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DC131B" w14:textId="1A9766AC" w:rsidR="00A86B8A" w:rsidRDefault="00F029AE" w:rsidP="00F029AE">
      <w:pPr>
        <w:jc w:val="center"/>
      </w:pPr>
      <w:r>
        <w:rPr>
          <w:noProof/>
        </w:rPr>
        <w:drawing>
          <wp:inline distT="0" distB="0" distL="0" distR="0" wp14:anchorId="19DC131C" wp14:editId="056F392D">
            <wp:extent cx="2776603" cy="957580"/>
            <wp:effectExtent l="0" t="0" r="508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54162" cy="984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968A8" w14:textId="4E117F94" w:rsidR="00864097" w:rsidRPr="006029B8" w:rsidRDefault="00864097" w:rsidP="00F029AE">
      <w:pPr>
        <w:jc w:val="center"/>
        <w:rPr>
          <w:sz w:val="24"/>
          <w:szCs w:val="24"/>
        </w:rPr>
      </w:pPr>
      <w:r w:rsidRPr="006029B8">
        <w:rPr>
          <w:sz w:val="24"/>
          <w:szCs w:val="24"/>
        </w:rPr>
        <w:t>Occupational Health Waiting Times Update</w:t>
      </w:r>
    </w:p>
    <w:p w14:paraId="7B09A127" w14:textId="66418880" w:rsidR="00864097" w:rsidRPr="00864097" w:rsidRDefault="00864097" w:rsidP="00DC01D5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Style w:val="normaltextrun"/>
          <w:rFonts w:asciiTheme="minorHAnsi" w:hAnsiTheme="minorHAnsi" w:cstheme="minorHAnsi"/>
          <w:lang w:val="en-US"/>
        </w:rPr>
      </w:pPr>
      <w:r w:rsidRPr="00864097">
        <w:rPr>
          <w:rStyle w:val="normaltextrun"/>
          <w:rFonts w:asciiTheme="minorHAnsi" w:hAnsiTheme="minorHAnsi" w:cstheme="minorHAnsi"/>
          <w:lang w:val="en-US"/>
        </w:rPr>
        <w:t>In Quarter 1 of 2021/22 the Cardiff and Vale Occupational Health Service has seen a 4</w:t>
      </w:r>
      <w:r w:rsidR="00DC01D5">
        <w:rPr>
          <w:rStyle w:val="normaltextrun"/>
          <w:rFonts w:asciiTheme="minorHAnsi" w:hAnsiTheme="minorHAnsi" w:cstheme="minorHAnsi"/>
          <w:lang w:val="en-US"/>
        </w:rPr>
        <w:t>3</w:t>
      </w:r>
      <w:r w:rsidRPr="00864097">
        <w:rPr>
          <w:rStyle w:val="normaltextrun"/>
          <w:rFonts w:asciiTheme="minorHAnsi" w:hAnsiTheme="minorHAnsi" w:cstheme="minorHAnsi"/>
          <w:lang w:val="en-US"/>
        </w:rPr>
        <w:t>% increase in the number of management referral</w:t>
      </w:r>
      <w:r>
        <w:rPr>
          <w:rStyle w:val="normaltextrun"/>
          <w:rFonts w:asciiTheme="minorHAnsi" w:hAnsiTheme="minorHAnsi" w:cstheme="minorHAnsi"/>
          <w:lang w:val="en-US"/>
        </w:rPr>
        <w:t>s</w:t>
      </w:r>
      <w:r w:rsidRPr="00864097">
        <w:rPr>
          <w:rStyle w:val="normaltextrun"/>
          <w:rFonts w:asciiTheme="minorHAnsi" w:hAnsiTheme="minorHAnsi" w:cstheme="minorHAnsi"/>
          <w:lang w:val="en-US"/>
        </w:rPr>
        <w:t xml:space="preserve"> being made to the department.</w:t>
      </w:r>
      <w:r>
        <w:rPr>
          <w:rStyle w:val="normaltextrun"/>
          <w:rFonts w:asciiTheme="minorHAnsi" w:hAnsiTheme="minorHAnsi" w:cstheme="minorHAnsi"/>
          <w:lang w:val="en-US"/>
        </w:rPr>
        <w:t xml:space="preserve"> </w:t>
      </w:r>
      <w:r w:rsidRPr="00864097">
        <w:rPr>
          <w:rStyle w:val="normaltextrun"/>
          <w:rFonts w:asciiTheme="minorHAnsi" w:hAnsiTheme="minorHAnsi" w:cstheme="minorHAnsi"/>
          <w:lang w:val="en-US"/>
        </w:rPr>
        <w:t>While every step is being taken to accommodate these referrals</w:t>
      </w:r>
      <w:r w:rsidR="00DC01D5">
        <w:rPr>
          <w:rStyle w:val="normaltextrun"/>
          <w:rFonts w:asciiTheme="minorHAnsi" w:hAnsiTheme="minorHAnsi" w:cstheme="minorHAnsi"/>
          <w:lang w:val="en-US"/>
        </w:rPr>
        <w:t>,</w:t>
      </w:r>
      <w:r w:rsidRPr="00864097">
        <w:rPr>
          <w:rStyle w:val="normaltextrun"/>
          <w:rFonts w:asciiTheme="minorHAnsi" w:hAnsiTheme="minorHAnsi" w:cstheme="minorHAnsi"/>
          <w:lang w:val="en-US"/>
        </w:rPr>
        <w:t xml:space="preserve"> </w:t>
      </w:r>
      <w:r w:rsidR="00F51D31">
        <w:rPr>
          <w:rStyle w:val="normaltextrun"/>
          <w:rFonts w:asciiTheme="minorHAnsi" w:hAnsiTheme="minorHAnsi" w:cstheme="minorHAnsi"/>
          <w:lang w:val="en-US"/>
        </w:rPr>
        <w:t xml:space="preserve">this </w:t>
      </w:r>
      <w:r w:rsidRPr="00864097">
        <w:rPr>
          <w:rStyle w:val="normaltextrun"/>
          <w:rFonts w:asciiTheme="minorHAnsi" w:hAnsiTheme="minorHAnsi" w:cstheme="minorHAnsi"/>
          <w:lang w:val="en-US"/>
        </w:rPr>
        <w:t>4</w:t>
      </w:r>
      <w:r w:rsidR="00DC01D5">
        <w:rPr>
          <w:rStyle w:val="normaltextrun"/>
          <w:rFonts w:asciiTheme="minorHAnsi" w:hAnsiTheme="minorHAnsi" w:cstheme="minorHAnsi"/>
          <w:lang w:val="en-US"/>
        </w:rPr>
        <w:t>3</w:t>
      </w:r>
      <w:r w:rsidRPr="00864097">
        <w:rPr>
          <w:rStyle w:val="normaltextrun"/>
          <w:rFonts w:asciiTheme="minorHAnsi" w:hAnsiTheme="minorHAnsi" w:cstheme="minorHAnsi"/>
          <w:lang w:val="en-US"/>
        </w:rPr>
        <w:t>% increase is significantly affecting waiting times</w:t>
      </w:r>
      <w:r>
        <w:rPr>
          <w:rStyle w:val="normaltextrun"/>
          <w:rFonts w:asciiTheme="minorHAnsi" w:hAnsiTheme="minorHAnsi" w:cstheme="minorHAnsi"/>
          <w:lang w:val="en-US"/>
        </w:rPr>
        <w:t xml:space="preserve"> in the </w:t>
      </w:r>
      <w:r w:rsidR="00DC01D5">
        <w:rPr>
          <w:rStyle w:val="normaltextrun"/>
          <w:rFonts w:asciiTheme="minorHAnsi" w:hAnsiTheme="minorHAnsi" w:cstheme="minorHAnsi"/>
          <w:lang w:val="en-US"/>
        </w:rPr>
        <w:t>service</w:t>
      </w:r>
      <w:r w:rsidRPr="00864097">
        <w:rPr>
          <w:rStyle w:val="normaltextrun"/>
          <w:rFonts w:asciiTheme="minorHAnsi" w:hAnsiTheme="minorHAnsi" w:cstheme="minorHAnsi"/>
          <w:lang w:val="en-US"/>
        </w:rPr>
        <w:t>.</w:t>
      </w:r>
    </w:p>
    <w:p w14:paraId="03537EE5" w14:textId="782C6419" w:rsidR="00864097" w:rsidRDefault="00864097" w:rsidP="00DC01D5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Theme="minorHAnsi" w:hAnsiTheme="minorHAnsi" w:cstheme="minorHAnsi"/>
          <w:lang w:val="en-US"/>
        </w:rPr>
      </w:pPr>
      <w:r w:rsidRPr="00864097">
        <w:rPr>
          <w:rFonts w:asciiTheme="minorHAnsi" w:hAnsiTheme="minorHAnsi" w:cstheme="minorHAnsi"/>
          <w:lang w:val="en-US"/>
        </w:rPr>
        <w:t xml:space="preserve">Occupational Health are keen to </w:t>
      </w:r>
      <w:r>
        <w:rPr>
          <w:rFonts w:asciiTheme="minorHAnsi" w:hAnsiTheme="minorHAnsi" w:cstheme="minorHAnsi"/>
          <w:lang w:val="en-US"/>
        </w:rPr>
        <w:t xml:space="preserve">provide </w:t>
      </w:r>
      <w:r w:rsidRPr="00864097">
        <w:rPr>
          <w:rFonts w:asciiTheme="minorHAnsi" w:hAnsiTheme="minorHAnsi" w:cstheme="minorHAnsi"/>
          <w:lang w:val="en-US"/>
        </w:rPr>
        <w:t xml:space="preserve">support </w:t>
      </w:r>
      <w:r>
        <w:rPr>
          <w:rFonts w:asciiTheme="minorHAnsi" w:hAnsiTheme="minorHAnsi" w:cstheme="minorHAnsi"/>
          <w:lang w:val="en-US"/>
        </w:rPr>
        <w:t xml:space="preserve">for </w:t>
      </w:r>
      <w:r w:rsidRPr="00864097">
        <w:rPr>
          <w:rFonts w:asciiTheme="minorHAnsi" w:hAnsiTheme="minorHAnsi" w:cstheme="minorHAnsi"/>
          <w:lang w:val="en-US"/>
        </w:rPr>
        <w:t>both staff and line manage</w:t>
      </w:r>
      <w:r>
        <w:rPr>
          <w:rFonts w:asciiTheme="minorHAnsi" w:hAnsiTheme="minorHAnsi" w:cstheme="minorHAnsi"/>
          <w:lang w:val="en-US"/>
        </w:rPr>
        <w:t xml:space="preserve">rs as quickly as </w:t>
      </w:r>
      <w:proofErr w:type="gramStart"/>
      <w:r>
        <w:rPr>
          <w:rFonts w:asciiTheme="minorHAnsi" w:hAnsiTheme="minorHAnsi" w:cstheme="minorHAnsi"/>
          <w:lang w:val="en-US"/>
        </w:rPr>
        <w:t>possible</w:t>
      </w:r>
      <w:r w:rsidR="006029B8">
        <w:rPr>
          <w:rFonts w:asciiTheme="minorHAnsi" w:hAnsiTheme="minorHAnsi" w:cstheme="minorHAnsi"/>
          <w:lang w:val="en-US"/>
        </w:rPr>
        <w:t>,</w:t>
      </w:r>
      <w:proofErr w:type="gramEnd"/>
      <w:r>
        <w:rPr>
          <w:rFonts w:asciiTheme="minorHAnsi" w:hAnsiTheme="minorHAnsi" w:cstheme="minorHAnsi"/>
          <w:lang w:val="en-US"/>
        </w:rPr>
        <w:t xml:space="preserve"> however we need your assistance to ensure that those with the most urgent needs are seen as quickly as possible.</w:t>
      </w:r>
    </w:p>
    <w:p w14:paraId="4DBDEAFF" w14:textId="09ED292F" w:rsidR="00864097" w:rsidRDefault="00864097" w:rsidP="00864097">
      <w:pPr>
        <w:pStyle w:val="paragraph"/>
        <w:spacing w:before="0" w:beforeAutospacing="0" w:after="0" w:afterAutospacing="0"/>
        <w:ind w:left="720"/>
        <w:textAlignment w:val="baseline"/>
        <w:rPr>
          <w:rFonts w:asciiTheme="minorHAnsi" w:hAnsiTheme="minorHAnsi" w:cstheme="minorHAnsi"/>
          <w:lang w:val="en-US"/>
        </w:rPr>
      </w:pPr>
    </w:p>
    <w:p w14:paraId="6A51B3CF" w14:textId="0D7323CD" w:rsidR="00864097" w:rsidRDefault="00864097" w:rsidP="00DC01D5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To help the Occupational Health Service help staff and managers, we are asking that you consider the following:</w:t>
      </w:r>
    </w:p>
    <w:p w14:paraId="5B858749" w14:textId="450A0A5C" w:rsidR="00BB2B45" w:rsidRPr="00BB2B45" w:rsidRDefault="00864097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Is the referral urgent?</w:t>
      </w:r>
      <w:r w:rsidR="006029B8">
        <w:rPr>
          <w:rFonts w:asciiTheme="minorHAnsi" w:hAnsiTheme="minorHAnsi" w:cstheme="minorHAnsi"/>
          <w:lang w:val="en-US"/>
        </w:rPr>
        <w:t xml:space="preserve"> If not please reconsider at this time</w:t>
      </w:r>
    </w:p>
    <w:p w14:paraId="3883436F" w14:textId="30496292" w:rsidR="00A049A7" w:rsidRDefault="00864097" w:rsidP="00A049A7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 xml:space="preserve">Can you use the </w:t>
      </w:r>
      <w:hyperlink r:id="rId11" w:history="1">
        <w:r w:rsidRPr="00A049A7">
          <w:rPr>
            <w:rStyle w:val="Hyperlink"/>
            <w:rFonts w:asciiTheme="minorHAnsi" w:hAnsiTheme="minorHAnsi" w:cstheme="minorHAnsi"/>
            <w:lang w:val="en-US"/>
          </w:rPr>
          <w:t xml:space="preserve">All Wales Managing </w:t>
        </w:r>
        <w:r w:rsidRPr="00A049A7">
          <w:rPr>
            <w:rStyle w:val="Hyperlink"/>
            <w:rFonts w:asciiTheme="minorHAnsi" w:hAnsiTheme="minorHAnsi" w:cstheme="minorHAnsi"/>
            <w:lang w:val="en-US"/>
          </w:rPr>
          <w:t>A</w:t>
        </w:r>
        <w:r w:rsidRPr="00A049A7">
          <w:rPr>
            <w:rStyle w:val="Hyperlink"/>
            <w:rFonts w:asciiTheme="minorHAnsi" w:hAnsiTheme="minorHAnsi" w:cstheme="minorHAnsi"/>
            <w:lang w:val="en-US"/>
          </w:rPr>
          <w:t>ttendance at Work Policy</w:t>
        </w:r>
      </w:hyperlink>
      <w:r>
        <w:rPr>
          <w:rFonts w:asciiTheme="minorHAnsi" w:hAnsiTheme="minorHAnsi" w:cstheme="minorHAnsi"/>
          <w:lang w:val="en-US"/>
        </w:rPr>
        <w:t xml:space="preserve"> to support a phased return to work or make workplace adjustments to help someone remain or return to work</w:t>
      </w:r>
      <w:r w:rsidR="00BB2B45">
        <w:rPr>
          <w:rFonts w:asciiTheme="minorHAnsi" w:hAnsiTheme="minorHAnsi" w:cstheme="minorHAnsi"/>
          <w:lang w:val="en-US"/>
        </w:rPr>
        <w:t xml:space="preserve"> without the advice of Occupational Health</w:t>
      </w:r>
      <w:r>
        <w:rPr>
          <w:rFonts w:asciiTheme="minorHAnsi" w:hAnsiTheme="minorHAnsi" w:cstheme="minorHAnsi"/>
          <w:lang w:val="en-US"/>
        </w:rPr>
        <w:t>?</w:t>
      </w:r>
      <w:r w:rsidR="00BB2B45">
        <w:rPr>
          <w:rFonts w:asciiTheme="minorHAnsi" w:hAnsiTheme="minorHAnsi" w:cstheme="minorHAnsi"/>
          <w:lang w:val="en-US"/>
        </w:rPr>
        <w:t xml:space="preserve"> </w:t>
      </w:r>
    </w:p>
    <w:p w14:paraId="048D085F" w14:textId="315BEC60" w:rsidR="00BB2B45" w:rsidRDefault="00BB2B4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If you have a plan in place to support wellbeing and both parties agree, you don’t necessarily need Occupational Health to approve it as well</w:t>
      </w:r>
      <w:r w:rsidR="00DC01D5">
        <w:rPr>
          <w:rFonts w:asciiTheme="minorHAnsi" w:hAnsiTheme="minorHAnsi" w:cstheme="minorHAnsi"/>
          <w:lang w:val="en-US"/>
        </w:rPr>
        <w:t>, however it is important that whatever you agree is reviewed regularly to ensure it remains appropriate</w:t>
      </w:r>
    </w:p>
    <w:p w14:paraId="7D2ACBE3" w14:textId="2B9DB4D8" w:rsidR="00BB2B45" w:rsidRDefault="00BB2B4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 xml:space="preserve">If </w:t>
      </w:r>
      <w:r w:rsidR="00DC01D5">
        <w:rPr>
          <w:rFonts w:asciiTheme="minorHAnsi" w:hAnsiTheme="minorHAnsi" w:cstheme="minorHAnsi"/>
          <w:lang w:val="en-US"/>
        </w:rPr>
        <w:t>it’s</w:t>
      </w:r>
      <w:r>
        <w:rPr>
          <w:rFonts w:asciiTheme="minorHAnsi" w:hAnsiTheme="minorHAnsi" w:cstheme="minorHAnsi"/>
          <w:lang w:val="en-US"/>
        </w:rPr>
        <w:t xml:space="preserve"> for psychological support</w:t>
      </w:r>
      <w:r w:rsidR="006029B8">
        <w:rPr>
          <w:rFonts w:asciiTheme="minorHAnsi" w:hAnsiTheme="minorHAnsi" w:cstheme="minorHAnsi"/>
          <w:lang w:val="en-US"/>
        </w:rPr>
        <w:t>,</w:t>
      </w:r>
      <w:r>
        <w:rPr>
          <w:rFonts w:asciiTheme="minorHAnsi" w:hAnsiTheme="minorHAnsi" w:cstheme="minorHAnsi"/>
          <w:lang w:val="en-US"/>
        </w:rPr>
        <w:t xml:space="preserve"> will a referral to Employee Wellbeing, Remploy or Health for Health Professionals Wales be more appropriate?</w:t>
      </w:r>
    </w:p>
    <w:p w14:paraId="5C2F9F9A" w14:textId="2B5DD9C5" w:rsidR="00DC01D5" w:rsidRDefault="00DC01D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 xml:space="preserve">If it’s </w:t>
      </w:r>
      <w:proofErr w:type="gramStart"/>
      <w:r>
        <w:rPr>
          <w:rFonts w:asciiTheme="minorHAnsi" w:hAnsiTheme="minorHAnsi" w:cstheme="minorHAnsi"/>
          <w:lang w:val="en-US"/>
        </w:rPr>
        <w:t>stress</w:t>
      </w:r>
      <w:proofErr w:type="gramEnd"/>
      <w:r>
        <w:rPr>
          <w:rFonts w:asciiTheme="minorHAnsi" w:hAnsiTheme="minorHAnsi" w:cstheme="minorHAnsi"/>
          <w:lang w:val="en-US"/>
        </w:rPr>
        <w:t xml:space="preserve"> related have you undertaken a stress risk assessment and considered what actions can be put in place to reduce any risks identified</w:t>
      </w:r>
    </w:p>
    <w:p w14:paraId="384BD345" w14:textId="3AA373C9" w:rsidR="00BB2B45" w:rsidRDefault="00BB2B4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If it</w:t>
      </w:r>
      <w:r w:rsidR="00DC01D5">
        <w:rPr>
          <w:rFonts w:asciiTheme="minorHAnsi" w:hAnsiTheme="minorHAnsi" w:cstheme="minorHAnsi"/>
          <w:lang w:val="en-US"/>
        </w:rPr>
        <w:t>’s</w:t>
      </w:r>
      <w:r>
        <w:rPr>
          <w:rFonts w:asciiTheme="minorHAnsi" w:hAnsiTheme="minorHAnsi" w:cstheme="minorHAnsi"/>
          <w:lang w:val="en-US"/>
        </w:rPr>
        <w:t xml:space="preserve"> a </w:t>
      </w:r>
      <w:proofErr w:type="spellStart"/>
      <w:r>
        <w:rPr>
          <w:rFonts w:asciiTheme="minorHAnsi" w:hAnsiTheme="minorHAnsi" w:cstheme="minorHAnsi"/>
          <w:lang w:val="en-US"/>
        </w:rPr>
        <w:t>musculo</w:t>
      </w:r>
      <w:proofErr w:type="spellEnd"/>
      <w:r>
        <w:rPr>
          <w:rFonts w:asciiTheme="minorHAnsi" w:hAnsiTheme="minorHAnsi" w:cstheme="minorHAnsi"/>
          <w:lang w:val="en-US"/>
        </w:rPr>
        <w:t xml:space="preserve"> - skeletal issue would a </w:t>
      </w:r>
      <w:proofErr w:type="spellStart"/>
      <w:r>
        <w:rPr>
          <w:rFonts w:asciiTheme="minorHAnsi" w:hAnsiTheme="minorHAnsi" w:cstheme="minorHAnsi"/>
          <w:lang w:val="en-US"/>
        </w:rPr>
        <w:t>self referral</w:t>
      </w:r>
      <w:proofErr w:type="spellEnd"/>
      <w:r>
        <w:rPr>
          <w:rFonts w:asciiTheme="minorHAnsi" w:hAnsiTheme="minorHAnsi" w:cstheme="minorHAnsi"/>
          <w:lang w:val="en-US"/>
        </w:rPr>
        <w:t xml:space="preserve"> for </w:t>
      </w:r>
      <w:r w:rsidR="006029B8">
        <w:rPr>
          <w:rFonts w:asciiTheme="minorHAnsi" w:hAnsiTheme="minorHAnsi" w:cstheme="minorHAnsi"/>
          <w:lang w:val="en-US"/>
        </w:rPr>
        <w:t xml:space="preserve">an </w:t>
      </w:r>
      <w:r>
        <w:rPr>
          <w:rFonts w:asciiTheme="minorHAnsi" w:hAnsiTheme="minorHAnsi" w:cstheme="minorHAnsi"/>
          <w:lang w:val="en-US"/>
        </w:rPr>
        <w:t>Occupational Health Physiotherapy assessment be more appropriate?</w:t>
      </w:r>
      <w:r w:rsidR="006029B8">
        <w:rPr>
          <w:rFonts w:asciiTheme="minorHAnsi" w:hAnsiTheme="minorHAnsi" w:cstheme="minorHAnsi"/>
          <w:lang w:val="en-US"/>
        </w:rPr>
        <w:t xml:space="preserve"> The staff member can call 02920743264 to book an appointment </w:t>
      </w:r>
    </w:p>
    <w:p w14:paraId="0105028F" w14:textId="6A3210A5" w:rsidR="00BB2B45" w:rsidRDefault="00BB2B4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 xml:space="preserve">If pregnancy related, have you undertaken a new and expectant mothers risk assessment and reviewed the current </w:t>
      </w:r>
      <w:proofErr w:type="spellStart"/>
      <w:r>
        <w:rPr>
          <w:rFonts w:asciiTheme="minorHAnsi" w:hAnsiTheme="minorHAnsi" w:cstheme="minorHAnsi"/>
          <w:lang w:val="en-US"/>
        </w:rPr>
        <w:t>Covid</w:t>
      </w:r>
      <w:proofErr w:type="spellEnd"/>
      <w:r>
        <w:rPr>
          <w:rFonts w:asciiTheme="minorHAnsi" w:hAnsiTheme="minorHAnsi" w:cstheme="minorHAnsi"/>
          <w:lang w:val="en-US"/>
        </w:rPr>
        <w:t xml:space="preserve"> guidelines from the Royal College of O</w:t>
      </w:r>
      <w:r w:rsidRPr="00BB2B45">
        <w:rPr>
          <w:rFonts w:asciiTheme="minorHAnsi" w:hAnsiTheme="minorHAnsi" w:cstheme="minorHAnsi"/>
          <w:lang w:val="en-US"/>
        </w:rPr>
        <w:t xml:space="preserve">bstetricians and </w:t>
      </w:r>
      <w:proofErr w:type="spellStart"/>
      <w:r>
        <w:rPr>
          <w:rFonts w:asciiTheme="minorHAnsi" w:hAnsiTheme="minorHAnsi" w:cstheme="minorHAnsi"/>
          <w:lang w:val="en-US"/>
        </w:rPr>
        <w:t>G</w:t>
      </w:r>
      <w:r w:rsidRPr="00BB2B45">
        <w:rPr>
          <w:rFonts w:asciiTheme="minorHAnsi" w:hAnsiTheme="minorHAnsi" w:cstheme="minorHAnsi"/>
          <w:lang w:val="en-US"/>
        </w:rPr>
        <w:t>ynaecologists</w:t>
      </w:r>
      <w:proofErr w:type="spellEnd"/>
    </w:p>
    <w:p w14:paraId="3CCBBC69" w14:textId="60F9B63B" w:rsidR="00864097" w:rsidRPr="006029B8" w:rsidRDefault="00BB2B45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</w:pPr>
      <w:r w:rsidRPr="006029B8">
        <w:rPr>
          <w:rFonts w:asciiTheme="minorHAnsi" w:hAnsiTheme="minorHAnsi" w:cstheme="minorHAnsi"/>
          <w:lang w:val="en-US"/>
        </w:rPr>
        <w:t xml:space="preserve">Returning from shielding and scoring 7 on the all wales risk assessment – have you considered the current advice </w:t>
      </w:r>
      <w:r w:rsidR="006029B8" w:rsidRPr="006029B8">
        <w:rPr>
          <w:rFonts w:asciiTheme="minorHAnsi" w:hAnsiTheme="minorHAnsi" w:cstheme="minorHAnsi"/>
          <w:lang w:val="en-US"/>
        </w:rPr>
        <w:t xml:space="preserve">on the </w:t>
      </w:r>
      <w:hyperlink r:id="rId12" w:history="1">
        <w:r w:rsidR="006029B8" w:rsidRPr="00A049A7">
          <w:rPr>
            <w:rStyle w:val="Hyperlink"/>
            <w:rFonts w:asciiTheme="minorHAnsi" w:hAnsiTheme="minorHAnsi" w:cstheme="minorHAnsi"/>
            <w:lang w:val="en-US"/>
          </w:rPr>
          <w:t xml:space="preserve">risk </w:t>
        </w:r>
        <w:bookmarkStart w:id="0" w:name="_GoBack"/>
        <w:bookmarkEnd w:id="0"/>
        <w:r w:rsidR="006029B8" w:rsidRPr="00A049A7">
          <w:rPr>
            <w:rStyle w:val="Hyperlink"/>
            <w:rFonts w:asciiTheme="minorHAnsi" w:hAnsiTheme="minorHAnsi" w:cstheme="minorHAnsi"/>
            <w:lang w:val="en-US"/>
          </w:rPr>
          <w:t>a</w:t>
        </w:r>
        <w:r w:rsidR="006029B8" w:rsidRPr="00A049A7">
          <w:rPr>
            <w:rStyle w:val="Hyperlink"/>
            <w:rFonts w:asciiTheme="minorHAnsi" w:hAnsiTheme="minorHAnsi" w:cstheme="minorHAnsi"/>
            <w:lang w:val="en-US"/>
          </w:rPr>
          <w:t>ssessment</w:t>
        </w:r>
      </w:hyperlink>
      <w:r w:rsidR="006029B8">
        <w:rPr>
          <w:rFonts w:asciiTheme="minorHAnsi" w:hAnsiTheme="minorHAnsi" w:cstheme="minorHAnsi"/>
          <w:lang w:val="en-US"/>
        </w:rPr>
        <w:t xml:space="preserve"> about working in a </w:t>
      </w:r>
      <w:proofErr w:type="spellStart"/>
      <w:r w:rsidR="006029B8">
        <w:rPr>
          <w:rFonts w:asciiTheme="minorHAnsi" w:hAnsiTheme="minorHAnsi" w:cstheme="minorHAnsi"/>
          <w:lang w:val="en-US"/>
        </w:rPr>
        <w:t>Covid</w:t>
      </w:r>
      <w:proofErr w:type="spellEnd"/>
      <w:r w:rsidR="006029B8">
        <w:rPr>
          <w:rFonts w:asciiTheme="minorHAnsi" w:hAnsiTheme="minorHAnsi" w:cstheme="minorHAnsi"/>
          <w:lang w:val="en-US"/>
        </w:rPr>
        <w:t xml:space="preserve"> -secure workplace? </w:t>
      </w:r>
    </w:p>
    <w:p w14:paraId="09D47F75" w14:textId="50EAF62E" w:rsidR="006029B8" w:rsidRDefault="006029B8" w:rsidP="00DC01D5">
      <w:pPr>
        <w:pStyle w:val="paragraph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 w:rsidRPr="006029B8">
        <w:rPr>
          <w:rFonts w:asciiTheme="minorHAnsi" w:hAnsiTheme="minorHAnsi" w:cstheme="minorHAnsi"/>
        </w:rPr>
        <w:t xml:space="preserve">Some people have chronic underlaying health conditions which will </w:t>
      </w:r>
      <w:r w:rsidR="00F51D31">
        <w:rPr>
          <w:rFonts w:asciiTheme="minorHAnsi" w:hAnsiTheme="minorHAnsi" w:cstheme="minorHAnsi"/>
        </w:rPr>
        <w:t xml:space="preserve">be </w:t>
      </w:r>
      <w:r w:rsidRPr="006029B8">
        <w:rPr>
          <w:rFonts w:asciiTheme="minorHAnsi" w:hAnsiTheme="minorHAnsi" w:cstheme="minorHAnsi"/>
        </w:rPr>
        <w:t>exacerbate</w:t>
      </w:r>
      <w:r w:rsidR="00F51D31">
        <w:rPr>
          <w:rFonts w:asciiTheme="minorHAnsi" w:hAnsiTheme="minorHAnsi" w:cstheme="minorHAnsi"/>
        </w:rPr>
        <w:t>d</w:t>
      </w:r>
      <w:r w:rsidRPr="006029B8">
        <w:rPr>
          <w:rFonts w:asciiTheme="minorHAnsi" w:hAnsiTheme="minorHAnsi" w:cstheme="minorHAnsi"/>
        </w:rPr>
        <w:t xml:space="preserve"> from time to time. If they have already been referred for this condition and you already have advice from Occupational Health </w:t>
      </w:r>
      <w:r>
        <w:rPr>
          <w:rFonts w:asciiTheme="minorHAnsi" w:hAnsiTheme="minorHAnsi" w:cstheme="minorHAnsi"/>
        </w:rPr>
        <w:t xml:space="preserve">have </w:t>
      </w:r>
      <w:r w:rsidRPr="006029B8">
        <w:rPr>
          <w:rFonts w:asciiTheme="minorHAnsi" w:hAnsiTheme="minorHAnsi" w:cstheme="minorHAnsi"/>
        </w:rPr>
        <w:t>you</w:t>
      </w:r>
      <w:r>
        <w:rPr>
          <w:rFonts w:asciiTheme="minorHAnsi" w:hAnsiTheme="minorHAnsi" w:cstheme="minorHAnsi"/>
        </w:rPr>
        <w:t xml:space="preserve"> reviewed this advice. Consider a referral only if the situation has changed in any way</w:t>
      </w:r>
    </w:p>
    <w:p w14:paraId="60F321DE" w14:textId="79827C27" w:rsidR="00F51D31" w:rsidRPr="006029B8" w:rsidRDefault="00F51D31" w:rsidP="00EB57F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If you do make a referral please make sure you provide as much information as possible and consider the questions you need to help you support the staff members wellbeing in work</w:t>
      </w:r>
    </w:p>
    <w:sectPr w:rsidR="00F51D31" w:rsidRPr="006029B8" w:rsidSect="00F029AE">
      <w:footerReference w:type="default" r:id="rId13"/>
      <w:pgSz w:w="11906" w:h="16838"/>
      <w:pgMar w:top="1440" w:right="1440" w:bottom="227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DC1320" w14:textId="77777777" w:rsidR="00F029AE" w:rsidRDefault="00F029AE" w:rsidP="00F029AE">
      <w:pPr>
        <w:spacing w:after="0" w:line="240" w:lineRule="auto"/>
      </w:pPr>
      <w:r>
        <w:separator/>
      </w:r>
    </w:p>
  </w:endnote>
  <w:endnote w:type="continuationSeparator" w:id="0">
    <w:p w14:paraId="19DC1321" w14:textId="77777777" w:rsidR="00F029AE" w:rsidRDefault="00F029AE" w:rsidP="00F02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DC1322" w14:textId="77777777" w:rsidR="00F029AE" w:rsidRDefault="00F029AE" w:rsidP="00F029AE">
    <w:pPr>
      <w:pStyle w:val="Footer"/>
      <w:jc w:val="center"/>
    </w:pPr>
    <w:r>
      <w:rPr>
        <w:noProof/>
      </w:rPr>
      <w:drawing>
        <wp:inline distT="0" distB="0" distL="0" distR="0" wp14:anchorId="19DC1323" wp14:editId="19DC1324">
          <wp:extent cx="7219950" cy="723900"/>
          <wp:effectExtent l="0" t="0" r="0" b="0"/>
          <wp:docPr id="5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1995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DC131E" w14:textId="77777777" w:rsidR="00F029AE" w:rsidRDefault="00F029AE" w:rsidP="00F029AE">
      <w:pPr>
        <w:spacing w:after="0" w:line="240" w:lineRule="auto"/>
      </w:pPr>
      <w:r>
        <w:separator/>
      </w:r>
    </w:p>
  </w:footnote>
  <w:footnote w:type="continuationSeparator" w:id="0">
    <w:p w14:paraId="19DC131F" w14:textId="77777777" w:rsidR="00F029AE" w:rsidRDefault="00F029AE" w:rsidP="00F029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80625F"/>
    <w:multiLevelType w:val="hybridMultilevel"/>
    <w:tmpl w:val="24A0730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9AE"/>
    <w:rsid w:val="006029B8"/>
    <w:rsid w:val="00864097"/>
    <w:rsid w:val="00A049A7"/>
    <w:rsid w:val="00A86B8A"/>
    <w:rsid w:val="00BB2B45"/>
    <w:rsid w:val="00DC01D5"/>
    <w:rsid w:val="00F029AE"/>
    <w:rsid w:val="00F51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DC131B"/>
  <w15:chartTrackingRefBased/>
  <w15:docId w15:val="{B7EF2B11-9C87-4AE0-A7B2-8DC9EFFFC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29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9AE"/>
  </w:style>
  <w:style w:type="paragraph" w:styleId="Footer">
    <w:name w:val="footer"/>
    <w:basedOn w:val="Normal"/>
    <w:link w:val="FooterChar"/>
    <w:uiPriority w:val="99"/>
    <w:unhideWhenUsed/>
    <w:rsid w:val="00F029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9AE"/>
  </w:style>
  <w:style w:type="paragraph" w:customStyle="1" w:styleId="paragraph">
    <w:name w:val="paragraph"/>
    <w:basedOn w:val="Normal"/>
    <w:rsid w:val="00864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64097"/>
  </w:style>
  <w:style w:type="character" w:customStyle="1" w:styleId="eop">
    <w:name w:val="eop"/>
    <w:basedOn w:val="DefaultParagraphFont"/>
    <w:rsid w:val="00864097"/>
  </w:style>
  <w:style w:type="character" w:styleId="Hyperlink">
    <w:name w:val="Hyperlink"/>
    <w:basedOn w:val="DefaultParagraphFont"/>
    <w:uiPriority w:val="99"/>
    <w:unhideWhenUsed/>
    <w:rsid w:val="00BB2B4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2B4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049A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470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0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gov.wales/sites/default/files/publications/2021-06/covid-19-health-workforce-risk-assessment-tool.pd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avuhb.nhs.wales/staff-information/toolkits/managing-attendance/managing-attendance-policy-and-how-to-procedures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a6ba1cd2e8e65e3f78bab3cad9f100f8">
  <xsd:schema xmlns:xsd="http://www.w3.org/2001/XMLSchema" xmlns:xs="http://www.w3.org/2001/XMLSchema" xmlns:p="http://schemas.microsoft.com/office/2006/metadata/properties" xmlns:ns3="7eb3d039-33b6-4495-9bc2-698ff4d5488a" xmlns:ns4="c9a6731c-53d6-464c-b253-c810b90fd6a8" targetNamespace="http://schemas.microsoft.com/office/2006/metadata/properties" ma:root="true" ma:fieldsID="cba39a3d0469ffc57f8f233f65da1301" ns3:_="" ns4:_="">
    <xsd:import namespace="7eb3d039-33b6-4495-9bc2-698ff4d5488a"/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3DAC5EF-86CC-4F62-8834-B127C2E26F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b3d039-33b6-4495-9bc2-698ff4d5488a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A2A0E6-CCD7-4FA9-86C9-73338C06ED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BA03EE-C2EF-4916-91A1-A9272EF61A2C}">
  <ds:schemaRefs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7eb3d039-33b6-4495-9bc2-698ff4d5488a"/>
    <ds:schemaRef ds:uri="http://purl.org/dc/elements/1.1/"/>
    <ds:schemaRef ds:uri="http://schemas.openxmlformats.org/package/2006/metadata/core-properties"/>
    <ds:schemaRef ds:uri="c9a6731c-53d6-464c-b253-c810b90fd6a8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Gage (Cardiff and Vale UHB - Employee Wellbeing Service)</dc:creator>
  <cp:keywords/>
  <dc:description/>
  <cp:lastModifiedBy>Nicola Bevan (Cardiff and Vale UHB - Occupational Health )</cp:lastModifiedBy>
  <cp:revision>2</cp:revision>
  <dcterms:created xsi:type="dcterms:W3CDTF">2021-07-28T15:45:00Z</dcterms:created>
  <dcterms:modified xsi:type="dcterms:W3CDTF">2021-07-28T15:45:00Z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