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5FBC" w:rsidRPr="009C5FBC" w:rsidRDefault="009C5FBC" w:rsidP="009C5FBC">
      <w:pPr>
        <w:pStyle w:val="Heading1"/>
        <w:jc w:val="right"/>
        <w:rPr>
          <w:rFonts w:asciiTheme="majorHAnsi" w:hAnsiTheme="majorHAnsi" w:cs="Arial"/>
          <w:color w:val="1F497D" w:themeColor="text2"/>
          <w:sz w:val="36"/>
          <w:szCs w:val="24"/>
          <w:u w:val="none"/>
        </w:rPr>
      </w:pPr>
      <w:r w:rsidRPr="009C5FBC">
        <w:rPr>
          <w:rFonts w:asciiTheme="majorHAnsi" w:hAnsiTheme="majorHAnsi" w:cs="Arial"/>
          <w:color w:val="1F497D" w:themeColor="text2"/>
          <w:sz w:val="36"/>
          <w:szCs w:val="24"/>
          <w:u w:val="none"/>
        </w:rPr>
        <w:t>JOB DESCRIPTION</w:t>
      </w:r>
    </w:p>
    <w:p w:rsidR="009C5FBC" w:rsidRPr="009C5FBC" w:rsidRDefault="009C5FBC" w:rsidP="009C5FBC">
      <w:pPr>
        <w:jc w:val="right"/>
        <w:rPr>
          <w:rFonts w:asciiTheme="majorHAnsi" w:hAnsiTheme="majorHAnsi"/>
          <w:b/>
          <w:color w:val="1F497D" w:themeColor="text2"/>
          <w:sz w:val="28"/>
          <w:lang w:val="en-GB" w:eastAsia="en-GB"/>
        </w:rPr>
      </w:pPr>
      <w:r w:rsidRPr="009C5FBC">
        <w:rPr>
          <w:rFonts w:asciiTheme="majorHAnsi" w:hAnsiTheme="majorHAnsi"/>
          <w:b/>
          <w:color w:val="1F497D" w:themeColor="text2"/>
          <w:sz w:val="28"/>
          <w:lang w:val="en-GB" w:eastAsia="en-GB"/>
        </w:rPr>
        <w:t>CARDIFF AND VALE UNIVERSITY HEALTH BOARD</w:t>
      </w:r>
    </w:p>
    <w:p w:rsidR="009C5FBC" w:rsidRPr="009C5FBC" w:rsidRDefault="009C5FBC" w:rsidP="009C5FBC">
      <w:pPr>
        <w:rPr>
          <w:rFonts w:asciiTheme="majorHAnsi" w:hAnsiTheme="majorHAnsi" w:cs="Arial"/>
          <w:color w:val="1F497D" w:themeColor="text2"/>
          <w:sz w:val="22"/>
        </w:rPr>
      </w:pPr>
    </w:p>
    <w:p w:rsidR="009C5FBC" w:rsidRPr="009C5FBC" w:rsidRDefault="009C5FBC" w:rsidP="009C5FBC">
      <w:pPr>
        <w:pStyle w:val="Heading4"/>
        <w:ind w:left="0"/>
        <w:rPr>
          <w:rFonts w:asciiTheme="majorHAnsi" w:hAnsiTheme="majorHAnsi" w:cs="Arial"/>
          <w:color w:val="1F497D" w:themeColor="text2"/>
          <w:sz w:val="28"/>
          <w:szCs w:val="24"/>
          <w:u w:val="none"/>
        </w:rPr>
      </w:pPr>
      <w:r w:rsidRPr="009C5FBC">
        <w:rPr>
          <w:rFonts w:asciiTheme="majorHAnsi" w:hAnsiTheme="majorHAnsi" w:cs="Arial"/>
          <w:color w:val="1F497D" w:themeColor="text2"/>
          <w:sz w:val="28"/>
          <w:szCs w:val="24"/>
          <w:u w:val="none"/>
        </w:rPr>
        <w:t>JOB DETAILS</w:t>
      </w:r>
    </w:p>
    <w:tbl>
      <w:tblPr>
        <w:tblStyle w:val="TableGrid"/>
        <w:tblW w:w="0" w:type="auto"/>
        <w:tblLook w:val="04A0" w:firstRow="1" w:lastRow="0" w:firstColumn="1" w:lastColumn="0" w:noHBand="0" w:noVBand="1"/>
      </w:tblPr>
      <w:tblGrid>
        <w:gridCol w:w="4146"/>
        <w:gridCol w:w="4144"/>
      </w:tblGrid>
      <w:tr w:rsidR="009C5FBC" w:rsidRPr="0015589A" w:rsidTr="0017228E">
        <w:tc>
          <w:tcPr>
            <w:tcW w:w="4146" w:type="dxa"/>
          </w:tcPr>
          <w:p w:rsidR="009C5FBC" w:rsidRPr="0015589A" w:rsidRDefault="009C5FBC" w:rsidP="002D1E5C">
            <w:pPr>
              <w:pStyle w:val="BodyText"/>
              <w:rPr>
                <w:rFonts w:ascii="Arial" w:hAnsi="Arial" w:cs="Arial"/>
                <w:sz w:val="22"/>
                <w:szCs w:val="22"/>
              </w:rPr>
            </w:pPr>
            <w:r w:rsidRPr="0015589A">
              <w:rPr>
                <w:rFonts w:ascii="Arial" w:hAnsi="Arial" w:cs="Arial"/>
                <w:sz w:val="22"/>
                <w:szCs w:val="22"/>
              </w:rPr>
              <w:t>Job Title:</w:t>
            </w:r>
          </w:p>
          <w:p w:rsidR="009C5FBC" w:rsidRPr="0015589A" w:rsidRDefault="009C5FBC" w:rsidP="002D1E5C">
            <w:pPr>
              <w:rPr>
                <w:rFonts w:ascii="Arial" w:hAnsi="Arial" w:cs="Arial"/>
                <w:sz w:val="22"/>
                <w:szCs w:val="22"/>
              </w:rPr>
            </w:pPr>
          </w:p>
        </w:tc>
        <w:tc>
          <w:tcPr>
            <w:tcW w:w="4144" w:type="dxa"/>
          </w:tcPr>
          <w:p w:rsidR="009C5FBC" w:rsidRPr="0015589A" w:rsidRDefault="002D1E5C" w:rsidP="002D1E5C">
            <w:pPr>
              <w:rPr>
                <w:rFonts w:ascii="Arial" w:hAnsi="Arial" w:cs="Arial"/>
                <w:b/>
                <w:sz w:val="22"/>
                <w:szCs w:val="22"/>
              </w:rPr>
            </w:pPr>
            <w:r w:rsidRPr="0015589A">
              <w:rPr>
                <w:rFonts w:ascii="Arial" w:hAnsi="Arial" w:cs="Arial"/>
                <w:b/>
                <w:sz w:val="22"/>
                <w:szCs w:val="22"/>
              </w:rPr>
              <w:t>Physician Associate</w:t>
            </w:r>
          </w:p>
        </w:tc>
      </w:tr>
      <w:tr w:rsidR="009C5FBC" w:rsidRPr="0015589A" w:rsidTr="0017228E">
        <w:tc>
          <w:tcPr>
            <w:tcW w:w="4146" w:type="dxa"/>
          </w:tcPr>
          <w:p w:rsidR="009C5FBC" w:rsidRPr="0015589A" w:rsidRDefault="009C5FBC" w:rsidP="002D1E5C">
            <w:pPr>
              <w:rPr>
                <w:rFonts w:ascii="Arial" w:hAnsi="Arial" w:cs="Arial"/>
                <w:b/>
                <w:sz w:val="22"/>
                <w:szCs w:val="22"/>
              </w:rPr>
            </w:pPr>
            <w:r w:rsidRPr="0015589A">
              <w:rPr>
                <w:rFonts w:ascii="Arial" w:hAnsi="Arial" w:cs="Arial"/>
                <w:b/>
                <w:sz w:val="22"/>
                <w:szCs w:val="22"/>
              </w:rPr>
              <w:t>Pay Band:</w:t>
            </w:r>
          </w:p>
          <w:p w:rsidR="009C5FBC" w:rsidRPr="0015589A" w:rsidRDefault="009C5FBC" w:rsidP="002D1E5C">
            <w:pPr>
              <w:rPr>
                <w:rFonts w:ascii="Arial" w:hAnsi="Arial" w:cs="Arial"/>
                <w:sz w:val="22"/>
                <w:szCs w:val="22"/>
              </w:rPr>
            </w:pPr>
          </w:p>
        </w:tc>
        <w:tc>
          <w:tcPr>
            <w:tcW w:w="4144" w:type="dxa"/>
          </w:tcPr>
          <w:p w:rsidR="009C5FBC" w:rsidRPr="0015589A" w:rsidRDefault="002D1E5C" w:rsidP="002D1E5C">
            <w:pPr>
              <w:rPr>
                <w:rFonts w:ascii="Arial" w:hAnsi="Arial" w:cs="Arial"/>
                <w:sz w:val="22"/>
                <w:szCs w:val="22"/>
              </w:rPr>
            </w:pPr>
            <w:r w:rsidRPr="0015589A">
              <w:rPr>
                <w:rFonts w:ascii="Arial" w:hAnsi="Arial" w:cs="Arial"/>
                <w:sz w:val="22"/>
                <w:szCs w:val="22"/>
              </w:rPr>
              <w:t>7</w:t>
            </w:r>
          </w:p>
        </w:tc>
      </w:tr>
      <w:tr w:rsidR="009C5FBC" w:rsidRPr="00644BDF" w:rsidTr="0017228E">
        <w:tc>
          <w:tcPr>
            <w:tcW w:w="4146" w:type="dxa"/>
          </w:tcPr>
          <w:p w:rsidR="009C5FBC" w:rsidRPr="00644BDF" w:rsidRDefault="009C5FBC" w:rsidP="002D1E5C">
            <w:pPr>
              <w:rPr>
                <w:rFonts w:ascii="Arial" w:hAnsi="Arial" w:cs="Arial"/>
                <w:b/>
                <w:sz w:val="22"/>
                <w:szCs w:val="22"/>
              </w:rPr>
            </w:pPr>
            <w:r w:rsidRPr="00644BDF">
              <w:rPr>
                <w:rFonts w:ascii="Arial" w:hAnsi="Arial" w:cs="Arial"/>
                <w:b/>
                <w:sz w:val="22"/>
                <w:szCs w:val="22"/>
              </w:rPr>
              <w:t>Department:</w:t>
            </w:r>
          </w:p>
          <w:p w:rsidR="009C5FBC" w:rsidRPr="00644BDF" w:rsidRDefault="009C5FBC" w:rsidP="002D1E5C">
            <w:pPr>
              <w:rPr>
                <w:rFonts w:ascii="Arial" w:hAnsi="Arial" w:cs="Arial"/>
                <w:sz w:val="22"/>
                <w:szCs w:val="22"/>
              </w:rPr>
            </w:pPr>
          </w:p>
        </w:tc>
        <w:tc>
          <w:tcPr>
            <w:tcW w:w="4144" w:type="dxa"/>
          </w:tcPr>
          <w:p w:rsidR="009C5FBC" w:rsidRPr="00644BDF" w:rsidRDefault="0084470F" w:rsidP="00C559D4">
            <w:pPr>
              <w:rPr>
                <w:rFonts w:ascii="Arial" w:hAnsi="Arial" w:cs="Arial"/>
                <w:sz w:val="22"/>
                <w:szCs w:val="22"/>
              </w:rPr>
            </w:pPr>
            <w:r w:rsidRPr="00644BDF">
              <w:rPr>
                <w:rFonts w:ascii="Arial" w:hAnsi="Arial" w:cs="Arial"/>
                <w:sz w:val="22"/>
                <w:szCs w:val="22"/>
              </w:rPr>
              <w:t>A</w:t>
            </w:r>
            <w:r w:rsidR="00C559D4" w:rsidRPr="00644BDF">
              <w:rPr>
                <w:rFonts w:ascii="Arial" w:hAnsi="Arial" w:cs="Arial"/>
                <w:sz w:val="22"/>
                <w:szCs w:val="22"/>
              </w:rPr>
              <w:t>ll</w:t>
            </w:r>
            <w:r w:rsidRPr="00644BDF">
              <w:rPr>
                <w:rFonts w:ascii="Arial" w:hAnsi="Arial" w:cs="Arial"/>
                <w:sz w:val="22"/>
                <w:szCs w:val="22"/>
              </w:rPr>
              <w:t xml:space="preserve"> Department</w:t>
            </w:r>
            <w:r w:rsidR="00C559D4" w:rsidRPr="00644BDF">
              <w:rPr>
                <w:rFonts w:ascii="Arial" w:hAnsi="Arial" w:cs="Arial"/>
                <w:sz w:val="22"/>
                <w:szCs w:val="22"/>
              </w:rPr>
              <w:t>s</w:t>
            </w:r>
          </w:p>
        </w:tc>
      </w:tr>
      <w:tr w:rsidR="009C5FBC" w:rsidRPr="00644BDF" w:rsidTr="0017228E">
        <w:tc>
          <w:tcPr>
            <w:tcW w:w="4146" w:type="dxa"/>
          </w:tcPr>
          <w:p w:rsidR="009C5FBC" w:rsidRPr="00644BDF" w:rsidRDefault="009C5FBC" w:rsidP="002D1E5C">
            <w:pPr>
              <w:rPr>
                <w:rFonts w:ascii="Arial" w:hAnsi="Arial" w:cs="Arial"/>
                <w:b/>
                <w:sz w:val="22"/>
                <w:szCs w:val="22"/>
              </w:rPr>
            </w:pPr>
            <w:r w:rsidRPr="00644BDF">
              <w:rPr>
                <w:rFonts w:ascii="Arial" w:hAnsi="Arial" w:cs="Arial"/>
                <w:b/>
                <w:sz w:val="22"/>
                <w:szCs w:val="22"/>
              </w:rPr>
              <w:t>Directorate:</w:t>
            </w:r>
          </w:p>
          <w:p w:rsidR="009C5FBC" w:rsidRPr="00644BDF" w:rsidRDefault="009C5FBC" w:rsidP="002D1E5C">
            <w:pPr>
              <w:rPr>
                <w:rFonts w:ascii="Arial" w:hAnsi="Arial" w:cs="Arial"/>
                <w:sz w:val="22"/>
                <w:szCs w:val="22"/>
              </w:rPr>
            </w:pPr>
          </w:p>
        </w:tc>
        <w:tc>
          <w:tcPr>
            <w:tcW w:w="4144" w:type="dxa"/>
          </w:tcPr>
          <w:p w:rsidR="009C5FBC" w:rsidRPr="00644BDF" w:rsidRDefault="0084470F" w:rsidP="00C559D4">
            <w:pPr>
              <w:rPr>
                <w:rFonts w:ascii="Arial" w:hAnsi="Arial" w:cs="Arial"/>
                <w:sz w:val="22"/>
                <w:szCs w:val="22"/>
              </w:rPr>
            </w:pPr>
            <w:r w:rsidRPr="00644BDF">
              <w:rPr>
                <w:rFonts w:ascii="Arial" w:hAnsi="Arial" w:cs="Arial"/>
                <w:sz w:val="22"/>
                <w:szCs w:val="22"/>
              </w:rPr>
              <w:t>A</w:t>
            </w:r>
            <w:r w:rsidR="00C559D4" w:rsidRPr="00644BDF">
              <w:rPr>
                <w:rFonts w:ascii="Arial" w:hAnsi="Arial" w:cs="Arial"/>
                <w:sz w:val="22"/>
                <w:szCs w:val="22"/>
              </w:rPr>
              <w:t>ll</w:t>
            </w:r>
            <w:r w:rsidRPr="00644BDF">
              <w:rPr>
                <w:rFonts w:ascii="Arial" w:hAnsi="Arial" w:cs="Arial"/>
                <w:sz w:val="22"/>
                <w:szCs w:val="22"/>
              </w:rPr>
              <w:t xml:space="preserve"> Directorate</w:t>
            </w:r>
            <w:r w:rsidR="00C559D4" w:rsidRPr="00644BDF">
              <w:rPr>
                <w:rFonts w:ascii="Arial" w:hAnsi="Arial" w:cs="Arial"/>
                <w:sz w:val="22"/>
                <w:szCs w:val="22"/>
              </w:rPr>
              <w:t>s</w:t>
            </w:r>
          </w:p>
        </w:tc>
      </w:tr>
      <w:tr w:rsidR="009C5FBC" w:rsidRPr="00644BDF" w:rsidTr="0017228E">
        <w:tc>
          <w:tcPr>
            <w:tcW w:w="4146" w:type="dxa"/>
          </w:tcPr>
          <w:p w:rsidR="009C5FBC" w:rsidRPr="00644BDF" w:rsidRDefault="009C5FBC" w:rsidP="002D1E5C">
            <w:pPr>
              <w:rPr>
                <w:rFonts w:ascii="Arial" w:hAnsi="Arial" w:cs="Arial"/>
                <w:b/>
                <w:sz w:val="22"/>
                <w:szCs w:val="22"/>
              </w:rPr>
            </w:pPr>
            <w:r w:rsidRPr="00644BDF">
              <w:rPr>
                <w:rFonts w:ascii="Arial" w:hAnsi="Arial" w:cs="Arial"/>
                <w:b/>
                <w:sz w:val="22"/>
                <w:szCs w:val="22"/>
              </w:rPr>
              <w:t>Clinical Board:</w:t>
            </w:r>
          </w:p>
          <w:p w:rsidR="009C5FBC" w:rsidRPr="00644BDF" w:rsidRDefault="009C5FBC" w:rsidP="002D1E5C">
            <w:pPr>
              <w:rPr>
                <w:rFonts w:ascii="Arial" w:hAnsi="Arial" w:cs="Arial"/>
                <w:sz w:val="22"/>
                <w:szCs w:val="22"/>
              </w:rPr>
            </w:pPr>
          </w:p>
        </w:tc>
        <w:tc>
          <w:tcPr>
            <w:tcW w:w="4144" w:type="dxa"/>
          </w:tcPr>
          <w:p w:rsidR="009C5FBC" w:rsidRPr="00644BDF" w:rsidRDefault="00C559D4" w:rsidP="002D1E5C">
            <w:pPr>
              <w:rPr>
                <w:rFonts w:ascii="Arial" w:hAnsi="Arial" w:cs="Arial"/>
                <w:sz w:val="22"/>
                <w:szCs w:val="22"/>
              </w:rPr>
            </w:pPr>
            <w:r w:rsidRPr="00644BDF">
              <w:rPr>
                <w:rFonts w:ascii="Arial" w:hAnsi="Arial" w:cs="Arial"/>
                <w:sz w:val="22"/>
                <w:szCs w:val="22"/>
              </w:rPr>
              <w:t>All</w:t>
            </w:r>
            <w:r w:rsidR="0084470F" w:rsidRPr="00644BDF">
              <w:rPr>
                <w:rFonts w:ascii="Arial" w:hAnsi="Arial" w:cs="Arial"/>
                <w:sz w:val="22"/>
                <w:szCs w:val="22"/>
              </w:rPr>
              <w:t xml:space="preserve"> Clinical Board</w:t>
            </w:r>
            <w:r w:rsidRPr="00644BDF">
              <w:rPr>
                <w:rFonts w:ascii="Arial" w:hAnsi="Arial" w:cs="Arial"/>
                <w:sz w:val="22"/>
                <w:szCs w:val="22"/>
              </w:rPr>
              <w:t>s</w:t>
            </w:r>
          </w:p>
        </w:tc>
      </w:tr>
      <w:tr w:rsidR="009C5FBC" w:rsidRPr="00644BDF" w:rsidTr="0017228E">
        <w:tc>
          <w:tcPr>
            <w:tcW w:w="4146" w:type="dxa"/>
          </w:tcPr>
          <w:p w:rsidR="009C5FBC" w:rsidRPr="00644BDF" w:rsidRDefault="009C5FBC" w:rsidP="002D1E5C">
            <w:pPr>
              <w:rPr>
                <w:rFonts w:ascii="Arial" w:hAnsi="Arial" w:cs="Arial"/>
                <w:b/>
                <w:sz w:val="22"/>
                <w:szCs w:val="22"/>
              </w:rPr>
            </w:pPr>
            <w:r w:rsidRPr="00644BDF">
              <w:rPr>
                <w:rFonts w:ascii="Arial" w:hAnsi="Arial" w:cs="Arial"/>
                <w:b/>
                <w:sz w:val="22"/>
                <w:szCs w:val="22"/>
              </w:rPr>
              <w:t>Base:</w:t>
            </w:r>
          </w:p>
          <w:p w:rsidR="009C5FBC" w:rsidRPr="00644BDF" w:rsidRDefault="009C5FBC" w:rsidP="002D1E5C">
            <w:pPr>
              <w:rPr>
                <w:rFonts w:ascii="Arial" w:hAnsi="Arial" w:cs="Arial"/>
                <w:sz w:val="22"/>
                <w:szCs w:val="22"/>
              </w:rPr>
            </w:pPr>
          </w:p>
        </w:tc>
        <w:tc>
          <w:tcPr>
            <w:tcW w:w="4144" w:type="dxa"/>
          </w:tcPr>
          <w:p w:rsidR="009C5FBC" w:rsidRPr="00644BDF" w:rsidRDefault="0084470F" w:rsidP="002D1E5C">
            <w:pPr>
              <w:rPr>
                <w:rFonts w:ascii="Arial" w:hAnsi="Arial" w:cs="Arial"/>
                <w:sz w:val="22"/>
                <w:szCs w:val="22"/>
              </w:rPr>
            </w:pPr>
            <w:r w:rsidRPr="00644BDF">
              <w:rPr>
                <w:rFonts w:ascii="Arial" w:hAnsi="Arial" w:cs="Arial"/>
                <w:sz w:val="22"/>
                <w:szCs w:val="22"/>
              </w:rPr>
              <w:t>Agreed in Contract of Employment</w:t>
            </w:r>
          </w:p>
        </w:tc>
      </w:tr>
    </w:tbl>
    <w:p w:rsidR="009C5FBC" w:rsidRPr="00644BDF" w:rsidRDefault="009C5FBC" w:rsidP="009C5FBC">
      <w:pPr>
        <w:rPr>
          <w:rFonts w:ascii="Arial" w:hAnsi="Arial" w:cs="Arial"/>
          <w:color w:val="4F81BD" w:themeColor="accent1"/>
          <w:sz w:val="22"/>
          <w:szCs w:val="22"/>
        </w:rPr>
      </w:pPr>
    </w:p>
    <w:p w:rsidR="009C5FBC" w:rsidRPr="00644BDF" w:rsidRDefault="009C5FBC" w:rsidP="009C5FBC">
      <w:pPr>
        <w:pStyle w:val="Heading4"/>
        <w:ind w:left="0"/>
        <w:rPr>
          <w:rFonts w:ascii="Arial" w:hAnsi="Arial" w:cs="Arial"/>
          <w:color w:val="1F497D" w:themeColor="text2"/>
          <w:sz w:val="22"/>
          <w:szCs w:val="22"/>
          <w:u w:val="none"/>
        </w:rPr>
      </w:pPr>
      <w:r w:rsidRPr="00644BDF">
        <w:rPr>
          <w:rFonts w:ascii="Arial" w:hAnsi="Arial" w:cs="Arial"/>
          <w:color w:val="1F497D" w:themeColor="text2"/>
          <w:sz w:val="22"/>
          <w:szCs w:val="22"/>
          <w:u w:val="none"/>
        </w:rPr>
        <w:t>ORGANISATIONAL ARRANGEMENTS</w:t>
      </w:r>
    </w:p>
    <w:tbl>
      <w:tblPr>
        <w:tblStyle w:val="TableGrid"/>
        <w:tblW w:w="0" w:type="auto"/>
        <w:tblLook w:val="04A0" w:firstRow="1" w:lastRow="0" w:firstColumn="1" w:lastColumn="0" w:noHBand="0" w:noVBand="1"/>
      </w:tblPr>
      <w:tblGrid>
        <w:gridCol w:w="4146"/>
        <w:gridCol w:w="4144"/>
      </w:tblGrid>
      <w:tr w:rsidR="009C5FBC" w:rsidRPr="00644BDF" w:rsidTr="0017228E">
        <w:tc>
          <w:tcPr>
            <w:tcW w:w="4146" w:type="dxa"/>
          </w:tcPr>
          <w:p w:rsidR="009C5FBC" w:rsidRPr="00644BDF" w:rsidRDefault="009C5FBC" w:rsidP="002D1E5C">
            <w:pPr>
              <w:rPr>
                <w:rFonts w:ascii="Arial" w:hAnsi="Arial" w:cs="Arial"/>
                <w:b/>
                <w:sz w:val="22"/>
                <w:szCs w:val="22"/>
              </w:rPr>
            </w:pPr>
            <w:r w:rsidRPr="00644BDF">
              <w:rPr>
                <w:rFonts w:ascii="Arial" w:hAnsi="Arial" w:cs="Arial"/>
                <w:b/>
                <w:sz w:val="22"/>
                <w:szCs w:val="22"/>
              </w:rPr>
              <w:t>Managerially Accountable to:</w:t>
            </w:r>
          </w:p>
          <w:p w:rsidR="009C5FBC" w:rsidRPr="00644BDF" w:rsidRDefault="009C5FBC" w:rsidP="002D1E5C">
            <w:pPr>
              <w:rPr>
                <w:rFonts w:ascii="Arial" w:hAnsi="Arial" w:cs="Arial"/>
                <w:b/>
                <w:sz w:val="22"/>
                <w:szCs w:val="22"/>
              </w:rPr>
            </w:pPr>
          </w:p>
        </w:tc>
        <w:tc>
          <w:tcPr>
            <w:tcW w:w="4144" w:type="dxa"/>
          </w:tcPr>
          <w:p w:rsidR="009C5FBC" w:rsidRPr="00644BDF" w:rsidRDefault="002D1E5C" w:rsidP="002D1E5C">
            <w:pPr>
              <w:rPr>
                <w:rFonts w:ascii="Arial" w:hAnsi="Arial" w:cs="Arial"/>
                <w:sz w:val="22"/>
                <w:szCs w:val="22"/>
              </w:rPr>
            </w:pPr>
            <w:r w:rsidRPr="00644BDF">
              <w:rPr>
                <w:rFonts w:ascii="Arial" w:hAnsi="Arial" w:cs="Arial"/>
                <w:sz w:val="22"/>
                <w:szCs w:val="22"/>
              </w:rPr>
              <w:t>A named Health Board Manager</w:t>
            </w:r>
          </w:p>
        </w:tc>
      </w:tr>
      <w:tr w:rsidR="009C5FBC" w:rsidRPr="00644BDF" w:rsidTr="0017228E">
        <w:tc>
          <w:tcPr>
            <w:tcW w:w="4146" w:type="dxa"/>
          </w:tcPr>
          <w:p w:rsidR="009C5FBC" w:rsidRPr="00644BDF" w:rsidRDefault="009C5FBC" w:rsidP="002D1E5C">
            <w:pPr>
              <w:rPr>
                <w:rFonts w:ascii="Arial" w:hAnsi="Arial" w:cs="Arial"/>
                <w:b/>
                <w:sz w:val="22"/>
                <w:szCs w:val="22"/>
              </w:rPr>
            </w:pPr>
            <w:r w:rsidRPr="00644BDF">
              <w:rPr>
                <w:rFonts w:ascii="Arial" w:hAnsi="Arial" w:cs="Arial"/>
                <w:b/>
                <w:sz w:val="22"/>
                <w:szCs w:val="22"/>
              </w:rPr>
              <w:t>Reports to:</w:t>
            </w:r>
          </w:p>
          <w:p w:rsidR="009C5FBC" w:rsidRPr="00644BDF" w:rsidRDefault="009C5FBC" w:rsidP="002D1E5C">
            <w:pPr>
              <w:rPr>
                <w:rFonts w:ascii="Arial" w:hAnsi="Arial" w:cs="Arial"/>
                <w:b/>
                <w:sz w:val="22"/>
                <w:szCs w:val="22"/>
              </w:rPr>
            </w:pPr>
          </w:p>
        </w:tc>
        <w:tc>
          <w:tcPr>
            <w:tcW w:w="4144" w:type="dxa"/>
          </w:tcPr>
          <w:p w:rsidR="009C5FBC" w:rsidRPr="00644BDF" w:rsidRDefault="009A67C7" w:rsidP="009A67C7">
            <w:pPr>
              <w:rPr>
                <w:rFonts w:ascii="Arial" w:hAnsi="Arial" w:cs="Arial"/>
                <w:sz w:val="22"/>
                <w:szCs w:val="22"/>
              </w:rPr>
            </w:pPr>
            <w:r w:rsidRPr="00644BDF">
              <w:rPr>
                <w:rFonts w:ascii="Arial" w:hAnsi="Arial" w:cs="Arial"/>
                <w:sz w:val="22"/>
                <w:szCs w:val="22"/>
              </w:rPr>
              <w:t xml:space="preserve">A named Supervising Consultant/General Practitioner (depending on location of work) </w:t>
            </w:r>
          </w:p>
        </w:tc>
      </w:tr>
      <w:tr w:rsidR="009C5FBC" w:rsidRPr="0015589A" w:rsidTr="0017228E">
        <w:tc>
          <w:tcPr>
            <w:tcW w:w="4146" w:type="dxa"/>
          </w:tcPr>
          <w:p w:rsidR="009C5FBC" w:rsidRPr="00644BDF" w:rsidRDefault="009C5FBC" w:rsidP="002D1E5C">
            <w:pPr>
              <w:rPr>
                <w:rFonts w:ascii="Arial" w:hAnsi="Arial" w:cs="Arial"/>
                <w:b/>
                <w:sz w:val="22"/>
                <w:szCs w:val="22"/>
              </w:rPr>
            </w:pPr>
            <w:r w:rsidRPr="00644BDF">
              <w:rPr>
                <w:rFonts w:ascii="Arial" w:hAnsi="Arial" w:cs="Arial"/>
                <w:b/>
                <w:sz w:val="22"/>
                <w:szCs w:val="22"/>
              </w:rPr>
              <w:t>Professionally Responsible to:</w:t>
            </w:r>
          </w:p>
          <w:p w:rsidR="009C5FBC" w:rsidRPr="00644BDF" w:rsidRDefault="009C5FBC" w:rsidP="002D1E5C">
            <w:pPr>
              <w:rPr>
                <w:rFonts w:ascii="Arial" w:hAnsi="Arial" w:cs="Arial"/>
                <w:b/>
                <w:sz w:val="22"/>
                <w:szCs w:val="22"/>
              </w:rPr>
            </w:pPr>
          </w:p>
        </w:tc>
        <w:tc>
          <w:tcPr>
            <w:tcW w:w="4144" w:type="dxa"/>
          </w:tcPr>
          <w:p w:rsidR="009C5FBC" w:rsidRPr="00644BDF" w:rsidRDefault="009A67C7" w:rsidP="00B316B2">
            <w:pPr>
              <w:rPr>
                <w:rFonts w:ascii="Arial" w:hAnsi="Arial" w:cs="Arial"/>
                <w:sz w:val="22"/>
                <w:szCs w:val="22"/>
              </w:rPr>
            </w:pPr>
            <w:r w:rsidRPr="00644BDF">
              <w:rPr>
                <w:rFonts w:ascii="Arial" w:hAnsi="Arial" w:cs="Arial"/>
                <w:sz w:val="22"/>
                <w:szCs w:val="22"/>
              </w:rPr>
              <w:t>Clinical Director</w:t>
            </w:r>
          </w:p>
        </w:tc>
      </w:tr>
    </w:tbl>
    <w:p w:rsidR="009C5FBC" w:rsidRPr="0015589A" w:rsidRDefault="009C5FBC" w:rsidP="009C5FBC">
      <w:pPr>
        <w:pStyle w:val="Subtitle"/>
        <w:jc w:val="both"/>
        <w:rPr>
          <w:rFonts w:ascii="Arial" w:hAnsi="Arial" w:cs="Arial"/>
          <w:sz w:val="22"/>
          <w:szCs w:val="22"/>
        </w:rPr>
      </w:pPr>
    </w:p>
    <w:p w:rsidR="009C5FBC" w:rsidRPr="0015589A" w:rsidRDefault="009C5FBC" w:rsidP="009C5FBC">
      <w:pPr>
        <w:pStyle w:val="Subtitle"/>
        <w:jc w:val="both"/>
        <w:rPr>
          <w:rFonts w:ascii="Arial" w:hAnsi="Arial" w:cs="Arial"/>
          <w:color w:val="1F497D" w:themeColor="text2"/>
          <w:sz w:val="22"/>
          <w:szCs w:val="22"/>
          <w:u w:val="single"/>
        </w:rPr>
      </w:pPr>
      <w:r w:rsidRPr="0015589A">
        <w:rPr>
          <w:rFonts w:ascii="Arial" w:hAnsi="Arial" w:cs="Arial"/>
          <w:color w:val="1F497D" w:themeColor="text2"/>
          <w:sz w:val="22"/>
          <w:szCs w:val="22"/>
        </w:rPr>
        <w:t>Our Values: ‘</w:t>
      </w:r>
      <w:r w:rsidRPr="0015589A">
        <w:rPr>
          <w:rFonts w:ascii="Arial" w:hAnsi="Arial" w:cs="Arial"/>
          <w:i/>
          <w:color w:val="1F497D" w:themeColor="text2"/>
          <w:sz w:val="22"/>
          <w:szCs w:val="22"/>
        </w:rPr>
        <w:t>CARING FOR PEOPLE; KEEPING PEOPLE WELL’</w:t>
      </w:r>
    </w:p>
    <w:p w:rsidR="009C5FBC" w:rsidRPr="0015589A" w:rsidRDefault="009C5FBC" w:rsidP="009C5FBC">
      <w:pPr>
        <w:jc w:val="both"/>
        <w:rPr>
          <w:rFonts w:ascii="Arial" w:hAnsi="Arial" w:cs="Arial"/>
          <w:sz w:val="22"/>
          <w:szCs w:val="22"/>
        </w:rPr>
      </w:pPr>
    </w:p>
    <w:p w:rsidR="009C5FBC" w:rsidRPr="0015589A" w:rsidRDefault="009C5FBC" w:rsidP="009C5FBC">
      <w:pPr>
        <w:jc w:val="both"/>
        <w:rPr>
          <w:rFonts w:ascii="Arial" w:hAnsi="Arial" w:cs="Arial"/>
          <w:sz w:val="22"/>
          <w:szCs w:val="22"/>
        </w:rPr>
      </w:pPr>
      <w:r w:rsidRPr="0015589A">
        <w:rPr>
          <w:rFonts w:ascii="Arial" w:hAnsi="Arial" w:cs="Arial"/>
          <w:sz w:val="22"/>
          <w:szCs w:val="22"/>
        </w:rPr>
        <w:t xml:space="preserve">Cardiff and Vale University Health Board has an important job to do. </w:t>
      </w:r>
      <w:r w:rsidRPr="0015589A">
        <w:rPr>
          <w:rFonts w:ascii="Arial" w:hAnsi="Arial" w:cs="Arial"/>
          <w:color w:val="000000"/>
          <w:sz w:val="22"/>
          <w:szCs w:val="22"/>
        </w:rPr>
        <w:t>What we do matters because it’s our job to care for people and keep them well</w:t>
      </w:r>
      <w:r w:rsidRPr="0015589A">
        <w:rPr>
          <w:rFonts w:ascii="Arial" w:hAnsi="Arial" w:cs="Arial"/>
          <w:sz w:val="22"/>
          <w:szCs w:val="22"/>
        </w:rPr>
        <w:t xml:space="preserve">. We all want to do this to the best of our abilities – but we know that good intentions are not always enough. </w:t>
      </w:r>
    </w:p>
    <w:p w:rsidR="009C5FBC" w:rsidRPr="0015589A" w:rsidRDefault="009C5FBC" w:rsidP="009C5FBC">
      <w:pPr>
        <w:jc w:val="both"/>
        <w:rPr>
          <w:rFonts w:ascii="Arial" w:hAnsi="Arial" w:cs="Arial"/>
          <w:sz w:val="22"/>
          <w:szCs w:val="22"/>
        </w:rPr>
      </w:pPr>
    </w:p>
    <w:p w:rsidR="009C5FBC" w:rsidRPr="0015589A" w:rsidRDefault="009C5FBC" w:rsidP="009C5FBC">
      <w:pPr>
        <w:jc w:val="both"/>
        <w:rPr>
          <w:rFonts w:ascii="Arial" w:hAnsi="Arial" w:cs="Arial"/>
          <w:color w:val="000000"/>
          <w:sz w:val="22"/>
          <w:szCs w:val="22"/>
        </w:rPr>
      </w:pPr>
      <w:r w:rsidRPr="0015589A">
        <w:rPr>
          <w:rFonts w:ascii="Arial" w:hAnsi="Arial" w:cs="Arial"/>
          <w:color w:val="000000"/>
          <w:sz w:val="22"/>
          <w:szCs w:val="22"/>
        </w:rPr>
        <w:t xml:space="preserve">At Cardiff and Vale University Health Board our values and example behaviours are: </w:t>
      </w:r>
    </w:p>
    <w:tbl>
      <w:tblPr>
        <w:tblStyle w:val="GridTable2-Accent11"/>
        <w:tblW w:w="8814" w:type="dxa"/>
        <w:tblLook w:val="04A0" w:firstRow="1" w:lastRow="0" w:firstColumn="1" w:lastColumn="0" w:noHBand="0" w:noVBand="1"/>
      </w:tblPr>
      <w:tblGrid>
        <w:gridCol w:w="3969"/>
        <w:gridCol w:w="4845"/>
      </w:tblGrid>
      <w:tr w:rsidR="009C5FBC" w:rsidRPr="0015589A" w:rsidTr="006E6502">
        <w:trPr>
          <w:cnfStyle w:val="100000000000" w:firstRow="1" w:lastRow="0" w:firstColumn="0" w:lastColumn="0" w:oddVBand="0" w:evenVBand="0" w:oddHBand="0" w:evenHBand="0" w:firstRowFirstColumn="0" w:firstRowLastColumn="0" w:lastRowFirstColumn="0" w:lastRowLastColumn="0"/>
          <w:trHeight w:val="72"/>
        </w:trPr>
        <w:tc>
          <w:tcPr>
            <w:cnfStyle w:val="001000000000" w:firstRow="0" w:lastRow="0" w:firstColumn="1" w:lastColumn="0" w:oddVBand="0" w:evenVBand="0" w:oddHBand="0" w:evenHBand="0" w:firstRowFirstColumn="0" w:firstRowLastColumn="0" w:lastRowFirstColumn="0" w:lastRowLastColumn="0"/>
            <w:tcW w:w="3969" w:type="dxa"/>
          </w:tcPr>
          <w:p w:rsidR="009C5FBC" w:rsidRPr="0015589A" w:rsidRDefault="009C5FBC" w:rsidP="009C5FBC">
            <w:pPr>
              <w:jc w:val="both"/>
              <w:rPr>
                <w:rFonts w:ascii="Arial" w:hAnsi="Arial" w:cs="Arial"/>
                <w:color w:val="244061" w:themeColor="accent1" w:themeShade="80"/>
                <w:sz w:val="22"/>
                <w:szCs w:val="22"/>
              </w:rPr>
            </w:pPr>
          </w:p>
        </w:tc>
        <w:tc>
          <w:tcPr>
            <w:tcW w:w="4845" w:type="dxa"/>
          </w:tcPr>
          <w:p w:rsidR="009C5FBC" w:rsidRPr="0015589A" w:rsidRDefault="009C5FBC" w:rsidP="009C5FBC">
            <w:pPr>
              <w:jc w:val="both"/>
              <w:cnfStyle w:val="100000000000" w:firstRow="1" w:lastRow="0" w:firstColumn="0" w:lastColumn="0" w:oddVBand="0" w:evenVBand="0" w:oddHBand="0" w:evenHBand="0" w:firstRowFirstColumn="0" w:firstRowLastColumn="0" w:lastRowFirstColumn="0" w:lastRowLastColumn="0"/>
              <w:rPr>
                <w:rFonts w:ascii="Arial" w:hAnsi="Arial" w:cs="Arial"/>
                <w:color w:val="244061" w:themeColor="accent1" w:themeShade="80"/>
                <w:sz w:val="22"/>
                <w:szCs w:val="22"/>
              </w:rPr>
            </w:pPr>
          </w:p>
        </w:tc>
      </w:tr>
      <w:tr w:rsidR="009C5FBC" w:rsidRPr="0015589A" w:rsidTr="006E6502">
        <w:trPr>
          <w:cnfStyle w:val="000000100000" w:firstRow="0" w:lastRow="0" w:firstColumn="0" w:lastColumn="0" w:oddVBand="0" w:evenVBand="0" w:oddHBand="1" w:evenHBand="0" w:firstRowFirstColumn="0" w:firstRowLastColumn="0" w:lastRowFirstColumn="0" w:lastRowLastColumn="0"/>
          <w:trHeight w:val="674"/>
        </w:trPr>
        <w:tc>
          <w:tcPr>
            <w:cnfStyle w:val="001000000000" w:firstRow="0" w:lastRow="0" w:firstColumn="1" w:lastColumn="0" w:oddVBand="0" w:evenVBand="0" w:oddHBand="0" w:evenHBand="0" w:firstRowFirstColumn="0" w:firstRowLastColumn="0" w:lastRowFirstColumn="0" w:lastRowLastColumn="0"/>
            <w:tcW w:w="3969" w:type="dxa"/>
          </w:tcPr>
          <w:p w:rsidR="009C5FBC" w:rsidRPr="0015589A" w:rsidRDefault="009C5FBC" w:rsidP="009C5FBC">
            <w:pPr>
              <w:jc w:val="both"/>
              <w:rPr>
                <w:rFonts w:ascii="Arial" w:hAnsi="Arial" w:cs="Arial"/>
                <w:color w:val="244061" w:themeColor="accent1" w:themeShade="80"/>
                <w:sz w:val="22"/>
                <w:szCs w:val="22"/>
              </w:rPr>
            </w:pPr>
            <w:r w:rsidRPr="0015589A">
              <w:rPr>
                <w:rFonts w:ascii="Arial" w:hAnsi="Arial" w:cs="Arial"/>
                <w:color w:val="244061" w:themeColor="accent1" w:themeShade="80"/>
                <w:sz w:val="22"/>
                <w:szCs w:val="22"/>
              </w:rPr>
              <w:t xml:space="preserve">We care about the people we serve </w:t>
            </w:r>
            <w:r w:rsidRPr="0015589A">
              <w:rPr>
                <w:rFonts w:ascii="Arial" w:hAnsi="Arial" w:cs="Arial"/>
                <w:i/>
                <w:color w:val="244061" w:themeColor="accent1" w:themeShade="80"/>
                <w:sz w:val="22"/>
                <w:szCs w:val="22"/>
              </w:rPr>
              <w:t>and</w:t>
            </w:r>
            <w:r w:rsidRPr="0015589A">
              <w:rPr>
                <w:rFonts w:ascii="Arial" w:hAnsi="Arial" w:cs="Arial"/>
                <w:color w:val="244061" w:themeColor="accent1" w:themeShade="80"/>
                <w:sz w:val="22"/>
                <w:szCs w:val="22"/>
              </w:rPr>
              <w:t xml:space="preserve"> the people we work with </w:t>
            </w:r>
          </w:p>
        </w:tc>
        <w:tc>
          <w:tcPr>
            <w:tcW w:w="4845" w:type="dxa"/>
          </w:tcPr>
          <w:p w:rsidR="009C5FBC" w:rsidRPr="0015589A" w:rsidRDefault="009C5FBC" w:rsidP="009C5FBC">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244061" w:themeColor="accent1" w:themeShade="80"/>
                <w:sz w:val="22"/>
                <w:szCs w:val="22"/>
              </w:rPr>
            </w:pPr>
            <w:r w:rsidRPr="0015589A">
              <w:rPr>
                <w:rFonts w:ascii="Arial" w:hAnsi="Arial" w:cs="Arial"/>
                <w:color w:val="244061" w:themeColor="accent1" w:themeShade="80"/>
                <w:sz w:val="22"/>
                <w:szCs w:val="22"/>
              </w:rPr>
              <w:t xml:space="preserve">Treat people as you would like to be treated and always with </w:t>
            </w:r>
            <w:r w:rsidRPr="0015589A">
              <w:rPr>
                <w:rFonts w:ascii="Arial" w:hAnsi="Arial" w:cs="Arial"/>
                <w:b/>
                <w:color w:val="244061" w:themeColor="accent1" w:themeShade="80"/>
                <w:sz w:val="22"/>
                <w:szCs w:val="22"/>
              </w:rPr>
              <w:t>compassion</w:t>
            </w:r>
          </w:p>
        </w:tc>
      </w:tr>
      <w:tr w:rsidR="009C5FBC" w:rsidRPr="0015589A" w:rsidTr="006E6502">
        <w:trPr>
          <w:trHeight w:val="674"/>
        </w:trPr>
        <w:tc>
          <w:tcPr>
            <w:cnfStyle w:val="001000000000" w:firstRow="0" w:lastRow="0" w:firstColumn="1" w:lastColumn="0" w:oddVBand="0" w:evenVBand="0" w:oddHBand="0" w:evenHBand="0" w:firstRowFirstColumn="0" w:firstRowLastColumn="0" w:lastRowFirstColumn="0" w:lastRowLastColumn="0"/>
            <w:tcW w:w="3969" w:type="dxa"/>
          </w:tcPr>
          <w:p w:rsidR="009C5FBC" w:rsidRPr="0015589A" w:rsidRDefault="009C5FBC" w:rsidP="009C5FBC">
            <w:pPr>
              <w:jc w:val="both"/>
              <w:rPr>
                <w:rFonts w:ascii="Arial" w:hAnsi="Arial" w:cs="Arial"/>
                <w:color w:val="244061" w:themeColor="accent1" w:themeShade="80"/>
                <w:sz w:val="22"/>
                <w:szCs w:val="22"/>
              </w:rPr>
            </w:pPr>
            <w:r w:rsidRPr="0015589A">
              <w:rPr>
                <w:rFonts w:ascii="Arial" w:hAnsi="Arial" w:cs="Arial"/>
                <w:color w:val="244061" w:themeColor="accent1" w:themeShade="80"/>
                <w:sz w:val="22"/>
                <w:szCs w:val="22"/>
              </w:rPr>
              <w:t>We trust and respect one another</w:t>
            </w:r>
          </w:p>
          <w:p w:rsidR="009C5FBC" w:rsidRPr="0015589A" w:rsidRDefault="009C5FBC" w:rsidP="009C5FBC">
            <w:pPr>
              <w:jc w:val="both"/>
              <w:rPr>
                <w:rFonts w:ascii="Arial" w:hAnsi="Arial" w:cs="Arial"/>
                <w:color w:val="244061" w:themeColor="accent1" w:themeShade="80"/>
                <w:sz w:val="22"/>
                <w:szCs w:val="22"/>
              </w:rPr>
            </w:pPr>
          </w:p>
        </w:tc>
        <w:tc>
          <w:tcPr>
            <w:tcW w:w="4845" w:type="dxa"/>
          </w:tcPr>
          <w:p w:rsidR="009C5FBC" w:rsidRPr="0015589A" w:rsidRDefault="009C5FBC" w:rsidP="009C5FBC">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244061" w:themeColor="accent1" w:themeShade="80"/>
                <w:sz w:val="22"/>
                <w:szCs w:val="22"/>
              </w:rPr>
            </w:pPr>
            <w:r w:rsidRPr="0015589A">
              <w:rPr>
                <w:rFonts w:ascii="Arial" w:hAnsi="Arial" w:cs="Arial"/>
                <w:color w:val="244061" w:themeColor="accent1" w:themeShade="80"/>
                <w:sz w:val="22"/>
                <w:szCs w:val="22"/>
              </w:rPr>
              <w:t xml:space="preserve">Look for </w:t>
            </w:r>
            <w:r w:rsidRPr="0015589A">
              <w:rPr>
                <w:rFonts w:ascii="Arial" w:hAnsi="Arial" w:cs="Arial"/>
                <w:b/>
                <w:color w:val="244061" w:themeColor="accent1" w:themeShade="80"/>
                <w:sz w:val="22"/>
                <w:szCs w:val="22"/>
              </w:rPr>
              <w:t>feedback</w:t>
            </w:r>
            <w:r w:rsidRPr="0015589A">
              <w:rPr>
                <w:rFonts w:ascii="Arial" w:hAnsi="Arial" w:cs="Arial"/>
                <w:color w:val="244061" w:themeColor="accent1" w:themeShade="80"/>
                <w:sz w:val="22"/>
                <w:szCs w:val="22"/>
              </w:rPr>
              <w:t xml:space="preserve"> from others on how you are doing and strive for </w:t>
            </w:r>
            <w:r w:rsidRPr="0015589A">
              <w:rPr>
                <w:rFonts w:ascii="Arial" w:hAnsi="Arial" w:cs="Arial"/>
                <w:b/>
                <w:color w:val="244061" w:themeColor="accent1" w:themeShade="80"/>
                <w:sz w:val="22"/>
                <w:szCs w:val="22"/>
              </w:rPr>
              <w:t>better</w:t>
            </w:r>
            <w:r w:rsidRPr="0015589A">
              <w:rPr>
                <w:rFonts w:ascii="Arial" w:hAnsi="Arial" w:cs="Arial"/>
                <w:color w:val="244061" w:themeColor="accent1" w:themeShade="80"/>
                <w:sz w:val="22"/>
                <w:szCs w:val="22"/>
              </w:rPr>
              <w:t xml:space="preserve"> ways of doing things</w:t>
            </w:r>
          </w:p>
        </w:tc>
      </w:tr>
      <w:tr w:rsidR="009C5FBC" w:rsidRPr="0015589A" w:rsidTr="006E6502">
        <w:trPr>
          <w:cnfStyle w:val="000000100000" w:firstRow="0" w:lastRow="0" w:firstColumn="0" w:lastColumn="0" w:oddVBand="0" w:evenVBand="0" w:oddHBand="1" w:evenHBand="0" w:firstRowFirstColumn="0" w:firstRowLastColumn="0" w:lastRowFirstColumn="0" w:lastRowLastColumn="0"/>
          <w:trHeight w:val="441"/>
        </w:trPr>
        <w:tc>
          <w:tcPr>
            <w:cnfStyle w:val="001000000000" w:firstRow="0" w:lastRow="0" w:firstColumn="1" w:lastColumn="0" w:oddVBand="0" w:evenVBand="0" w:oddHBand="0" w:evenHBand="0" w:firstRowFirstColumn="0" w:firstRowLastColumn="0" w:lastRowFirstColumn="0" w:lastRowLastColumn="0"/>
            <w:tcW w:w="3969" w:type="dxa"/>
          </w:tcPr>
          <w:p w:rsidR="009C5FBC" w:rsidRPr="0015589A" w:rsidRDefault="009C5FBC" w:rsidP="009C5FBC">
            <w:pPr>
              <w:jc w:val="both"/>
              <w:rPr>
                <w:rFonts w:ascii="Arial" w:hAnsi="Arial" w:cs="Arial"/>
                <w:color w:val="244061" w:themeColor="accent1" w:themeShade="80"/>
                <w:sz w:val="22"/>
                <w:szCs w:val="22"/>
              </w:rPr>
            </w:pPr>
            <w:r w:rsidRPr="0015589A">
              <w:rPr>
                <w:rFonts w:ascii="Arial" w:hAnsi="Arial" w:cs="Arial"/>
                <w:color w:val="244061" w:themeColor="accent1" w:themeShade="80"/>
                <w:sz w:val="22"/>
                <w:szCs w:val="22"/>
              </w:rPr>
              <w:t xml:space="preserve">We take personal responsibility </w:t>
            </w:r>
          </w:p>
          <w:p w:rsidR="009C5FBC" w:rsidRPr="0015589A" w:rsidRDefault="009C5FBC" w:rsidP="009C5FBC">
            <w:pPr>
              <w:jc w:val="both"/>
              <w:rPr>
                <w:rFonts w:ascii="Arial" w:hAnsi="Arial" w:cs="Arial"/>
                <w:color w:val="244061" w:themeColor="accent1" w:themeShade="80"/>
                <w:sz w:val="22"/>
                <w:szCs w:val="22"/>
              </w:rPr>
            </w:pPr>
          </w:p>
        </w:tc>
        <w:tc>
          <w:tcPr>
            <w:tcW w:w="4845" w:type="dxa"/>
          </w:tcPr>
          <w:p w:rsidR="009C5FBC" w:rsidRPr="0015589A" w:rsidRDefault="009C5FBC" w:rsidP="009C5FBC">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244061" w:themeColor="accent1" w:themeShade="80"/>
                <w:sz w:val="22"/>
                <w:szCs w:val="22"/>
              </w:rPr>
            </w:pPr>
            <w:r w:rsidRPr="0015589A">
              <w:rPr>
                <w:rFonts w:ascii="Arial" w:hAnsi="Arial" w:cs="Arial"/>
                <w:color w:val="244061" w:themeColor="accent1" w:themeShade="80"/>
                <w:sz w:val="22"/>
                <w:szCs w:val="22"/>
              </w:rPr>
              <w:t xml:space="preserve">Be </w:t>
            </w:r>
            <w:r w:rsidRPr="0015589A">
              <w:rPr>
                <w:rFonts w:ascii="Arial" w:hAnsi="Arial" w:cs="Arial"/>
                <w:b/>
                <w:color w:val="244061" w:themeColor="accent1" w:themeShade="80"/>
                <w:sz w:val="22"/>
                <w:szCs w:val="22"/>
              </w:rPr>
              <w:t>enthusiastic</w:t>
            </w:r>
            <w:r w:rsidRPr="0015589A">
              <w:rPr>
                <w:rFonts w:ascii="Arial" w:hAnsi="Arial" w:cs="Arial"/>
                <w:color w:val="244061" w:themeColor="accent1" w:themeShade="80"/>
                <w:sz w:val="22"/>
                <w:szCs w:val="22"/>
              </w:rPr>
              <w:t xml:space="preserve"> and take responsibility for what you do.</w:t>
            </w:r>
          </w:p>
        </w:tc>
      </w:tr>
      <w:tr w:rsidR="009C5FBC" w:rsidRPr="0015589A" w:rsidTr="006E6502">
        <w:trPr>
          <w:trHeight w:val="674"/>
        </w:trPr>
        <w:tc>
          <w:tcPr>
            <w:cnfStyle w:val="001000000000" w:firstRow="0" w:lastRow="0" w:firstColumn="1" w:lastColumn="0" w:oddVBand="0" w:evenVBand="0" w:oddHBand="0" w:evenHBand="0" w:firstRowFirstColumn="0" w:firstRowLastColumn="0" w:lastRowFirstColumn="0" w:lastRowLastColumn="0"/>
            <w:tcW w:w="3969" w:type="dxa"/>
          </w:tcPr>
          <w:p w:rsidR="009C5FBC" w:rsidRPr="0015589A" w:rsidRDefault="009C5FBC" w:rsidP="009C5FBC">
            <w:pPr>
              <w:jc w:val="both"/>
              <w:rPr>
                <w:rFonts w:ascii="Arial" w:hAnsi="Arial" w:cs="Arial"/>
                <w:color w:val="244061" w:themeColor="accent1" w:themeShade="80"/>
                <w:sz w:val="22"/>
                <w:szCs w:val="22"/>
              </w:rPr>
            </w:pPr>
            <w:r w:rsidRPr="0015589A">
              <w:rPr>
                <w:rFonts w:ascii="Arial" w:hAnsi="Arial" w:cs="Arial"/>
                <w:color w:val="244061" w:themeColor="accent1" w:themeShade="80"/>
                <w:sz w:val="22"/>
                <w:szCs w:val="22"/>
              </w:rPr>
              <w:t>We treat people with kindness</w:t>
            </w:r>
          </w:p>
          <w:p w:rsidR="009C5FBC" w:rsidRPr="0015589A" w:rsidRDefault="009C5FBC" w:rsidP="009C5FBC">
            <w:pPr>
              <w:jc w:val="both"/>
              <w:rPr>
                <w:rFonts w:ascii="Arial" w:hAnsi="Arial" w:cs="Arial"/>
                <w:color w:val="244061" w:themeColor="accent1" w:themeShade="80"/>
                <w:sz w:val="22"/>
                <w:szCs w:val="22"/>
              </w:rPr>
            </w:pPr>
          </w:p>
        </w:tc>
        <w:tc>
          <w:tcPr>
            <w:tcW w:w="4845" w:type="dxa"/>
          </w:tcPr>
          <w:p w:rsidR="009C5FBC" w:rsidRPr="0015589A" w:rsidRDefault="009C5FBC" w:rsidP="009C5FBC">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244061" w:themeColor="accent1" w:themeShade="80"/>
                <w:sz w:val="22"/>
                <w:szCs w:val="22"/>
              </w:rPr>
            </w:pPr>
            <w:r w:rsidRPr="0015589A">
              <w:rPr>
                <w:rFonts w:ascii="Arial" w:hAnsi="Arial" w:cs="Arial"/>
                <w:b/>
                <w:color w:val="244061" w:themeColor="accent1" w:themeShade="80"/>
                <w:sz w:val="22"/>
                <w:szCs w:val="22"/>
              </w:rPr>
              <w:t xml:space="preserve">Thank </w:t>
            </w:r>
            <w:r w:rsidRPr="0015589A">
              <w:rPr>
                <w:rFonts w:ascii="Arial" w:hAnsi="Arial" w:cs="Arial"/>
                <w:color w:val="244061" w:themeColor="accent1" w:themeShade="80"/>
                <w:sz w:val="22"/>
                <w:szCs w:val="22"/>
              </w:rPr>
              <w:t>people, celebrate success and when things go wrong ask ‘what can I learn’?</w:t>
            </w:r>
          </w:p>
        </w:tc>
      </w:tr>
      <w:tr w:rsidR="009C5FBC" w:rsidRPr="0015589A" w:rsidTr="006E6502">
        <w:trPr>
          <w:cnfStyle w:val="000000100000" w:firstRow="0" w:lastRow="0" w:firstColumn="0" w:lastColumn="0" w:oddVBand="0" w:evenVBand="0" w:oddHBand="1" w:evenHBand="0" w:firstRowFirstColumn="0" w:firstRowLastColumn="0" w:lastRowFirstColumn="0" w:lastRowLastColumn="0"/>
          <w:trHeight w:val="441"/>
        </w:trPr>
        <w:tc>
          <w:tcPr>
            <w:cnfStyle w:val="001000000000" w:firstRow="0" w:lastRow="0" w:firstColumn="1" w:lastColumn="0" w:oddVBand="0" w:evenVBand="0" w:oddHBand="0" w:evenHBand="0" w:firstRowFirstColumn="0" w:firstRowLastColumn="0" w:lastRowFirstColumn="0" w:lastRowLastColumn="0"/>
            <w:tcW w:w="3969" w:type="dxa"/>
          </w:tcPr>
          <w:p w:rsidR="009C5FBC" w:rsidRPr="0015589A" w:rsidRDefault="009C5FBC" w:rsidP="009C5FBC">
            <w:pPr>
              <w:jc w:val="both"/>
              <w:rPr>
                <w:rFonts w:ascii="Arial" w:hAnsi="Arial" w:cs="Arial"/>
                <w:color w:val="244061" w:themeColor="accent1" w:themeShade="80"/>
                <w:sz w:val="22"/>
                <w:szCs w:val="22"/>
              </w:rPr>
            </w:pPr>
            <w:r w:rsidRPr="0015589A">
              <w:rPr>
                <w:rFonts w:ascii="Arial" w:hAnsi="Arial" w:cs="Arial"/>
                <w:color w:val="244061" w:themeColor="accent1" w:themeShade="80"/>
                <w:sz w:val="22"/>
                <w:szCs w:val="22"/>
              </w:rPr>
              <w:t>We act with integrity</w:t>
            </w:r>
          </w:p>
        </w:tc>
        <w:tc>
          <w:tcPr>
            <w:tcW w:w="4845" w:type="dxa"/>
          </w:tcPr>
          <w:p w:rsidR="009C5FBC" w:rsidRPr="0015589A" w:rsidRDefault="009C5FBC" w:rsidP="009C5FBC">
            <w:pPr>
              <w:jc w:val="both"/>
              <w:cnfStyle w:val="000000100000" w:firstRow="0" w:lastRow="0" w:firstColumn="0" w:lastColumn="0" w:oddVBand="0" w:evenVBand="0" w:oddHBand="1" w:evenHBand="0" w:firstRowFirstColumn="0" w:firstRowLastColumn="0" w:lastRowFirstColumn="0" w:lastRowLastColumn="0"/>
              <w:rPr>
                <w:rFonts w:ascii="Arial" w:hAnsi="Arial" w:cs="Arial"/>
                <w:b/>
                <w:color w:val="244061" w:themeColor="accent1" w:themeShade="80"/>
                <w:sz w:val="22"/>
                <w:szCs w:val="22"/>
              </w:rPr>
            </w:pPr>
            <w:r w:rsidRPr="0015589A">
              <w:rPr>
                <w:rFonts w:ascii="Arial" w:hAnsi="Arial" w:cs="Arial"/>
                <w:color w:val="244061" w:themeColor="accent1" w:themeShade="80"/>
                <w:sz w:val="22"/>
                <w:szCs w:val="22"/>
              </w:rPr>
              <w:t xml:space="preserve">Never let structures get in the way of doing the </w:t>
            </w:r>
            <w:r w:rsidRPr="0015589A">
              <w:rPr>
                <w:rFonts w:ascii="Arial" w:hAnsi="Arial" w:cs="Arial"/>
                <w:b/>
                <w:color w:val="244061" w:themeColor="accent1" w:themeShade="80"/>
                <w:sz w:val="22"/>
                <w:szCs w:val="22"/>
              </w:rPr>
              <w:t>right thing.</w:t>
            </w:r>
          </w:p>
        </w:tc>
      </w:tr>
    </w:tbl>
    <w:p w:rsidR="009C5FBC" w:rsidRPr="0015589A" w:rsidRDefault="009C5FBC" w:rsidP="009C5FBC">
      <w:pPr>
        <w:jc w:val="both"/>
        <w:rPr>
          <w:rFonts w:ascii="Arial" w:hAnsi="Arial" w:cs="Arial"/>
          <w:color w:val="000000"/>
          <w:sz w:val="22"/>
          <w:szCs w:val="22"/>
        </w:rPr>
      </w:pPr>
    </w:p>
    <w:p w:rsidR="009C5FBC" w:rsidRPr="0015589A" w:rsidRDefault="009C5FBC" w:rsidP="009C5FBC">
      <w:pPr>
        <w:pStyle w:val="Subtitle"/>
        <w:jc w:val="both"/>
        <w:rPr>
          <w:rFonts w:ascii="Arial" w:hAnsi="Arial" w:cs="Arial"/>
          <w:b w:val="0"/>
          <w:sz w:val="22"/>
          <w:szCs w:val="22"/>
          <w:u w:val="single"/>
        </w:rPr>
      </w:pPr>
      <w:r w:rsidRPr="0015589A">
        <w:rPr>
          <w:rFonts w:ascii="Arial" w:hAnsi="Arial" w:cs="Arial"/>
          <w:b w:val="0"/>
          <w:sz w:val="22"/>
          <w:szCs w:val="22"/>
        </w:rPr>
        <w:t xml:space="preserve">Our values guide the way we work and the way we behave with others.  Post holders will be </w:t>
      </w:r>
      <w:r w:rsidRPr="0015589A">
        <w:rPr>
          <w:rFonts w:ascii="Arial" w:hAnsi="Arial" w:cs="Arial"/>
          <w:b w:val="0"/>
          <w:color w:val="000000"/>
          <w:sz w:val="22"/>
          <w:szCs w:val="22"/>
        </w:rPr>
        <w:t>expected at all times to behave in accordance with our values demonstrating commitment to the delivery of high quality services to patients.</w:t>
      </w:r>
    </w:p>
    <w:p w:rsidR="009C5FBC" w:rsidRPr="0015589A" w:rsidRDefault="009C5FBC" w:rsidP="009C5FBC">
      <w:pPr>
        <w:rPr>
          <w:rFonts w:ascii="Arial" w:hAnsi="Arial" w:cs="Arial"/>
          <w:sz w:val="22"/>
          <w:szCs w:val="22"/>
        </w:rPr>
      </w:pPr>
    </w:p>
    <w:p w:rsidR="009A67C7" w:rsidRDefault="009A67C7" w:rsidP="009C5FBC">
      <w:pPr>
        <w:rPr>
          <w:rFonts w:ascii="Arial" w:hAnsi="Arial" w:cs="Arial"/>
          <w:b/>
          <w:color w:val="1F497D" w:themeColor="text2"/>
          <w:sz w:val="22"/>
          <w:szCs w:val="22"/>
        </w:rPr>
      </w:pPr>
    </w:p>
    <w:p w:rsidR="009C5FBC" w:rsidRPr="0015589A" w:rsidRDefault="009C5FBC" w:rsidP="009C5FBC">
      <w:pPr>
        <w:rPr>
          <w:rFonts w:ascii="Arial" w:hAnsi="Arial" w:cs="Arial"/>
          <w:b/>
          <w:color w:val="1F497D" w:themeColor="text2"/>
          <w:sz w:val="22"/>
          <w:szCs w:val="22"/>
        </w:rPr>
      </w:pPr>
      <w:r w:rsidRPr="0015589A">
        <w:rPr>
          <w:rFonts w:ascii="Arial" w:hAnsi="Arial" w:cs="Arial"/>
          <w:b/>
          <w:color w:val="1F497D" w:themeColor="text2"/>
          <w:sz w:val="22"/>
          <w:szCs w:val="22"/>
        </w:rPr>
        <w:t>JOB SUMMARY/JOB PURPOSE</w:t>
      </w:r>
    </w:p>
    <w:p w:rsidR="009A67C7" w:rsidRDefault="002D1E5C" w:rsidP="002D1E5C">
      <w:pPr>
        <w:spacing w:before="100" w:beforeAutospacing="1" w:after="100" w:afterAutospacing="1"/>
        <w:jc w:val="both"/>
        <w:rPr>
          <w:rFonts w:ascii="Arial" w:hAnsi="Arial" w:cs="Arial"/>
          <w:color w:val="000000" w:themeColor="text1"/>
          <w:sz w:val="22"/>
          <w:szCs w:val="22"/>
        </w:rPr>
      </w:pPr>
      <w:r w:rsidRPr="0015589A">
        <w:rPr>
          <w:rFonts w:ascii="Arial" w:hAnsi="Arial" w:cs="Arial"/>
          <w:color w:val="000000" w:themeColor="text1"/>
          <w:sz w:val="22"/>
          <w:szCs w:val="22"/>
        </w:rPr>
        <w:t xml:space="preserve">The </w:t>
      </w:r>
      <w:r w:rsidR="009A67C7">
        <w:rPr>
          <w:rFonts w:ascii="Arial" w:hAnsi="Arial" w:cs="Arial"/>
          <w:color w:val="000000" w:themeColor="text1"/>
          <w:sz w:val="22"/>
          <w:szCs w:val="22"/>
        </w:rPr>
        <w:t xml:space="preserve">function of the Physician Associate (PA) </w:t>
      </w:r>
      <w:r w:rsidR="001B6384">
        <w:rPr>
          <w:rFonts w:ascii="Arial" w:hAnsi="Arial" w:cs="Arial"/>
          <w:color w:val="000000" w:themeColor="text1"/>
          <w:sz w:val="22"/>
          <w:szCs w:val="22"/>
        </w:rPr>
        <w:t>i</w:t>
      </w:r>
      <w:r w:rsidR="009A67C7">
        <w:rPr>
          <w:rFonts w:ascii="Arial" w:hAnsi="Arial" w:cs="Arial"/>
          <w:color w:val="000000" w:themeColor="text1"/>
          <w:sz w:val="22"/>
          <w:szCs w:val="22"/>
        </w:rPr>
        <w:t>s to provide high quality patient care in conjunction with clinical teams.</w:t>
      </w:r>
    </w:p>
    <w:p w:rsidR="009A67C7" w:rsidRDefault="002D1E5C" w:rsidP="002D1E5C">
      <w:pPr>
        <w:spacing w:before="100" w:beforeAutospacing="1" w:after="100" w:afterAutospacing="1"/>
        <w:jc w:val="both"/>
        <w:rPr>
          <w:rFonts w:ascii="Arial" w:hAnsi="Arial" w:cs="Arial"/>
          <w:color w:val="000000" w:themeColor="text1"/>
          <w:sz w:val="22"/>
          <w:szCs w:val="22"/>
        </w:rPr>
      </w:pPr>
      <w:r w:rsidRPr="0015589A">
        <w:rPr>
          <w:rFonts w:ascii="Arial" w:hAnsi="Arial" w:cs="Arial"/>
          <w:sz w:val="22"/>
          <w:szCs w:val="22"/>
        </w:rPr>
        <w:t xml:space="preserve">The </w:t>
      </w:r>
      <w:r w:rsidR="009A67C7">
        <w:rPr>
          <w:rFonts w:ascii="Arial" w:hAnsi="Arial" w:cs="Arial"/>
          <w:color w:val="000000" w:themeColor="text1"/>
          <w:sz w:val="22"/>
          <w:szCs w:val="22"/>
        </w:rPr>
        <w:t>post will require you to work flexibly which will involve working in a shift pattern and as part of a wider clinical team which may include Advanced Nurse Practitioners (ANPs|), Junior Doctors, Pharmacists and other Allied Health Professionals.</w:t>
      </w:r>
      <w:r w:rsidR="009A67C7">
        <w:rPr>
          <w:rFonts w:ascii="Arial" w:hAnsi="Arial" w:cs="Arial"/>
          <w:color w:val="000000" w:themeColor="text1"/>
          <w:sz w:val="22"/>
          <w:szCs w:val="22"/>
        </w:rPr>
        <w:br/>
      </w:r>
      <w:r w:rsidR="009A67C7">
        <w:rPr>
          <w:rFonts w:ascii="Arial" w:hAnsi="Arial" w:cs="Arial"/>
          <w:color w:val="000000" w:themeColor="text1"/>
          <w:sz w:val="22"/>
          <w:szCs w:val="22"/>
        </w:rPr>
        <w:br/>
        <w:t>Working as part of the multi-disciplinary team, you will undertake physical assessment and history taking of patient and provide immediate care and initiate treatment as per clinical pathways/protocols and Multi-Disciplinary Team decisions. You will provide high quality, safe and effective clinical care in conjunction with the clinical teams and may be the lead specialist providing specialist advice to staff and patients.</w:t>
      </w:r>
    </w:p>
    <w:p w:rsidR="002D1E5C" w:rsidRPr="0015589A" w:rsidRDefault="009A67C7" w:rsidP="002D1E5C">
      <w:pPr>
        <w:spacing w:before="100" w:beforeAutospacing="1" w:after="100" w:afterAutospacing="1"/>
        <w:jc w:val="both"/>
        <w:rPr>
          <w:rFonts w:ascii="Arial" w:hAnsi="Arial" w:cs="Arial"/>
          <w:color w:val="000000" w:themeColor="text1"/>
          <w:sz w:val="22"/>
          <w:szCs w:val="22"/>
        </w:rPr>
      </w:pPr>
      <w:r>
        <w:rPr>
          <w:rFonts w:ascii="Arial" w:hAnsi="Arial" w:cs="Arial"/>
          <w:color w:val="000000" w:themeColor="text1"/>
          <w:sz w:val="22"/>
          <w:szCs w:val="22"/>
        </w:rPr>
        <w:t xml:space="preserve">You will work autonomously and </w:t>
      </w:r>
      <w:r w:rsidR="002D1E5C" w:rsidRPr="0015589A">
        <w:rPr>
          <w:rFonts w:ascii="Arial" w:hAnsi="Arial" w:cs="Arial"/>
          <w:bCs/>
          <w:color w:val="000000" w:themeColor="text1"/>
          <w:sz w:val="22"/>
          <w:szCs w:val="22"/>
        </w:rPr>
        <w:t xml:space="preserve">will act within a predetermined level of supervision </w:t>
      </w:r>
      <w:r>
        <w:rPr>
          <w:rFonts w:ascii="Arial" w:hAnsi="Arial" w:cs="Arial"/>
          <w:bCs/>
          <w:color w:val="000000" w:themeColor="text1"/>
          <w:sz w:val="22"/>
          <w:szCs w:val="22"/>
        </w:rPr>
        <w:t xml:space="preserve">within </w:t>
      </w:r>
      <w:r w:rsidR="002D1E5C" w:rsidRPr="0015589A">
        <w:rPr>
          <w:rFonts w:ascii="Arial" w:hAnsi="Arial" w:cs="Arial"/>
          <w:bCs/>
          <w:color w:val="000000" w:themeColor="text1"/>
          <w:sz w:val="22"/>
          <w:szCs w:val="22"/>
        </w:rPr>
        <w:t>agreed national guidelines</w:t>
      </w:r>
      <w:r w:rsidR="002D1E5C" w:rsidRPr="0015589A">
        <w:rPr>
          <w:rFonts w:ascii="Arial" w:hAnsi="Arial" w:cs="Arial"/>
          <w:color w:val="000000" w:themeColor="text1"/>
          <w:sz w:val="22"/>
          <w:szCs w:val="22"/>
        </w:rPr>
        <w:t xml:space="preserve"> and although the </w:t>
      </w:r>
      <w:r w:rsidR="00196A37" w:rsidRPr="0015589A">
        <w:rPr>
          <w:rFonts w:ascii="Arial" w:hAnsi="Arial" w:cs="Arial"/>
          <w:color w:val="000000" w:themeColor="text1"/>
          <w:sz w:val="22"/>
          <w:szCs w:val="22"/>
        </w:rPr>
        <w:t xml:space="preserve">supervising Consultant/GP who </w:t>
      </w:r>
      <w:r w:rsidR="002D1E5C" w:rsidRPr="0015589A">
        <w:rPr>
          <w:rFonts w:ascii="Arial" w:hAnsi="Arial" w:cs="Arial"/>
          <w:color w:val="000000" w:themeColor="text1"/>
          <w:sz w:val="22"/>
          <w:szCs w:val="22"/>
        </w:rPr>
        <w:t xml:space="preserve">will always be readily available for consultation.  </w:t>
      </w:r>
    </w:p>
    <w:p w:rsidR="009A67C7" w:rsidRDefault="009A67C7" w:rsidP="002D1E5C">
      <w:pPr>
        <w:spacing w:before="100" w:beforeAutospacing="1" w:after="100" w:afterAutospacing="1"/>
        <w:jc w:val="both"/>
        <w:rPr>
          <w:rFonts w:ascii="Arial" w:hAnsi="Arial" w:cs="Arial"/>
          <w:color w:val="000000" w:themeColor="text1"/>
          <w:sz w:val="22"/>
          <w:szCs w:val="22"/>
        </w:rPr>
      </w:pPr>
      <w:r>
        <w:rPr>
          <w:rFonts w:ascii="Arial" w:hAnsi="Arial" w:cs="Arial"/>
          <w:sz w:val="22"/>
          <w:szCs w:val="22"/>
        </w:rPr>
        <w:t>You</w:t>
      </w:r>
      <w:r w:rsidR="002D1E5C" w:rsidRPr="0015589A">
        <w:rPr>
          <w:rFonts w:ascii="Arial" w:hAnsi="Arial" w:cs="Arial"/>
          <w:sz w:val="22"/>
          <w:szCs w:val="22"/>
        </w:rPr>
        <w:t xml:space="preserve"> will </w:t>
      </w:r>
      <w:r>
        <w:rPr>
          <w:rFonts w:ascii="Arial" w:hAnsi="Arial" w:cs="Arial"/>
          <w:sz w:val="22"/>
          <w:szCs w:val="22"/>
        </w:rPr>
        <w:t>be supported to develop clinical knowledge and will have access to continuing professional develop.  As</w:t>
      </w:r>
      <w:r>
        <w:rPr>
          <w:rFonts w:ascii="Arial" w:hAnsi="Arial" w:cs="Arial"/>
          <w:color w:val="000000" w:themeColor="text1"/>
          <w:sz w:val="22"/>
          <w:szCs w:val="22"/>
        </w:rPr>
        <w:t xml:space="preserve"> a life-long learner you will also</w:t>
      </w:r>
      <w:r w:rsidRPr="0015589A">
        <w:rPr>
          <w:rFonts w:ascii="Arial" w:hAnsi="Arial" w:cs="Arial"/>
          <w:color w:val="000000" w:themeColor="text1"/>
          <w:sz w:val="22"/>
          <w:szCs w:val="22"/>
        </w:rPr>
        <w:t xml:space="preserve"> engage in active professional development.</w:t>
      </w:r>
      <w:r>
        <w:rPr>
          <w:rFonts w:ascii="Arial" w:hAnsi="Arial" w:cs="Arial"/>
          <w:color w:val="000000" w:themeColor="text1"/>
          <w:sz w:val="22"/>
          <w:szCs w:val="22"/>
        </w:rPr>
        <w:t xml:space="preserve"> </w:t>
      </w:r>
    </w:p>
    <w:p w:rsidR="002D1E5C" w:rsidRPr="0015589A" w:rsidRDefault="009A67C7" w:rsidP="002D1E5C">
      <w:pPr>
        <w:spacing w:before="100" w:beforeAutospacing="1" w:after="100" w:afterAutospacing="1"/>
        <w:jc w:val="both"/>
        <w:rPr>
          <w:rFonts w:ascii="Arial" w:hAnsi="Arial" w:cs="Arial"/>
          <w:sz w:val="22"/>
          <w:szCs w:val="22"/>
        </w:rPr>
      </w:pPr>
      <w:r>
        <w:rPr>
          <w:rFonts w:ascii="Arial" w:hAnsi="Arial" w:cs="Arial"/>
          <w:sz w:val="22"/>
          <w:szCs w:val="22"/>
        </w:rPr>
        <w:t>You may also be required to supervise less experienced staff.</w:t>
      </w:r>
    </w:p>
    <w:p w:rsidR="002D1E5C" w:rsidRDefault="002D1E5C" w:rsidP="002D1E5C">
      <w:pPr>
        <w:pStyle w:val="BodyText"/>
        <w:rPr>
          <w:rFonts w:ascii="Arial" w:hAnsi="Arial" w:cs="Arial"/>
          <w:color w:val="1F497D" w:themeColor="text2"/>
          <w:sz w:val="22"/>
          <w:szCs w:val="22"/>
        </w:rPr>
      </w:pPr>
      <w:r w:rsidRPr="0015589A">
        <w:rPr>
          <w:rFonts w:ascii="Arial" w:hAnsi="Arial" w:cs="Arial"/>
          <w:color w:val="1F497D" w:themeColor="text2"/>
          <w:sz w:val="22"/>
          <w:szCs w:val="22"/>
        </w:rPr>
        <w:t>DUTIES AND RESPONSIBILITIES</w:t>
      </w:r>
    </w:p>
    <w:p w:rsidR="009A67C7" w:rsidRDefault="009A67C7" w:rsidP="002D1E5C">
      <w:pPr>
        <w:pStyle w:val="BodyText"/>
        <w:rPr>
          <w:rFonts w:ascii="Arial" w:hAnsi="Arial" w:cs="Arial"/>
          <w:color w:val="1F497D" w:themeColor="text2"/>
          <w:sz w:val="22"/>
          <w:szCs w:val="22"/>
        </w:rPr>
      </w:pPr>
    </w:p>
    <w:p w:rsidR="009A67C7" w:rsidRDefault="009A67C7" w:rsidP="002D1E5C">
      <w:pPr>
        <w:pStyle w:val="BodyText"/>
        <w:rPr>
          <w:rFonts w:ascii="Arial" w:hAnsi="Arial" w:cs="Arial"/>
          <w:color w:val="1F497D" w:themeColor="text2"/>
          <w:sz w:val="22"/>
          <w:szCs w:val="22"/>
        </w:rPr>
      </w:pPr>
      <w:r>
        <w:rPr>
          <w:rFonts w:ascii="Arial" w:hAnsi="Arial" w:cs="Arial"/>
          <w:color w:val="1F497D" w:themeColor="text2"/>
          <w:sz w:val="22"/>
          <w:szCs w:val="22"/>
        </w:rPr>
        <w:t>Main Duties</w:t>
      </w:r>
    </w:p>
    <w:p w:rsidR="001B6384" w:rsidRDefault="001B6384" w:rsidP="001B6384">
      <w:pPr>
        <w:jc w:val="both"/>
        <w:rPr>
          <w:rFonts w:ascii="Arial" w:hAnsi="Arial" w:cs="Arial"/>
          <w:b/>
          <w:sz w:val="22"/>
          <w:szCs w:val="22"/>
        </w:rPr>
      </w:pPr>
    </w:p>
    <w:p w:rsidR="001B6384" w:rsidRPr="0015589A" w:rsidRDefault="001B6384" w:rsidP="001B6384">
      <w:pPr>
        <w:jc w:val="both"/>
        <w:rPr>
          <w:rFonts w:ascii="Arial" w:hAnsi="Arial" w:cs="Arial"/>
          <w:b/>
          <w:sz w:val="22"/>
          <w:szCs w:val="22"/>
        </w:rPr>
      </w:pPr>
      <w:r w:rsidRPr="0015589A">
        <w:rPr>
          <w:rFonts w:ascii="Arial" w:hAnsi="Arial" w:cs="Arial"/>
          <w:b/>
          <w:sz w:val="22"/>
          <w:szCs w:val="22"/>
        </w:rPr>
        <w:t>Patient</w:t>
      </w:r>
      <w:r>
        <w:rPr>
          <w:rFonts w:ascii="Arial" w:hAnsi="Arial" w:cs="Arial"/>
          <w:b/>
          <w:sz w:val="22"/>
          <w:szCs w:val="22"/>
        </w:rPr>
        <w:t>/Client</w:t>
      </w:r>
      <w:r w:rsidRPr="0015589A">
        <w:rPr>
          <w:rFonts w:ascii="Arial" w:hAnsi="Arial" w:cs="Arial"/>
          <w:b/>
          <w:sz w:val="22"/>
          <w:szCs w:val="22"/>
        </w:rPr>
        <w:t xml:space="preserve"> Care</w:t>
      </w:r>
    </w:p>
    <w:p w:rsidR="005A642B" w:rsidRPr="00BF084D" w:rsidRDefault="001B6384" w:rsidP="001F567E">
      <w:pPr>
        <w:pStyle w:val="ListParagraph"/>
        <w:numPr>
          <w:ilvl w:val="0"/>
          <w:numId w:val="15"/>
        </w:numPr>
        <w:spacing w:before="100" w:beforeAutospacing="1" w:after="100" w:afterAutospacing="1"/>
        <w:jc w:val="both"/>
        <w:rPr>
          <w:rFonts w:ascii="Arial" w:hAnsi="Arial" w:cs="Arial"/>
          <w:sz w:val="22"/>
          <w:szCs w:val="22"/>
        </w:rPr>
      </w:pPr>
      <w:r w:rsidRPr="00BF084D">
        <w:rPr>
          <w:rFonts w:ascii="Arial" w:hAnsi="Arial" w:cs="Arial"/>
          <w:sz w:val="22"/>
          <w:szCs w:val="22"/>
        </w:rPr>
        <w:t>You will work autonomously and practice under the (indirect) supervision on a named Consultant/GP</w:t>
      </w:r>
      <w:r w:rsidR="00BF084D" w:rsidRPr="00BF084D">
        <w:rPr>
          <w:rFonts w:ascii="Arial" w:hAnsi="Arial" w:cs="Arial"/>
          <w:sz w:val="22"/>
          <w:szCs w:val="22"/>
        </w:rPr>
        <w:t>.  You will a</w:t>
      </w:r>
      <w:r w:rsidR="005A642B" w:rsidRPr="00BF084D">
        <w:rPr>
          <w:rFonts w:ascii="Arial" w:hAnsi="Arial" w:cs="Arial"/>
          <w:sz w:val="22"/>
          <w:szCs w:val="22"/>
        </w:rPr>
        <w:t>gree scope of practice with supervising consultant/GP</w:t>
      </w:r>
    </w:p>
    <w:p w:rsidR="005A642B" w:rsidRPr="005A642B" w:rsidRDefault="005A642B" w:rsidP="005A642B">
      <w:pPr>
        <w:pStyle w:val="ListParagraph"/>
        <w:rPr>
          <w:rFonts w:ascii="Arial" w:hAnsi="Arial" w:cs="Arial"/>
          <w:sz w:val="22"/>
          <w:szCs w:val="22"/>
        </w:rPr>
      </w:pPr>
    </w:p>
    <w:p w:rsidR="005A642B" w:rsidRDefault="005A642B" w:rsidP="005A642B">
      <w:pPr>
        <w:pStyle w:val="ListParagraph"/>
        <w:numPr>
          <w:ilvl w:val="0"/>
          <w:numId w:val="15"/>
        </w:numPr>
        <w:spacing w:before="100" w:beforeAutospacing="1" w:after="100" w:afterAutospacing="1"/>
        <w:jc w:val="both"/>
        <w:rPr>
          <w:rFonts w:ascii="Arial" w:hAnsi="Arial" w:cs="Arial"/>
          <w:sz w:val="22"/>
          <w:szCs w:val="22"/>
        </w:rPr>
      </w:pPr>
      <w:r w:rsidRPr="0084470F">
        <w:rPr>
          <w:rFonts w:ascii="Arial" w:hAnsi="Arial" w:cs="Arial"/>
          <w:color w:val="000000" w:themeColor="text1"/>
          <w:sz w:val="22"/>
          <w:szCs w:val="22"/>
        </w:rPr>
        <w:t>To be accountable for care given and to comply with</w:t>
      </w:r>
      <w:r w:rsidRPr="0015589A">
        <w:rPr>
          <w:rFonts w:ascii="Arial" w:hAnsi="Arial" w:cs="Arial"/>
          <w:sz w:val="22"/>
          <w:szCs w:val="22"/>
        </w:rPr>
        <w:t xml:space="preserve"> the Fitness to Practice and standard as established by the UK Managed Voluntary Register for Physician Associates (and subsequently the appropriate statutory regulating body when in place).  To work within the framework of the scope of professional practice</w:t>
      </w:r>
    </w:p>
    <w:p w:rsidR="005A642B" w:rsidRPr="005A642B" w:rsidRDefault="005A642B" w:rsidP="005A642B">
      <w:pPr>
        <w:pStyle w:val="ListParagraph"/>
        <w:rPr>
          <w:rFonts w:ascii="Arial" w:hAnsi="Arial" w:cs="Arial"/>
          <w:sz w:val="22"/>
          <w:szCs w:val="22"/>
        </w:rPr>
      </w:pPr>
    </w:p>
    <w:p w:rsidR="00BF084D" w:rsidRDefault="001B6384" w:rsidP="005A642B">
      <w:pPr>
        <w:pStyle w:val="ListParagraph"/>
        <w:numPr>
          <w:ilvl w:val="0"/>
          <w:numId w:val="15"/>
        </w:numPr>
        <w:spacing w:before="100" w:beforeAutospacing="1" w:after="100" w:afterAutospacing="1"/>
        <w:jc w:val="both"/>
        <w:rPr>
          <w:rFonts w:ascii="Arial" w:hAnsi="Arial" w:cs="Arial"/>
          <w:sz w:val="22"/>
          <w:szCs w:val="22"/>
        </w:rPr>
      </w:pPr>
      <w:r>
        <w:rPr>
          <w:rFonts w:ascii="Arial" w:hAnsi="Arial" w:cs="Arial"/>
          <w:sz w:val="22"/>
          <w:szCs w:val="22"/>
        </w:rPr>
        <w:t>You will be expected to</w:t>
      </w:r>
      <w:r w:rsidRPr="0015589A">
        <w:rPr>
          <w:rFonts w:ascii="Arial" w:hAnsi="Arial" w:cs="Arial"/>
          <w:sz w:val="22"/>
          <w:szCs w:val="22"/>
        </w:rPr>
        <w:t xml:space="preserve"> formulate a detailed differential diagnosis having taken a history </w:t>
      </w:r>
      <w:r>
        <w:rPr>
          <w:rFonts w:ascii="Arial" w:hAnsi="Arial" w:cs="Arial"/>
          <w:sz w:val="22"/>
          <w:szCs w:val="22"/>
        </w:rPr>
        <w:t>from</w:t>
      </w:r>
      <w:r w:rsidRPr="0015589A">
        <w:rPr>
          <w:rFonts w:ascii="Arial" w:hAnsi="Arial" w:cs="Arial"/>
          <w:sz w:val="22"/>
          <w:szCs w:val="22"/>
        </w:rPr>
        <w:t xml:space="preserve"> patients/service users and completed a physical examination</w:t>
      </w:r>
      <w:r w:rsidR="00BF084D">
        <w:rPr>
          <w:rFonts w:ascii="Arial" w:hAnsi="Arial" w:cs="Arial"/>
          <w:sz w:val="22"/>
          <w:szCs w:val="22"/>
        </w:rPr>
        <w:t xml:space="preserve">.  </w:t>
      </w:r>
    </w:p>
    <w:p w:rsidR="00BF084D" w:rsidRPr="00BF084D" w:rsidRDefault="00BF084D" w:rsidP="00BF084D">
      <w:pPr>
        <w:pStyle w:val="ListParagraph"/>
        <w:rPr>
          <w:rFonts w:ascii="Arial" w:hAnsi="Arial" w:cs="Arial"/>
          <w:sz w:val="22"/>
          <w:szCs w:val="22"/>
        </w:rPr>
      </w:pPr>
    </w:p>
    <w:p w:rsidR="001B6384" w:rsidRDefault="00BF084D" w:rsidP="005A642B">
      <w:pPr>
        <w:pStyle w:val="ListParagraph"/>
        <w:numPr>
          <w:ilvl w:val="0"/>
          <w:numId w:val="15"/>
        </w:numPr>
        <w:spacing w:before="100" w:beforeAutospacing="1" w:after="100" w:afterAutospacing="1"/>
        <w:jc w:val="both"/>
        <w:rPr>
          <w:rFonts w:ascii="Arial" w:hAnsi="Arial" w:cs="Arial"/>
          <w:sz w:val="22"/>
          <w:szCs w:val="22"/>
        </w:rPr>
      </w:pPr>
      <w:r>
        <w:rPr>
          <w:rFonts w:ascii="Arial" w:hAnsi="Arial" w:cs="Arial"/>
          <w:sz w:val="22"/>
          <w:szCs w:val="22"/>
        </w:rPr>
        <w:t>You will order</w:t>
      </w:r>
      <w:r w:rsidR="001B6384">
        <w:rPr>
          <w:rFonts w:ascii="Arial" w:hAnsi="Arial" w:cs="Arial"/>
          <w:sz w:val="22"/>
          <w:szCs w:val="22"/>
        </w:rPr>
        <w:t xml:space="preserve"> and interpret appropriate diagnostic tests and make an appropriate assessment and diagnosis.</w:t>
      </w:r>
      <w:r w:rsidR="001B6384" w:rsidRPr="0015589A">
        <w:rPr>
          <w:rFonts w:ascii="Arial" w:hAnsi="Arial" w:cs="Arial"/>
          <w:sz w:val="22"/>
          <w:szCs w:val="22"/>
        </w:rPr>
        <w:t xml:space="preserve"> </w:t>
      </w:r>
    </w:p>
    <w:p w:rsidR="001B6384" w:rsidRPr="0015589A" w:rsidRDefault="001B6384" w:rsidP="001B6384">
      <w:pPr>
        <w:pStyle w:val="ListParagraph"/>
        <w:spacing w:before="100" w:beforeAutospacing="1" w:after="100" w:afterAutospacing="1"/>
        <w:ind w:left="360"/>
        <w:jc w:val="both"/>
        <w:rPr>
          <w:rFonts w:ascii="Arial" w:hAnsi="Arial" w:cs="Arial"/>
          <w:sz w:val="22"/>
          <w:szCs w:val="22"/>
        </w:rPr>
      </w:pPr>
    </w:p>
    <w:p w:rsidR="001B6384" w:rsidRDefault="005A642B" w:rsidP="001B6384">
      <w:pPr>
        <w:pStyle w:val="ListParagraph"/>
        <w:numPr>
          <w:ilvl w:val="0"/>
          <w:numId w:val="15"/>
        </w:numPr>
        <w:jc w:val="both"/>
        <w:rPr>
          <w:rFonts w:ascii="Arial" w:hAnsi="Arial" w:cs="Arial"/>
          <w:color w:val="000000" w:themeColor="text1"/>
          <w:sz w:val="22"/>
          <w:szCs w:val="22"/>
        </w:rPr>
      </w:pPr>
      <w:r>
        <w:rPr>
          <w:rFonts w:ascii="Arial" w:hAnsi="Arial" w:cs="Arial"/>
          <w:color w:val="000000" w:themeColor="text1"/>
          <w:sz w:val="22"/>
          <w:szCs w:val="22"/>
        </w:rPr>
        <w:t>Perform</w:t>
      </w:r>
      <w:r w:rsidR="001B6384">
        <w:rPr>
          <w:rFonts w:ascii="Arial" w:hAnsi="Arial" w:cs="Arial"/>
          <w:color w:val="000000" w:themeColor="text1"/>
          <w:sz w:val="22"/>
          <w:szCs w:val="22"/>
        </w:rPr>
        <w:t xml:space="preserve"> diagnostic/therapeutic procedures subject to training/experience.  This will include</w:t>
      </w:r>
      <w:r>
        <w:rPr>
          <w:rFonts w:ascii="Arial" w:hAnsi="Arial" w:cs="Arial"/>
          <w:color w:val="000000" w:themeColor="text1"/>
          <w:sz w:val="22"/>
          <w:szCs w:val="22"/>
        </w:rPr>
        <w:t xml:space="preserve"> the following</w:t>
      </w:r>
      <w:r w:rsidR="001B6384">
        <w:rPr>
          <w:rFonts w:ascii="Arial" w:hAnsi="Arial" w:cs="Arial"/>
          <w:color w:val="000000" w:themeColor="text1"/>
          <w:sz w:val="22"/>
          <w:szCs w:val="22"/>
        </w:rPr>
        <w:t xml:space="preserve"> but </w:t>
      </w:r>
      <w:r>
        <w:rPr>
          <w:rFonts w:ascii="Arial" w:hAnsi="Arial" w:cs="Arial"/>
          <w:color w:val="000000" w:themeColor="text1"/>
          <w:sz w:val="22"/>
          <w:szCs w:val="22"/>
        </w:rPr>
        <w:t>this is not an</w:t>
      </w:r>
      <w:r w:rsidR="001B6384">
        <w:rPr>
          <w:rFonts w:ascii="Arial" w:hAnsi="Arial" w:cs="Arial"/>
          <w:color w:val="000000" w:themeColor="text1"/>
          <w:sz w:val="22"/>
          <w:szCs w:val="22"/>
        </w:rPr>
        <w:t xml:space="preserve"> exclusive</w:t>
      </w:r>
      <w:r>
        <w:rPr>
          <w:rFonts w:ascii="Arial" w:hAnsi="Arial" w:cs="Arial"/>
          <w:color w:val="000000" w:themeColor="text1"/>
          <w:sz w:val="22"/>
          <w:szCs w:val="22"/>
        </w:rPr>
        <w:t xml:space="preserve"> list</w:t>
      </w:r>
      <w:r w:rsidR="001B6384">
        <w:rPr>
          <w:rFonts w:ascii="Arial" w:hAnsi="Arial" w:cs="Arial"/>
          <w:color w:val="000000" w:themeColor="text1"/>
          <w:sz w:val="22"/>
          <w:szCs w:val="22"/>
        </w:rPr>
        <w:t>:</w:t>
      </w:r>
    </w:p>
    <w:p w:rsidR="001B6384" w:rsidRPr="0084470F" w:rsidRDefault="001B6384" w:rsidP="001B6384">
      <w:pPr>
        <w:pStyle w:val="ListParagraph"/>
        <w:ind w:left="360"/>
        <w:jc w:val="both"/>
        <w:rPr>
          <w:rFonts w:ascii="Arial" w:hAnsi="Arial" w:cs="Arial"/>
          <w:color w:val="000000" w:themeColor="text1"/>
          <w:sz w:val="22"/>
          <w:szCs w:val="22"/>
        </w:rPr>
      </w:pPr>
    </w:p>
    <w:p w:rsidR="001B6384" w:rsidRPr="0084470F" w:rsidRDefault="001B6384" w:rsidP="001B6384">
      <w:pPr>
        <w:pStyle w:val="ListParagraph"/>
        <w:numPr>
          <w:ilvl w:val="0"/>
          <w:numId w:val="12"/>
        </w:numPr>
        <w:jc w:val="both"/>
        <w:rPr>
          <w:rFonts w:ascii="Arial" w:hAnsi="Arial" w:cs="Arial"/>
          <w:color w:val="000000" w:themeColor="text1"/>
          <w:sz w:val="22"/>
          <w:szCs w:val="22"/>
        </w:rPr>
      </w:pPr>
      <w:r w:rsidRPr="0084470F">
        <w:rPr>
          <w:rFonts w:ascii="Arial" w:hAnsi="Arial" w:cs="Arial"/>
          <w:color w:val="000000" w:themeColor="text1"/>
          <w:sz w:val="22"/>
          <w:szCs w:val="22"/>
        </w:rPr>
        <w:t>Venepuncture</w:t>
      </w:r>
    </w:p>
    <w:p w:rsidR="001B6384" w:rsidRPr="0084470F" w:rsidRDefault="001B6384" w:rsidP="001B6384">
      <w:pPr>
        <w:pStyle w:val="ListParagraph"/>
        <w:numPr>
          <w:ilvl w:val="0"/>
          <w:numId w:val="12"/>
        </w:numPr>
        <w:jc w:val="both"/>
        <w:rPr>
          <w:rFonts w:ascii="Arial" w:hAnsi="Arial" w:cs="Arial"/>
          <w:color w:val="000000" w:themeColor="text1"/>
          <w:sz w:val="22"/>
          <w:szCs w:val="22"/>
        </w:rPr>
      </w:pPr>
      <w:r w:rsidRPr="0084470F">
        <w:rPr>
          <w:rFonts w:ascii="Arial" w:hAnsi="Arial" w:cs="Arial"/>
          <w:color w:val="000000" w:themeColor="text1"/>
          <w:sz w:val="22"/>
          <w:szCs w:val="22"/>
        </w:rPr>
        <w:t>Intravenous cannulation</w:t>
      </w:r>
    </w:p>
    <w:p w:rsidR="001B6384" w:rsidRPr="0084470F" w:rsidRDefault="001B6384" w:rsidP="001B6384">
      <w:pPr>
        <w:pStyle w:val="ListParagraph"/>
        <w:numPr>
          <w:ilvl w:val="0"/>
          <w:numId w:val="12"/>
        </w:numPr>
        <w:jc w:val="both"/>
        <w:rPr>
          <w:rFonts w:ascii="Arial" w:hAnsi="Arial" w:cs="Arial"/>
          <w:color w:val="000000" w:themeColor="text1"/>
          <w:sz w:val="22"/>
          <w:szCs w:val="22"/>
        </w:rPr>
      </w:pPr>
      <w:r>
        <w:rPr>
          <w:rFonts w:ascii="Arial" w:hAnsi="Arial" w:cs="Arial"/>
          <w:color w:val="000000" w:themeColor="text1"/>
          <w:sz w:val="22"/>
          <w:szCs w:val="22"/>
        </w:rPr>
        <w:t xml:space="preserve">Aerial </w:t>
      </w:r>
      <w:r w:rsidRPr="0084470F">
        <w:rPr>
          <w:rFonts w:ascii="Arial" w:hAnsi="Arial" w:cs="Arial"/>
          <w:color w:val="000000" w:themeColor="text1"/>
          <w:sz w:val="22"/>
          <w:szCs w:val="22"/>
        </w:rPr>
        <w:t>Blood gas sampling and analysis</w:t>
      </w:r>
    </w:p>
    <w:p w:rsidR="001B6384" w:rsidRDefault="001B6384" w:rsidP="001B6384">
      <w:pPr>
        <w:pStyle w:val="ListParagraph"/>
        <w:numPr>
          <w:ilvl w:val="0"/>
          <w:numId w:val="12"/>
        </w:numPr>
        <w:jc w:val="both"/>
        <w:rPr>
          <w:rFonts w:ascii="Arial" w:hAnsi="Arial" w:cs="Arial"/>
          <w:color w:val="000000" w:themeColor="text1"/>
          <w:sz w:val="22"/>
          <w:szCs w:val="22"/>
        </w:rPr>
      </w:pPr>
      <w:r>
        <w:rPr>
          <w:rFonts w:ascii="Arial" w:hAnsi="Arial" w:cs="Arial"/>
          <w:color w:val="000000" w:themeColor="text1"/>
          <w:sz w:val="22"/>
          <w:szCs w:val="22"/>
        </w:rPr>
        <w:t>Arterial line insertion</w:t>
      </w:r>
    </w:p>
    <w:p w:rsidR="001B6384" w:rsidRDefault="001B6384" w:rsidP="001B6384">
      <w:pPr>
        <w:pStyle w:val="ListParagraph"/>
        <w:numPr>
          <w:ilvl w:val="0"/>
          <w:numId w:val="12"/>
        </w:numPr>
        <w:jc w:val="both"/>
        <w:rPr>
          <w:rFonts w:ascii="Arial" w:hAnsi="Arial" w:cs="Arial"/>
          <w:color w:val="000000" w:themeColor="text1"/>
          <w:sz w:val="22"/>
          <w:szCs w:val="22"/>
        </w:rPr>
      </w:pPr>
      <w:r>
        <w:rPr>
          <w:rFonts w:ascii="Arial" w:hAnsi="Arial" w:cs="Arial"/>
          <w:color w:val="000000" w:themeColor="text1"/>
          <w:sz w:val="22"/>
          <w:szCs w:val="22"/>
        </w:rPr>
        <w:t>Injections</w:t>
      </w:r>
    </w:p>
    <w:p w:rsidR="001B6384" w:rsidRDefault="001B6384" w:rsidP="001B6384">
      <w:pPr>
        <w:pStyle w:val="ListParagraph"/>
        <w:numPr>
          <w:ilvl w:val="0"/>
          <w:numId w:val="12"/>
        </w:numPr>
        <w:jc w:val="both"/>
        <w:rPr>
          <w:rFonts w:ascii="Arial" w:hAnsi="Arial" w:cs="Arial"/>
          <w:color w:val="000000" w:themeColor="text1"/>
          <w:sz w:val="22"/>
          <w:szCs w:val="22"/>
        </w:rPr>
      </w:pPr>
      <w:r w:rsidRPr="0084470F">
        <w:rPr>
          <w:rFonts w:ascii="Arial" w:hAnsi="Arial" w:cs="Arial"/>
          <w:color w:val="000000" w:themeColor="text1"/>
          <w:sz w:val="22"/>
          <w:szCs w:val="22"/>
        </w:rPr>
        <w:t>ECG</w:t>
      </w:r>
    </w:p>
    <w:p w:rsidR="001B6384" w:rsidRDefault="001B6384" w:rsidP="001B6384">
      <w:pPr>
        <w:pStyle w:val="ListParagraph"/>
        <w:numPr>
          <w:ilvl w:val="0"/>
          <w:numId w:val="12"/>
        </w:numPr>
        <w:jc w:val="both"/>
        <w:rPr>
          <w:rFonts w:ascii="Arial" w:hAnsi="Arial" w:cs="Arial"/>
          <w:color w:val="000000" w:themeColor="text1"/>
          <w:sz w:val="22"/>
          <w:szCs w:val="22"/>
        </w:rPr>
      </w:pPr>
      <w:r>
        <w:rPr>
          <w:rFonts w:ascii="Arial" w:hAnsi="Arial" w:cs="Arial"/>
          <w:color w:val="000000" w:themeColor="text1"/>
          <w:sz w:val="22"/>
          <w:szCs w:val="22"/>
        </w:rPr>
        <w:t>Urethral catheterisation</w:t>
      </w:r>
    </w:p>
    <w:p w:rsidR="001B6384" w:rsidRDefault="001B6384" w:rsidP="001B6384">
      <w:pPr>
        <w:pStyle w:val="ListParagraph"/>
        <w:numPr>
          <w:ilvl w:val="0"/>
          <w:numId w:val="12"/>
        </w:numPr>
        <w:jc w:val="both"/>
        <w:rPr>
          <w:rFonts w:ascii="Arial" w:hAnsi="Arial" w:cs="Arial"/>
          <w:color w:val="000000" w:themeColor="text1"/>
          <w:sz w:val="22"/>
          <w:szCs w:val="22"/>
        </w:rPr>
      </w:pPr>
      <w:r>
        <w:rPr>
          <w:rFonts w:ascii="Arial" w:hAnsi="Arial" w:cs="Arial"/>
          <w:color w:val="000000" w:themeColor="text1"/>
          <w:sz w:val="22"/>
          <w:szCs w:val="22"/>
        </w:rPr>
        <w:t>Nasogastric tube insertion</w:t>
      </w:r>
    </w:p>
    <w:p w:rsidR="001B6384" w:rsidRDefault="001B6384" w:rsidP="001B6384">
      <w:pPr>
        <w:pStyle w:val="ListParagraph"/>
        <w:numPr>
          <w:ilvl w:val="0"/>
          <w:numId w:val="12"/>
        </w:numPr>
        <w:jc w:val="both"/>
        <w:rPr>
          <w:rFonts w:ascii="Arial" w:hAnsi="Arial" w:cs="Arial"/>
          <w:color w:val="000000" w:themeColor="text1"/>
          <w:sz w:val="22"/>
          <w:szCs w:val="22"/>
        </w:rPr>
      </w:pPr>
      <w:r>
        <w:rPr>
          <w:rFonts w:ascii="Arial" w:hAnsi="Arial" w:cs="Arial"/>
          <w:color w:val="000000" w:themeColor="text1"/>
          <w:sz w:val="22"/>
          <w:szCs w:val="22"/>
        </w:rPr>
        <w:t>Lumbar puncture</w:t>
      </w:r>
    </w:p>
    <w:p w:rsidR="001B6384" w:rsidRDefault="001B6384" w:rsidP="001B6384">
      <w:pPr>
        <w:pStyle w:val="ListParagraph"/>
        <w:numPr>
          <w:ilvl w:val="0"/>
          <w:numId w:val="12"/>
        </w:numPr>
        <w:jc w:val="both"/>
        <w:rPr>
          <w:rFonts w:ascii="Arial" w:hAnsi="Arial" w:cs="Arial"/>
          <w:color w:val="000000" w:themeColor="text1"/>
          <w:sz w:val="22"/>
          <w:szCs w:val="22"/>
        </w:rPr>
      </w:pPr>
      <w:r>
        <w:rPr>
          <w:rFonts w:ascii="Arial" w:hAnsi="Arial" w:cs="Arial"/>
          <w:color w:val="000000" w:themeColor="text1"/>
          <w:sz w:val="22"/>
          <w:szCs w:val="22"/>
        </w:rPr>
        <w:t>Thoracentesis</w:t>
      </w:r>
    </w:p>
    <w:p w:rsidR="001B6384" w:rsidRDefault="00177F6C" w:rsidP="001B6384">
      <w:pPr>
        <w:pStyle w:val="ListParagraph"/>
        <w:numPr>
          <w:ilvl w:val="0"/>
          <w:numId w:val="12"/>
        </w:numPr>
        <w:jc w:val="both"/>
        <w:rPr>
          <w:rFonts w:ascii="Arial" w:hAnsi="Arial" w:cs="Arial"/>
          <w:color w:val="000000" w:themeColor="text1"/>
          <w:sz w:val="22"/>
          <w:szCs w:val="22"/>
        </w:rPr>
      </w:pPr>
      <w:r>
        <w:rPr>
          <w:rFonts w:ascii="Arial" w:hAnsi="Arial" w:cs="Arial"/>
          <w:color w:val="000000" w:themeColor="text1"/>
          <w:sz w:val="22"/>
          <w:szCs w:val="22"/>
        </w:rPr>
        <w:t>Ascetic</w:t>
      </w:r>
      <w:r w:rsidR="001B6384">
        <w:rPr>
          <w:rFonts w:ascii="Arial" w:hAnsi="Arial" w:cs="Arial"/>
          <w:color w:val="000000" w:themeColor="text1"/>
          <w:sz w:val="22"/>
          <w:szCs w:val="22"/>
        </w:rPr>
        <w:t xml:space="preserve"> Drains</w:t>
      </w:r>
    </w:p>
    <w:p w:rsidR="001B6384" w:rsidRPr="0084470F" w:rsidRDefault="001B6384" w:rsidP="001B6384">
      <w:pPr>
        <w:pStyle w:val="ListParagraph"/>
        <w:jc w:val="both"/>
        <w:rPr>
          <w:rFonts w:ascii="Arial" w:hAnsi="Arial" w:cs="Arial"/>
          <w:color w:val="000000" w:themeColor="text1"/>
          <w:sz w:val="22"/>
          <w:szCs w:val="22"/>
        </w:rPr>
      </w:pPr>
    </w:p>
    <w:p w:rsidR="001B6384" w:rsidRDefault="001B6384" w:rsidP="001B6384">
      <w:pPr>
        <w:pStyle w:val="ListParagraph"/>
        <w:numPr>
          <w:ilvl w:val="0"/>
          <w:numId w:val="15"/>
        </w:numPr>
        <w:spacing w:before="100" w:beforeAutospacing="1" w:after="100" w:afterAutospacing="1"/>
        <w:jc w:val="both"/>
        <w:rPr>
          <w:rFonts w:ascii="Arial" w:hAnsi="Arial" w:cs="Arial"/>
          <w:sz w:val="22"/>
          <w:szCs w:val="22"/>
        </w:rPr>
      </w:pPr>
      <w:r>
        <w:rPr>
          <w:rFonts w:ascii="Arial" w:hAnsi="Arial" w:cs="Arial"/>
          <w:sz w:val="22"/>
          <w:szCs w:val="22"/>
        </w:rPr>
        <w:t>Utilise the early warning score system (NEWS) to triage patient reviews</w:t>
      </w:r>
    </w:p>
    <w:p w:rsidR="001B6384" w:rsidRDefault="001B6384" w:rsidP="001B6384">
      <w:pPr>
        <w:pStyle w:val="ListParagraph"/>
        <w:spacing w:before="100" w:beforeAutospacing="1" w:after="100" w:afterAutospacing="1"/>
        <w:ind w:left="360"/>
        <w:jc w:val="both"/>
        <w:rPr>
          <w:rFonts w:ascii="Arial" w:hAnsi="Arial" w:cs="Arial"/>
          <w:sz w:val="22"/>
          <w:szCs w:val="22"/>
        </w:rPr>
      </w:pPr>
    </w:p>
    <w:p w:rsidR="005A642B" w:rsidRDefault="005A642B" w:rsidP="005A642B">
      <w:pPr>
        <w:pStyle w:val="ListParagraph"/>
        <w:numPr>
          <w:ilvl w:val="0"/>
          <w:numId w:val="15"/>
        </w:numPr>
        <w:spacing w:before="100" w:beforeAutospacing="1" w:after="100" w:afterAutospacing="1"/>
        <w:jc w:val="both"/>
        <w:rPr>
          <w:rFonts w:ascii="Arial" w:hAnsi="Arial" w:cs="Arial"/>
          <w:sz w:val="22"/>
          <w:szCs w:val="22"/>
        </w:rPr>
      </w:pPr>
      <w:r w:rsidRPr="001B6384">
        <w:rPr>
          <w:rFonts w:ascii="Arial" w:hAnsi="Arial" w:cs="Arial"/>
          <w:sz w:val="22"/>
          <w:szCs w:val="22"/>
        </w:rPr>
        <w:t>Develop</w:t>
      </w:r>
      <w:r>
        <w:rPr>
          <w:rFonts w:ascii="Arial" w:hAnsi="Arial" w:cs="Arial"/>
          <w:sz w:val="22"/>
          <w:szCs w:val="22"/>
        </w:rPr>
        <w:t xml:space="preserve"> programmes of care for patient. Working with</w:t>
      </w:r>
      <w:r w:rsidRPr="0015589A">
        <w:rPr>
          <w:rFonts w:ascii="Arial" w:hAnsi="Arial" w:cs="Arial"/>
          <w:sz w:val="22"/>
          <w:szCs w:val="22"/>
        </w:rPr>
        <w:t xml:space="preserve"> patients and service users to agree a comprehensive management plan considering individual characteristics, background and circumstances</w:t>
      </w:r>
      <w:r>
        <w:rPr>
          <w:rFonts w:ascii="Arial" w:hAnsi="Arial" w:cs="Arial"/>
          <w:sz w:val="22"/>
          <w:szCs w:val="22"/>
        </w:rPr>
        <w:t xml:space="preserve"> </w:t>
      </w:r>
    </w:p>
    <w:p w:rsidR="00BF084D" w:rsidRPr="00BF084D" w:rsidRDefault="00BF084D" w:rsidP="00BF084D">
      <w:pPr>
        <w:pStyle w:val="ListParagraph"/>
        <w:spacing w:before="100" w:beforeAutospacing="1" w:after="100" w:afterAutospacing="1"/>
        <w:ind w:left="357"/>
        <w:jc w:val="both"/>
        <w:rPr>
          <w:rFonts w:ascii="Arial" w:hAnsi="Arial" w:cs="Arial"/>
          <w:color w:val="000000" w:themeColor="text1"/>
          <w:sz w:val="22"/>
          <w:szCs w:val="22"/>
        </w:rPr>
      </w:pPr>
    </w:p>
    <w:p w:rsidR="005A642B" w:rsidRPr="005A642B" w:rsidRDefault="005A642B" w:rsidP="00A603ED">
      <w:pPr>
        <w:pStyle w:val="ListParagraph"/>
        <w:numPr>
          <w:ilvl w:val="0"/>
          <w:numId w:val="15"/>
        </w:numPr>
        <w:spacing w:before="100" w:beforeAutospacing="1" w:after="100" w:afterAutospacing="1"/>
        <w:ind w:left="357" w:hanging="357"/>
        <w:jc w:val="both"/>
        <w:rPr>
          <w:rFonts w:ascii="Arial" w:hAnsi="Arial" w:cs="Arial"/>
          <w:color w:val="000000" w:themeColor="text1"/>
          <w:sz w:val="22"/>
          <w:szCs w:val="22"/>
        </w:rPr>
      </w:pPr>
      <w:r w:rsidRPr="005A642B">
        <w:rPr>
          <w:rFonts w:ascii="Arial" w:hAnsi="Arial" w:cs="Arial"/>
          <w:sz w:val="22"/>
          <w:szCs w:val="22"/>
        </w:rPr>
        <w:t>Provide clinical advice and support to patients, their families and other healthcare professionals following diagnosis through to treatment and management of their condition.  This will include long term management consistent with life circumstances.</w:t>
      </w:r>
    </w:p>
    <w:p w:rsidR="005A642B" w:rsidRPr="005A642B" w:rsidRDefault="005A642B" w:rsidP="005A642B">
      <w:pPr>
        <w:pStyle w:val="ListParagraph"/>
        <w:rPr>
          <w:rFonts w:ascii="Arial" w:hAnsi="Arial" w:cs="Arial"/>
          <w:color w:val="000000" w:themeColor="text1"/>
          <w:sz w:val="22"/>
          <w:szCs w:val="22"/>
        </w:rPr>
      </w:pPr>
    </w:p>
    <w:p w:rsidR="001B6384" w:rsidRPr="005A642B" w:rsidRDefault="001B6384" w:rsidP="00A603ED">
      <w:pPr>
        <w:pStyle w:val="ListParagraph"/>
        <w:numPr>
          <w:ilvl w:val="0"/>
          <w:numId w:val="15"/>
        </w:numPr>
        <w:spacing w:before="100" w:beforeAutospacing="1" w:after="100" w:afterAutospacing="1"/>
        <w:ind w:left="357" w:hanging="357"/>
        <w:jc w:val="both"/>
        <w:rPr>
          <w:rFonts w:ascii="Arial" w:hAnsi="Arial" w:cs="Arial"/>
          <w:color w:val="000000" w:themeColor="text1"/>
          <w:sz w:val="22"/>
          <w:szCs w:val="22"/>
        </w:rPr>
      </w:pPr>
      <w:r w:rsidRPr="005A642B">
        <w:rPr>
          <w:rFonts w:ascii="Arial" w:hAnsi="Arial" w:cs="Arial"/>
          <w:color w:val="000000" w:themeColor="text1"/>
          <w:sz w:val="22"/>
          <w:szCs w:val="22"/>
        </w:rPr>
        <w:t>Initiate review and revise treatment and therapy plans, record and present findings in a manner consistent with local policies and procedures.</w:t>
      </w:r>
    </w:p>
    <w:p w:rsidR="001B6384" w:rsidRPr="001B6384" w:rsidRDefault="001B6384" w:rsidP="001B6384">
      <w:pPr>
        <w:pStyle w:val="ListParagraph"/>
        <w:rPr>
          <w:rFonts w:ascii="Arial" w:hAnsi="Arial" w:cs="Arial"/>
          <w:color w:val="000000" w:themeColor="text1"/>
          <w:sz w:val="22"/>
          <w:szCs w:val="22"/>
        </w:rPr>
      </w:pPr>
    </w:p>
    <w:p w:rsidR="005A642B" w:rsidRPr="00CB279C" w:rsidRDefault="00BF084D" w:rsidP="005A642B">
      <w:pPr>
        <w:pStyle w:val="ListParagraph"/>
        <w:numPr>
          <w:ilvl w:val="0"/>
          <w:numId w:val="13"/>
        </w:numPr>
        <w:ind w:left="360"/>
        <w:jc w:val="both"/>
        <w:rPr>
          <w:rFonts w:ascii="Arial" w:hAnsi="Arial" w:cs="Arial"/>
          <w:color w:val="000000" w:themeColor="text1"/>
          <w:sz w:val="22"/>
          <w:szCs w:val="22"/>
        </w:rPr>
      </w:pPr>
      <w:r w:rsidRPr="00CB279C">
        <w:rPr>
          <w:rFonts w:ascii="Arial" w:hAnsi="Arial" w:cs="Arial"/>
          <w:color w:val="000000" w:themeColor="text1"/>
          <w:sz w:val="22"/>
          <w:szCs w:val="22"/>
        </w:rPr>
        <w:t>Work</w:t>
      </w:r>
      <w:r w:rsidR="004E3586" w:rsidRPr="00CB279C">
        <w:rPr>
          <w:rFonts w:ascii="Arial" w:hAnsi="Arial" w:cs="Arial"/>
          <w:color w:val="000000" w:themeColor="text1"/>
          <w:sz w:val="22"/>
          <w:szCs w:val="22"/>
        </w:rPr>
        <w:t xml:space="preserve"> with the supervising doctor </w:t>
      </w:r>
      <w:r w:rsidR="005A642B" w:rsidRPr="00CB279C">
        <w:rPr>
          <w:rFonts w:ascii="Arial" w:hAnsi="Arial" w:cs="Arial"/>
          <w:color w:val="000000" w:themeColor="text1"/>
          <w:sz w:val="22"/>
          <w:szCs w:val="22"/>
        </w:rPr>
        <w:t>to ensure appropriate medications are prescribed to patients.</w:t>
      </w:r>
    </w:p>
    <w:p w:rsidR="005A642B" w:rsidRPr="0084470F" w:rsidRDefault="005A642B" w:rsidP="005A642B">
      <w:pPr>
        <w:jc w:val="both"/>
        <w:rPr>
          <w:rFonts w:ascii="Arial" w:hAnsi="Arial" w:cs="Arial"/>
          <w:color w:val="000000" w:themeColor="text1"/>
          <w:sz w:val="22"/>
          <w:szCs w:val="22"/>
        </w:rPr>
      </w:pPr>
    </w:p>
    <w:p w:rsidR="005A642B" w:rsidRPr="0084470F" w:rsidRDefault="00BF084D" w:rsidP="005A642B">
      <w:pPr>
        <w:pStyle w:val="ListParagraph"/>
        <w:numPr>
          <w:ilvl w:val="0"/>
          <w:numId w:val="13"/>
        </w:numPr>
        <w:ind w:left="357"/>
        <w:jc w:val="both"/>
        <w:rPr>
          <w:rFonts w:ascii="Arial" w:hAnsi="Arial" w:cs="Arial"/>
          <w:color w:val="000000" w:themeColor="text1"/>
          <w:sz w:val="22"/>
          <w:szCs w:val="22"/>
        </w:rPr>
      </w:pPr>
      <w:r>
        <w:rPr>
          <w:rFonts w:ascii="Arial" w:hAnsi="Arial" w:cs="Arial"/>
          <w:color w:val="000000" w:themeColor="text1"/>
          <w:sz w:val="22"/>
          <w:szCs w:val="22"/>
        </w:rPr>
        <w:t>L</w:t>
      </w:r>
      <w:r w:rsidR="00177F6C">
        <w:rPr>
          <w:rFonts w:ascii="Arial" w:hAnsi="Arial" w:cs="Arial"/>
          <w:color w:val="000000" w:themeColor="text1"/>
          <w:sz w:val="22"/>
          <w:szCs w:val="22"/>
        </w:rPr>
        <w:t>i</w:t>
      </w:r>
      <w:r w:rsidR="005A642B" w:rsidRPr="0084470F">
        <w:rPr>
          <w:rFonts w:ascii="Arial" w:hAnsi="Arial" w:cs="Arial"/>
          <w:color w:val="000000" w:themeColor="text1"/>
          <w:sz w:val="22"/>
          <w:szCs w:val="22"/>
        </w:rPr>
        <w:t xml:space="preserve">aise with referring units regarding the transfer of patients and ensure appropriate transfer of highly complex and sensitive clinical information and investigations for patients moving between </w:t>
      </w:r>
      <w:r w:rsidR="005A642B">
        <w:rPr>
          <w:rFonts w:ascii="Arial" w:hAnsi="Arial" w:cs="Arial"/>
          <w:color w:val="000000" w:themeColor="text1"/>
          <w:sz w:val="22"/>
          <w:szCs w:val="22"/>
        </w:rPr>
        <w:t xml:space="preserve">clinical teams/specialities and </w:t>
      </w:r>
      <w:r w:rsidR="005A642B" w:rsidRPr="0084470F">
        <w:rPr>
          <w:rFonts w:ascii="Arial" w:hAnsi="Arial" w:cs="Arial"/>
          <w:color w:val="000000" w:themeColor="text1"/>
          <w:sz w:val="22"/>
          <w:szCs w:val="22"/>
        </w:rPr>
        <w:t>primary and secondary care.</w:t>
      </w:r>
    </w:p>
    <w:p w:rsidR="001B6384" w:rsidRDefault="001B6384" w:rsidP="001B6384">
      <w:pPr>
        <w:pStyle w:val="ListParagraph"/>
        <w:ind w:left="357"/>
        <w:jc w:val="both"/>
        <w:rPr>
          <w:rFonts w:ascii="Arial" w:hAnsi="Arial" w:cs="Arial"/>
          <w:color w:val="000000" w:themeColor="text1"/>
          <w:sz w:val="22"/>
          <w:szCs w:val="22"/>
        </w:rPr>
      </w:pPr>
    </w:p>
    <w:p w:rsidR="001B6384" w:rsidRPr="00A67935" w:rsidRDefault="00A67935" w:rsidP="00961672">
      <w:pPr>
        <w:pStyle w:val="ListParagraph"/>
        <w:numPr>
          <w:ilvl w:val="0"/>
          <w:numId w:val="15"/>
        </w:numPr>
        <w:ind w:left="357" w:hanging="357"/>
        <w:jc w:val="both"/>
        <w:rPr>
          <w:rFonts w:ascii="Arial" w:hAnsi="Arial" w:cs="Arial"/>
          <w:color w:val="000000" w:themeColor="text1"/>
          <w:sz w:val="22"/>
          <w:szCs w:val="22"/>
        </w:rPr>
      </w:pPr>
      <w:r w:rsidRPr="00A67935">
        <w:rPr>
          <w:rFonts w:ascii="Arial" w:hAnsi="Arial" w:cs="Arial"/>
          <w:color w:val="000000" w:themeColor="text1"/>
          <w:sz w:val="22"/>
          <w:szCs w:val="22"/>
        </w:rPr>
        <w:t xml:space="preserve">Work with the wider multi-disciplinary team in the assessment of a patient for an admission or discharge.  </w:t>
      </w:r>
      <w:r w:rsidR="001B6384" w:rsidRPr="00A67935">
        <w:rPr>
          <w:rFonts w:ascii="Arial" w:hAnsi="Arial" w:cs="Arial"/>
          <w:color w:val="000000" w:themeColor="text1"/>
          <w:sz w:val="22"/>
          <w:szCs w:val="22"/>
        </w:rPr>
        <w:t xml:space="preserve">Review patients for discharge, and prepare appropriate documentation as part of the overall discharge planning process.  This may involve amending arrangements at short notice.  </w:t>
      </w:r>
    </w:p>
    <w:p w:rsidR="001B6384" w:rsidRPr="0015589A" w:rsidRDefault="001B6384" w:rsidP="001B6384">
      <w:pPr>
        <w:pStyle w:val="ListParagraph"/>
        <w:spacing w:before="100" w:beforeAutospacing="1" w:after="100" w:afterAutospacing="1"/>
        <w:ind w:left="360"/>
        <w:jc w:val="both"/>
        <w:rPr>
          <w:rFonts w:ascii="Arial" w:hAnsi="Arial" w:cs="Arial"/>
          <w:color w:val="000000" w:themeColor="text1"/>
          <w:sz w:val="22"/>
          <w:szCs w:val="22"/>
        </w:rPr>
      </w:pPr>
    </w:p>
    <w:p w:rsidR="005A642B" w:rsidRDefault="005A642B" w:rsidP="005A642B">
      <w:pPr>
        <w:pStyle w:val="ListParagraph"/>
        <w:numPr>
          <w:ilvl w:val="0"/>
          <w:numId w:val="15"/>
        </w:numPr>
        <w:spacing w:before="100" w:beforeAutospacing="1" w:after="100" w:afterAutospacing="1"/>
        <w:jc w:val="both"/>
        <w:rPr>
          <w:rFonts w:ascii="Arial" w:hAnsi="Arial" w:cs="Arial"/>
          <w:sz w:val="22"/>
          <w:szCs w:val="22"/>
        </w:rPr>
      </w:pPr>
      <w:r>
        <w:rPr>
          <w:rFonts w:ascii="Arial" w:hAnsi="Arial" w:cs="Arial"/>
          <w:sz w:val="22"/>
          <w:szCs w:val="22"/>
        </w:rPr>
        <w:t>Assist the medical and multi-disciplinary team in all clinical emergencies</w:t>
      </w:r>
    </w:p>
    <w:p w:rsidR="005A642B" w:rsidRPr="0015589A" w:rsidRDefault="005A642B" w:rsidP="005A642B">
      <w:pPr>
        <w:pStyle w:val="ListParagraph"/>
        <w:spacing w:before="100" w:beforeAutospacing="1" w:after="100" w:afterAutospacing="1"/>
        <w:ind w:left="360"/>
        <w:jc w:val="both"/>
        <w:rPr>
          <w:rFonts w:ascii="Arial" w:hAnsi="Arial" w:cs="Arial"/>
          <w:sz w:val="22"/>
          <w:szCs w:val="22"/>
        </w:rPr>
      </w:pPr>
    </w:p>
    <w:p w:rsidR="005A642B" w:rsidRDefault="005A642B" w:rsidP="005A642B">
      <w:pPr>
        <w:pStyle w:val="ListParagraph"/>
        <w:numPr>
          <w:ilvl w:val="0"/>
          <w:numId w:val="15"/>
        </w:numPr>
        <w:spacing w:before="100" w:beforeAutospacing="1" w:after="100" w:afterAutospacing="1"/>
        <w:jc w:val="both"/>
        <w:rPr>
          <w:rFonts w:ascii="Arial" w:hAnsi="Arial" w:cs="Arial"/>
          <w:sz w:val="22"/>
          <w:szCs w:val="22"/>
        </w:rPr>
      </w:pPr>
      <w:r w:rsidRPr="00A67935">
        <w:rPr>
          <w:rFonts w:ascii="Arial" w:hAnsi="Arial" w:cs="Arial"/>
          <w:sz w:val="22"/>
          <w:szCs w:val="22"/>
        </w:rPr>
        <w:t>May lead in a specialist clinical area providing specialist advice to staff and patients</w:t>
      </w:r>
    </w:p>
    <w:p w:rsidR="005A642B" w:rsidRPr="00A67935" w:rsidRDefault="005A642B" w:rsidP="005A642B">
      <w:pPr>
        <w:pStyle w:val="ListParagraph"/>
        <w:spacing w:before="100" w:beforeAutospacing="1" w:after="100" w:afterAutospacing="1"/>
        <w:ind w:left="284"/>
        <w:jc w:val="both"/>
        <w:rPr>
          <w:rFonts w:ascii="Arial" w:hAnsi="Arial" w:cs="Arial"/>
          <w:sz w:val="22"/>
          <w:szCs w:val="22"/>
        </w:rPr>
      </w:pPr>
    </w:p>
    <w:p w:rsidR="005A642B" w:rsidRDefault="005A642B" w:rsidP="005A642B">
      <w:pPr>
        <w:pStyle w:val="ListParagraph"/>
        <w:numPr>
          <w:ilvl w:val="0"/>
          <w:numId w:val="15"/>
        </w:numPr>
        <w:spacing w:before="100" w:beforeAutospacing="1" w:after="100" w:afterAutospacing="1"/>
        <w:jc w:val="both"/>
        <w:rPr>
          <w:rFonts w:ascii="Arial" w:hAnsi="Arial" w:cs="Arial"/>
          <w:sz w:val="22"/>
          <w:szCs w:val="22"/>
        </w:rPr>
      </w:pPr>
      <w:r w:rsidRPr="00A67935">
        <w:rPr>
          <w:rFonts w:ascii="Arial" w:hAnsi="Arial" w:cs="Arial"/>
          <w:sz w:val="22"/>
          <w:szCs w:val="22"/>
        </w:rPr>
        <w:t>Work with, refer to and take referrals from other healthcare professionals such as nursing and AHP staff</w:t>
      </w:r>
    </w:p>
    <w:p w:rsidR="005A642B" w:rsidRPr="005A642B" w:rsidRDefault="005A642B" w:rsidP="005A642B">
      <w:pPr>
        <w:pStyle w:val="ListParagraph"/>
        <w:rPr>
          <w:rFonts w:ascii="Arial" w:hAnsi="Arial" w:cs="Arial"/>
          <w:sz w:val="22"/>
          <w:szCs w:val="22"/>
        </w:rPr>
      </w:pPr>
    </w:p>
    <w:p w:rsidR="005A642B" w:rsidRDefault="005A642B" w:rsidP="005A642B">
      <w:pPr>
        <w:pStyle w:val="ListParagraph"/>
        <w:numPr>
          <w:ilvl w:val="0"/>
          <w:numId w:val="15"/>
        </w:numPr>
        <w:spacing w:before="100" w:beforeAutospacing="1" w:after="100" w:afterAutospacing="1"/>
        <w:jc w:val="both"/>
        <w:rPr>
          <w:rFonts w:ascii="Arial" w:hAnsi="Arial" w:cs="Arial"/>
          <w:sz w:val="22"/>
          <w:szCs w:val="22"/>
        </w:rPr>
      </w:pPr>
      <w:r>
        <w:rPr>
          <w:rFonts w:ascii="Arial" w:hAnsi="Arial" w:cs="Arial"/>
          <w:sz w:val="22"/>
          <w:szCs w:val="22"/>
        </w:rPr>
        <w:t>Identify clinical priorities per shift in conjunction with medical teams</w:t>
      </w:r>
    </w:p>
    <w:p w:rsidR="005A642B" w:rsidRDefault="005A642B" w:rsidP="005A642B">
      <w:pPr>
        <w:pStyle w:val="ListParagraph"/>
        <w:spacing w:before="100" w:beforeAutospacing="1" w:after="100" w:afterAutospacing="1"/>
        <w:ind w:left="360"/>
        <w:jc w:val="both"/>
        <w:rPr>
          <w:rFonts w:ascii="Arial" w:hAnsi="Arial" w:cs="Arial"/>
          <w:color w:val="000000" w:themeColor="text1"/>
          <w:sz w:val="22"/>
          <w:szCs w:val="22"/>
        </w:rPr>
      </w:pPr>
    </w:p>
    <w:p w:rsidR="001B6384" w:rsidRPr="0015589A" w:rsidRDefault="00BF084D" w:rsidP="001B6384">
      <w:pPr>
        <w:pStyle w:val="ListParagraph"/>
        <w:numPr>
          <w:ilvl w:val="0"/>
          <w:numId w:val="15"/>
        </w:numPr>
        <w:spacing w:before="100" w:beforeAutospacing="1" w:after="100" w:afterAutospacing="1"/>
        <w:jc w:val="both"/>
        <w:rPr>
          <w:rFonts w:ascii="Arial" w:hAnsi="Arial" w:cs="Arial"/>
          <w:color w:val="000000" w:themeColor="text1"/>
          <w:sz w:val="22"/>
          <w:szCs w:val="22"/>
        </w:rPr>
      </w:pPr>
      <w:r>
        <w:rPr>
          <w:rFonts w:ascii="Arial" w:hAnsi="Arial" w:cs="Arial"/>
          <w:color w:val="000000" w:themeColor="text1"/>
          <w:sz w:val="22"/>
          <w:szCs w:val="22"/>
        </w:rPr>
        <w:t>Ac</w:t>
      </w:r>
      <w:r w:rsidR="001B6384" w:rsidRPr="0015589A">
        <w:rPr>
          <w:rFonts w:ascii="Arial" w:hAnsi="Arial" w:cs="Arial"/>
          <w:color w:val="000000" w:themeColor="text1"/>
          <w:sz w:val="22"/>
          <w:szCs w:val="22"/>
        </w:rPr>
        <w:t xml:space="preserve">cept responsibility for own caseload, developing  accurate specialised care plans, which reflects the assessments undertaken and incorporates the issues and recommendations made, ensuring clear documentation in the patient’s records. </w:t>
      </w:r>
    </w:p>
    <w:p w:rsidR="001B6384" w:rsidRPr="001B6384" w:rsidRDefault="001B6384" w:rsidP="001B6384">
      <w:pPr>
        <w:pStyle w:val="ListParagraph"/>
        <w:rPr>
          <w:rFonts w:ascii="Arial" w:hAnsi="Arial" w:cs="Arial"/>
          <w:sz w:val="22"/>
          <w:szCs w:val="22"/>
        </w:rPr>
      </w:pPr>
    </w:p>
    <w:p w:rsidR="001B6384" w:rsidRPr="0015589A" w:rsidRDefault="00A67935" w:rsidP="001B6384">
      <w:pPr>
        <w:pStyle w:val="ListParagraph"/>
        <w:numPr>
          <w:ilvl w:val="0"/>
          <w:numId w:val="13"/>
        </w:numPr>
        <w:ind w:left="357"/>
        <w:jc w:val="both"/>
        <w:rPr>
          <w:rFonts w:ascii="Arial" w:hAnsi="Arial" w:cs="Arial"/>
          <w:color w:val="000000" w:themeColor="text1"/>
          <w:sz w:val="22"/>
          <w:szCs w:val="22"/>
        </w:rPr>
      </w:pPr>
      <w:r>
        <w:rPr>
          <w:rFonts w:ascii="Arial" w:hAnsi="Arial" w:cs="Arial"/>
          <w:color w:val="000000" w:themeColor="text1"/>
          <w:sz w:val="22"/>
          <w:szCs w:val="22"/>
        </w:rPr>
        <w:t>Fully document all aspects of patient care and complete required paperwork for legal and administrative purposes.  K</w:t>
      </w:r>
      <w:r w:rsidR="001B6384" w:rsidRPr="0015589A">
        <w:rPr>
          <w:rFonts w:ascii="Arial" w:hAnsi="Arial" w:cs="Arial"/>
          <w:color w:val="000000" w:themeColor="text1"/>
          <w:sz w:val="22"/>
          <w:szCs w:val="22"/>
        </w:rPr>
        <w:t>eep accurate, legible and concise patient records in accordance with professional standards, codes of conduct and UHB policies and procedures.</w:t>
      </w:r>
    </w:p>
    <w:p w:rsidR="001B6384" w:rsidRPr="0015589A" w:rsidRDefault="001B6384" w:rsidP="001B6384">
      <w:pPr>
        <w:pStyle w:val="ListParagraph"/>
        <w:rPr>
          <w:rFonts w:ascii="Arial" w:hAnsi="Arial" w:cs="Arial"/>
          <w:sz w:val="22"/>
          <w:szCs w:val="22"/>
        </w:rPr>
      </w:pPr>
    </w:p>
    <w:p w:rsidR="009A67C7" w:rsidRDefault="009A67C7" w:rsidP="002D1E5C">
      <w:pPr>
        <w:pStyle w:val="BodyText"/>
        <w:rPr>
          <w:rFonts w:ascii="Arial" w:hAnsi="Arial" w:cs="Arial"/>
          <w:color w:val="1F497D" w:themeColor="text2"/>
          <w:sz w:val="22"/>
          <w:szCs w:val="22"/>
        </w:rPr>
      </w:pPr>
    </w:p>
    <w:p w:rsidR="005A642B" w:rsidRPr="005A642B" w:rsidRDefault="005A642B" w:rsidP="005A642B">
      <w:pPr>
        <w:pStyle w:val="ListParagraph"/>
        <w:rPr>
          <w:rFonts w:ascii="Arial" w:hAnsi="Arial" w:cs="Arial"/>
          <w:sz w:val="22"/>
          <w:szCs w:val="22"/>
        </w:rPr>
      </w:pPr>
    </w:p>
    <w:p w:rsidR="005A642B" w:rsidRPr="005A642B" w:rsidRDefault="005A642B" w:rsidP="005A642B">
      <w:pPr>
        <w:pStyle w:val="ListParagraph"/>
        <w:rPr>
          <w:rFonts w:ascii="Arial" w:hAnsi="Arial" w:cs="Arial"/>
          <w:sz w:val="22"/>
          <w:szCs w:val="22"/>
        </w:rPr>
      </w:pPr>
    </w:p>
    <w:p w:rsidR="00A67935" w:rsidRPr="00A67935" w:rsidRDefault="00A67935" w:rsidP="00A67935">
      <w:pPr>
        <w:pStyle w:val="ListParagraph"/>
        <w:rPr>
          <w:rFonts w:ascii="Arial" w:hAnsi="Arial" w:cs="Arial"/>
          <w:sz w:val="22"/>
          <w:szCs w:val="22"/>
        </w:rPr>
      </w:pPr>
    </w:p>
    <w:p w:rsidR="00196A37" w:rsidRPr="0015589A" w:rsidRDefault="00A67935" w:rsidP="00196A37">
      <w:pPr>
        <w:jc w:val="both"/>
        <w:rPr>
          <w:rFonts w:ascii="Arial" w:hAnsi="Arial" w:cs="Arial"/>
          <w:b/>
          <w:sz w:val="22"/>
          <w:szCs w:val="22"/>
        </w:rPr>
      </w:pPr>
      <w:r>
        <w:rPr>
          <w:rFonts w:ascii="Arial" w:hAnsi="Arial" w:cs="Arial"/>
          <w:b/>
          <w:sz w:val="22"/>
          <w:szCs w:val="22"/>
        </w:rPr>
        <w:t>C</w:t>
      </w:r>
      <w:r w:rsidR="00196A37" w:rsidRPr="0015589A">
        <w:rPr>
          <w:rFonts w:ascii="Arial" w:hAnsi="Arial" w:cs="Arial"/>
          <w:b/>
          <w:sz w:val="22"/>
          <w:szCs w:val="22"/>
        </w:rPr>
        <w:t xml:space="preserve">ommunication </w:t>
      </w:r>
    </w:p>
    <w:p w:rsidR="00196A37" w:rsidRPr="0015589A" w:rsidRDefault="00196A37" w:rsidP="00196A37">
      <w:pPr>
        <w:jc w:val="both"/>
        <w:rPr>
          <w:rFonts w:ascii="Arial" w:hAnsi="Arial" w:cs="Arial"/>
          <w:b/>
          <w:sz w:val="22"/>
          <w:szCs w:val="22"/>
        </w:rPr>
      </w:pPr>
    </w:p>
    <w:p w:rsidR="004552C7" w:rsidRDefault="004552C7" w:rsidP="004552C7">
      <w:pPr>
        <w:pStyle w:val="ListParagraph"/>
        <w:numPr>
          <w:ilvl w:val="0"/>
          <w:numId w:val="18"/>
        </w:numPr>
        <w:ind w:left="284" w:hanging="284"/>
        <w:contextualSpacing w:val="0"/>
        <w:jc w:val="both"/>
        <w:rPr>
          <w:rFonts w:ascii="Arial" w:hAnsi="Arial" w:cs="Arial"/>
          <w:color w:val="000000" w:themeColor="text1"/>
          <w:sz w:val="22"/>
          <w:szCs w:val="22"/>
        </w:rPr>
      </w:pPr>
      <w:r>
        <w:rPr>
          <w:rFonts w:ascii="Arial" w:hAnsi="Arial" w:cs="Arial"/>
          <w:color w:val="000000" w:themeColor="text1"/>
          <w:sz w:val="22"/>
          <w:szCs w:val="22"/>
        </w:rPr>
        <w:t>C</w:t>
      </w:r>
      <w:r w:rsidRPr="0015589A">
        <w:rPr>
          <w:rFonts w:ascii="Arial" w:hAnsi="Arial" w:cs="Arial"/>
          <w:color w:val="000000" w:themeColor="text1"/>
          <w:sz w:val="22"/>
          <w:szCs w:val="22"/>
        </w:rPr>
        <w:t>ommunicate highly complex, sensitive and contentious information directly to patients, relatives and other members of staff. This may be undertaken in highly emotiona</w:t>
      </w:r>
      <w:r>
        <w:rPr>
          <w:rFonts w:ascii="Arial" w:hAnsi="Arial" w:cs="Arial"/>
          <w:color w:val="000000" w:themeColor="text1"/>
          <w:sz w:val="22"/>
          <w:szCs w:val="22"/>
        </w:rPr>
        <w:t>l and distressing circumstances when discussing the patient treatment plans, providing reassurance and support as required.</w:t>
      </w:r>
    </w:p>
    <w:p w:rsidR="004552C7" w:rsidRDefault="004552C7" w:rsidP="004552C7">
      <w:pPr>
        <w:pStyle w:val="ListParagraph"/>
        <w:ind w:left="284"/>
        <w:contextualSpacing w:val="0"/>
        <w:jc w:val="both"/>
        <w:rPr>
          <w:rFonts w:ascii="Arial" w:hAnsi="Arial" w:cs="Arial"/>
          <w:sz w:val="22"/>
          <w:szCs w:val="22"/>
        </w:rPr>
      </w:pPr>
    </w:p>
    <w:p w:rsidR="004552C7" w:rsidRPr="0015589A" w:rsidRDefault="004552C7" w:rsidP="004552C7">
      <w:pPr>
        <w:pStyle w:val="ListParagraph"/>
        <w:numPr>
          <w:ilvl w:val="0"/>
          <w:numId w:val="18"/>
        </w:numPr>
        <w:ind w:left="284" w:hanging="284"/>
        <w:contextualSpacing w:val="0"/>
        <w:jc w:val="both"/>
        <w:rPr>
          <w:rFonts w:ascii="Arial" w:hAnsi="Arial" w:cs="Arial"/>
          <w:sz w:val="22"/>
          <w:szCs w:val="22"/>
        </w:rPr>
      </w:pPr>
      <w:r>
        <w:rPr>
          <w:rFonts w:ascii="Arial" w:hAnsi="Arial" w:cs="Arial"/>
          <w:sz w:val="22"/>
          <w:szCs w:val="22"/>
        </w:rPr>
        <w:t>Communicate</w:t>
      </w:r>
      <w:r w:rsidRPr="0015589A">
        <w:rPr>
          <w:rFonts w:ascii="Arial" w:hAnsi="Arial" w:cs="Arial"/>
          <w:sz w:val="22"/>
          <w:szCs w:val="22"/>
        </w:rPr>
        <w:t xml:space="preserve"> clearly and concisely in an emergency situation, prioritising the activities required.</w:t>
      </w:r>
    </w:p>
    <w:p w:rsidR="004552C7" w:rsidRPr="0015589A" w:rsidRDefault="004552C7" w:rsidP="004552C7">
      <w:pPr>
        <w:ind w:left="284" w:hanging="284"/>
        <w:jc w:val="both"/>
        <w:rPr>
          <w:rFonts w:ascii="Arial" w:hAnsi="Arial" w:cs="Arial"/>
          <w:sz w:val="22"/>
          <w:szCs w:val="22"/>
        </w:rPr>
      </w:pPr>
    </w:p>
    <w:p w:rsidR="004552C7" w:rsidRPr="0015589A" w:rsidRDefault="004552C7" w:rsidP="004552C7">
      <w:pPr>
        <w:pStyle w:val="ListParagraph"/>
        <w:numPr>
          <w:ilvl w:val="0"/>
          <w:numId w:val="18"/>
        </w:numPr>
        <w:ind w:left="284" w:hanging="284"/>
        <w:contextualSpacing w:val="0"/>
        <w:jc w:val="both"/>
        <w:rPr>
          <w:rFonts w:ascii="Arial" w:hAnsi="Arial" w:cs="Arial"/>
          <w:sz w:val="22"/>
          <w:szCs w:val="22"/>
        </w:rPr>
      </w:pPr>
      <w:r w:rsidRPr="0015589A">
        <w:rPr>
          <w:rFonts w:ascii="Arial" w:hAnsi="Arial" w:cs="Arial"/>
          <w:sz w:val="22"/>
          <w:szCs w:val="22"/>
        </w:rPr>
        <w:t>Maintain and demonstrate clear written communication skills with highly developed IT skills.</w:t>
      </w:r>
    </w:p>
    <w:p w:rsidR="004552C7" w:rsidRPr="0015589A" w:rsidRDefault="004552C7" w:rsidP="004552C7">
      <w:pPr>
        <w:pStyle w:val="ListParagraph"/>
        <w:ind w:left="284" w:hanging="284"/>
        <w:jc w:val="both"/>
        <w:rPr>
          <w:rFonts w:ascii="Arial" w:hAnsi="Arial" w:cs="Arial"/>
          <w:sz w:val="22"/>
          <w:szCs w:val="22"/>
        </w:rPr>
      </w:pPr>
    </w:p>
    <w:p w:rsidR="00F6239F" w:rsidRDefault="00F6239F" w:rsidP="005A642B">
      <w:pPr>
        <w:pStyle w:val="ListParagraph"/>
        <w:numPr>
          <w:ilvl w:val="0"/>
          <w:numId w:val="18"/>
        </w:numPr>
        <w:ind w:left="284" w:hanging="284"/>
        <w:contextualSpacing w:val="0"/>
        <w:jc w:val="both"/>
        <w:rPr>
          <w:rFonts w:ascii="Arial" w:hAnsi="Arial" w:cs="Arial"/>
          <w:sz w:val="22"/>
          <w:szCs w:val="22"/>
        </w:rPr>
      </w:pPr>
      <w:r>
        <w:rPr>
          <w:rFonts w:ascii="Arial" w:hAnsi="Arial" w:cs="Arial"/>
          <w:sz w:val="22"/>
          <w:szCs w:val="22"/>
        </w:rPr>
        <w:t>Communicate effectively with the referring doctor and the patients’ General Practitioner/Consultant by promptly issuing a clinical letter (paper or electronically) indicating patient finding and management plan (including any prescription advice) with conditions for review with by the Physician Associate, Nurse Practitioner, Consultant or General Practitioner.</w:t>
      </w:r>
    </w:p>
    <w:p w:rsidR="004552C7" w:rsidRPr="004552C7" w:rsidRDefault="004552C7" w:rsidP="004552C7">
      <w:pPr>
        <w:pStyle w:val="ListParagraph"/>
        <w:rPr>
          <w:rFonts w:ascii="Arial" w:hAnsi="Arial" w:cs="Arial"/>
          <w:color w:val="000000" w:themeColor="text1"/>
          <w:sz w:val="22"/>
          <w:szCs w:val="22"/>
        </w:rPr>
      </w:pPr>
    </w:p>
    <w:p w:rsidR="004552C7" w:rsidRDefault="004552C7" w:rsidP="005A642B">
      <w:pPr>
        <w:pStyle w:val="ListParagraph"/>
        <w:numPr>
          <w:ilvl w:val="0"/>
          <w:numId w:val="18"/>
        </w:numPr>
        <w:ind w:left="284" w:hanging="284"/>
        <w:contextualSpacing w:val="0"/>
        <w:jc w:val="both"/>
        <w:rPr>
          <w:rFonts w:ascii="Arial" w:hAnsi="Arial" w:cs="Arial"/>
          <w:color w:val="000000" w:themeColor="text1"/>
          <w:sz w:val="22"/>
          <w:szCs w:val="22"/>
        </w:rPr>
      </w:pPr>
      <w:r>
        <w:rPr>
          <w:rFonts w:ascii="Arial" w:hAnsi="Arial" w:cs="Arial"/>
          <w:color w:val="000000" w:themeColor="text1"/>
          <w:sz w:val="22"/>
          <w:szCs w:val="22"/>
        </w:rPr>
        <w:t>Ensure timely and relevant handover of care to other members of the clinical team</w:t>
      </w:r>
    </w:p>
    <w:p w:rsidR="004E3586" w:rsidRPr="004E3586" w:rsidRDefault="004E3586" w:rsidP="004E3586">
      <w:pPr>
        <w:pStyle w:val="ListParagraph"/>
        <w:rPr>
          <w:rFonts w:ascii="Arial" w:hAnsi="Arial" w:cs="Arial"/>
          <w:color w:val="000000" w:themeColor="text1"/>
          <w:sz w:val="22"/>
          <w:szCs w:val="22"/>
        </w:rPr>
      </w:pPr>
    </w:p>
    <w:p w:rsidR="004E3586" w:rsidRPr="00CB1F68" w:rsidRDefault="004E3586" w:rsidP="005A642B">
      <w:pPr>
        <w:pStyle w:val="ListParagraph"/>
        <w:numPr>
          <w:ilvl w:val="0"/>
          <w:numId w:val="18"/>
        </w:numPr>
        <w:ind w:left="284" w:hanging="284"/>
        <w:contextualSpacing w:val="0"/>
        <w:jc w:val="both"/>
        <w:rPr>
          <w:rFonts w:ascii="Arial" w:hAnsi="Arial" w:cs="Arial"/>
          <w:color w:val="000000" w:themeColor="text1"/>
          <w:sz w:val="22"/>
          <w:szCs w:val="22"/>
        </w:rPr>
      </w:pPr>
      <w:r w:rsidRPr="00CB1F68">
        <w:rPr>
          <w:rFonts w:ascii="Arial" w:hAnsi="Arial" w:cs="Arial"/>
          <w:color w:val="000000" w:themeColor="text1"/>
          <w:sz w:val="22"/>
          <w:szCs w:val="22"/>
        </w:rPr>
        <w:t>Undertake patient education, counselling and health promotion.</w:t>
      </w:r>
    </w:p>
    <w:p w:rsidR="00A67935" w:rsidRDefault="00A67935" w:rsidP="002D1E5C">
      <w:pPr>
        <w:jc w:val="both"/>
        <w:rPr>
          <w:rFonts w:ascii="Arial" w:hAnsi="Arial" w:cs="Arial"/>
          <w:b/>
          <w:sz w:val="22"/>
          <w:szCs w:val="22"/>
        </w:rPr>
      </w:pPr>
    </w:p>
    <w:p w:rsidR="0084470F" w:rsidRPr="00BF084D" w:rsidRDefault="0084470F" w:rsidP="002D1E5C">
      <w:pPr>
        <w:jc w:val="both"/>
        <w:rPr>
          <w:rFonts w:ascii="Arial" w:hAnsi="Arial" w:cs="Arial"/>
          <w:b/>
          <w:sz w:val="22"/>
          <w:szCs w:val="22"/>
        </w:rPr>
      </w:pPr>
      <w:r w:rsidRPr="00BF084D">
        <w:rPr>
          <w:rFonts w:ascii="Arial" w:hAnsi="Arial" w:cs="Arial"/>
          <w:b/>
          <w:sz w:val="22"/>
          <w:szCs w:val="22"/>
        </w:rPr>
        <w:t>Planning and Organising</w:t>
      </w:r>
    </w:p>
    <w:p w:rsidR="0084470F" w:rsidRPr="00BF084D" w:rsidRDefault="0084470F" w:rsidP="002D1E5C">
      <w:pPr>
        <w:jc w:val="both"/>
        <w:rPr>
          <w:rFonts w:ascii="Arial" w:hAnsi="Arial" w:cs="Arial"/>
          <w:b/>
          <w:sz w:val="22"/>
          <w:szCs w:val="22"/>
        </w:rPr>
      </w:pPr>
    </w:p>
    <w:tbl>
      <w:tblPr>
        <w:tblW w:w="0" w:type="auto"/>
        <w:tblBorders>
          <w:top w:val="nil"/>
          <w:left w:val="nil"/>
          <w:bottom w:val="nil"/>
          <w:right w:val="nil"/>
        </w:tblBorders>
        <w:tblLayout w:type="fixed"/>
        <w:tblLook w:val="0000" w:firstRow="0" w:lastRow="0" w:firstColumn="0" w:lastColumn="0" w:noHBand="0" w:noVBand="0"/>
      </w:tblPr>
      <w:tblGrid>
        <w:gridCol w:w="9039"/>
      </w:tblGrid>
      <w:tr w:rsidR="0084470F" w:rsidRPr="00BF084D" w:rsidTr="0084470F">
        <w:trPr>
          <w:trHeight w:val="266"/>
        </w:trPr>
        <w:tc>
          <w:tcPr>
            <w:tcW w:w="9039" w:type="dxa"/>
          </w:tcPr>
          <w:p w:rsidR="0084470F" w:rsidRPr="00BF084D" w:rsidRDefault="0084470F" w:rsidP="00C559D4">
            <w:pPr>
              <w:pStyle w:val="ListParagraph"/>
              <w:numPr>
                <w:ilvl w:val="0"/>
                <w:numId w:val="26"/>
              </w:numPr>
              <w:autoSpaceDE w:val="0"/>
              <w:autoSpaceDN w:val="0"/>
              <w:adjustRightInd w:val="0"/>
              <w:ind w:left="284" w:hanging="284"/>
              <w:rPr>
                <w:rFonts w:ascii="Arial" w:hAnsi="Arial" w:cs="Arial"/>
                <w:color w:val="000000"/>
                <w:sz w:val="22"/>
                <w:szCs w:val="22"/>
              </w:rPr>
            </w:pPr>
            <w:r w:rsidRPr="00BF084D">
              <w:rPr>
                <w:rFonts w:ascii="Arial" w:hAnsi="Arial" w:cs="Arial"/>
                <w:color w:val="000000"/>
                <w:sz w:val="22"/>
                <w:szCs w:val="22"/>
              </w:rPr>
              <w:t xml:space="preserve">Planning and organising activities for staff, patients or clients. </w:t>
            </w:r>
          </w:p>
          <w:p w:rsidR="00C559D4" w:rsidRPr="00BF084D" w:rsidRDefault="00C559D4" w:rsidP="00C559D4">
            <w:pPr>
              <w:autoSpaceDE w:val="0"/>
              <w:autoSpaceDN w:val="0"/>
              <w:adjustRightInd w:val="0"/>
              <w:rPr>
                <w:rFonts w:ascii="Arial" w:hAnsi="Arial" w:cs="Arial"/>
                <w:color w:val="000000"/>
                <w:sz w:val="22"/>
                <w:szCs w:val="22"/>
              </w:rPr>
            </w:pPr>
          </w:p>
          <w:p w:rsidR="00C559D4" w:rsidRPr="00BF084D" w:rsidRDefault="00C559D4" w:rsidP="00C559D4">
            <w:pPr>
              <w:autoSpaceDE w:val="0"/>
              <w:autoSpaceDN w:val="0"/>
              <w:adjustRightInd w:val="0"/>
              <w:rPr>
                <w:rFonts w:ascii="Arial" w:hAnsi="Arial" w:cs="Arial"/>
                <w:b/>
                <w:color w:val="000000"/>
                <w:sz w:val="22"/>
                <w:szCs w:val="22"/>
              </w:rPr>
            </w:pPr>
            <w:r w:rsidRPr="00BF084D">
              <w:rPr>
                <w:rFonts w:ascii="Arial" w:hAnsi="Arial" w:cs="Arial"/>
                <w:b/>
                <w:color w:val="000000"/>
                <w:sz w:val="22"/>
                <w:szCs w:val="22"/>
              </w:rPr>
              <w:t xml:space="preserve">Analysing and </w:t>
            </w:r>
            <w:r w:rsidR="00177F6C" w:rsidRPr="00BF084D">
              <w:rPr>
                <w:rFonts w:ascii="Arial" w:hAnsi="Arial" w:cs="Arial"/>
                <w:b/>
                <w:color w:val="000000"/>
                <w:sz w:val="22"/>
                <w:szCs w:val="22"/>
              </w:rPr>
              <w:t>Judgmental</w:t>
            </w:r>
          </w:p>
          <w:p w:rsidR="00C559D4" w:rsidRPr="00BF084D" w:rsidRDefault="00C559D4" w:rsidP="00C559D4">
            <w:pPr>
              <w:autoSpaceDE w:val="0"/>
              <w:autoSpaceDN w:val="0"/>
              <w:adjustRightInd w:val="0"/>
              <w:rPr>
                <w:rFonts w:ascii="Arial" w:hAnsi="Arial" w:cs="Arial"/>
                <w:b/>
                <w:color w:val="000000"/>
                <w:sz w:val="22"/>
                <w:szCs w:val="22"/>
              </w:rPr>
            </w:pPr>
          </w:p>
          <w:p w:rsidR="00C559D4" w:rsidRPr="00BF084D" w:rsidRDefault="00C559D4" w:rsidP="00C559D4">
            <w:pPr>
              <w:pStyle w:val="ListParagraph"/>
              <w:numPr>
                <w:ilvl w:val="0"/>
                <w:numId w:val="26"/>
              </w:numPr>
              <w:ind w:left="284" w:hanging="284"/>
              <w:rPr>
                <w:sz w:val="22"/>
                <w:szCs w:val="22"/>
              </w:rPr>
            </w:pPr>
            <w:r w:rsidRPr="00BF084D">
              <w:rPr>
                <w:rFonts w:ascii="Arial" w:hAnsi="Arial" w:cs="Arial"/>
                <w:sz w:val="22"/>
                <w:szCs w:val="22"/>
              </w:rPr>
              <w:t>Uses skills of history taking and physical examination to assess patient’s status and determine treatment required using care pathways and protocols.</w:t>
            </w:r>
          </w:p>
          <w:p w:rsidR="00C559D4" w:rsidRPr="00BF084D" w:rsidRDefault="00C559D4" w:rsidP="00C559D4">
            <w:pPr>
              <w:rPr>
                <w:sz w:val="22"/>
                <w:szCs w:val="22"/>
              </w:rPr>
            </w:pPr>
          </w:p>
          <w:p w:rsidR="00C559D4" w:rsidRPr="00BF084D" w:rsidRDefault="00C559D4" w:rsidP="00C559D4">
            <w:pPr>
              <w:pStyle w:val="ListParagraph"/>
              <w:numPr>
                <w:ilvl w:val="0"/>
                <w:numId w:val="26"/>
              </w:numPr>
              <w:ind w:left="284" w:hanging="284"/>
              <w:rPr>
                <w:sz w:val="22"/>
                <w:szCs w:val="22"/>
              </w:rPr>
            </w:pPr>
            <w:r w:rsidRPr="00BF084D">
              <w:rPr>
                <w:rFonts w:ascii="Arial" w:hAnsi="Arial" w:cs="Arial"/>
                <w:sz w:val="22"/>
                <w:szCs w:val="22"/>
              </w:rPr>
              <w:t>Utilises own professional judgement to decide when patients require medical intervention or referral to another speciality</w:t>
            </w:r>
          </w:p>
          <w:p w:rsidR="00C559D4" w:rsidRPr="00BF084D" w:rsidRDefault="00C559D4" w:rsidP="00C559D4">
            <w:pPr>
              <w:pStyle w:val="ListParagraph"/>
              <w:rPr>
                <w:sz w:val="22"/>
                <w:szCs w:val="22"/>
              </w:rPr>
            </w:pPr>
          </w:p>
          <w:p w:rsidR="00C559D4" w:rsidRPr="00BF084D" w:rsidRDefault="00C559D4" w:rsidP="00C559D4">
            <w:pPr>
              <w:pStyle w:val="ListParagraph"/>
              <w:numPr>
                <w:ilvl w:val="0"/>
                <w:numId w:val="26"/>
              </w:numPr>
              <w:ind w:left="284" w:hanging="284"/>
              <w:rPr>
                <w:rFonts w:ascii="Arial" w:hAnsi="Arial" w:cs="Arial"/>
                <w:sz w:val="22"/>
                <w:szCs w:val="22"/>
              </w:rPr>
            </w:pPr>
            <w:r w:rsidRPr="00BF084D">
              <w:rPr>
                <w:rFonts w:ascii="Arial" w:hAnsi="Arial" w:cs="Arial"/>
                <w:sz w:val="22"/>
                <w:szCs w:val="22"/>
              </w:rPr>
              <w:t>Makes judgements involving complex facts which require analysist, interpretation and comparison of a range of options</w:t>
            </w:r>
          </w:p>
          <w:p w:rsidR="0084470F" w:rsidRPr="00BF084D" w:rsidRDefault="0084470F" w:rsidP="0084470F">
            <w:pPr>
              <w:pStyle w:val="ListParagraph"/>
              <w:autoSpaceDE w:val="0"/>
              <w:autoSpaceDN w:val="0"/>
              <w:adjustRightInd w:val="0"/>
              <w:ind w:left="780"/>
              <w:rPr>
                <w:rFonts w:ascii="Arial" w:hAnsi="Arial" w:cs="Arial"/>
                <w:color w:val="000000"/>
                <w:sz w:val="22"/>
                <w:szCs w:val="22"/>
              </w:rPr>
            </w:pPr>
          </w:p>
        </w:tc>
      </w:tr>
    </w:tbl>
    <w:p w:rsidR="002D1E5C" w:rsidRPr="0015589A" w:rsidRDefault="002D1E5C" w:rsidP="002D1E5C">
      <w:pPr>
        <w:jc w:val="both"/>
        <w:rPr>
          <w:rFonts w:ascii="Arial" w:hAnsi="Arial" w:cs="Arial"/>
          <w:b/>
          <w:sz w:val="22"/>
          <w:szCs w:val="22"/>
        </w:rPr>
      </w:pPr>
      <w:r w:rsidRPr="0015589A">
        <w:rPr>
          <w:rFonts w:ascii="Arial" w:hAnsi="Arial" w:cs="Arial"/>
          <w:b/>
          <w:sz w:val="22"/>
          <w:szCs w:val="22"/>
        </w:rPr>
        <w:t>Service Development</w:t>
      </w:r>
    </w:p>
    <w:p w:rsidR="002D1E5C" w:rsidRPr="0015589A" w:rsidRDefault="002D1E5C" w:rsidP="002D1E5C">
      <w:pPr>
        <w:jc w:val="both"/>
        <w:rPr>
          <w:rFonts w:ascii="Arial" w:hAnsi="Arial" w:cs="Arial"/>
          <w:b/>
          <w:sz w:val="22"/>
          <w:szCs w:val="22"/>
        </w:rPr>
      </w:pPr>
    </w:p>
    <w:p w:rsidR="002D1E5C" w:rsidRDefault="002D1E5C" w:rsidP="002D1E5C">
      <w:pPr>
        <w:pStyle w:val="ListParagraph"/>
        <w:numPr>
          <w:ilvl w:val="0"/>
          <w:numId w:val="16"/>
        </w:numPr>
        <w:ind w:left="357"/>
        <w:jc w:val="both"/>
        <w:rPr>
          <w:rFonts w:ascii="Arial" w:hAnsi="Arial" w:cs="Arial"/>
          <w:color w:val="000000" w:themeColor="text1"/>
          <w:sz w:val="22"/>
          <w:szCs w:val="22"/>
        </w:rPr>
      </w:pPr>
      <w:r w:rsidRPr="0015589A">
        <w:rPr>
          <w:rFonts w:ascii="Arial" w:hAnsi="Arial" w:cs="Arial"/>
          <w:color w:val="000000" w:themeColor="text1"/>
          <w:sz w:val="22"/>
          <w:szCs w:val="22"/>
        </w:rPr>
        <w:t xml:space="preserve">To participate in departmental service reviews and initiatives in terms of clinical effectiveness, clinical excellence and best use of resources. </w:t>
      </w:r>
    </w:p>
    <w:p w:rsidR="002D1E5C" w:rsidRPr="0015589A" w:rsidRDefault="002D1E5C" w:rsidP="002D1E5C">
      <w:pPr>
        <w:pStyle w:val="ListParagraph"/>
        <w:ind w:left="357"/>
        <w:jc w:val="both"/>
        <w:rPr>
          <w:rFonts w:ascii="Arial" w:hAnsi="Arial" w:cs="Arial"/>
          <w:color w:val="000000" w:themeColor="text1"/>
          <w:sz w:val="22"/>
          <w:szCs w:val="22"/>
        </w:rPr>
      </w:pPr>
    </w:p>
    <w:p w:rsidR="0006046C" w:rsidRPr="0015589A" w:rsidRDefault="0006046C" w:rsidP="0006046C">
      <w:pPr>
        <w:pStyle w:val="ListParagraph"/>
        <w:numPr>
          <w:ilvl w:val="0"/>
          <w:numId w:val="16"/>
        </w:numPr>
        <w:ind w:left="357"/>
        <w:jc w:val="both"/>
        <w:rPr>
          <w:rFonts w:ascii="Arial" w:hAnsi="Arial" w:cs="Arial"/>
          <w:sz w:val="22"/>
          <w:szCs w:val="22"/>
        </w:rPr>
      </w:pPr>
      <w:r w:rsidRPr="0015589A">
        <w:rPr>
          <w:rFonts w:ascii="Arial" w:hAnsi="Arial" w:cs="Arial"/>
          <w:sz w:val="22"/>
          <w:szCs w:val="22"/>
        </w:rPr>
        <w:t xml:space="preserve">To ensure use of the quality improvement terminology and the healthcare standards. </w:t>
      </w:r>
    </w:p>
    <w:p w:rsidR="00C559D4" w:rsidRPr="0015589A" w:rsidRDefault="00C559D4" w:rsidP="0006046C">
      <w:pPr>
        <w:jc w:val="both"/>
        <w:rPr>
          <w:rFonts w:ascii="Arial" w:hAnsi="Arial" w:cs="Arial"/>
          <w:b/>
          <w:sz w:val="22"/>
          <w:szCs w:val="22"/>
        </w:rPr>
      </w:pPr>
    </w:p>
    <w:p w:rsidR="0006046C" w:rsidRPr="0015589A" w:rsidRDefault="00C559D4" w:rsidP="0006046C">
      <w:pPr>
        <w:jc w:val="both"/>
        <w:rPr>
          <w:rFonts w:ascii="Arial" w:hAnsi="Arial" w:cs="Arial"/>
          <w:b/>
          <w:sz w:val="22"/>
          <w:szCs w:val="22"/>
        </w:rPr>
      </w:pPr>
      <w:r>
        <w:rPr>
          <w:rFonts w:ascii="Arial" w:hAnsi="Arial" w:cs="Arial"/>
          <w:b/>
          <w:sz w:val="22"/>
          <w:szCs w:val="22"/>
        </w:rPr>
        <w:t>Education, Training and Human Resources</w:t>
      </w:r>
    </w:p>
    <w:p w:rsidR="0006046C" w:rsidRPr="0015589A" w:rsidRDefault="0006046C" w:rsidP="0006046C">
      <w:pPr>
        <w:jc w:val="both"/>
        <w:rPr>
          <w:rFonts w:ascii="Arial" w:hAnsi="Arial" w:cs="Arial"/>
          <w:sz w:val="22"/>
          <w:szCs w:val="22"/>
        </w:rPr>
      </w:pPr>
    </w:p>
    <w:p w:rsidR="0006046C" w:rsidRPr="0015589A" w:rsidRDefault="004552C7" w:rsidP="0006046C">
      <w:pPr>
        <w:pStyle w:val="ListParagraph"/>
        <w:numPr>
          <w:ilvl w:val="0"/>
          <w:numId w:val="17"/>
        </w:numPr>
        <w:ind w:left="357"/>
        <w:jc w:val="both"/>
        <w:rPr>
          <w:rFonts w:ascii="Arial" w:hAnsi="Arial" w:cs="Arial"/>
          <w:sz w:val="22"/>
          <w:szCs w:val="22"/>
        </w:rPr>
      </w:pPr>
      <w:r>
        <w:rPr>
          <w:rFonts w:ascii="Arial" w:hAnsi="Arial" w:cs="Arial"/>
          <w:sz w:val="22"/>
          <w:szCs w:val="22"/>
        </w:rPr>
        <w:t>Register on the Physician Associate Managed Voluntary Register (PAMVR)</w:t>
      </w:r>
    </w:p>
    <w:p w:rsidR="0006046C" w:rsidRPr="0015589A" w:rsidRDefault="0006046C" w:rsidP="0006046C">
      <w:pPr>
        <w:pStyle w:val="ListParagraph"/>
        <w:ind w:left="357"/>
        <w:jc w:val="both"/>
        <w:rPr>
          <w:rFonts w:ascii="Arial" w:hAnsi="Arial" w:cs="Arial"/>
          <w:sz w:val="22"/>
          <w:szCs w:val="22"/>
        </w:rPr>
      </w:pPr>
    </w:p>
    <w:p w:rsidR="004552C7" w:rsidRDefault="004552C7" w:rsidP="0006046C">
      <w:pPr>
        <w:pStyle w:val="ListParagraph"/>
        <w:numPr>
          <w:ilvl w:val="0"/>
          <w:numId w:val="17"/>
        </w:numPr>
        <w:ind w:left="357"/>
        <w:jc w:val="both"/>
        <w:rPr>
          <w:rFonts w:ascii="Arial" w:hAnsi="Arial" w:cs="Arial"/>
          <w:sz w:val="22"/>
          <w:szCs w:val="22"/>
        </w:rPr>
      </w:pPr>
      <w:r>
        <w:rPr>
          <w:rFonts w:ascii="Arial" w:hAnsi="Arial" w:cs="Arial"/>
          <w:sz w:val="22"/>
          <w:szCs w:val="22"/>
        </w:rPr>
        <w:t>M</w:t>
      </w:r>
      <w:r w:rsidRPr="0015589A">
        <w:rPr>
          <w:rFonts w:ascii="Arial" w:hAnsi="Arial" w:cs="Arial"/>
          <w:sz w:val="22"/>
          <w:szCs w:val="22"/>
        </w:rPr>
        <w:t>aintain your place on the managed voluntary register for Physician’s Associates and to recertify every 6 years</w:t>
      </w:r>
    </w:p>
    <w:p w:rsidR="004552C7" w:rsidRPr="004552C7" w:rsidRDefault="004552C7" w:rsidP="004552C7">
      <w:pPr>
        <w:pStyle w:val="ListParagraph"/>
        <w:rPr>
          <w:rFonts w:ascii="Arial" w:hAnsi="Arial" w:cs="Arial"/>
          <w:sz w:val="22"/>
          <w:szCs w:val="22"/>
        </w:rPr>
      </w:pPr>
    </w:p>
    <w:p w:rsidR="004552C7" w:rsidRDefault="004552C7" w:rsidP="0006046C">
      <w:pPr>
        <w:pStyle w:val="ListParagraph"/>
        <w:numPr>
          <w:ilvl w:val="0"/>
          <w:numId w:val="17"/>
        </w:numPr>
        <w:ind w:left="357"/>
        <w:jc w:val="both"/>
        <w:rPr>
          <w:rFonts w:ascii="Arial" w:hAnsi="Arial" w:cs="Arial"/>
          <w:sz w:val="22"/>
          <w:szCs w:val="22"/>
        </w:rPr>
      </w:pPr>
      <w:r>
        <w:rPr>
          <w:rFonts w:ascii="Arial" w:hAnsi="Arial" w:cs="Arial"/>
          <w:sz w:val="22"/>
          <w:szCs w:val="22"/>
        </w:rPr>
        <w:t>Undertake regular clinical skills for the speciality procedures e.g. chest drain, Lumbar Puncture, central lines and ascetic drains.</w:t>
      </w:r>
    </w:p>
    <w:p w:rsidR="004552C7" w:rsidRPr="004552C7" w:rsidRDefault="004552C7" w:rsidP="004552C7">
      <w:pPr>
        <w:pStyle w:val="ListParagraph"/>
        <w:rPr>
          <w:rFonts w:ascii="Arial" w:hAnsi="Arial" w:cs="Arial"/>
          <w:sz w:val="22"/>
          <w:szCs w:val="22"/>
        </w:rPr>
      </w:pPr>
    </w:p>
    <w:p w:rsidR="004552C7" w:rsidRDefault="004552C7" w:rsidP="0006046C">
      <w:pPr>
        <w:pStyle w:val="ListParagraph"/>
        <w:numPr>
          <w:ilvl w:val="0"/>
          <w:numId w:val="17"/>
        </w:numPr>
        <w:ind w:left="357"/>
        <w:jc w:val="both"/>
        <w:rPr>
          <w:rFonts w:ascii="Arial" w:hAnsi="Arial" w:cs="Arial"/>
          <w:sz w:val="22"/>
          <w:szCs w:val="22"/>
        </w:rPr>
      </w:pPr>
      <w:r>
        <w:rPr>
          <w:rFonts w:ascii="Arial" w:hAnsi="Arial" w:cs="Arial"/>
          <w:sz w:val="22"/>
          <w:szCs w:val="22"/>
        </w:rPr>
        <w:t>Complete a minimum of 50 hours CPD per year, registering activity via a CPD diary</w:t>
      </w:r>
    </w:p>
    <w:p w:rsidR="004552C7" w:rsidRPr="004552C7" w:rsidRDefault="004552C7" w:rsidP="004552C7">
      <w:pPr>
        <w:pStyle w:val="ListParagraph"/>
        <w:rPr>
          <w:rFonts w:ascii="Arial" w:hAnsi="Arial" w:cs="Arial"/>
          <w:sz w:val="22"/>
          <w:szCs w:val="22"/>
        </w:rPr>
      </w:pPr>
    </w:p>
    <w:p w:rsidR="0006046C" w:rsidRPr="0015589A" w:rsidRDefault="0006046C" w:rsidP="0006046C">
      <w:pPr>
        <w:pStyle w:val="ListParagraph"/>
        <w:numPr>
          <w:ilvl w:val="0"/>
          <w:numId w:val="17"/>
        </w:numPr>
        <w:ind w:left="357"/>
        <w:jc w:val="both"/>
        <w:rPr>
          <w:rFonts w:ascii="Arial" w:hAnsi="Arial" w:cs="Arial"/>
          <w:sz w:val="22"/>
          <w:szCs w:val="22"/>
        </w:rPr>
      </w:pPr>
      <w:r w:rsidRPr="0015589A">
        <w:rPr>
          <w:rFonts w:ascii="Arial" w:hAnsi="Arial" w:cs="Arial"/>
          <w:sz w:val="22"/>
          <w:szCs w:val="22"/>
        </w:rPr>
        <w:t xml:space="preserve">Identify own training and development needs and undertake appropriate training/education as required e.g. attendance at least one annual conference </w:t>
      </w:r>
    </w:p>
    <w:p w:rsidR="0006046C" w:rsidRPr="0015589A" w:rsidRDefault="0006046C" w:rsidP="0006046C">
      <w:pPr>
        <w:pStyle w:val="ListParagraph"/>
        <w:ind w:left="357"/>
        <w:jc w:val="both"/>
        <w:rPr>
          <w:rFonts w:ascii="Arial" w:hAnsi="Arial" w:cs="Arial"/>
          <w:sz w:val="22"/>
          <w:szCs w:val="22"/>
        </w:rPr>
      </w:pPr>
    </w:p>
    <w:p w:rsidR="0006046C" w:rsidRPr="0015589A" w:rsidRDefault="0006046C" w:rsidP="0006046C">
      <w:pPr>
        <w:pStyle w:val="ListParagraph"/>
        <w:numPr>
          <w:ilvl w:val="0"/>
          <w:numId w:val="17"/>
        </w:numPr>
        <w:ind w:left="357"/>
        <w:jc w:val="both"/>
        <w:rPr>
          <w:rFonts w:ascii="Arial" w:hAnsi="Arial" w:cs="Arial"/>
          <w:sz w:val="22"/>
          <w:szCs w:val="22"/>
        </w:rPr>
      </w:pPr>
      <w:r w:rsidRPr="0015589A">
        <w:rPr>
          <w:rFonts w:ascii="Arial" w:hAnsi="Arial" w:cs="Arial"/>
          <w:sz w:val="22"/>
          <w:szCs w:val="22"/>
        </w:rPr>
        <w:t xml:space="preserve">Participate in an annual individual performance review process where objectives will be agreed, performance monitored and personal development needs discussed. </w:t>
      </w:r>
    </w:p>
    <w:p w:rsidR="0006046C" w:rsidRPr="0015589A" w:rsidRDefault="0006046C" w:rsidP="0006046C">
      <w:pPr>
        <w:ind w:left="357"/>
        <w:jc w:val="both"/>
        <w:rPr>
          <w:rFonts w:ascii="Arial" w:hAnsi="Arial" w:cs="Arial"/>
          <w:sz w:val="22"/>
          <w:szCs w:val="22"/>
        </w:rPr>
      </w:pPr>
    </w:p>
    <w:p w:rsidR="004552C7" w:rsidRDefault="004552C7" w:rsidP="00FE7395">
      <w:pPr>
        <w:numPr>
          <w:ilvl w:val="0"/>
          <w:numId w:val="14"/>
        </w:numPr>
        <w:ind w:left="357"/>
        <w:jc w:val="both"/>
        <w:rPr>
          <w:rFonts w:ascii="Arial" w:hAnsi="Arial" w:cs="Arial"/>
          <w:sz w:val="22"/>
          <w:szCs w:val="22"/>
        </w:rPr>
      </w:pPr>
      <w:r>
        <w:rPr>
          <w:rFonts w:ascii="Arial" w:hAnsi="Arial" w:cs="Arial"/>
          <w:sz w:val="22"/>
          <w:szCs w:val="22"/>
        </w:rPr>
        <w:t>Establish a formal educational needs plan with your supervisor which will be reviewed on regular basis.</w:t>
      </w:r>
    </w:p>
    <w:p w:rsidR="004552C7" w:rsidRDefault="004552C7" w:rsidP="004552C7">
      <w:pPr>
        <w:ind w:left="357"/>
        <w:jc w:val="both"/>
        <w:rPr>
          <w:rFonts w:ascii="Arial" w:hAnsi="Arial" w:cs="Arial"/>
          <w:sz w:val="22"/>
          <w:szCs w:val="22"/>
        </w:rPr>
      </w:pPr>
    </w:p>
    <w:p w:rsidR="004552C7" w:rsidRDefault="004552C7" w:rsidP="00FE7395">
      <w:pPr>
        <w:numPr>
          <w:ilvl w:val="0"/>
          <w:numId w:val="14"/>
        </w:numPr>
        <w:ind w:left="357"/>
        <w:jc w:val="both"/>
        <w:rPr>
          <w:rFonts w:ascii="Arial" w:hAnsi="Arial" w:cs="Arial"/>
          <w:sz w:val="22"/>
          <w:szCs w:val="22"/>
        </w:rPr>
      </w:pPr>
      <w:r>
        <w:rPr>
          <w:rFonts w:ascii="Arial" w:hAnsi="Arial" w:cs="Arial"/>
          <w:sz w:val="22"/>
          <w:szCs w:val="22"/>
        </w:rPr>
        <w:t>On commencing employment work with your supervisors to draw up agreements on allocation of CPD dedicated work hours, including agreement on frequency of tutorials, teaching and training opportunities (as appropriate). These agreements will need to be reviewed on a regular basis.</w:t>
      </w:r>
    </w:p>
    <w:p w:rsidR="004552C7" w:rsidRDefault="004552C7" w:rsidP="004552C7">
      <w:pPr>
        <w:ind w:left="357"/>
        <w:jc w:val="both"/>
        <w:rPr>
          <w:rFonts w:ascii="Arial" w:hAnsi="Arial" w:cs="Arial"/>
          <w:sz w:val="22"/>
          <w:szCs w:val="22"/>
        </w:rPr>
      </w:pPr>
    </w:p>
    <w:p w:rsidR="0006046C" w:rsidRDefault="0006046C" w:rsidP="0006046C">
      <w:pPr>
        <w:numPr>
          <w:ilvl w:val="0"/>
          <w:numId w:val="14"/>
        </w:numPr>
        <w:ind w:left="357"/>
        <w:jc w:val="both"/>
        <w:rPr>
          <w:rFonts w:ascii="Arial" w:hAnsi="Arial" w:cs="Arial"/>
          <w:sz w:val="22"/>
          <w:szCs w:val="22"/>
        </w:rPr>
      </w:pPr>
      <w:r w:rsidRPr="0015589A">
        <w:rPr>
          <w:rFonts w:ascii="Arial" w:hAnsi="Arial" w:cs="Arial"/>
          <w:sz w:val="22"/>
          <w:szCs w:val="22"/>
        </w:rPr>
        <w:t xml:space="preserve">Adhere to all UHB policies and procedures as applicable, including any GP practice based procedures if based in a practice. </w:t>
      </w:r>
    </w:p>
    <w:p w:rsidR="004552C7" w:rsidRDefault="004552C7" w:rsidP="004552C7">
      <w:pPr>
        <w:pStyle w:val="ListParagraph"/>
        <w:rPr>
          <w:rFonts w:ascii="Arial" w:hAnsi="Arial" w:cs="Arial"/>
          <w:sz w:val="22"/>
          <w:szCs w:val="22"/>
        </w:rPr>
      </w:pPr>
    </w:p>
    <w:p w:rsidR="004552C7" w:rsidRPr="0015589A" w:rsidRDefault="004552C7" w:rsidP="0006046C">
      <w:pPr>
        <w:numPr>
          <w:ilvl w:val="0"/>
          <w:numId w:val="14"/>
        </w:numPr>
        <w:ind w:left="357"/>
        <w:jc w:val="both"/>
        <w:rPr>
          <w:rFonts w:ascii="Arial" w:hAnsi="Arial" w:cs="Arial"/>
          <w:sz w:val="22"/>
          <w:szCs w:val="22"/>
        </w:rPr>
      </w:pPr>
      <w:r>
        <w:rPr>
          <w:rFonts w:ascii="Arial" w:hAnsi="Arial" w:cs="Arial"/>
          <w:sz w:val="22"/>
          <w:szCs w:val="22"/>
        </w:rPr>
        <w:t>May supervise and train less experienced PAs.</w:t>
      </w:r>
    </w:p>
    <w:p w:rsidR="0006046C" w:rsidRPr="0015589A" w:rsidRDefault="0006046C" w:rsidP="002D1E5C">
      <w:pPr>
        <w:pStyle w:val="ListParagraph"/>
        <w:ind w:left="357"/>
        <w:jc w:val="both"/>
        <w:rPr>
          <w:rFonts w:ascii="Arial" w:hAnsi="Arial" w:cs="Arial"/>
          <w:sz w:val="22"/>
          <w:szCs w:val="22"/>
        </w:rPr>
      </w:pPr>
    </w:p>
    <w:p w:rsidR="0084470F" w:rsidRDefault="0084470F" w:rsidP="002D1E5C">
      <w:pPr>
        <w:jc w:val="both"/>
        <w:rPr>
          <w:rFonts w:ascii="Arial" w:hAnsi="Arial" w:cs="Arial"/>
          <w:b/>
          <w:sz w:val="22"/>
          <w:szCs w:val="22"/>
        </w:rPr>
      </w:pPr>
      <w:r>
        <w:rPr>
          <w:rFonts w:ascii="Arial" w:hAnsi="Arial" w:cs="Arial"/>
          <w:b/>
          <w:sz w:val="22"/>
          <w:szCs w:val="22"/>
        </w:rPr>
        <w:t>Financial and Physical Resources</w:t>
      </w:r>
    </w:p>
    <w:p w:rsidR="0084470F" w:rsidRDefault="0084470F" w:rsidP="002D1E5C">
      <w:pPr>
        <w:jc w:val="both"/>
        <w:rPr>
          <w:rFonts w:ascii="Arial" w:hAnsi="Arial" w:cs="Arial"/>
          <w:b/>
          <w:sz w:val="22"/>
          <w:szCs w:val="22"/>
        </w:rPr>
      </w:pPr>
    </w:p>
    <w:p w:rsidR="0084470F" w:rsidRDefault="0084470F" w:rsidP="0084470F">
      <w:pPr>
        <w:pStyle w:val="ListParagraph"/>
        <w:numPr>
          <w:ilvl w:val="0"/>
          <w:numId w:val="16"/>
        </w:numPr>
        <w:jc w:val="both"/>
        <w:rPr>
          <w:rFonts w:ascii="Arial" w:hAnsi="Arial" w:cs="Arial"/>
          <w:sz w:val="22"/>
          <w:szCs w:val="22"/>
        </w:rPr>
      </w:pPr>
      <w:r w:rsidRPr="0084470F">
        <w:rPr>
          <w:rFonts w:ascii="Arial" w:hAnsi="Arial" w:cs="Arial"/>
          <w:sz w:val="22"/>
          <w:szCs w:val="22"/>
        </w:rPr>
        <w:t>Responsible for safe use of equipment</w:t>
      </w:r>
      <w:r w:rsidR="004552C7">
        <w:rPr>
          <w:rFonts w:ascii="Arial" w:hAnsi="Arial" w:cs="Arial"/>
          <w:sz w:val="22"/>
          <w:szCs w:val="22"/>
        </w:rPr>
        <w:t xml:space="preserve"> in course of duties</w:t>
      </w:r>
    </w:p>
    <w:p w:rsidR="0084470F" w:rsidRPr="0084470F" w:rsidRDefault="0084470F" w:rsidP="0084470F">
      <w:pPr>
        <w:pStyle w:val="ListParagraph"/>
        <w:ind w:left="360"/>
        <w:jc w:val="both"/>
        <w:rPr>
          <w:rFonts w:ascii="Arial" w:hAnsi="Arial" w:cs="Arial"/>
          <w:sz w:val="22"/>
          <w:szCs w:val="22"/>
        </w:rPr>
      </w:pPr>
    </w:p>
    <w:p w:rsidR="0084470F" w:rsidRPr="0084470F" w:rsidRDefault="0084470F" w:rsidP="0084470F">
      <w:pPr>
        <w:pStyle w:val="ListParagraph"/>
        <w:numPr>
          <w:ilvl w:val="0"/>
          <w:numId w:val="16"/>
        </w:numPr>
        <w:jc w:val="both"/>
        <w:rPr>
          <w:rFonts w:ascii="Arial" w:hAnsi="Arial" w:cs="Arial"/>
          <w:sz w:val="22"/>
          <w:szCs w:val="22"/>
        </w:rPr>
      </w:pPr>
      <w:r w:rsidRPr="0084470F">
        <w:rPr>
          <w:rFonts w:ascii="Arial" w:hAnsi="Arial" w:cs="Arial"/>
          <w:sz w:val="22"/>
          <w:szCs w:val="22"/>
        </w:rPr>
        <w:t>May be required to order stock</w:t>
      </w:r>
    </w:p>
    <w:p w:rsidR="0084470F" w:rsidRDefault="0084470F" w:rsidP="002D1E5C">
      <w:pPr>
        <w:jc w:val="both"/>
        <w:rPr>
          <w:rFonts w:ascii="Arial" w:hAnsi="Arial" w:cs="Arial"/>
          <w:b/>
          <w:sz w:val="22"/>
          <w:szCs w:val="22"/>
        </w:rPr>
      </w:pPr>
    </w:p>
    <w:p w:rsidR="0006046C" w:rsidRDefault="0006046C" w:rsidP="002D1E5C">
      <w:pPr>
        <w:jc w:val="both"/>
        <w:rPr>
          <w:rFonts w:ascii="Arial" w:hAnsi="Arial" w:cs="Arial"/>
          <w:b/>
          <w:sz w:val="22"/>
          <w:szCs w:val="22"/>
        </w:rPr>
      </w:pPr>
      <w:r w:rsidRPr="0015589A">
        <w:rPr>
          <w:rFonts w:ascii="Arial" w:hAnsi="Arial" w:cs="Arial"/>
          <w:b/>
          <w:sz w:val="22"/>
          <w:szCs w:val="22"/>
        </w:rPr>
        <w:t>Research and Development</w:t>
      </w:r>
    </w:p>
    <w:p w:rsidR="0084470F" w:rsidRPr="0015589A" w:rsidRDefault="0084470F" w:rsidP="002D1E5C">
      <w:pPr>
        <w:jc w:val="both"/>
        <w:rPr>
          <w:rFonts w:ascii="Arial" w:hAnsi="Arial" w:cs="Arial"/>
          <w:b/>
          <w:sz w:val="22"/>
          <w:szCs w:val="22"/>
        </w:rPr>
      </w:pPr>
    </w:p>
    <w:p w:rsidR="0015589A" w:rsidRPr="004552C7" w:rsidRDefault="0006046C" w:rsidP="008819F3">
      <w:pPr>
        <w:pStyle w:val="ListParagraph"/>
        <w:numPr>
          <w:ilvl w:val="0"/>
          <w:numId w:val="16"/>
        </w:numPr>
        <w:ind w:left="357"/>
        <w:jc w:val="both"/>
        <w:rPr>
          <w:rFonts w:ascii="Arial" w:hAnsi="Arial" w:cs="Arial"/>
          <w:b/>
          <w:sz w:val="22"/>
          <w:szCs w:val="22"/>
        </w:rPr>
      </w:pPr>
      <w:r w:rsidRPr="004552C7">
        <w:rPr>
          <w:rFonts w:ascii="Arial" w:hAnsi="Arial" w:cs="Arial"/>
          <w:color w:val="000000" w:themeColor="text1"/>
          <w:sz w:val="22"/>
          <w:szCs w:val="22"/>
        </w:rPr>
        <w:t>To undertake regular audits and present data as required in order to identify areas of</w:t>
      </w:r>
      <w:r w:rsidR="004552C7">
        <w:rPr>
          <w:rFonts w:ascii="Arial" w:hAnsi="Arial" w:cs="Arial"/>
          <w:color w:val="000000" w:themeColor="text1"/>
          <w:sz w:val="22"/>
          <w:szCs w:val="22"/>
        </w:rPr>
        <w:t xml:space="preserve"> success/for improvement.</w:t>
      </w:r>
    </w:p>
    <w:p w:rsidR="004552C7" w:rsidRPr="004552C7" w:rsidRDefault="004552C7" w:rsidP="004552C7">
      <w:pPr>
        <w:pStyle w:val="ListParagraph"/>
        <w:ind w:left="357"/>
        <w:jc w:val="both"/>
        <w:rPr>
          <w:rFonts w:ascii="Arial" w:hAnsi="Arial" w:cs="Arial"/>
          <w:b/>
          <w:sz w:val="22"/>
          <w:szCs w:val="22"/>
        </w:rPr>
      </w:pPr>
    </w:p>
    <w:p w:rsidR="009C5FBC" w:rsidRPr="0015589A" w:rsidRDefault="009C5FBC" w:rsidP="009C5FBC">
      <w:pPr>
        <w:rPr>
          <w:rFonts w:ascii="Arial" w:hAnsi="Arial" w:cs="Arial"/>
          <w:b/>
          <w:sz w:val="22"/>
          <w:szCs w:val="22"/>
        </w:rPr>
      </w:pPr>
      <w:r w:rsidRPr="0015589A">
        <w:rPr>
          <w:rFonts w:ascii="Arial" w:hAnsi="Arial" w:cs="Arial"/>
          <w:b/>
          <w:color w:val="1F497D" w:themeColor="text2"/>
          <w:sz w:val="22"/>
          <w:szCs w:val="22"/>
        </w:rPr>
        <w:t>GENERAL</w:t>
      </w:r>
    </w:p>
    <w:p w:rsidR="009C5FBC" w:rsidRPr="0015589A" w:rsidRDefault="009C5FBC" w:rsidP="009C5FBC">
      <w:pPr>
        <w:rPr>
          <w:rFonts w:ascii="Arial" w:hAnsi="Arial" w:cs="Arial"/>
          <w:sz w:val="22"/>
          <w:szCs w:val="22"/>
        </w:rPr>
      </w:pPr>
    </w:p>
    <w:p w:rsidR="009C5FBC" w:rsidRPr="0015589A" w:rsidRDefault="009C5FBC" w:rsidP="009C5FBC">
      <w:pPr>
        <w:numPr>
          <w:ilvl w:val="0"/>
          <w:numId w:val="6"/>
        </w:numPr>
        <w:tabs>
          <w:tab w:val="clear" w:pos="720"/>
        </w:tabs>
        <w:ind w:left="360"/>
        <w:jc w:val="both"/>
        <w:rPr>
          <w:rFonts w:ascii="Arial" w:hAnsi="Arial" w:cs="Arial"/>
          <w:sz w:val="22"/>
          <w:szCs w:val="22"/>
        </w:rPr>
      </w:pPr>
      <w:r w:rsidRPr="0015589A">
        <w:rPr>
          <w:rFonts w:ascii="Arial" w:hAnsi="Arial" w:cs="Arial"/>
          <w:b/>
          <w:sz w:val="22"/>
          <w:szCs w:val="22"/>
        </w:rPr>
        <w:t xml:space="preserve">Performance Reviews/Performance Obligation:  </w:t>
      </w:r>
      <w:r w:rsidRPr="0015589A">
        <w:rPr>
          <w:rFonts w:ascii="Arial" w:hAnsi="Arial" w:cs="Arial"/>
          <w:sz w:val="22"/>
          <w:szCs w:val="22"/>
        </w:rPr>
        <w:t xml:space="preserve">The post holder will be expected to participate in the UHB individual performance review process, and as part of this process to agree an annual Personal Development Plan with clear objectives and identified organisational support. </w:t>
      </w:r>
    </w:p>
    <w:p w:rsidR="009C5FBC" w:rsidRPr="0015589A" w:rsidRDefault="009C5FBC" w:rsidP="009C5FBC">
      <w:pPr>
        <w:ind w:left="360"/>
        <w:jc w:val="both"/>
        <w:rPr>
          <w:rFonts w:ascii="Arial" w:hAnsi="Arial" w:cs="Arial"/>
          <w:sz w:val="22"/>
          <w:szCs w:val="22"/>
        </w:rPr>
      </w:pPr>
    </w:p>
    <w:p w:rsidR="009C5FBC" w:rsidRPr="0015589A" w:rsidRDefault="009C5FBC" w:rsidP="009C5FBC">
      <w:pPr>
        <w:numPr>
          <w:ilvl w:val="0"/>
          <w:numId w:val="6"/>
        </w:numPr>
        <w:tabs>
          <w:tab w:val="clear" w:pos="720"/>
          <w:tab w:val="num" w:pos="360"/>
        </w:tabs>
        <w:ind w:left="360"/>
        <w:jc w:val="both"/>
        <w:rPr>
          <w:rFonts w:ascii="Arial" w:hAnsi="Arial" w:cs="Arial"/>
          <w:sz w:val="22"/>
          <w:szCs w:val="22"/>
        </w:rPr>
      </w:pPr>
      <w:r w:rsidRPr="0015589A">
        <w:rPr>
          <w:rFonts w:ascii="Arial" w:hAnsi="Arial" w:cs="Arial"/>
          <w:b/>
          <w:sz w:val="22"/>
          <w:szCs w:val="22"/>
        </w:rPr>
        <w:t xml:space="preserve">Competence:  </w:t>
      </w:r>
      <w:r w:rsidRPr="0015589A">
        <w:rPr>
          <w:rFonts w:ascii="Arial" w:hAnsi="Arial" w:cs="Arial"/>
          <w:sz w:val="22"/>
          <w:szCs w:val="22"/>
        </w:rPr>
        <w:t>At no time should the post holder work outside their defined level of competence.  If the post holder has concerns regarding this, they should immediately discuss them with their manager.  All staff have a responsibility to inform those supervising their duties if they are not competent to perform a duty.</w:t>
      </w:r>
    </w:p>
    <w:p w:rsidR="009C5FBC" w:rsidRPr="0015589A" w:rsidRDefault="009C5FBC" w:rsidP="009C5FBC">
      <w:pPr>
        <w:jc w:val="both"/>
        <w:rPr>
          <w:rFonts w:ascii="Arial" w:hAnsi="Arial" w:cs="Arial"/>
          <w:sz w:val="22"/>
          <w:szCs w:val="22"/>
        </w:rPr>
      </w:pPr>
    </w:p>
    <w:p w:rsidR="009C5FBC" w:rsidRPr="0015589A" w:rsidRDefault="009C5FBC" w:rsidP="009C5FBC">
      <w:pPr>
        <w:numPr>
          <w:ilvl w:val="0"/>
          <w:numId w:val="6"/>
        </w:numPr>
        <w:tabs>
          <w:tab w:val="clear" w:pos="720"/>
          <w:tab w:val="num" w:pos="360"/>
        </w:tabs>
        <w:ind w:left="360"/>
        <w:jc w:val="both"/>
        <w:rPr>
          <w:rFonts w:ascii="Arial" w:hAnsi="Arial" w:cs="Arial"/>
          <w:sz w:val="22"/>
          <w:szCs w:val="22"/>
        </w:rPr>
      </w:pPr>
      <w:r w:rsidRPr="0015589A">
        <w:rPr>
          <w:rFonts w:ascii="Arial" w:hAnsi="Arial" w:cs="Arial"/>
          <w:b/>
          <w:sz w:val="22"/>
          <w:szCs w:val="22"/>
        </w:rPr>
        <w:t xml:space="preserve">Confidentiality:  </w:t>
      </w:r>
      <w:r w:rsidRPr="0015589A">
        <w:rPr>
          <w:rFonts w:ascii="Arial" w:hAnsi="Arial" w:cs="Arial"/>
          <w:sz w:val="22"/>
          <w:szCs w:val="22"/>
        </w:rPr>
        <w:t xml:space="preserve">In line with the Data Protection </w:t>
      </w:r>
      <w:r w:rsidR="00CF3995" w:rsidRPr="0015589A">
        <w:rPr>
          <w:rFonts w:ascii="Arial" w:hAnsi="Arial" w:cs="Arial"/>
          <w:sz w:val="22"/>
          <w:szCs w:val="22"/>
        </w:rPr>
        <w:t>legi</w:t>
      </w:r>
      <w:r w:rsidR="001F20B7" w:rsidRPr="0015589A">
        <w:rPr>
          <w:rFonts w:ascii="Arial" w:hAnsi="Arial" w:cs="Arial"/>
          <w:sz w:val="22"/>
          <w:szCs w:val="22"/>
        </w:rPr>
        <w:t>s</w:t>
      </w:r>
      <w:r w:rsidR="00CF3995" w:rsidRPr="0015589A">
        <w:rPr>
          <w:rFonts w:ascii="Arial" w:hAnsi="Arial" w:cs="Arial"/>
          <w:sz w:val="22"/>
          <w:szCs w:val="22"/>
        </w:rPr>
        <w:t>lation</w:t>
      </w:r>
      <w:r w:rsidRPr="0015589A">
        <w:rPr>
          <w:rFonts w:ascii="Arial" w:hAnsi="Arial" w:cs="Arial"/>
          <w:sz w:val="22"/>
          <w:szCs w:val="22"/>
        </w:rPr>
        <w:t xml:space="preserve"> and the Caldicott Principles of Confidentiality, the post holder will be expected to maintain confidentiality in relation to personal and patient information including clinical and non-clinical records, as outlined in the contract of employment.  This legal duty of confidentiality continues to apply after an employee has left the UHB.   The post holder may access information only on a need to know basis in the direct discharge of duties and divulge information only in the proper course of duties.</w:t>
      </w:r>
    </w:p>
    <w:p w:rsidR="009C5FBC" w:rsidRPr="0015589A" w:rsidRDefault="009C5FBC" w:rsidP="009C5FBC">
      <w:pPr>
        <w:jc w:val="both"/>
        <w:rPr>
          <w:rFonts w:ascii="Arial" w:hAnsi="Arial" w:cs="Arial"/>
          <w:sz w:val="22"/>
          <w:szCs w:val="22"/>
        </w:rPr>
      </w:pPr>
    </w:p>
    <w:p w:rsidR="009C5FBC" w:rsidRPr="0015589A" w:rsidRDefault="009C5FBC" w:rsidP="009C5FBC">
      <w:pPr>
        <w:numPr>
          <w:ilvl w:val="0"/>
          <w:numId w:val="6"/>
        </w:numPr>
        <w:tabs>
          <w:tab w:val="clear" w:pos="720"/>
          <w:tab w:val="num" w:pos="360"/>
        </w:tabs>
        <w:ind w:left="360"/>
        <w:jc w:val="both"/>
        <w:rPr>
          <w:rFonts w:ascii="Arial" w:hAnsi="Arial" w:cs="Arial"/>
          <w:sz w:val="22"/>
          <w:szCs w:val="22"/>
        </w:rPr>
      </w:pPr>
      <w:r w:rsidRPr="0015589A">
        <w:rPr>
          <w:rFonts w:ascii="Arial" w:hAnsi="Arial" w:cs="Arial"/>
          <w:b/>
          <w:bCs/>
          <w:sz w:val="22"/>
          <w:szCs w:val="22"/>
        </w:rPr>
        <w:t>Records Management</w:t>
      </w:r>
      <w:r w:rsidRPr="0015589A">
        <w:rPr>
          <w:rFonts w:ascii="Arial" w:hAnsi="Arial" w:cs="Arial"/>
          <w:sz w:val="22"/>
          <w:szCs w:val="22"/>
        </w:rPr>
        <w:t>:  The post holder has a legal responsibility to create, maintain, store and destroy records and other UHB information handled as part of their work within the UHB in line with operating procedures and training.  This includes all records relating to patient health, financial, personal and administrative, whether paper based or on computer.   The post holder has a duty to maintain the highest levels of data quality for all records through accurate and comprehensive recording across the entire range of media they might use. All staff have a responsibility to consult their manager if they have any doubts about the correct management of records with which they work.</w:t>
      </w:r>
    </w:p>
    <w:p w:rsidR="009C5FBC" w:rsidRPr="0015589A" w:rsidRDefault="009C5FBC" w:rsidP="009C5FBC">
      <w:pPr>
        <w:jc w:val="both"/>
        <w:rPr>
          <w:rFonts w:ascii="Arial" w:hAnsi="Arial" w:cs="Arial"/>
          <w:sz w:val="22"/>
          <w:szCs w:val="22"/>
        </w:rPr>
      </w:pPr>
    </w:p>
    <w:p w:rsidR="009C5FBC" w:rsidRPr="0015589A" w:rsidRDefault="009C5FBC" w:rsidP="009C5FBC">
      <w:pPr>
        <w:pStyle w:val="ListParagraph"/>
        <w:numPr>
          <w:ilvl w:val="0"/>
          <w:numId w:val="9"/>
        </w:numPr>
        <w:jc w:val="both"/>
        <w:rPr>
          <w:rFonts w:ascii="Arial" w:hAnsi="Arial" w:cs="Arial"/>
          <w:sz w:val="22"/>
          <w:szCs w:val="22"/>
        </w:rPr>
      </w:pPr>
      <w:r w:rsidRPr="0015589A">
        <w:rPr>
          <w:rFonts w:ascii="Arial" w:hAnsi="Arial" w:cs="Arial"/>
          <w:b/>
          <w:sz w:val="22"/>
          <w:szCs w:val="22"/>
        </w:rPr>
        <w:t>Information Governance:</w:t>
      </w:r>
      <w:r w:rsidRPr="0015589A">
        <w:rPr>
          <w:rFonts w:ascii="Arial" w:hAnsi="Arial" w:cs="Arial"/>
          <w:sz w:val="22"/>
          <w:szCs w:val="22"/>
        </w:rPr>
        <w:t xml:space="preserve"> The post holder must at all times be aware of the importance of maintaining confidentiality and security of information gained during the course of their duties. This will, in many cases, include access to personal information relating to service users.</w:t>
      </w:r>
    </w:p>
    <w:p w:rsidR="005A2F29" w:rsidRPr="0015589A" w:rsidRDefault="005A2F29" w:rsidP="009C5FBC">
      <w:pPr>
        <w:jc w:val="both"/>
        <w:rPr>
          <w:rFonts w:ascii="Arial" w:hAnsi="Arial" w:cs="Arial"/>
          <w:sz w:val="22"/>
          <w:szCs w:val="22"/>
        </w:rPr>
      </w:pPr>
    </w:p>
    <w:p w:rsidR="009C5FBC" w:rsidRPr="0015589A" w:rsidRDefault="009C5FBC" w:rsidP="009C5FBC">
      <w:pPr>
        <w:numPr>
          <w:ilvl w:val="0"/>
          <w:numId w:val="6"/>
        </w:numPr>
        <w:tabs>
          <w:tab w:val="clear" w:pos="720"/>
          <w:tab w:val="num" w:pos="360"/>
        </w:tabs>
        <w:ind w:left="360"/>
        <w:jc w:val="both"/>
        <w:rPr>
          <w:rFonts w:ascii="Arial" w:hAnsi="Arial" w:cs="Arial"/>
          <w:sz w:val="22"/>
          <w:szCs w:val="22"/>
        </w:rPr>
      </w:pPr>
      <w:r w:rsidRPr="0015589A">
        <w:rPr>
          <w:rFonts w:ascii="Arial" w:hAnsi="Arial" w:cs="Arial"/>
          <w:b/>
          <w:sz w:val="22"/>
          <w:szCs w:val="22"/>
        </w:rPr>
        <w:t>Health &amp; Safety:</w:t>
      </w:r>
      <w:r w:rsidRPr="0015589A">
        <w:rPr>
          <w:rFonts w:ascii="Arial" w:hAnsi="Arial" w:cs="Arial"/>
          <w:sz w:val="22"/>
          <w:szCs w:val="22"/>
        </w:rPr>
        <w:t xml:space="preserve">  The post holder is required to co-operate with the UHB to ensure health and safety duties and requirements are complied with.  It is the post holder’s personal responsibility to conform to procedures, rules and codes of practice; and to use properly and conscientiously all safety equipment, devices, protective clothing and equipment which is fitted or made available, and to attend training courses as required. All staff have a responsibility to access Occupational Health and other support in times of need and advice.</w:t>
      </w:r>
    </w:p>
    <w:p w:rsidR="009C5FBC" w:rsidRPr="0015589A" w:rsidRDefault="009C5FBC" w:rsidP="009C5FBC">
      <w:pPr>
        <w:jc w:val="both"/>
        <w:rPr>
          <w:rFonts w:ascii="Arial" w:hAnsi="Arial" w:cs="Arial"/>
          <w:sz w:val="22"/>
          <w:szCs w:val="22"/>
        </w:rPr>
      </w:pPr>
    </w:p>
    <w:p w:rsidR="009C5FBC" w:rsidRPr="0015589A" w:rsidRDefault="009C5FBC" w:rsidP="009C5FBC">
      <w:pPr>
        <w:numPr>
          <w:ilvl w:val="0"/>
          <w:numId w:val="6"/>
        </w:numPr>
        <w:tabs>
          <w:tab w:val="clear" w:pos="720"/>
          <w:tab w:val="num" w:pos="360"/>
        </w:tabs>
        <w:ind w:left="360"/>
        <w:jc w:val="both"/>
        <w:rPr>
          <w:rFonts w:ascii="Arial" w:hAnsi="Arial" w:cs="Arial"/>
          <w:sz w:val="22"/>
          <w:szCs w:val="22"/>
        </w:rPr>
      </w:pPr>
      <w:r w:rsidRPr="0015589A">
        <w:rPr>
          <w:rFonts w:ascii="Arial" w:hAnsi="Arial" w:cs="Arial"/>
          <w:b/>
          <w:sz w:val="22"/>
          <w:szCs w:val="22"/>
        </w:rPr>
        <w:t xml:space="preserve">Risk Management:  </w:t>
      </w:r>
      <w:r w:rsidRPr="0015589A">
        <w:rPr>
          <w:rFonts w:ascii="Arial" w:hAnsi="Arial" w:cs="Arial"/>
          <w:sz w:val="22"/>
          <w:szCs w:val="22"/>
        </w:rPr>
        <w:t>The UHB is committed to protecting its staff, patients, assets and reputation through an effective risk management process.  The post holder will be required to comply with the UHB Health and Safety Policy and actively participate in this process, having responsibility for managing risks and reporting exceptions.</w:t>
      </w:r>
    </w:p>
    <w:p w:rsidR="0015589A" w:rsidRPr="0015589A" w:rsidRDefault="0015589A" w:rsidP="009C5FBC">
      <w:pPr>
        <w:jc w:val="both"/>
        <w:rPr>
          <w:rFonts w:ascii="Arial" w:hAnsi="Arial" w:cs="Arial"/>
          <w:b/>
          <w:sz w:val="22"/>
          <w:szCs w:val="22"/>
        </w:rPr>
      </w:pPr>
    </w:p>
    <w:p w:rsidR="009C5FBC" w:rsidRPr="0015589A" w:rsidRDefault="009C5FBC" w:rsidP="009C5FBC">
      <w:pPr>
        <w:numPr>
          <w:ilvl w:val="0"/>
          <w:numId w:val="6"/>
        </w:numPr>
        <w:tabs>
          <w:tab w:val="clear" w:pos="720"/>
          <w:tab w:val="num" w:pos="360"/>
        </w:tabs>
        <w:ind w:left="360"/>
        <w:jc w:val="both"/>
        <w:rPr>
          <w:rFonts w:ascii="Arial" w:hAnsi="Arial" w:cs="Arial"/>
          <w:sz w:val="22"/>
          <w:szCs w:val="22"/>
        </w:rPr>
      </w:pPr>
      <w:r w:rsidRPr="0015589A">
        <w:rPr>
          <w:rFonts w:ascii="Arial" w:hAnsi="Arial" w:cs="Arial"/>
          <w:b/>
          <w:sz w:val="22"/>
          <w:szCs w:val="22"/>
        </w:rPr>
        <w:t>Safeguarding Children and Adults</w:t>
      </w:r>
      <w:r w:rsidRPr="0015589A">
        <w:rPr>
          <w:rFonts w:ascii="Arial" w:hAnsi="Arial" w:cs="Arial"/>
          <w:sz w:val="22"/>
          <w:szCs w:val="22"/>
        </w:rPr>
        <w:t xml:space="preserve">: The UHB is committed to safeguarding children and adults therefore all staff must attend the Safeguarding Children and Adults training. </w:t>
      </w:r>
    </w:p>
    <w:p w:rsidR="009C5FBC" w:rsidRPr="0015589A" w:rsidRDefault="009C5FBC" w:rsidP="009C5FBC">
      <w:pPr>
        <w:jc w:val="both"/>
        <w:rPr>
          <w:rFonts w:ascii="Arial" w:hAnsi="Arial" w:cs="Arial"/>
          <w:sz w:val="22"/>
          <w:szCs w:val="22"/>
        </w:rPr>
      </w:pPr>
    </w:p>
    <w:p w:rsidR="009C5FBC" w:rsidRPr="0015589A" w:rsidRDefault="009C5FBC" w:rsidP="009C5FBC">
      <w:pPr>
        <w:numPr>
          <w:ilvl w:val="0"/>
          <w:numId w:val="6"/>
        </w:numPr>
        <w:tabs>
          <w:tab w:val="clear" w:pos="720"/>
          <w:tab w:val="num" w:pos="360"/>
        </w:tabs>
        <w:ind w:left="360"/>
        <w:jc w:val="both"/>
        <w:rPr>
          <w:rFonts w:ascii="Arial" w:hAnsi="Arial" w:cs="Arial"/>
          <w:sz w:val="22"/>
          <w:szCs w:val="22"/>
        </w:rPr>
      </w:pPr>
      <w:r w:rsidRPr="0015589A">
        <w:rPr>
          <w:rFonts w:ascii="Arial" w:hAnsi="Arial" w:cs="Arial"/>
          <w:b/>
          <w:sz w:val="22"/>
          <w:szCs w:val="22"/>
        </w:rPr>
        <w:t xml:space="preserve">Infection Control: </w:t>
      </w:r>
      <w:r w:rsidRPr="0015589A">
        <w:rPr>
          <w:rFonts w:ascii="Arial" w:hAnsi="Arial" w:cs="Arial"/>
          <w:sz w:val="22"/>
          <w:szCs w:val="22"/>
        </w:rPr>
        <w:t>The UHB is committed to meet its obligations to minimise infection. All staff are responsible for protecting and safeguarding patients, service users, visitors and employees against the risk of acquiring healthcare associated infections. This responsibility includes being aware of and complying with the UHB Infection, Prevention and Control procedures/policies, not to tolerate non-compliance by colleagues, and to attend training in infection control provided by the UHB.</w:t>
      </w:r>
    </w:p>
    <w:p w:rsidR="009C5FBC" w:rsidRPr="0015589A" w:rsidRDefault="009C5FBC" w:rsidP="009C5FBC">
      <w:pPr>
        <w:jc w:val="both"/>
        <w:rPr>
          <w:rFonts w:ascii="Arial" w:hAnsi="Arial" w:cs="Arial"/>
          <w:b/>
          <w:sz w:val="22"/>
          <w:szCs w:val="22"/>
        </w:rPr>
      </w:pPr>
    </w:p>
    <w:p w:rsidR="009C5FBC" w:rsidRPr="0015589A" w:rsidRDefault="009C5FBC" w:rsidP="009C5FBC">
      <w:pPr>
        <w:numPr>
          <w:ilvl w:val="0"/>
          <w:numId w:val="8"/>
        </w:numPr>
        <w:jc w:val="both"/>
        <w:rPr>
          <w:rFonts w:ascii="Arial" w:hAnsi="Arial" w:cs="Arial"/>
          <w:sz w:val="22"/>
          <w:szCs w:val="22"/>
        </w:rPr>
      </w:pPr>
      <w:r w:rsidRPr="0015589A">
        <w:rPr>
          <w:rFonts w:ascii="Arial" w:hAnsi="Arial" w:cs="Arial"/>
          <w:b/>
          <w:sz w:val="22"/>
          <w:szCs w:val="22"/>
        </w:rPr>
        <w:t xml:space="preserve">Registered Health Professionals:  </w:t>
      </w:r>
      <w:r w:rsidRPr="0015589A">
        <w:rPr>
          <w:rFonts w:ascii="Arial" w:hAnsi="Arial" w:cs="Arial"/>
          <w:sz w:val="22"/>
          <w:szCs w:val="22"/>
        </w:rPr>
        <w:t>All</w:t>
      </w:r>
      <w:r w:rsidRPr="0015589A">
        <w:rPr>
          <w:rFonts w:ascii="Arial" w:hAnsi="Arial" w:cs="Arial"/>
          <w:b/>
          <w:sz w:val="22"/>
          <w:szCs w:val="22"/>
        </w:rPr>
        <w:t xml:space="preserve"> </w:t>
      </w:r>
      <w:r w:rsidRPr="0015589A">
        <w:rPr>
          <w:rFonts w:ascii="Arial" w:hAnsi="Arial" w:cs="Arial"/>
          <w:sz w:val="22"/>
          <w:szCs w:val="22"/>
        </w:rPr>
        <w:t>employees who are required to register with a professional body to enable them to practice within their profession are required to comply with their code of conduct and requirements of their professional registration.</w:t>
      </w:r>
    </w:p>
    <w:p w:rsidR="009C5FBC" w:rsidRPr="0015589A" w:rsidRDefault="009C5FBC" w:rsidP="009C5FBC">
      <w:pPr>
        <w:ind w:left="360"/>
        <w:jc w:val="both"/>
        <w:rPr>
          <w:rFonts w:ascii="Arial" w:hAnsi="Arial" w:cs="Arial"/>
          <w:sz w:val="22"/>
          <w:szCs w:val="22"/>
        </w:rPr>
      </w:pPr>
    </w:p>
    <w:p w:rsidR="009C5FBC" w:rsidRPr="0015589A" w:rsidRDefault="009C5FBC" w:rsidP="009C5FBC">
      <w:pPr>
        <w:numPr>
          <w:ilvl w:val="0"/>
          <w:numId w:val="8"/>
        </w:numPr>
        <w:jc w:val="both"/>
        <w:rPr>
          <w:rFonts w:ascii="Arial" w:hAnsi="Arial" w:cs="Arial"/>
          <w:b/>
          <w:sz w:val="22"/>
          <w:szCs w:val="22"/>
        </w:rPr>
      </w:pPr>
      <w:r w:rsidRPr="0015589A">
        <w:rPr>
          <w:rFonts w:ascii="Arial" w:hAnsi="Arial" w:cs="Arial"/>
          <w:b/>
          <w:sz w:val="22"/>
          <w:szCs w:val="22"/>
        </w:rPr>
        <w:t xml:space="preserve">Healthcare Support Workers: </w:t>
      </w:r>
      <w:r w:rsidRPr="0015589A">
        <w:rPr>
          <w:rFonts w:ascii="Arial" w:hAnsi="Arial" w:cs="Arial"/>
          <w:sz w:val="22"/>
          <w:szCs w:val="22"/>
        </w:rPr>
        <w:t xml:space="preserve">The All Wales Health Care Support Worker (HCSW) Code of Conduct outlines the standards of conduct, behaviour and attitude required of all Healthcare Support Workers employed in NHS Wales. Healthcare Support are responsible, and have a duty of care, to ensure their conduct does not fall below the standards detailed in the Code and that no act or omission on their part harms the safety and wellbeing of service users and the public, whilst in their care.  </w:t>
      </w:r>
    </w:p>
    <w:p w:rsidR="009C5FBC" w:rsidRPr="0015589A" w:rsidRDefault="009C5FBC" w:rsidP="009C5FBC">
      <w:pPr>
        <w:ind w:left="360"/>
        <w:jc w:val="both"/>
        <w:rPr>
          <w:rFonts w:ascii="Arial" w:hAnsi="Arial" w:cs="Arial"/>
          <w:b/>
          <w:sz w:val="22"/>
          <w:szCs w:val="22"/>
        </w:rPr>
      </w:pPr>
    </w:p>
    <w:p w:rsidR="009C5FBC" w:rsidRPr="0015589A" w:rsidRDefault="009C5FBC" w:rsidP="009C5FBC">
      <w:pPr>
        <w:numPr>
          <w:ilvl w:val="0"/>
          <w:numId w:val="6"/>
        </w:numPr>
        <w:tabs>
          <w:tab w:val="clear" w:pos="720"/>
          <w:tab w:val="num" w:pos="360"/>
        </w:tabs>
        <w:ind w:left="360"/>
        <w:jc w:val="both"/>
        <w:rPr>
          <w:rFonts w:ascii="Arial" w:hAnsi="Arial" w:cs="Arial"/>
          <w:sz w:val="22"/>
          <w:szCs w:val="22"/>
        </w:rPr>
      </w:pPr>
      <w:r w:rsidRPr="0015589A">
        <w:rPr>
          <w:rFonts w:ascii="Arial" w:hAnsi="Arial" w:cs="Arial"/>
          <w:b/>
          <w:sz w:val="22"/>
          <w:szCs w:val="22"/>
        </w:rPr>
        <w:t>Health Improvement:</w:t>
      </w:r>
      <w:r w:rsidRPr="0015589A">
        <w:rPr>
          <w:rFonts w:ascii="Arial" w:hAnsi="Arial" w:cs="Arial"/>
          <w:sz w:val="22"/>
          <w:szCs w:val="22"/>
        </w:rPr>
        <w:t xml:space="preserve"> all staff have a responsibility to promote health and act as an advocate for health promotion and prevention</w:t>
      </w:r>
    </w:p>
    <w:p w:rsidR="009C5FBC" w:rsidRPr="0015589A" w:rsidRDefault="009C5FBC" w:rsidP="009C5FBC">
      <w:pPr>
        <w:jc w:val="both"/>
        <w:rPr>
          <w:rFonts w:ascii="Arial" w:hAnsi="Arial" w:cs="Arial"/>
          <w:sz w:val="22"/>
          <w:szCs w:val="22"/>
        </w:rPr>
      </w:pPr>
    </w:p>
    <w:p w:rsidR="009C5FBC" w:rsidRPr="0015589A" w:rsidRDefault="009C5FBC" w:rsidP="009C5FBC">
      <w:pPr>
        <w:numPr>
          <w:ilvl w:val="0"/>
          <w:numId w:val="6"/>
        </w:numPr>
        <w:tabs>
          <w:tab w:val="clear" w:pos="720"/>
          <w:tab w:val="num" w:pos="360"/>
        </w:tabs>
        <w:ind w:left="360"/>
        <w:jc w:val="both"/>
        <w:rPr>
          <w:rFonts w:ascii="Arial" w:hAnsi="Arial" w:cs="Arial"/>
          <w:sz w:val="22"/>
          <w:szCs w:val="22"/>
        </w:rPr>
      </w:pPr>
      <w:r w:rsidRPr="0015589A">
        <w:rPr>
          <w:rFonts w:ascii="Arial" w:hAnsi="Arial" w:cs="Arial"/>
          <w:b/>
          <w:sz w:val="22"/>
          <w:szCs w:val="22"/>
        </w:rPr>
        <w:t>No Smoking:</w:t>
      </w:r>
      <w:r w:rsidRPr="0015589A">
        <w:rPr>
          <w:rFonts w:ascii="Arial" w:hAnsi="Arial" w:cs="Arial"/>
          <w:sz w:val="22"/>
          <w:szCs w:val="22"/>
        </w:rPr>
        <w:t xml:space="preserve"> To give all patients, visitors and staff the best chance to be healthy, all UHB sites including buildings and grounds are smoke-free. Staff are encouraged to promote and actively support our No Smoking Policy.  Advice and support on quitting smoking is available for all staff and patients.  A hospital based service can be accessed by telephoning 02920 743582 or for a community based service, Stop Smoking Wales can be contacted on 0800 0852219</w:t>
      </w:r>
    </w:p>
    <w:p w:rsidR="009C5FBC" w:rsidRPr="0015589A" w:rsidRDefault="009C5FBC" w:rsidP="009C5FBC">
      <w:pPr>
        <w:pStyle w:val="ListParagraph"/>
        <w:jc w:val="both"/>
        <w:rPr>
          <w:rFonts w:ascii="Arial" w:hAnsi="Arial" w:cs="Arial"/>
          <w:sz w:val="22"/>
          <w:szCs w:val="22"/>
        </w:rPr>
      </w:pPr>
    </w:p>
    <w:p w:rsidR="009C5FBC" w:rsidRPr="0015589A" w:rsidRDefault="009C5FBC" w:rsidP="009C5FBC">
      <w:pPr>
        <w:pStyle w:val="default"/>
        <w:numPr>
          <w:ilvl w:val="0"/>
          <w:numId w:val="10"/>
        </w:numPr>
        <w:ind w:left="360"/>
        <w:jc w:val="both"/>
        <w:rPr>
          <w:color w:val="auto"/>
          <w:sz w:val="22"/>
          <w:szCs w:val="22"/>
        </w:rPr>
      </w:pPr>
      <w:r w:rsidRPr="0015589A">
        <w:rPr>
          <w:b/>
          <w:bCs/>
          <w:color w:val="auto"/>
          <w:sz w:val="22"/>
          <w:szCs w:val="22"/>
        </w:rPr>
        <w:t xml:space="preserve">Equality and Diversity: </w:t>
      </w:r>
      <w:r w:rsidRPr="0015589A">
        <w:rPr>
          <w:color w:val="auto"/>
          <w:sz w:val="22"/>
          <w:szCs w:val="22"/>
        </w:rPr>
        <w:t>All staff have a personal responsibility under the Equality Act 2010 to ensure they do not discriminate, harass, or bully or contribute to the discrimination, harassment or bullying of any colleague(s) or visitors or condone discrimination or bullying because of someone’s ’protected characteristics’. These protected characteristics are:  age, religion, sexual orientation, belief or non</w:t>
      </w:r>
      <w:r w:rsidR="001F20B7" w:rsidRPr="0015589A">
        <w:rPr>
          <w:color w:val="auto"/>
          <w:sz w:val="22"/>
          <w:szCs w:val="22"/>
        </w:rPr>
        <w:t>-</w:t>
      </w:r>
      <w:r w:rsidRPr="0015589A">
        <w:rPr>
          <w:color w:val="auto"/>
          <w:sz w:val="22"/>
          <w:szCs w:val="22"/>
        </w:rPr>
        <w:t>belief, sex, disability, race, gender identity, pregnancy and maternity, marriage and civil partnerships. The line manager and post holder will be responsible for promoting diversity and equity of opportunity across all areas of your work. This applies to service delivery as an employee and for anyone who you may be working with, whether they are patients, family/carer, visitors or colleague. You will be made aware of your responsibilities to uphold organisational policies and principles on the promotion of equality valuing diversity and respecting people’s human rights as part of your everyday practice.</w:t>
      </w:r>
    </w:p>
    <w:p w:rsidR="009C5FBC" w:rsidRPr="0015589A" w:rsidRDefault="009C5FBC" w:rsidP="009C5FBC">
      <w:pPr>
        <w:jc w:val="both"/>
        <w:rPr>
          <w:rFonts w:ascii="Arial" w:hAnsi="Arial" w:cs="Arial"/>
          <w:sz w:val="22"/>
          <w:szCs w:val="22"/>
        </w:rPr>
      </w:pPr>
    </w:p>
    <w:p w:rsidR="009C5FBC" w:rsidRPr="0015589A" w:rsidRDefault="009C5FBC" w:rsidP="009C5FBC">
      <w:pPr>
        <w:pStyle w:val="default"/>
        <w:numPr>
          <w:ilvl w:val="0"/>
          <w:numId w:val="7"/>
        </w:numPr>
        <w:tabs>
          <w:tab w:val="clear" w:pos="720"/>
          <w:tab w:val="num" w:pos="360"/>
        </w:tabs>
        <w:ind w:left="360"/>
        <w:jc w:val="both"/>
        <w:rPr>
          <w:sz w:val="22"/>
          <w:szCs w:val="22"/>
        </w:rPr>
      </w:pPr>
      <w:r w:rsidRPr="0015589A">
        <w:rPr>
          <w:b/>
          <w:color w:val="auto"/>
          <w:sz w:val="22"/>
          <w:szCs w:val="22"/>
        </w:rPr>
        <w:t xml:space="preserve">Dignity at Work: </w:t>
      </w:r>
      <w:r w:rsidRPr="0015589A">
        <w:rPr>
          <w:color w:val="auto"/>
          <w:sz w:val="22"/>
          <w:szCs w:val="22"/>
        </w:rPr>
        <w:t xml:space="preserve">The UHB </w:t>
      </w:r>
      <w:r w:rsidRPr="0015589A">
        <w:rPr>
          <w:sz w:val="22"/>
          <w:szCs w:val="22"/>
        </w:rPr>
        <w:t>condemns all forms of bullying and harassment and is actively seeking to promote a workplace where employees are treated fairly and with dignity and respect.  All staff are requested to report and form of bullying and harassment to their Line Manager or to any Director of the organisation.  Any inappropriate behaviour inside the workplace will not be tolerated and will be treated as a serious matter under the UHB Disciplinary Policy.</w:t>
      </w:r>
    </w:p>
    <w:p w:rsidR="0015589A" w:rsidRPr="0015589A" w:rsidRDefault="0015589A" w:rsidP="009C5FBC">
      <w:pPr>
        <w:pStyle w:val="default"/>
        <w:ind w:left="360"/>
        <w:jc w:val="both"/>
        <w:rPr>
          <w:sz w:val="22"/>
          <w:szCs w:val="22"/>
        </w:rPr>
      </w:pPr>
    </w:p>
    <w:p w:rsidR="009C5FBC" w:rsidRPr="0015589A" w:rsidRDefault="009C5FBC" w:rsidP="009C5FBC">
      <w:pPr>
        <w:pStyle w:val="ListParagraph"/>
        <w:numPr>
          <w:ilvl w:val="0"/>
          <w:numId w:val="9"/>
        </w:numPr>
        <w:jc w:val="both"/>
        <w:rPr>
          <w:rFonts w:ascii="Arial" w:hAnsi="Arial" w:cs="Arial"/>
          <w:sz w:val="22"/>
          <w:szCs w:val="22"/>
        </w:rPr>
      </w:pPr>
      <w:r w:rsidRPr="0015589A">
        <w:rPr>
          <w:rFonts w:ascii="Arial" w:hAnsi="Arial" w:cs="Arial"/>
          <w:b/>
          <w:sz w:val="22"/>
          <w:szCs w:val="22"/>
        </w:rPr>
        <w:t xml:space="preserve">Welsh Language: </w:t>
      </w:r>
      <w:r w:rsidRPr="0015589A">
        <w:rPr>
          <w:rFonts w:ascii="Arial" w:hAnsi="Arial" w:cs="Arial"/>
          <w:sz w:val="22"/>
          <w:szCs w:val="22"/>
        </w:rPr>
        <w:t>All employees must perform their duties in strict compliance with the requirements of the current UHB Welsh Language Scheme and take every opportunity to promote the Welsh language in their dealings with the public.</w:t>
      </w:r>
      <w:r w:rsidRPr="0015589A">
        <w:rPr>
          <w:rFonts w:ascii="Arial" w:hAnsi="Arial" w:cs="Arial"/>
          <w:iCs/>
          <w:sz w:val="22"/>
          <w:szCs w:val="22"/>
        </w:rPr>
        <w:t xml:space="preserve"> The UHB also encourages employees to use their available Welsh language skills</w:t>
      </w:r>
    </w:p>
    <w:p w:rsidR="009C5FBC" w:rsidRPr="0015589A" w:rsidRDefault="009C5FBC" w:rsidP="009C5FBC">
      <w:pPr>
        <w:pStyle w:val="ListParagraph"/>
        <w:jc w:val="both"/>
        <w:rPr>
          <w:rFonts w:ascii="Arial" w:hAnsi="Arial" w:cs="Arial"/>
          <w:b/>
          <w:sz w:val="22"/>
          <w:szCs w:val="22"/>
        </w:rPr>
      </w:pPr>
    </w:p>
    <w:p w:rsidR="009C5FBC" w:rsidRPr="0015589A" w:rsidRDefault="009C5FBC" w:rsidP="009C5FBC">
      <w:pPr>
        <w:pStyle w:val="default"/>
        <w:numPr>
          <w:ilvl w:val="0"/>
          <w:numId w:val="7"/>
        </w:numPr>
        <w:tabs>
          <w:tab w:val="clear" w:pos="720"/>
          <w:tab w:val="num" w:pos="360"/>
        </w:tabs>
        <w:ind w:left="360"/>
        <w:jc w:val="both"/>
        <w:rPr>
          <w:sz w:val="22"/>
          <w:szCs w:val="22"/>
        </w:rPr>
      </w:pPr>
      <w:r w:rsidRPr="0015589A">
        <w:rPr>
          <w:b/>
          <w:sz w:val="22"/>
          <w:szCs w:val="22"/>
        </w:rPr>
        <w:t xml:space="preserve">Job Description:  </w:t>
      </w:r>
      <w:r w:rsidRPr="0015589A">
        <w:rPr>
          <w:sz w:val="22"/>
          <w:szCs w:val="22"/>
        </w:rPr>
        <w:t>This job description is not inflexible but is an outline and account of the main duties.  Any changes will be discussed fully with the post holder in advance.  The job description will be reviewed periodically to take into account changes and developments in service requirements.</w:t>
      </w:r>
    </w:p>
    <w:p w:rsidR="009C5FBC" w:rsidRPr="0015589A" w:rsidRDefault="009C5FBC" w:rsidP="009C5FBC">
      <w:pPr>
        <w:pStyle w:val="BodyText"/>
        <w:rPr>
          <w:rFonts w:ascii="Arial" w:hAnsi="Arial" w:cs="Arial"/>
          <w:sz w:val="22"/>
          <w:szCs w:val="22"/>
        </w:rPr>
      </w:pPr>
    </w:p>
    <w:p w:rsidR="00C559D4" w:rsidRDefault="00C559D4" w:rsidP="009C5FBC">
      <w:pPr>
        <w:pStyle w:val="BodyText"/>
        <w:rPr>
          <w:rFonts w:ascii="Arial" w:hAnsi="Arial" w:cs="Arial"/>
          <w:sz w:val="22"/>
          <w:szCs w:val="22"/>
        </w:rPr>
      </w:pPr>
    </w:p>
    <w:p w:rsidR="00C559D4" w:rsidRDefault="00C559D4" w:rsidP="009C5FBC">
      <w:pPr>
        <w:pStyle w:val="BodyText"/>
        <w:rPr>
          <w:rFonts w:ascii="Arial" w:hAnsi="Arial" w:cs="Arial"/>
          <w:sz w:val="22"/>
          <w:szCs w:val="22"/>
        </w:rPr>
      </w:pPr>
    </w:p>
    <w:p w:rsidR="009C5FBC" w:rsidRPr="0015589A" w:rsidRDefault="009C5FBC" w:rsidP="009C5FBC">
      <w:pPr>
        <w:pStyle w:val="BodyText"/>
        <w:rPr>
          <w:rFonts w:ascii="Arial" w:hAnsi="Arial" w:cs="Arial"/>
          <w:sz w:val="22"/>
          <w:szCs w:val="22"/>
        </w:rPr>
      </w:pPr>
      <w:r w:rsidRPr="0015589A">
        <w:rPr>
          <w:rFonts w:ascii="Arial" w:hAnsi="Arial" w:cs="Arial"/>
          <w:sz w:val="22"/>
          <w:szCs w:val="22"/>
        </w:rPr>
        <w:t>Date Prepared:</w:t>
      </w:r>
    </w:p>
    <w:p w:rsidR="009C5FBC" w:rsidRPr="0015589A" w:rsidRDefault="009C5FBC" w:rsidP="009C5FBC">
      <w:pPr>
        <w:pStyle w:val="BodyText"/>
        <w:rPr>
          <w:rFonts w:ascii="Arial" w:hAnsi="Arial" w:cs="Arial"/>
          <w:sz w:val="22"/>
          <w:szCs w:val="22"/>
        </w:rPr>
      </w:pPr>
    </w:p>
    <w:p w:rsidR="009C5FBC" w:rsidRPr="0015589A" w:rsidRDefault="009C5FBC" w:rsidP="009C5FBC">
      <w:pPr>
        <w:pStyle w:val="BodyText"/>
        <w:rPr>
          <w:rFonts w:ascii="Arial" w:hAnsi="Arial" w:cs="Arial"/>
          <w:sz w:val="22"/>
          <w:szCs w:val="22"/>
        </w:rPr>
      </w:pPr>
      <w:r w:rsidRPr="0015589A">
        <w:rPr>
          <w:rFonts w:ascii="Arial" w:hAnsi="Arial" w:cs="Arial"/>
          <w:sz w:val="22"/>
          <w:szCs w:val="22"/>
        </w:rPr>
        <w:t>Prepared By:</w:t>
      </w:r>
    </w:p>
    <w:p w:rsidR="009C5FBC" w:rsidRPr="0015589A" w:rsidRDefault="009C5FBC" w:rsidP="009C5FBC">
      <w:pPr>
        <w:rPr>
          <w:rFonts w:ascii="Arial" w:hAnsi="Arial" w:cs="Arial"/>
          <w:sz w:val="22"/>
          <w:szCs w:val="22"/>
        </w:rPr>
      </w:pPr>
    </w:p>
    <w:p w:rsidR="009C5FBC" w:rsidRPr="0015589A" w:rsidRDefault="009C5FBC" w:rsidP="009C5FBC">
      <w:pPr>
        <w:pStyle w:val="BodyText"/>
        <w:rPr>
          <w:rFonts w:ascii="Arial" w:hAnsi="Arial" w:cs="Arial"/>
          <w:sz w:val="22"/>
          <w:szCs w:val="22"/>
        </w:rPr>
      </w:pPr>
      <w:r w:rsidRPr="0015589A">
        <w:rPr>
          <w:rFonts w:ascii="Arial" w:hAnsi="Arial" w:cs="Arial"/>
          <w:sz w:val="22"/>
          <w:szCs w:val="22"/>
        </w:rPr>
        <w:t>Date Reviewed:</w:t>
      </w:r>
    </w:p>
    <w:p w:rsidR="009C5FBC" w:rsidRPr="0015589A" w:rsidRDefault="009C5FBC" w:rsidP="009C5FBC">
      <w:pPr>
        <w:pStyle w:val="BodyText"/>
        <w:rPr>
          <w:rFonts w:ascii="Arial" w:hAnsi="Arial" w:cs="Arial"/>
          <w:sz w:val="22"/>
          <w:szCs w:val="22"/>
        </w:rPr>
      </w:pPr>
    </w:p>
    <w:p w:rsidR="009C5FBC" w:rsidRPr="0015589A" w:rsidRDefault="009C5FBC" w:rsidP="009C5FBC">
      <w:pPr>
        <w:pStyle w:val="BodyText"/>
        <w:rPr>
          <w:rFonts w:ascii="Arial" w:hAnsi="Arial" w:cs="Arial"/>
          <w:sz w:val="22"/>
          <w:szCs w:val="22"/>
        </w:rPr>
      </w:pPr>
      <w:r w:rsidRPr="0015589A">
        <w:rPr>
          <w:rFonts w:ascii="Arial" w:hAnsi="Arial" w:cs="Arial"/>
          <w:sz w:val="22"/>
          <w:szCs w:val="22"/>
        </w:rPr>
        <w:t>Reviewed By:</w:t>
      </w:r>
      <w:r w:rsidRPr="0015589A">
        <w:rPr>
          <w:rFonts w:ascii="Arial" w:hAnsi="Arial" w:cs="Arial"/>
          <w:sz w:val="22"/>
          <w:szCs w:val="22"/>
        </w:rPr>
        <w:tab/>
      </w:r>
    </w:p>
    <w:p w:rsidR="009C5FBC" w:rsidRPr="0015589A" w:rsidRDefault="009C5FBC" w:rsidP="009C5FBC">
      <w:pPr>
        <w:rPr>
          <w:rFonts w:ascii="Arial" w:hAnsi="Arial" w:cs="Arial"/>
          <w:sz w:val="22"/>
          <w:szCs w:val="22"/>
        </w:rPr>
      </w:pPr>
    </w:p>
    <w:p w:rsidR="00200580" w:rsidRPr="0015589A" w:rsidRDefault="00200580">
      <w:pPr>
        <w:rPr>
          <w:rFonts w:ascii="Arial" w:hAnsi="Arial" w:cs="Arial"/>
          <w:b/>
          <w:sz w:val="22"/>
          <w:szCs w:val="22"/>
        </w:rPr>
      </w:pPr>
      <w:r w:rsidRPr="0015589A">
        <w:rPr>
          <w:rFonts w:ascii="Arial" w:hAnsi="Arial" w:cs="Arial"/>
          <w:b/>
          <w:sz w:val="22"/>
          <w:szCs w:val="22"/>
        </w:rPr>
        <w:br w:type="page"/>
      </w:r>
    </w:p>
    <w:p w:rsidR="00200580" w:rsidRPr="00200580" w:rsidRDefault="00200580" w:rsidP="00200580">
      <w:pPr>
        <w:keepNext/>
        <w:jc w:val="right"/>
        <w:outlineLvl w:val="0"/>
        <w:rPr>
          <w:rFonts w:ascii="Calibri" w:eastAsia="Times New Roman" w:hAnsi="Calibri" w:cs="Arial"/>
          <w:b/>
          <w:color w:val="1F497D"/>
          <w:sz w:val="27"/>
          <w:szCs w:val="27"/>
          <w:lang w:val="en-GB" w:eastAsia="en-GB"/>
        </w:rPr>
      </w:pPr>
      <w:r w:rsidRPr="00200580">
        <w:rPr>
          <w:rFonts w:ascii="Calibri" w:eastAsia="Times New Roman" w:hAnsi="Calibri" w:cs="Arial"/>
          <w:b/>
          <w:color w:val="1F497D"/>
          <w:sz w:val="32"/>
          <w:szCs w:val="27"/>
          <w:lang w:val="en-GB" w:eastAsia="en-GB"/>
        </w:rPr>
        <w:t>PERSON</w:t>
      </w:r>
      <w:r w:rsidRPr="00200580">
        <w:rPr>
          <w:rFonts w:ascii="Calibri" w:eastAsia="Times New Roman" w:hAnsi="Calibri" w:cs="Arial"/>
          <w:b/>
          <w:color w:val="1F497D"/>
          <w:sz w:val="27"/>
          <w:szCs w:val="27"/>
          <w:lang w:val="en-GB" w:eastAsia="en-GB"/>
        </w:rPr>
        <w:t xml:space="preserve"> </w:t>
      </w:r>
      <w:r w:rsidRPr="00200580">
        <w:rPr>
          <w:rFonts w:ascii="Calibri" w:eastAsia="Times New Roman" w:hAnsi="Calibri" w:cs="Arial"/>
          <w:b/>
          <w:color w:val="1F497D"/>
          <w:sz w:val="32"/>
          <w:szCs w:val="27"/>
          <w:lang w:val="en-GB" w:eastAsia="en-GB"/>
        </w:rPr>
        <w:t>SPECIFICATION</w:t>
      </w:r>
    </w:p>
    <w:p w:rsidR="00200580" w:rsidRPr="00200580" w:rsidRDefault="00200580" w:rsidP="00200580">
      <w:pPr>
        <w:ind w:firstLine="720"/>
        <w:jc w:val="right"/>
        <w:rPr>
          <w:rFonts w:ascii="Calibri" w:eastAsia="Times New Roman" w:hAnsi="Calibri" w:cs="Arial"/>
          <w:b/>
          <w:color w:val="1F497D"/>
          <w:sz w:val="28"/>
          <w:szCs w:val="28"/>
          <w:lang w:val="en-GB" w:eastAsia="en-GB"/>
        </w:rPr>
      </w:pPr>
      <w:r w:rsidRPr="00200580">
        <w:rPr>
          <w:rFonts w:ascii="Calibri" w:eastAsia="Times New Roman" w:hAnsi="Calibri" w:cs="Arial"/>
          <w:b/>
          <w:color w:val="1F497D"/>
          <w:sz w:val="28"/>
          <w:szCs w:val="28"/>
          <w:lang w:val="en-GB" w:eastAsia="en-GB"/>
        </w:rPr>
        <w:t>CARDIFF AND VALE UNIVERSITY HEALTH BOARD</w:t>
      </w:r>
    </w:p>
    <w:p w:rsidR="00200580" w:rsidRPr="00200580" w:rsidRDefault="00200580" w:rsidP="00200580">
      <w:pPr>
        <w:jc w:val="center"/>
        <w:rPr>
          <w:rFonts w:ascii="Calibri" w:eastAsia="Times New Roman" w:hAnsi="Calibri" w:cs="Arial"/>
          <w:b/>
          <w:color w:val="1F497D"/>
          <w:sz w:val="15"/>
          <w:szCs w:val="15"/>
          <w:lang w:val="en-GB" w:eastAsia="en-GB"/>
        </w:rPr>
      </w:pPr>
    </w:p>
    <w:p w:rsidR="00200580" w:rsidRPr="00200580" w:rsidRDefault="00200580" w:rsidP="00200580">
      <w:pPr>
        <w:rPr>
          <w:rFonts w:ascii="Calibri" w:eastAsia="Times New Roman" w:hAnsi="Calibri" w:cs="Times New Roman"/>
          <w:sz w:val="20"/>
          <w:szCs w:val="20"/>
          <w:lang w:val="en-GB" w:eastAsia="en-GB"/>
        </w:rPr>
      </w:pPr>
    </w:p>
    <w:tbl>
      <w:tblPr>
        <w:tblStyle w:val="TableGrid1"/>
        <w:tblW w:w="5429" w:type="pct"/>
        <w:tblLayout w:type="fixed"/>
        <w:tblLook w:val="04A0" w:firstRow="1" w:lastRow="0" w:firstColumn="1" w:lastColumn="0" w:noHBand="0" w:noVBand="1"/>
      </w:tblPr>
      <w:tblGrid>
        <w:gridCol w:w="1951"/>
        <w:gridCol w:w="3965"/>
        <w:gridCol w:w="1988"/>
        <w:gridCol w:w="2124"/>
      </w:tblGrid>
      <w:tr w:rsidR="00D85A9C" w:rsidRPr="00200580" w:rsidTr="00D85A9C">
        <w:tc>
          <w:tcPr>
            <w:tcW w:w="973" w:type="pct"/>
          </w:tcPr>
          <w:p w:rsidR="0015589A" w:rsidRPr="00BF084D" w:rsidRDefault="0015589A" w:rsidP="0015589A">
            <w:pPr>
              <w:spacing w:line="360" w:lineRule="auto"/>
              <w:rPr>
                <w:rFonts w:ascii="Arial" w:hAnsi="Arial" w:cs="Arial"/>
                <w:b/>
                <w:sz w:val="22"/>
                <w:szCs w:val="22"/>
              </w:rPr>
            </w:pPr>
            <w:r w:rsidRPr="00BF084D">
              <w:rPr>
                <w:rFonts w:ascii="Arial" w:hAnsi="Arial" w:cs="Arial"/>
                <w:b/>
                <w:sz w:val="22"/>
                <w:szCs w:val="22"/>
              </w:rPr>
              <w:t xml:space="preserve">Job Title:         </w:t>
            </w:r>
          </w:p>
        </w:tc>
        <w:tc>
          <w:tcPr>
            <w:tcW w:w="1977" w:type="pct"/>
          </w:tcPr>
          <w:p w:rsidR="0015589A" w:rsidRPr="00BF084D" w:rsidRDefault="0015589A" w:rsidP="0015589A">
            <w:pPr>
              <w:rPr>
                <w:rFonts w:ascii="Arial" w:hAnsi="Arial" w:cs="Arial"/>
                <w:sz w:val="22"/>
                <w:szCs w:val="22"/>
              </w:rPr>
            </w:pPr>
            <w:r w:rsidRPr="00BF084D">
              <w:rPr>
                <w:rFonts w:ascii="Arial" w:hAnsi="Arial" w:cs="Arial"/>
                <w:sz w:val="22"/>
                <w:szCs w:val="22"/>
              </w:rPr>
              <w:t>Physician Associate</w:t>
            </w:r>
          </w:p>
        </w:tc>
        <w:tc>
          <w:tcPr>
            <w:tcW w:w="991" w:type="pct"/>
          </w:tcPr>
          <w:p w:rsidR="0015589A" w:rsidRPr="00BF084D" w:rsidRDefault="0015589A" w:rsidP="0015589A">
            <w:pPr>
              <w:spacing w:line="360" w:lineRule="auto"/>
              <w:rPr>
                <w:rFonts w:ascii="Arial" w:hAnsi="Arial" w:cs="Arial"/>
                <w:b/>
                <w:sz w:val="22"/>
                <w:szCs w:val="22"/>
              </w:rPr>
            </w:pPr>
            <w:r w:rsidRPr="00BF084D">
              <w:rPr>
                <w:rFonts w:ascii="Arial" w:hAnsi="Arial" w:cs="Arial"/>
                <w:b/>
                <w:sz w:val="22"/>
                <w:szCs w:val="22"/>
              </w:rPr>
              <w:t>Department:</w:t>
            </w:r>
          </w:p>
        </w:tc>
        <w:tc>
          <w:tcPr>
            <w:tcW w:w="1059" w:type="pct"/>
          </w:tcPr>
          <w:p w:rsidR="0015589A" w:rsidRPr="00BF084D" w:rsidRDefault="005A2F29" w:rsidP="00BF084D">
            <w:pPr>
              <w:rPr>
                <w:rFonts w:ascii="Arial" w:hAnsi="Arial" w:cs="Arial"/>
                <w:sz w:val="22"/>
                <w:szCs w:val="22"/>
              </w:rPr>
            </w:pPr>
            <w:r w:rsidRPr="00BF084D">
              <w:rPr>
                <w:rFonts w:ascii="Arial" w:hAnsi="Arial" w:cs="Arial"/>
                <w:sz w:val="22"/>
                <w:szCs w:val="22"/>
              </w:rPr>
              <w:t>A</w:t>
            </w:r>
            <w:r w:rsidR="00BF084D" w:rsidRPr="00BF084D">
              <w:rPr>
                <w:rFonts w:ascii="Arial" w:hAnsi="Arial" w:cs="Arial"/>
                <w:sz w:val="22"/>
                <w:szCs w:val="22"/>
              </w:rPr>
              <w:t>ll</w:t>
            </w:r>
            <w:r w:rsidRPr="00BF084D">
              <w:rPr>
                <w:rFonts w:ascii="Arial" w:hAnsi="Arial" w:cs="Arial"/>
                <w:sz w:val="22"/>
                <w:szCs w:val="22"/>
              </w:rPr>
              <w:t xml:space="preserve"> </w:t>
            </w:r>
          </w:p>
        </w:tc>
      </w:tr>
      <w:tr w:rsidR="00D85A9C" w:rsidRPr="00200580" w:rsidTr="00D85A9C">
        <w:tc>
          <w:tcPr>
            <w:tcW w:w="973" w:type="pct"/>
            <w:tcBorders>
              <w:bottom w:val="single" w:sz="4" w:space="0" w:color="auto"/>
            </w:tcBorders>
          </w:tcPr>
          <w:p w:rsidR="0015589A" w:rsidRPr="00BF084D" w:rsidRDefault="0015589A" w:rsidP="0015589A">
            <w:pPr>
              <w:spacing w:line="360" w:lineRule="auto"/>
              <w:rPr>
                <w:rFonts w:ascii="Arial" w:hAnsi="Arial" w:cs="Arial"/>
                <w:b/>
                <w:sz w:val="22"/>
                <w:szCs w:val="22"/>
              </w:rPr>
            </w:pPr>
            <w:r w:rsidRPr="00BF084D">
              <w:rPr>
                <w:rFonts w:ascii="Arial" w:hAnsi="Arial" w:cs="Arial"/>
                <w:b/>
                <w:sz w:val="22"/>
                <w:szCs w:val="22"/>
              </w:rPr>
              <w:t>Band:</w:t>
            </w:r>
          </w:p>
        </w:tc>
        <w:tc>
          <w:tcPr>
            <w:tcW w:w="1977" w:type="pct"/>
            <w:tcBorders>
              <w:bottom w:val="single" w:sz="4" w:space="0" w:color="auto"/>
            </w:tcBorders>
          </w:tcPr>
          <w:p w:rsidR="0015589A" w:rsidRPr="00BF084D" w:rsidRDefault="0015589A" w:rsidP="0015589A">
            <w:pPr>
              <w:rPr>
                <w:rFonts w:ascii="Arial" w:hAnsi="Arial" w:cs="Arial"/>
                <w:sz w:val="22"/>
                <w:szCs w:val="22"/>
              </w:rPr>
            </w:pPr>
            <w:r w:rsidRPr="00BF084D">
              <w:rPr>
                <w:rFonts w:ascii="Arial" w:hAnsi="Arial" w:cs="Arial"/>
                <w:sz w:val="22"/>
                <w:szCs w:val="22"/>
              </w:rPr>
              <w:t>7</w:t>
            </w:r>
          </w:p>
        </w:tc>
        <w:tc>
          <w:tcPr>
            <w:tcW w:w="991" w:type="pct"/>
            <w:tcBorders>
              <w:bottom w:val="single" w:sz="4" w:space="0" w:color="auto"/>
            </w:tcBorders>
          </w:tcPr>
          <w:p w:rsidR="0015589A" w:rsidRPr="00BF084D" w:rsidRDefault="0015589A" w:rsidP="0015589A">
            <w:pPr>
              <w:spacing w:line="360" w:lineRule="auto"/>
              <w:rPr>
                <w:rFonts w:ascii="Arial" w:hAnsi="Arial" w:cs="Arial"/>
                <w:b/>
                <w:sz w:val="22"/>
                <w:szCs w:val="22"/>
              </w:rPr>
            </w:pPr>
            <w:r w:rsidRPr="00BF084D">
              <w:rPr>
                <w:rFonts w:ascii="Arial" w:hAnsi="Arial" w:cs="Arial"/>
                <w:b/>
                <w:sz w:val="22"/>
                <w:szCs w:val="22"/>
              </w:rPr>
              <w:t>Clinical Board:</w:t>
            </w:r>
          </w:p>
        </w:tc>
        <w:tc>
          <w:tcPr>
            <w:tcW w:w="1059" w:type="pct"/>
            <w:tcBorders>
              <w:bottom w:val="single" w:sz="4" w:space="0" w:color="auto"/>
            </w:tcBorders>
          </w:tcPr>
          <w:p w:rsidR="0015589A" w:rsidRPr="00BF084D" w:rsidRDefault="00BF084D" w:rsidP="005A2F29">
            <w:pPr>
              <w:rPr>
                <w:rFonts w:ascii="Arial" w:hAnsi="Arial" w:cs="Arial"/>
                <w:sz w:val="22"/>
                <w:szCs w:val="22"/>
              </w:rPr>
            </w:pPr>
            <w:r w:rsidRPr="00BF084D">
              <w:rPr>
                <w:rFonts w:ascii="Arial" w:hAnsi="Arial" w:cs="Arial"/>
                <w:sz w:val="22"/>
                <w:szCs w:val="22"/>
              </w:rPr>
              <w:t>All</w:t>
            </w:r>
          </w:p>
        </w:tc>
      </w:tr>
      <w:tr w:rsidR="00D85A9C" w:rsidRPr="00200580" w:rsidTr="00D85A9C">
        <w:tc>
          <w:tcPr>
            <w:tcW w:w="973" w:type="pct"/>
            <w:tcBorders>
              <w:bottom w:val="single" w:sz="4" w:space="0" w:color="auto"/>
            </w:tcBorders>
          </w:tcPr>
          <w:p w:rsidR="0015589A" w:rsidRPr="00BF084D" w:rsidRDefault="0015589A" w:rsidP="0015589A">
            <w:pPr>
              <w:spacing w:line="360" w:lineRule="auto"/>
              <w:rPr>
                <w:rFonts w:ascii="Arial" w:hAnsi="Arial" w:cs="Arial"/>
                <w:b/>
                <w:sz w:val="22"/>
                <w:szCs w:val="22"/>
              </w:rPr>
            </w:pPr>
            <w:r w:rsidRPr="00BF084D">
              <w:rPr>
                <w:rFonts w:ascii="Arial" w:hAnsi="Arial" w:cs="Arial"/>
                <w:b/>
                <w:sz w:val="22"/>
                <w:szCs w:val="22"/>
              </w:rPr>
              <w:t>Base:</w:t>
            </w:r>
          </w:p>
        </w:tc>
        <w:tc>
          <w:tcPr>
            <w:tcW w:w="1977" w:type="pct"/>
            <w:tcBorders>
              <w:bottom w:val="single" w:sz="4" w:space="0" w:color="auto"/>
            </w:tcBorders>
          </w:tcPr>
          <w:p w:rsidR="0015589A" w:rsidRPr="00BF084D" w:rsidRDefault="005A2F29" w:rsidP="0015589A">
            <w:pPr>
              <w:rPr>
                <w:rFonts w:ascii="Arial" w:hAnsi="Arial" w:cs="Arial"/>
                <w:sz w:val="22"/>
                <w:szCs w:val="22"/>
              </w:rPr>
            </w:pPr>
            <w:r w:rsidRPr="00BF084D">
              <w:rPr>
                <w:rFonts w:ascii="Arial" w:hAnsi="Arial" w:cs="Arial"/>
                <w:sz w:val="22"/>
                <w:szCs w:val="22"/>
              </w:rPr>
              <w:t>Confirmed in Contract</w:t>
            </w:r>
          </w:p>
        </w:tc>
        <w:tc>
          <w:tcPr>
            <w:tcW w:w="991" w:type="pct"/>
            <w:tcBorders>
              <w:bottom w:val="nil"/>
              <w:right w:val="nil"/>
            </w:tcBorders>
          </w:tcPr>
          <w:p w:rsidR="0015589A" w:rsidRPr="00BF084D" w:rsidRDefault="0015589A" w:rsidP="0015589A">
            <w:pPr>
              <w:rPr>
                <w:rFonts w:ascii="Arial" w:hAnsi="Arial" w:cs="Arial"/>
                <w:sz w:val="22"/>
                <w:szCs w:val="22"/>
              </w:rPr>
            </w:pPr>
          </w:p>
        </w:tc>
        <w:tc>
          <w:tcPr>
            <w:tcW w:w="1059" w:type="pct"/>
            <w:tcBorders>
              <w:left w:val="nil"/>
              <w:bottom w:val="nil"/>
              <w:right w:val="nil"/>
            </w:tcBorders>
          </w:tcPr>
          <w:p w:rsidR="0015589A" w:rsidRPr="00BF084D" w:rsidRDefault="0015589A" w:rsidP="0015589A">
            <w:pPr>
              <w:rPr>
                <w:rFonts w:ascii="Arial" w:hAnsi="Arial" w:cs="Arial"/>
                <w:sz w:val="22"/>
                <w:szCs w:val="22"/>
              </w:rPr>
            </w:pPr>
          </w:p>
        </w:tc>
      </w:tr>
      <w:tr w:rsidR="00D85A9C" w:rsidRPr="00200580" w:rsidTr="00D85A9C">
        <w:tc>
          <w:tcPr>
            <w:tcW w:w="973" w:type="pct"/>
            <w:tcBorders>
              <w:top w:val="single" w:sz="4" w:space="0" w:color="auto"/>
              <w:left w:val="nil"/>
              <w:bottom w:val="nil"/>
              <w:right w:val="nil"/>
            </w:tcBorders>
          </w:tcPr>
          <w:p w:rsidR="0015589A" w:rsidRPr="00BF084D" w:rsidRDefault="0015589A" w:rsidP="0015589A">
            <w:pPr>
              <w:spacing w:line="360" w:lineRule="auto"/>
              <w:rPr>
                <w:rFonts w:ascii="Arial" w:hAnsi="Arial" w:cs="Arial"/>
                <w:b/>
                <w:sz w:val="22"/>
                <w:szCs w:val="22"/>
              </w:rPr>
            </w:pPr>
          </w:p>
        </w:tc>
        <w:tc>
          <w:tcPr>
            <w:tcW w:w="1977" w:type="pct"/>
            <w:tcBorders>
              <w:top w:val="single" w:sz="4" w:space="0" w:color="auto"/>
              <w:left w:val="nil"/>
              <w:bottom w:val="single" w:sz="4" w:space="0" w:color="auto"/>
              <w:right w:val="nil"/>
            </w:tcBorders>
          </w:tcPr>
          <w:p w:rsidR="0015589A" w:rsidRPr="00BF084D" w:rsidRDefault="0015589A" w:rsidP="0015589A">
            <w:pPr>
              <w:rPr>
                <w:rFonts w:ascii="Arial" w:hAnsi="Arial" w:cs="Arial"/>
                <w:sz w:val="22"/>
                <w:szCs w:val="22"/>
              </w:rPr>
            </w:pPr>
          </w:p>
        </w:tc>
        <w:tc>
          <w:tcPr>
            <w:tcW w:w="991" w:type="pct"/>
            <w:tcBorders>
              <w:top w:val="nil"/>
              <w:left w:val="nil"/>
              <w:bottom w:val="single" w:sz="4" w:space="0" w:color="auto"/>
              <w:right w:val="nil"/>
            </w:tcBorders>
          </w:tcPr>
          <w:p w:rsidR="0015589A" w:rsidRPr="00BF084D" w:rsidRDefault="0015589A" w:rsidP="0015589A">
            <w:pPr>
              <w:rPr>
                <w:rFonts w:ascii="Arial" w:hAnsi="Arial" w:cs="Arial"/>
                <w:sz w:val="22"/>
                <w:szCs w:val="22"/>
              </w:rPr>
            </w:pPr>
          </w:p>
        </w:tc>
        <w:tc>
          <w:tcPr>
            <w:tcW w:w="1059" w:type="pct"/>
            <w:tcBorders>
              <w:top w:val="nil"/>
              <w:left w:val="nil"/>
              <w:bottom w:val="single" w:sz="4" w:space="0" w:color="auto"/>
              <w:right w:val="nil"/>
            </w:tcBorders>
          </w:tcPr>
          <w:p w:rsidR="0015589A" w:rsidRPr="00BF084D" w:rsidRDefault="0015589A" w:rsidP="0015589A">
            <w:pPr>
              <w:rPr>
                <w:rFonts w:ascii="Arial" w:hAnsi="Arial" w:cs="Arial"/>
                <w:sz w:val="22"/>
                <w:szCs w:val="22"/>
              </w:rPr>
            </w:pPr>
          </w:p>
        </w:tc>
      </w:tr>
      <w:tr w:rsidR="00D85A9C" w:rsidRPr="00200580" w:rsidTr="00D85A9C">
        <w:tc>
          <w:tcPr>
            <w:tcW w:w="973" w:type="pct"/>
            <w:tcBorders>
              <w:top w:val="nil"/>
              <w:left w:val="nil"/>
            </w:tcBorders>
          </w:tcPr>
          <w:p w:rsidR="0015589A" w:rsidRPr="00BF084D" w:rsidRDefault="0015589A" w:rsidP="0015589A">
            <w:pPr>
              <w:spacing w:line="360" w:lineRule="auto"/>
              <w:rPr>
                <w:rFonts w:ascii="Arial" w:hAnsi="Arial" w:cs="Arial"/>
                <w:b/>
                <w:sz w:val="22"/>
                <w:szCs w:val="22"/>
              </w:rPr>
            </w:pPr>
          </w:p>
        </w:tc>
        <w:tc>
          <w:tcPr>
            <w:tcW w:w="1977" w:type="pct"/>
            <w:shd w:val="pct10" w:color="auto" w:fill="auto"/>
          </w:tcPr>
          <w:p w:rsidR="0015589A" w:rsidRPr="00D85A9C" w:rsidRDefault="0015589A" w:rsidP="0015589A">
            <w:pPr>
              <w:keepNext/>
              <w:jc w:val="center"/>
              <w:outlineLvl w:val="1"/>
              <w:rPr>
                <w:rFonts w:ascii="Arial" w:hAnsi="Arial" w:cs="Arial"/>
                <w:b/>
              </w:rPr>
            </w:pPr>
            <w:r w:rsidRPr="00D85A9C">
              <w:rPr>
                <w:rFonts w:ascii="Arial" w:hAnsi="Arial" w:cs="Arial"/>
                <w:b/>
              </w:rPr>
              <w:t>ESSENTIAL</w:t>
            </w:r>
          </w:p>
        </w:tc>
        <w:tc>
          <w:tcPr>
            <w:tcW w:w="991" w:type="pct"/>
            <w:tcBorders>
              <w:right w:val="single" w:sz="4" w:space="0" w:color="auto"/>
            </w:tcBorders>
            <w:shd w:val="pct10" w:color="auto" w:fill="auto"/>
          </w:tcPr>
          <w:p w:rsidR="0015589A" w:rsidRPr="00D85A9C" w:rsidRDefault="0015589A" w:rsidP="0015589A">
            <w:pPr>
              <w:keepNext/>
              <w:jc w:val="center"/>
              <w:outlineLvl w:val="1"/>
              <w:rPr>
                <w:rFonts w:ascii="Arial" w:hAnsi="Arial" w:cs="Arial"/>
                <w:b/>
              </w:rPr>
            </w:pPr>
            <w:r w:rsidRPr="00D85A9C">
              <w:rPr>
                <w:rFonts w:ascii="Arial" w:hAnsi="Arial" w:cs="Arial"/>
                <w:b/>
              </w:rPr>
              <w:t>DESIRABLE</w:t>
            </w:r>
          </w:p>
        </w:tc>
        <w:tc>
          <w:tcPr>
            <w:tcW w:w="1059" w:type="pct"/>
            <w:tcBorders>
              <w:left w:val="single" w:sz="4" w:space="0" w:color="auto"/>
              <w:right w:val="single" w:sz="4" w:space="0" w:color="auto"/>
            </w:tcBorders>
            <w:shd w:val="pct10" w:color="auto" w:fill="auto"/>
          </w:tcPr>
          <w:p w:rsidR="0015589A" w:rsidRPr="00D85A9C" w:rsidRDefault="0015589A" w:rsidP="0015589A">
            <w:pPr>
              <w:keepNext/>
              <w:jc w:val="center"/>
              <w:outlineLvl w:val="1"/>
              <w:rPr>
                <w:rFonts w:ascii="Arial" w:hAnsi="Arial" w:cs="Arial"/>
                <w:b/>
              </w:rPr>
            </w:pPr>
            <w:r w:rsidRPr="00D85A9C">
              <w:rPr>
                <w:rFonts w:ascii="Arial" w:hAnsi="Arial" w:cs="Arial"/>
                <w:b/>
              </w:rPr>
              <w:t>METHOD OF ASSESSMENT</w:t>
            </w:r>
          </w:p>
          <w:p w:rsidR="0015589A" w:rsidRPr="00D85A9C" w:rsidRDefault="0015589A" w:rsidP="0015589A">
            <w:pPr>
              <w:rPr>
                <w:rFonts w:ascii="Arial" w:hAnsi="Arial" w:cs="Arial"/>
                <w:b/>
              </w:rPr>
            </w:pPr>
          </w:p>
        </w:tc>
      </w:tr>
      <w:tr w:rsidR="00D85A9C" w:rsidRPr="00200580" w:rsidTr="00D85A9C">
        <w:tc>
          <w:tcPr>
            <w:tcW w:w="973" w:type="pct"/>
          </w:tcPr>
          <w:p w:rsidR="0015589A" w:rsidRPr="00D85A9C" w:rsidRDefault="0015589A" w:rsidP="0015589A">
            <w:pPr>
              <w:keepNext/>
              <w:jc w:val="center"/>
              <w:outlineLvl w:val="1"/>
              <w:rPr>
                <w:rFonts w:ascii="Arial" w:hAnsi="Arial" w:cs="Arial"/>
                <w:b/>
              </w:rPr>
            </w:pPr>
            <w:r w:rsidRPr="00D85A9C">
              <w:rPr>
                <w:rFonts w:ascii="Arial" w:hAnsi="Arial" w:cs="Arial"/>
                <w:b/>
              </w:rPr>
              <w:t>QUALIFICATIONS</w:t>
            </w:r>
          </w:p>
          <w:p w:rsidR="0015589A" w:rsidRPr="00BF084D" w:rsidRDefault="0015589A" w:rsidP="0015589A">
            <w:pPr>
              <w:jc w:val="center"/>
              <w:rPr>
                <w:rFonts w:ascii="Arial" w:hAnsi="Arial" w:cs="Arial"/>
                <w:b/>
                <w:sz w:val="22"/>
                <w:szCs w:val="22"/>
              </w:rPr>
            </w:pPr>
          </w:p>
        </w:tc>
        <w:tc>
          <w:tcPr>
            <w:tcW w:w="1977" w:type="pct"/>
          </w:tcPr>
          <w:p w:rsidR="00BF084D" w:rsidRPr="00D85A9C" w:rsidRDefault="00BF084D" w:rsidP="005A2F29">
            <w:pPr>
              <w:numPr>
                <w:ilvl w:val="0"/>
                <w:numId w:val="21"/>
              </w:numPr>
              <w:ind w:left="214" w:hanging="214"/>
              <w:contextualSpacing/>
              <w:rPr>
                <w:rFonts w:ascii="Arial" w:hAnsi="Arial" w:cs="Arial"/>
                <w:color w:val="000000" w:themeColor="text1"/>
              </w:rPr>
            </w:pPr>
            <w:r w:rsidRPr="00D85A9C">
              <w:rPr>
                <w:rFonts w:ascii="Arial" w:hAnsi="Arial" w:cs="Arial"/>
                <w:color w:val="000000" w:themeColor="text1"/>
              </w:rPr>
              <w:t>Masters’ degree in Physician A</w:t>
            </w:r>
            <w:r w:rsidR="0015589A" w:rsidRPr="00D85A9C">
              <w:rPr>
                <w:rFonts w:ascii="Arial" w:hAnsi="Arial" w:cs="Arial"/>
                <w:color w:val="000000" w:themeColor="text1"/>
              </w:rPr>
              <w:t xml:space="preserve">ssociate </w:t>
            </w:r>
            <w:r w:rsidRPr="00D85A9C">
              <w:rPr>
                <w:rFonts w:ascii="Arial" w:hAnsi="Arial" w:cs="Arial"/>
                <w:color w:val="000000" w:themeColor="text1"/>
              </w:rPr>
              <w:t>studies from a recognised UK training programme and evidence of successful completion of UK National PA examinations</w:t>
            </w:r>
          </w:p>
          <w:p w:rsidR="0015589A" w:rsidRPr="00D85A9C" w:rsidRDefault="00BF084D" w:rsidP="00BF084D">
            <w:pPr>
              <w:numPr>
                <w:ilvl w:val="0"/>
                <w:numId w:val="21"/>
              </w:numPr>
              <w:ind w:left="214" w:hanging="214"/>
              <w:contextualSpacing/>
              <w:rPr>
                <w:rFonts w:ascii="Arial" w:hAnsi="Arial" w:cs="Arial"/>
                <w:color w:val="000000" w:themeColor="text1"/>
              </w:rPr>
            </w:pPr>
            <w:r w:rsidRPr="00D85A9C">
              <w:rPr>
                <w:rFonts w:ascii="Arial" w:hAnsi="Arial" w:cs="Arial"/>
                <w:color w:val="000000" w:themeColor="text1"/>
              </w:rPr>
              <w:t>Registered with the UK Physician Associate Managed Voluntary Register (PAMVR)</w:t>
            </w:r>
          </w:p>
          <w:p w:rsidR="0015589A" w:rsidRPr="00D85A9C" w:rsidRDefault="0015589A" w:rsidP="005A2F29">
            <w:pPr>
              <w:pStyle w:val="ListParagraph"/>
              <w:keepNext/>
              <w:numPr>
                <w:ilvl w:val="0"/>
                <w:numId w:val="21"/>
              </w:numPr>
              <w:ind w:left="214" w:hanging="214"/>
              <w:outlineLvl w:val="1"/>
              <w:rPr>
                <w:rFonts w:ascii="Arial" w:hAnsi="Arial" w:cs="Arial"/>
                <w:b/>
                <w:color w:val="000000" w:themeColor="text1"/>
              </w:rPr>
            </w:pPr>
            <w:r w:rsidRPr="00D85A9C">
              <w:rPr>
                <w:rFonts w:ascii="Arial" w:hAnsi="Arial" w:cs="Arial"/>
                <w:color w:val="000000" w:themeColor="text1"/>
              </w:rPr>
              <w:t>Membership of the faculty and voluntary PA register or National Commission Certificate for PAs (NCCPA)</w:t>
            </w:r>
          </w:p>
          <w:p w:rsidR="00BF084D" w:rsidRPr="00D85A9C" w:rsidRDefault="00BF084D" w:rsidP="005A2F29">
            <w:pPr>
              <w:pStyle w:val="ListParagraph"/>
              <w:keepNext/>
              <w:numPr>
                <w:ilvl w:val="0"/>
                <w:numId w:val="21"/>
              </w:numPr>
              <w:ind w:left="214" w:hanging="214"/>
              <w:outlineLvl w:val="1"/>
              <w:rPr>
                <w:rFonts w:ascii="Arial" w:hAnsi="Arial" w:cs="Arial"/>
                <w:b/>
                <w:color w:val="000000" w:themeColor="text1"/>
              </w:rPr>
            </w:pPr>
            <w:r w:rsidRPr="00D85A9C">
              <w:rPr>
                <w:rFonts w:ascii="Arial" w:hAnsi="Arial" w:cs="Arial"/>
                <w:color w:val="000000" w:themeColor="text1"/>
              </w:rPr>
              <w:t>Undertakes continuing medical examinations to maintain on-going certification with the PA managed voluntary register or equivalent.</w:t>
            </w:r>
          </w:p>
        </w:tc>
        <w:tc>
          <w:tcPr>
            <w:tcW w:w="991" w:type="pct"/>
            <w:tcBorders>
              <w:right w:val="single" w:sz="4" w:space="0" w:color="auto"/>
            </w:tcBorders>
          </w:tcPr>
          <w:p w:rsidR="0015589A" w:rsidRPr="00D85A9C" w:rsidRDefault="0015589A" w:rsidP="00BF084D">
            <w:pPr>
              <w:pStyle w:val="ListParagraph"/>
              <w:numPr>
                <w:ilvl w:val="0"/>
                <w:numId w:val="21"/>
              </w:numPr>
              <w:ind w:left="319" w:hanging="319"/>
              <w:rPr>
                <w:rFonts w:ascii="Arial" w:hAnsi="Arial" w:cs="Arial"/>
                <w:color w:val="000000" w:themeColor="text1"/>
              </w:rPr>
            </w:pPr>
            <w:r w:rsidRPr="00D85A9C">
              <w:rPr>
                <w:rFonts w:ascii="Arial" w:hAnsi="Arial" w:cs="Arial"/>
                <w:color w:val="000000" w:themeColor="text1"/>
              </w:rPr>
              <w:t>Proof of CPD</w:t>
            </w:r>
          </w:p>
          <w:p w:rsidR="0015589A" w:rsidRPr="00D85A9C" w:rsidRDefault="005A2F29" w:rsidP="00BF084D">
            <w:pPr>
              <w:numPr>
                <w:ilvl w:val="0"/>
                <w:numId w:val="22"/>
              </w:numPr>
              <w:ind w:left="319" w:hanging="319"/>
              <w:contextualSpacing/>
              <w:rPr>
                <w:rFonts w:ascii="Arial" w:hAnsi="Arial" w:cs="Arial"/>
                <w:color w:val="000000" w:themeColor="text1"/>
              </w:rPr>
            </w:pPr>
            <w:r w:rsidRPr="00D85A9C">
              <w:rPr>
                <w:rFonts w:ascii="Arial" w:hAnsi="Arial" w:cs="Arial"/>
                <w:color w:val="000000" w:themeColor="text1"/>
              </w:rPr>
              <w:t>C</w:t>
            </w:r>
            <w:r w:rsidR="0015589A" w:rsidRPr="00D85A9C">
              <w:rPr>
                <w:rFonts w:ascii="Arial" w:hAnsi="Arial" w:cs="Arial"/>
                <w:color w:val="000000" w:themeColor="text1"/>
              </w:rPr>
              <w:t>urrent</w:t>
            </w:r>
            <w:r w:rsidRPr="00D85A9C">
              <w:rPr>
                <w:rFonts w:ascii="Arial" w:hAnsi="Arial" w:cs="Arial"/>
                <w:color w:val="000000" w:themeColor="text1"/>
              </w:rPr>
              <w:t xml:space="preserve">ly working as </w:t>
            </w:r>
            <w:r w:rsidR="0015589A" w:rsidRPr="00D85A9C">
              <w:rPr>
                <w:rFonts w:ascii="Arial" w:hAnsi="Arial" w:cs="Arial"/>
                <w:color w:val="000000" w:themeColor="text1"/>
              </w:rPr>
              <w:t xml:space="preserve">a </w:t>
            </w:r>
            <w:r w:rsidRPr="00D85A9C">
              <w:rPr>
                <w:rFonts w:ascii="Arial" w:hAnsi="Arial" w:cs="Arial"/>
                <w:color w:val="000000" w:themeColor="text1"/>
              </w:rPr>
              <w:t>Physician</w:t>
            </w:r>
            <w:r w:rsidR="0015589A" w:rsidRPr="00D85A9C">
              <w:rPr>
                <w:rFonts w:ascii="Arial" w:hAnsi="Arial" w:cs="Arial"/>
                <w:color w:val="000000" w:themeColor="text1"/>
              </w:rPr>
              <w:t xml:space="preserve"> </w:t>
            </w:r>
            <w:r w:rsidRPr="00D85A9C">
              <w:rPr>
                <w:rFonts w:ascii="Arial" w:hAnsi="Arial" w:cs="Arial"/>
                <w:color w:val="000000" w:themeColor="text1"/>
              </w:rPr>
              <w:t>A</w:t>
            </w:r>
            <w:r w:rsidR="0015589A" w:rsidRPr="00D85A9C">
              <w:rPr>
                <w:rFonts w:ascii="Arial" w:hAnsi="Arial" w:cs="Arial"/>
                <w:color w:val="000000" w:themeColor="text1"/>
              </w:rPr>
              <w:t xml:space="preserve">ssociate </w:t>
            </w:r>
          </w:p>
          <w:p w:rsidR="0015589A" w:rsidRPr="00D85A9C" w:rsidRDefault="0015589A" w:rsidP="005A2F29">
            <w:pPr>
              <w:keepNext/>
              <w:ind w:left="720" w:hanging="563"/>
              <w:jc w:val="both"/>
              <w:outlineLvl w:val="1"/>
              <w:rPr>
                <w:rFonts w:ascii="Arial" w:hAnsi="Arial" w:cs="Arial"/>
                <w:b/>
                <w:color w:val="000000" w:themeColor="text1"/>
              </w:rPr>
            </w:pPr>
          </w:p>
        </w:tc>
        <w:tc>
          <w:tcPr>
            <w:tcW w:w="1059" w:type="pct"/>
            <w:tcBorders>
              <w:left w:val="single" w:sz="4" w:space="0" w:color="auto"/>
              <w:right w:val="single" w:sz="4" w:space="0" w:color="auto"/>
            </w:tcBorders>
          </w:tcPr>
          <w:p w:rsidR="0015589A" w:rsidRPr="00D85A9C" w:rsidRDefault="0015589A" w:rsidP="0015589A">
            <w:pPr>
              <w:jc w:val="center"/>
              <w:rPr>
                <w:rFonts w:ascii="Arial" w:hAnsi="Arial" w:cs="Arial"/>
              </w:rPr>
            </w:pPr>
            <w:r w:rsidRPr="00D85A9C">
              <w:rPr>
                <w:rFonts w:ascii="Arial" w:hAnsi="Arial" w:cs="Arial"/>
              </w:rPr>
              <w:t>Application Form</w:t>
            </w:r>
          </w:p>
          <w:p w:rsidR="0015589A" w:rsidRPr="00D85A9C" w:rsidRDefault="0015589A" w:rsidP="0015589A">
            <w:pPr>
              <w:jc w:val="center"/>
              <w:rPr>
                <w:rFonts w:ascii="Arial" w:hAnsi="Arial" w:cs="Arial"/>
              </w:rPr>
            </w:pPr>
            <w:r w:rsidRPr="00D85A9C">
              <w:rPr>
                <w:rFonts w:ascii="Arial" w:hAnsi="Arial" w:cs="Arial"/>
              </w:rPr>
              <w:t>Certificate Check</w:t>
            </w:r>
          </w:p>
          <w:p w:rsidR="0015589A" w:rsidRPr="00D85A9C" w:rsidRDefault="0015589A" w:rsidP="0015589A">
            <w:pPr>
              <w:jc w:val="center"/>
              <w:rPr>
                <w:rFonts w:ascii="Arial" w:hAnsi="Arial" w:cs="Arial"/>
              </w:rPr>
            </w:pPr>
          </w:p>
        </w:tc>
      </w:tr>
      <w:tr w:rsidR="00D85A9C" w:rsidRPr="00D85A9C" w:rsidTr="00D85A9C">
        <w:tc>
          <w:tcPr>
            <w:tcW w:w="973" w:type="pct"/>
          </w:tcPr>
          <w:p w:rsidR="0015589A" w:rsidRPr="00D85A9C" w:rsidRDefault="00D85A9C" w:rsidP="0015589A">
            <w:pPr>
              <w:keepNext/>
              <w:jc w:val="center"/>
              <w:outlineLvl w:val="1"/>
              <w:rPr>
                <w:rFonts w:ascii="Arial" w:hAnsi="Arial" w:cs="Arial"/>
                <w:b/>
              </w:rPr>
            </w:pPr>
            <w:r>
              <w:rPr>
                <w:rFonts w:ascii="Arial" w:hAnsi="Arial" w:cs="Arial"/>
                <w:b/>
              </w:rPr>
              <w:t>EXPERIENCE</w:t>
            </w:r>
          </w:p>
          <w:p w:rsidR="0015589A" w:rsidRPr="00D85A9C" w:rsidRDefault="0015589A" w:rsidP="0015589A">
            <w:pPr>
              <w:jc w:val="center"/>
              <w:rPr>
                <w:rFonts w:ascii="Arial" w:hAnsi="Arial" w:cs="Arial"/>
                <w:b/>
              </w:rPr>
            </w:pPr>
          </w:p>
        </w:tc>
        <w:tc>
          <w:tcPr>
            <w:tcW w:w="1977" w:type="pct"/>
          </w:tcPr>
          <w:p w:rsidR="0015589A" w:rsidRPr="00D85A9C" w:rsidRDefault="00BF084D" w:rsidP="00BF084D">
            <w:pPr>
              <w:pStyle w:val="ListParagraph"/>
              <w:keepNext/>
              <w:numPr>
                <w:ilvl w:val="0"/>
                <w:numId w:val="30"/>
              </w:numPr>
              <w:ind w:left="213" w:hanging="213"/>
              <w:outlineLvl w:val="1"/>
              <w:rPr>
                <w:rFonts w:ascii="Arial" w:hAnsi="Arial" w:cs="Arial"/>
                <w:b/>
                <w:color w:val="000000" w:themeColor="text1"/>
              </w:rPr>
            </w:pPr>
            <w:r w:rsidRPr="00D85A9C">
              <w:rPr>
                <w:rFonts w:ascii="Arial" w:hAnsi="Arial" w:cs="Arial"/>
                <w:color w:val="000000" w:themeColor="text1"/>
              </w:rPr>
              <w:t xml:space="preserve">Experience of working as a Physician Associate </w:t>
            </w:r>
          </w:p>
        </w:tc>
        <w:tc>
          <w:tcPr>
            <w:tcW w:w="991" w:type="pct"/>
            <w:tcBorders>
              <w:right w:val="single" w:sz="4" w:space="0" w:color="auto"/>
            </w:tcBorders>
          </w:tcPr>
          <w:p w:rsidR="0015589A" w:rsidRPr="00D85A9C" w:rsidRDefault="0015589A" w:rsidP="00BF084D">
            <w:pPr>
              <w:pStyle w:val="ListParagraph"/>
              <w:keepNext/>
              <w:ind w:left="415"/>
              <w:jc w:val="both"/>
              <w:outlineLvl w:val="1"/>
              <w:rPr>
                <w:rFonts w:ascii="Arial" w:hAnsi="Arial" w:cs="Arial"/>
                <w:b/>
                <w:color w:val="000000" w:themeColor="text1"/>
              </w:rPr>
            </w:pPr>
          </w:p>
        </w:tc>
        <w:tc>
          <w:tcPr>
            <w:tcW w:w="1059" w:type="pct"/>
            <w:tcBorders>
              <w:left w:val="single" w:sz="4" w:space="0" w:color="auto"/>
              <w:right w:val="single" w:sz="4" w:space="0" w:color="auto"/>
            </w:tcBorders>
          </w:tcPr>
          <w:p w:rsidR="0015589A" w:rsidRPr="00D85A9C" w:rsidRDefault="0015589A" w:rsidP="0015589A">
            <w:pPr>
              <w:jc w:val="center"/>
              <w:rPr>
                <w:rFonts w:ascii="Arial" w:hAnsi="Arial" w:cs="Arial"/>
              </w:rPr>
            </w:pPr>
            <w:r w:rsidRPr="00D85A9C">
              <w:rPr>
                <w:rFonts w:ascii="Arial" w:hAnsi="Arial" w:cs="Arial"/>
              </w:rPr>
              <w:t>Application Form</w:t>
            </w:r>
          </w:p>
          <w:p w:rsidR="0015589A" w:rsidRPr="00D85A9C" w:rsidRDefault="0015589A" w:rsidP="0015589A">
            <w:pPr>
              <w:jc w:val="center"/>
              <w:rPr>
                <w:rFonts w:ascii="Arial" w:hAnsi="Arial" w:cs="Arial"/>
              </w:rPr>
            </w:pPr>
            <w:r w:rsidRPr="00D85A9C">
              <w:rPr>
                <w:rFonts w:ascii="Arial" w:hAnsi="Arial" w:cs="Arial"/>
              </w:rPr>
              <w:t>References</w:t>
            </w:r>
          </w:p>
        </w:tc>
      </w:tr>
      <w:tr w:rsidR="0015589A" w:rsidRPr="00D85A9C" w:rsidTr="00D85A9C">
        <w:tc>
          <w:tcPr>
            <w:tcW w:w="973" w:type="pct"/>
          </w:tcPr>
          <w:p w:rsidR="0015589A" w:rsidRPr="00D85A9C" w:rsidRDefault="0015589A" w:rsidP="0015589A">
            <w:pPr>
              <w:keepNext/>
              <w:jc w:val="center"/>
              <w:outlineLvl w:val="1"/>
              <w:rPr>
                <w:rFonts w:ascii="Arial" w:hAnsi="Arial" w:cs="Arial"/>
                <w:b/>
              </w:rPr>
            </w:pPr>
            <w:r w:rsidRPr="00D85A9C">
              <w:rPr>
                <w:rFonts w:ascii="Arial" w:hAnsi="Arial" w:cs="Arial"/>
                <w:b/>
              </w:rPr>
              <w:t>SKILLS</w:t>
            </w:r>
          </w:p>
          <w:p w:rsidR="0015589A" w:rsidRPr="00D85A9C" w:rsidRDefault="0015589A" w:rsidP="0015589A">
            <w:pPr>
              <w:jc w:val="center"/>
              <w:rPr>
                <w:rFonts w:ascii="Arial" w:hAnsi="Arial" w:cs="Arial"/>
                <w:b/>
              </w:rPr>
            </w:pPr>
          </w:p>
          <w:p w:rsidR="0015589A" w:rsidRPr="00D85A9C" w:rsidRDefault="0015589A" w:rsidP="0015589A">
            <w:pPr>
              <w:jc w:val="center"/>
              <w:rPr>
                <w:rFonts w:ascii="Arial" w:hAnsi="Arial" w:cs="Arial"/>
                <w:b/>
              </w:rPr>
            </w:pPr>
          </w:p>
        </w:tc>
        <w:tc>
          <w:tcPr>
            <w:tcW w:w="1977" w:type="pct"/>
          </w:tcPr>
          <w:p w:rsidR="0015589A" w:rsidRPr="00D85A9C" w:rsidRDefault="00BF084D" w:rsidP="005A2F29">
            <w:pPr>
              <w:pStyle w:val="ListParagraph"/>
              <w:numPr>
                <w:ilvl w:val="0"/>
                <w:numId w:val="23"/>
              </w:numPr>
              <w:ind w:left="214" w:hanging="214"/>
              <w:contextualSpacing w:val="0"/>
              <w:jc w:val="both"/>
              <w:rPr>
                <w:rFonts w:ascii="Arial" w:hAnsi="Arial" w:cs="Arial"/>
                <w:color w:val="000000" w:themeColor="text1"/>
              </w:rPr>
            </w:pPr>
            <w:r w:rsidRPr="00D85A9C">
              <w:rPr>
                <w:rFonts w:ascii="Arial" w:hAnsi="Arial" w:cs="Arial"/>
                <w:color w:val="000000" w:themeColor="text1"/>
              </w:rPr>
              <w:t>Excellent interpersonal skills with patients and other health professionals</w:t>
            </w:r>
            <w:r w:rsidR="0015589A" w:rsidRPr="00D85A9C">
              <w:rPr>
                <w:rFonts w:ascii="Arial" w:hAnsi="Arial" w:cs="Arial"/>
                <w:color w:val="000000" w:themeColor="text1"/>
              </w:rPr>
              <w:t>.</w:t>
            </w:r>
          </w:p>
          <w:p w:rsidR="00BF084D" w:rsidRPr="00D85A9C" w:rsidRDefault="00BF084D" w:rsidP="005A2F29">
            <w:pPr>
              <w:pStyle w:val="ListParagraph"/>
              <w:numPr>
                <w:ilvl w:val="0"/>
                <w:numId w:val="23"/>
              </w:numPr>
              <w:ind w:left="214" w:hanging="214"/>
              <w:rPr>
                <w:rFonts w:ascii="Arial" w:hAnsi="Arial" w:cs="Arial"/>
                <w:color w:val="000000" w:themeColor="text1"/>
              </w:rPr>
            </w:pPr>
            <w:r w:rsidRPr="00D85A9C">
              <w:rPr>
                <w:rFonts w:ascii="Arial" w:hAnsi="Arial" w:cs="Arial"/>
                <w:color w:val="000000" w:themeColor="text1"/>
              </w:rPr>
              <w:t>Ability to communicate complex information verbally and in writing</w:t>
            </w:r>
          </w:p>
          <w:p w:rsidR="00BF084D" w:rsidRPr="00D85A9C" w:rsidRDefault="00BF084D" w:rsidP="005A2F29">
            <w:pPr>
              <w:pStyle w:val="ListParagraph"/>
              <w:numPr>
                <w:ilvl w:val="0"/>
                <w:numId w:val="23"/>
              </w:numPr>
              <w:ind w:left="214" w:hanging="214"/>
              <w:rPr>
                <w:rFonts w:ascii="Arial" w:hAnsi="Arial" w:cs="Arial"/>
                <w:color w:val="000000" w:themeColor="text1"/>
              </w:rPr>
            </w:pPr>
            <w:r w:rsidRPr="00D85A9C">
              <w:rPr>
                <w:rFonts w:ascii="Arial" w:hAnsi="Arial" w:cs="Arial"/>
                <w:color w:val="000000" w:themeColor="text1"/>
              </w:rPr>
              <w:t>Ability to use own initiative and to manage own workload</w:t>
            </w:r>
          </w:p>
          <w:p w:rsidR="00BF084D" w:rsidRPr="00D85A9C" w:rsidRDefault="00BF084D" w:rsidP="005A2F29">
            <w:pPr>
              <w:pStyle w:val="ListParagraph"/>
              <w:numPr>
                <w:ilvl w:val="0"/>
                <w:numId w:val="23"/>
              </w:numPr>
              <w:ind w:left="214" w:hanging="214"/>
              <w:rPr>
                <w:rFonts w:ascii="Arial" w:hAnsi="Arial" w:cs="Arial"/>
                <w:color w:val="000000" w:themeColor="text1"/>
              </w:rPr>
            </w:pPr>
            <w:r w:rsidRPr="00D85A9C">
              <w:rPr>
                <w:rFonts w:ascii="Arial" w:hAnsi="Arial" w:cs="Arial"/>
                <w:color w:val="000000" w:themeColor="text1"/>
              </w:rPr>
              <w:t>Ability to demonstrate skills and knowledge in areas of risk assessment</w:t>
            </w:r>
          </w:p>
          <w:p w:rsidR="0015589A" w:rsidRPr="00D85A9C" w:rsidRDefault="00D85A9C" w:rsidP="005A2F29">
            <w:pPr>
              <w:pStyle w:val="ListParagraph"/>
              <w:numPr>
                <w:ilvl w:val="0"/>
                <w:numId w:val="23"/>
              </w:numPr>
              <w:ind w:left="214" w:hanging="214"/>
              <w:rPr>
                <w:rFonts w:ascii="Arial" w:hAnsi="Arial" w:cs="Arial"/>
                <w:color w:val="000000" w:themeColor="text1"/>
              </w:rPr>
            </w:pPr>
            <w:r>
              <w:rPr>
                <w:rFonts w:ascii="Arial" w:hAnsi="Arial" w:cs="Arial"/>
                <w:color w:val="000000" w:themeColor="text1"/>
              </w:rPr>
              <w:t>Commitment to life</w:t>
            </w:r>
            <w:r w:rsidR="00BF084D" w:rsidRPr="00D85A9C">
              <w:rPr>
                <w:rFonts w:ascii="Arial" w:hAnsi="Arial" w:cs="Arial"/>
                <w:color w:val="000000" w:themeColor="text1"/>
              </w:rPr>
              <w:t>-long learning and personal development</w:t>
            </w:r>
          </w:p>
          <w:p w:rsidR="00BF084D" w:rsidRPr="00D85A9C" w:rsidRDefault="00BF084D" w:rsidP="005A2F29">
            <w:pPr>
              <w:pStyle w:val="ListParagraph"/>
              <w:numPr>
                <w:ilvl w:val="0"/>
                <w:numId w:val="23"/>
              </w:numPr>
              <w:ind w:left="214" w:hanging="214"/>
              <w:rPr>
                <w:rFonts w:ascii="Arial" w:hAnsi="Arial" w:cs="Arial"/>
                <w:color w:val="000000" w:themeColor="text1"/>
              </w:rPr>
            </w:pPr>
            <w:r w:rsidRPr="00D85A9C">
              <w:rPr>
                <w:rFonts w:ascii="Arial" w:hAnsi="Arial" w:cs="Arial"/>
                <w:color w:val="000000" w:themeColor="text1"/>
              </w:rPr>
              <w:t>Ability to adapt according to changing service needs</w:t>
            </w:r>
          </w:p>
          <w:p w:rsidR="0015589A" w:rsidRPr="00D85A9C" w:rsidRDefault="0015589A" w:rsidP="005A2F29">
            <w:pPr>
              <w:pStyle w:val="ListParagraph"/>
              <w:numPr>
                <w:ilvl w:val="0"/>
                <w:numId w:val="23"/>
              </w:numPr>
              <w:tabs>
                <w:tab w:val="left" w:pos="459"/>
              </w:tabs>
              <w:ind w:left="214" w:hanging="214"/>
              <w:rPr>
                <w:rFonts w:ascii="Arial" w:hAnsi="Arial" w:cs="Arial"/>
                <w:color w:val="000000" w:themeColor="text1"/>
              </w:rPr>
            </w:pPr>
            <w:r w:rsidRPr="00D85A9C">
              <w:rPr>
                <w:rFonts w:ascii="Arial" w:hAnsi="Arial" w:cs="Arial"/>
                <w:color w:val="000000" w:themeColor="text1"/>
              </w:rPr>
              <w:t>Skills for assessing and interpreting patient conditions, taking appropriate action, recognising and managing emergency situations</w:t>
            </w:r>
          </w:p>
          <w:p w:rsidR="0015589A" w:rsidRPr="00D85A9C" w:rsidRDefault="0015589A" w:rsidP="005A2F29">
            <w:pPr>
              <w:pStyle w:val="ListParagraph"/>
              <w:numPr>
                <w:ilvl w:val="0"/>
                <w:numId w:val="23"/>
              </w:numPr>
              <w:ind w:left="214" w:hanging="214"/>
              <w:rPr>
                <w:rFonts w:ascii="Arial" w:hAnsi="Arial" w:cs="Arial"/>
                <w:color w:val="000000" w:themeColor="text1"/>
              </w:rPr>
            </w:pPr>
            <w:r w:rsidRPr="00D85A9C">
              <w:rPr>
                <w:rFonts w:ascii="Arial" w:hAnsi="Arial" w:cs="Arial"/>
                <w:color w:val="000000" w:themeColor="text1"/>
              </w:rPr>
              <w:t>Ability to make difficult clinical decisions</w:t>
            </w:r>
          </w:p>
          <w:p w:rsidR="0084470F" w:rsidRPr="00D85A9C" w:rsidRDefault="0084470F" w:rsidP="005A2F29">
            <w:pPr>
              <w:numPr>
                <w:ilvl w:val="0"/>
                <w:numId w:val="23"/>
              </w:numPr>
              <w:ind w:left="214" w:hanging="214"/>
              <w:contextualSpacing/>
              <w:rPr>
                <w:rFonts w:ascii="Arial" w:hAnsi="Arial" w:cs="Arial"/>
                <w:color w:val="000000" w:themeColor="text1"/>
              </w:rPr>
            </w:pPr>
            <w:r w:rsidRPr="00D85A9C">
              <w:rPr>
                <w:rFonts w:ascii="Arial" w:hAnsi="Arial" w:cs="Arial"/>
                <w:color w:val="000000" w:themeColor="text1"/>
              </w:rPr>
              <w:t>Experience in delivering training</w:t>
            </w:r>
          </w:p>
          <w:p w:rsidR="0084470F" w:rsidRPr="00D85A9C" w:rsidRDefault="00D85A9C" w:rsidP="005A2F29">
            <w:pPr>
              <w:pStyle w:val="ListParagraph"/>
              <w:numPr>
                <w:ilvl w:val="0"/>
                <w:numId w:val="23"/>
              </w:numPr>
              <w:ind w:left="214" w:hanging="214"/>
              <w:rPr>
                <w:rFonts w:ascii="Arial" w:hAnsi="Arial" w:cs="Arial"/>
                <w:color w:val="000000" w:themeColor="text1"/>
              </w:rPr>
            </w:pPr>
            <w:r>
              <w:rPr>
                <w:rFonts w:ascii="Arial" w:hAnsi="Arial" w:cs="Arial"/>
                <w:color w:val="000000" w:themeColor="text1"/>
              </w:rPr>
              <w:t>Ability to work as part of a multi-disciplinary team</w:t>
            </w:r>
          </w:p>
          <w:p w:rsidR="00D85A9C" w:rsidRPr="00D85A9C" w:rsidRDefault="0084470F" w:rsidP="00D85A9C">
            <w:pPr>
              <w:pStyle w:val="ListParagraph"/>
              <w:numPr>
                <w:ilvl w:val="0"/>
                <w:numId w:val="23"/>
              </w:numPr>
              <w:ind w:left="214" w:hanging="214"/>
              <w:rPr>
                <w:rFonts w:ascii="Arial" w:hAnsi="Arial" w:cs="Arial"/>
                <w:b/>
                <w:color w:val="000000" w:themeColor="text1"/>
              </w:rPr>
            </w:pPr>
            <w:r w:rsidRPr="00D85A9C">
              <w:rPr>
                <w:rFonts w:ascii="Arial" w:hAnsi="Arial" w:cs="Arial"/>
                <w:color w:val="000000" w:themeColor="text1"/>
              </w:rPr>
              <w:t>Ability to use IT</w:t>
            </w:r>
            <w:r w:rsidR="00D85A9C" w:rsidRPr="00D85A9C">
              <w:rPr>
                <w:rFonts w:ascii="Arial" w:hAnsi="Arial" w:cs="Arial"/>
                <w:color w:val="000000" w:themeColor="text1"/>
              </w:rPr>
              <w:t xml:space="preserve"> systems</w:t>
            </w:r>
          </w:p>
        </w:tc>
        <w:tc>
          <w:tcPr>
            <w:tcW w:w="991" w:type="pct"/>
            <w:tcBorders>
              <w:right w:val="single" w:sz="4" w:space="0" w:color="auto"/>
            </w:tcBorders>
          </w:tcPr>
          <w:p w:rsidR="00D85A9C" w:rsidRDefault="0015589A" w:rsidP="00D85A9C">
            <w:pPr>
              <w:pStyle w:val="ListParagraph"/>
              <w:numPr>
                <w:ilvl w:val="0"/>
                <w:numId w:val="23"/>
              </w:numPr>
              <w:ind w:left="214" w:hanging="214"/>
              <w:rPr>
                <w:rFonts w:ascii="Arial" w:hAnsi="Arial" w:cs="Arial"/>
                <w:color w:val="000000" w:themeColor="text1"/>
              </w:rPr>
            </w:pPr>
            <w:r w:rsidRPr="00D85A9C">
              <w:rPr>
                <w:rFonts w:ascii="Arial" w:hAnsi="Arial" w:cs="Arial"/>
                <w:color w:val="000000" w:themeColor="text1"/>
              </w:rPr>
              <w:t>Ability to learn or speak welsh.</w:t>
            </w:r>
            <w:r w:rsidR="00D85A9C" w:rsidRPr="00D85A9C">
              <w:rPr>
                <w:rFonts w:ascii="Arial" w:hAnsi="Arial" w:cs="Arial"/>
                <w:color w:val="000000" w:themeColor="text1"/>
              </w:rPr>
              <w:t xml:space="preserve"> </w:t>
            </w:r>
          </w:p>
          <w:p w:rsidR="00D85A9C" w:rsidRPr="00D85A9C" w:rsidRDefault="00D85A9C" w:rsidP="00D85A9C">
            <w:pPr>
              <w:pStyle w:val="ListParagraph"/>
              <w:numPr>
                <w:ilvl w:val="0"/>
                <w:numId w:val="23"/>
              </w:numPr>
              <w:ind w:left="214" w:hanging="214"/>
              <w:rPr>
                <w:rFonts w:ascii="Arial" w:hAnsi="Arial" w:cs="Arial"/>
                <w:color w:val="000000" w:themeColor="text1"/>
              </w:rPr>
            </w:pPr>
            <w:r w:rsidRPr="00D85A9C">
              <w:rPr>
                <w:rFonts w:ascii="Arial" w:hAnsi="Arial" w:cs="Arial"/>
                <w:color w:val="000000" w:themeColor="text1"/>
              </w:rPr>
              <w:t>Ability to lead and manage staff others</w:t>
            </w:r>
          </w:p>
          <w:p w:rsidR="0015589A" w:rsidRPr="00D85A9C" w:rsidRDefault="0015589A" w:rsidP="00D85A9C">
            <w:pPr>
              <w:pStyle w:val="ListParagraph"/>
              <w:keepNext/>
              <w:ind w:left="415"/>
              <w:jc w:val="both"/>
              <w:outlineLvl w:val="1"/>
              <w:rPr>
                <w:rFonts w:ascii="Arial" w:hAnsi="Arial" w:cs="Arial"/>
                <w:b/>
                <w:color w:val="000000" w:themeColor="text1"/>
              </w:rPr>
            </w:pPr>
          </w:p>
        </w:tc>
        <w:tc>
          <w:tcPr>
            <w:tcW w:w="1059" w:type="pct"/>
            <w:tcBorders>
              <w:left w:val="single" w:sz="4" w:space="0" w:color="auto"/>
              <w:right w:val="single" w:sz="4" w:space="0" w:color="auto"/>
            </w:tcBorders>
          </w:tcPr>
          <w:p w:rsidR="0015589A" w:rsidRPr="00D85A9C" w:rsidRDefault="0015589A" w:rsidP="0015589A">
            <w:pPr>
              <w:jc w:val="center"/>
              <w:rPr>
                <w:rFonts w:ascii="Arial" w:hAnsi="Arial" w:cs="Arial"/>
              </w:rPr>
            </w:pPr>
            <w:r w:rsidRPr="00D85A9C">
              <w:rPr>
                <w:rFonts w:ascii="Arial" w:hAnsi="Arial" w:cs="Arial"/>
              </w:rPr>
              <w:t>Application Form</w:t>
            </w:r>
          </w:p>
          <w:p w:rsidR="0015589A" w:rsidRPr="00D85A9C" w:rsidRDefault="0015589A" w:rsidP="0015589A">
            <w:pPr>
              <w:jc w:val="center"/>
              <w:rPr>
                <w:rFonts w:ascii="Arial" w:hAnsi="Arial" w:cs="Arial"/>
              </w:rPr>
            </w:pPr>
            <w:r w:rsidRPr="00D85A9C">
              <w:rPr>
                <w:rFonts w:ascii="Arial" w:hAnsi="Arial" w:cs="Arial"/>
              </w:rPr>
              <w:t xml:space="preserve">Interview </w:t>
            </w:r>
          </w:p>
          <w:p w:rsidR="0015589A" w:rsidRPr="00D85A9C" w:rsidRDefault="0015589A" w:rsidP="0015589A">
            <w:pPr>
              <w:jc w:val="center"/>
              <w:rPr>
                <w:rFonts w:ascii="Arial" w:hAnsi="Arial" w:cs="Arial"/>
              </w:rPr>
            </w:pPr>
            <w:r w:rsidRPr="00D85A9C">
              <w:rPr>
                <w:rFonts w:ascii="Arial" w:hAnsi="Arial" w:cs="Arial"/>
              </w:rPr>
              <w:t>References</w:t>
            </w:r>
          </w:p>
        </w:tc>
      </w:tr>
      <w:tr w:rsidR="0015589A" w:rsidRPr="00D85A9C" w:rsidTr="00D85A9C">
        <w:tc>
          <w:tcPr>
            <w:tcW w:w="973" w:type="pct"/>
          </w:tcPr>
          <w:p w:rsidR="0015589A" w:rsidRPr="00D85A9C" w:rsidRDefault="0015589A" w:rsidP="0015589A">
            <w:pPr>
              <w:tabs>
                <w:tab w:val="left" w:pos="2018"/>
              </w:tabs>
              <w:jc w:val="center"/>
              <w:rPr>
                <w:rFonts w:ascii="Arial" w:hAnsi="Arial" w:cs="Arial"/>
                <w:b/>
              </w:rPr>
            </w:pPr>
            <w:r w:rsidRPr="00D85A9C">
              <w:rPr>
                <w:rFonts w:ascii="Arial" w:hAnsi="Arial" w:cs="Arial"/>
                <w:b/>
              </w:rPr>
              <w:t>SPECIAL KNOWLEDGE</w:t>
            </w:r>
            <w:r w:rsidR="0084470F" w:rsidRPr="00D85A9C">
              <w:rPr>
                <w:rFonts w:ascii="Arial" w:hAnsi="Arial" w:cs="Arial"/>
                <w:b/>
              </w:rPr>
              <w:t xml:space="preserve"> AND SKILLS</w:t>
            </w:r>
          </w:p>
          <w:p w:rsidR="0015589A" w:rsidRPr="00D85A9C" w:rsidRDefault="0015589A" w:rsidP="0015589A">
            <w:pPr>
              <w:jc w:val="center"/>
              <w:rPr>
                <w:rFonts w:ascii="Arial" w:hAnsi="Arial" w:cs="Arial"/>
              </w:rPr>
            </w:pPr>
          </w:p>
          <w:p w:rsidR="0015589A" w:rsidRPr="00D85A9C" w:rsidRDefault="0015589A" w:rsidP="0015589A">
            <w:pPr>
              <w:jc w:val="center"/>
              <w:rPr>
                <w:rFonts w:ascii="Arial" w:hAnsi="Arial" w:cs="Arial"/>
              </w:rPr>
            </w:pPr>
          </w:p>
        </w:tc>
        <w:tc>
          <w:tcPr>
            <w:tcW w:w="1977" w:type="pct"/>
          </w:tcPr>
          <w:p w:rsidR="0015589A" w:rsidRPr="00D85A9C" w:rsidRDefault="0084470F" w:rsidP="005A2F29">
            <w:pPr>
              <w:pStyle w:val="ListParagraph"/>
              <w:keepNext/>
              <w:numPr>
                <w:ilvl w:val="0"/>
                <w:numId w:val="27"/>
              </w:numPr>
              <w:ind w:left="214" w:hanging="214"/>
              <w:outlineLvl w:val="1"/>
              <w:rPr>
                <w:rFonts w:ascii="Arial" w:hAnsi="Arial" w:cs="Arial"/>
                <w:b/>
                <w:color w:val="000000" w:themeColor="text1"/>
              </w:rPr>
            </w:pPr>
            <w:r w:rsidRPr="00D85A9C">
              <w:rPr>
                <w:rFonts w:ascii="Arial" w:hAnsi="Arial" w:cs="Arial"/>
                <w:color w:val="000000" w:themeColor="text1"/>
              </w:rPr>
              <w:t>All relevant clinical practical skills such as intubation, cannulation, airway management, arterial line cann</w:t>
            </w:r>
            <w:r w:rsidR="00D85A9C">
              <w:rPr>
                <w:rFonts w:ascii="Arial" w:hAnsi="Arial" w:cs="Arial"/>
                <w:color w:val="000000" w:themeColor="text1"/>
              </w:rPr>
              <w:t>ulation, central line insertion</w:t>
            </w:r>
          </w:p>
        </w:tc>
        <w:tc>
          <w:tcPr>
            <w:tcW w:w="991" w:type="pct"/>
            <w:tcBorders>
              <w:right w:val="single" w:sz="4" w:space="0" w:color="auto"/>
            </w:tcBorders>
          </w:tcPr>
          <w:p w:rsidR="0015589A" w:rsidRPr="00D85A9C" w:rsidRDefault="0015589A" w:rsidP="0015589A">
            <w:pPr>
              <w:keepNext/>
              <w:ind w:left="720"/>
              <w:jc w:val="both"/>
              <w:outlineLvl w:val="1"/>
              <w:rPr>
                <w:rFonts w:ascii="Arial" w:hAnsi="Arial" w:cs="Arial"/>
                <w:b/>
                <w:color w:val="000000" w:themeColor="text1"/>
              </w:rPr>
            </w:pPr>
            <w:r w:rsidRPr="00D85A9C">
              <w:rPr>
                <w:rFonts w:ascii="Arial" w:hAnsi="Arial" w:cs="Arial"/>
                <w:color w:val="000000" w:themeColor="text1"/>
              </w:rPr>
              <w:fldChar w:fldCharType="begin">
                <w:ffData>
                  <w:name w:val="Text3"/>
                  <w:enabled/>
                  <w:calcOnExit w:val="0"/>
                  <w:textInput/>
                </w:ffData>
              </w:fldChar>
            </w:r>
            <w:r w:rsidRPr="00D85A9C">
              <w:rPr>
                <w:rFonts w:ascii="Arial" w:hAnsi="Arial" w:cs="Arial"/>
                <w:color w:val="000000" w:themeColor="text1"/>
              </w:rPr>
              <w:instrText xml:space="preserve"> FORMTEXT </w:instrText>
            </w:r>
            <w:r w:rsidRPr="00D85A9C">
              <w:rPr>
                <w:rFonts w:ascii="Arial" w:hAnsi="Arial" w:cs="Arial"/>
                <w:color w:val="000000" w:themeColor="text1"/>
              </w:rPr>
            </w:r>
            <w:r w:rsidRPr="00D85A9C">
              <w:rPr>
                <w:rFonts w:ascii="Arial" w:hAnsi="Arial" w:cs="Arial"/>
                <w:color w:val="000000" w:themeColor="text1"/>
              </w:rPr>
              <w:fldChar w:fldCharType="separate"/>
            </w:r>
            <w:r w:rsidRPr="00D85A9C">
              <w:rPr>
                <w:rFonts w:ascii="Arial" w:hAnsi="Arial" w:cs="Arial"/>
                <w:noProof/>
                <w:color w:val="000000" w:themeColor="text1"/>
              </w:rPr>
              <w:t> </w:t>
            </w:r>
            <w:r w:rsidRPr="00D85A9C">
              <w:rPr>
                <w:rFonts w:ascii="Arial" w:hAnsi="Arial" w:cs="Arial"/>
                <w:noProof/>
                <w:color w:val="000000" w:themeColor="text1"/>
              </w:rPr>
              <w:t> </w:t>
            </w:r>
            <w:r w:rsidRPr="00D85A9C">
              <w:rPr>
                <w:rFonts w:ascii="Arial" w:hAnsi="Arial" w:cs="Arial"/>
                <w:noProof/>
                <w:color w:val="000000" w:themeColor="text1"/>
              </w:rPr>
              <w:t> </w:t>
            </w:r>
            <w:r w:rsidRPr="00D85A9C">
              <w:rPr>
                <w:rFonts w:ascii="Arial" w:hAnsi="Arial" w:cs="Arial"/>
                <w:noProof/>
                <w:color w:val="000000" w:themeColor="text1"/>
              </w:rPr>
              <w:t> </w:t>
            </w:r>
            <w:r w:rsidRPr="00D85A9C">
              <w:rPr>
                <w:rFonts w:ascii="Arial" w:hAnsi="Arial" w:cs="Arial"/>
                <w:noProof/>
                <w:color w:val="000000" w:themeColor="text1"/>
              </w:rPr>
              <w:t> </w:t>
            </w:r>
            <w:r w:rsidRPr="00D85A9C">
              <w:rPr>
                <w:rFonts w:ascii="Arial" w:hAnsi="Arial" w:cs="Arial"/>
                <w:color w:val="000000" w:themeColor="text1"/>
              </w:rPr>
              <w:fldChar w:fldCharType="end"/>
            </w:r>
          </w:p>
        </w:tc>
        <w:tc>
          <w:tcPr>
            <w:tcW w:w="1059" w:type="pct"/>
            <w:tcBorders>
              <w:left w:val="single" w:sz="4" w:space="0" w:color="auto"/>
              <w:right w:val="single" w:sz="4" w:space="0" w:color="auto"/>
            </w:tcBorders>
          </w:tcPr>
          <w:p w:rsidR="0015589A" w:rsidRPr="00D85A9C" w:rsidRDefault="0015589A" w:rsidP="0015589A">
            <w:pPr>
              <w:jc w:val="center"/>
              <w:rPr>
                <w:rFonts w:ascii="Arial" w:hAnsi="Arial" w:cs="Arial"/>
              </w:rPr>
            </w:pPr>
            <w:r w:rsidRPr="00D85A9C">
              <w:rPr>
                <w:rFonts w:ascii="Arial" w:hAnsi="Arial" w:cs="Arial"/>
              </w:rPr>
              <w:t>Application Form</w:t>
            </w:r>
          </w:p>
          <w:p w:rsidR="0015589A" w:rsidRPr="00D85A9C" w:rsidRDefault="0015589A" w:rsidP="0015589A">
            <w:pPr>
              <w:jc w:val="center"/>
              <w:rPr>
                <w:rFonts w:ascii="Arial" w:hAnsi="Arial" w:cs="Arial"/>
              </w:rPr>
            </w:pPr>
            <w:r w:rsidRPr="00D85A9C">
              <w:rPr>
                <w:rFonts w:ascii="Arial" w:hAnsi="Arial" w:cs="Arial"/>
              </w:rPr>
              <w:t>Interview</w:t>
            </w:r>
          </w:p>
          <w:p w:rsidR="0015589A" w:rsidRPr="00D85A9C" w:rsidRDefault="0015589A" w:rsidP="0015589A">
            <w:pPr>
              <w:jc w:val="center"/>
              <w:rPr>
                <w:rFonts w:ascii="Arial" w:hAnsi="Arial" w:cs="Arial"/>
              </w:rPr>
            </w:pPr>
            <w:r w:rsidRPr="00D85A9C">
              <w:rPr>
                <w:rFonts w:ascii="Arial" w:hAnsi="Arial" w:cs="Arial"/>
              </w:rPr>
              <w:t>References</w:t>
            </w:r>
          </w:p>
        </w:tc>
      </w:tr>
      <w:tr w:rsidR="0015589A" w:rsidRPr="00D85A9C" w:rsidTr="00D85A9C">
        <w:tc>
          <w:tcPr>
            <w:tcW w:w="973" w:type="pct"/>
          </w:tcPr>
          <w:p w:rsidR="0015589A" w:rsidRPr="00D85A9C" w:rsidRDefault="0015589A" w:rsidP="0015589A">
            <w:pPr>
              <w:tabs>
                <w:tab w:val="left" w:pos="2018"/>
              </w:tabs>
              <w:jc w:val="center"/>
              <w:rPr>
                <w:rFonts w:ascii="Arial" w:hAnsi="Arial" w:cs="Arial"/>
                <w:b/>
              </w:rPr>
            </w:pPr>
            <w:r w:rsidRPr="00D85A9C">
              <w:rPr>
                <w:rFonts w:ascii="Arial" w:hAnsi="Arial" w:cs="Arial"/>
                <w:b/>
              </w:rPr>
              <w:t>PERSONAL QUALITIES</w:t>
            </w:r>
          </w:p>
          <w:p w:rsidR="0015589A" w:rsidRPr="00D85A9C" w:rsidRDefault="0015589A" w:rsidP="0015589A">
            <w:pPr>
              <w:jc w:val="center"/>
              <w:rPr>
                <w:rFonts w:ascii="Arial" w:hAnsi="Arial" w:cs="Arial"/>
              </w:rPr>
            </w:pPr>
            <w:r w:rsidRPr="00D85A9C">
              <w:rPr>
                <w:rFonts w:ascii="Arial" w:hAnsi="Arial" w:cs="Arial"/>
              </w:rPr>
              <w:t>(</w:t>
            </w:r>
            <w:r w:rsidRPr="00D85A9C">
              <w:rPr>
                <w:rFonts w:ascii="Arial" w:hAnsi="Arial" w:cs="Arial"/>
                <w:i/>
              </w:rPr>
              <w:t>Demonstrable</w:t>
            </w:r>
            <w:r w:rsidRPr="00D85A9C">
              <w:rPr>
                <w:rFonts w:ascii="Arial" w:hAnsi="Arial" w:cs="Arial"/>
              </w:rPr>
              <w:t>)</w:t>
            </w:r>
          </w:p>
          <w:p w:rsidR="0015589A" w:rsidRPr="00D85A9C" w:rsidRDefault="0015589A" w:rsidP="0015589A">
            <w:pPr>
              <w:jc w:val="center"/>
              <w:rPr>
                <w:rFonts w:ascii="Arial" w:hAnsi="Arial" w:cs="Arial"/>
              </w:rPr>
            </w:pPr>
          </w:p>
        </w:tc>
        <w:tc>
          <w:tcPr>
            <w:tcW w:w="1977" w:type="pct"/>
          </w:tcPr>
          <w:p w:rsidR="0084470F" w:rsidRPr="00D85A9C" w:rsidRDefault="0084470F" w:rsidP="005A2F29">
            <w:pPr>
              <w:numPr>
                <w:ilvl w:val="0"/>
                <w:numId w:val="23"/>
              </w:numPr>
              <w:tabs>
                <w:tab w:val="left" w:pos="252"/>
              </w:tabs>
              <w:ind w:left="214" w:hanging="214"/>
              <w:rPr>
                <w:rFonts w:ascii="Arial" w:hAnsi="Arial" w:cs="Arial"/>
                <w:color w:val="000000" w:themeColor="text1"/>
              </w:rPr>
            </w:pPr>
            <w:r w:rsidRPr="00D85A9C">
              <w:rPr>
                <w:rFonts w:ascii="Arial" w:hAnsi="Arial" w:cs="Arial"/>
                <w:color w:val="000000" w:themeColor="text1"/>
              </w:rPr>
              <w:t>Ability to work independently</w:t>
            </w:r>
          </w:p>
          <w:p w:rsidR="0084470F" w:rsidRPr="00D85A9C" w:rsidRDefault="0084470F" w:rsidP="005A2F29">
            <w:pPr>
              <w:pStyle w:val="ListParagraph"/>
              <w:numPr>
                <w:ilvl w:val="0"/>
                <w:numId w:val="23"/>
              </w:numPr>
              <w:ind w:left="214" w:hanging="214"/>
              <w:rPr>
                <w:rFonts w:ascii="Arial" w:hAnsi="Arial" w:cs="Arial"/>
                <w:color w:val="000000" w:themeColor="text1"/>
              </w:rPr>
            </w:pPr>
            <w:r w:rsidRPr="00D85A9C">
              <w:rPr>
                <w:rFonts w:ascii="Arial" w:hAnsi="Arial" w:cs="Arial"/>
                <w:color w:val="000000" w:themeColor="text1"/>
              </w:rPr>
              <w:t>Self-motivated</w:t>
            </w:r>
          </w:p>
          <w:p w:rsidR="0015589A" w:rsidRPr="00D85A9C" w:rsidRDefault="0084470F" w:rsidP="005A2F29">
            <w:pPr>
              <w:pStyle w:val="ListParagraph"/>
              <w:numPr>
                <w:ilvl w:val="0"/>
                <w:numId w:val="23"/>
              </w:numPr>
              <w:tabs>
                <w:tab w:val="left" w:pos="252"/>
              </w:tabs>
              <w:ind w:left="214" w:hanging="214"/>
              <w:rPr>
                <w:rFonts w:ascii="Arial" w:hAnsi="Arial" w:cs="Arial"/>
                <w:b/>
                <w:color w:val="000000" w:themeColor="text1"/>
              </w:rPr>
            </w:pPr>
            <w:r w:rsidRPr="00D85A9C">
              <w:rPr>
                <w:rFonts w:ascii="Arial" w:hAnsi="Arial" w:cs="Arial"/>
                <w:color w:val="000000" w:themeColor="text1"/>
              </w:rPr>
              <w:t>Willing to learn and develop further</w:t>
            </w:r>
          </w:p>
        </w:tc>
        <w:tc>
          <w:tcPr>
            <w:tcW w:w="991" w:type="pct"/>
            <w:tcBorders>
              <w:bottom w:val="single" w:sz="4" w:space="0" w:color="auto"/>
              <w:right w:val="single" w:sz="4" w:space="0" w:color="auto"/>
            </w:tcBorders>
          </w:tcPr>
          <w:p w:rsidR="0015589A" w:rsidRPr="00D85A9C" w:rsidRDefault="0015589A" w:rsidP="0015589A">
            <w:pPr>
              <w:keepNext/>
              <w:ind w:left="720"/>
              <w:jc w:val="both"/>
              <w:outlineLvl w:val="1"/>
              <w:rPr>
                <w:rFonts w:ascii="Arial" w:hAnsi="Arial" w:cs="Arial"/>
                <w:b/>
                <w:color w:val="000000" w:themeColor="text1"/>
              </w:rPr>
            </w:pPr>
            <w:r w:rsidRPr="00D85A9C">
              <w:rPr>
                <w:rFonts w:ascii="Arial" w:hAnsi="Arial" w:cs="Arial"/>
                <w:color w:val="000000" w:themeColor="text1"/>
              </w:rPr>
              <w:fldChar w:fldCharType="begin">
                <w:ffData>
                  <w:name w:val="Text3"/>
                  <w:enabled/>
                  <w:calcOnExit w:val="0"/>
                  <w:textInput/>
                </w:ffData>
              </w:fldChar>
            </w:r>
            <w:r w:rsidRPr="00D85A9C">
              <w:rPr>
                <w:rFonts w:ascii="Arial" w:hAnsi="Arial" w:cs="Arial"/>
                <w:color w:val="000000" w:themeColor="text1"/>
              </w:rPr>
              <w:instrText xml:space="preserve"> FORMTEXT </w:instrText>
            </w:r>
            <w:r w:rsidRPr="00D85A9C">
              <w:rPr>
                <w:rFonts w:ascii="Arial" w:hAnsi="Arial" w:cs="Arial"/>
                <w:color w:val="000000" w:themeColor="text1"/>
              </w:rPr>
            </w:r>
            <w:r w:rsidRPr="00D85A9C">
              <w:rPr>
                <w:rFonts w:ascii="Arial" w:hAnsi="Arial" w:cs="Arial"/>
                <w:color w:val="000000" w:themeColor="text1"/>
              </w:rPr>
              <w:fldChar w:fldCharType="separate"/>
            </w:r>
            <w:r w:rsidRPr="00D85A9C">
              <w:rPr>
                <w:rFonts w:ascii="Arial" w:hAnsi="Arial" w:cs="Arial"/>
                <w:noProof/>
                <w:color w:val="000000" w:themeColor="text1"/>
              </w:rPr>
              <w:t> </w:t>
            </w:r>
            <w:r w:rsidRPr="00D85A9C">
              <w:rPr>
                <w:rFonts w:ascii="Arial" w:hAnsi="Arial" w:cs="Arial"/>
                <w:noProof/>
                <w:color w:val="000000" w:themeColor="text1"/>
              </w:rPr>
              <w:t> </w:t>
            </w:r>
            <w:r w:rsidRPr="00D85A9C">
              <w:rPr>
                <w:rFonts w:ascii="Arial" w:hAnsi="Arial" w:cs="Arial"/>
                <w:noProof/>
                <w:color w:val="000000" w:themeColor="text1"/>
              </w:rPr>
              <w:t> </w:t>
            </w:r>
            <w:r w:rsidRPr="00D85A9C">
              <w:rPr>
                <w:rFonts w:ascii="Arial" w:hAnsi="Arial" w:cs="Arial"/>
                <w:noProof/>
                <w:color w:val="000000" w:themeColor="text1"/>
              </w:rPr>
              <w:t> </w:t>
            </w:r>
            <w:r w:rsidRPr="00D85A9C">
              <w:rPr>
                <w:rFonts w:ascii="Arial" w:hAnsi="Arial" w:cs="Arial"/>
                <w:noProof/>
                <w:color w:val="000000" w:themeColor="text1"/>
              </w:rPr>
              <w:t> </w:t>
            </w:r>
            <w:r w:rsidRPr="00D85A9C">
              <w:rPr>
                <w:rFonts w:ascii="Arial" w:hAnsi="Arial" w:cs="Arial"/>
                <w:color w:val="000000" w:themeColor="text1"/>
              </w:rPr>
              <w:fldChar w:fldCharType="end"/>
            </w:r>
          </w:p>
        </w:tc>
        <w:tc>
          <w:tcPr>
            <w:tcW w:w="1059" w:type="pct"/>
            <w:tcBorders>
              <w:left w:val="single" w:sz="4" w:space="0" w:color="auto"/>
              <w:bottom w:val="single" w:sz="4" w:space="0" w:color="auto"/>
              <w:right w:val="single" w:sz="4" w:space="0" w:color="auto"/>
            </w:tcBorders>
          </w:tcPr>
          <w:p w:rsidR="0015589A" w:rsidRPr="00D85A9C" w:rsidRDefault="0015589A" w:rsidP="0015589A">
            <w:pPr>
              <w:jc w:val="center"/>
              <w:rPr>
                <w:rFonts w:ascii="Arial" w:hAnsi="Arial" w:cs="Arial"/>
              </w:rPr>
            </w:pPr>
            <w:r w:rsidRPr="00D85A9C">
              <w:rPr>
                <w:rFonts w:ascii="Arial" w:hAnsi="Arial" w:cs="Arial"/>
              </w:rPr>
              <w:t>Application Form</w:t>
            </w:r>
          </w:p>
          <w:p w:rsidR="0015589A" w:rsidRPr="00D85A9C" w:rsidRDefault="0015589A" w:rsidP="0015589A">
            <w:pPr>
              <w:jc w:val="center"/>
              <w:rPr>
                <w:rFonts w:ascii="Arial" w:hAnsi="Arial" w:cs="Arial"/>
              </w:rPr>
            </w:pPr>
            <w:r w:rsidRPr="00D85A9C">
              <w:rPr>
                <w:rFonts w:ascii="Arial" w:hAnsi="Arial" w:cs="Arial"/>
              </w:rPr>
              <w:t>Interview</w:t>
            </w:r>
          </w:p>
          <w:p w:rsidR="0015589A" w:rsidRPr="00D85A9C" w:rsidRDefault="0015589A" w:rsidP="0015589A">
            <w:pPr>
              <w:jc w:val="center"/>
              <w:rPr>
                <w:rFonts w:ascii="Arial" w:hAnsi="Arial" w:cs="Arial"/>
              </w:rPr>
            </w:pPr>
            <w:r w:rsidRPr="00D85A9C">
              <w:rPr>
                <w:rFonts w:ascii="Arial" w:hAnsi="Arial" w:cs="Arial"/>
              </w:rPr>
              <w:t>References</w:t>
            </w:r>
          </w:p>
        </w:tc>
      </w:tr>
      <w:tr w:rsidR="0015589A" w:rsidRPr="00D85A9C" w:rsidTr="00D85A9C">
        <w:tc>
          <w:tcPr>
            <w:tcW w:w="973" w:type="pct"/>
            <w:tcBorders>
              <w:bottom w:val="single" w:sz="4" w:space="0" w:color="auto"/>
            </w:tcBorders>
          </w:tcPr>
          <w:p w:rsidR="0015589A" w:rsidRPr="00D85A9C" w:rsidRDefault="0015589A" w:rsidP="0015589A">
            <w:pPr>
              <w:jc w:val="center"/>
              <w:rPr>
                <w:rFonts w:ascii="Arial" w:hAnsi="Arial" w:cs="Arial"/>
                <w:b/>
              </w:rPr>
            </w:pPr>
            <w:r w:rsidRPr="00D85A9C">
              <w:rPr>
                <w:rFonts w:ascii="Arial" w:hAnsi="Arial" w:cs="Arial"/>
                <w:b/>
              </w:rPr>
              <w:t xml:space="preserve">OTHER </w:t>
            </w:r>
          </w:p>
          <w:p w:rsidR="0015589A" w:rsidRPr="00D85A9C" w:rsidRDefault="0015589A" w:rsidP="0015589A">
            <w:pPr>
              <w:jc w:val="center"/>
              <w:rPr>
                <w:rFonts w:ascii="Arial" w:hAnsi="Arial" w:cs="Arial"/>
                <w:b/>
              </w:rPr>
            </w:pPr>
            <w:r w:rsidRPr="00D85A9C">
              <w:rPr>
                <w:rFonts w:ascii="Arial" w:hAnsi="Arial" w:cs="Arial"/>
              </w:rPr>
              <w:t xml:space="preserve"> (</w:t>
            </w:r>
            <w:r w:rsidRPr="00D85A9C">
              <w:rPr>
                <w:rFonts w:ascii="Arial" w:hAnsi="Arial" w:cs="Arial"/>
                <w:i/>
              </w:rPr>
              <w:t>Please Specify</w:t>
            </w:r>
            <w:r w:rsidRPr="00D85A9C">
              <w:rPr>
                <w:rFonts w:ascii="Arial" w:hAnsi="Arial" w:cs="Arial"/>
              </w:rPr>
              <w:t>)</w:t>
            </w:r>
          </w:p>
        </w:tc>
        <w:tc>
          <w:tcPr>
            <w:tcW w:w="1977" w:type="pct"/>
            <w:tcBorders>
              <w:bottom w:val="single" w:sz="4" w:space="0" w:color="auto"/>
            </w:tcBorders>
          </w:tcPr>
          <w:p w:rsidR="0084470F" w:rsidRPr="00D85A9C" w:rsidRDefault="0084470F" w:rsidP="005A2F29">
            <w:pPr>
              <w:pStyle w:val="ListParagraph"/>
              <w:numPr>
                <w:ilvl w:val="0"/>
                <w:numId w:val="25"/>
              </w:numPr>
              <w:ind w:left="214" w:hanging="214"/>
              <w:contextualSpacing w:val="0"/>
              <w:rPr>
                <w:rFonts w:ascii="Arial" w:hAnsi="Arial" w:cs="Arial"/>
                <w:color w:val="000000" w:themeColor="text1"/>
              </w:rPr>
            </w:pPr>
            <w:r w:rsidRPr="00D85A9C">
              <w:rPr>
                <w:rFonts w:ascii="Arial" w:hAnsi="Arial" w:cs="Arial"/>
                <w:color w:val="000000" w:themeColor="text1"/>
              </w:rPr>
              <w:t xml:space="preserve">Ability to travel if needed to a number of different NHS sites. </w:t>
            </w:r>
          </w:p>
          <w:p w:rsidR="0015589A" w:rsidRPr="00D85A9C" w:rsidRDefault="0084470F" w:rsidP="005A2F29">
            <w:pPr>
              <w:pStyle w:val="ListParagraph"/>
              <w:numPr>
                <w:ilvl w:val="0"/>
                <w:numId w:val="25"/>
              </w:numPr>
              <w:ind w:left="214" w:hanging="214"/>
              <w:contextualSpacing w:val="0"/>
              <w:rPr>
                <w:rFonts w:ascii="Arial" w:hAnsi="Arial" w:cs="Arial"/>
                <w:b/>
                <w:color w:val="000000" w:themeColor="text1"/>
              </w:rPr>
            </w:pPr>
            <w:r w:rsidRPr="00D85A9C">
              <w:rPr>
                <w:rFonts w:ascii="Arial" w:hAnsi="Arial" w:cs="Arial"/>
                <w:color w:val="000000" w:themeColor="text1"/>
              </w:rPr>
              <w:t>Able to work flexibly.</w:t>
            </w:r>
          </w:p>
          <w:p w:rsidR="00D85A9C" w:rsidRPr="00D85A9C" w:rsidRDefault="00D85A9C" w:rsidP="005A2F29">
            <w:pPr>
              <w:pStyle w:val="ListParagraph"/>
              <w:numPr>
                <w:ilvl w:val="0"/>
                <w:numId w:val="25"/>
              </w:numPr>
              <w:ind w:left="214" w:hanging="214"/>
              <w:contextualSpacing w:val="0"/>
              <w:rPr>
                <w:rFonts w:ascii="Arial" w:hAnsi="Arial" w:cs="Arial"/>
                <w:b/>
                <w:color w:val="000000" w:themeColor="text1"/>
              </w:rPr>
            </w:pPr>
            <w:r w:rsidRPr="00D85A9C">
              <w:rPr>
                <w:rFonts w:ascii="Arial" w:hAnsi="Arial" w:cs="Arial"/>
                <w:color w:val="000000" w:themeColor="text1"/>
              </w:rPr>
              <w:t>Indemnity insurance required for working in GP Practice</w:t>
            </w:r>
          </w:p>
        </w:tc>
        <w:tc>
          <w:tcPr>
            <w:tcW w:w="991" w:type="pct"/>
            <w:tcBorders>
              <w:bottom w:val="single" w:sz="4" w:space="0" w:color="auto"/>
              <w:right w:val="single" w:sz="4" w:space="0" w:color="auto"/>
            </w:tcBorders>
          </w:tcPr>
          <w:p w:rsidR="0015589A" w:rsidRPr="00D85A9C" w:rsidRDefault="0015589A" w:rsidP="0015589A">
            <w:pPr>
              <w:keepNext/>
              <w:ind w:left="720"/>
              <w:jc w:val="both"/>
              <w:outlineLvl w:val="1"/>
              <w:rPr>
                <w:rFonts w:ascii="Arial" w:hAnsi="Arial" w:cs="Arial"/>
                <w:b/>
                <w:color w:val="000000" w:themeColor="text1"/>
              </w:rPr>
            </w:pPr>
            <w:r w:rsidRPr="00D85A9C">
              <w:rPr>
                <w:rFonts w:ascii="Arial" w:hAnsi="Arial" w:cs="Arial"/>
                <w:color w:val="000000" w:themeColor="text1"/>
              </w:rPr>
              <w:fldChar w:fldCharType="begin">
                <w:ffData>
                  <w:name w:val="Text3"/>
                  <w:enabled/>
                  <w:calcOnExit w:val="0"/>
                  <w:textInput/>
                </w:ffData>
              </w:fldChar>
            </w:r>
            <w:r w:rsidRPr="00D85A9C">
              <w:rPr>
                <w:rFonts w:ascii="Arial" w:hAnsi="Arial" w:cs="Arial"/>
                <w:color w:val="000000" w:themeColor="text1"/>
              </w:rPr>
              <w:instrText xml:space="preserve"> FORMTEXT </w:instrText>
            </w:r>
            <w:r w:rsidRPr="00D85A9C">
              <w:rPr>
                <w:rFonts w:ascii="Arial" w:hAnsi="Arial" w:cs="Arial"/>
                <w:color w:val="000000" w:themeColor="text1"/>
              </w:rPr>
            </w:r>
            <w:r w:rsidRPr="00D85A9C">
              <w:rPr>
                <w:rFonts w:ascii="Arial" w:hAnsi="Arial" w:cs="Arial"/>
                <w:color w:val="000000" w:themeColor="text1"/>
              </w:rPr>
              <w:fldChar w:fldCharType="separate"/>
            </w:r>
            <w:r w:rsidRPr="00D85A9C">
              <w:rPr>
                <w:rFonts w:ascii="Arial" w:hAnsi="Arial" w:cs="Arial"/>
                <w:noProof/>
                <w:color w:val="000000" w:themeColor="text1"/>
              </w:rPr>
              <w:t> </w:t>
            </w:r>
            <w:r w:rsidRPr="00D85A9C">
              <w:rPr>
                <w:rFonts w:ascii="Arial" w:hAnsi="Arial" w:cs="Arial"/>
                <w:noProof/>
                <w:color w:val="000000" w:themeColor="text1"/>
              </w:rPr>
              <w:t> </w:t>
            </w:r>
            <w:r w:rsidRPr="00D85A9C">
              <w:rPr>
                <w:rFonts w:ascii="Arial" w:hAnsi="Arial" w:cs="Arial"/>
                <w:noProof/>
                <w:color w:val="000000" w:themeColor="text1"/>
              </w:rPr>
              <w:t> </w:t>
            </w:r>
            <w:r w:rsidRPr="00D85A9C">
              <w:rPr>
                <w:rFonts w:ascii="Arial" w:hAnsi="Arial" w:cs="Arial"/>
                <w:noProof/>
                <w:color w:val="000000" w:themeColor="text1"/>
              </w:rPr>
              <w:t> </w:t>
            </w:r>
            <w:r w:rsidRPr="00D85A9C">
              <w:rPr>
                <w:rFonts w:ascii="Arial" w:hAnsi="Arial" w:cs="Arial"/>
                <w:noProof/>
                <w:color w:val="000000" w:themeColor="text1"/>
              </w:rPr>
              <w:t> </w:t>
            </w:r>
            <w:r w:rsidRPr="00D85A9C">
              <w:rPr>
                <w:rFonts w:ascii="Arial" w:hAnsi="Arial" w:cs="Arial"/>
                <w:color w:val="000000" w:themeColor="text1"/>
              </w:rPr>
              <w:fldChar w:fldCharType="end"/>
            </w:r>
          </w:p>
        </w:tc>
        <w:tc>
          <w:tcPr>
            <w:tcW w:w="1059" w:type="pct"/>
            <w:tcBorders>
              <w:left w:val="single" w:sz="4" w:space="0" w:color="auto"/>
              <w:bottom w:val="single" w:sz="4" w:space="0" w:color="auto"/>
              <w:right w:val="single" w:sz="4" w:space="0" w:color="auto"/>
            </w:tcBorders>
          </w:tcPr>
          <w:p w:rsidR="0015589A" w:rsidRPr="00D85A9C" w:rsidRDefault="0015589A" w:rsidP="0015589A">
            <w:pPr>
              <w:jc w:val="center"/>
              <w:rPr>
                <w:rFonts w:ascii="Arial" w:hAnsi="Arial" w:cs="Arial"/>
              </w:rPr>
            </w:pPr>
            <w:r w:rsidRPr="00D85A9C">
              <w:rPr>
                <w:rFonts w:ascii="Arial" w:hAnsi="Arial" w:cs="Arial"/>
              </w:rPr>
              <w:t>Interview</w:t>
            </w:r>
          </w:p>
          <w:p w:rsidR="0015589A" w:rsidRPr="00D85A9C" w:rsidRDefault="0015589A" w:rsidP="0015589A">
            <w:pPr>
              <w:jc w:val="center"/>
              <w:rPr>
                <w:rFonts w:ascii="Arial" w:hAnsi="Arial" w:cs="Arial"/>
              </w:rPr>
            </w:pPr>
            <w:r w:rsidRPr="00D85A9C">
              <w:rPr>
                <w:rFonts w:ascii="Arial" w:hAnsi="Arial" w:cs="Arial"/>
              </w:rPr>
              <w:t>Document Check*</w:t>
            </w:r>
          </w:p>
        </w:tc>
      </w:tr>
      <w:tr w:rsidR="0015589A" w:rsidRPr="00D85A9C" w:rsidTr="00D85A9C">
        <w:tc>
          <w:tcPr>
            <w:tcW w:w="973" w:type="pct"/>
            <w:tcBorders>
              <w:left w:val="nil"/>
              <w:right w:val="nil"/>
            </w:tcBorders>
          </w:tcPr>
          <w:p w:rsidR="0015589A" w:rsidRPr="00D85A9C" w:rsidRDefault="0015589A" w:rsidP="0015589A">
            <w:pPr>
              <w:jc w:val="center"/>
              <w:rPr>
                <w:rFonts w:ascii="Arial" w:hAnsi="Arial" w:cs="Arial"/>
                <w:b/>
              </w:rPr>
            </w:pPr>
          </w:p>
        </w:tc>
        <w:tc>
          <w:tcPr>
            <w:tcW w:w="1977" w:type="pct"/>
            <w:tcBorders>
              <w:left w:val="nil"/>
              <w:right w:val="nil"/>
            </w:tcBorders>
          </w:tcPr>
          <w:p w:rsidR="0015589A" w:rsidRPr="00D85A9C" w:rsidRDefault="0015589A" w:rsidP="0015589A">
            <w:pPr>
              <w:keepNext/>
              <w:ind w:left="720"/>
              <w:jc w:val="center"/>
              <w:outlineLvl w:val="1"/>
              <w:rPr>
                <w:rFonts w:ascii="Arial" w:hAnsi="Arial" w:cs="Arial"/>
                <w:b/>
              </w:rPr>
            </w:pPr>
          </w:p>
        </w:tc>
        <w:tc>
          <w:tcPr>
            <w:tcW w:w="991" w:type="pct"/>
            <w:tcBorders>
              <w:left w:val="nil"/>
              <w:right w:val="nil"/>
            </w:tcBorders>
          </w:tcPr>
          <w:p w:rsidR="0015589A" w:rsidRPr="00D85A9C" w:rsidRDefault="0015589A" w:rsidP="0015589A">
            <w:pPr>
              <w:keepNext/>
              <w:ind w:left="720"/>
              <w:jc w:val="center"/>
              <w:outlineLvl w:val="1"/>
              <w:rPr>
                <w:rFonts w:ascii="Arial" w:hAnsi="Arial" w:cs="Arial"/>
                <w:b/>
              </w:rPr>
            </w:pPr>
          </w:p>
        </w:tc>
        <w:tc>
          <w:tcPr>
            <w:tcW w:w="1059" w:type="pct"/>
            <w:tcBorders>
              <w:left w:val="nil"/>
              <w:right w:val="nil"/>
            </w:tcBorders>
          </w:tcPr>
          <w:p w:rsidR="0015589A" w:rsidRPr="00D85A9C" w:rsidRDefault="0015589A" w:rsidP="0015589A">
            <w:pPr>
              <w:jc w:val="center"/>
              <w:rPr>
                <w:rFonts w:ascii="Arial" w:hAnsi="Arial" w:cs="Arial"/>
              </w:rPr>
            </w:pPr>
          </w:p>
        </w:tc>
      </w:tr>
      <w:tr w:rsidR="0015589A" w:rsidRPr="00D85A9C" w:rsidTr="00D85A9C">
        <w:tc>
          <w:tcPr>
            <w:tcW w:w="973" w:type="pct"/>
          </w:tcPr>
          <w:p w:rsidR="0015589A" w:rsidRPr="00D85A9C" w:rsidRDefault="0015589A" w:rsidP="0015589A">
            <w:pPr>
              <w:rPr>
                <w:rFonts w:ascii="Arial" w:hAnsi="Arial" w:cs="Arial"/>
                <w:b/>
              </w:rPr>
            </w:pPr>
            <w:r w:rsidRPr="00D85A9C">
              <w:rPr>
                <w:rFonts w:ascii="Arial" w:hAnsi="Arial" w:cs="Arial"/>
                <w:b/>
              </w:rPr>
              <w:t>Date Prepared:</w:t>
            </w:r>
          </w:p>
        </w:tc>
        <w:tc>
          <w:tcPr>
            <w:tcW w:w="1977" w:type="pct"/>
          </w:tcPr>
          <w:p w:rsidR="0015589A" w:rsidRPr="00D85A9C" w:rsidRDefault="0015589A" w:rsidP="0015589A">
            <w:pPr>
              <w:rPr>
                <w:rFonts w:ascii="Arial" w:hAnsi="Arial" w:cs="Arial"/>
              </w:rPr>
            </w:pPr>
            <w:r w:rsidRPr="00D85A9C">
              <w:rPr>
                <w:rFonts w:ascii="Arial" w:hAnsi="Arial" w:cs="Arial"/>
              </w:rPr>
              <w:fldChar w:fldCharType="begin">
                <w:ffData>
                  <w:name w:val="Text3"/>
                  <w:enabled/>
                  <w:calcOnExit w:val="0"/>
                  <w:textInput/>
                </w:ffData>
              </w:fldChar>
            </w:r>
            <w:r w:rsidRPr="00D85A9C">
              <w:rPr>
                <w:rFonts w:ascii="Arial" w:hAnsi="Arial" w:cs="Arial"/>
              </w:rPr>
              <w:instrText xml:space="preserve"> FORMTEXT </w:instrText>
            </w:r>
            <w:r w:rsidRPr="00D85A9C">
              <w:rPr>
                <w:rFonts w:ascii="Arial" w:hAnsi="Arial" w:cs="Arial"/>
              </w:rPr>
            </w:r>
            <w:r w:rsidRPr="00D85A9C">
              <w:rPr>
                <w:rFonts w:ascii="Arial" w:hAnsi="Arial" w:cs="Arial"/>
              </w:rPr>
              <w:fldChar w:fldCharType="separate"/>
            </w:r>
            <w:r w:rsidRPr="00D85A9C">
              <w:rPr>
                <w:rFonts w:ascii="Arial" w:hAnsi="Arial" w:cs="Arial"/>
                <w:noProof/>
              </w:rPr>
              <w:t> </w:t>
            </w:r>
            <w:r w:rsidRPr="00D85A9C">
              <w:rPr>
                <w:rFonts w:ascii="Arial" w:hAnsi="Arial" w:cs="Arial"/>
                <w:noProof/>
              </w:rPr>
              <w:t> </w:t>
            </w:r>
            <w:r w:rsidRPr="00D85A9C">
              <w:rPr>
                <w:rFonts w:ascii="Arial" w:hAnsi="Arial" w:cs="Arial"/>
                <w:noProof/>
              </w:rPr>
              <w:t> </w:t>
            </w:r>
            <w:r w:rsidRPr="00D85A9C">
              <w:rPr>
                <w:rFonts w:ascii="Arial" w:hAnsi="Arial" w:cs="Arial"/>
                <w:noProof/>
              </w:rPr>
              <w:t> </w:t>
            </w:r>
            <w:r w:rsidRPr="00D85A9C">
              <w:rPr>
                <w:rFonts w:ascii="Arial" w:hAnsi="Arial" w:cs="Arial"/>
                <w:noProof/>
              </w:rPr>
              <w:t> </w:t>
            </w:r>
            <w:r w:rsidRPr="00D85A9C">
              <w:rPr>
                <w:rFonts w:ascii="Arial" w:hAnsi="Arial" w:cs="Arial"/>
              </w:rPr>
              <w:fldChar w:fldCharType="end"/>
            </w:r>
          </w:p>
        </w:tc>
        <w:tc>
          <w:tcPr>
            <w:tcW w:w="991" w:type="pct"/>
            <w:tcBorders>
              <w:right w:val="nil"/>
            </w:tcBorders>
          </w:tcPr>
          <w:p w:rsidR="0015589A" w:rsidRPr="00D85A9C" w:rsidRDefault="0015589A" w:rsidP="0015589A">
            <w:pPr>
              <w:rPr>
                <w:rFonts w:ascii="Arial" w:hAnsi="Arial" w:cs="Arial"/>
                <w:b/>
              </w:rPr>
            </w:pPr>
            <w:r w:rsidRPr="00D85A9C">
              <w:rPr>
                <w:rFonts w:ascii="Arial" w:hAnsi="Arial" w:cs="Arial"/>
                <w:b/>
              </w:rPr>
              <w:t>Prepared By:</w:t>
            </w:r>
            <w:r w:rsidRPr="00D85A9C">
              <w:rPr>
                <w:rFonts w:ascii="Arial" w:hAnsi="Arial" w:cs="Arial"/>
                <w:b/>
              </w:rPr>
              <w:tab/>
            </w:r>
          </w:p>
        </w:tc>
        <w:tc>
          <w:tcPr>
            <w:tcW w:w="1059" w:type="pct"/>
            <w:tcBorders>
              <w:left w:val="nil"/>
              <w:right w:val="single" w:sz="4" w:space="0" w:color="auto"/>
            </w:tcBorders>
          </w:tcPr>
          <w:p w:rsidR="0015589A" w:rsidRPr="00D85A9C" w:rsidRDefault="0015589A" w:rsidP="0015589A">
            <w:pPr>
              <w:rPr>
                <w:rFonts w:ascii="Arial" w:hAnsi="Arial" w:cs="Arial"/>
              </w:rPr>
            </w:pPr>
            <w:r w:rsidRPr="00D85A9C">
              <w:rPr>
                <w:rFonts w:ascii="Arial" w:hAnsi="Arial" w:cs="Arial"/>
              </w:rPr>
              <w:fldChar w:fldCharType="begin">
                <w:ffData>
                  <w:name w:val="Text3"/>
                  <w:enabled/>
                  <w:calcOnExit w:val="0"/>
                  <w:textInput/>
                </w:ffData>
              </w:fldChar>
            </w:r>
            <w:r w:rsidRPr="00D85A9C">
              <w:rPr>
                <w:rFonts w:ascii="Arial" w:hAnsi="Arial" w:cs="Arial"/>
              </w:rPr>
              <w:instrText xml:space="preserve"> FORMTEXT </w:instrText>
            </w:r>
            <w:r w:rsidRPr="00D85A9C">
              <w:rPr>
                <w:rFonts w:ascii="Arial" w:hAnsi="Arial" w:cs="Arial"/>
              </w:rPr>
            </w:r>
            <w:r w:rsidRPr="00D85A9C">
              <w:rPr>
                <w:rFonts w:ascii="Arial" w:hAnsi="Arial" w:cs="Arial"/>
              </w:rPr>
              <w:fldChar w:fldCharType="separate"/>
            </w:r>
            <w:r w:rsidRPr="00D85A9C">
              <w:rPr>
                <w:rFonts w:ascii="Arial" w:hAnsi="Arial" w:cs="Arial"/>
                <w:noProof/>
              </w:rPr>
              <w:t> </w:t>
            </w:r>
            <w:r w:rsidRPr="00D85A9C">
              <w:rPr>
                <w:rFonts w:ascii="Arial" w:hAnsi="Arial" w:cs="Arial"/>
                <w:noProof/>
              </w:rPr>
              <w:t> </w:t>
            </w:r>
            <w:r w:rsidRPr="00D85A9C">
              <w:rPr>
                <w:rFonts w:ascii="Arial" w:hAnsi="Arial" w:cs="Arial"/>
                <w:noProof/>
              </w:rPr>
              <w:t> </w:t>
            </w:r>
            <w:r w:rsidRPr="00D85A9C">
              <w:rPr>
                <w:rFonts w:ascii="Arial" w:hAnsi="Arial" w:cs="Arial"/>
                <w:noProof/>
              </w:rPr>
              <w:t> </w:t>
            </w:r>
            <w:r w:rsidRPr="00D85A9C">
              <w:rPr>
                <w:rFonts w:ascii="Arial" w:hAnsi="Arial" w:cs="Arial"/>
                <w:noProof/>
              </w:rPr>
              <w:t> </w:t>
            </w:r>
            <w:r w:rsidRPr="00D85A9C">
              <w:rPr>
                <w:rFonts w:ascii="Arial" w:hAnsi="Arial" w:cs="Arial"/>
              </w:rPr>
              <w:fldChar w:fldCharType="end"/>
            </w:r>
          </w:p>
        </w:tc>
      </w:tr>
      <w:tr w:rsidR="0015589A" w:rsidRPr="00D85A9C" w:rsidTr="00D85A9C">
        <w:tc>
          <w:tcPr>
            <w:tcW w:w="973" w:type="pct"/>
          </w:tcPr>
          <w:p w:rsidR="0015589A" w:rsidRPr="00D85A9C" w:rsidRDefault="0015589A" w:rsidP="0015589A">
            <w:pPr>
              <w:rPr>
                <w:rFonts w:ascii="Arial" w:hAnsi="Arial" w:cs="Arial"/>
                <w:b/>
              </w:rPr>
            </w:pPr>
            <w:r w:rsidRPr="00D85A9C">
              <w:rPr>
                <w:rFonts w:ascii="Arial" w:hAnsi="Arial" w:cs="Arial"/>
                <w:b/>
              </w:rPr>
              <w:t>Date Reviewed:</w:t>
            </w:r>
          </w:p>
        </w:tc>
        <w:tc>
          <w:tcPr>
            <w:tcW w:w="1977" w:type="pct"/>
          </w:tcPr>
          <w:p w:rsidR="0015589A" w:rsidRPr="00D85A9C" w:rsidRDefault="0015589A" w:rsidP="0015589A">
            <w:pPr>
              <w:rPr>
                <w:rFonts w:ascii="Arial" w:hAnsi="Arial" w:cs="Arial"/>
              </w:rPr>
            </w:pPr>
            <w:r w:rsidRPr="00D85A9C">
              <w:rPr>
                <w:rFonts w:ascii="Arial" w:hAnsi="Arial" w:cs="Arial"/>
              </w:rPr>
              <w:fldChar w:fldCharType="begin">
                <w:ffData>
                  <w:name w:val="Text3"/>
                  <w:enabled/>
                  <w:calcOnExit w:val="0"/>
                  <w:textInput/>
                </w:ffData>
              </w:fldChar>
            </w:r>
            <w:r w:rsidRPr="00D85A9C">
              <w:rPr>
                <w:rFonts w:ascii="Arial" w:hAnsi="Arial" w:cs="Arial"/>
              </w:rPr>
              <w:instrText xml:space="preserve"> FORMTEXT </w:instrText>
            </w:r>
            <w:r w:rsidRPr="00D85A9C">
              <w:rPr>
                <w:rFonts w:ascii="Arial" w:hAnsi="Arial" w:cs="Arial"/>
              </w:rPr>
            </w:r>
            <w:r w:rsidRPr="00D85A9C">
              <w:rPr>
                <w:rFonts w:ascii="Arial" w:hAnsi="Arial" w:cs="Arial"/>
              </w:rPr>
              <w:fldChar w:fldCharType="separate"/>
            </w:r>
            <w:r w:rsidRPr="00D85A9C">
              <w:rPr>
                <w:rFonts w:ascii="Arial" w:hAnsi="Arial" w:cs="Arial"/>
                <w:noProof/>
              </w:rPr>
              <w:t> </w:t>
            </w:r>
            <w:r w:rsidRPr="00D85A9C">
              <w:rPr>
                <w:rFonts w:ascii="Arial" w:hAnsi="Arial" w:cs="Arial"/>
                <w:noProof/>
              </w:rPr>
              <w:t> </w:t>
            </w:r>
            <w:r w:rsidRPr="00D85A9C">
              <w:rPr>
                <w:rFonts w:ascii="Arial" w:hAnsi="Arial" w:cs="Arial"/>
                <w:noProof/>
              </w:rPr>
              <w:t> </w:t>
            </w:r>
            <w:r w:rsidRPr="00D85A9C">
              <w:rPr>
                <w:rFonts w:ascii="Arial" w:hAnsi="Arial" w:cs="Arial"/>
                <w:noProof/>
              </w:rPr>
              <w:t> </w:t>
            </w:r>
            <w:r w:rsidRPr="00D85A9C">
              <w:rPr>
                <w:rFonts w:ascii="Arial" w:hAnsi="Arial" w:cs="Arial"/>
                <w:noProof/>
              </w:rPr>
              <w:t> </w:t>
            </w:r>
            <w:r w:rsidRPr="00D85A9C">
              <w:rPr>
                <w:rFonts w:ascii="Arial" w:hAnsi="Arial" w:cs="Arial"/>
              </w:rPr>
              <w:fldChar w:fldCharType="end"/>
            </w:r>
          </w:p>
        </w:tc>
        <w:tc>
          <w:tcPr>
            <w:tcW w:w="991" w:type="pct"/>
            <w:tcBorders>
              <w:bottom w:val="single" w:sz="4" w:space="0" w:color="auto"/>
              <w:right w:val="nil"/>
            </w:tcBorders>
          </w:tcPr>
          <w:p w:rsidR="0015589A" w:rsidRPr="00D85A9C" w:rsidRDefault="0015589A" w:rsidP="0015589A">
            <w:pPr>
              <w:rPr>
                <w:rFonts w:ascii="Arial" w:hAnsi="Arial" w:cs="Arial"/>
                <w:b/>
              </w:rPr>
            </w:pPr>
            <w:r w:rsidRPr="00D85A9C">
              <w:rPr>
                <w:rFonts w:ascii="Arial" w:hAnsi="Arial" w:cs="Arial"/>
                <w:b/>
              </w:rPr>
              <w:t>Reviewed By:</w:t>
            </w:r>
          </w:p>
        </w:tc>
        <w:tc>
          <w:tcPr>
            <w:tcW w:w="1059" w:type="pct"/>
            <w:tcBorders>
              <w:left w:val="nil"/>
              <w:bottom w:val="single" w:sz="4" w:space="0" w:color="auto"/>
              <w:right w:val="single" w:sz="4" w:space="0" w:color="auto"/>
            </w:tcBorders>
          </w:tcPr>
          <w:p w:rsidR="0015589A" w:rsidRPr="00D85A9C" w:rsidRDefault="0015589A" w:rsidP="0015589A">
            <w:pPr>
              <w:rPr>
                <w:rFonts w:ascii="Arial" w:hAnsi="Arial" w:cs="Arial"/>
              </w:rPr>
            </w:pPr>
            <w:r w:rsidRPr="00D85A9C">
              <w:rPr>
                <w:rFonts w:ascii="Arial" w:hAnsi="Arial" w:cs="Arial"/>
              </w:rPr>
              <w:fldChar w:fldCharType="begin">
                <w:ffData>
                  <w:name w:val="Text3"/>
                  <w:enabled/>
                  <w:calcOnExit w:val="0"/>
                  <w:textInput/>
                </w:ffData>
              </w:fldChar>
            </w:r>
            <w:r w:rsidRPr="00D85A9C">
              <w:rPr>
                <w:rFonts w:ascii="Arial" w:hAnsi="Arial" w:cs="Arial"/>
              </w:rPr>
              <w:instrText xml:space="preserve"> FORMTEXT </w:instrText>
            </w:r>
            <w:r w:rsidRPr="00D85A9C">
              <w:rPr>
                <w:rFonts w:ascii="Arial" w:hAnsi="Arial" w:cs="Arial"/>
              </w:rPr>
            </w:r>
            <w:r w:rsidRPr="00D85A9C">
              <w:rPr>
                <w:rFonts w:ascii="Arial" w:hAnsi="Arial" w:cs="Arial"/>
              </w:rPr>
              <w:fldChar w:fldCharType="separate"/>
            </w:r>
            <w:r w:rsidRPr="00D85A9C">
              <w:rPr>
                <w:rFonts w:ascii="Arial" w:hAnsi="Arial" w:cs="Arial"/>
                <w:noProof/>
              </w:rPr>
              <w:t> </w:t>
            </w:r>
            <w:r w:rsidRPr="00D85A9C">
              <w:rPr>
                <w:rFonts w:ascii="Arial" w:hAnsi="Arial" w:cs="Arial"/>
                <w:noProof/>
              </w:rPr>
              <w:t> </w:t>
            </w:r>
            <w:r w:rsidRPr="00D85A9C">
              <w:rPr>
                <w:rFonts w:ascii="Arial" w:hAnsi="Arial" w:cs="Arial"/>
                <w:noProof/>
              </w:rPr>
              <w:t> </w:t>
            </w:r>
            <w:r w:rsidRPr="00D85A9C">
              <w:rPr>
                <w:rFonts w:ascii="Arial" w:hAnsi="Arial" w:cs="Arial"/>
                <w:noProof/>
              </w:rPr>
              <w:t> </w:t>
            </w:r>
            <w:r w:rsidRPr="00D85A9C">
              <w:rPr>
                <w:rFonts w:ascii="Arial" w:hAnsi="Arial" w:cs="Arial"/>
                <w:noProof/>
              </w:rPr>
              <w:t> </w:t>
            </w:r>
            <w:r w:rsidRPr="00D85A9C">
              <w:rPr>
                <w:rFonts w:ascii="Arial" w:hAnsi="Arial" w:cs="Arial"/>
              </w:rPr>
              <w:fldChar w:fldCharType="end"/>
            </w:r>
          </w:p>
        </w:tc>
      </w:tr>
    </w:tbl>
    <w:p w:rsidR="00C05D81" w:rsidRPr="00D85A9C" w:rsidRDefault="00C05D81" w:rsidP="004630C5">
      <w:pPr>
        <w:rPr>
          <w:rFonts w:asciiTheme="majorHAnsi" w:hAnsiTheme="majorHAnsi" w:cs="Arial"/>
          <w:b/>
          <w:sz w:val="20"/>
          <w:szCs w:val="20"/>
        </w:rPr>
      </w:pPr>
    </w:p>
    <w:sectPr w:rsidR="00C05D81" w:rsidRPr="00D85A9C" w:rsidSect="0015589A">
      <w:headerReference w:type="even" r:id="rId9"/>
      <w:headerReference w:type="default" r:id="rId10"/>
      <w:headerReference w:type="first" r:id="rId11"/>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59B7" w:rsidRDefault="003659B7" w:rsidP="00ED2F30">
      <w:r>
        <w:separator/>
      </w:r>
    </w:p>
  </w:endnote>
  <w:endnote w:type="continuationSeparator" w:id="0">
    <w:p w:rsidR="003659B7" w:rsidRDefault="003659B7"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59B7" w:rsidRDefault="003659B7" w:rsidP="00ED2F30">
      <w:r>
        <w:separator/>
      </w:r>
    </w:p>
  </w:footnote>
  <w:footnote w:type="continuationSeparator" w:id="0">
    <w:p w:rsidR="003659B7" w:rsidRDefault="003659B7" w:rsidP="00ED2F3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1948" w:rsidRDefault="003659B7">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68" type="#_x0000_t75" style="position:absolute;margin-left:0;margin-top:0;width:595.3pt;height:841.9pt;z-index:-251657216;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Ind w:w="-5" w:type="dxa"/>
      <w:tblLook w:val="04A0" w:firstRow="1" w:lastRow="0" w:firstColumn="1" w:lastColumn="0" w:noHBand="0" w:noVBand="1"/>
    </w:tblPr>
    <w:tblGrid>
      <w:gridCol w:w="1985"/>
    </w:tblGrid>
    <w:tr w:rsidR="00821948" w:rsidRPr="007E6FD2" w:rsidTr="007E6FD2">
      <w:tc>
        <w:tcPr>
          <w:tcW w:w="1985" w:type="dxa"/>
        </w:tcPr>
        <w:p w:rsidR="00821948" w:rsidRPr="007E6FD2" w:rsidRDefault="00821948" w:rsidP="007E6FD2">
          <w:pPr>
            <w:pStyle w:val="Header"/>
            <w:rPr>
              <w:rFonts w:asciiTheme="majorHAnsi" w:hAnsiTheme="majorHAnsi"/>
              <w:b/>
              <w:sz w:val="22"/>
              <w:szCs w:val="22"/>
            </w:rPr>
          </w:pPr>
          <w:r w:rsidRPr="007E6FD2">
            <w:rPr>
              <w:rFonts w:asciiTheme="majorHAnsi" w:hAnsiTheme="majorHAnsi"/>
              <w:b/>
              <w:sz w:val="22"/>
              <w:szCs w:val="22"/>
            </w:rPr>
            <w:t>CAJE Reference:</w:t>
          </w:r>
        </w:p>
        <w:p w:rsidR="00821948" w:rsidRPr="007E6FD2" w:rsidRDefault="00821948" w:rsidP="007E6FD2">
          <w:pPr>
            <w:pStyle w:val="Header"/>
            <w:rPr>
              <w:rFonts w:asciiTheme="majorHAnsi" w:hAnsiTheme="majorHAnsi"/>
              <w:sz w:val="22"/>
              <w:szCs w:val="22"/>
            </w:rPr>
          </w:pPr>
        </w:p>
      </w:tc>
    </w:tr>
  </w:tbl>
  <w:p w:rsidR="00821948" w:rsidRDefault="003659B7" w:rsidP="002F3D86">
    <w:pPr>
      <w:pStyle w:val="Header"/>
      <w:jc w:val="right"/>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2067" type="#_x0000_t75" style="position:absolute;left:0;text-align:left;margin-left:0;margin-top:0;width:595.3pt;height:841.9pt;z-index:-251658240;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1948" w:rsidRDefault="003659B7">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69" type="#_x0000_t75"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40405"/>
    <w:multiLevelType w:val="hybridMultilevel"/>
    <w:tmpl w:val="D99817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6E81ECC"/>
    <w:multiLevelType w:val="hybridMultilevel"/>
    <w:tmpl w:val="751AFE3E"/>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1D54023"/>
    <w:multiLevelType w:val="hybridMultilevel"/>
    <w:tmpl w:val="81725E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19E513D8"/>
    <w:multiLevelType w:val="hybridMultilevel"/>
    <w:tmpl w:val="D3FAC6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1DB278D3"/>
    <w:multiLevelType w:val="hybridMultilevel"/>
    <w:tmpl w:val="345051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2ACD2402"/>
    <w:multiLevelType w:val="hybridMultilevel"/>
    <w:tmpl w:val="B8E82A5A"/>
    <w:lvl w:ilvl="0" w:tplc="08090001">
      <w:start w:val="1"/>
      <w:numFmt w:val="bullet"/>
      <w:lvlText w:val=""/>
      <w:lvlJc w:val="left"/>
      <w:pPr>
        <w:tabs>
          <w:tab w:val="num" w:pos="360"/>
        </w:tabs>
        <w:ind w:left="360" w:hanging="360"/>
      </w:pPr>
      <w:rPr>
        <w:rFonts w:ascii="Symbol" w:hAnsi="Symbol"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9">
    <w:nsid w:val="2D3C25A7"/>
    <w:multiLevelType w:val="hybridMultilevel"/>
    <w:tmpl w:val="7ACAF720"/>
    <w:lvl w:ilvl="0" w:tplc="B18CF0FE">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0">
    <w:nsid w:val="30BD08A0"/>
    <w:multiLevelType w:val="hybridMultilevel"/>
    <w:tmpl w:val="0F2C5C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30EB75A0"/>
    <w:multiLevelType w:val="hybridMultilevel"/>
    <w:tmpl w:val="A6A0F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33BB57DF"/>
    <w:multiLevelType w:val="hybridMultilevel"/>
    <w:tmpl w:val="B956D1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nsid w:val="343B7953"/>
    <w:multiLevelType w:val="hybridMultilevel"/>
    <w:tmpl w:val="82348AD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4">
    <w:nsid w:val="37487A9A"/>
    <w:multiLevelType w:val="hybridMultilevel"/>
    <w:tmpl w:val="868C4EA0"/>
    <w:lvl w:ilvl="0" w:tplc="B18CF0FE">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nsid w:val="38932EA1"/>
    <w:multiLevelType w:val="hybridMultilevel"/>
    <w:tmpl w:val="B0BCA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41EF27E7"/>
    <w:multiLevelType w:val="hybridMultilevel"/>
    <w:tmpl w:val="E63AC004"/>
    <w:lvl w:ilvl="0" w:tplc="04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nsid w:val="42BE3DF3"/>
    <w:multiLevelType w:val="hybridMultilevel"/>
    <w:tmpl w:val="5A6A25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44E8286E"/>
    <w:multiLevelType w:val="singleLevel"/>
    <w:tmpl w:val="04090001"/>
    <w:lvl w:ilvl="0">
      <w:start w:val="1"/>
      <w:numFmt w:val="bullet"/>
      <w:lvlText w:val=""/>
      <w:lvlJc w:val="left"/>
      <w:pPr>
        <w:tabs>
          <w:tab w:val="num" w:pos="720"/>
        </w:tabs>
        <w:ind w:left="720" w:hanging="360"/>
      </w:pPr>
      <w:rPr>
        <w:rFonts w:ascii="Symbol" w:hAnsi="Symbol" w:hint="default"/>
      </w:rPr>
    </w:lvl>
  </w:abstractNum>
  <w:abstractNum w:abstractNumId="19">
    <w:nsid w:val="4E357FA8"/>
    <w:multiLevelType w:val="hybridMultilevel"/>
    <w:tmpl w:val="34FE6F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53A47793"/>
    <w:multiLevelType w:val="hybridMultilevel"/>
    <w:tmpl w:val="A04ADA4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1">
    <w:nsid w:val="542E3D92"/>
    <w:multiLevelType w:val="hybridMultilevel"/>
    <w:tmpl w:val="7D2C9D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abstractNum w:abstractNumId="24">
    <w:nsid w:val="5CCB289E"/>
    <w:multiLevelType w:val="hybridMultilevel"/>
    <w:tmpl w:val="F2903B9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nsid w:val="5E87301E"/>
    <w:multiLevelType w:val="hybridMultilevel"/>
    <w:tmpl w:val="79341E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3D7718C"/>
    <w:multiLevelType w:val="hybridMultilevel"/>
    <w:tmpl w:val="8A520C26"/>
    <w:lvl w:ilvl="0" w:tplc="08090001">
      <w:start w:val="1"/>
      <w:numFmt w:val="bullet"/>
      <w:lvlText w:val=""/>
      <w:lvlJc w:val="left"/>
      <w:pPr>
        <w:ind w:left="649" w:hanging="360"/>
      </w:pPr>
      <w:rPr>
        <w:rFonts w:ascii="Symbol" w:hAnsi="Symbol" w:hint="default"/>
      </w:rPr>
    </w:lvl>
    <w:lvl w:ilvl="1" w:tplc="08090003" w:tentative="1">
      <w:start w:val="1"/>
      <w:numFmt w:val="bullet"/>
      <w:lvlText w:val="o"/>
      <w:lvlJc w:val="left"/>
      <w:pPr>
        <w:ind w:left="1369" w:hanging="360"/>
      </w:pPr>
      <w:rPr>
        <w:rFonts w:ascii="Courier New" w:hAnsi="Courier New" w:cs="Courier New" w:hint="default"/>
      </w:rPr>
    </w:lvl>
    <w:lvl w:ilvl="2" w:tplc="08090005" w:tentative="1">
      <w:start w:val="1"/>
      <w:numFmt w:val="bullet"/>
      <w:lvlText w:val=""/>
      <w:lvlJc w:val="left"/>
      <w:pPr>
        <w:ind w:left="2089" w:hanging="360"/>
      </w:pPr>
      <w:rPr>
        <w:rFonts w:ascii="Wingdings" w:hAnsi="Wingdings" w:hint="default"/>
      </w:rPr>
    </w:lvl>
    <w:lvl w:ilvl="3" w:tplc="08090001" w:tentative="1">
      <w:start w:val="1"/>
      <w:numFmt w:val="bullet"/>
      <w:lvlText w:val=""/>
      <w:lvlJc w:val="left"/>
      <w:pPr>
        <w:ind w:left="2809" w:hanging="360"/>
      </w:pPr>
      <w:rPr>
        <w:rFonts w:ascii="Symbol" w:hAnsi="Symbol" w:hint="default"/>
      </w:rPr>
    </w:lvl>
    <w:lvl w:ilvl="4" w:tplc="08090003" w:tentative="1">
      <w:start w:val="1"/>
      <w:numFmt w:val="bullet"/>
      <w:lvlText w:val="o"/>
      <w:lvlJc w:val="left"/>
      <w:pPr>
        <w:ind w:left="3529" w:hanging="360"/>
      </w:pPr>
      <w:rPr>
        <w:rFonts w:ascii="Courier New" w:hAnsi="Courier New" w:cs="Courier New" w:hint="default"/>
      </w:rPr>
    </w:lvl>
    <w:lvl w:ilvl="5" w:tplc="08090005" w:tentative="1">
      <w:start w:val="1"/>
      <w:numFmt w:val="bullet"/>
      <w:lvlText w:val=""/>
      <w:lvlJc w:val="left"/>
      <w:pPr>
        <w:ind w:left="4249" w:hanging="360"/>
      </w:pPr>
      <w:rPr>
        <w:rFonts w:ascii="Wingdings" w:hAnsi="Wingdings" w:hint="default"/>
      </w:rPr>
    </w:lvl>
    <w:lvl w:ilvl="6" w:tplc="08090001" w:tentative="1">
      <w:start w:val="1"/>
      <w:numFmt w:val="bullet"/>
      <w:lvlText w:val=""/>
      <w:lvlJc w:val="left"/>
      <w:pPr>
        <w:ind w:left="4969" w:hanging="360"/>
      </w:pPr>
      <w:rPr>
        <w:rFonts w:ascii="Symbol" w:hAnsi="Symbol" w:hint="default"/>
      </w:rPr>
    </w:lvl>
    <w:lvl w:ilvl="7" w:tplc="08090003" w:tentative="1">
      <w:start w:val="1"/>
      <w:numFmt w:val="bullet"/>
      <w:lvlText w:val="o"/>
      <w:lvlJc w:val="left"/>
      <w:pPr>
        <w:ind w:left="5689" w:hanging="360"/>
      </w:pPr>
      <w:rPr>
        <w:rFonts w:ascii="Courier New" w:hAnsi="Courier New" w:cs="Courier New" w:hint="default"/>
      </w:rPr>
    </w:lvl>
    <w:lvl w:ilvl="8" w:tplc="08090005" w:tentative="1">
      <w:start w:val="1"/>
      <w:numFmt w:val="bullet"/>
      <w:lvlText w:val=""/>
      <w:lvlJc w:val="left"/>
      <w:pPr>
        <w:ind w:left="6409" w:hanging="360"/>
      </w:pPr>
      <w:rPr>
        <w:rFonts w:ascii="Wingdings" w:hAnsi="Wingdings" w:hint="default"/>
      </w:rPr>
    </w:lvl>
  </w:abstractNum>
  <w:abstractNum w:abstractNumId="27">
    <w:nsid w:val="75046665"/>
    <w:multiLevelType w:val="hybridMultilevel"/>
    <w:tmpl w:val="0BCE18E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
    <w:nsid w:val="7562768A"/>
    <w:multiLevelType w:val="hybridMultilevel"/>
    <w:tmpl w:val="E2BCD1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23"/>
  </w:num>
  <w:num w:numId="4">
    <w:abstractNumId w:val="22"/>
  </w:num>
  <w:num w:numId="5">
    <w:abstractNumId w:val="7"/>
  </w:num>
  <w:num w:numId="6">
    <w:abstractNumId w:val="18"/>
  </w:num>
  <w:num w:numId="7">
    <w:abstractNumId w:val="14"/>
  </w:num>
  <w:num w:numId="8">
    <w:abstractNumId w:val="9"/>
  </w:num>
  <w:num w:numId="9">
    <w:abstractNumId w:val="6"/>
  </w:num>
  <w:num w:numId="10">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
  </w:num>
  <w:num w:numId="12">
    <w:abstractNumId w:val="25"/>
  </w:num>
  <w:num w:numId="13">
    <w:abstractNumId w:val="2"/>
  </w:num>
  <w:num w:numId="14">
    <w:abstractNumId w:val="8"/>
  </w:num>
  <w:num w:numId="15">
    <w:abstractNumId w:val="16"/>
  </w:num>
  <w:num w:numId="16">
    <w:abstractNumId w:val="0"/>
  </w:num>
  <w:num w:numId="17">
    <w:abstractNumId w:val="12"/>
  </w:num>
  <w:num w:numId="18">
    <w:abstractNumId w:val="10"/>
  </w:num>
  <w:num w:numId="19">
    <w:abstractNumId w:val="5"/>
  </w:num>
  <w:num w:numId="20">
    <w:abstractNumId w:val="13"/>
  </w:num>
  <w:num w:numId="21">
    <w:abstractNumId w:val="15"/>
  </w:num>
  <w:num w:numId="22">
    <w:abstractNumId w:val="17"/>
  </w:num>
  <w:num w:numId="23">
    <w:abstractNumId w:val="28"/>
  </w:num>
  <w:num w:numId="24">
    <w:abstractNumId w:val="19"/>
  </w:num>
  <w:num w:numId="25">
    <w:abstractNumId w:val="3"/>
  </w:num>
  <w:num w:numId="26">
    <w:abstractNumId w:val="20"/>
  </w:num>
  <w:num w:numId="27">
    <w:abstractNumId w:val="27"/>
  </w:num>
  <w:num w:numId="28">
    <w:abstractNumId w:val="24"/>
  </w:num>
  <w:num w:numId="29">
    <w:abstractNumId w:val="21"/>
  </w:num>
  <w:num w:numId="30">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70"/>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4"/>
  </w:compat>
  <w:rsids>
    <w:rsidRoot w:val="00994533"/>
    <w:rsid w:val="0006046C"/>
    <w:rsid w:val="000C142D"/>
    <w:rsid w:val="000D06BF"/>
    <w:rsid w:val="000F2FD8"/>
    <w:rsid w:val="0015589A"/>
    <w:rsid w:val="00160045"/>
    <w:rsid w:val="0017228E"/>
    <w:rsid w:val="00177F6C"/>
    <w:rsid w:val="00196A37"/>
    <w:rsid w:val="00197433"/>
    <w:rsid w:val="001B6384"/>
    <w:rsid w:val="001D6067"/>
    <w:rsid w:val="001F20B7"/>
    <w:rsid w:val="00200580"/>
    <w:rsid w:val="00204861"/>
    <w:rsid w:val="002079E0"/>
    <w:rsid w:val="002D1E5C"/>
    <w:rsid w:val="002F3D86"/>
    <w:rsid w:val="00343FAF"/>
    <w:rsid w:val="003659B7"/>
    <w:rsid w:val="0043715D"/>
    <w:rsid w:val="004552C7"/>
    <w:rsid w:val="00460486"/>
    <w:rsid w:val="004630C5"/>
    <w:rsid w:val="004A58E3"/>
    <w:rsid w:val="004C692A"/>
    <w:rsid w:val="004D07E1"/>
    <w:rsid w:val="004E3586"/>
    <w:rsid w:val="00501826"/>
    <w:rsid w:val="005072E4"/>
    <w:rsid w:val="005251D5"/>
    <w:rsid w:val="00561482"/>
    <w:rsid w:val="00563C5E"/>
    <w:rsid w:val="005A2F29"/>
    <w:rsid w:val="005A642B"/>
    <w:rsid w:val="005D28BC"/>
    <w:rsid w:val="00613AA7"/>
    <w:rsid w:val="0061469E"/>
    <w:rsid w:val="00634840"/>
    <w:rsid w:val="00644BDF"/>
    <w:rsid w:val="006E6502"/>
    <w:rsid w:val="00705931"/>
    <w:rsid w:val="007156AB"/>
    <w:rsid w:val="007719CA"/>
    <w:rsid w:val="007E6FD2"/>
    <w:rsid w:val="007F6F00"/>
    <w:rsid w:val="00821948"/>
    <w:rsid w:val="00831A0C"/>
    <w:rsid w:val="00841EF9"/>
    <w:rsid w:val="0084470F"/>
    <w:rsid w:val="00852387"/>
    <w:rsid w:val="00884622"/>
    <w:rsid w:val="00892715"/>
    <w:rsid w:val="008A077D"/>
    <w:rsid w:val="008D7C08"/>
    <w:rsid w:val="00994533"/>
    <w:rsid w:val="009A2895"/>
    <w:rsid w:val="009A67C7"/>
    <w:rsid w:val="009C5FBC"/>
    <w:rsid w:val="00A67935"/>
    <w:rsid w:val="00A859A3"/>
    <w:rsid w:val="00A86CC6"/>
    <w:rsid w:val="00AA37C1"/>
    <w:rsid w:val="00AD3589"/>
    <w:rsid w:val="00B316B2"/>
    <w:rsid w:val="00BA138C"/>
    <w:rsid w:val="00BB01FA"/>
    <w:rsid w:val="00BF084D"/>
    <w:rsid w:val="00BF5CF4"/>
    <w:rsid w:val="00C053A2"/>
    <w:rsid w:val="00C05D81"/>
    <w:rsid w:val="00C2033A"/>
    <w:rsid w:val="00C315C6"/>
    <w:rsid w:val="00C536C2"/>
    <w:rsid w:val="00C559D4"/>
    <w:rsid w:val="00CB1F68"/>
    <w:rsid w:val="00CB279C"/>
    <w:rsid w:val="00CE38C3"/>
    <w:rsid w:val="00CF3995"/>
    <w:rsid w:val="00CF6E9B"/>
    <w:rsid w:val="00D454AF"/>
    <w:rsid w:val="00D85A9C"/>
    <w:rsid w:val="00DC1235"/>
    <w:rsid w:val="00ED2F30"/>
    <w:rsid w:val="00EF359F"/>
    <w:rsid w:val="00F6239F"/>
    <w:rsid w:val="00F70740"/>
    <w:rsid w:val="00FD45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7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Table Web 2"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51D5"/>
  </w:style>
  <w:style w:type="paragraph" w:styleId="Heading1">
    <w:name w:val="heading 1"/>
    <w:basedOn w:val="Normal"/>
    <w:next w:val="Normal"/>
    <w:link w:val="Heading1Char"/>
    <w:qFormat/>
    <w:rsid w:val="009C5FBC"/>
    <w:pPr>
      <w:keepNext/>
      <w:jc w:val="center"/>
      <w:outlineLvl w:val="0"/>
    </w:pPr>
    <w:rPr>
      <w:rFonts w:ascii="Times New Roman" w:eastAsia="Times New Roman" w:hAnsi="Times New Roman" w:cs="Times New Roman"/>
      <w:b/>
      <w:szCs w:val="20"/>
      <w:u w:val="single"/>
      <w:lang w:val="en-GB" w:eastAsia="en-GB"/>
    </w:rPr>
  </w:style>
  <w:style w:type="paragraph" w:styleId="Heading4">
    <w:name w:val="heading 4"/>
    <w:basedOn w:val="Normal"/>
    <w:next w:val="Normal"/>
    <w:link w:val="Heading4Char"/>
    <w:qFormat/>
    <w:rsid w:val="009C5FBC"/>
    <w:pPr>
      <w:keepNext/>
      <w:ind w:left="720"/>
      <w:outlineLvl w:val="3"/>
    </w:pPr>
    <w:rPr>
      <w:rFonts w:ascii="Times New Roman" w:eastAsia="Times New Roman" w:hAnsi="Times New Roman" w:cs="Times New Roman"/>
      <w:b/>
      <w:szCs w:val="20"/>
      <w:u w:val="single"/>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basedOn w:val="DefaultParagraphFont"/>
    <w:uiPriority w:val="99"/>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cs="Tahoma"/>
      <w:sz w:val="16"/>
      <w:szCs w:val="16"/>
    </w:rPr>
  </w:style>
  <w:style w:type="character" w:customStyle="1" w:styleId="BalloonTextChar">
    <w:name w:val="Balloon Text Char"/>
    <w:basedOn w:val="DefaultParagraphFont"/>
    <w:link w:val="BalloonText"/>
    <w:uiPriority w:val="99"/>
    <w:semiHidden/>
    <w:rsid w:val="0061469E"/>
    <w:rPr>
      <w:rFonts w:ascii="Tahoma" w:hAnsi="Tahoma" w:cs="Tahoma"/>
      <w:sz w:val="16"/>
      <w:szCs w:val="16"/>
    </w:rPr>
  </w:style>
  <w:style w:type="character" w:styleId="Hyperlink">
    <w:name w:val="Hyperlink"/>
    <w:basedOn w:val="DefaultParagraphFont"/>
    <w:rsid w:val="00FD4578"/>
    <w:rPr>
      <w:color w:val="0000FF"/>
      <w:u w:val="single"/>
    </w:rPr>
  </w:style>
  <w:style w:type="character" w:styleId="FollowedHyperlink">
    <w:name w:val="FollowedHyperlink"/>
    <w:basedOn w:val="DefaultParagraphFont"/>
    <w:uiPriority w:val="99"/>
    <w:semiHidden/>
    <w:unhideWhenUsed/>
    <w:rsid w:val="004C692A"/>
    <w:rPr>
      <w:color w:val="800080" w:themeColor="followedHyperlink"/>
      <w:u w:val="single"/>
    </w:rPr>
  </w:style>
  <w:style w:type="paragraph" w:styleId="NormalWeb">
    <w:name w:val="Normal (Web)"/>
    <w:basedOn w:val="Normal"/>
    <w:uiPriority w:val="99"/>
    <w:semiHidden/>
    <w:unhideWhenUsed/>
    <w:rsid w:val="00C05D81"/>
    <w:pPr>
      <w:spacing w:before="100" w:beforeAutospacing="1" w:after="100" w:afterAutospacing="1"/>
    </w:pPr>
    <w:rPr>
      <w:rFonts w:ascii="Times New Roman" w:hAnsi="Times New Roman" w:cs="Times New Roman"/>
      <w:lang w:val="en-GB" w:eastAsia="en-GB"/>
    </w:rPr>
  </w:style>
  <w:style w:type="table" w:styleId="TableWeb2">
    <w:name w:val="Table Web 2"/>
    <w:basedOn w:val="TableNormal"/>
    <w:rsid w:val="00C05D81"/>
    <w:rPr>
      <w:rFonts w:ascii="Times New Roman" w:eastAsia="Times New Roman" w:hAnsi="Times New Roman" w:cs="Times New Roman"/>
      <w:sz w:val="20"/>
      <w:szCs w:val="20"/>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Heading1Char">
    <w:name w:val="Heading 1 Char"/>
    <w:basedOn w:val="DefaultParagraphFont"/>
    <w:link w:val="Heading1"/>
    <w:rsid w:val="009C5FBC"/>
    <w:rPr>
      <w:rFonts w:ascii="Times New Roman" w:eastAsia="Times New Roman" w:hAnsi="Times New Roman" w:cs="Times New Roman"/>
      <w:b/>
      <w:szCs w:val="20"/>
      <w:u w:val="single"/>
      <w:lang w:val="en-GB" w:eastAsia="en-GB"/>
    </w:rPr>
  </w:style>
  <w:style w:type="character" w:customStyle="1" w:styleId="Heading4Char">
    <w:name w:val="Heading 4 Char"/>
    <w:basedOn w:val="DefaultParagraphFont"/>
    <w:link w:val="Heading4"/>
    <w:rsid w:val="009C5FBC"/>
    <w:rPr>
      <w:rFonts w:ascii="Times New Roman" w:eastAsia="Times New Roman" w:hAnsi="Times New Roman" w:cs="Times New Roman"/>
      <w:b/>
      <w:szCs w:val="20"/>
      <w:u w:val="single"/>
      <w:lang w:val="en-GB" w:eastAsia="en-GB"/>
    </w:rPr>
  </w:style>
  <w:style w:type="paragraph" w:styleId="BodyText">
    <w:name w:val="Body Text"/>
    <w:basedOn w:val="Normal"/>
    <w:link w:val="BodyTextChar"/>
    <w:rsid w:val="009C5FBC"/>
    <w:pPr>
      <w:tabs>
        <w:tab w:val="left" w:pos="2018"/>
      </w:tabs>
      <w:jc w:val="both"/>
    </w:pPr>
    <w:rPr>
      <w:rFonts w:ascii="Times New Roman" w:eastAsia="Times New Roman" w:hAnsi="Times New Roman" w:cs="Times New Roman"/>
      <w:b/>
      <w:szCs w:val="20"/>
      <w:lang w:val="en-GB" w:eastAsia="en-GB"/>
    </w:rPr>
  </w:style>
  <w:style w:type="character" w:customStyle="1" w:styleId="BodyTextChar">
    <w:name w:val="Body Text Char"/>
    <w:basedOn w:val="DefaultParagraphFont"/>
    <w:link w:val="BodyText"/>
    <w:rsid w:val="009C5FBC"/>
    <w:rPr>
      <w:rFonts w:ascii="Times New Roman" w:eastAsia="Times New Roman" w:hAnsi="Times New Roman" w:cs="Times New Roman"/>
      <w:b/>
      <w:szCs w:val="20"/>
      <w:lang w:val="en-GB" w:eastAsia="en-GB"/>
    </w:rPr>
  </w:style>
  <w:style w:type="table" w:styleId="TableGrid">
    <w:name w:val="Table Grid"/>
    <w:basedOn w:val="TableNormal"/>
    <w:rsid w:val="009C5FBC"/>
    <w:rPr>
      <w:rFonts w:ascii="Tahoma" w:eastAsia="Tahoma" w:hAnsi="Tahoma"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link w:val="SubtitleChar"/>
    <w:qFormat/>
    <w:rsid w:val="009C5FBC"/>
    <w:rPr>
      <w:rFonts w:ascii="Times New Roman" w:eastAsia="Times New Roman" w:hAnsi="Times New Roman" w:cs="Times New Roman"/>
      <w:b/>
      <w:szCs w:val="20"/>
      <w:lang w:val="en-GB" w:eastAsia="en-GB"/>
    </w:rPr>
  </w:style>
  <w:style w:type="character" w:customStyle="1" w:styleId="SubtitleChar">
    <w:name w:val="Subtitle Char"/>
    <w:basedOn w:val="DefaultParagraphFont"/>
    <w:link w:val="Subtitle"/>
    <w:rsid w:val="009C5FBC"/>
    <w:rPr>
      <w:rFonts w:ascii="Times New Roman" w:eastAsia="Times New Roman" w:hAnsi="Times New Roman" w:cs="Times New Roman"/>
      <w:b/>
      <w:szCs w:val="20"/>
      <w:lang w:val="en-GB" w:eastAsia="en-GB"/>
    </w:rPr>
  </w:style>
  <w:style w:type="paragraph" w:styleId="BodyTextIndent">
    <w:name w:val="Body Text Indent"/>
    <w:basedOn w:val="Normal"/>
    <w:link w:val="BodyTextIndentChar"/>
    <w:rsid w:val="009C5FBC"/>
    <w:pPr>
      <w:spacing w:after="120"/>
      <w:ind w:left="283"/>
    </w:pPr>
    <w:rPr>
      <w:rFonts w:ascii="Times New Roman" w:eastAsia="Times New Roman" w:hAnsi="Times New Roman" w:cs="Times New Roman"/>
      <w:sz w:val="20"/>
      <w:szCs w:val="20"/>
      <w:lang w:val="en-GB" w:eastAsia="en-GB"/>
    </w:rPr>
  </w:style>
  <w:style w:type="character" w:customStyle="1" w:styleId="BodyTextIndentChar">
    <w:name w:val="Body Text Indent Char"/>
    <w:basedOn w:val="DefaultParagraphFont"/>
    <w:link w:val="BodyTextIndent"/>
    <w:rsid w:val="009C5FBC"/>
    <w:rPr>
      <w:rFonts w:ascii="Times New Roman" w:eastAsia="Times New Roman" w:hAnsi="Times New Roman" w:cs="Times New Roman"/>
      <w:sz w:val="20"/>
      <w:szCs w:val="20"/>
      <w:lang w:val="en-GB" w:eastAsia="en-GB"/>
    </w:rPr>
  </w:style>
  <w:style w:type="paragraph" w:customStyle="1" w:styleId="default">
    <w:name w:val="default"/>
    <w:basedOn w:val="Normal"/>
    <w:rsid w:val="009C5FBC"/>
    <w:pPr>
      <w:autoSpaceDE w:val="0"/>
      <w:autoSpaceDN w:val="0"/>
    </w:pPr>
    <w:rPr>
      <w:rFonts w:ascii="Arial" w:eastAsia="Times New Roman" w:hAnsi="Arial" w:cs="Arial"/>
      <w:color w:val="000000"/>
      <w:lang w:val="en-GB" w:eastAsia="en-GB"/>
    </w:rPr>
  </w:style>
  <w:style w:type="paragraph" w:styleId="ListParagraph">
    <w:name w:val="List Paragraph"/>
    <w:basedOn w:val="Normal"/>
    <w:uiPriority w:val="34"/>
    <w:qFormat/>
    <w:rsid w:val="009C5FBC"/>
    <w:pPr>
      <w:ind w:left="720"/>
      <w:contextualSpacing/>
    </w:pPr>
    <w:rPr>
      <w:rFonts w:ascii="Times New Roman" w:eastAsia="Times New Roman" w:hAnsi="Times New Roman" w:cs="Times New Roman"/>
      <w:sz w:val="20"/>
      <w:szCs w:val="20"/>
      <w:lang w:val="en-GB" w:eastAsia="en-GB"/>
    </w:rPr>
  </w:style>
  <w:style w:type="table" w:customStyle="1" w:styleId="GridTable2-Accent11">
    <w:name w:val="Grid Table 2 - Accent 11"/>
    <w:basedOn w:val="TableNormal"/>
    <w:uiPriority w:val="47"/>
    <w:rsid w:val="009C5FBC"/>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TableGrid1">
    <w:name w:val="Table Grid1"/>
    <w:basedOn w:val="TableNormal"/>
    <w:next w:val="TableGrid"/>
    <w:rsid w:val="00200580"/>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0">
    <w:name w:val="Default"/>
    <w:rsid w:val="0084470F"/>
    <w:pPr>
      <w:autoSpaceDE w:val="0"/>
      <w:autoSpaceDN w:val="0"/>
      <w:adjustRightInd w:val="0"/>
    </w:pPr>
    <w:rPr>
      <w:rFonts w:ascii="Calibri" w:hAnsi="Calibri" w:cs="Calibri"/>
      <w:color w:val="000000"/>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Table Web 2"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51D5"/>
  </w:style>
  <w:style w:type="paragraph" w:styleId="Heading1">
    <w:name w:val="heading 1"/>
    <w:basedOn w:val="Normal"/>
    <w:next w:val="Normal"/>
    <w:link w:val="Heading1Char"/>
    <w:qFormat/>
    <w:rsid w:val="009C5FBC"/>
    <w:pPr>
      <w:keepNext/>
      <w:jc w:val="center"/>
      <w:outlineLvl w:val="0"/>
    </w:pPr>
    <w:rPr>
      <w:rFonts w:ascii="Times New Roman" w:eastAsia="Times New Roman" w:hAnsi="Times New Roman" w:cs="Times New Roman"/>
      <w:b/>
      <w:szCs w:val="20"/>
      <w:u w:val="single"/>
      <w:lang w:val="en-GB" w:eastAsia="en-GB"/>
    </w:rPr>
  </w:style>
  <w:style w:type="paragraph" w:styleId="Heading4">
    <w:name w:val="heading 4"/>
    <w:basedOn w:val="Normal"/>
    <w:next w:val="Normal"/>
    <w:link w:val="Heading4Char"/>
    <w:qFormat/>
    <w:rsid w:val="009C5FBC"/>
    <w:pPr>
      <w:keepNext/>
      <w:ind w:left="720"/>
      <w:outlineLvl w:val="3"/>
    </w:pPr>
    <w:rPr>
      <w:rFonts w:ascii="Times New Roman" w:eastAsia="Times New Roman" w:hAnsi="Times New Roman" w:cs="Times New Roman"/>
      <w:b/>
      <w:szCs w:val="20"/>
      <w:u w:val="single"/>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basedOn w:val="DefaultParagraphFont"/>
    <w:uiPriority w:val="99"/>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cs="Tahoma"/>
      <w:sz w:val="16"/>
      <w:szCs w:val="16"/>
    </w:rPr>
  </w:style>
  <w:style w:type="character" w:customStyle="1" w:styleId="BalloonTextChar">
    <w:name w:val="Balloon Text Char"/>
    <w:basedOn w:val="DefaultParagraphFont"/>
    <w:link w:val="BalloonText"/>
    <w:uiPriority w:val="99"/>
    <w:semiHidden/>
    <w:rsid w:val="0061469E"/>
    <w:rPr>
      <w:rFonts w:ascii="Tahoma" w:hAnsi="Tahoma" w:cs="Tahoma"/>
      <w:sz w:val="16"/>
      <w:szCs w:val="16"/>
    </w:rPr>
  </w:style>
  <w:style w:type="character" w:styleId="Hyperlink">
    <w:name w:val="Hyperlink"/>
    <w:basedOn w:val="DefaultParagraphFont"/>
    <w:rsid w:val="00FD4578"/>
    <w:rPr>
      <w:color w:val="0000FF"/>
      <w:u w:val="single"/>
    </w:rPr>
  </w:style>
  <w:style w:type="character" w:styleId="FollowedHyperlink">
    <w:name w:val="FollowedHyperlink"/>
    <w:basedOn w:val="DefaultParagraphFont"/>
    <w:uiPriority w:val="99"/>
    <w:semiHidden/>
    <w:unhideWhenUsed/>
    <w:rsid w:val="004C692A"/>
    <w:rPr>
      <w:color w:val="800080" w:themeColor="followedHyperlink"/>
      <w:u w:val="single"/>
    </w:rPr>
  </w:style>
  <w:style w:type="paragraph" w:styleId="NormalWeb">
    <w:name w:val="Normal (Web)"/>
    <w:basedOn w:val="Normal"/>
    <w:uiPriority w:val="99"/>
    <w:semiHidden/>
    <w:unhideWhenUsed/>
    <w:rsid w:val="00C05D81"/>
    <w:pPr>
      <w:spacing w:before="100" w:beforeAutospacing="1" w:after="100" w:afterAutospacing="1"/>
    </w:pPr>
    <w:rPr>
      <w:rFonts w:ascii="Times New Roman" w:hAnsi="Times New Roman" w:cs="Times New Roman"/>
      <w:lang w:val="en-GB" w:eastAsia="en-GB"/>
    </w:rPr>
  </w:style>
  <w:style w:type="table" w:styleId="TableWeb2">
    <w:name w:val="Table Web 2"/>
    <w:basedOn w:val="TableNormal"/>
    <w:rsid w:val="00C05D81"/>
    <w:rPr>
      <w:rFonts w:ascii="Times New Roman" w:eastAsia="Times New Roman" w:hAnsi="Times New Roman" w:cs="Times New Roman"/>
      <w:sz w:val="20"/>
      <w:szCs w:val="20"/>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Heading1Char">
    <w:name w:val="Heading 1 Char"/>
    <w:basedOn w:val="DefaultParagraphFont"/>
    <w:link w:val="Heading1"/>
    <w:rsid w:val="009C5FBC"/>
    <w:rPr>
      <w:rFonts w:ascii="Times New Roman" w:eastAsia="Times New Roman" w:hAnsi="Times New Roman" w:cs="Times New Roman"/>
      <w:b/>
      <w:szCs w:val="20"/>
      <w:u w:val="single"/>
      <w:lang w:val="en-GB" w:eastAsia="en-GB"/>
    </w:rPr>
  </w:style>
  <w:style w:type="character" w:customStyle="1" w:styleId="Heading4Char">
    <w:name w:val="Heading 4 Char"/>
    <w:basedOn w:val="DefaultParagraphFont"/>
    <w:link w:val="Heading4"/>
    <w:rsid w:val="009C5FBC"/>
    <w:rPr>
      <w:rFonts w:ascii="Times New Roman" w:eastAsia="Times New Roman" w:hAnsi="Times New Roman" w:cs="Times New Roman"/>
      <w:b/>
      <w:szCs w:val="20"/>
      <w:u w:val="single"/>
      <w:lang w:val="en-GB" w:eastAsia="en-GB"/>
    </w:rPr>
  </w:style>
  <w:style w:type="paragraph" w:styleId="BodyText">
    <w:name w:val="Body Text"/>
    <w:basedOn w:val="Normal"/>
    <w:link w:val="BodyTextChar"/>
    <w:rsid w:val="009C5FBC"/>
    <w:pPr>
      <w:tabs>
        <w:tab w:val="left" w:pos="2018"/>
      </w:tabs>
      <w:jc w:val="both"/>
    </w:pPr>
    <w:rPr>
      <w:rFonts w:ascii="Times New Roman" w:eastAsia="Times New Roman" w:hAnsi="Times New Roman" w:cs="Times New Roman"/>
      <w:b/>
      <w:szCs w:val="20"/>
      <w:lang w:val="en-GB" w:eastAsia="en-GB"/>
    </w:rPr>
  </w:style>
  <w:style w:type="character" w:customStyle="1" w:styleId="BodyTextChar">
    <w:name w:val="Body Text Char"/>
    <w:basedOn w:val="DefaultParagraphFont"/>
    <w:link w:val="BodyText"/>
    <w:rsid w:val="009C5FBC"/>
    <w:rPr>
      <w:rFonts w:ascii="Times New Roman" w:eastAsia="Times New Roman" w:hAnsi="Times New Roman" w:cs="Times New Roman"/>
      <w:b/>
      <w:szCs w:val="20"/>
      <w:lang w:val="en-GB" w:eastAsia="en-GB"/>
    </w:rPr>
  </w:style>
  <w:style w:type="table" w:styleId="TableGrid">
    <w:name w:val="Table Grid"/>
    <w:basedOn w:val="TableNormal"/>
    <w:rsid w:val="009C5FBC"/>
    <w:rPr>
      <w:rFonts w:ascii="Tahoma" w:eastAsia="Tahoma" w:hAnsi="Tahoma"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link w:val="SubtitleChar"/>
    <w:qFormat/>
    <w:rsid w:val="009C5FBC"/>
    <w:rPr>
      <w:rFonts w:ascii="Times New Roman" w:eastAsia="Times New Roman" w:hAnsi="Times New Roman" w:cs="Times New Roman"/>
      <w:b/>
      <w:szCs w:val="20"/>
      <w:lang w:val="en-GB" w:eastAsia="en-GB"/>
    </w:rPr>
  </w:style>
  <w:style w:type="character" w:customStyle="1" w:styleId="SubtitleChar">
    <w:name w:val="Subtitle Char"/>
    <w:basedOn w:val="DefaultParagraphFont"/>
    <w:link w:val="Subtitle"/>
    <w:rsid w:val="009C5FBC"/>
    <w:rPr>
      <w:rFonts w:ascii="Times New Roman" w:eastAsia="Times New Roman" w:hAnsi="Times New Roman" w:cs="Times New Roman"/>
      <w:b/>
      <w:szCs w:val="20"/>
      <w:lang w:val="en-GB" w:eastAsia="en-GB"/>
    </w:rPr>
  </w:style>
  <w:style w:type="paragraph" w:styleId="BodyTextIndent">
    <w:name w:val="Body Text Indent"/>
    <w:basedOn w:val="Normal"/>
    <w:link w:val="BodyTextIndentChar"/>
    <w:rsid w:val="009C5FBC"/>
    <w:pPr>
      <w:spacing w:after="120"/>
      <w:ind w:left="283"/>
    </w:pPr>
    <w:rPr>
      <w:rFonts w:ascii="Times New Roman" w:eastAsia="Times New Roman" w:hAnsi="Times New Roman" w:cs="Times New Roman"/>
      <w:sz w:val="20"/>
      <w:szCs w:val="20"/>
      <w:lang w:val="en-GB" w:eastAsia="en-GB"/>
    </w:rPr>
  </w:style>
  <w:style w:type="character" w:customStyle="1" w:styleId="BodyTextIndentChar">
    <w:name w:val="Body Text Indent Char"/>
    <w:basedOn w:val="DefaultParagraphFont"/>
    <w:link w:val="BodyTextIndent"/>
    <w:rsid w:val="009C5FBC"/>
    <w:rPr>
      <w:rFonts w:ascii="Times New Roman" w:eastAsia="Times New Roman" w:hAnsi="Times New Roman" w:cs="Times New Roman"/>
      <w:sz w:val="20"/>
      <w:szCs w:val="20"/>
      <w:lang w:val="en-GB" w:eastAsia="en-GB"/>
    </w:rPr>
  </w:style>
  <w:style w:type="paragraph" w:customStyle="1" w:styleId="default">
    <w:name w:val="default"/>
    <w:basedOn w:val="Normal"/>
    <w:rsid w:val="009C5FBC"/>
    <w:pPr>
      <w:autoSpaceDE w:val="0"/>
      <w:autoSpaceDN w:val="0"/>
    </w:pPr>
    <w:rPr>
      <w:rFonts w:ascii="Arial" w:eastAsia="Times New Roman" w:hAnsi="Arial" w:cs="Arial"/>
      <w:color w:val="000000"/>
      <w:lang w:val="en-GB" w:eastAsia="en-GB"/>
    </w:rPr>
  </w:style>
  <w:style w:type="paragraph" w:styleId="ListParagraph">
    <w:name w:val="List Paragraph"/>
    <w:basedOn w:val="Normal"/>
    <w:uiPriority w:val="34"/>
    <w:qFormat/>
    <w:rsid w:val="009C5FBC"/>
    <w:pPr>
      <w:ind w:left="720"/>
      <w:contextualSpacing/>
    </w:pPr>
    <w:rPr>
      <w:rFonts w:ascii="Times New Roman" w:eastAsia="Times New Roman" w:hAnsi="Times New Roman" w:cs="Times New Roman"/>
      <w:sz w:val="20"/>
      <w:szCs w:val="20"/>
      <w:lang w:val="en-GB" w:eastAsia="en-GB"/>
    </w:rPr>
  </w:style>
  <w:style w:type="table" w:customStyle="1" w:styleId="GridTable2-Accent11">
    <w:name w:val="Grid Table 2 - Accent 11"/>
    <w:basedOn w:val="TableNormal"/>
    <w:uiPriority w:val="47"/>
    <w:rsid w:val="009C5FBC"/>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TableGrid1">
    <w:name w:val="Table Grid1"/>
    <w:basedOn w:val="TableNormal"/>
    <w:next w:val="TableGrid"/>
    <w:rsid w:val="00200580"/>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0">
    <w:name w:val="Default"/>
    <w:rsid w:val="0084470F"/>
    <w:pPr>
      <w:autoSpaceDE w:val="0"/>
      <w:autoSpaceDN w:val="0"/>
      <w:adjustRightInd w:val="0"/>
    </w:pPr>
    <w:rPr>
      <w:rFonts w:ascii="Calibri" w:hAnsi="Calibri" w:cs="Calibri"/>
      <w:color w:val="00000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776172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CBA2076-B1C4-43F8-B5EA-6E1BEBA47D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2881</Words>
  <Characters>16426</Characters>
  <Application>Microsoft Office Word</Application>
  <DocSecurity>0</DocSecurity>
  <Lines>136</Lines>
  <Paragraphs>38</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19269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Ra087359</dc:creator>
  <cp:lastModifiedBy>David Williams</cp:lastModifiedBy>
  <cp:revision>1</cp:revision>
  <cp:lastPrinted>2015-06-02T13:49:00Z</cp:lastPrinted>
  <dcterms:created xsi:type="dcterms:W3CDTF">2020-10-16T15:52:00Z</dcterms:created>
  <dcterms:modified xsi:type="dcterms:W3CDTF">2020-10-16T15:52:00Z</dcterms:modified>
</cp:coreProperties>
</file>