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B254B53" w14:textId="77777777" w:rsidR="00077DBE" w:rsidRDefault="00077DBE" w:rsidP="008A0D98"/>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80"/>
        <w:gridCol w:w="7020"/>
      </w:tblGrid>
      <w:tr w:rsidR="00077DBE" w:rsidRPr="000F5029" w14:paraId="2D5E04B4" w14:textId="77777777" w:rsidTr="00677226">
        <w:tc>
          <w:tcPr>
            <w:tcW w:w="2880" w:type="dxa"/>
          </w:tcPr>
          <w:p w14:paraId="40C783BF" w14:textId="77777777" w:rsidR="00077DBE" w:rsidRPr="00677226" w:rsidRDefault="00077DBE" w:rsidP="00040126">
            <w:pPr>
              <w:rPr>
                <w:b/>
                <w:szCs w:val="24"/>
              </w:rPr>
            </w:pPr>
            <w:r w:rsidRPr="000F5029">
              <w:rPr>
                <w:b/>
                <w:szCs w:val="24"/>
              </w:rPr>
              <w:t xml:space="preserve">Reference Number: </w:t>
            </w:r>
            <w:r w:rsidR="004D13D5">
              <w:rPr>
                <w:b/>
                <w:szCs w:val="24"/>
              </w:rPr>
              <w:t>UHB 166</w:t>
            </w:r>
          </w:p>
          <w:p w14:paraId="41161300" w14:textId="4EA7ECB9" w:rsidR="00077DBE" w:rsidRPr="000F5029" w:rsidRDefault="00077DBE" w:rsidP="00040126">
            <w:pPr>
              <w:rPr>
                <w:b/>
                <w:szCs w:val="24"/>
              </w:rPr>
            </w:pPr>
            <w:r w:rsidRPr="000F5029">
              <w:rPr>
                <w:b/>
                <w:szCs w:val="24"/>
              </w:rPr>
              <w:t xml:space="preserve">Version Number: </w:t>
            </w:r>
            <w:r w:rsidR="00CB4EC6">
              <w:rPr>
                <w:b/>
                <w:szCs w:val="24"/>
              </w:rPr>
              <w:t>3</w:t>
            </w:r>
            <w:r w:rsidR="00FA4C8B">
              <w:rPr>
                <w:b/>
                <w:szCs w:val="24"/>
              </w:rPr>
              <w:t>a</w:t>
            </w:r>
          </w:p>
          <w:p w14:paraId="06E3ADF6" w14:textId="77777777" w:rsidR="00077DBE" w:rsidRPr="000F5029" w:rsidRDefault="00077DBE" w:rsidP="00040126">
            <w:pPr>
              <w:rPr>
                <w:b/>
                <w:szCs w:val="24"/>
              </w:rPr>
            </w:pPr>
          </w:p>
        </w:tc>
        <w:tc>
          <w:tcPr>
            <w:tcW w:w="7020" w:type="dxa"/>
          </w:tcPr>
          <w:p w14:paraId="67956A5E" w14:textId="727B8E46" w:rsidR="00077DBE" w:rsidRPr="004D13D5" w:rsidRDefault="00077DBE" w:rsidP="00040126">
            <w:pPr>
              <w:rPr>
                <w:szCs w:val="24"/>
              </w:rPr>
            </w:pPr>
            <w:r w:rsidRPr="004D13D5">
              <w:rPr>
                <w:szCs w:val="24"/>
              </w:rPr>
              <w:t>Date of Next Review:</w:t>
            </w:r>
            <w:r w:rsidR="004D13D5" w:rsidRPr="004D13D5">
              <w:rPr>
                <w:szCs w:val="24"/>
              </w:rPr>
              <w:t xml:space="preserve"> </w:t>
            </w:r>
            <w:r w:rsidR="00F730CD">
              <w:rPr>
                <w:szCs w:val="24"/>
              </w:rPr>
              <w:t xml:space="preserve">26 January </w:t>
            </w:r>
            <w:r w:rsidR="009C2EDC">
              <w:rPr>
                <w:szCs w:val="24"/>
              </w:rPr>
              <w:t>2024</w:t>
            </w:r>
          </w:p>
          <w:p w14:paraId="6A1E743C" w14:textId="77777777" w:rsidR="00077DBE" w:rsidRPr="00677226" w:rsidRDefault="00077DBE" w:rsidP="004D13D5">
            <w:pPr>
              <w:rPr>
                <w:i/>
                <w:szCs w:val="24"/>
              </w:rPr>
            </w:pPr>
            <w:r w:rsidRPr="004D13D5">
              <w:rPr>
                <w:szCs w:val="24"/>
              </w:rPr>
              <w:t xml:space="preserve">Previous Trust/LHB Reference Number:    </w:t>
            </w:r>
            <w:r w:rsidR="004D13D5" w:rsidRPr="004D13D5">
              <w:rPr>
                <w:szCs w:val="24"/>
              </w:rPr>
              <w:t>T/172</w:t>
            </w:r>
          </w:p>
        </w:tc>
      </w:tr>
      <w:tr w:rsidR="00077DBE" w:rsidRPr="006723FA" w14:paraId="2A331F6C" w14:textId="77777777" w:rsidTr="00040126">
        <w:tc>
          <w:tcPr>
            <w:tcW w:w="9900" w:type="dxa"/>
            <w:gridSpan w:val="2"/>
            <w:vAlign w:val="center"/>
          </w:tcPr>
          <w:p w14:paraId="0AE73E3E" w14:textId="77777777" w:rsidR="00077DBE" w:rsidRDefault="00077DBE" w:rsidP="00040126">
            <w:pPr>
              <w:jc w:val="center"/>
              <w:rPr>
                <w:b/>
                <w:szCs w:val="24"/>
              </w:rPr>
            </w:pPr>
          </w:p>
          <w:p w14:paraId="644B839F" w14:textId="77777777" w:rsidR="00077DBE" w:rsidRPr="00D66C49" w:rsidRDefault="00077DBE" w:rsidP="00040126">
            <w:pPr>
              <w:jc w:val="center"/>
              <w:rPr>
                <w:rFonts w:cs="Arial"/>
                <w:b/>
                <w:szCs w:val="24"/>
              </w:rPr>
            </w:pPr>
            <w:r>
              <w:rPr>
                <w:rFonts w:cs="Arial"/>
                <w:b/>
                <w:szCs w:val="24"/>
              </w:rPr>
              <w:t xml:space="preserve">Annual Leave Procedure </w:t>
            </w:r>
          </w:p>
          <w:p w14:paraId="40056652" w14:textId="77777777" w:rsidR="00077DBE" w:rsidRPr="006723FA" w:rsidRDefault="00077DBE" w:rsidP="00040126">
            <w:pPr>
              <w:jc w:val="center"/>
              <w:rPr>
                <w:rFonts w:cs="Arial"/>
                <w:szCs w:val="24"/>
              </w:rPr>
            </w:pPr>
          </w:p>
        </w:tc>
      </w:tr>
      <w:tr w:rsidR="00077DBE" w:rsidRPr="00D66C49" w14:paraId="382E1BB3" w14:textId="77777777" w:rsidTr="00040126">
        <w:tc>
          <w:tcPr>
            <w:tcW w:w="9900" w:type="dxa"/>
            <w:gridSpan w:val="2"/>
          </w:tcPr>
          <w:p w14:paraId="06493E97" w14:textId="77777777" w:rsidR="00077DBE" w:rsidRPr="00FE0D88" w:rsidRDefault="00077DBE" w:rsidP="00040126">
            <w:pPr>
              <w:rPr>
                <w:b/>
                <w:szCs w:val="24"/>
              </w:rPr>
            </w:pPr>
            <w:r w:rsidRPr="00FE0D88">
              <w:rPr>
                <w:b/>
                <w:szCs w:val="24"/>
              </w:rPr>
              <w:t>Introduction and Aim</w:t>
            </w:r>
          </w:p>
          <w:p w14:paraId="42F2DDDA" w14:textId="77777777" w:rsidR="00077DBE" w:rsidRPr="00FE0D88" w:rsidRDefault="00077DBE" w:rsidP="00040126">
            <w:pPr>
              <w:rPr>
                <w:b/>
                <w:szCs w:val="24"/>
              </w:rPr>
            </w:pPr>
          </w:p>
          <w:p w14:paraId="7A35DA78" w14:textId="77777777" w:rsidR="00077DBE" w:rsidRDefault="00077DBE" w:rsidP="00AE7AD9">
            <w:pPr>
              <w:rPr>
                <w:szCs w:val="24"/>
              </w:rPr>
            </w:pPr>
            <w:smartTag w:uri="urn:schemas-microsoft-com:office:smarttags" w:element="City">
              <w:smartTag w:uri="urn:schemas-microsoft-com:office:smarttags" w:element="place">
                <w:r w:rsidRPr="00AE7AD9">
                  <w:rPr>
                    <w:szCs w:val="24"/>
                  </w:rPr>
                  <w:t>Cardiff</w:t>
                </w:r>
              </w:smartTag>
            </w:smartTag>
            <w:r w:rsidRPr="00AE7AD9">
              <w:rPr>
                <w:szCs w:val="24"/>
              </w:rPr>
              <w:t xml:space="preserve"> and Vale University Health Board (the UHB) is committed to developing and maintaining arrangements which make it a great place to work and learn.  </w:t>
            </w:r>
            <w:r>
              <w:rPr>
                <w:szCs w:val="24"/>
              </w:rPr>
              <w:t xml:space="preserve"> The UHB will seek to ensure that members of staff are able to take the Annual Leave to which they are entitled, the purpose of which is to provide a break from work.  </w:t>
            </w:r>
          </w:p>
          <w:p w14:paraId="7F0B2B78" w14:textId="77777777" w:rsidR="00077DBE" w:rsidRDefault="00077DBE" w:rsidP="00AE7AD9">
            <w:pPr>
              <w:rPr>
                <w:szCs w:val="24"/>
              </w:rPr>
            </w:pPr>
          </w:p>
          <w:p w14:paraId="6A8FA0CA" w14:textId="77777777" w:rsidR="00077DBE" w:rsidRDefault="00077DBE" w:rsidP="00AE7AD9">
            <w:pPr>
              <w:rPr>
                <w:szCs w:val="24"/>
              </w:rPr>
            </w:pPr>
            <w:r>
              <w:rPr>
                <w:szCs w:val="24"/>
              </w:rPr>
              <w:t>The aim of this Procedure is to set out employee entitlements to Annual Leave, recognising that there needs to be consistent service cover in order to be able to deliver an effective and safe service to our patients.</w:t>
            </w:r>
          </w:p>
          <w:p w14:paraId="23184B83" w14:textId="77777777" w:rsidR="00077DBE" w:rsidRDefault="00077DBE" w:rsidP="00AE7AD9">
            <w:pPr>
              <w:rPr>
                <w:szCs w:val="24"/>
              </w:rPr>
            </w:pPr>
          </w:p>
          <w:p w14:paraId="7615AA2B" w14:textId="77777777" w:rsidR="00077DBE" w:rsidRPr="00AE7AD9" w:rsidRDefault="00077DBE" w:rsidP="00D61DBC">
            <w:pPr>
              <w:rPr>
                <w:szCs w:val="24"/>
              </w:rPr>
            </w:pPr>
          </w:p>
        </w:tc>
      </w:tr>
      <w:tr w:rsidR="00077DBE" w:rsidRPr="00FE0D88" w14:paraId="1FF5EFB3" w14:textId="77777777" w:rsidTr="00040126">
        <w:tc>
          <w:tcPr>
            <w:tcW w:w="9900" w:type="dxa"/>
            <w:gridSpan w:val="2"/>
          </w:tcPr>
          <w:p w14:paraId="5BE9610A" w14:textId="77777777" w:rsidR="00077DBE" w:rsidRDefault="00077DBE" w:rsidP="00040126">
            <w:pPr>
              <w:rPr>
                <w:b/>
                <w:szCs w:val="24"/>
              </w:rPr>
            </w:pPr>
            <w:r w:rsidRPr="00FE0D88">
              <w:rPr>
                <w:b/>
                <w:szCs w:val="24"/>
              </w:rPr>
              <w:t>Objectives</w:t>
            </w:r>
          </w:p>
          <w:p w14:paraId="233CB39F" w14:textId="77777777" w:rsidR="00077DBE" w:rsidRPr="00FE0D88" w:rsidRDefault="00077DBE" w:rsidP="00040126">
            <w:pPr>
              <w:rPr>
                <w:b/>
                <w:szCs w:val="24"/>
              </w:rPr>
            </w:pPr>
          </w:p>
          <w:p w14:paraId="6AC39F52" w14:textId="77777777" w:rsidR="00077DBE" w:rsidRPr="00766A36" w:rsidRDefault="00077DBE" w:rsidP="00040126">
            <w:pPr>
              <w:numPr>
                <w:ilvl w:val="0"/>
                <w:numId w:val="17"/>
              </w:numPr>
              <w:rPr>
                <w:i/>
                <w:szCs w:val="24"/>
              </w:rPr>
            </w:pPr>
            <w:r w:rsidRPr="00766A36">
              <w:rPr>
                <w:szCs w:val="24"/>
              </w:rPr>
              <w:t>To support a positive and health</w:t>
            </w:r>
            <w:r>
              <w:rPr>
                <w:szCs w:val="24"/>
              </w:rPr>
              <w:t>y</w:t>
            </w:r>
            <w:r w:rsidRPr="00766A36">
              <w:rPr>
                <w:szCs w:val="24"/>
              </w:rPr>
              <w:t xml:space="preserve"> work-life balance for staff</w:t>
            </w:r>
          </w:p>
          <w:p w14:paraId="6DC3EE58" w14:textId="77777777" w:rsidR="00077DBE" w:rsidRPr="00766A36" w:rsidRDefault="00077DBE" w:rsidP="00040126">
            <w:pPr>
              <w:numPr>
                <w:ilvl w:val="0"/>
                <w:numId w:val="17"/>
              </w:numPr>
              <w:rPr>
                <w:i/>
                <w:szCs w:val="24"/>
              </w:rPr>
            </w:pPr>
            <w:r w:rsidRPr="00766A36">
              <w:rPr>
                <w:szCs w:val="24"/>
              </w:rPr>
              <w:t xml:space="preserve">To ensure that service needs are balanced with individual needs </w:t>
            </w:r>
          </w:p>
          <w:p w14:paraId="109B92D8" w14:textId="77777777" w:rsidR="00077DBE" w:rsidRPr="008B18BF" w:rsidRDefault="00077DBE" w:rsidP="00766A36">
            <w:pPr>
              <w:numPr>
                <w:ilvl w:val="0"/>
                <w:numId w:val="17"/>
              </w:numPr>
              <w:rPr>
                <w:szCs w:val="24"/>
              </w:rPr>
            </w:pPr>
            <w:r w:rsidRPr="008B18BF">
              <w:rPr>
                <w:szCs w:val="24"/>
              </w:rPr>
              <w:t>To provide comprehensive information to employees</w:t>
            </w:r>
            <w:r>
              <w:rPr>
                <w:szCs w:val="24"/>
              </w:rPr>
              <w:t xml:space="preserve"> and managers</w:t>
            </w:r>
            <w:r w:rsidRPr="008B18BF">
              <w:rPr>
                <w:szCs w:val="24"/>
              </w:rPr>
              <w:t xml:space="preserve"> on their</w:t>
            </w:r>
            <w:r>
              <w:rPr>
                <w:szCs w:val="24"/>
              </w:rPr>
              <w:t xml:space="preserve"> Annual Leave</w:t>
            </w:r>
            <w:r w:rsidRPr="008B18BF">
              <w:rPr>
                <w:szCs w:val="24"/>
              </w:rPr>
              <w:t xml:space="preserve"> entitlements </w:t>
            </w:r>
          </w:p>
          <w:p w14:paraId="3B5D1919" w14:textId="77777777" w:rsidR="00077DBE" w:rsidRPr="008B18BF" w:rsidRDefault="00077DBE" w:rsidP="00766A36">
            <w:pPr>
              <w:numPr>
                <w:ilvl w:val="0"/>
                <w:numId w:val="17"/>
              </w:numPr>
              <w:rPr>
                <w:szCs w:val="24"/>
              </w:rPr>
            </w:pPr>
            <w:r w:rsidRPr="008B18BF">
              <w:rPr>
                <w:szCs w:val="24"/>
              </w:rPr>
              <w:t xml:space="preserve">To </w:t>
            </w:r>
            <w:r>
              <w:rPr>
                <w:szCs w:val="24"/>
              </w:rPr>
              <w:t xml:space="preserve">ensure </w:t>
            </w:r>
            <w:r w:rsidRPr="008B18BF">
              <w:rPr>
                <w:szCs w:val="24"/>
              </w:rPr>
              <w:t xml:space="preserve">the fair, consistent and effective application of </w:t>
            </w:r>
            <w:r>
              <w:rPr>
                <w:szCs w:val="24"/>
              </w:rPr>
              <w:t xml:space="preserve">Annual Leave </w:t>
            </w:r>
            <w:r w:rsidRPr="008B18BF">
              <w:rPr>
                <w:szCs w:val="24"/>
              </w:rPr>
              <w:t>provisions</w:t>
            </w:r>
          </w:p>
          <w:p w14:paraId="7D98A97F" w14:textId="77777777" w:rsidR="00077DBE" w:rsidRDefault="00077DBE" w:rsidP="00040126">
            <w:pPr>
              <w:autoSpaceDE w:val="0"/>
              <w:autoSpaceDN w:val="0"/>
              <w:adjustRightInd w:val="0"/>
              <w:ind w:left="360"/>
              <w:rPr>
                <w:b/>
                <w:szCs w:val="24"/>
              </w:rPr>
            </w:pPr>
          </w:p>
          <w:p w14:paraId="64AB7009" w14:textId="77777777" w:rsidR="00077DBE" w:rsidRPr="00FE0D88" w:rsidRDefault="00077DBE" w:rsidP="00040126">
            <w:pPr>
              <w:autoSpaceDE w:val="0"/>
              <w:autoSpaceDN w:val="0"/>
              <w:adjustRightInd w:val="0"/>
              <w:ind w:left="360"/>
              <w:rPr>
                <w:b/>
                <w:szCs w:val="24"/>
              </w:rPr>
            </w:pPr>
          </w:p>
        </w:tc>
      </w:tr>
      <w:tr w:rsidR="00077DBE" w:rsidRPr="00FE0D88" w14:paraId="26EB8184" w14:textId="77777777" w:rsidTr="00040126">
        <w:tc>
          <w:tcPr>
            <w:tcW w:w="9900" w:type="dxa"/>
            <w:gridSpan w:val="2"/>
          </w:tcPr>
          <w:p w14:paraId="38F9651E" w14:textId="77777777" w:rsidR="00077DBE" w:rsidRDefault="00077DBE" w:rsidP="00040126">
            <w:pPr>
              <w:rPr>
                <w:b/>
                <w:szCs w:val="24"/>
              </w:rPr>
            </w:pPr>
            <w:r w:rsidRPr="00FE0D88">
              <w:rPr>
                <w:b/>
                <w:szCs w:val="24"/>
              </w:rPr>
              <w:t>Scope</w:t>
            </w:r>
          </w:p>
          <w:p w14:paraId="52A9077D" w14:textId="77777777" w:rsidR="00077DBE" w:rsidRDefault="00077DBE" w:rsidP="00040126">
            <w:pPr>
              <w:rPr>
                <w:b/>
                <w:szCs w:val="24"/>
              </w:rPr>
            </w:pPr>
          </w:p>
          <w:p w14:paraId="39912D36" w14:textId="77777777" w:rsidR="00077DBE" w:rsidRDefault="00077DBE" w:rsidP="00040126">
            <w:pPr>
              <w:rPr>
                <w:rFonts w:cs="Arial"/>
                <w:szCs w:val="24"/>
                <w:lang w:eastAsia="en-GB"/>
              </w:rPr>
            </w:pPr>
            <w:r w:rsidRPr="0066026A">
              <w:rPr>
                <w:rFonts w:cs="Arial"/>
                <w:szCs w:val="24"/>
                <w:lang w:eastAsia="en-GB"/>
              </w:rPr>
              <w:t>This p</w:t>
            </w:r>
            <w:r>
              <w:rPr>
                <w:rFonts w:cs="Arial"/>
                <w:szCs w:val="24"/>
                <w:lang w:eastAsia="en-GB"/>
              </w:rPr>
              <w:t>rocedure</w:t>
            </w:r>
            <w:r w:rsidRPr="0066026A">
              <w:rPr>
                <w:rFonts w:cs="Arial"/>
                <w:szCs w:val="24"/>
                <w:lang w:eastAsia="en-GB"/>
              </w:rPr>
              <w:t xml:space="preserve"> applies to all </w:t>
            </w:r>
            <w:r>
              <w:rPr>
                <w:rFonts w:cs="Arial"/>
                <w:szCs w:val="24"/>
                <w:lang w:eastAsia="en-GB"/>
              </w:rPr>
              <w:t>staff employed by the UHB on Agenda for Change Terms and Conditions, Executive Directors and Very Senior Managers (VSMs)</w:t>
            </w:r>
          </w:p>
          <w:p w14:paraId="1180528D" w14:textId="77777777" w:rsidR="00077DBE" w:rsidRPr="00F16037" w:rsidRDefault="00077DBE" w:rsidP="00040126">
            <w:pPr>
              <w:rPr>
                <w:rFonts w:cs="Arial"/>
                <w:szCs w:val="24"/>
                <w:lang w:eastAsia="en-GB"/>
              </w:rPr>
            </w:pPr>
          </w:p>
          <w:p w14:paraId="02EBAE36" w14:textId="77777777" w:rsidR="00077DBE" w:rsidRPr="00F16037" w:rsidRDefault="00077DBE" w:rsidP="00C03958">
            <w:pPr>
              <w:rPr>
                <w:rStyle w:val="Hyperlink"/>
                <w:rFonts w:cs="Arial"/>
                <w:szCs w:val="24"/>
                <w:lang w:eastAsia="en-GB"/>
              </w:rPr>
            </w:pPr>
            <w:r w:rsidRPr="00F16037">
              <w:rPr>
                <w:rFonts w:cs="Arial"/>
                <w:szCs w:val="24"/>
                <w:lang w:eastAsia="en-GB"/>
              </w:rPr>
              <w:t xml:space="preserve">Consultants and Career Grade Medical Staff should refer to the </w:t>
            </w:r>
            <w:r w:rsidR="00FA686B" w:rsidRPr="00F16037">
              <w:rPr>
                <w:rFonts w:cs="Arial"/>
                <w:bCs/>
                <w:color w:val="000000"/>
                <w:szCs w:val="24"/>
                <w:lang w:eastAsia="en-GB"/>
              </w:rPr>
              <w:fldChar w:fldCharType="begin"/>
            </w:r>
            <w:r w:rsidR="00E0781A" w:rsidRPr="00F16037">
              <w:rPr>
                <w:rFonts w:cs="Arial"/>
                <w:bCs/>
                <w:color w:val="000000"/>
                <w:szCs w:val="24"/>
                <w:lang w:eastAsia="en-GB"/>
              </w:rPr>
              <w:instrText xml:space="preserve"> HYPERLINK "http://www.cardiffandvaleuhb.wales.nhs.uk/sitesplus/documents/1143/Annual%20Leave%20Policy%20Career%20Grades%20FINAL%202016%20%28approved%20PPP%2006.09.16%29.pdf" </w:instrText>
            </w:r>
            <w:r w:rsidR="00FA686B" w:rsidRPr="00F16037">
              <w:rPr>
                <w:rFonts w:cs="Arial"/>
                <w:bCs/>
                <w:color w:val="000000"/>
                <w:szCs w:val="24"/>
                <w:lang w:eastAsia="en-GB"/>
              </w:rPr>
              <w:fldChar w:fldCharType="separate"/>
            </w:r>
            <w:r w:rsidRPr="00F16037">
              <w:rPr>
                <w:rStyle w:val="Hyperlink"/>
                <w:rFonts w:cs="Arial"/>
                <w:bCs/>
                <w:szCs w:val="24"/>
                <w:lang w:eastAsia="en-GB"/>
              </w:rPr>
              <w:t>Annual Leave Policy for</w:t>
            </w:r>
          </w:p>
          <w:p w14:paraId="26870FEE" w14:textId="77777777" w:rsidR="00077DBE" w:rsidRPr="00F16037" w:rsidRDefault="00077DBE" w:rsidP="00C03958">
            <w:pPr>
              <w:rPr>
                <w:rFonts w:cs="Arial"/>
                <w:szCs w:val="24"/>
                <w:lang w:eastAsia="en-GB"/>
              </w:rPr>
            </w:pPr>
            <w:r w:rsidRPr="00F16037">
              <w:rPr>
                <w:rStyle w:val="Hyperlink"/>
                <w:rFonts w:cs="Arial"/>
                <w:bCs/>
                <w:szCs w:val="24"/>
                <w:lang w:eastAsia="en-GB"/>
              </w:rPr>
              <w:t>Career Grade Medical and Dental Staff</w:t>
            </w:r>
            <w:r w:rsidR="00FA686B" w:rsidRPr="00F16037">
              <w:rPr>
                <w:rFonts w:cs="Arial"/>
                <w:bCs/>
                <w:color w:val="000000"/>
                <w:szCs w:val="24"/>
                <w:lang w:eastAsia="en-GB"/>
              </w:rPr>
              <w:fldChar w:fldCharType="end"/>
            </w:r>
            <w:r w:rsidRPr="00F16037">
              <w:rPr>
                <w:rFonts w:cs="Arial"/>
                <w:bCs/>
                <w:color w:val="000000"/>
                <w:szCs w:val="24"/>
                <w:lang w:eastAsia="en-GB"/>
              </w:rPr>
              <w:t xml:space="preserve">.  </w:t>
            </w:r>
            <w:r w:rsidRPr="00F16037">
              <w:rPr>
                <w:rFonts w:cs="Arial"/>
                <w:bCs/>
                <w:szCs w:val="24"/>
                <w:lang w:eastAsia="en-GB"/>
              </w:rPr>
              <w:t>Doctors in training should refer to the appropriate Deanery policies regarding Annual Leave entitlement.</w:t>
            </w:r>
            <w:r w:rsidRPr="00F16037">
              <w:rPr>
                <w:rFonts w:cs="Arial"/>
                <w:bCs/>
                <w:color w:val="000000"/>
                <w:szCs w:val="24"/>
                <w:lang w:eastAsia="en-GB"/>
              </w:rPr>
              <w:t xml:space="preserve"> </w:t>
            </w:r>
          </w:p>
          <w:p w14:paraId="267AEDCA" w14:textId="77777777" w:rsidR="00077DBE" w:rsidRDefault="00077DBE" w:rsidP="00C03958">
            <w:pPr>
              <w:rPr>
                <w:rFonts w:cs="Arial"/>
                <w:szCs w:val="24"/>
                <w:lang w:eastAsia="en-GB"/>
              </w:rPr>
            </w:pPr>
          </w:p>
          <w:p w14:paraId="55011E12" w14:textId="77777777" w:rsidR="00077DBE" w:rsidRPr="00FE0D88" w:rsidRDefault="00077DBE" w:rsidP="00B458F2">
            <w:pPr>
              <w:rPr>
                <w:szCs w:val="24"/>
              </w:rPr>
            </w:pPr>
          </w:p>
        </w:tc>
      </w:tr>
      <w:tr w:rsidR="00077DBE" w:rsidRPr="00FE0D88" w14:paraId="7CA5362E" w14:textId="77777777" w:rsidTr="00040126">
        <w:tc>
          <w:tcPr>
            <w:tcW w:w="2880" w:type="dxa"/>
          </w:tcPr>
          <w:p w14:paraId="711BA793" w14:textId="77777777" w:rsidR="00077DBE" w:rsidRPr="00FE0D88" w:rsidRDefault="00077DBE" w:rsidP="00040126">
            <w:pPr>
              <w:rPr>
                <w:b/>
                <w:szCs w:val="24"/>
              </w:rPr>
            </w:pPr>
            <w:r w:rsidRPr="00FE0D88">
              <w:rPr>
                <w:b/>
                <w:szCs w:val="24"/>
              </w:rPr>
              <w:t xml:space="preserve">Documents to read alongside this Procedure </w:t>
            </w:r>
          </w:p>
        </w:tc>
        <w:tc>
          <w:tcPr>
            <w:tcW w:w="7020" w:type="dxa"/>
          </w:tcPr>
          <w:p w14:paraId="3020C508" w14:textId="62F34445" w:rsidR="00DF47D0" w:rsidRDefault="00A1387C" w:rsidP="00DF47D0">
            <w:pPr>
              <w:rPr>
                <w:rFonts w:cs="Arial"/>
              </w:rPr>
            </w:pPr>
            <w:hyperlink r:id="rId8" w:history="1">
              <w:r w:rsidR="00365AA9" w:rsidRPr="00365AA9">
                <w:rPr>
                  <w:rStyle w:val="Hyperlink"/>
                  <w:rFonts w:cs="Arial"/>
                </w:rPr>
                <w:t>Adaptable Workforce Policy</w:t>
              </w:r>
            </w:hyperlink>
          </w:p>
          <w:p w14:paraId="4CF89FB9" w14:textId="6583BCCC" w:rsidR="00077DBE" w:rsidRDefault="00A1387C" w:rsidP="00040126">
            <w:pPr>
              <w:rPr>
                <w:rFonts w:cs="Arial"/>
              </w:rPr>
            </w:pPr>
            <w:hyperlink r:id="rId9" w:history="1">
              <w:r w:rsidR="00CB4EC6" w:rsidRPr="003B63EE">
                <w:rPr>
                  <w:rStyle w:val="Hyperlink"/>
                  <w:rFonts w:cs="Arial"/>
                </w:rPr>
                <w:t>Flexible Working P</w:t>
              </w:r>
              <w:r w:rsidR="00CB4EC6">
                <w:rPr>
                  <w:rStyle w:val="Hyperlink"/>
                  <w:rFonts w:cs="Arial"/>
                </w:rPr>
                <w:t>rocedure</w:t>
              </w:r>
            </w:hyperlink>
          </w:p>
          <w:p w14:paraId="791456A4" w14:textId="3E3FD96E" w:rsidR="00077DBE" w:rsidRDefault="00A1387C" w:rsidP="00040126">
            <w:pPr>
              <w:rPr>
                <w:rFonts w:cs="Arial"/>
              </w:rPr>
            </w:pPr>
            <w:hyperlink r:id="rId10" w:history="1">
              <w:r w:rsidR="00077DBE" w:rsidRPr="003B63EE">
                <w:rPr>
                  <w:rStyle w:val="Hyperlink"/>
                  <w:rFonts w:cs="Arial"/>
                </w:rPr>
                <w:t>Maternity</w:t>
              </w:r>
            </w:hyperlink>
            <w:r w:rsidR="00077DBE">
              <w:rPr>
                <w:rFonts w:cs="Arial"/>
              </w:rPr>
              <w:t xml:space="preserve">, </w:t>
            </w:r>
            <w:hyperlink r:id="rId11" w:history="1">
              <w:r w:rsidR="00077DBE" w:rsidRPr="003B63EE">
                <w:rPr>
                  <w:rStyle w:val="Hyperlink"/>
                  <w:rFonts w:cs="Arial"/>
                </w:rPr>
                <w:t>Adoption</w:t>
              </w:r>
            </w:hyperlink>
            <w:r w:rsidR="00077DBE">
              <w:rPr>
                <w:rFonts w:cs="Arial"/>
              </w:rPr>
              <w:t xml:space="preserve">, </w:t>
            </w:r>
            <w:hyperlink r:id="rId12" w:history="1">
              <w:r w:rsidR="00077DBE" w:rsidRPr="003B63EE">
                <w:rPr>
                  <w:rStyle w:val="Hyperlink"/>
                  <w:rFonts w:cs="Arial"/>
                </w:rPr>
                <w:t>Paternity</w:t>
              </w:r>
            </w:hyperlink>
            <w:r w:rsidR="00077DBE">
              <w:rPr>
                <w:rFonts w:cs="Arial"/>
              </w:rPr>
              <w:t xml:space="preserve"> and </w:t>
            </w:r>
            <w:hyperlink r:id="rId13" w:history="1">
              <w:r w:rsidR="00077DBE" w:rsidRPr="00796EB4">
                <w:rPr>
                  <w:rStyle w:val="Hyperlink"/>
                  <w:rFonts w:cs="Arial"/>
                </w:rPr>
                <w:t>Shared Parental</w:t>
              </w:r>
              <w:r w:rsidR="00796EB4" w:rsidRPr="00796EB4">
                <w:rPr>
                  <w:rStyle w:val="Hyperlink"/>
                  <w:rFonts w:cs="Arial"/>
                </w:rPr>
                <w:t xml:space="preserve"> </w:t>
              </w:r>
              <w:r w:rsidR="00077DBE" w:rsidRPr="00796EB4">
                <w:rPr>
                  <w:rStyle w:val="Hyperlink"/>
                  <w:rFonts w:cs="Arial"/>
                </w:rPr>
                <w:t>Leave Procedure</w:t>
              </w:r>
            </w:hyperlink>
            <w:r w:rsidR="00077DBE">
              <w:rPr>
                <w:rFonts w:cs="Arial"/>
              </w:rPr>
              <w:t xml:space="preserve"> </w:t>
            </w:r>
          </w:p>
          <w:p w14:paraId="1C4CDB00" w14:textId="25F098B7" w:rsidR="00077DBE" w:rsidRPr="00F523B5" w:rsidRDefault="00F523B5" w:rsidP="00040126">
            <w:pPr>
              <w:rPr>
                <w:rStyle w:val="Hyperlink"/>
                <w:rFonts w:cs="Arial"/>
              </w:rPr>
            </w:pPr>
            <w:r>
              <w:fldChar w:fldCharType="begin"/>
            </w:r>
            <w:r>
              <w:instrText xml:space="preserve"> HYPERLINK "http://www.cardiffandvaleuhb.wales.nhs.uk/sitesplus/documents/1143/NHS%20Wales%20Managing%20Attendance%20at%20Work%20Policy%20FINAL%20adopted%20SD%2006.11.18.pdf" </w:instrText>
            </w:r>
            <w:r>
              <w:fldChar w:fldCharType="separate"/>
            </w:r>
            <w:r w:rsidR="00CB4EC6" w:rsidRPr="00F523B5">
              <w:rPr>
                <w:rStyle w:val="Hyperlink"/>
              </w:rPr>
              <w:t xml:space="preserve">NHS Wales </w:t>
            </w:r>
            <w:r w:rsidR="00CB4EC6" w:rsidRPr="00F523B5">
              <w:rPr>
                <w:rStyle w:val="Hyperlink"/>
                <w:rFonts w:cs="Arial"/>
              </w:rPr>
              <w:t xml:space="preserve">Managing Attendance at Work Policy </w:t>
            </w:r>
          </w:p>
          <w:p w14:paraId="4B7A4792" w14:textId="77777777" w:rsidR="00CB4EC6" w:rsidRPr="00F523B5" w:rsidRDefault="00F523B5" w:rsidP="00040126">
            <w:pPr>
              <w:rPr>
                <w:rStyle w:val="Hyperlink"/>
                <w:rFonts w:cs="Arial"/>
              </w:rPr>
            </w:pPr>
            <w:r>
              <w:fldChar w:fldCharType="end"/>
            </w:r>
            <w:r>
              <w:rPr>
                <w:rStyle w:val="Hyperlink"/>
                <w:rFonts w:cs="Arial"/>
              </w:rPr>
              <w:fldChar w:fldCharType="begin"/>
            </w:r>
            <w:r>
              <w:rPr>
                <w:rStyle w:val="Hyperlink"/>
                <w:rFonts w:cs="Arial"/>
              </w:rPr>
              <w:instrText xml:space="preserve"> HYPERLINK "http://www.cardiffandvaleuhb.wales.nhs.uk/sitesplus/documents/1143/UHB%20077%20All%20Wales%20Special%20Leave%20Policy%202017%20%28v3a%20-%20new%20para%29.pdf" </w:instrText>
            </w:r>
            <w:r>
              <w:rPr>
                <w:rStyle w:val="Hyperlink"/>
                <w:rFonts w:cs="Arial"/>
              </w:rPr>
              <w:fldChar w:fldCharType="separate"/>
            </w:r>
            <w:r w:rsidR="00077DBE" w:rsidRPr="00F523B5">
              <w:rPr>
                <w:rStyle w:val="Hyperlink"/>
                <w:rFonts w:cs="Arial"/>
              </w:rPr>
              <w:t>Special Leave Policy</w:t>
            </w:r>
            <w:r w:rsidR="00CB4EC6" w:rsidRPr="00F523B5">
              <w:rPr>
                <w:rStyle w:val="Hyperlink"/>
                <w:rFonts w:cs="Arial"/>
              </w:rPr>
              <w:t>-All Wales</w:t>
            </w:r>
          </w:p>
          <w:p w14:paraId="21A0F13B" w14:textId="15F85847" w:rsidR="00077DBE" w:rsidRDefault="00F523B5" w:rsidP="00040126">
            <w:pPr>
              <w:rPr>
                <w:rFonts w:cs="Arial"/>
              </w:rPr>
            </w:pPr>
            <w:r>
              <w:rPr>
                <w:rStyle w:val="Hyperlink"/>
                <w:rFonts w:cs="Arial"/>
              </w:rPr>
              <w:fldChar w:fldCharType="end"/>
            </w:r>
            <w:hyperlink r:id="rId14" w:history="1">
              <w:r w:rsidR="00077DBE" w:rsidRPr="00F523B5">
                <w:rPr>
                  <w:rStyle w:val="Hyperlink"/>
                  <w:rFonts w:cs="Arial"/>
                </w:rPr>
                <w:t>Reserve Forces Training and Mobilisation Policy</w:t>
              </w:r>
            </w:hyperlink>
            <w:r w:rsidR="00077DBE">
              <w:rPr>
                <w:rFonts w:cs="Arial"/>
              </w:rPr>
              <w:t xml:space="preserve"> </w:t>
            </w:r>
          </w:p>
          <w:p w14:paraId="365325C6" w14:textId="1A1F64B2" w:rsidR="00077DBE" w:rsidRDefault="00A1387C" w:rsidP="00040126">
            <w:pPr>
              <w:rPr>
                <w:rFonts w:cs="Arial"/>
              </w:rPr>
            </w:pPr>
            <w:hyperlink r:id="rId15" w:history="1">
              <w:r w:rsidR="00077DBE" w:rsidRPr="003B63EE">
                <w:rPr>
                  <w:rStyle w:val="Hyperlink"/>
                  <w:rFonts w:cs="Arial"/>
                </w:rPr>
                <w:t>Payroll Underpayment/Overpayment Policy</w:t>
              </w:r>
            </w:hyperlink>
          </w:p>
          <w:p w14:paraId="2EDCDF64" w14:textId="77777777" w:rsidR="00077DBE" w:rsidRDefault="00A1387C" w:rsidP="00040126">
            <w:pPr>
              <w:rPr>
                <w:rFonts w:cs="Arial"/>
              </w:rPr>
            </w:pPr>
            <w:hyperlink r:id="rId16" w:history="1">
              <w:r w:rsidR="00077DBE" w:rsidRPr="00F523B5">
                <w:rPr>
                  <w:rStyle w:val="Hyperlink"/>
                  <w:rFonts w:cs="Arial"/>
                </w:rPr>
                <w:t>Partnership and Recognition Agreement (for Time Off for trade union duties)</w:t>
              </w:r>
            </w:hyperlink>
          </w:p>
          <w:p w14:paraId="0A592206" w14:textId="7A1DA704" w:rsidR="00DF47D0" w:rsidRDefault="00A1387C" w:rsidP="00040126">
            <w:pPr>
              <w:rPr>
                <w:rFonts w:cs="Arial"/>
              </w:rPr>
            </w:pPr>
            <w:hyperlink r:id="rId17" w:history="1">
              <w:r w:rsidR="00077DBE" w:rsidRPr="003B63EE">
                <w:rPr>
                  <w:rStyle w:val="Hyperlink"/>
                  <w:rFonts w:cs="Arial"/>
                </w:rPr>
                <w:t xml:space="preserve">Equality, </w:t>
              </w:r>
              <w:r w:rsidR="00DF47D0">
                <w:rPr>
                  <w:rStyle w:val="Hyperlink"/>
                  <w:rFonts w:cs="Arial"/>
                </w:rPr>
                <w:t>Inclusion</w:t>
              </w:r>
              <w:r w:rsidR="00DF47D0" w:rsidRPr="003B63EE">
                <w:rPr>
                  <w:rStyle w:val="Hyperlink"/>
                  <w:rFonts w:cs="Arial"/>
                </w:rPr>
                <w:t xml:space="preserve"> </w:t>
              </w:r>
              <w:r w:rsidR="00077DBE" w:rsidRPr="003B63EE">
                <w:rPr>
                  <w:rStyle w:val="Hyperlink"/>
                  <w:rFonts w:cs="Arial"/>
                </w:rPr>
                <w:t>and Human Rights Policy</w:t>
              </w:r>
            </w:hyperlink>
            <w:r w:rsidR="00077DBE">
              <w:rPr>
                <w:rFonts w:cs="Arial"/>
              </w:rPr>
              <w:t xml:space="preserve"> </w:t>
            </w:r>
          </w:p>
          <w:p w14:paraId="7533B74A" w14:textId="3F57EF6F" w:rsidR="00B84FD7" w:rsidRDefault="00DF47D0" w:rsidP="00040126">
            <w:pPr>
              <w:rPr>
                <w:rFonts w:cs="Arial"/>
              </w:rPr>
            </w:pPr>
            <w:r>
              <w:rPr>
                <w:rFonts w:cs="Arial"/>
              </w:rPr>
              <w:t>Absent without leave (AWOL)</w:t>
            </w:r>
            <w:r w:rsidR="00B84FD7">
              <w:rPr>
                <w:rFonts w:cs="Arial"/>
              </w:rPr>
              <w:t xml:space="preserve"> Procedure</w:t>
            </w:r>
          </w:p>
          <w:p w14:paraId="53ABB0A9" w14:textId="77777777" w:rsidR="00077DBE" w:rsidRPr="003871C3" w:rsidRDefault="00077DBE" w:rsidP="00040126">
            <w:pPr>
              <w:rPr>
                <w:rFonts w:cs="Arial"/>
              </w:rPr>
            </w:pPr>
          </w:p>
        </w:tc>
      </w:tr>
      <w:tr w:rsidR="00077DBE" w:rsidRPr="00FE0D88" w14:paraId="0444FB86" w14:textId="77777777" w:rsidTr="00040126">
        <w:tc>
          <w:tcPr>
            <w:tcW w:w="2880" w:type="dxa"/>
          </w:tcPr>
          <w:p w14:paraId="3FA0C231" w14:textId="77777777" w:rsidR="00077DBE" w:rsidRPr="00FE0D88" w:rsidRDefault="00077DBE" w:rsidP="00040126">
            <w:pPr>
              <w:rPr>
                <w:b/>
                <w:szCs w:val="24"/>
              </w:rPr>
            </w:pPr>
            <w:r w:rsidRPr="00FE0D88">
              <w:rPr>
                <w:b/>
                <w:szCs w:val="24"/>
              </w:rPr>
              <w:lastRenderedPageBreak/>
              <w:t>Accountable Executive or Clinical Board Director</w:t>
            </w:r>
          </w:p>
          <w:p w14:paraId="1546B994" w14:textId="77777777" w:rsidR="00077DBE" w:rsidRPr="00FE0D88" w:rsidRDefault="00077DBE" w:rsidP="00040126">
            <w:pPr>
              <w:rPr>
                <w:b/>
                <w:szCs w:val="24"/>
              </w:rPr>
            </w:pPr>
          </w:p>
        </w:tc>
        <w:tc>
          <w:tcPr>
            <w:tcW w:w="7020" w:type="dxa"/>
          </w:tcPr>
          <w:p w14:paraId="554A2C32" w14:textId="77777777" w:rsidR="00077DBE" w:rsidRPr="003871C3" w:rsidRDefault="00F16037" w:rsidP="00040126">
            <w:pPr>
              <w:rPr>
                <w:rFonts w:cs="Arial"/>
              </w:rPr>
            </w:pPr>
            <w:r>
              <w:rPr>
                <w:rFonts w:cs="Arial"/>
              </w:rPr>
              <w:t xml:space="preserve">Executive </w:t>
            </w:r>
            <w:r w:rsidR="00077DBE">
              <w:rPr>
                <w:rFonts w:cs="Arial"/>
              </w:rPr>
              <w:t xml:space="preserve">Director of Workforce and OD </w:t>
            </w:r>
            <w:r w:rsidR="00077DBE" w:rsidRPr="003871C3">
              <w:rPr>
                <w:rFonts w:cs="Arial"/>
              </w:rPr>
              <w:t xml:space="preserve"> </w:t>
            </w:r>
          </w:p>
          <w:p w14:paraId="198E544E" w14:textId="77777777" w:rsidR="00077DBE" w:rsidRPr="003871C3" w:rsidRDefault="00077DBE" w:rsidP="00040126">
            <w:pPr>
              <w:rPr>
                <w:rFonts w:cs="Arial"/>
              </w:rPr>
            </w:pPr>
          </w:p>
        </w:tc>
      </w:tr>
      <w:tr w:rsidR="00077DBE" w:rsidRPr="00FE0D88" w14:paraId="0717818F" w14:textId="77777777" w:rsidTr="00040126">
        <w:tc>
          <w:tcPr>
            <w:tcW w:w="2880" w:type="dxa"/>
          </w:tcPr>
          <w:p w14:paraId="6571E638" w14:textId="77777777" w:rsidR="00077DBE" w:rsidRPr="00FE0D88" w:rsidRDefault="00077DBE" w:rsidP="00040126">
            <w:pPr>
              <w:rPr>
                <w:b/>
                <w:szCs w:val="24"/>
              </w:rPr>
            </w:pPr>
            <w:r w:rsidRPr="00FE0D88">
              <w:rPr>
                <w:b/>
                <w:szCs w:val="24"/>
              </w:rPr>
              <w:t>Author(s)</w:t>
            </w:r>
          </w:p>
          <w:p w14:paraId="5D99E86E" w14:textId="77777777" w:rsidR="00077DBE" w:rsidRPr="003871C3" w:rsidRDefault="00077DBE" w:rsidP="00040126">
            <w:pPr>
              <w:rPr>
                <w:b/>
                <w:szCs w:val="24"/>
              </w:rPr>
            </w:pPr>
          </w:p>
        </w:tc>
        <w:tc>
          <w:tcPr>
            <w:tcW w:w="7020" w:type="dxa"/>
          </w:tcPr>
          <w:p w14:paraId="3B542BC0" w14:textId="77777777" w:rsidR="00077DBE" w:rsidRDefault="00DF47D0" w:rsidP="003C0DA7">
            <w:pPr>
              <w:rPr>
                <w:rFonts w:cs="Arial"/>
              </w:rPr>
            </w:pPr>
            <w:r>
              <w:rPr>
                <w:rFonts w:cs="Arial"/>
              </w:rPr>
              <w:t>Rachel McDonough, Assistant HR Manager</w:t>
            </w:r>
          </w:p>
          <w:p w14:paraId="7476A7FD" w14:textId="1F7E2C7F" w:rsidR="009C2EDC" w:rsidRPr="003871C3" w:rsidRDefault="009C2EDC" w:rsidP="003C0DA7">
            <w:pPr>
              <w:rPr>
                <w:rFonts w:cs="Arial"/>
              </w:rPr>
            </w:pPr>
            <w:r>
              <w:rPr>
                <w:rFonts w:cs="Arial"/>
              </w:rPr>
              <w:t>Peter Hewin, Unison</w:t>
            </w:r>
          </w:p>
        </w:tc>
      </w:tr>
      <w:tr w:rsidR="00077DBE" w:rsidRPr="00FE0D88" w14:paraId="1650C379" w14:textId="77777777" w:rsidTr="00040126">
        <w:tc>
          <w:tcPr>
            <w:tcW w:w="9900" w:type="dxa"/>
            <w:gridSpan w:val="2"/>
          </w:tcPr>
          <w:p w14:paraId="2BD20D1D" w14:textId="77777777" w:rsidR="00077DBE" w:rsidRPr="004D0005" w:rsidRDefault="00077DBE" w:rsidP="00040126">
            <w:pPr>
              <w:pStyle w:val="Heading6"/>
              <w:jc w:val="center"/>
              <w:rPr>
                <w:sz w:val="20"/>
                <w:u w:val="single"/>
              </w:rPr>
            </w:pPr>
            <w:r w:rsidRPr="004D0005">
              <w:rPr>
                <w:sz w:val="20"/>
                <w:u w:val="single"/>
              </w:rPr>
              <w:t>Disclaimer</w:t>
            </w:r>
          </w:p>
          <w:p w14:paraId="344DD3EC" w14:textId="77777777" w:rsidR="00F523B5" w:rsidRDefault="00077DBE" w:rsidP="00040126">
            <w:pPr>
              <w:ind w:right="-483"/>
              <w:jc w:val="center"/>
              <w:rPr>
                <w:b/>
              </w:rPr>
            </w:pPr>
            <w:r w:rsidRPr="00FE0D88">
              <w:rPr>
                <w:b/>
              </w:rPr>
              <w:t xml:space="preserve">If the review date of this document has passed please ensure that the version you </w:t>
            </w:r>
          </w:p>
          <w:p w14:paraId="28C7DC07" w14:textId="4AAE1788" w:rsidR="00077DBE" w:rsidRPr="00FE0D88" w:rsidRDefault="00077DBE" w:rsidP="00040126">
            <w:pPr>
              <w:ind w:right="-483"/>
              <w:jc w:val="center"/>
              <w:rPr>
                <w:b/>
                <w:szCs w:val="24"/>
              </w:rPr>
            </w:pPr>
            <w:r w:rsidRPr="00FE0D88">
              <w:rPr>
                <w:b/>
              </w:rPr>
              <w:t xml:space="preserve">are using is the most up to date either by contacting the document author or the </w:t>
            </w:r>
            <w:hyperlink r:id="rId18" w:history="1">
              <w:r w:rsidRPr="00FE0D88">
                <w:rPr>
                  <w:rStyle w:val="Hyperlink"/>
                  <w:b/>
                </w:rPr>
                <w:t>Governance Directorate.</w:t>
              </w:r>
            </w:hyperlink>
          </w:p>
        </w:tc>
      </w:tr>
    </w:tbl>
    <w:p w14:paraId="3367C503" w14:textId="77777777" w:rsidR="00077DBE" w:rsidRPr="000F5029" w:rsidRDefault="00077DBE" w:rsidP="00677226">
      <w:pPr>
        <w:rPr>
          <w:b/>
          <w:szCs w:val="28"/>
        </w:rPr>
      </w:pPr>
      <w:r w:rsidRPr="000F5029">
        <w:rPr>
          <w:b/>
          <w:szCs w:val="28"/>
        </w:rPr>
        <w:tab/>
      </w:r>
      <w:r w:rsidRPr="000F5029">
        <w:rPr>
          <w:b/>
          <w:szCs w:val="28"/>
        </w:rPr>
        <w:tab/>
      </w:r>
    </w:p>
    <w:p w14:paraId="2EFDC594" w14:textId="77777777" w:rsidR="00077DBE" w:rsidRPr="000F5029" w:rsidRDefault="00077DBE" w:rsidP="00677226">
      <w:pPr>
        <w:rPr>
          <w:b/>
          <w:szCs w:val="28"/>
        </w:rPr>
      </w:pPr>
    </w:p>
    <w:p w14:paraId="58918F2A" w14:textId="77777777" w:rsidR="00077DBE" w:rsidRPr="000F5029" w:rsidRDefault="00077DBE" w:rsidP="00677226">
      <w:pPr>
        <w:rPr>
          <w:b/>
          <w:szCs w:val="28"/>
        </w:rPr>
      </w:pPr>
    </w:p>
    <w:tbl>
      <w:tblPr>
        <w:tblW w:w="5808" w:type="pct"/>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3"/>
        <w:gridCol w:w="2448"/>
        <w:gridCol w:w="1418"/>
        <w:gridCol w:w="4648"/>
      </w:tblGrid>
      <w:tr w:rsidR="00077DBE" w:rsidRPr="00696BCB" w14:paraId="79CCAF59" w14:textId="77777777" w:rsidTr="00040126">
        <w:trPr>
          <w:trHeight w:val="439"/>
        </w:trPr>
        <w:tc>
          <w:tcPr>
            <w:tcW w:w="5000" w:type="pct"/>
            <w:gridSpan w:val="4"/>
          </w:tcPr>
          <w:p w14:paraId="632E1446" w14:textId="77777777" w:rsidR="00077DBE" w:rsidRPr="00696BCB" w:rsidRDefault="00077DBE" w:rsidP="00040126">
            <w:pPr>
              <w:rPr>
                <w:rFonts w:cs="Arial"/>
                <w:b/>
              </w:rPr>
            </w:pPr>
            <w:r w:rsidRPr="00696BCB">
              <w:rPr>
                <w:rFonts w:cs="Arial"/>
                <w:b/>
              </w:rPr>
              <w:t>Summary of reviews/amendments</w:t>
            </w:r>
          </w:p>
        </w:tc>
      </w:tr>
      <w:tr w:rsidR="00077DBE" w:rsidRPr="00696BCB" w14:paraId="415B0B37" w14:textId="77777777" w:rsidTr="00040126">
        <w:trPr>
          <w:trHeight w:val="800"/>
        </w:trPr>
        <w:tc>
          <w:tcPr>
            <w:tcW w:w="567" w:type="pct"/>
          </w:tcPr>
          <w:p w14:paraId="3C6FD514" w14:textId="77777777" w:rsidR="00077DBE" w:rsidRPr="00696BCB" w:rsidRDefault="00077DBE" w:rsidP="00040126">
            <w:pPr>
              <w:jc w:val="center"/>
              <w:rPr>
                <w:rFonts w:cs="Arial"/>
                <w:b/>
              </w:rPr>
            </w:pPr>
            <w:r w:rsidRPr="00696BCB">
              <w:rPr>
                <w:rFonts w:cs="Arial"/>
                <w:b/>
              </w:rPr>
              <w:t>Version Number</w:t>
            </w:r>
          </w:p>
        </w:tc>
        <w:tc>
          <w:tcPr>
            <w:tcW w:w="1302" w:type="pct"/>
          </w:tcPr>
          <w:p w14:paraId="294E41E6" w14:textId="77777777" w:rsidR="00077DBE" w:rsidRPr="00696BCB" w:rsidRDefault="00077DBE" w:rsidP="00040126">
            <w:pPr>
              <w:jc w:val="center"/>
              <w:rPr>
                <w:rFonts w:cs="Arial"/>
                <w:b/>
              </w:rPr>
            </w:pPr>
            <w:r w:rsidRPr="00696BCB">
              <w:rPr>
                <w:rFonts w:cs="Arial"/>
                <w:b/>
              </w:rPr>
              <w:t>Date Review Approved</w:t>
            </w:r>
          </w:p>
        </w:tc>
        <w:tc>
          <w:tcPr>
            <w:tcW w:w="688" w:type="pct"/>
          </w:tcPr>
          <w:p w14:paraId="3A42E208" w14:textId="77777777" w:rsidR="00077DBE" w:rsidRPr="00696BCB" w:rsidRDefault="00077DBE" w:rsidP="00040126">
            <w:pPr>
              <w:jc w:val="center"/>
              <w:rPr>
                <w:rFonts w:cs="Arial"/>
                <w:b/>
              </w:rPr>
            </w:pPr>
            <w:r w:rsidRPr="00696BCB">
              <w:rPr>
                <w:rFonts w:cs="Arial"/>
                <w:b/>
              </w:rPr>
              <w:t>Date Published</w:t>
            </w:r>
          </w:p>
        </w:tc>
        <w:tc>
          <w:tcPr>
            <w:tcW w:w="2442" w:type="pct"/>
          </w:tcPr>
          <w:p w14:paraId="32E61FB4" w14:textId="77777777" w:rsidR="00077DBE" w:rsidRPr="00696BCB" w:rsidRDefault="00077DBE" w:rsidP="00040126">
            <w:pPr>
              <w:jc w:val="center"/>
              <w:rPr>
                <w:rFonts w:cs="Arial"/>
                <w:b/>
              </w:rPr>
            </w:pPr>
            <w:r w:rsidRPr="00696BCB">
              <w:rPr>
                <w:rFonts w:cs="Arial"/>
                <w:b/>
              </w:rPr>
              <w:t>Summary of Amendments</w:t>
            </w:r>
          </w:p>
        </w:tc>
      </w:tr>
      <w:tr w:rsidR="00077DBE" w:rsidRPr="000F5029" w14:paraId="48C4E98D" w14:textId="77777777" w:rsidTr="00040126">
        <w:trPr>
          <w:trHeight w:val="372"/>
        </w:trPr>
        <w:tc>
          <w:tcPr>
            <w:tcW w:w="567" w:type="pct"/>
          </w:tcPr>
          <w:p w14:paraId="5CCA1A1D" w14:textId="77777777" w:rsidR="00077DBE" w:rsidRPr="00696BCB" w:rsidRDefault="00077DBE" w:rsidP="00040126">
            <w:pPr>
              <w:jc w:val="center"/>
              <w:rPr>
                <w:rFonts w:cs="Arial"/>
              </w:rPr>
            </w:pPr>
            <w:r w:rsidRPr="00696BCB">
              <w:rPr>
                <w:rFonts w:cs="Arial"/>
              </w:rPr>
              <w:t>1</w:t>
            </w:r>
          </w:p>
        </w:tc>
        <w:tc>
          <w:tcPr>
            <w:tcW w:w="1302" w:type="pct"/>
          </w:tcPr>
          <w:p w14:paraId="5058C245" w14:textId="2426BD16" w:rsidR="00077DBE" w:rsidRPr="00696BCB" w:rsidRDefault="00077DBE" w:rsidP="00040126">
            <w:pPr>
              <w:jc w:val="center"/>
              <w:rPr>
                <w:rFonts w:cs="Arial"/>
              </w:rPr>
            </w:pPr>
            <w:r>
              <w:rPr>
                <w:rFonts w:cs="Arial"/>
              </w:rPr>
              <w:t>29/01/2013</w:t>
            </w:r>
          </w:p>
          <w:p w14:paraId="7821B4F1" w14:textId="77777777" w:rsidR="00077DBE" w:rsidRPr="00696BCB" w:rsidRDefault="00077DBE" w:rsidP="00040126">
            <w:pPr>
              <w:jc w:val="center"/>
              <w:rPr>
                <w:rFonts w:cs="Arial"/>
                <w:i/>
              </w:rPr>
            </w:pPr>
          </w:p>
          <w:p w14:paraId="402786A0" w14:textId="77777777" w:rsidR="00077DBE" w:rsidRPr="00696BCB" w:rsidRDefault="00077DBE" w:rsidP="00040126">
            <w:pPr>
              <w:jc w:val="center"/>
              <w:rPr>
                <w:rFonts w:cs="Arial"/>
                <w:i/>
              </w:rPr>
            </w:pPr>
          </w:p>
        </w:tc>
        <w:tc>
          <w:tcPr>
            <w:tcW w:w="688" w:type="pct"/>
          </w:tcPr>
          <w:p w14:paraId="47647261" w14:textId="77777777" w:rsidR="00077DBE" w:rsidRPr="00696BCB" w:rsidRDefault="00077DBE" w:rsidP="00040126">
            <w:pPr>
              <w:jc w:val="center"/>
              <w:rPr>
                <w:rFonts w:cs="Arial"/>
                <w:i/>
              </w:rPr>
            </w:pPr>
            <w:r>
              <w:rPr>
                <w:rFonts w:cs="Arial"/>
              </w:rPr>
              <w:t>08/03/2013</w:t>
            </w:r>
          </w:p>
        </w:tc>
        <w:tc>
          <w:tcPr>
            <w:tcW w:w="2442" w:type="pct"/>
          </w:tcPr>
          <w:p w14:paraId="7384CD4D" w14:textId="77777777" w:rsidR="00077DBE" w:rsidRPr="00E72857" w:rsidRDefault="00077DBE" w:rsidP="00040126">
            <w:pPr>
              <w:rPr>
                <w:rFonts w:cs="Arial"/>
              </w:rPr>
            </w:pPr>
            <w:r w:rsidRPr="00E72857">
              <w:rPr>
                <w:rFonts w:cs="Arial"/>
              </w:rPr>
              <w:t>Reformatted in UHB style.  Supersedes Trust document ref. No: 172</w:t>
            </w:r>
          </w:p>
        </w:tc>
      </w:tr>
      <w:tr w:rsidR="00077DBE" w:rsidRPr="000F5029" w14:paraId="7A44E354" w14:textId="77777777" w:rsidTr="00040126">
        <w:trPr>
          <w:trHeight w:val="794"/>
        </w:trPr>
        <w:tc>
          <w:tcPr>
            <w:tcW w:w="567" w:type="pct"/>
          </w:tcPr>
          <w:p w14:paraId="45409353" w14:textId="77777777" w:rsidR="00077DBE" w:rsidRPr="00696BCB" w:rsidRDefault="00077DBE" w:rsidP="00040126">
            <w:pPr>
              <w:jc w:val="center"/>
              <w:rPr>
                <w:rFonts w:cs="Arial"/>
              </w:rPr>
            </w:pPr>
            <w:r w:rsidRPr="00696BCB">
              <w:rPr>
                <w:rFonts w:cs="Arial"/>
              </w:rPr>
              <w:t>2</w:t>
            </w:r>
          </w:p>
        </w:tc>
        <w:tc>
          <w:tcPr>
            <w:tcW w:w="1302" w:type="pct"/>
          </w:tcPr>
          <w:p w14:paraId="5960AD78" w14:textId="77777777" w:rsidR="00077DBE" w:rsidRPr="00696BCB" w:rsidRDefault="00077DBE" w:rsidP="00040126">
            <w:pPr>
              <w:jc w:val="center"/>
              <w:rPr>
                <w:rFonts w:cs="Arial"/>
              </w:rPr>
            </w:pPr>
          </w:p>
        </w:tc>
        <w:tc>
          <w:tcPr>
            <w:tcW w:w="688" w:type="pct"/>
          </w:tcPr>
          <w:p w14:paraId="6CEBB805" w14:textId="77777777" w:rsidR="00077DBE" w:rsidRPr="00696BCB" w:rsidRDefault="00077DBE" w:rsidP="00040126">
            <w:pPr>
              <w:jc w:val="center"/>
              <w:rPr>
                <w:rFonts w:cs="Arial"/>
              </w:rPr>
            </w:pPr>
          </w:p>
        </w:tc>
        <w:tc>
          <w:tcPr>
            <w:tcW w:w="2442" w:type="pct"/>
          </w:tcPr>
          <w:p w14:paraId="29FF9972" w14:textId="77777777" w:rsidR="00077DBE" w:rsidRDefault="00077DBE" w:rsidP="003B63EE">
            <w:pPr>
              <w:rPr>
                <w:rFonts w:cs="Arial"/>
              </w:rPr>
            </w:pPr>
            <w:r>
              <w:rPr>
                <w:rFonts w:cs="Arial"/>
              </w:rPr>
              <w:t xml:space="preserve">Replaces previous Annual Leave Guidelines.  </w:t>
            </w:r>
          </w:p>
          <w:p w14:paraId="4DAE672E" w14:textId="77777777" w:rsidR="00077DBE" w:rsidRDefault="00077DBE" w:rsidP="003B63EE">
            <w:pPr>
              <w:rPr>
                <w:rFonts w:cs="Arial"/>
              </w:rPr>
            </w:pPr>
            <w:r>
              <w:rPr>
                <w:rFonts w:cs="Arial"/>
              </w:rPr>
              <w:t>Processes updated to reflect ESR self service</w:t>
            </w:r>
          </w:p>
          <w:p w14:paraId="36B93577" w14:textId="77777777" w:rsidR="00077DBE" w:rsidRPr="00696BCB" w:rsidRDefault="00077DBE" w:rsidP="003B63EE">
            <w:pPr>
              <w:rPr>
                <w:rFonts w:cs="Arial"/>
              </w:rPr>
            </w:pPr>
            <w:r>
              <w:rPr>
                <w:rFonts w:cs="Arial"/>
              </w:rPr>
              <w:t xml:space="preserve">No significant changes </w:t>
            </w:r>
          </w:p>
        </w:tc>
      </w:tr>
      <w:tr w:rsidR="00077DBE" w:rsidRPr="000F5029" w14:paraId="59D4BF50" w14:textId="77777777" w:rsidTr="00040126">
        <w:trPr>
          <w:trHeight w:val="800"/>
        </w:trPr>
        <w:tc>
          <w:tcPr>
            <w:tcW w:w="567" w:type="pct"/>
          </w:tcPr>
          <w:p w14:paraId="3FD20A32" w14:textId="77777777" w:rsidR="00077DBE" w:rsidRPr="00696BCB" w:rsidRDefault="00CB4EC6" w:rsidP="00040126">
            <w:pPr>
              <w:jc w:val="center"/>
              <w:rPr>
                <w:rFonts w:cs="Arial"/>
              </w:rPr>
            </w:pPr>
            <w:r>
              <w:rPr>
                <w:rFonts w:cs="Arial"/>
              </w:rPr>
              <w:t>3</w:t>
            </w:r>
          </w:p>
        </w:tc>
        <w:tc>
          <w:tcPr>
            <w:tcW w:w="1302" w:type="pct"/>
          </w:tcPr>
          <w:p w14:paraId="77DE0397" w14:textId="321D6A6A" w:rsidR="00077DBE" w:rsidRPr="004E58E5" w:rsidRDefault="00740C56" w:rsidP="00040126">
            <w:pPr>
              <w:jc w:val="center"/>
              <w:rPr>
                <w:rFonts w:cs="Arial"/>
                <w:highlight w:val="yellow"/>
              </w:rPr>
            </w:pPr>
            <w:r>
              <w:rPr>
                <w:rFonts w:cs="Arial"/>
              </w:rPr>
              <w:t>26/01/2021</w:t>
            </w:r>
          </w:p>
        </w:tc>
        <w:tc>
          <w:tcPr>
            <w:tcW w:w="688" w:type="pct"/>
          </w:tcPr>
          <w:p w14:paraId="1B3CB97C" w14:textId="3BDDB5A1" w:rsidR="00077DBE" w:rsidRPr="004E58E5" w:rsidRDefault="00F54C80" w:rsidP="00040126">
            <w:pPr>
              <w:jc w:val="center"/>
              <w:rPr>
                <w:rFonts w:cs="Arial"/>
                <w:highlight w:val="yellow"/>
              </w:rPr>
            </w:pPr>
            <w:r>
              <w:rPr>
                <w:rFonts w:cs="Arial"/>
              </w:rPr>
              <w:t>26.02.21</w:t>
            </w:r>
          </w:p>
        </w:tc>
        <w:tc>
          <w:tcPr>
            <w:tcW w:w="2442" w:type="pct"/>
          </w:tcPr>
          <w:p w14:paraId="5E12498B" w14:textId="3B37BB97" w:rsidR="00365AA9" w:rsidRDefault="00365AA9" w:rsidP="00365AA9">
            <w:pPr>
              <w:rPr>
                <w:rFonts w:cs="Arial"/>
              </w:rPr>
            </w:pPr>
            <w:r>
              <w:rPr>
                <w:rFonts w:cs="Arial"/>
              </w:rPr>
              <w:t xml:space="preserve">3.2 Updated employee responsibilities. Employees need to provide evidence of previous NHS service when considering their starting annual leave entitlement upon joining the UHB. Responsibility added whereby employees need to note error within that current leave year for it to be </w:t>
            </w:r>
            <w:r w:rsidR="00796EB4">
              <w:rPr>
                <w:rFonts w:cs="Arial"/>
              </w:rPr>
              <w:t>rectified</w:t>
            </w:r>
            <w:r>
              <w:rPr>
                <w:rFonts w:cs="Arial"/>
              </w:rPr>
              <w:t xml:space="preserve">. </w:t>
            </w:r>
          </w:p>
          <w:p w14:paraId="3ACD3096" w14:textId="77777777" w:rsidR="00365AA9" w:rsidRDefault="00365AA9" w:rsidP="00365AA9">
            <w:pPr>
              <w:rPr>
                <w:rFonts w:cs="Arial"/>
              </w:rPr>
            </w:pPr>
          </w:p>
          <w:p w14:paraId="6CCDBEC9" w14:textId="77777777" w:rsidR="00365AA9" w:rsidRDefault="00365AA9" w:rsidP="00365AA9">
            <w:pPr>
              <w:rPr>
                <w:rFonts w:cs="Arial"/>
              </w:rPr>
            </w:pPr>
            <w:r>
              <w:rPr>
                <w:rFonts w:cs="Arial"/>
              </w:rPr>
              <w:t>4.2 Reference added to annual leave calculator tool. Link to this also added.</w:t>
            </w:r>
          </w:p>
          <w:p w14:paraId="2C1D0C1F" w14:textId="77777777" w:rsidR="00365AA9" w:rsidRDefault="00365AA9" w:rsidP="00365AA9">
            <w:pPr>
              <w:rPr>
                <w:rFonts w:cs="Arial"/>
              </w:rPr>
            </w:pPr>
          </w:p>
          <w:p w14:paraId="09C703CC" w14:textId="77777777" w:rsidR="00365AA9" w:rsidRDefault="00365AA9" w:rsidP="00365AA9">
            <w:pPr>
              <w:rPr>
                <w:rFonts w:cs="Arial"/>
              </w:rPr>
            </w:pPr>
            <w:r>
              <w:rPr>
                <w:rFonts w:cs="Arial"/>
              </w:rPr>
              <w:t>4.4 ESR process added on how to record annual leave being taken.</w:t>
            </w:r>
          </w:p>
          <w:p w14:paraId="32E96C79" w14:textId="77777777" w:rsidR="00365AA9" w:rsidRDefault="00365AA9" w:rsidP="00365AA9">
            <w:pPr>
              <w:rPr>
                <w:rFonts w:cs="Arial"/>
              </w:rPr>
            </w:pPr>
          </w:p>
          <w:p w14:paraId="6CA2AD77" w14:textId="0BAA9942" w:rsidR="00365AA9" w:rsidRDefault="00365AA9" w:rsidP="00365AA9">
            <w:pPr>
              <w:rPr>
                <w:rFonts w:cs="Arial"/>
              </w:rPr>
            </w:pPr>
            <w:r>
              <w:rPr>
                <w:rFonts w:cs="Arial"/>
              </w:rPr>
              <w:t xml:space="preserve">4.4.4. Section added regarding booking of holidays, noting employees must not </w:t>
            </w:r>
            <w:r>
              <w:rPr>
                <w:rFonts w:cs="Arial"/>
              </w:rPr>
              <w:lastRenderedPageBreak/>
              <w:t>make payment for a holiday until annual leave is authorised by manager. If employee proceeds to go on holiday then disciplinary policy may be instigated.</w:t>
            </w:r>
            <w:r w:rsidR="003943DC">
              <w:rPr>
                <w:rFonts w:cs="Arial"/>
              </w:rPr>
              <w:t xml:space="preserve"> Managers must in turn respond to request in timely manner.</w:t>
            </w:r>
          </w:p>
          <w:p w14:paraId="43136091" w14:textId="77777777" w:rsidR="00365AA9" w:rsidRDefault="00365AA9" w:rsidP="00365AA9">
            <w:pPr>
              <w:rPr>
                <w:rFonts w:cs="Arial"/>
              </w:rPr>
            </w:pPr>
          </w:p>
          <w:p w14:paraId="2F630447" w14:textId="77777777" w:rsidR="00365AA9" w:rsidRDefault="00365AA9" w:rsidP="00365AA9">
            <w:pPr>
              <w:rPr>
                <w:rFonts w:cs="Arial"/>
              </w:rPr>
            </w:pPr>
            <w:r>
              <w:rPr>
                <w:rFonts w:cs="Arial"/>
              </w:rPr>
              <w:t xml:space="preserve">6.4 Clarity added in relation to on-call shifts when a bank holiday occurs. </w:t>
            </w:r>
          </w:p>
          <w:p w14:paraId="04A7E80C" w14:textId="77777777" w:rsidR="00365AA9" w:rsidRDefault="00365AA9" w:rsidP="00365AA9">
            <w:pPr>
              <w:rPr>
                <w:rFonts w:cs="Arial"/>
              </w:rPr>
            </w:pPr>
          </w:p>
          <w:p w14:paraId="49BEED10" w14:textId="5C65AB7F" w:rsidR="00365AA9" w:rsidRDefault="00365AA9" w:rsidP="00365AA9">
            <w:pPr>
              <w:rPr>
                <w:rFonts w:cs="Arial"/>
              </w:rPr>
            </w:pPr>
            <w:r>
              <w:rPr>
                <w:rFonts w:cs="Arial"/>
              </w:rPr>
              <w:t xml:space="preserve">7.2 Reference added to impact of a global pandemic on the carryover of annual leave into next financial years. Referring to Joint Statement from NHS Wales Welsh Partnership Forum. </w:t>
            </w:r>
          </w:p>
          <w:p w14:paraId="05AD50D7" w14:textId="77777777" w:rsidR="00365AA9" w:rsidRDefault="00365AA9" w:rsidP="00365AA9">
            <w:pPr>
              <w:rPr>
                <w:rFonts w:cs="Arial"/>
              </w:rPr>
            </w:pPr>
          </w:p>
          <w:p w14:paraId="489D6E28" w14:textId="77777777" w:rsidR="00ED1FE2" w:rsidRDefault="00EB55DC" w:rsidP="003943DC">
            <w:pPr>
              <w:rPr>
                <w:rFonts w:cs="Arial"/>
              </w:rPr>
            </w:pPr>
            <w:r>
              <w:rPr>
                <w:rFonts w:cs="Arial"/>
              </w:rPr>
              <w:t xml:space="preserve">Appendix C – </w:t>
            </w:r>
            <w:r w:rsidR="003943DC">
              <w:rPr>
                <w:rFonts w:cs="Arial"/>
              </w:rPr>
              <w:t>Removed from procedure</w:t>
            </w:r>
          </w:p>
          <w:p w14:paraId="03A486D1" w14:textId="4BAD0B75" w:rsidR="00EB55DC" w:rsidRPr="00696BCB" w:rsidRDefault="00EB55DC" w:rsidP="003943DC">
            <w:pPr>
              <w:rPr>
                <w:rFonts w:cs="Arial"/>
              </w:rPr>
            </w:pPr>
            <w:r>
              <w:rPr>
                <w:rFonts w:cs="Arial"/>
              </w:rPr>
              <w:t xml:space="preserve"> </w:t>
            </w:r>
          </w:p>
        </w:tc>
      </w:tr>
      <w:tr w:rsidR="00077DBE" w:rsidRPr="000F5029" w14:paraId="498B3D7C" w14:textId="77777777" w:rsidTr="00040126">
        <w:trPr>
          <w:trHeight w:val="800"/>
        </w:trPr>
        <w:tc>
          <w:tcPr>
            <w:tcW w:w="567" w:type="pct"/>
          </w:tcPr>
          <w:p w14:paraId="51BC5387" w14:textId="03DC8D1A" w:rsidR="00077DBE" w:rsidRPr="00696BCB" w:rsidRDefault="00B63AE8" w:rsidP="00040126">
            <w:pPr>
              <w:jc w:val="center"/>
              <w:rPr>
                <w:rFonts w:cs="Arial"/>
              </w:rPr>
            </w:pPr>
            <w:r>
              <w:rPr>
                <w:rFonts w:cs="Arial"/>
              </w:rPr>
              <w:lastRenderedPageBreak/>
              <w:t>3a</w:t>
            </w:r>
          </w:p>
        </w:tc>
        <w:tc>
          <w:tcPr>
            <w:tcW w:w="1302" w:type="pct"/>
          </w:tcPr>
          <w:p w14:paraId="40DD385C" w14:textId="77777777" w:rsidR="00077DBE" w:rsidRPr="00696BCB" w:rsidRDefault="00077DBE" w:rsidP="00040126">
            <w:pPr>
              <w:jc w:val="center"/>
              <w:rPr>
                <w:rFonts w:cs="Arial"/>
              </w:rPr>
            </w:pPr>
          </w:p>
        </w:tc>
        <w:tc>
          <w:tcPr>
            <w:tcW w:w="688" w:type="pct"/>
          </w:tcPr>
          <w:p w14:paraId="01C804DB" w14:textId="77777777" w:rsidR="00077DBE" w:rsidRPr="00696BCB" w:rsidRDefault="00077DBE" w:rsidP="00040126">
            <w:pPr>
              <w:jc w:val="center"/>
              <w:rPr>
                <w:rFonts w:cs="Arial"/>
              </w:rPr>
            </w:pPr>
          </w:p>
        </w:tc>
        <w:tc>
          <w:tcPr>
            <w:tcW w:w="2442" w:type="pct"/>
          </w:tcPr>
          <w:p w14:paraId="1150A048" w14:textId="4B8DA8AF" w:rsidR="00077DBE" w:rsidRDefault="00ED1FE2" w:rsidP="00040126">
            <w:pPr>
              <w:rPr>
                <w:rFonts w:cs="Arial"/>
              </w:rPr>
            </w:pPr>
            <w:r>
              <w:rPr>
                <w:rFonts w:cs="Arial"/>
              </w:rPr>
              <w:t xml:space="preserve">3.1 Annual leave entitlements </w:t>
            </w:r>
            <w:proofErr w:type="gramStart"/>
            <w:r>
              <w:rPr>
                <w:rFonts w:cs="Arial"/>
              </w:rPr>
              <w:t>amended  to</w:t>
            </w:r>
            <w:proofErr w:type="gramEnd"/>
            <w:r>
              <w:rPr>
                <w:rFonts w:cs="Arial"/>
              </w:rPr>
              <w:t xml:space="preserve"> take account of </w:t>
            </w:r>
            <w:r w:rsidR="003D4E21">
              <w:rPr>
                <w:rFonts w:cs="Arial"/>
              </w:rPr>
              <w:t>additional</w:t>
            </w:r>
            <w:r>
              <w:rPr>
                <w:rFonts w:cs="Arial"/>
              </w:rPr>
              <w:t xml:space="preserve"> annual leave day</w:t>
            </w:r>
            <w:r w:rsidR="003D4E21">
              <w:rPr>
                <w:rFonts w:cs="Arial"/>
              </w:rPr>
              <w:t xml:space="preserve"> awarded by Welsh Government</w:t>
            </w:r>
            <w:r>
              <w:rPr>
                <w:rFonts w:cs="Arial"/>
              </w:rPr>
              <w:t>.</w:t>
            </w:r>
          </w:p>
          <w:p w14:paraId="356D4281" w14:textId="600F07A8" w:rsidR="00ED1FE2" w:rsidRDefault="00ED1FE2" w:rsidP="00040126">
            <w:pPr>
              <w:rPr>
                <w:rFonts w:cs="Arial"/>
              </w:rPr>
            </w:pPr>
          </w:p>
          <w:p w14:paraId="16381E30" w14:textId="77777777" w:rsidR="00ED1FE2" w:rsidRDefault="00ED1FE2" w:rsidP="00040126">
            <w:pPr>
              <w:rPr>
                <w:rFonts w:cs="Arial"/>
              </w:rPr>
            </w:pPr>
          </w:p>
          <w:p w14:paraId="07ABC8F4" w14:textId="77777777" w:rsidR="00ED1FE2" w:rsidRDefault="00ED1FE2" w:rsidP="00040126">
            <w:pPr>
              <w:rPr>
                <w:rFonts w:cs="Arial"/>
              </w:rPr>
            </w:pPr>
            <w:r>
              <w:rPr>
                <w:rFonts w:cs="Arial"/>
              </w:rPr>
              <w:t>Appendix A – entitlements amended</w:t>
            </w:r>
          </w:p>
          <w:p w14:paraId="716EFA75" w14:textId="3F6E5B27" w:rsidR="00ED1FE2" w:rsidRPr="00696BCB" w:rsidRDefault="00ED1FE2" w:rsidP="00040126">
            <w:pPr>
              <w:rPr>
                <w:rFonts w:cs="Arial"/>
              </w:rPr>
            </w:pPr>
          </w:p>
        </w:tc>
      </w:tr>
    </w:tbl>
    <w:p w14:paraId="7DC2ACDD" w14:textId="77777777" w:rsidR="00077DBE" w:rsidRDefault="00077DBE" w:rsidP="00A34278">
      <w:pPr>
        <w:rPr>
          <w:b/>
          <w:szCs w:val="28"/>
        </w:rPr>
      </w:pPr>
      <w:r w:rsidRPr="000F5029">
        <w:rPr>
          <w:b/>
          <w:szCs w:val="28"/>
        </w:rPr>
        <w:tab/>
      </w:r>
      <w:r w:rsidRPr="000F5029">
        <w:rPr>
          <w:b/>
          <w:szCs w:val="28"/>
        </w:rPr>
        <w:tab/>
      </w:r>
    </w:p>
    <w:p w14:paraId="306E8CED" w14:textId="77777777" w:rsidR="00077DBE" w:rsidRPr="000F5029" w:rsidRDefault="00077DBE" w:rsidP="00A34278">
      <w:pPr>
        <w:rPr>
          <w:b/>
          <w:szCs w:val="28"/>
        </w:rPr>
      </w:pPr>
    </w:p>
    <w:p w14:paraId="1C2136A4" w14:textId="77777777" w:rsidR="00077DBE" w:rsidRDefault="00077DBE" w:rsidP="008A0D98"/>
    <w:p w14:paraId="5572E5D1" w14:textId="77777777" w:rsidR="00EE7D60" w:rsidRDefault="00EE7D60" w:rsidP="008A0D98"/>
    <w:p w14:paraId="33E762AF" w14:textId="77777777" w:rsidR="00EE7D60" w:rsidRDefault="00EE7D60" w:rsidP="008A0D98"/>
    <w:p w14:paraId="4EC1B2A8" w14:textId="77777777" w:rsidR="00EE7D60" w:rsidRDefault="00EE7D60" w:rsidP="008A0D98"/>
    <w:p w14:paraId="77EFC420" w14:textId="77777777" w:rsidR="00EE7D60" w:rsidRDefault="00EE7D60" w:rsidP="008A0D98"/>
    <w:p w14:paraId="4443EB72" w14:textId="77777777" w:rsidR="00EE7D60" w:rsidRDefault="00EE7D60" w:rsidP="008A0D98"/>
    <w:p w14:paraId="7CAC5CF0" w14:textId="77777777" w:rsidR="00EE7D60" w:rsidRDefault="00EE7D60" w:rsidP="008A0D98"/>
    <w:p w14:paraId="7B764BEF" w14:textId="77777777" w:rsidR="00EE7D60" w:rsidRDefault="00EE7D60" w:rsidP="008A0D98"/>
    <w:p w14:paraId="044C0DA2" w14:textId="77777777" w:rsidR="00EE7D60" w:rsidRDefault="00EE7D60" w:rsidP="008A0D98"/>
    <w:p w14:paraId="3592124F" w14:textId="77777777" w:rsidR="008A465D" w:rsidRDefault="008A465D" w:rsidP="008A0D98"/>
    <w:p w14:paraId="3FD5282E" w14:textId="77777777" w:rsidR="008A465D" w:rsidRDefault="008A465D" w:rsidP="008A0D98"/>
    <w:p w14:paraId="6F73517D" w14:textId="77777777" w:rsidR="008A465D" w:rsidRDefault="008A465D" w:rsidP="008A0D98"/>
    <w:p w14:paraId="360A0E04" w14:textId="77777777" w:rsidR="008A465D" w:rsidRDefault="008A465D" w:rsidP="008A0D98"/>
    <w:p w14:paraId="74B3B26D" w14:textId="77777777" w:rsidR="00EE7D60" w:rsidRDefault="00EE7D60" w:rsidP="008A0D98"/>
    <w:p w14:paraId="2CD0F0BE" w14:textId="77777777" w:rsidR="00EE7D60" w:rsidRDefault="00EE7D60" w:rsidP="008A0D98"/>
    <w:p w14:paraId="5A6A54E4" w14:textId="77777777" w:rsidR="00E11331" w:rsidRDefault="00E11331" w:rsidP="008A0D98"/>
    <w:p w14:paraId="3C47A0A5" w14:textId="77777777" w:rsidR="00E11331" w:rsidRDefault="00E11331" w:rsidP="008A0D98"/>
    <w:p w14:paraId="22EAB069" w14:textId="77777777" w:rsidR="00E11331" w:rsidRDefault="00E11331" w:rsidP="008A0D98"/>
    <w:p w14:paraId="207E7726" w14:textId="77777777" w:rsidR="00E11331" w:rsidRDefault="00E11331" w:rsidP="008A0D98"/>
    <w:p w14:paraId="2EADBFD4" w14:textId="77777777" w:rsidR="00E11331" w:rsidRDefault="00E11331" w:rsidP="008A0D98"/>
    <w:p w14:paraId="5AA4E561" w14:textId="77777777" w:rsidR="00E11331" w:rsidRDefault="00E11331" w:rsidP="008A0D98"/>
    <w:p w14:paraId="0300B161" w14:textId="77777777" w:rsidR="00E11331" w:rsidRDefault="00E11331" w:rsidP="008A0D98"/>
    <w:p w14:paraId="4CA1825F" w14:textId="77777777" w:rsidR="00E11331" w:rsidRDefault="00E11331" w:rsidP="008A0D98"/>
    <w:p w14:paraId="6B134FD4" w14:textId="77777777" w:rsidR="00E11331" w:rsidRDefault="00E11331" w:rsidP="008A0D98"/>
    <w:p w14:paraId="5EEA5646" w14:textId="77777777" w:rsidR="00E11331" w:rsidRDefault="00E11331" w:rsidP="008A0D98"/>
    <w:p w14:paraId="66B06749" w14:textId="77777777" w:rsidR="00EE7D60" w:rsidRDefault="00EE7D60" w:rsidP="008A0D98"/>
    <w:p w14:paraId="413A038D" w14:textId="77777777" w:rsidR="00F523B5" w:rsidRDefault="00F523B5" w:rsidP="00D55538">
      <w:pPr>
        <w:rPr>
          <w:rFonts w:cs="Arial"/>
          <w:b/>
        </w:rPr>
      </w:pPr>
    </w:p>
    <w:p w14:paraId="69A7071F" w14:textId="77777777" w:rsidR="00077DBE" w:rsidRPr="00D55538" w:rsidRDefault="00077DBE" w:rsidP="00D55538">
      <w:pPr>
        <w:rPr>
          <w:rFonts w:cs="Arial"/>
          <w:b/>
        </w:rPr>
      </w:pPr>
      <w:r w:rsidRPr="00D55538">
        <w:rPr>
          <w:rFonts w:cs="Arial"/>
          <w:b/>
        </w:rPr>
        <w:t xml:space="preserve">CONTENTS </w:t>
      </w:r>
    </w:p>
    <w:p w14:paraId="47C9145E" w14:textId="77777777" w:rsidR="00077DBE" w:rsidRDefault="00077DBE" w:rsidP="002A17D8">
      <w:pPr>
        <w:ind w:firstLine="720"/>
        <w:rPr>
          <w:rFonts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63"/>
        <w:gridCol w:w="6612"/>
        <w:gridCol w:w="1021"/>
      </w:tblGrid>
      <w:tr w:rsidR="00077DBE" w14:paraId="2C4B3542" w14:textId="77777777" w:rsidTr="004D0005">
        <w:tc>
          <w:tcPr>
            <w:tcW w:w="675" w:type="dxa"/>
          </w:tcPr>
          <w:p w14:paraId="081F2767" w14:textId="77777777" w:rsidR="00077DBE" w:rsidRPr="004D0005" w:rsidRDefault="00077DBE" w:rsidP="002A17D8">
            <w:pPr>
              <w:rPr>
                <w:rFonts w:cs="Arial"/>
              </w:rPr>
            </w:pPr>
            <w:r w:rsidRPr="004D0005">
              <w:rPr>
                <w:rFonts w:cs="Arial"/>
              </w:rPr>
              <w:t>1</w:t>
            </w:r>
          </w:p>
        </w:tc>
        <w:tc>
          <w:tcPr>
            <w:tcW w:w="6804" w:type="dxa"/>
          </w:tcPr>
          <w:p w14:paraId="2E37584F" w14:textId="77777777" w:rsidR="00077DBE" w:rsidRPr="004D0005" w:rsidRDefault="00A1387C" w:rsidP="002A17D8">
            <w:pPr>
              <w:rPr>
                <w:rFonts w:cs="Arial"/>
              </w:rPr>
            </w:pPr>
            <w:hyperlink w:anchor="responsibilities" w:history="1">
              <w:r w:rsidR="00077DBE" w:rsidRPr="004D0005">
                <w:rPr>
                  <w:rStyle w:val="Hyperlink"/>
                  <w:rFonts w:cs="Arial"/>
                </w:rPr>
                <w:t>Responsibilities</w:t>
              </w:r>
            </w:hyperlink>
          </w:p>
          <w:p w14:paraId="1C43A9E4" w14:textId="77777777" w:rsidR="00077DBE" w:rsidRPr="004D0005" w:rsidRDefault="00077DBE" w:rsidP="002A17D8">
            <w:pPr>
              <w:rPr>
                <w:rFonts w:cs="Arial"/>
              </w:rPr>
            </w:pPr>
          </w:p>
        </w:tc>
        <w:tc>
          <w:tcPr>
            <w:tcW w:w="1043" w:type="dxa"/>
          </w:tcPr>
          <w:p w14:paraId="6AD94579" w14:textId="35B33DA1" w:rsidR="00077DBE" w:rsidRPr="004D0005" w:rsidRDefault="00EE7D60" w:rsidP="00EE7D60">
            <w:pPr>
              <w:rPr>
                <w:rFonts w:cs="Arial"/>
              </w:rPr>
            </w:pPr>
            <w:r>
              <w:rPr>
                <w:rFonts w:cs="Arial"/>
              </w:rPr>
              <w:t>5</w:t>
            </w:r>
          </w:p>
        </w:tc>
      </w:tr>
      <w:tr w:rsidR="00077DBE" w14:paraId="393A96B6" w14:textId="77777777" w:rsidTr="004D0005">
        <w:tc>
          <w:tcPr>
            <w:tcW w:w="675" w:type="dxa"/>
          </w:tcPr>
          <w:p w14:paraId="5C46FA05" w14:textId="77777777" w:rsidR="00077DBE" w:rsidRPr="004D0005" w:rsidRDefault="00077DBE" w:rsidP="002A17D8">
            <w:pPr>
              <w:rPr>
                <w:rFonts w:cs="Arial"/>
              </w:rPr>
            </w:pPr>
            <w:r w:rsidRPr="004D0005">
              <w:rPr>
                <w:rFonts w:cs="Arial"/>
              </w:rPr>
              <w:t>2</w:t>
            </w:r>
          </w:p>
        </w:tc>
        <w:tc>
          <w:tcPr>
            <w:tcW w:w="6804" w:type="dxa"/>
          </w:tcPr>
          <w:p w14:paraId="29F271E0" w14:textId="77777777" w:rsidR="00077DBE" w:rsidRPr="004D0005" w:rsidRDefault="00A1387C" w:rsidP="002A17D8">
            <w:pPr>
              <w:rPr>
                <w:rFonts w:cs="Arial"/>
              </w:rPr>
            </w:pPr>
            <w:hyperlink w:anchor="year" w:history="1">
              <w:r w:rsidR="00077DBE" w:rsidRPr="004D0005">
                <w:rPr>
                  <w:rStyle w:val="Hyperlink"/>
                  <w:rFonts w:cs="Arial"/>
                </w:rPr>
                <w:t>Annual Leave Year</w:t>
              </w:r>
            </w:hyperlink>
          </w:p>
          <w:p w14:paraId="550772F8" w14:textId="77777777" w:rsidR="00077DBE" w:rsidRPr="004D0005" w:rsidRDefault="00077DBE" w:rsidP="002A17D8">
            <w:pPr>
              <w:rPr>
                <w:rFonts w:cs="Arial"/>
              </w:rPr>
            </w:pPr>
          </w:p>
        </w:tc>
        <w:tc>
          <w:tcPr>
            <w:tcW w:w="1043" w:type="dxa"/>
          </w:tcPr>
          <w:p w14:paraId="19D270B5" w14:textId="76007855" w:rsidR="00077DBE" w:rsidRPr="004D0005" w:rsidRDefault="00EE7D60" w:rsidP="002A17D8">
            <w:pPr>
              <w:rPr>
                <w:rFonts w:cs="Arial"/>
              </w:rPr>
            </w:pPr>
            <w:r>
              <w:rPr>
                <w:rFonts w:cs="Arial"/>
              </w:rPr>
              <w:t>6</w:t>
            </w:r>
          </w:p>
        </w:tc>
      </w:tr>
      <w:tr w:rsidR="00077DBE" w14:paraId="05DCBA61" w14:textId="77777777" w:rsidTr="004D0005">
        <w:tc>
          <w:tcPr>
            <w:tcW w:w="675" w:type="dxa"/>
          </w:tcPr>
          <w:p w14:paraId="17B49E7C" w14:textId="77777777" w:rsidR="00077DBE" w:rsidRPr="004D0005" w:rsidRDefault="00077DBE" w:rsidP="002A17D8">
            <w:pPr>
              <w:rPr>
                <w:rFonts w:cs="Arial"/>
              </w:rPr>
            </w:pPr>
            <w:r w:rsidRPr="004D0005">
              <w:rPr>
                <w:rFonts w:cs="Arial"/>
              </w:rPr>
              <w:t>3</w:t>
            </w:r>
          </w:p>
        </w:tc>
        <w:tc>
          <w:tcPr>
            <w:tcW w:w="6804" w:type="dxa"/>
          </w:tcPr>
          <w:p w14:paraId="0730B0C6" w14:textId="77777777" w:rsidR="00077DBE" w:rsidRPr="004D0005" w:rsidRDefault="00A1387C" w:rsidP="002A17D8">
            <w:pPr>
              <w:rPr>
                <w:rFonts w:cs="Arial"/>
              </w:rPr>
            </w:pPr>
            <w:hyperlink w:anchor="entitlement" w:history="1">
              <w:r w:rsidR="00077DBE" w:rsidRPr="004D0005">
                <w:rPr>
                  <w:rStyle w:val="Hyperlink"/>
                  <w:rFonts w:cs="Arial"/>
                </w:rPr>
                <w:t>Entitlement</w:t>
              </w:r>
            </w:hyperlink>
          </w:p>
          <w:p w14:paraId="71FA5878" w14:textId="77777777" w:rsidR="00077DBE" w:rsidRPr="004D0005" w:rsidRDefault="00077DBE" w:rsidP="002A17D8">
            <w:pPr>
              <w:rPr>
                <w:rFonts w:cs="Arial"/>
              </w:rPr>
            </w:pPr>
          </w:p>
        </w:tc>
        <w:tc>
          <w:tcPr>
            <w:tcW w:w="1043" w:type="dxa"/>
          </w:tcPr>
          <w:p w14:paraId="2C20EACE" w14:textId="2522DA5C" w:rsidR="00077DBE" w:rsidRPr="004D0005" w:rsidRDefault="0006580A" w:rsidP="002A17D8">
            <w:pPr>
              <w:rPr>
                <w:rFonts w:cs="Arial"/>
              </w:rPr>
            </w:pPr>
            <w:r>
              <w:rPr>
                <w:rFonts w:cs="Arial"/>
              </w:rPr>
              <w:t>6</w:t>
            </w:r>
          </w:p>
        </w:tc>
      </w:tr>
      <w:tr w:rsidR="00077DBE" w14:paraId="7F0F316D" w14:textId="77777777" w:rsidTr="004D0005">
        <w:tc>
          <w:tcPr>
            <w:tcW w:w="675" w:type="dxa"/>
          </w:tcPr>
          <w:p w14:paraId="7FE6D109" w14:textId="77777777" w:rsidR="00077DBE" w:rsidRPr="004D0005" w:rsidRDefault="00077DBE" w:rsidP="002A17D8">
            <w:pPr>
              <w:rPr>
                <w:rFonts w:cs="Arial"/>
              </w:rPr>
            </w:pPr>
            <w:r w:rsidRPr="004D0005">
              <w:rPr>
                <w:rFonts w:cs="Arial"/>
              </w:rPr>
              <w:t>4</w:t>
            </w:r>
          </w:p>
        </w:tc>
        <w:tc>
          <w:tcPr>
            <w:tcW w:w="6804" w:type="dxa"/>
          </w:tcPr>
          <w:p w14:paraId="54EE3024" w14:textId="77777777" w:rsidR="00077DBE" w:rsidRPr="004D0005" w:rsidRDefault="00A1387C" w:rsidP="002A17D8">
            <w:pPr>
              <w:rPr>
                <w:rFonts w:cs="Arial"/>
              </w:rPr>
            </w:pPr>
            <w:hyperlink w:anchor="procedure" w:history="1">
              <w:r w:rsidR="00077DBE" w:rsidRPr="004D0005">
                <w:rPr>
                  <w:rStyle w:val="Hyperlink"/>
                  <w:rFonts w:cs="Arial"/>
                </w:rPr>
                <w:t>Procedure</w:t>
              </w:r>
            </w:hyperlink>
          </w:p>
          <w:p w14:paraId="50B9C83E" w14:textId="77777777" w:rsidR="00077DBE" w:rsidRPr="004D0005" w:rsidRDefault="00077DBE" w:rsidP="002A17D8">
            <w:pPr>
              <w:rPr>
                <w:rFonts w:cs="Arial"/>
              </w:rPr>
            </w:pPr>
          </w:p>
        </w:tc>
        <w:tc>
          <w:tcPr>
            <w:tcW w:w="1043" w:type="dxa"/>
          </w:tcPr>
          <w:p w14:paraId="0243D356" w14:textId="48602723" w:rsidR="00077DBE" w:rsidRPr="004D0005" w:rsidRDefault="00EE7D60" w:rsidP="002A17D8">
            <w:pPr>
              <w:rPr>
                <w:rFonts w:cs="Arial"/>
              </w:rPr>
            </w:pPr>
            <w:r>
              <w:rPr>
                <w:rFonts w:cs="Arial"/>
              </w:rPr>
              <w:t>7</w:t>
            </w:r>
          </w:p>
        </w:tc>
      </w:tr>
      <w:tr w:rsidR="00077DBE" w14:paraId="7128DA24" w14:textId="77777777" w:rsidTr="004D0005">
        <w:tc>
          <w:tcPr>
            <w:tcW w:w="675" w:type="dxa"/>
          </w:tcPr>
          <w:p w14:paraId="04E822BB" w14:textId="77777777" w:rsidR="00077DBE" w:rsidRPr="004D0005" w:rsidRDefault="00077DBE" w:rsidP="002A17D8">
            <w:pPr>
              <w:rPr>
                <w:rFonts w:cs="Arial"/>
              </w:rPr>
            </w:pPr>
            <w:r w:rsidRPr="004D0005">
              <w:rPr>
                <w:rFonts w:cs="Arial"/>
              </w:rPr>
              <w:t>5</w:t>
            </w:r>
          </w:p>
        </w:tc>
        <w:tc>
          <w:tcPr>
            <w:tcW w:w="6804" w:type="dxa"/>
          </w:tcPr>
          <w:p w14:paraId="58891B5A" w14:textId="77777777" w:rsidR="00077DBE" w:rsidRPr="004D0005" w:rsidRDefault="00A1387C" w:rsidP="002A17D8">
            <w:pPr>
              <w:rPr>
                <w:rFonts w:cs="Arial"/>
              </w:rPr>
            </w:pPr>
            <w:hyperlink w:anchor="Payment" w:history="1">
              <w:r w:rsidR="00077DBE" w:rsidRPr="004D0005">
                <w:rPr>
                  <w:rStyle w:val="Hyperlink"/>
                  <w:rFonts w:cs="Arial"/>
                </w:rPr>
                <w:t>Payment</w:t>
              </w:r>
            </w:hyperlink>
            <w:r w:rsidR="00077DBE" w:rsidRPr="004D0005">
              <w:rPr>
                <w:rFonts w:cs="Arial"/>
              </w:rPr>
              <w:t xml:space="preserve"> </w:t>
            </w:r>
          </w:p>
          <w:p w14:paraId="1EEB271C" w14:textId="77777777" w:rsidR="00077DBE" w:rsidRPr="004D0005" w:rsidRDefault="00077DBE" w:rsidP="002A17D8">
            <w:pPr>
              <w:rPr>
                <w:rFonts w:cs="Arial"/>
              </w:rPr>
            </w:pPr>
          </w:p>
        </w:tc>
        <w:tc>
          <w:tcPr>
            <w:tcW w:w="1043" w:type="dxa"/>
          </w:tcPr>
          <w:p w14:paraId="3E4827BA" w14:textId="5110B040" w:rsidR="00077DBE" w:rsidRPr="004D0005" w:rsidRDefault="0006580A" w:rsidP="002A17D8">
            <w:pPr>
              <w:rPr>
                <w:rFonts w:cs="Arial"/>
              </w:rPr>
            </w:pPr>
            <w:r>
              <w:rPr>
                <w:rFonts w:cs="Arial"/>
              </w:rPr>
              <w:t>9</w:t>
            </w:r>
          </w:p>
        </w:tc>
      </w:tr>
      <w:tr w:rsidR="00077DBE" w14:paraId="54E5083B" w14:textId="77777777" w:rsidTr="004D0005">
        <w:tc>
          <w:tcPr>
            <w:tcW w:w="675" w:type="dxa"/>
          </w:tcPr>
          <w:p w14:paraId="47459389" w14:textId="77777777" w:rsidR="00077DBE" w:rsidRPr="004D0005" w:rsidRDefault="00077DBE" w:rsidP="002A17D8">
            <w:pPr>
              <w:rPr>
                <w:rFonts w:cs="Arial"/>
              </w:rPr>
            </w:pPr>
            <w:r w:rsidRPr="004D0005">
              <w:rPr>
                <w:rFonts w:cs="Arial"/>
              </w:rPr>
              <w:t>6</w:t>
            </w:r>
          </w:p>
        </w:tc>
        <w:tc>
          <w:tcPr>
            <w:tcW w:w="6804" w:type="dxa"/>
          </w:tcPr>
          <w:p w14:paraId="5339BD5E" w14:textId="77777777" w:rsidR="00077DBE" w:rsidRPr="004D0005" w:rsidRDefault="00A1387C" w:rsidP="002A17D8">
            <w:pPr>
              <w:rPr>
                <w:rFonts w:cs="Arial"/>
              </w:rPr>
            </w:pPr>
            <w:hyperlink w:anchor="BH" w:history="1">
              <w:r w:rsidR="00077DBE" w:rsidRPr="004D0005">
                <w:rPr>
                  <w:rStyle w:val="Hyperlink"/>
                  <w:rFonts w:cs="Arial"/>
                </w:rPr>
                <w:t>Public (Bank) Holidays</w:t>
              </w:r>
            </w:hyperlink>
          </w:p>
          <w:p w14:paraId="6922ADBE" w14:textId="77777777" w:rsidR="00077DBE" w:rsidRPr="004D0005" w:rsidRDefault="00077DBE" w:rsidP="002A17D8">
            <w:pPr>
              <w:rPr>
                <w:rFonts w:cs="Arial"/>
              </w:rPr>
            </w:pPr>
          </w:p>
        </w:tc>
        <w:tc>
          <w:tcPr>
            <w:tcW w:w="1043" w:type="dxa"/>
          </w:tcPr>
          <w:p w14:paraId="72702FC2" w14:textId="0A4F0799" w:rsidR="00077DBE" w:rsidRPr="004D0005" w:rsidRDefault="00EE7D60" w:rsidP="002A17D8">
            <w:pPr>
              <w:rPr>
                <w:rFonts w:cs="Arial"/>
              </w:rPr>
            </w:pPr>
            <w:r>
              <w:rPr>
                <w:rFonts w:cs="Arial"/>
              </w:rPr>
              <w:t>10</w:t>
            </w:r>
          </w:p>
        </w:tc>
      </w:tr>
      <w:tr w:rsidR="00077DBE" w14:paraId="4C416B61" w14:textId="77777777" w:rsidTr="004D0005">
        <w:tc>
          <w:tcPr>
            <w:tcW w:w="675" w:type="dxa"/>
          </w:tcPr>
          <w:p w14:paraId="7179A8DB" w14:textId="77777777" w:rsidR="00077DBE" w:rsidRPr="004D0005" w:rsidRDefault="00077DBE" w:rsidP="002A17D8">
            <w:pPr>
              <w:rPr>
                <w:rFonts w:cs="Arial"/>
              </w:rPr>
            </w:pPr>
            <w:r w:rsidRPr="004D0005">
              <w:rPr>
                <w:rFonts w:cs="Arial"/>
              </w:rPr>
              <w:t>7</w:t>
            </w:r>
          </w:p>
        </w:tc>
        <w:tc>
          <w:tcPr>
            <w:tcW w:w="6804" w:type="dxa"/>
          </w:tcPr>
          <w:p w14:paraId="634FC933" w14:textId="77777777" w:rsidR="00077DBE" w:rsidRPr="004D0005" w:rsidRDefault="00A1387C" w:rsidP="002A17D8">
            <w:pPr>
              <w:rPr>
                <w:rFonts w:cs="Arial"/>
              </w:rPr>
            </w:pPr>
            <w:hyperlink w:anchor="Special" w:history="1">
              <w:r w:rsidR="00077DBE" w:rsidRPr="004D0005">
                <w:rPr>
                  <w:rStyle w:val="Hyperlink"/>
                  <w:rFonts w:cs="Arial"/>
                </w:rPr>
                <w:t>Special cases</w:t>
              </w:r>
            </w:hyperlink>
            <w:r w:rsidR="00077DBE" w:rsidRPr="004D0005">
              <w:rPr>
                <w:rFonts w:cs="Arial"/>
              </w:rPr>
              <w:t xml:space="preserve"> </w:t>
            </w:r>
          </w:p>
          <w:p w14:paraId="06E69C3F" w14:textId="77777777" w:rsidR="00077DBE" w:rsidRPr="004D0005" w:rsidRDefault="00077DBE" w:rsidP="002A17D8">
            <w:pPr>
              <w:rPr>
                <w:rFonts w:cs="Arial"/>
              </w:rPr>
            </w:pPr>
          </w:p>
        </w:tc>
        <w:tc>
          <w:tcPr>
            <w:tcW w:w="1043" w:type="dxa"/>
          </w:tcPr>
          <w:p w14:paraId="5804D3E2" w14:textId="57079F96" w:rsidR="00077DBE" w:rsidRPr="004D0005" w:rsidRDefault="00EE7D60" w:rsidP="002A17D8">
            <w:pPr>
              <w:rPr>
                <w:rFonts w:cs="Arial"/>
              </w:rPr>
            </w:pPr>
            <w:r>
              <w:rPr>
                <w:rFonts w:cs="Arial"/>
              </w:rPr>
              <w:t>1</w:t>
            </w:r>
            <w:r w:rsidR="0006580A">
              <w:rPr>
                <w:rFonts w:cs="Arial"/>
              </w:rPr>
              <w:t>1</w:t>
            </w:r>
          </w:p>
        </w:tc>
      </w:tr>
      <w:tr w:rsidR="00077DBE" w14:paraId="69D16FB4" w14:textId="77777777" w:rsidTr="004D0005">
        <w:tc>
          <w:tcPr>
            <w:tcW w:w="7479" w:type="dxa"/>
            <w:gridSpan w:val="2"/>
          </w:tcPr>
          <w:p w14:paraId="04C13FC2" w14:textId="77777777" w:rsidR="00077DBE" w:rsidRPr="004D0005" w:rsidRDefault="00077DBE" w:rsidP="002A17D8">
            <w:pPr>
              <w:rPr>
                <w:rFonts w:cs="Arial"/>
              </w:rPr>
            </w:pPr>
            <w:r w:rsidRPr="004D0005">
              <w:rPr>
                <w:rFonts w:cs="Arial"/>
              </w:rPr>
              <w:t xml:space="preserve">Appendices </w:t>
            </w:r>
          </w:p>
          <w:p w14:paraId="04B7AEF3" w14:textId="77777777" w:rsidR="00077DBE" w:rsidRPr="004D0005" w:rsidRDefault="00077DBE" w:rsidP="002A17D8">
            <w:pPr>
              <w:rPr>
                <w:rFonts w:cs="Arial"/>
              </w:rPr>
            </w:pPr>
          </w:p>
        </w:tc>
        <w:tc>
          <w:tcPr>
            <w:tcW w:w="1043" w:type="dxa"/>
          </w:tcPr>
          <w:p w14:paraId="15BF5FF8" w14:textId="77777777" w:rsidR="00077DBE" w:rsidRPr="004D0005" w:rsidRDefault="00077DBE" w:rsidP="002A17D8">
            <w:pPr>
              <w:rPr>
                <w:rFonts w:cs="Arial"/>
              </w:rPr>
            </w:pPr>
          </w:p>
        </w:tc>
      </w:tr>
      <w:tr w:rsidR="00077DBE" w14:paraId="6D0A5F44" w14:textId="77777777" w:rsidTr="004D0005">
        <w:tc>
          <w:tcPr>
            <w:tcW w:w="675" w:type="dxa"/>
          </w:tcPr>
          <w:p w14:paraId="22B73897" w14:textId="77777777" w:rsidR="00077DBE" w:rsidRPr="004D0005" w:rsidRDefault="00077DBE" w:rsidP="002A17D8">
            <w:pPr>
              <w:rPr>
                <w:rFonts w:cs="Arial"/>
              </w:rPr>
            </w:pPr>
            <w:r w:rsidRPr="004D0005">
              <w:rPr>
                <w:rFonts w:cs="Arial"/>
              </w:rPr>
              <w:t>A</w:t>
            </w:r>
          </w:p>
        </w:tc>
        <w:tc>
          <w:tcPr>
            <w:tcW w:w="6804" w:type="dxa"/>
          </w:tcPr>
          <w:p w14:paraId="6A02B76B" w14:textId="77777777" w:rsidR="00077DBE" w:rsidRPr="004D0005" w:rsidRDefault="00A1387C" w:rsidP="002A17D8">
            <w:pPr>
              <w:rPr>
                <w:rFonts w:cs="Arial"/>
              </w:rPr>
            </w:pPr>
            <w:hyperlink w:anchor="appA" w:history="1">
              <w:r w:rsidR="00077DBE" w:rsidRPr="004D0005">
                <w:rPr>
                  <w:rStyle w:val="Hyperlink"/>
                  <w:rFonts w:cs="Arial"/>
                </w:rPr>
                <w:t>Annual Leave Entitlement</w:t>
              </w:r>
            </w:hyperlink>
            <w:r w:rsidR="00077DBE" w:rsidRPr="004D0005">
              <w:rPr>
                <w:rFonts w:cs="Arial"/>
              </w:rPr>
              <w:t xml:space="preserve"> </w:t>
            </w:r>
          </w:p>
          <w:p w14:paraId="0543776A" w14:textId="77777777" w:rsidR="00077DBE" w:rsidRPr="004D0005" w:rsidRDefault="00077DBE" w:rsidP="002A17D8">
            <w:pPr>
              <w:rPr>
                <w:rFonts w:cs="Arial"/>
              </w:rPr>
            </w:pPr>
          </w:p>
        </w:tc>
        <w:tc>
          <w:tcPr>
            <w:tcW w:w="1043" w:type="dxa"/>
          </w:tcPr>
          <w:p w14:paraId="0848D46F" w14:textId="52529B47" w:rsidR="00077DBE" w:rsidRPr="004D0005" w:rsidRDefault="00EE7D60" w:rsidP="002A17D8">
            <w:pPr>
              <w:rPr>
                <w:rFonts w:cs="Arial"/>
              </w:rPr>
            </w:pPr>
            <w:r>
              <w:rPr>
                <w:rFonts w:cs="Arial"/>
              </w:rPr>
              <w:t>1</w:t>
            </w:r>
            <w:r w:rsidR="0006580A">
              <w:rPr>
                <w:rFonts w:cs="Arial"/>
              </w:rPr>
              <w:t>5</w:t>
            </w:r>
          </w:p>
        </w:tc>
      </w:tr>
      <w:tr w:rsidR="00077DBE" w14:paraId="28AF082A" w14:textId="77777777" w:rsidTr="004D0005">
        <w:tc>
          <w:tcPr>
            <w:tcW w:w="675" w:type="dxa"/>
          </w:tcPr>
          <w:p w14:paraId="41F5B5B4" w14:textId="77777777" w:rsidR="00077DBE" w:rsidRPr="004D0005" w:rsidRDefault="00077DBE" w:rsidP="002A17D8">
            <w:pPr>
              <w:rPr>
                <w:rFonts w:cs="Arial"/>
              </w:rPr>
            </w:pPr>
            <w:r w:rsidRPr="004D0005">
              <w:rPr>
                <w:rFonts w:cs="Arial"/>
              </w:rPr>
              <w:t>B</w:t>
            </w:r>
          </w:p>
        </w:tc>
        <w:tc>
          <w:tcPr>
            <w:tcW w:w="6804" w:type="dxa"/>
          </w:tcPr>
          <w:p w14:paraId="0A4899EE" w14:textId="77777777" w:rsidR="00077DBE" w:rsidRPr="004D0005" w:rsidRDefault="00A1387C" w:rsidP="002A17D8">
            <w:pPr>
              <w:rPr>
                <w:rFonts w:cs="Arial"/>
              </w:rPr>
            </w:pPr>
            <w:hyperlink w:anchor="appB" w:history="1">
              <w:r w:rsidR="00077DBE" w:rsidRPr="004D0005">
                <w:rPr>
                  <w:rStyle w:val="Hyperlink"/>
                  <w:rFonts w:cs="Arial"/>
                </w:rPr>
                <w:t>Public (Bank) Holiday Entitlement</w:t>
              </w:r>
            </w:hyperlink>
            <w:r w:rsidR="00077DBE" w:rsidRPr="004D0005">
              <w:rPr>
                <w:rFonts w:cs="Arial"/>
              </w:rPr>
              <w:t xml:space="preserve"> </w:t>
            </w:r>
          </w:p>
          <w:p w14:paraId="1E45E347" w14:textId="77777777" w:rsidR="00077DBE" w:rsidRPr="004D0005" w:rsidRDefault="00077DBE" w:rsidP="002A17D8">
            <w:pPr>
              <w:rPr>
                <w:rFonts w:cs="Arial"/>
              </w:rPr>
            </w:pPr>
          </w:p>
        </w:tc>
        <w:tc>
          <w:tcPr>
            <w:tcW w:w="1043" w:type="dxa"/>
          </w:tcPr>
          <w:p w14:paraId="7A2CEDE3" w14:textId="010D4B75" w:rsidR="00077DBE" w:rsidRPr="004D0005" w:rsidRDefault="00EE7D60" w:rsidP="002A17D8">
            <w:pPr>
              <w:rPr>
                <w:rFonts w:cs="Arial"/>
              </w:rPr>
            </w:pPr>
            <w:r>
              <w:rPr>
                <w:rFonts w:cs="Arial"/>
              </w:rPr>
              <w:t>1</w:t>
            </w:r>
            <w:r w:rsidR="0006580A">
              <w:rPr>
                <w:rFonts w:cs="Arial"/>
              </w:rPr>
              <w:t>7</w:t>
            </w:r>
          </w:p>
        </w:tc>
      </w:tr>
      <w:tr w:rsidR="00077DBE" w14:paraId="0BD8FE2B" w14:textId="77777777" w:rsidTr="004D0005">
        <w:tc>
          <w:tcPr>
            <w:tcW w:w="675" w:type="dxa"/>
          </w:tcPr>
          <w:p w14:paraId="5DD8FFE8" w14:textId="5EFCA8C0" w:rsidR="00077DBE" w:rsidRPr="004D0005" w:rsidRDefault="00077DBE" w:rsidP="002A17D8">
            <w:pPr>
              <w:rPr>
                <w:rFonts w:cs="Arial"/>
              </w:rPr>
            </w:pPr>
          </w:p>
        </w:tc>
        <w:tc>
          <w:tcPr>
            <w:tcW w:w="6804" w:type="dxa"/>
          </w:tcPr>
          <w:p w14:paraId="36297DBF" w14:textId="77777777" w:rsidR="00077DBE" w:rsidRPr="004D0005" w:rsidRDefault="00077DBE" w:rsidP="008A465D">
            <w:pPr>
              <w:rPr>
                <w:rFonts w:cs="Arial"/>
              </w:rPr>
            </w:pPr>
          </w:p>
        </w:tc>
        <w:tc>
          <w:tcPr>
            <w:tcW w:w="1043" w:type="dxa"/>
          </w:tcPr>
          <w:p w14:paraId="70C9E166" w14:textId="3D30C0C8" w:rsidR="00077DBE" w:rsidRPr="004D0005" w:rsidRDefault="00077DBE" w:rsidP="002A17D8">
            <w:pPr>
              <w:rPr>
                <w:rFonts w:cs="Arial"/>
              </w:rPr>
            </w:pPr>
          </w:p>
        </w:tc>
      </w:tr>
    </w:tbl>
    <w:p w14:paraId="1E9B71B1" w14:textId="77777777" w:rsidR="00077DBE" w:rsidRDefault="00077DBE" w:rsidP="002A17D8">
      <w:pPr>
        <w:ind w:firstLine="720"/>
        <w:rPr>
          <w:rFonts w:cs="Arial"/>
        </w:rPr>
      </w:pPr>
    </w:p>
    <w:p w14:paraId="4C65645F" w14:textId="77777777" w:rsidR="00077DBE" w:rsidRDefault="00077DBE">
      <w:pPr>
        <w:rPr>
          <w:rFonts w:cs="Arial"/>
        </w:rPr>
      </w:pPr>
      <w:r>
        <w:rPr>
          <w:rFonts w:cs="Arial"/>
        </w:rPr>
        <w:br w:type="page"/>
      </w:r>
    </w:p>
    <w:tbl>
      <w:tblPr>
        <w:tblW w:w="9923"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08"/>
        <w:gridCol w:w="750"/>
        <w:gridCol w:w="8465"/>
      </w:tblGrid>
      <w:tr w:rsidR="00077DBE" w14:paraId="5D0976FD" w14:textId="77777777" w:rsidTr="004D0005">
        <w:tc>
          <w:tcPr>
            <w:tcW w:w="708" w:type="dxa"/>
          </w:tcPr>
          <w:p w14:paraId="68C87EE1" w14:textId="77777777" w:rsidR="00077DBE" w:rsidRPr="004D0005" w:rsidRDefault="00077DBE" w:rsidP="002A17D8">
            <w:pPr>
              <w:rPr>
                <w:rFonts w:cs="Arial"/>
                <w:b/>
              </w:rPr>
            </w:pPr>
            <w:r w:rsidRPr="004D0005">
              <w:rPr>
                <w:rFonts w:cs="Arial"/>
                <w:b/>
              </w:rPr>
              <w:lastRenderedPageBreak/>
              <w:t>1</w:t>
            </w:r>
          </w:p>
        </w:tc>
        <w:tc>
          <w:tcPr>
            <w:tcW w:w="9215" w:type="dxa"/>
            <w:gridSpan w:val="2"/>
          </w:tcPr>
          <w:p w14:paraId="6EB86CEE" w14:textId="77777777" w:rsidR="00077DBE" w:rsidRPr="004D0005" w:rsidRDefault="00077DBE" w:rsidP="002A17D8">
            <w:pPr>
              <w:rPr>
                <w:rFonts w:cs="Arial"/>
                <w:b/>
              </w:rPr>
            </w:pPr>
            <w:bookmarkStart w:id="0" w:name="responsibilities"/>
            <w:r w:rsidRPr="004D0005">
              <w:rPr>
                <w:rFonts w:cs="Arial"/>
                <w:b/>
              </w:rPr>
              <w:t>RESPONSIBILITIES</w:t>
            </w:r>
            <w:bookmarkEnd w:id="0"/>
          </w:p>
          <w:p w14:paraId="3437D595" w14:textId="77777777" w:rsidR="00077DBE" w:rsidRPr="004D0005" w:rsidRDefault="00077DBE" w:rsidP="002A17D8">
            <w:pPr>
              <w:rPr>
                <w:rFonts w:cs="Arial"/>
                <w:b/>
              </w:rPr>
            </w:pPr>
          </w:p>
        </w:tc>
      </w:tr>
      <w:tr w:rsidR="00077DBE" w14:paraId="3E38FE6A" w14:textId="77777777" w:rsidTr="004D0005">
        <w:tc>
          <w:tcPr>
            <w:tcW w:w="708" w:type="dxa"/>
          </w:tcPr>
          <w:p w14:paraId="4F26BB26" w14:textId="77777777" w:rsidR="00077DBE" w:rsidRPr="004D0005" w:rsidRDefault="00077DBE" w:rsidP="002A17D8">
            <w:pPr>
              <w:rPr>
                <w:rFonts w:cs="Arial"/>
              </w:rPr>
            </w:pPr>
          </w:p>
        </w:tc>
        <w:tc>
          <w:tcPr>
            <w:tcW w:w="9215" w:type="dxa"/>
            <w:gridSpan w:val="2"/>
          </w:tcPr>
          <w:p w14:paraId="1BE68895" w14:textId="77777777" w:rsidR="00077DBE" w:rsidRPr="004D0005" w:rsidRDefault="00077DBE" w:rsidP="00D55538">
            <w:pPr>
              <w:rPr>
                <w:rFonts w:cs="Arial"/>
              </w:rPr>
            </w:pPr>
            <w:r w:rsidRPr="004D0005">
              <w:rPr>
                <w:rFonts w:cs="Arial"/>
              </w:rPr>
              <w:t xml:space="preserve">The </w:t>
            </w:r>
            <w:r w:rsidRPr="004D0005">
              <w:rPr>
                <w:rFonts w:cs="Arial"/>
                <w:b/>
              </w:rPr>
              <w:t>Executive Director of Workforce and Organisational Development (OD)</w:t>
            </w:r>
            <w:r w:rsidRPr="004D0005">
              <w:rPr>
                <w:rFonts w:cs="Arial"/>
              </w:rPr>
              <w:t xml:space="preserve"> is responsible for the implementation of this Procedure </w:t>
            </w:r>
          </w:p>
          <w:p w14:paraId="7612858E" w14:textId="77777777" w:rsidR="00077DBE" w:rsidRPr="004D0005" w:rsidRDefault="00077DBE" w:rsidP="00D55538">
            <w:pPr>
              <w:rPr>
                <w:rFonts w:cs="Arial"/>
              </w:rPr>
            </w:pPr>
          </w:p>
          <w:p w14:paraId="3F9A9917" w14:textId="77777777" w:rsidR="00077DBE" w:rsidRPr="004D0005" w:rsidRDefault="00077DBE" w:rsidP="00E72857">
            <w:pPr>
              <w:rPr>
                <w:rFonts w:cs="Arial"/>
              </w:rPr>
            </w:pPr>
            <w:r w:rsidRPr="004D0005">
              <w:rPr>
                <w:rFonts w:cs="Arial"/>
                <w:b/>
              </w:rPr>
              <w:t>Managers</w:t>
            </w:r>
            <w:r w:rsidRPr="004D0005">
              <w:rPr>
                <w:rFonts w:cs="Arial"/>
              </w:rPr>
              <w:t xml:space="preserve"> are responsible for:</w:t>
            </w:r>
          </w:p>
          <w:p w14:paraId="28EFCE9D" w14:textId="77777777" w:rsidR="00077DBE" w:rsidRPr="004D0005" w:rsidRDefault="00077DBE" w:rsidP="00E72857">
            <w:pPr>
              <w:rPr>
                <w:rFonts w:cs="Arial"/>
              </w:rPr>
            </w:pPr>
          </w:p>
          <w:p w14:paraId="25CBB985" w14:textId="77777777" w:rsidR="00D60A2F" w:rsidRPr="004D0005" w:rsidRDefault="00D60A2F" w:rsidP="00D60A2F">
            <w:pPr>
              <w:pStyle w:val="ListParagraph"/>
              <w:numPr>
                <w:ilvl w:val="0"/>
                <w:numId w:val="18"/>
              </w:numPr>
              <w:rPr>
                <w:rFonts w:cs="Arial"/>
              </w:rPr>
            </w:pPr>
            <w:r w:rsidRPr="004D0005">
              <w:rPr>
                <w:rFonts w:cs="Arial"/>
              </w:rPr>
              <w:t xml:space="preserve">Maintaining appropriate staffing levels when authorising leave to ensure that service needs continue to be safely met within budgetary constraints </w:t>
            </w:r>
          </w:p>
          <w:p w14:paraId="12D62CE9" w14:textId="77777777" w:rsidR="00077DBE" w:rsidRPr="004D0005" w:rsidRDefault="00077DBE" w:rsidP="004D0005">
            <w:pPr>
              <w:pStyle w:val="ListParagraph"/>
              <w:numPr>
                <w:ilvl w:val="0"/>
                <w:numId w:val="18"/>
              </w:numPr>
              <w:rPr>
                <w:rFonts w:cs="Arial"/>
              </w:rPr>
            </w:pPr>
            <w:r w:rsidRPr="004D0005">
              <w:rPr>
                <w:rFonts w:cs="Arial"/>
              </w:rPr>
              <w:t xml:space="preserve">Calculating a staff member’s entitlement to </w:t>
            </w:r>
            <w:r>
              <w:rPr>
                <w:rFonts w:cs="Arial"/>
              </w:rPr>
              <w:t>A</w:t>
            </w:r>
            <w:r w:rsidRPr="004D0005">
              <w:rPr>
                <w:rFonts w:cs="Arial"/>
              </w:rPr>
              <w:t xml:space="preserve">nnual </w:t>
            </w:r>
            <w:r>
              <w:rPr>
                <w:rFonts w:cs="Arial"/>
              </w:rPr>
              <w:t>L</w:t>
            </w:r>
            <w:r w:rsidRPr="004D0005">
              <w:rPr>
                <w:rFonts w:cs="Arial"/>
              </w:rPr>
              <w:t xml:space="preserve">eave and </w:t>
            </w:r>
            <w:r>
              <w:rPr>
                <w:rFonts w:cs="Arial"/>
              </w:rPr>
              <w:t>P</w:t>
            </w:r>
            <w:r w:rsidRPr="004D0005">
              <w:rPr>
                <w:rFonts w:cs="Arial"/>
              </w:rPr>
              <w:t xml:space="preserve">ublic </w:t>
            </w:r>
            <w:r>
              <w:rPr>
                <w:rFonts w:cs="Arial"/>
              </w:rPr>
              <w:t>H</w:t>
            </w:r>
            <w:r w:rsidRPr="004D0005">
              <w:rPr>
                <w:rFonts w:cs="Arial"/>
              </w:rPr>
              <w:t xml:space="preserve">olidays, </w:t>
            </w:r>
            <w:proofErr w:type="gramStart"/>
            <w:r w:rsidRPr="004D0005">
              <w:rPr>
                <w:rFonts w:cs="Arial"/>
              </w:rPr>
              <w:t>taking into account</w:t>
            </w:r>
            <w:proofErr w:type="gramEnd"/>
            <w:r w:rsidRPr="004D0005">
              <w:rPr>
                <w:rFonts w:cs="Arial"/>
              </w:rPr>
              <w:t xml:space="preserve"> length of service </w:t>
            </w:r>
          </w:p>
          <w:p w14:paraId="3D85B23F" w14:textId="310A5517" w:rsidR="00077DBE" w:rsidRPr="004D0005" w:rsidRDefault="00077DBE" w:rsidP="004D0005">
            <w:pPr>
              <w:pStyle w:val="ListParagraph"/>
              <w:numPr>
                <w:ilvl w:val="0"/>
                <w:numId w:val="18"/>
              </w:numPr>
              <w:rPr>
                <w:rFonts w:cs="Arial"/>
              </w:rPr>
            </w:pPr>
            <w:r w:rsidRPr="004D0005">
              <w:rPr>
                <w:rFonts w:cs="Arial"/>
              </w:rPr>
              <w:t xml:space="preserve">Recording and monitoring </w:t>
            </w:r>
            <w:r>
              <w:rPr>
                <w:rFonts w:cs="Arial"/>
              </w:rPr>
              <w:t>A</w:t>
            </w:r>
            <w:r w:rsidRPr="004D0005">
              <w:rPr>
                <w:rFonts w:cs="Arial"/>
              </w:rPr>
              <w:t xml:space="preserve">nnual </w:t>
            </w:r>
            <w:r>
              <w:rPr>
                <w:rFonts w:cs="Arial"/>
              </w:rPr>
              <w:t>L</w:t>
            </w:r>
            <w:r w:rsidRPr="004D0005">
              <w:rPr>
                <w:rFonts w:cs="Arial"/>
              </w:rPr>
              <w:t xml:space="preserve">eave </w:t>
            </w:r>
            <w:r w:rsidR="00D60A2F">
              <w:rPr>
                <w:rFonts w:cs="Arial"/>
              </w:rPr>
              <w:t xml:space="preserve">on ESR </w:t>
            </w:r>
            <w:r w:rsidRPr="004D0005">
              <w:rPr>
                <w:rFonts w:cs="Arial"/>
              </w:rPr>
              <w:t>to ensure the appropriate leave entitlement is taken within each leave year</w:t>
            </w:r>
          </w:p>
          <w:p w14:paraId="1335A303" w14:textId="77777777" w:rsidR="00077DBE" w:rsidRPr="004D0005" w:rsidRDefault="00077DBE" w:rsidP="004D0005">
            <w:pPr>
              <w:pStyle w:val="ListParagraph"/>
              <w:numPr>
                <w:ilvl w:val="0"/>
                <w:numId w:val="18"/>
              </w:numPr>
              <w:rPr>
                <w:rFonts w:cs="Arial"/>
              </w:rPr>
            </w:pPr>
            <w:r w:rsidRPr="004D0005">
              <w:rPr>
                <w:rFonts w:cs="Arial"/>
              </w:rPr>
              <w:t>Ensuring each application is managed equitably, balancing the needs of the service with the needs of the individual</w:t>
            </w:r>
          </w:p>
          <w:p w14:paraId="0BBB5780" w14:textId="77777777" w:rsidR="00077DBE" w:rsidRPr="004D0005" w:rsidRDefault="00077DBE" w:rsidP="004D0005">
            <w:pPr>
              <w:pStyle w:val="ListParagraph"/>
              <w:numPr>
                <w:ilvl w:val="0"/>
                <w:numId w:val="18"/>
              </w:numPr>
              <w:rPr>
                <w:rFonts w:cs="Arial"/>
              </w:rPr>
            </w:pPr>
            <w:r w:rsidRPr="004D0005">
              <w:rPr>
                <w:rFonts w:cs="Arial"/>
              </w:rPr>
              <w:t>Ensuring all staff are aware of this Procedure and the processes for requesting and booking leave</w:t>
            </w:r>
          </w:p>
          <w:p w14:paraId="2D187FD3" w14:textId="77777777" w:rsidR="00077DBE" w:rsidRPr="004D0005" w:rsidRDefault="00077DBE" w:rsidP="00617045">
            <w:pPr>
              <w:rPr>
                <w:rFonts w:cs="Arial"/>
              </w:rPr>
            </w:pPr>
          </w:p>
          <w:p w14:paraId="1FEC8F94" w14:textId="77777777" w:rsidR="00077DBE" w:rsidRPr="004D0005" w:rsidRDefault="00077DBE" w:rsidP="00617045">
            <w:pPr>
              <w:rPr>
                <w:rFonts w:cs="Arial"/>
              </w:rPr>
            </w:pPr>
            <w:r w:rsidRPr="004D0005">
              <w:rPr>
                <w:rFonts w:cs="Arial"/>
                <w:b/>
              </w:rPr>
              <w:t>Employees</w:t>
            </w:r>
            <w:r w:rsidRPr="004D0005">
              <w:rPr>
                <w:rFonts w:cs="Arial"/>
              </w:rPr>
              <w:t xml:space="preserve"> are responsible for:</w:t>
            </w:r>
          </w:p>
          <w:p w14:paraId="514CF702" w14:textId="77777777" w:rsidR="00077DBE" w:rsidRPr="004D0005" w:rsidRDefault="00077DBE" w:rsidP="00617045">
            <w:pPr>
              <w:rPr>
                <w:rFonts w:cs="Arial"/>
              </w:rPr>
            </w:pPr>
          </w:p>
          <w:p w14:paraId="10ACE431" w14:textId="588B67AD" w:rsidR="00077DBE" w:rsidRPr="004D0005" w:rsidRDefault="00077DBE" w:rsidP="004D0005">
            <w:pPr>
              <w:pStyle w:val="ListParagraph"/>
              <w:numPr>
                <w:ilvl w:val="0"/>
                <w:numId w:val="19"/>
              </w:numPr>
              <w:rPr>
                <w:rFonts w:cs="Arial"/>
              </w:rPr>
            </w:pPr>
            <w:r w:rsidRPr="004D0005">
              <w:rPr>
                <w:rFonts w:cs="Arial"/>
              </w:rPr>
              <w:t xml:space="preserve">Providing evidence of their total NHS service to support their manager in calculating </w:t>
            </w:r>
            <w:r>
              <w:rPr>
                <w:rFonts w:cs="Arial"/>
              </w:rPr>
              <w:t>A</w:t>
            </w:r>
            <w:r w:rsidRPr="004D0005">
              <w:rPr>
                <w:rFonts w:cs="Arial"/>
              </w:rPr>
              <w:t xml:space="preserve">nnual </w:t>
            </w:r>
            <w:r>
              <w:rPr>
                <w:rFonts w:cs="Arial"/>
              </w:rPr>
              <w:t>L</w:t>
            </w:r>
            <w:r w:rsidRPr="004D0005">
              <w:rPr>
                <w:rFonts w:cs="Arial"/>
              </w:rPr>
              <w:t xml:space="preserve">eave entitlement, and ensuring their manager is aware when they reach </w:t>
            </w:r>
            <w:proofErr w:type="gramStart"/>
            <w:r w:rsidRPr="004D0005">
              <w:rPr>
                <w:rFonts w:cs="Arial"/>
              </w:rPr>
              <w:t xml:space="preserve">5 and 10 </w:t>
            </w:r>
            <w:r w:rsidR="007220FC" w:rsidRPr="004D0005">
              <w:rPr>
                <w:rFonts w:cs="Arial"/>
              </w:rPr>
              <w:t>years’</w:t>
            </w:r>
            <w:proofErr w:type="gramEnd"/>
            <w:r w:rsidR="007220FC" w:rsidRPr="004D0005">
              <w:rPr>
                <w:rFonts w:cs="Arial"/>
              </w:rPr>
              <w:t xml:space="preserve"> service</w:t>
            </w:r>
          </w:p>
          <w:p w14:paraId="53BAE4D2" w14:textId="537EBBBF" w:rsidR="00077DBE" w:rsidRPr="004D0005" w:rsidRDefault="00077DBE" w:rsidP="00ED74F4">
            <w:pPr>
              <w:pStyle w:val="ListParagraph"/>
              <w:numPr>
                <w:ilvl w:val="0"/>
                <w:numId w:val="19"/>
              </w:numPr>
              <w:rPr>
                <w:rFonts w:cs="Arial"/>
              </w:rPr>
            </w:pPr>
            <w:r w:rsidRPr="004D0005">
              <w:rPr>
                <w:rFonts w:cs="Arial"/>
              </w:rPr>
              <w:t xml:space="preserve">Using their </w:t>
            </w:r>
            <w:r>
              <w:rPr>
                <w:rFonts w:cs="Arial"/>
              </w:rPr>
              <w:t>A</w:t>
            </w:r>
            <w:r w:rsidRPr="004D0005">
              <w:rPr>
                <w:rFonts w:cs="Arial"/>
              </w:rPr>
              <w:t xml:space="preserve">nnual </w:t>
            </w:r>
            <w:r>
              <w:rPr>
                <w:rFonts w:cs="Arial"/>
              </w:rPr>
              <w:t>L</w:t>
            </w:r>
            <w:r w:rsidRPr="004D0005">
              <w:rPr>
                <w:rFonts w:cs="Arial"/>
              </w:rPr>
              <w:t>eave entitlement within each relevant year</w:t>
            </w:r>
            <w:r w:rsidR="00ED74F4">
              <w:rPr>
                <w:rFonts w:cs="Arial"/>
              </w:rPr>
              <w:t>. Employees are encouraged and will be supported by their managers to take regular intervals of annual leave</w:t>
            </w:r>
            <w:r w:rsidR="007220FC">
              <w:rPr>
                <w:rFonts w:cs="Arial"/>
              </w:rPr>
              <w:t>,</w:t>
            </w:r>
            <w:r w:rsidR="00ED74F4">
              <w:rPr>
                <w:rFonts w:cs="Arial"/>
              </w:rPr>
              <w:t xml:space="preserve"> to maintain </w:t>
            </w:r>
            <w:r w:rsidR="007220FC">
              <w:rPr>
                <w:rFonts w:cs="Arial"/>
              </w:rPr>
              <w:t>their</w:t>
            </w:r>
            <w:r w:rsidR="00ED74F4" w:rsidRPr="00ED74F4">
              <w:rPr>
                <w:rFonts w:cs="Arial"/>
              </w:rPr>
              <w:t xml:space="preserve"> </w:t>
            </w:r>
            <w:r w:rsidR="00ED74F4">
              <w:rPr>
                <w:rFonts w:cs="Arial"/>
              </w:rPr>
              <w:t xml:space="preserve">physical and mental </w:t>
            </w:r>
            <w:r w:rsidR="007220FC">
              <w:rPr>
                <w:rFonts w:cs="Arial"/>
              </w:rPr>
              <w:t xml:space="preserve">wellbeing </w:t>
            </w:r>
            <w:r w:rsidR="00ED74F4" w:rsidRPr="00ED74F4">
              <w:rPr>
                <w:rFonts w:cs="Arial"/>
              </w:rPr>
              <w:t xml:space="preserve">and </w:t>
            </w:r>
            <w:r w:rsidR="007220FC">
              <w:rPr>
                <w:rFonts w:cs="Arial"/>
              </w:rPr>
              <w:t>thei</w:t>
            </w:r>
            <w:r w:rsidR="00ED74F4" w:rsidRPr="00ED74F4">
              <w:rPr>
                <w:rFonts w:cs="Arial"/>
              </w:rPr>
              <w:t>r ability</w:t>
            </w:r>
            <w:r w:rsidR="007220FC">
              <w:rPr>
                <w:rFonts w:cs="Arial"/>
              </w:rPr>
              <w:t xml:space="preserve"> </w:t>
            </w:r>
            <w:r w:rsidR="00ED74F4" w:rsidRPr="00ED74F4">
              <w:rPr>
                <w:rFonts w:cs="Arial"/>
              </w:rPr>
              <w:t xml:space="preserve">to </w:t>
            </w:r>
            <w:r w:rsidR="007220FC">
              <w:rPr>
                <w:rFonts w:cs="Arial"/>
              </w:rPr>
              <w:t xml:space="preserve">undertake their job in a safe and effective manner. </w:t>
            </w:r>
          </w:p>
          <w:p w14:paraId="43E92EE5" w14:textId="77777777" w:rsidR="00077DBE" w:rsidRPr="004D0005" w:rsidRDefault="00077DBE" w:rsidP="004D0005">
            <w:pPr>
              <w:pStyle w:val="ListParagraph"/>
              <w:numPr>
                <w:ilvl w:val="0"/>
                <w:numId w:val="19"/>
              </w:numPr>
              <w:rPr>
                <w:rFonts w:cs="Arial"/>
              </w:rPr>
            </w:pPr>
            <w:r w:rsidRPr="004D0005">
              <w:rPr>
                <w:rFonts w:cs="Arial"/>
              </w:rPr>
              <w:t xml:space="preserve">Following the UHB Procedure and locally agreed practices (e.g. notice </w:t>
            </w:r>
            <w:proofErr w:type="gramStart"/>
            <w:r w:rsidRPr="004D0005">
              <w:rPr>
                <w:rFonts w:cs="Arial"/>
              </w:rPr>
              <w:t>required)  when</w:t>
            </w:r>
            <w:proofErr w:type="gramEnd"/>
            <w:r w:rsidRPr="004D0005">
              <w:rPr>
                <w:rFonts w:cs="Arial"/>
              </w:rPr>
              <w:t xml:space="preserve"> requesting and booking </w:t>
            </w:r>
            <w:r>
              <w:rPr>
                <w:rFonts w:cs="Arial"/>
              </w:rPr>
              <w:t>A</w:t>
            </w:r>
            <w:r w:rsidRPr="004D0005">
              <w:rPr>
                <w:rFonts w:cs="Arial"/>
              </w:rPr>
              <w:t xml:space="preserve">nnual </w:t>
            </w:r>
            <w:r>
              <w:rPr>
                <w:rFonts w:cs="Arial"/>
              </w:rPr>
              <w:t>L</w:t>
            </w:r>
            <w:r w:rsidRPr="004D0005">
              <w:rPr>
                <w:rFonts w:cs="Arial"/>
              </w:rPr>
              <w:t xml:space="preserve">eave  </w:t>
            </w:r>
          </w:p>
          <w:p w14:paraId="63B8E287" w14:textId="77777777" w:rsidR="00077DBE" w:rsidRPr="004D0005" w:rsidRDefault="00077DBE" w:rsidP="004D0005">
            <w:pPr>
              <w:pStyle w:val="ListParagraph"/>
              <w:numPr>
                <w:ilvl w:val="0"/>
                <w:numId w:val="19"/>
              </w:numPr>
              <w:rPr>
                <w:rFonts w:cs="Arial"/>
              </w:rPr>
            </w:pPr>
            <w:r w:rsidRPr="004D0005">
              <w:rPr>
                <w:rFonts w:cs="Arial"/>
              </w:rPr>
              <w:t xml:space="preserve">Seeking their line manager’s agreement and authorisation for each period of </w:t>
            </w:r>
            <w:r>
              <w:rPr>
                <w:rFonts w:cs="Arial"/>
              </w:rPr>
              <w:t>A</w:t>
            </w:r>
            <w:r w:rsidRPr="004D0005">
              <w:rPr>
                <w:rFonts w:cs="Arial"/>
              </w:rPr>
              <w:t xml:space="preserve">nnual </w:t>
            </w:r>
            <w:r>
              <w:rPr>
                <w:rFonts w:cs="Arial"/>
              </w:rPr>
              <w:t>L</w:t>
            </w:r>
            <w:r w:rsidRPr="004D0005">
              <w:rPr>
                <w:rFonts w:cs="Arial"/>
              </w:rPr>
              <w:t>eave, giving as much notice as possible to allow managers to plan absences across a department</w:t>
            </w:r>
          </w:p>
          <w:p w14:paraId="46D73EFE" w14:textId="77777777" w:rsidR="00077DBE" w:rsidRPr="004D0005" w:rsidRDefault="00077DBE" w:rsidP="004D0005">
            <w:pPr>
              <w:pStyle w:val="ListParagraph"/>
              <w:numPr>
                <w:ilvl w:val="0"/>
                <w:numId w:val="19"/>
              </w:numPr>
              <w:rPr>
                <w:rFonts w:cs="Arial"/>
              </w:rPr>
            </w:pPr>
            <w:r w:rsidRPr="004D0005">
              <w:rPr>
                <w:rFonts w:cs="Arial"/>
              </w:rPr>
              <w:t xml:space="preserve">Not making any bookings or payments for holidays until their request for </w:t>
            </w:r>
            <w:r>
              <w:rPr>
                <w:rFonts w:cs="Arial"/>
              </w:rPr>
              <w:t>A</w:t>
            </w:r>
            <w:r w:rsidRPr="004D0005">
              <w:rPr>
                <w:rFonts w:cs="Arial"/>
              </w:rPr>
              <w:t xml:space="preserve">nnual </w:t>
            </w:r>
            <w:r>
              <w:rPr>
                <w:rFonts w:cs="Arial"/>
              </w:rPr>
              <w:t>L</w:t>
            </w:r>
            <w:r w:rsidRPr="004D0005">
              <w:rPr>
                <w:rFonts w:cs="Arial"/>
              </w:rPr>
              <w:t>eave has been granted</w:t>
            </w:r>
          </w:p>
          <w:p w14:paraId="4A9869F8" w14:textId="2B3A384E" w:rsidR="00077DBE" w:rsidRPr="004D0005" w:rsidRDefault="00077DBE" w:rsidP="004D0005">
            <w:pPr>
              <w:pStyle w:val="ListParagraph"/>
              <w:numPr>
                <w:ilvl w:val="0"/>
                <w:numId w:val="19"/>
              </w:numPr>
              <w:rPr>
                <w:rFonts w:cs="Arial"/>
              </w:rPr>
            </w:pPr>
            <w:r w:rsidRPr="004D0005">
              <w:rPr>
                <w:rFonts w:cs="Arial"/>
              </w:rPr>
              <w:t xml:space="preserve">Keeping an accurate record of their </w:t>
            </w:r>
            <w:r w:rsidR="00D60A2F">
              <w:rPr>
                <w:rFonts w:cs="Arial"/>
              </w:rPr>
              <w:t xml:space="preserve">own </w:t>
            </w:r>
            <w:r>
              <w:rPr>
                <w:rFonts w:cs="Arial"/>
              </w:rPr>
              <w:t>A</w:t>
            </w:r>
            <w:r w:rsidRPr="004D0005">
              <w:rPr>
                <w:rFonts w:cs="Arial"/>
              </w:rPr>
              <w:t xml:space="preserve">nnual </w:t>
            </w:r>
            <w:r>
              <w:rPr>
                <w:rFonts w:cs="Arial"/>
              </w:rPr>
              <w:t>L</w:t>
            </w:r>
            <w:r w:rsidRPr="004D0005">
              <w:rPr>
                <w:rFonts w:cs="Arial"/>
              </w:rPr>
              <w:t>eave status</w:t>
            </w:r>
            <w:r w:rsidR="00D60A2F">
              <w:rPr>
                <w:rFonts w:cs="Arial"/>
              </w:rPr>
              <w:t xml:space="preserve"> in line with ESR records.</w:t>
            </w:r>
            <w:r w:rsidRPr="004D0005">
              <w:rPr>
                <w:rFonts w:cs="Arial"/>
              </w:rPr>
              <w:t xml:space="preserve"> </w:t>
            </w:r>
          </w:p>
          <w:p w14:paraId="542624D0" w14:textId="77777777" w:rsidR="00077DBE" w:rsidRPr="004D0005" w:rsidRDefault="00077DBE" w:rsidP="004D0005">
            <w:pPr>
              <w:pStyle w:val="ListParagraph"/>
              <w:numPr>
                <w:ilvl w:val="0"/>
                <w:numId w:val="19"/>
              </w:numPr>
              <w:rPr>
                <w:rFonts w:cs="Arial"/>
              </w:rPr>
            </w:pPr>
            <w:r w:rsidRPr="004D0005">
              <w:rPr>
                <w:rFonts w:cs="Arial"/>
              </w:rPr>
              <w:t>Co-operating with other team members when requesting leave for critical holiday periods</w:t>
            </w:r>
          </w:p>
          <w:p w14:paraId="565F119C" w14:textId="77777777" w:rsidR="00077DBE" w:rsidRPr="004D0005" w:rsidRDefault="00077DBE" w:rsidP="004D0005">
            <w:pPr>
              <w:pStyle w:val="ListParagraph"/>
              <w:numPr>
                <w:ilvl w:val="0"/>
                <w:numId w:val="19"/>
              </w:numPr>
              <w:rPr>
                <w:rFonts w:cs="Arial"/>
              </w:rPr>
            </w:pPr>
            <w:r w:rsidRPr="004D0005">
              <w:rPr>
                <w:rFonts w:cs="Arial"/>
              </w:rPr>
              <w:t xml:space="preserve">Giving appropriate notice should they need to cancel </w:t>
            </w:r>
            <w:r>
              <w:rPr>
                <w:rFonts w:cs="Arial"/>
              </w:rPr>
              <w:t>A</w:t>
            </w:r>
            <w:r w:rsidRPr="004D0005">
              <w:rPr>
                <w:rFonts w:cs="Arial"/>
              </w:rPr>
              <w:t xml:space="preserve">nnual </w:t>
            </w:r>
            <w:r>
              <w:rPr>
                <w:rFonts w:cs="Arial"/>
              </w:rPr>
              <w:t>L</w:t>
            </w:r>
            <w:r w:rsidRPr="004D0005">
              <w:rPr>
                <w:rFonts w:cs="Arial"/>
              </w:rPr>
              <w:t>eave already booked.</w:t>
            </w:r>
          </w:p>
          <w:p w14:paraId="1833638B" w14:textId="77777777" w:rsidR="00077DBE" w:rsidRPr="004D0005" w:rsidRDefault="00077DBE" w:rsidP="00C20C9C">
            <w:pPr>
              <w:rPr>
                <w:rFonts w:cs="Arial"/>
              </w:rPr>
            </w:pPr>
          </w:p>
          <w:p w14:paraId="067E851F" w14:textId="35B1D425" w:rsidR="00077DBE" w:rsidRDefault="00077DBE" w:rsidP="00C20C9C">
            <w:pPr>
              <w:rPr>
                <w:rFonts w:cs="Arial"/>
              </w:rPr>
            </w:pPr>
            <w:r w:rsidRPr="004D0005">
              <w:rPr>
                <w:rFonts w:cs="Arial"/>
              </w:rPr>
              <w:t xml:space="preserve">The </w:t>
            </w:r>
            <w:r w:rsidRPr="004D0005">
              <w:rPr>
                <w:rFonts w:cs="Arial"/>
                <w:b/>
              </w:rPr>
              <w:t>Human Resources</w:t>
            </w:r>
            <w:r w:rsidR="00ED74F4">
              <w:rPr>
                <w:rFonts w:cs="Arial"/>
                <w:b/>
              </w:rPr>
              <w:t xml:space="preserve"> Operational</w:t>
            </w:r>
            <w:r w:rsidR="00E11331">
              <w:rPr>
                <w:rFonts w:cs="Arial"/>
                <w:b/>
              </w:rPr>
              <w:t xml:space="preserve"> </w:t>
            </w:r>
            <w:r w:rsidR="00ED74F4">
              <w:rPr>
                <w:rFonts w:cs="Arial"/>
                <w:b/>
              </w:rPr>
              <w:t xml:space="preserve">Team </w:t>
            </w:r>
            <w:r w:rsidRPr="004D0005">
              <w:rPr>
                <w:rFonts w:cs="Arial"/>
              </w:rPr>
              <w:t xml:space="preserve">is responsible for advising all parties on the application of this Procedure and for providing specific management and staff guidance as required.  </w:t>
            </w:r>
            <w:r w:rsidR="00481E83">
              <w:rPr>
                <w:rFonts w:cs="Arial"/>
              </w:rPr>
              <w:t xml:space="preserve">Advice can also be sought from </w:t>
            </w:r>
            <w:r w:rsidR="00481E83" w:rsidRPr="00481E83">
              <w:rPr>
                <w:rFonts w:cs="Arial"/>
                <w:b/>
              </w:rPr>
              <w:t>Trade Union representatives</w:t>
            </w:r>
            <w:r w:rsidR="00481E83">
              <w:rPr>
                <w:rFonts w:cs="Arial"/>
              </w:rPr>
              <w:t>.</w:t>
            </w:r>
          </w:p>
          <w:p w14:paraId="3850274D" w14:textId="77777777" w:rsidR="00EE7D60" w:rsidRPr="004D0005" w:rsidRDefault="00EE7D60" w:rsidP="00C20C9C">
            <w:pPr>
              <w:rPr>
                <w:rFonts w:cs="Arial"/>
              </w:rPr>
            </w:pPr>
          </w:p>
          <w:p w14:paraId="3EC59D86" w14:textId="77777777" w:rsidR="00077DBE" w:rsidRPr="004D0005" w:rsidRDefault="00077DBE" w:rsidP="00617045">
            <w:pPr>
              <w:rPr>
                <w:rFonts w:cs="Arial"/>
              </w:rPr>
            </w:pPr>
          </w:p>
        </w:tc>
      </w:tr>
      <w:tr w:rsidR="00077DBE" w14:paraId="655A4B3A" w14:textId="77777777" w:rsidTr="004D0005">
        <w:tc>
          <w:tcPr>
            <w:tcW w:w="708" w:type="dxa"/>
          </w:tcPr>
          <w:p w14:paraId="2B84EF18" w14:textId="77777777" w:rsidR="00077DBE" w:rsidRPr="004D0005" w:rsidRDefault="00077DBE" w:rsidP="0013064A">
            <w:pPr>
              <w:rPr>
                <w:rFonts w:cs="Arial"/>
                <w:b/>
              </w:rPr>
            </w:pPr>
            <w:r w:rsidRPr="004D0005">
              <w:rPr>
                <w:rFonts w:cs="Arial"/>
                <w:b/>
              </w:rPr>
              <w:lastRenderedPageBreak/>
              <w:t>2</w:t>
            </w:r>
          </w:p>
        </w:tc>
        <w:tc>
          <w:tcPr>
            <w:tcW w:w="9215" w:type="dxa"/>
            <w:gridSpan w:val="2"/>
          </w:tcPr>
          <w:p w14:paraId="25D5233E" w14:textId="77777777" w:rsidR="00077DBE" w:rsidRPr="004D0005" w:rsidRDefault="00077DBE" w:rsidP="0013064A">
            <w:pPr>
              <w:rPr>
                <w:rFonts w:cs="Arial"/>
                <w:b/>
              </w:rPr>
            </w:pPr>
            <w:bookmarkStart w:id="1" w:name="year"/>
            <w:r w:rsidRPr="004D0005">
              <w:rPr>
                <w:rFonts w:cs="Arial"/>
                <w:b/>
              </w:rPr>
              <w:t>ANNUAL LEAVE YEAR</w:t>
            </w:r>
          </w:p>
          <w:bookmarkEnd w:id="1"/>
          <w:p w14:paraId="7CB5CBD9" w14:textId="77777777" w:rsidR="00077DBE" w:rsidRPr="004D0005" w:rsidRDefault="00077DBE" w:rsidP="0013064A">
            <w:pPr>
              <w:rPr>
                <w:rFonts w:cs="Arial"/>
                <w:b/>
              </w:rPr>
            </w:pPr>
          </w:p>
        </w:tc>
      </w:tr>
      <w:tr w:rsidR="00077DBE" w14:paraId="2FFB7BBA" w14:textId="77777777" w:rsidTr="004D0005">
        <w:tc>
          <w:tcPr>
            <w:tcW w:w="708" w:type="dxa"/>
          </w:tcPr>
          <w:p w14:paraId="5404D29A" w14:textId="77777777" w:rsidR="00077DBE" w:rsidRPr="004D0005" w:rsidRDefault="00077DBE" w:rsidP="002A17D8">
            <w:pPr>
              <w:rPr>
                <w:rFonts w:cs="Arial"/>
                <w:b/>
              </w:rPr>
            </w:pPr>
          </w:p>
        </w:tc>
        <w:tc>
          <w:tcPr>
            <w:tcW w:w="9215" w:type="dxa"/>
            <w:gridSpan w:val="2"/>
          </w:tcPr>
          <w:p w14:paraId="58103250" w14:textId="77777777" w:rsidR="00077DBE" w:rsidRPr="004D0005" w:rsidRDefault="00077DBE" w:rsidP="0013064A">
            <w:pPr>
              <w:rPr>
                <w:rFonts w:cs="Arial"/>
              </w:rPr>
            </w:pPr>
            <w:r w:rsidRPr="004D0005">
              <w:rPr>
                <w:rFonts w:cs="Arial"/>
              </w:rPr>
              <w:t xml:space="preserve">The leave year runs from 1 April to 31 March.  </w:t>
            </w:r>
          </w:p>
          <w:p w14:paraId="00671523" w14:textId="77777777" w:rsidR="00077DBE" w:rsidRPr="004D0005" w:rsidRDefault="00077DBE" w:rsidP="002A4DB0">
            <w:pPr>
              <w:rPr>
                <w:rFonts w:cs="Arial"/>
                <w:b/>
              </w:rPr>
            </w:pPr>
          </w:p>
          <w:p w14:paraId="0DA28CAD" w14:textId="77777777" w:rsidR="00077DBE" w:rsidRPr="004D0005" w:rsidRDefault="00077DBE" w:rsidP="002A4DB0">
            <w:pPr>
              <w:rPr>
                <w:rFonts w:cs="Arial"/>
                <w:b/>
              </w:rPr>
            </w:pPr>
          </w:p>
        </w:tc>
      </w:tr>
      <w:tr w:rsidR="00077DBE" w14:paraId="367E25DD" w14:textId="77777777" w:rsidTr="004D0005">
        <w:tc>
          <w:tcPr>
            <w:tcW w:w="708" w:type="dxa"/>
          </w:tcPr>
          <w:p w14:paraId="5DC65D3A" w14:textId="77777777" w:rsidR="00077DBE" w:rsidRPr="004D0005" w:rsidRDefault="00077DBE" w:rsidP="002A17D8">
            <w:pPr>
              <w:rPr>
                <w:rFonts w:cs="Arial"/>
                <w:b/>
              </w:rPr>
            </w:pPr>
            <w:r w:rsidRPr="004D0005">
              <w:rPr>
                <w:rFonts w:cs="Arial"/>
                <w:b/>
              </w:rPr>
              <w:t>3</w:t>
            </w:r>
          </w:p>
        </w:tc>
        <w:tc>
          <w:tcPr>
            <w:tcW w:w="9215" w:type="dxa"/>
            <w:gridSpan w:val="2"/>
          </w:tcPr>
          <w:p w14:paraId="1DF35124" w14:textId="77777777" w:rsidR="00077DBE" w:rsidRPr="004D0005" w:rsidRDefault="00077DBE" w:rsidP="002A17D8">
            <w:pPr>
              <w:rPr>
                <w:rFonts w:cs="Arial"/>
                <w:b/>
              </w:rPr>
            </w:pPr>
            <w:bookmarkStart w:id="2" w:name="entitlement"/>
            <w:r w:rsidRPr="004D0005">
              <w:rPr>
                <w:rFonts w:cs="Arial"/>
                <w:b/>
              </w:rPr>
              <w:t xml:space="preserve">ENTITLEMENT </w:t>
            </w:r>
          </w:p>
          <w:bookmarkEnd w:id="2"/>
          <w:p w14:paraId="1A7C881B" w14:textId="77777777" w:rsidR="00077DBE" w:rsidRPr="004D0005" w:rsidRDefault="00077DBE" w:rsidP="002A17D8">
            <w:pPr>
              <w:rPr>
                <w:rFonts w:cs="Arial"/>
                <w:b/>
              </w:rPr>
            </w:pPr>
          </w:p>
        </w:tc>
      </w:tr>
      <w:tr w:rsidR="00077DBE" w14:paraId="6E5DC05B" w14:textId="77777777" w:rsidTr="004D0005">
        <w:tc>
          <w:tcPr>
            <w:tcW w:w="708" w:type="dxa"/>
          </w:tcPr>
          <w:p w14:paraId="207F4FA7" w14:textId="77777777" w:rsidR="00077DBE" w:rsidRPr="004D0005" w:rsidRDefault="00077DBE" w:rsidP="002A17D8">
            <w:pPr>
              <w:rPr>
                <w:rFonts w:cs="Arial"/>
              </w:rPr>
            </w:pPr>
            <w:r w:rsidRPr="004D0005">
              <w:rPr>
                <w:rFonts w:cs="Arial"/>
              </w:rPr>
              <w:t xml:space="preserve"> 3.1</w:t>
            </w:r>
          </w:p>
        </w:tc>
        <w:tc>
          <w:tcPr>
            <w:tcW w:w="9215" w:type="dxa"/>
            <w:gridSpan w:val="2"/>
          </w:tcPr>
          <w:p w14:paraId="4F1F6E44" w14:textId="77777777" w:rsidR="003B153F" w:rsidRDefault="00077DBE" w:rsidP="0013064A">
            <w:pPr>
              <w:rPr>
                <w:rFonts w:cs="Arial"/>
              </w:rPr>
            </w:pPr>
            <w:r w:rsidRPr="004D0005">
              <w:rPr>
                <w:rFonts w:cs="Arial"/>
              </w:rPr>
              <w:t xml:space="preserve">Entitlements to </w:t>
            </w:r>
            <w:r>
              <w:rPr>
                <w:rFonts w:cs="Arial"/>
              </w:rPr>
              <w:t>A</w:t>
            </w:r>
            <w:r w:rsidRPr="004D0005">
              <w:rPr>
                <w:rFonts w:cs="Arial"/>
              </w:rPr>
              <w:t xml:space="preserve">nnual </w:t>
            </w:r>
            <w:r>
              <w:rPr>
                <w:rFonts w:cs="Arial"/>
              </w:rPr>
              <w:t>L</w:t>
            </w:r>
            <w:r w:rsidRPr="004D0005">
              <w:rPr>
                <w:rFonts w:cs="Arial"/>
              </w:rPr>
              <w:t xml:space="preserve">eave are set out in the employee’s contract of employment, as determined by the NHS Terms and Conditions of Service. </w:t>
            </w:r>
          </w:p>
          <w:p w14:paraId="03D6142D" w14:textId="77777777" w:rsidR="003B153F" w:rsidRDefault="003B153F" w:rsidP="0013064A">
            <w:pPr>
              <w:rPr>
                <w:rFonts w:cs="Arial"/>
              </w:rPr>
            </w:pPr>
          </w:p>
          <w:p w14:paraId="46D0C449" w14:textId="77777777" w:rsidR="00077DBE" w:rsidRPr="004D0005" w:rsidRDefault="003B153F" w:rsidP="0013064A">
            <w:pPr>
              <w:rPr>
                <w:rFonts w:cs="Arial"/>
              </w:rPr>
            </w:pPr>
            <w:r w:rsidRPr="00FB3397">
              <w:rPr>
                <w:rFonts w:cs="Arial"/>
                <w:i/>
              </w:rPr>
              <w:t>This is the entitlement for complete years</w:t>
            </w:r>
            <w:r>
              <w:rPr>
                <w:rFonts w:cs="Arial"/>
                <w:i/>
              </w:rPr>
              <w:t>’</w:t>
            </w:r>
            <w:r w:rsidRPr="00FB3397">
              <w:rPr>
                <w:rFonts w:cs="Arial"/>
                <w:i/>
              </w:rPr>
              <w:t xml:space="preserve"> service.</w:t>
            </w:r>
          </w:p>
          <w:p w14:paraId="5206F85D" w14:textId="77777777" w:rsidR="00077DBE" w:rsidRPr="004D0005" w:rsidRDefault="00077DBE" w:rsidP="0013064A">
            <w:pPr>
              <w:rPr>
                <w:rFonts w:cs="Arial"/>
                <w:szCs w:val="24"/>
              </w:rPr>
            </w:pPr>
          </w:p>
          <w:p w14:paraId="7072EB70" w14:textId="77777777" w:rsidR="00077DBE" w:rsidRDefault="00077DBE" w:rsidP="004D0005">
            <w:pPr>
              <w:jc w:val="both"/>
              <w:rPr>
                <w:rFonts w:cs="Arial"/>
                <w:szCs w:val="24"/>
              </w:rPr>
            </w:pPr>
            <w:r w:rsidRPr="004D0005">
              <w:rPr>
                <w:rFonts w:cs="Arial"/>
                <w:szCs w:val="24"/>
              </w:rPr>
              <w:t>For staff who work full time (i.e. 37½ hours) the leave entitlement per leave year is as follows:</w:t>
            </w:r>
          </w:p>
          <w:p w14:paraId="03BF17DC" w14:textId="77777777" w:rsidR="00F523B5" w:rsidRDefault="00F523B5" w:rsidP="004D0005">
            <w:pPr>
              <w:jc w:val="both"/>
              <w:rPr>
                <w:rFonts w:cs="Arial"/>
                <w:szCs w:val="24"/>
              </w:rPr>
            </w:pPr>
          </w:p>
          <w:tbl>
            <w:tblPr>
              <w:tblStyle w:val="TableGrid"/>
              <w:tblW w:w="0" w:type="auto"/>
              <w:tblLook w:val="04A0" w:firstRow="1" w:lastRow="0" w:firstColumn="1" w:lastColumn="0" w:noHBand="0" w:noVBand="1"/>
            </w:tblPr>
            <w:tblGrid>
              <w:gridCol w:w="2723"/>
              <w:gridCol w:w="3119"/>
              <w:gridCol w:w="3118"/>
            </w:tblGrid>
            <w:tr w:rsidR="00AC08BA" w14:paraId="38BF1C6B" w14:textId="77777777" w:rsidTr="00FB3397">
              <w:trPr>
                <w:trHeight w:val="651"/>
              </w:trPr>
              <w:tc>
                <w:tcPr>
                  <w:tcW w:w="2723" w:type="dxa"/>
                </w:tcPr>
                <w:p w14:paraId="55030340" w14:textId="77777777" w:rsidR="00AC08BA" w:rsidRDefault="00AC08BA" w:rsidP="00F523B5">
                  <w:pPr>
                    <w:jc w:val="both"/>
                    <w:rPr>
                      <w:rFonts w:cs="Arial"/>
                      <w:b/>
                      <w:szCs w:val="24"/>
                    </w:rPr>
                  </w:pPr>
                  <w:r w:rsidRPr="00FB3397">
                    <w:rPr>
                      <w:rFonts w:cs="Arial"/>
                      <w:b/>
                      <w:szCs w:val="24"/>
                    </w:rPr>
                    <w:t>Length of service</w:t>
                  </w:r>
                </w:p>
                <w:p w14:paraId="6FA08E28" w14:textId="77777777" w:rsidR="003B153F" w:rsidRPr="00FB3397" w:rsidRDefault="003B153F" w:rsidP="00F523B5">
                  <w:pPr>
                    <w:jc w:val="both"/>
                    <w:rPr>
                      <w:rFonts w:cs="Arial"/>
                      <w:b/>
                      <w:szCs w:val="24"/>
                    </w:rPr>
                  </w:pPr>
                  <w:r>
                    <w:rPr>
                      <w:rFonts w:cs="Arial"/>
                      <w:b/>
                      <w:szCs w:val="24"/>
                    </w:rPr>
                    <w:t>(complete years)</w:t>
                  </w:r>
                </w:p>
              </w:tc>
              <w:tc>
                <w:tcPr>
                  <w:tcW w:w="3119" w:type="dxa"/>
                </w:tcPr>
                <w:p w14:paraId="7D7A818C" w14:textId="77777777" w:rsidR="00AC08BA" w:rsidRPr="00FB3397" w:rsidRDefault="00AC08BA" w:rsidP="00AC08BA">
                  <w:pPr>
                    <w:jc w:val="both"/>
                    <w:rPr>
                      <w:rFonts w:cs="Arial"/>
                      <w:b/>
                      <w:szCs w:val="24"/>
                    </w:rPr>
                  </w:pPr>
                  <w:r w:rsidRPr="00FB3397">
                    <w:rPr>
                      <w:rFonts w:cs="Arial"/>
                      <w:b/>
                      <w:szCs w:val="24"/>
                    </w:rPr>
                    <w:t>Annual leave and general public holidays</w:t>
                  </w:r>
                  <w:r>
                    <w:rPr>
                      <w:rFonts w:cs="Arial"/>
                      <w:b/>
                      <w:szCs w:val="24"/>
                    </w:rPr>
                    <w:t xml:space="preserve"> (days)</w:t>
                  </w:r>
                </w:p>
              </w:tc>
              <w:tc>
                <w:tcPr>
                  <w:tcW w:w="3118" w:type="dxa"/>
                </w:tcPr>
                <w:p w14:paraId="5FC8E326" w14:textId="77777777" w:rsidR="00AC08BA" w:rsidRPr="00AC08BA" w:rsidRDefault="00AC08BA" w:rsidP="00F523B5">
                  <w:pPr>
                    <w:jc w:val="both"/>
                    <w:rPr>
                      <w:rFonts w:cs="Arial"/>
                      <w:b/>
                      <w:szCs w:val="24"/>
                    </w:rPr>
                  </w:pPr>
                  <w:r w:rsidRPr="00FF021F">
                    <w:rPr>
                      <w:rFonts w:cs="Arial"/>
                      <w:b/>
                      <w:szCs w:val="24"/>
                    </w:rPr>
                    <w:t>Annual lea</w:t>
                  </w:r>
                  <w:r>
                    <w:rPr>
                      <w:rFonts w:cs="Arial"/>
                      <w:b/>
                      <w:szCs w:val="24"/>
                    </w:rPr>
                    <w:t>ve and general public ho</w:t>
                  </w:r>
                  <w:r w:rsidRPr="00FF021F">
                    <w:rPr>
                      <w:rFonts w:cs="Arial"/>
                      <w:b/>
                      <w:szCs w:val="24"/>
                    </w:rPr>
                    <w:t>lidays</w:t>
                  </w:r>
                  <w:r>
                    <w:rPr>
                      <w:rFonts w:cs="Arial"/>
                      <w:b/>
                      <w:szCs w:val="24"/>
                    </w:rPr>
                    <w:t xml:space="preserve"> (hours)</w:t>
                  </w:r>
                </w:p>
              </w:tc>
            </w:tr>
            <w:tr w:rsidR="00AC08BA" w14:paraId="55974157" w14:textId="77777777" w:rsidTr="00FB3397">
              <w:tc>
                <w:tcPr>
                  <w:tcW w:w="2723" w:type="dxa"/>
                </w:tcPr>
                <w:p w14:paraId="16B21921" w14:textId="77777777" w:rsidR="00AC08BA" w:rsidRDefault="00AC08BA" w:rsidP="00F523B5">
                  <w:pPr>
                    <w:jc w:val="both"/>
                    <w:rPr>
                      <w:rFonts w:cs="Arial"/>
                      <w:szCs w:val="24"/>
                    </w:rPr>
                  </w:pPr>
                  <w:r>
                    <w:rPr>
                      <w:rFonts w:cs="Arial"/>
                      <w:szCs w:val="24"/>
                    </w:rPr>
                    <w:t>On appointment</w:t>
                  </w:r>
                </w:p>
              </w:tc>
              <w:tc>
                <w:tcPr>
                  <w:tcW w:w="3119" w:type="dxa"/>
                </w:tcPr>
                <w:p w14:paraId="497ABBD0" w14:textId="2E7DFB76" w:rsidR="00AC08BA" w:rsidRDefault="004A162B" w:rsidP="00F523B5">
                  <w:pPr>
                    <w:jc w:val="both"/>
                    <w:rPr>
                      <w:rFonts w:cs="Arial"/>
                      <w:szCs w:val="24"/>
                    </w:rPr>
                  </w:pPr>
                  <w:r>
                    <w:rPr>
                      <w:rFonts w:cs="Arial"/>
                      <w:szCs w:val="24"/>
                    </w:rPr>
                    <w:t xml:space="preserve">28 </w:t>
                  </w:r>
                  <w:r w:rsidR="00AC08BA">
                    <w:rPr>
                      <w:rFonts w:cs="Arial"/>
                      <w:szCs w:val="24"/>
                    </w:rPr>
                    <w:t>days + 8 days</w:t>
                  </w:r>
                </w:p>
              </w:tc>
              <w:tc>
                <w:tcPr>
                  <w:tcW w:w="3118" w:type="dxa"/>
                </w:tcPr>
                <w:p w14:paraId="0483F694" w14:textId="3224A50D" w:rsidR="00AC08BA" w:rsidRDefault="004A162B" w:rsidP="00F523B5">
                  <w:pPr>
                    <w:jc w:val="both"/>
                    <w:rPr>
                      <w:rFonts w:cs="Arial"/>
                      <w:szCs w:val="24"/>
                    </w:rPr>
                  </w:pPr>
                  <w:r>
                    <w:rPr>
                      <w:rFonts w:cs="Arial"/>
                      <w:szCs w:val="24"/>
                    </w:rPr>
                    <w:t>210</w:t>
                  </w:r>
                  <w:r w:rsidR="00AC08BA">
                    <w:rPr>
                      <w:rFonts w:cs="Arial"/>
                      <w:szCs w:val="24"/>
                    </w:rPr>
                    <w:t xml:space="preserve"> </w:t>
                  </w:r>
                  <w:r w:rsidR="0019180F">
                    <w:rPr>
                      <w:rFonts w:cs="Arial"/>
                      <w:szCs w:val="24"/>
                    </w:rPr>
                    <w:t xml:space="preserve">hours </w:t>
                  </w:r>
                  <w:r w:rsidR="00AC08BA">
                    <w:rPr>
                      <w:rFonts w:cs="Arial"/>
                      <w:szCs w:val="24"/>
                    </w:rPr>
                    <w:t>+ 60</w:t>
                  </w:r>
                  <w:r w:rsidR="0019180F">
                    <w:rPr>
                      <w:rFonts w:cs="Arial"/>
                      <w:szCs w:val="24"/>
                    </w:rPr>
                    <w:t xml:space="preserve"> hours</w:t>
                  </w:r>
                </w:p>
              </w:tc>
            </w:tr>
            <w:tr w:rsidR="00AC08BA" w14:paraId="6B9870A5" w14:textId="77777777" w:rsidTr="00FB3397">
              <w:tc>
                <w:tcPr>
                  <w:tcW w:w="2723" w:type="dxa"/>
                </w:tcPr>
                <w:p w14:paraId="26B27B93" w14:textId="77777777" w:rsidR="00AC08BA" w:rsidRDefault="00AC08BA" w:rsidP="00F523B5">
                  <w:pPr>
                    <w:jc w:val="both"/>
                    <w:rPr>
                      <w:rFonts w:cs="Arial"/>
                      <w:szCs w:val="24"/>
                    </w:rPr>
                  </w:pPr>
                  <w:r>
                    <w:rPr>
                      <w:rFonts w:cs="Arial"/>
                      <w:szCs w:val="24"/>
                    </w:rPr>
                    <w:t>After five years’ service</w:t>
                  </w:r>
                </w:p>
              </w:tc>
              <w:tc>
                <w:tcPr>
                  <w:tcW w:w="3119" w:type="dxa"/>
                </w:tcPr>
                <w:p w14:paraId="283B8F7E" w14:textId="42DCACA1" w:rsidR="00AC08BA" w:rsidRDefault="004A162B" w:rsidP="00F523B5">
                  <w:pPr>
                    <w:jc w:val="both"/>
                    <w:rPr>
                      <w:rFonts w:cs="Arial"/>
                      <w:szCs w:val="24"/>
                    </w:rPr>
                  </w:pPr>
                  <w:r>
                    <w:rPr>
                      <w:rFonts w:cs="Arial"/>
                      <w:szCs w:val="24"/>
                    </w:rPr>
                    <w:t xml:space="preserve">30 </w:t>
                  </w:r>
                  <w:r w:rsidR="00AC08BA">
                    <w:rPr>
                      <w:rFonts w:cs="Arial"/>
                      <w:szCs w:val="24"/>
                    </w:rPr>
                    <w:t>days + 8 days</w:t>
                  </w:r>
                </w:p>
              </w:tc>
              <w:tc>
                <w:tcPr>
                  <w:tcW w:w="3118" w:type="dxa"/>
                </w:tcPr>
                <w:p w14:paraId="0FFCAD7E" w14:textId="26D76C37" w:rsidR="00AC08BA" w:rsidRDefault="004A162B" w:rsidP="00F523B5">
                  <w:pPr>
                    <w:jc w:val="both"/>
                    <w:rPr>
                      <w:rFonts w:cs="Arial"/>
                      <w:szCs w:val="24"/>
                    </w:rPr>
                  </w:pPr>
                  <w:r>
                    <w:rPr>
                      <w:rFonts w:cs="Arial"/>
                      <w:szCs w:val="24"/>
                    </w:rPr>
                    <w:t>225</w:t>
                  </w:r>
                  <w:r w:rsidR="00AC08BA">
                    <w:rPr>
                      <w:rFonts w:cs="Arial"/>
                      <w:szCs w:val="24"/>
                    </w:rPr>
                    <w:t xml:space="preserve"> </w:t>
                  </w:r>
                  <w:r w:rsidR="0019180F">
                    <w:rPr>
                      <w:rFonts w:cs="Arial"/>
                      <w:szCs w:val="24"/>
                    </w:rPr>
                    <w:t xml:space="preserve">hours </w:t>
                  </w:r>
                  <w:r w:rsidR="00AC08BA">
                    <w:rPr>
                      <w:rFonts w:cs="Arial"/>
                      <w:szCs w:val="24"/>
                    </w:rPr>
                    <w:t>+ 60</w:t>
                  </w:r>
                  <w:r w:rsidR="0019180F">
                    <w:rPr>
                      <w:rFonts w:cs="Arial"/>
                      <w:szCs w:val="24"/>
                    </w:rPr>
                    <w:t xml:space="preserve"> hours</w:t>
                  </w:r>
                </w:p>
              </w:tc>
            </w:tr>
            <w:tr w:rsidR="00AC08BA" w14:paraId="64C9D089" w14:textId="77777777" w:rsidTr="00FB3397">
              <w:tc>
                <w:tcPr>
                  <w:tcW w:w="2723" w:type="dxa"/>
                </w:tcPr>
                <w:p w14:paraId="52265AC8" w14:textId="77777777" w:rsidR="00AC08BA" w:rsidRDefault="00AC08BA" w:rsidP="00F523B5">
                  <w:pPr>
                    <w:jc w:val="both"/>
                    <w:rPr>
                      <w:rFonts w:cs="Arial"/>
                      <w:szCs w:val="24"/>
                    </w:rPr>
                  </w:pPr>
                  <w:r>
                    <w:rPr>
                      <w:rFonts w:cs="Arial"/>
                      <w:szCs w:val="24"/>
                    </w:rPr>
                    <w:t>After ten years’ service</w:t>
                  </w:r>
                </w:p>
              </w:tc>
              <w:tc>
                <w:tcPr>
                  <w:tcW w:w="3119" w:type="dxa"/>
                </w:tcPr>
                <w:p w14:paraId="247599C7" w14:textId="315F37A6" w:rsidR="00AC08BA" w:rsidRDefault="004A162B" w:rsidP="00F523B5">
                  <w:pPr>
                    <w:jc w:val="both"/>
                    <w:rPr>
                      <w:rFonts w:cs="Arial"/>
                      <w:szCs w:val="24"/>
                    </w:rPr>
                  </w:pPr>
                  <w:r>
                    <w:rPr>
                      <w:rFonts w:cs="Arial"/>
                      <w:szCs w:val="24"/>
                    </w:rPr>
                    <w:t xml:space="preserve">34 </w:t>
                  </w:r>
                  <w:r w:rsidR="00AC08BA">
                    <w:rPr>
                      <w:rFonts w:cs="Arial"/>
                      <w:szCs w:val="24"/>
                    </w:rPr>
                    <w:t>days + 8 days</w:t>
                  </w:r>
                </w:p>
              </w:tc>
              <w:tc>
                <w:tcPr>
                  <w:tcW w:w="3118" w:type="dxa"/>
                </w:tcPr>
                <w:p w14:paraId="4E992914" w14:textId="2CE6A197" w:rsidR="00AC08BA" w:rsidRDefault="004A162B" w:rsidP="00F523B5">
                  <w:pPr>
                    <w:jc w:val="both"/>
                    <w:rPr>
                      <w:rFonts w:cs="Arial"/>
                      <w:szCs w:val="24"/>
                    </w:rPr>
                  </w:pPr>
                  <w:r>
                    <w:rPr>
                      <w:rFonts w:cs="Arial"/>
                      <w:szCs w:val="24"/>
                    </w:rPr>
                    <w:t>255</w:t>
                  </w:r>
                  <w:r w:rsidR="00AC08BA">
                    <w:rPr>
                      <w:rFonts w:cs="Arial"/>
                      <w:szCs w:val="24"/>
                    </w:rPr>
                    <w:t xml:space="preserve"> </w:t>
                  </w:r>
                  <w:r w:rsidR="0019180F">
                    <w:rPr>
                      <w:rFonts w:cs="Arial"/>
                      <w:szCs w:val="24"/>
                    </w:rPr>
                    <w:t xml:space="preserve">hours </w:t>
                  </w:r>
                  <w:r w:rsidR="00AC08BA">
                    <w:rPr>
                      <w:rFonts w:cs="Arial"/>
                      <w:szCs w:val="24"/>
                    </w:rPr>
                    <w:t>+ 60</w:t>
                  </w:r>
                  <w:r w:rsidR="0019180F">
                    <w:rPr>
                      <w:rFonts w:cs="Arial"/>
                      <w:szCs w:val="24"/>
                    </w:rPr>
                    <w:t xml:space="preserve"> hours</w:t>
                  </w:r>
                </w:p>
              </w:tc>
            </w:tr>
          </w:tbl>
          <w:p w14:paraId="3E63802D" w14:textId="77777777" w:rsidR="00077DBE" w:rsidRPr="004D0005" w:rsidRDefault="00077DBE" w:rsidP="004D0005">
            <w:pPr>
              <w:jc w:val="both"/>
              <w:rPr>
                <w:rFonts w:cs="Arial"/>
                <w:szCs w:val="24"/>
              </w:rPr>
            </w:pPr>
          </w:p>
          <w:p w14:paraId="71B70D6D" w14:textId="4C30441C" w:rsidR="00077DBE" w:rsidRPr="004D0005" w:rsidRDefault="00077DBE" w:rsidP="004D0005">
            <w:pPr>
              <w:jc w:val="both"/>
              <w:rPr>
                <w:rFonts w:cs="Arial"/>
                <w:szCs w:val="24"/>
              </w:rPr>
            </w:pPr>
            <w:r w:rsidRPr="004D0005">
              <w:rPr>
                <w:rFonts w:cs="Arial"/>
                <w:szCs w:val="24"/>
              </w:rPr>
              <w:t>Part time staff are entitled to a pro-rata entitlement based on their contracted hours.</w:t>
            </w:r>
            <w:r w:rsidR="00AC08BA">
              <w:rPr>
                <w:rFonts w:cs="Arial"/>
                <w:szCs w:val="24"/>
              </w:rPr>
              <w:t xml:space="preserve"> The pr</w:t>
            </w:r>
            <w:r w:rsidR="003B153F">
              <w:rPr>
                <w:rFonts w:cs="Arial"/>
                <w:szCs w:val="24"/>
              </w:rPr>
              <w:t>o-</w:t>
            </w:r>
            <w:r w:rsidR="00AD2912">
              <w:rPr>
                <w:rFonts w:cs="Arial"/>
                <w:szCs w:val="24"/>
              </w:rPr>
              <w:t>rata entitlement can be found within appendix A and B</w:t>
            </w:r>
            <w:r w:rsidR="003B153F">
              <w:rPr>
                <w:rFonts w:cs="Arial"/>
                <w:szCs w:val="24"/>
              </w:rPr>
              <w:t>.</w:t>
            </w:r>
          </w:p>
          <w:p w14:paraId="168B0579" w14:textId="77777777" w:rsidR="00077DBE" w:rsidRPr="004D0005" w:rsidRDefault="00077DBE" w:rsidP="002A17D8">
            <w:pPr>
              <w:rPr>
                <w:rFonts w:cs="Arial"/>
              </w:rPr>
            </w:pPr>
          </w:p>
        </w:tc>
      </w:tr>
      <w:tr w:rsidR="00077DBE" w14:paraId="22E3B928" w14:textId="77777777" w:rsidTr="004D0005">
        <w:tc>
          <w:tcPr>
            <w:tcW w:w="708" w:type="dxa"/>
          </w:tcPr>
          <w:p w14:paraId="1DA95540" w14:textId="77777777" w:rsidR="00077DBE" w:rsidRPr="004D0005" w:rsidRDefault="00077DBE" w:rsidP="002A17D8">
            <w:pPr>
              <w:rPr>
                <w:rFonts w:cs="Arial"/>
              </w:rPr>
            </w:pPr>
            <w:r w:rsidRPr="004D0005">
              <w:rPr>
                <w:rFonts w:cs="Arial"/>
              </w:rPr>
              <w:t>3.2</w:t>
            </w:r>
          </w:p>
        </w:tc>
        <w:tc>
          <w:tcPr>
            <w:tcW w:w="9215" w:type="dxa"/>
            <w:gridSpan w:val="2"/>
          </w:tcPr>
          <w:p w14:paraId="04384B33" w14:textId="77777777" w:rsidR="00077DBE" w:rsidRPr="004D0005" w:rsidRDefault="00077DBE" w:rsidP="006D21BD">
            <w:pPr>
              <w:rPr>
                <w:rFonts w:cs="Arial"/>
                <w:b/>
              </w:rPr>
            </w:pPr>
            <w:r w:rsidRPr="004D0005">
              <w:rPr>
                <w:rFonts w:cs="Arial"/>
                <w:b/>
              </w:rPr>
              <w:t xml:space="preserve">Calculation of reckonable Service </w:t>
            </w:r>
          </w:p>
          <w:p w14:paraId="7EA999EC" w14:textId="77777777" w:rsidR="00077DBE" w:rsidRPr="004D0005" w:rsidRDefault="00077DBE" w:rsidP="006D21BD">
            <w:pPr>
              <w:rPr>
                <w:rFonts w:cs="Arial"/>
              </w:rPr>
            </w:pPr>
          </w:p>
          <w:p w14:paraId="4B82EDFE" w14:textId="533777B2" w:rsidR="00077DBE" w:rsidRPr="004D0005" w:rsidRDefault="00077DBE" w:rsidP="006D21BD">
            <w:pPr>
              <w:rPr>
                <w:rFonts w:cs="Arial"/>
              </w:rPr>
            </w:pPr>
            <w:r w:rsidRPr="004D0005">
              <w:rPr>
                <w:rFonts w:cs="Arial"/>
              </w:rPr>
              <w:t>Length of service is determined by total NHS Service (</w:t>
            </w:r>
            <w:r w:rsidR="003943DC" w:rsidRPr="004D0005">
              <w:rPr>
                <w:rFonts w:cs="Arial"/>
              </w:rPr>
              <w:t>i.e.</w:t>
            </w:r>
            <w:r w:rsidRPr="004D0005">
              <w:rPr>
                <w:rFonts w:cs="Arial"/>
              </w:rPr>
              <w:t xml:space="preserve"> UHB Service plus previous NHS service regardless of whether or not there has been a break).  </w:t>
            </w:r>
          </w:p>
          <w:p w14:paraId="78F0FB77" w14:textId="77777777" w:rsidR="00077DBE" w:rsidRPr="004D0005" w:rsidRDefault="00077DBE" w:rsidP="006D21BD">
            <w:pPr>
              <w:rPr>
                <w:rFonts w:cs="Arial"/>
              </w:rPr>
            </w:pPr>
          </w:p>
          <w:p w14:paraId="4FEC0E66" w14:textId="77777777" w:rsidR="00077DBE" w:rsidRPr="004D0005" w:rsidRDefault="00077DBE" w:rsidP="006D21BD">
            <w:pPr>
              <w:rPr>
                <w:rFonts w:cs="Arial"/>
              </w:rPr>
            </w:pPr>
            <w:r w:rsidRPr="004D0005">
              <w:rPr>
                <w:rFonts w:cs="Arial"/>
              </w:rPr>
              <w:t xml:space="preserve">For new staff, all previous NHS Service will be regarded as reckonable for the purposes of </w:t>
            </w:r>
            <w:r>
              <w:rPr>
                <w:rFonts w:cs="Arial"/>
              </w:rPr>
              <w:t>A</w:t>
            </w:r>
            <w:r w:rsidRPr="004D0005">
              <w:rPr>
                <w:rFonts w:cs="Arial"/>
              </w:rPr>
              <w:t xml:space="preserve">nnual </w:t>
            </w:r>
            <w:r>
              <w:rPr>
                <w:rFonts w:cs="Arial"/>
              </w:rPr>
              <w:t>L</w:t>
            </w:r>
            <w:r w:rsidRPr="004D0005">
              <w:rPr>
                <w:rFonts w:cs="Arial"/>
              </w:rPr>
              <w:t xml:space="preserve">eave only if documentary evidence is provided by the member of staff or an ESR Inter-Authority Transfer is completed.  </w:t>
            </w:r>
          </w:p>
          <w:p w14:paraId="2DF136CC" w14:textId="77777777" w:rsidR="00077DBE" w:rsidRPr="004D0005" w:rsidRDefault="00077DBE" w:rsidP="006D21BD">
            <w:pPr>
              <w:rPr>
                <w:rFonts w:cs="Arial"/>
              </w:rPr>
            </w:pPr>
          </w:p>
          <w:p w14:paraId="19CFFE7D" w14:textId="77777777" w:rsidR="003B153F" w:rsidRDefault="00077DBE" w:rsidP="006D21BD">
            <w:pPr>
              <w:rPr>
                <w:rFonts w:cs="Arial"/>
              </w:rPr>
            </w:pPr>
            <w:r w:rsidRPr="004D0005">
              <w:rPr>
                <w:rFonts w:cs="Arial"/>
              </w:rPr>
              <w:t xml:space="preserve">There is also discretion to </w:t>
            </w:r>
            <w:proofErr w:type="gramStart"/>
            <w:r w:rsidRPr="004D0005">
              <w:rPr>
                <w:rFonts w:cs="Arial"/>
              </w:rPr>
              <w:t>take into account</w:t>
            </w:r>
            <w:proofErr w:type="gramEnd"/>
            <w:r w:rsidRPr="004D0005">
              <w:rPr>
                <w:rFonts w:cs="Arial"/>
              </w:rPr>
              <w:t xml:space="preserve"> any other period or periods of employment with employers outside the NHS where these are judged to be relevant</w:t>
            </w:r>
            <w:r w:rsidR="003B153F">
              <w:rPr>
                <w:rFonts w:cs="Arial"/>
              </w:rPr>
              <w:t xml:space="preserve"> to </w:t>
            </w:r>
            <w:r w:rsidRPr="004D0005">
              <w:rPr>
                <w:rFonts w:cs="Arial"/>
              </w:rPr>
              <w:t>NHS</w:t>
            </w:r>
            <w:r w:rsidR="003B153F">
              <w:rPr>
                <w:rFonts w:cs="Arial"/>
              </w:rPr>
              <w:t xml:space="preserve"> </w:t>
            </w:r>
            <w:r w:rsidRPr="004D0005">
              <w:rPr>
                <w:rFonts w:cs="Arial"/>
              </w:rPr>
              <w:t>employment</w:t>
            </w:r>
            <w:r w:rsidR="003B153F">
              <w:rPr>
                <w:rFonts w:cs="Arial"/>
              </w:rPr>
              <w:t>.</w:t>
            </w:r>
          </w:p>
          <w:p w14:paraId="5B62B4BC" w14:textId="77777777" w:rsidR="003B153F" w:rsidRDefault="003B153F" w:rsidP="006D21BD">
            <w:pPr>
              <w:rPr>
                <w:rFonts w:cs="Arial"/>
              </w:rPr>
            </w:pPr>
          </w:p>
          <w:p w14:paraId="70EC7BB3" w14:textId="77777777" w:rsidR="00077DBE" w:rsidRPr="004D0005" w:rsidRDefault="00077DBE" w:rsidP="006D21BD">
            <w:pPr>
              <w:rPr>
                <w:rFonts w:cs="Arial"/>
              </w:rPr>
            </w:pPr>
            <w:r w:rsidRPr="004D0005">
              <w:rPr>
                <w:rFonts w:cs="Arial"/>
              </w:rPr>
              <w:t xml:space="preserve">Bank and Locum/Agency service will not count towards reckonable service for the purposes of </w:t>
            </w:r>
            <w:r>
              <w:rPr>
                <w:rFonts w:cs="Arial"/>
              </w:rPr>
              <w:t>A</w:t>
            </w:r>
            <w:r w:rsidRPr="004D0005">
              <w:rPr>
                <w:rFonts w:cs="Arial"/>
              </w:rPr>
              <w:t xml:space="preserve">nnual </w:t>
            </w:r>
            <w:r>
              <w:rPr>
                <w:rFonts w:cs="Arial"/>
              </w:rPr>
              <w:t>L</w:t>
            </w:r>
            <w:r w:rsidRPr="004D0005">
              <w:rPr>
                <w:rFonts w:cs="Arial"/>
              </w:rPr>
              <w:t xml:space="preserve">eave.  </w:t>
            </w:r>
          </w:p>
          <w:p w14:paraId="3B52823B" w14:textId="77777777" w:rsidR="00077DBE" w:rsidRPr="004D0005" w:rsidRDefault="00077DBE" w:rsidP="006D21BD">
            <w:pPr>
              <w:rPr>
                <w:rFonts w:cs="Arial"/>
              </w:rPr>
            </w:pPr>
          </w:p>
          <w:p w14:paraId="675AE32E" w14:textId="72B1C6D4" w:rsidR="00077DBE" w:rsidRPr="004D0005" w:rsidRDefault="00077DBE" w:rsidP="006D21BD">
            <w:pPr>
              <w:rPr>
                <w:rFonts w:cs="Arial"/>
              </w:rPr>
            </w:pPr>
            <w:r w:rsidRPr="004D0005">
              <w:rPr>
                <w:rFonts w:cs="Arial"/>
              </w:rPr>
              <w:t xml:space="preserve">For nursing staff, anyone who started Nurse training prior to September 1992   would have been paid as an NHS employee for the duration of their training, so this time will be counted.   Nurse training after September 2002 will not be counted as service for the purposes of </w:t>
            </w:r>
            <w:r>
              <w:rPr>
                <w:rFonts w:cs="Arial"/>
              </w:rPr>
              <w:t>A</w:t>
            </w:r>
            <w:r w:rsidRPr="004D0005">
              <w:rPr>
                <w:rFonts w:cs="Arial"/>
              </w:rPr>
              <w:t xml:space="preserve">nnual </w:t>
            </w:r>
            <w:r>
              <w:rPr>
                <w:rFonts w:cs="Arial"/>
              </w:rPr>
              <w:t>L</w:t>
            </w:r>
            <w:r w:rsidRPr="004D0005">
              <w:rPr>
                <w:rFonts w:cs="Arial"/>
              </w:rPr>
              <w:t>eave.</w:t>
            </w:r>
          </w:p>
          <w:p w14:paraId="24CA3C12" w14:textId="77777777" w:rsidR="00077DBE" w:rsidRPr="004D0005" w:rsidRDefault="00077DBE" w:rsidP="006D21BD">
            <w:pPr>
              <w:rPr>
                <w:rFonts w:cs="Arial"/>
              </w:rPr>
            </w:pPr>
          </w:p>
          <w:p w14:paraId="7D6F48A4" w14:textId="77777777" w:rsidR="00077DBE" w:rsidRDefault="00077DBE" w:rsidP="006D21BD">
            <w:pPr>
              <w:rPr>
                <w:rFonts w:cs="Arial"/>
              </w:rPr>
            </w:pPr>
            <w:r w:rsidRPr="004D0005">
              <w:rPr>
                <w:rFonts w:cs="Arial"/>
              </w:rPr>
              <w:lastRenderedPageBreak/>
              <w:t>Falsification of previous service and/or leave entitlement is considered misconduct under the UHB Disciplinary Policy and counter-fraud processes.</w:t>
            </w:r>
          </w:p>
          <w:p w14:paraId="3142AE12" w14:textId="77777777" w:rsidR="00580669" w:rsidRDefault="00580669" w:rsidP="006D21BD">
            <w:pPr>
              <w:rPr>
                <w:rFonts w:cs="Arial"/>
              </w:rPr>
            </w:pPr>
          </w:p>
          <w:p w14:paraId="661CB0FE" w14:textId="0D119B3B" w:rsidR="00580669" w:rsidRDefault="00FB3397" w:rsidP="00580669">
            <w:pPr>
              <w:rPr>
                <w:rFonts w:cs="Arial"/>
              </w:rPr>
            </w:pPr>
            <w:r>
              <w:rPr>
                <w:rFonts w:cs="Arial"/>
              </w:rPr>
              <w:t>E</w:t>
            </w:r>
            <w:r w:rsidR="00580669" w:rsidRPr="00580669">
              <w:rPr>
                <w:rFonts w:cs="Arial"/>
              </w:rPr>
              <w:t xml:space="preserve">mployees are responsible for providing evidence of their total NHS service to support their manager in calculating </w:t>
            </w:r>
            <w:r w:rsidR="00580669" w:rsidRPr="009B429A">
              <w:rPr>
                <w:rFonts w:cs="Arial"/>
              </w:rPr>
              <w:t xml:space="preserve">Annual Leave entitlement, and ensuring their manager is aware when they reach </w:t>
            </w:r>
            <w:proofErr w:type="gramStart"/>
            <w:r w:rsidR="00580669" w:rsidRPr="009B429A">
              <w:rPr>
                <w:rFonts w:cs="Arial"/>
              </w:rPr>
              <w:t xml:space="preserve">5 and 10 </w:t>
            </w:r>
            <w:r w:rsidR="001F684A" w:rsidRPr="009B429A">
              <w:rPr>
                <w:rFonts w:cs="Arial"/>
              </w:rPr>
              <w:t>years’</w:t>
            </w:r>
            <w:proofErr w:type="gramEnd"/>
            <w:r w:rsidR="001F684A" w:rsidRPr="009B429A">
              <w:rPr>
                <w:rFonts w:cs="Arial"/>
              </w:rPr>
              <w:t xml:space="preserve"> service</w:t>
            </w:r>
            <w:r w:rsidR="00580669">
              <w:rPr>
                <w:rFonts w:cs="Arial"/>
              </w:rPr>
              <w:t xml:space="preserve">. If employees </w:t>
            </w:r>
            <w:r>
              <w:rPr>
                <w:rFonts w:cs="Arial"/>
              </w:rPr>
              <w:t>notice an error with their annual leave entitlement, it must be reported to their line manager w</w:t>
            </w:r>
            <w:r w:rsidR="009B429A">
              <w:rPr>
                <w:rFonts w:cs="Arial"/>
              </w:rPr>
              <w:t xml:space="preserve">ithin </w:t>
            </w:r>
            <w:r>
              <w:rPr>
                <w:rFonts w:cs="Arial"/>
              </w:rPr>
              <w:t>the current leave year</w:t>
            </w:r>
            <w:r w:rsidR="00CC5032">
              <w:rPr>
                <w:rFonts w:cs="Arial"/>
              </w:rPr>
              <w:t xml:space="preserve"> to be rectified</w:t>
            </w:r>
            <w:r>
              <w:rPr>
                <w:rFonts w:cs="Arial"/>
              </w:rPr>
              <w:t>.</w:t>
            </w:r>
          </w:p>
          <w:p w14:paraId="75BEF2E9" w14:textId="77777777" w:rsidR="00580669" w:rsidRDefault="00580669" w:rsidP="006D21BD">
            <w:pPr>
              <w:rPr>
                <w:rFonts w:cs="Arial"/>
              </w:rPr>
            </w:pPr>
          </w:p>
          <w:p w14:paraId="11632088" w14:textId="292598FF" w:rsidR="00077DBE" w:rsidRPr="004D0005" w:rsidRDefault="00FB3397" w:rsidP="00EB1CE6">
            <w:pPr>
              <w:rPr>
                <w:rFonts w:cs="Arial"/>
              </w:rPr>
            </w:pPr>
            <w:r>
              <w:rPr>
                <w:rFonts w:cs="Arial"/>
              </w:rPr>
              <w:t xml:space="preserve">If an employee’s annual leave entitlement is </w:t>
            </w:r>
            <w:r w:rsidR="00CC5032">
              <w:rPr>
                <w:rFonts w:cs="Arial"/>
              </w:rPr>
              <w:t>incorrect</w:t>
            </w:r>
            <w:r w:rsidR="004667C4">
              <w:rPr>
                <w:rFonts w:cs="Arial"/>
              </w:rPr>
              <w:t xml:space="preserve"> </w:t>
            </w:r>
            <w:r w:rsidR="002F1670">
              <w:rPr>
                <w:rFonts w:cs="Arial"/>
              </w:rPr>
              <w:t>due</w:t>
            </w:r>
            <w:r w:rsidR="004667C4">
              <w:rPr>
                <w:rFonts w:cs="Arial"/>
              </w:rPr>
              <w:t xml:space="preserve"> to having previous NHS service when commencing in post,</w:t>
            </w:r>
            <w:r>
              <w:rPr>
                <w:rFonts w:cs="Arial"/>
              </w:rPr>
              <w:t xml:space="preserve"> then line managers </w:t>
            </w:r>
            <w:r w:rsidR="00EB1CE6">
              <w:rPr>
                <w:rFonts w:cs="Arial"/>
              </w:rPr>
              <w:t>should</w:t>
            </w:r>
            <w:r>
              <w:rPr>
                <w:rFonts w:cs="Arial"/>
              </w:rPr>
              <w:t xml:space="preserve"> </w:t>
            </w:r>
            <w:r w:rsidR="00EB1CE6">
              <w:rPr>
                <w:rFonts w:cs="Arial"/>
              </w:rPr>
              <w:t xml:space="preserve">contact the payroll department to confirm length of </w:t>
            </w:r>
            <w:r w:rsidR="002F1670">
              <w:rPr>
                <w:rFonts w:cs="Arial"/>
              </w:rPr>
              <w:t xml:space="preserve">service and an </w:t>
            </w:r>
            <w:r w:rsidR="002F1670" w:rsidRPr="004D0005">
              <w:rPr>
                <w:rFonts w:cs="Arial"/>
              </w:rPr>
              <w:t>ESR Inter-Authority Transfer</w:t>
            </w:r>
            <w:r w:rsidR="002F1670">
              <w:rPr>
                <w:rFonts w:cs="Arial"/>
              </w:rPr>
              <w:t xml:space="preserve"> should be completed</w:t>
            </w:r>
            <w:r w:rsidR="002F1670" w:rsidRPr="004D0005">
              <w:rPr>
                <w:rFonts w:cs="Arial"/>
              </w:rPr>
              <w:t xml:space="preserve">.  </w:t>
            </w:r>
          </w:p>
        </w:tc>
      </w:tr>
      <w:tr w:rsidR="00077DBE" w14:paraId="7111DD3C" w14:textId="77777777" w:rsidTr="004D0005">
        <w:tc>
          <w:tcPr>
            <w:tcW w:w="708" w:type="dxa"/>
          </w:tcPr>
          <w:p w14:paraId="1542EC68" w14:textId="77777777" w:rsidR="00077DBE" w:rsidRPr="004D0005" w:rsidRDefault="00077DBE" w:rsidP="007C20DC">
            <w:pPr>
              <w:rPr>
                <w:rFonts w:cs="Arial"/>
              </w:rPr>
            </w:pPr>
            <w:r w:rsidRPr="004D0005">
              <w:rPr>
                <w:rFonts w:cs="Arial"/>
              </w:rPr>
              <w:lastRenderedPageBreak/>
              <w:t>4</w:t>
            </w:r>
          </w:p>
        </w:tc>
        <w:tc>
          <w:tcPr>
            <w:tcW w:w="9215" w:type="dxa"/>
            <w:gridSpan w:val="2"/>
          </w:tcPr>
          <w:p w14:paraId="43740016" w14:textId="77777777" w:rsidR="00077DBE" w:rsidRPr="004D0005" w:rsidRDefault="00077DBE" w:rsidP="007C20DC">
            <w:pPr>
              <w:rPr>
                <w:rFonts w:cs="Arial"/>
                <w:b/>
              </w:rPr>
            </w:pPr>
            <w:bookmarkStart w:id="3" w:name="procedure"/>
            <w:r w:rsidRPr="004D0005">
              <w:rPr>
                <w:rFonts w:cs="Arial"/>
                <w:b/>
              </w:rPr>
              <w:t xml:space="preserve">PROCEDURE </w:t>
            </w:r>
          </w:p>
          <w:bookmarkEnd w:id="3"/>
          <w:p w14:paraId="54342F92" w14:textId="77777777" w:rsidR="00077DBE" w:rsidRPr="004D0005" w:rsidRDefault="00077DBE" w:rsidP="007C20DC">
            <w:pPr>
              <w:rPr>
                <w:rFonts w:cs="Arial"/>
                <w:b/>
              </w:rPr>
            </w:pPr>
          </w:p>
        </w:tc>
      </w:tr>
      <w:tr w:rsidR="00077DBE" w14:paraId="05FAAA41" w14:textId="77777777" w:rsidTr="004D0005">
        <w:tc>
          <w:tcPr>
            <w:tcW w:w="708" w:type="dxa"/>
          </w:tcPr>
          <w:p w14:paraId="556147E6" w14:textId="77777777" w:rsidR="00077DBE" w:rsidRPr="004D0005" w:rsidRDefault="00077DBE" w:rsidP="007C20DC">
            <w:pPr>
              <w:rPr>
                <w:rFonts w:cs="Arial"/>
              </w:rPr>
            </w:pPr>
            <w:r w:rsidRPr="004D0005">
              <w:rPr>
                <w:rFonts w:cs="Arial"/>
              </w:rPr>
              <w:t>4.1</w:t>
            </w:r>
          </w:p>
        </w:tc>
        <w:tc>
          <w:tcPr>
            <w:tcW w:w="9215" w:type="dxa"/>
            <w:gridSpan w:val="2"/>
          </w:tcPr>
          <w:p w14:paraId="10101B33" w14:textId="77777777" w:rsidR="00077DBE" w:rsidRPr="004D0005" w:rsidRDefault="00077DBE" w:rsidP="007C20DC">
            <w:pPr>
              <w:rPr>
                <w:rFonts w:cs="Arial"/>
              </w:rPr>
            </w:pPr>
            <w:r w:rsidRPr="004D0005">
              <w:rPr>
                <w:rFonts w:cs="Arial"/>
                <w:b/>
              </w:rPr>
              <w:t>All staff</w:t>
            </w:r>
            <w:r w:rsidRPr="004D0005">
              <w:rPr>
                <w:rFonts w:cs="Arial"/>
              </w:rPr>
              <w:t xml:space="preserve"> should record their </w:t>
            </w:r>
            <w:r>
              <w:rPr>
                <w:rFonts w:cs="Arial"/>
              </w:rPr>
              <w:t>A</w:t>
            </w:r>
            <w:r w:rsidRPr="004D0005">
              <w:rPr>
                <w:rFonts w:cs="Arial"/>
              </w:rPr>
              <w:t xml:space="preserve">nnual </w:t>
            </w:r>
            <w:r>
              <w:rPr>
                <w:rFonts w:cs="Arial"/>
              </w:rPr>
              <w:t>L</w:t>
            </w:r>
            <w:r w:rsidRPr="004D0005">
              <w:rPr>
                <w:rFonts w:cs="Arial"/>
              </w:rPr>
              <w:t xml:space="preserve">eave entitlement in hours to ensure that the individual entitlement is accurate and equitable regardless of whether they are full or part time or the length/number of shifts worked in a particular week.    </w:t>
            </w:r>
          </w:p>
          <w:p w14:paraId="54F0226E" w14:textId="77777777" w:rsidR="00077DBE" w:rsidRPr="004D0005" w:rsidRDefault="00077DBE" w:rsidP="007C20DC">
            <w:pPr>
              <w:rPr>
                <w:rFonts w:cs="Arial"/>
              </w:rPr>
            </w:pPr>
          </w:p>
          <w:p w14:paraId="1B65CAED" w14:textId="77777777" w:rsidR="00077DBE" w:rsidRPr="004D0005" w:rsidRDefault="00077DBE" w:rsidP="007C20DC">
            <w:pPr>
              <w:rPr>
                <w:rFonts w:cs="Arial"/>
              </w:rPr>
            </w:pPr>
            <w:r w:rsidRPr="004D0005">
              <w:rPr>
                <w:rFonts w:cs="Arial"/>
              </w:rPr>
              <w:t xml:space="preserve">When any leave is taken (whether annual or public holiday) the contracted hours normally worked on that day should be deducted from the total leave entitlement.    This applies in all cases, including where flexible working arrangements (e.g. compressed hours) are in place.  </w:t>
            </w:r>
          </w:p>
          <w:p w14:paraId="2B26AE55" w14:textId="73A57492" w:rsidR="00AD2912" w:rsidRPr="004D0005" w:rsidRDefault="00AD2912" w:rsidP="00EB1CE6">
            <w:pPr>
              <w:rPr>
                <w:rFonts w:cs="Arial"/>
              </w:rPr>
            </w:pPr>
          </w:p>
        </w:tc>
      </w:tr>
      <w:tr w:rsidR="00077DBE" w14:paraId="5D2ADFFC" w14:textId="77777777" w:rsidTr="004D0005">
        <w:tc>
          <w:tcPr>
            <w:tcW w:w="708" w:type="dxa"/>
          </w:tcPr>
          <w:p w14:paraId="7C623C01" w14:textId="77777777" w:rsidR="00077DBE" w:rsidRPr="004D0005" w:rsidRDefault="00077DBE" w:rsidP="007C20DC">
            <w:pPr>
              <w:rPr>
                <w:rFonts w:cs="Arial"/>
              </w:rPr>
            </w:pPr>
            <w:r w:rsidRPr="004D0005">
              <w:rPr>
                <w:rFonts w:cs="Arial"/>
              </w:rPr>
              <w:t>4.2</w:t>
            </w:r>
          </w:p>
        </w:tc>
        <w:tc>
          <w:tcPr>
            <w:tcW w:w="9215" w:type="dxa"/>
            <w:gridSpan w:val="2"/>
          </w:tcPr>
          <w:p w14:paraId="5FA4DBA3" w14:textId="77777777" w:rsidR="00077DBE" w:rsidRPr="004D0005" w:rsidRDefault="00077DBE" w:rsidP="007C20DC">
            <w:pPr>
              <w:rPr>
                <w:rFonts w:cs="Arial"/>
                <w:b/>
              </w:rPr>
            </w:pPr>
            <w:r>
              <w:rPr>
                <w:rFonts w:cs="Arial"/>
                <w:b/>
              </w:rPr>
              <w:t>Calculating A</w:t>
            </w:r>
            <w:r w:rsidRPr="004D0005">
              <w:rPr>
                <w:rFonts w:cs="Arial"/>
                <w:b/>
              </w:rPr>
              <w:t xml:space="preserve">nnual </w:t>
            </w:r>
            <w:r>
              <w:rPr>
                <w:rFonts w:cs="Arial"/>
                <w:b/>
              </w:rPr>
              <w:t>L</w:t>
            </w:r>
            <w:r w:rsidRPr="004D0005">
              <w:rPr>
                <w:rFonts w:cs="Arial"/>
                <w:b/>
              </w:rPr>
              <w:t xml:space="preserve">eave </w:t>
            </w:r>
          </w:p>
          <w:p w14:paraId="528ADDFF" w14:textId="77777777" w:rsidR="00077DBE" w:rsidRPr="004D0005" w:rsidRDefault="00077DBE" w:rsidP="007C20DC">
            <w:pPr>
              <w:rPr>
                <w:rFonts w:cs="Arial"/>
              </w:rPr>
            </w:pPr>
          </w:p>
          <w:p w14:paraId="34735B0D" w14:textId="77777777" w:rsidR="00077DBE" w:rsidRPr="004D0005" w:rsidRDefault="00077DBE" w:rsidP="007C20DC">
            <w:pPr>
              <w:rPr>
                <w:rFonts w:cs="Arial"/>
              </w:rPr>
            </w:pPr>
            <w:r w:rsidRPr="004D0005">
              <w:rPr>
                <w:rFonts w:cs="Arial"/>
              </w:rPr>
              <w:t xml:space="preserve">The calculation of </w:t>
            </w:r>
            <w:r>
              <w:rPr>
                <w:rFonts w:cs="Arial"/>
              </w:rPr>
              <w:t>A</w:t>
            </w:r>
            <w:r w:rsidRPr="004D0005">
              <w:rPr>
                <w:rFonts w:cs="Arial"/>
              </w:rPr>
              <w:t xml:space="preserve">nnual </w:t>
            </w:r>
            <w:r>
              <w:rPr>
                <w:rFonts w:cs="Arial"/>
              </w:rPr>
              <w:t>L</w:t>
            </w:r>
            <w:r w:rsidRPr="004D0005">
              <w:rPr>
                <w:rFonts w:cs="Arial"/>
              </w:rPr>
              <w:t xml:space="preserve">eave entitlement is the responsibility of the Line Manager.   Managers should refer to Human Resources for advice on term time, annualised hours or other unusual contracts.  </w:t>
            </w:r>
          </w:p>
          <w:p w14:paraId="4878CC47" w14:textId="77777777" w:rsidR="00077DBE" w:rsidRPr="004D0005" w:rsidRDefault="00077DBE" w:rsidP="007C20DC">
            <w:pPr>
              <w:rPr>
                <w:rFonts w:cs="Arial"/>
              </w:rPr>
            </w:pPr>
          </w:p>
          <w:p w14:paraId="5D418F5E" w14:textId="77777777" w:rsidR="00077DBE" w:rsidRDefault="00077DBE" w:rsidP="00DB6F54">
            <w:pPr>
              <w:rPr>
                <w:rFonts w:cs="Arial"/>
              </w:rPr>
            </w:pPr>
            <w:r w:rsidRPr="004D0005">
              <w:rPr>
                <w:rFonts w:cs="Arial"/>
              </w:rPr>
              <w:t>To calculate an employee’s total leave entitlement in hours (inclusive of General Public (Bank) Holidays, the figures in Appendices A and B should be added together.  Hours are to be rounded up or down to the nearest ¼ hour.</w:t>
            </w:r>
          </w:p>
          <w:p w14:paraId="303AF885" w14:textId="77777777" w:rsidR="00054ABE" w:rsidRDefault="00054ABE" w:rsidP="00DB6F54">
            <w:pPr>
              <w:rPr>
                <w:rFonts w:cs="Arial"/>
              </w:rPr>
            </w:pPr>
          </w:p>
          <w:p w14:paraId="59B62147" w14:textId="558F0690" w:rsidR="00054ABE" w:rsidRDefault="00054ABE" w:rsidP="00DB6F54">
            <w:pPr>
              <w:rPr>
                <w:rFonts w:cs="Arial"/>
              </w:rPr>
            </w:pPr>
            <w:r>
              <w:rPr>
                <w:rFonts w:cs="Arial"/>
              </w:rPr>
              <w:t>The annual leave calculator is a tool which can be used to calculate employees’ leave entitlement. The calculator is for guidance only and</w:t>
            </w:r>
            <w:r w:rsidRPr="00054ABE">
              <w:rPr>
                <w:rFonts w:cs="Arial"/>
              </w:rPr>
              <w:t xml:space="preserve"> should </w:t>
            </w:r>
            <w:r>
              <w:rPr>
                <w:rFonts w:cs="Arial"/>
              </w:rPr>
              <w:t>be used in conjunction with this Annual Leave Procedure</w:t>
            </w:r>
            <w:r w:rsidRPr="00054ABE">
              <w:rPr>
                <w:rFonts w:cs="Arial"/>
              </w:rPr>
              <w:t>.  All calcul</w:t>
            </w:r>
            <w:r>
              <w:rPr>
                <w:rFonts w:cs="Arial"/>
              </w:rPr>
              <w:t>ations should be checked by the line</w:t>
            </w:r>
            <w:r w:rsidRPr="00054ABE">
              <w:rPr>
                <w:rFonts w:cs="Arial"/>
              </w:rPr>
              <w:t xml:space="preserve"> manager</w:t>
            </w:r>
            <w:r>
              <w:rPr>
                <w:rFonts w:cs="Arial"/>
              </w:rPr>
              <w:t xml:space="preserve"> to ensure they are accurate. The calculator can be found </w:t>
            </w:r>
            <w:r w:rsidR="003D4E21">
              <w:rPr>
                <w:rFonts w:cs="Arial"/>
              </w:rPr>
              <w:t xml:space="preserve">on the </w:t>
            </w:r>
            <w:hyperlink r:id="rId19" w:history="1">
              <w:r w:rsidR="003D4E21" w:rsidRPr="003D4E21">
                <w:rPr>
                  <w:rStyle w:val="Hyperlink"/>
                  <w:rFonts w:cs="Arial"/>
                </w:rPr>
                <w:t>Annual Leave Toolkit</w:t>
              </w:r>
            </w:hyperlink>
            <w:r>
              <w:rPr>
                <w:rFonts w:cs="Arial"/>
              </w:rPr>
              <w:t xml:space="preserve">: </w:t>
            </w:r>
          </w:p>
          <w:p w14:paraId="37C15DF7" w14:textId="77777777" w:rsidR="0006580A" w:rsidRDefault="0006580A" w:rsidP="00DB6F54">
            <w:pPr>
              <w:rPr>
                <w:rFonts w:cs="Arial"/>
                <w:color w:val="007DC0"/>
                <w:szCs w:val="18"/>
              </w:rPr>
            </w:pPr>
          </w:p>
          <w:p w14:paraId="5FFECB7C" w14:textId="77777777" w:rsidR="00796EB4" w:rsidRDefault="00054ABE" w:rsidP="00DB6F54">
            <w:pPr>
              <w:rPr>
                <w:rFonts w:cs="Arial"/>
              </w:rPr>
            </w:pPr>
            <w:r>
              <w:rPr>
                <w:rFonts w:cs="Arial"/>
              </w:rPr>
              <w:t xml:space="preserve">Or by following this link: </w:t>
            </w:r>
            <w:hyperlink r:id="rId20" w:history="1">
              <w:r w:rsidR="00796EB4" w:rsidRPr="008A707A">
                <w:rPr>
                  <w:rStyle w:val="Hyperlink"/>
                  <w:rFonts w:cs="Arial"/>
                </w:rPr>
                <w:t>https://cavuhb.nhs.wales/staff-information/toolkits/annual-leave/</w:t>
              </w:r>
            </w:hyperlink>
            <w:r w:rsidR="00796EB4">
              <w:rPr>
                <w:rFonts w:cs="Arial"/>
              </w:rPr>
              <w:t xml:space="preserve"> </w:t>
            </w:r>
          </w:p>
          <w:p w14:paraId="112D5FE1" w14:textId="77777777" w:rsidR="00796EB4" w:rsidRDefault="00796EB4" w:rsidP="00DB6F54">
            <w:pPr>
              <w:rPr>
                <w:rFonts w:cs="Arial"/>
              </w:rPr>
            </w:pPr>
          </w:p>
          <w:p w14:paraId="14C3FA35" w14:textId="77777777" w:rsidR="00796EB4" w:rsidRDefault="00796EB4" w:rsidP="00DB6F54">
            <w:pPr>
              <w:rPr>
                <w:rFonts w:cs="Arial"/>
              </w:rPr>
            </w:pPr>
          </w:p>
          <w:p w14:paraId="0F2EB6EA" w14:textId="4CD136BA" w:rsidR="0006580A" w:rsidRDefault="00054ABE" w:rsidP="00DB6F54">
            <w:pPr>
              <w:rPr>
                <w:rFonts w:cs="Arial"/>
              </w:rPr>
            </w:pPr>
            <w:r>
              <w:rPr>
                <w:rFonts w:cs="Arial"/>
              </w:rPr>
              <w:t xml:space="preserve"> </w:t>
            </w:r>
          </w:p>
          <w:p w14:paraId="5BCE132E" w14:textId="77777777" w:rsidR="0006580A" w:rsidRDefault="0006580A" w:rsidP="00DB6F54">
            <w:pPr>
              <w:rPr>
                <w:rFonts w:cs="Arial"/>
              </w:rPr>
            </w:pPr>
          </w:p>
          <w:p w14:paraId="42F21C0C" w14:textId="3BA59EE9" w:rsidR="00A150AB" w:rsidRPr="004D0005" w:rsidRDefault="00A150AB" w:rsidP="00DB6F54">
            <w:pPr>
              <w:rPr>
                <w:rFonts w:cs="Arial"/>
              </w:rPr>
            </w:pPr>
          </w:p>
        </w:tc>
      </w:tr>
      <w:tr w:rsidR="00077DBE" w14:paraId="56573B3B" w14:textId="77777777" w:rsidTr="004D0005">
        <w:tc>
          <w:tcPr>
            <w:tcW w:w="708" w:type="dxa"/>
          </w:tcPr>
          <w:p w14:paraId="50DFA867" w14:textId="77777777" w:rsidR="00077DBE" w:rsidRPr="004D0005" w:rsidRDefault="00077DBE" w:rsidP="002A17D8">
            <w:pPr>
              <w:rPr>
                <w:rFonts w:cs="Arial"/>
              </w:rPr>
            </w:pPr>
            <w:r w:rsidRPr="004D0005">
              <w:rPr>
                <w:rFonts w:cs="Arial"/>
              </w:rPr>
              <w:lastRenderedPageBreak/>
              <w:t>4.3</w:t>
            </w:r>
          </w:p>
        </w:tc>
        <w:tc>
          <w:tcPr>
            <w:tcW w:w="9215" w:type="dxa"/>
            <w:gridSpan w:val="2"/>
          </w:tcPr>
          <w:p w14:paraId="2F4C59CD" w14:textId="54E16782" w:rsidR="00077DBE" w:rsidRPr="004D0005" w:rsidRDefault="00077DBE" w:rsidP="005C6F4A">
            <w:pPr>
              <w:rPr>
                <w:rFonts w:cs="Arial"/>
                <w:b/>
              </w:rPr>
            </w:pPr>
            <w:r w:rsidRPr="004D0005">
              <w:rPr>
                <w:rFonts w:cs="Arial"/>
                <w:b/>
              </w:rPr>
              <w:t>Part Years</w:t>
            </w:r>
            <w:r w:rsidR="0019180F">
              <w:rPr>
                <w:rFonts w:cs="Arial"/>
                <w:b/>
              </w:rPr>
              <w:t>’</w:t>
            </w:r>
            <w:r w:rsidRPr="004D0005">
              <w:rPr>
                <w:rFonts w:cs="Arial"/>
                <w:b/>
              </w:rPr>
              <w:t xml:space="preserve"> Service</w:t>
            </w:r>
          </w:p>
          <w:p w14:paraId="1F1DD3E8" w14:textId="77777777" w:rsidR="00077DBE" w:rsidRPr="004D0005" w:rsidRDefault="00077DBE" w:rsidP="007301C7">
            <w:pPr>
              <w:rPr>
                <w:rFonts w:cs="Arial"/>
              </w:rPr>
            </w:pPr>
          </w:p>
        </w:tc>
      </w:tr>
      <w:tr w:rsidR="00077DBE" w14:paraId="6BA9B108" w14:textId="77777777" w:rsidTr="004D0005">
        <w:tc>
          <w:tcPr>
            <w:tcW w:w="708" w:type="dxa"/>
          </w:tcPr>
          <w:p w14:paraId="6B881901" w14:textId="77777777" w:rsidR="00077DBE" w:rsidRPr="004D0005" w:rsidRDefault="00077DBE" w:rsidP="002A17D8">
            <w:pPr>
              <w:rPr>
                <w:rFonts w:cs="Arial"/>
              </w:rPr>
            </w:pPr>
          </w:p>
        </w:tc>
        <w:tc>
          <w:tcPr>
            <w:tcW w:w="750" w:type="dxa"/>
          </w:tcPr>
          <w:p w14:paraId="5F341BA5" w14:textId="77777777" w:rsidR="00077DBE" w:rsidRPr="004D0005" w:rsidRDefault="00077DBE" w:rsidP="006D21BD">
            <w:pPr>
              <w:rPr>
                <w:rFonts w:cs="Arial"/>
              </w:rPr>
            </w:pPr>
            <w:r w:rsidRPr="004D0005">
              <w:rPr>
                <w:rFonts w:cs="Arial"/>
              </w:rPr>
              <w:t>4.3.1</w:t>
            </w:r>
          </w:p>
        </w:tc>
        <w:tc>
          <w:tcPr>
            <w:tcW w:w="8465" w:type="dxa"/>
          </w:tcPr>
          <w:p w14:paraId="6D157283" w14:textId="77777777" w:rsidR="00077DBE" w:rsidRPr="004D0005" w:rsidRDefault="00077DBE" w:rsidP="006D21BD">
            <w:pPr>
              <w:rPr>
                <w:rFonts w:cs="Arial"/>
              </w:rPr>
            </w:pPr>
            <w:r w:rsidRPr="004D0005">
              <w:rPr>
                <w:rFonts w:cs="Arial"/>
              </w:rPr>
              <w:t xml:space="preserve">Entitlement on Joining </w:t>
            </w:r>
          </w:p>
          <w:p w14:paraId="6AD7092B" w14:textId="77777777" w:rsidR="00077DBE" w:rsidRPr="004D0005" w:rsidRDefault="00077DBE" w:rsidP="006D21BD">
            <w:pPr>
              <w:rPr>
                <w:rFonts w:cs="Arial"/>
              </w:rPr>
            </w:pPr>
          </w:p>
          <w:p w14:paraId="5687A0F1" w14:textId="77777777" w:rsidR="00077DBE" w:rsidRPr="004D0005" w:rsidRDefault="00077DBE" w:rsidP="006D21BD">
            <w:pPr>
              <w:rPr>
                <w:rFonts w:cs="Arial"/>
              </w:rPr>
            </w:pPr>
            <w:r w:rsidRPr="004D0005">
              <w:rPr>
                <w:rFonts w:cs="Arial"/>
              </w:rPr>
              <w:t xml:space="preserve">The </w:t>
            </w:r>
            <w:r>
              <w:rPr>
                <w:rFonts w:cs="Arial"/>
              </w:rPr>
              <w:t>A</w:t>
            </w:r>
            <w:r w:rsidRPr="004D0005">
              <w:rPr>
                <w:rFonts w:cs="Arial"/>
              </w:rPr>
              <w:t xml:space="preserve">nnual </w:t>
            </w:r>
            <w:r>
              <w:rPr>
                <w:rFonts w:cs="Arial"/>
              </w:rPr>
              <w:t>L</w:t>
            </w:r>
            <w:r w:rsidRPr="004D0005">
              <w:rPr>
                <w:rFonts w:cs="Arial"/>
              </w:rPr>
              <w:t>eave entitlement of new starters is accrued and calculated from the first day of employment using the following calculation:</w:t>
            </w:r>
          </w:p>
          <w:p w14:paraId="2C36342A" w14:textId="77777777" w:rsidR="00077DBE" w:rsidRPr="004D0005" w:rsidRDefault="00077DBE" w:rsidP="004D0005">
            <w:pPr>
              <w:tabs>
                <w:tab w:val="left" w:pos="540"/>
              </w:tabs>
              <w:rPr>
                <w:rFonts w:cs="Arial"/>
                <w:snapToGrid w:val="0"/>
                <w:szCs w:val="24"/>
              </w:rPr>
            </w:pPr>
          </w:p>
          <w:p w14:paraId="367BF757" w14:textId="77777777" w:rsidR="00077DBE" w:rsidRPr="004D0005" w:rsidRDefault="00077DBE" w:rsidP="004D0005">
            <w:pPr>
              <w:tabs>
                <w:tab w:val="left" w:pos="540"/>
              </w:tabs>
              <w:rPr>
                <w:rFonts w:cs="Arial"/>
                <w:snapToGrid w:val="0"/>
                <w:szCs w:val="24"/>
              </w:rPr>
            </w:pPr>
            <w:r w:rsidRPr="004D0005">
              <w:rPr>
                <w:rFonts w:cs="Arial"/>
                <w:snapToGrid w:val="0"/>
                <w:szCs w:val="24"/>
              </w:rPr>
              <w:t xml:space="preserve">full-year A/L entitlement X </w:t>
            </w:r>
            <w:r w:rsidRPr="004D0005">
              <w:rPr>
                <w:rFonts w:cs="Arial"/>
                <w:snapToGrid w:val="0"/>
                <w:szCs w:val="24"/>
                <w:u w:val="single"/>
              </w:rPr>
              <w:t>number of calendar days (from start date)</w:t>
            </w:r>
            <w:r w:rsidRPr="004D0005">
              <w:rPr>
                <w:rFonts w:cs="Arial"/>
                <w:snapToGrid w:val="0"/>
                <w:szCs w:val="24"/>
                <w:u w:val="single"/>
              </w:rPr>
              <w:br/>
            </w:r>
            <w:r w:rsidRPr="004D0005">
              <w:rPr>
                <w:rFonts w:cs="Arial"/>
                <w:snapToGrid w:val="0"/>
                <w:szCs w:val="24"/>
              </w:rPr>
              <w:tab/>
            </w:r>
            <w:r w:rsidRPr="004D0005">
              <w:rPr>
                <w:rFonts w:cs="Arial"/>
                <w:snapToGrid w:val="0"/>
                <w:szCs w:val="24"/>
              </w:rPr>
              <w:tab/>
            </w:r>
            <w:r w:rsidRPr="004D0005">
              <w:rPr>
                <w:rFonts w:cs="Arial"/>
                <w:snapToGrid w:val="0"/>
                <w:szCs w:val="24"/>
              </w:rPr>
              <w:tab/>
            </w:r>
            <w:r w:rsidRPr="004D0005">
              <w:rPr>
                <w:rFonts w:cs="Arial"/>
                <w:snapToGrid w:val="0"/>
                <w:szCs w:val="24"/>
              </w:rPr>
              <w:tab/>
            </w:r>
            <w:r w:rsidRPr="004D0005">
              <w:rPr>
                <w:rFonts w:cs="Arial"/>
                <w:snapToGrid w:val="0"/>
                <w:szCs w:val="24"/>
              </w:rPr>
              <w:tab/>
            </w:r>
            <w:proofErr w:type="gramStart"/>
            <w:r w:rsidRPr="004D0005">
              <w:rPr>
                <w:rFonts w:cs="Arial"/>
                <w:snapToGrid w:val="0"/>
                <w:szCs w:val="24"/>
              </w:rPr>
              <w:tab/>
              <w:t xml:space="preserve">  365</w:t>
            </w:r>
            <w:proofErr w:type="gramEnd"/>
            <w:r w:rsidRPr="004D0005">
              <w:rPr>
                <w:rFonts w:cs="Arial"/>
                <w:snapToGrid w:val="0"/>
                <w:szCs w:val="24"/>
              </w:rPr>
              <w:t xml:space="preserve">  </w:t>
            </w:r>
          </w:p>
          <w:p w14:paraId="5F661E6A" w14:textId="26977288" w:rsidR="00077DBE" w:rsidRPr="004D0005" w:rsidRDefault="00077DBE" w:rsidP="006D21BD">
            <w:pPr>
              <w:rPr>
                <w:rFonts w:cs="Arial"/>
              </w:rPr>
            </w:pPr>
          </w:p>
        </w:tc>
      </w:tr>
      <w:tr w:rsidR="00077DBE" w14:paraId="230288A5" w14:textId="77777777" w:rsidTr="004D0005">
        <w:tc>
          <w:tcPr>
            <w:tcW w:w="708" w:type="dxa"/>
          </w:tcPr>
          <w:p w14:paraId="67F968A7" w14:textId="77777777" w:rsidR="00077DBE" w:rsidRPr="004D0005" w:rsidRDefault="00077DBE" w:rsidP="00A8285F">
            <w:pPr>
              <w:rPr>
                <w:rFonts w:cs="Arial"/>
              </w:rPr>
            </w:pPr>
          </w:p>
        </w:tc>
        <w:tc>
          <w:tcPr>
            <w:tcW w:w="750" w:type="dxa"/>
          </w:tcPr>
          <w:p w14:paraId="6630CC78" w14:textId="77777777" w:rsidR="00077DBE" w:rsidRPr="004D0005" w:rsidRDefault="00077DBE" w:rsidP="00A8285F">
            <w:pPr>
              <w:rPr>
                <w:rFonts w:cs="Arial"/>
              </w:rPr>
            </w:pPr>
            <w:r w:rsidRPr="004D0005">
              <w:rPr>
                <w:rFonts w:cs="Arial"/>
              </w:rPr>
              <w:t>4.3.2</w:t>
            </w:r>
          </w:p>
        </w:tc>
        <w:tc>
          <w:tcPr>
            <w:tcW w:w="8465" w:type="dxa"/>
          </w:tcPr>
          <w:p w14:paraId="792116D2" w14:textId="77777777" w:rsidR="00077DBE" w:rsidRPr="004D0005" w:rsidRDefault="00077DBE" w:rsidP="00A8285F">
            <w:pPr>
              <w:rPr>
                <w:rFonts w:cs="Arial"/>
              </w:rPr>
            </w:pPr>
            <w:r w:rsidRPr="004D0005">
              <w:rPr>
                <w:rFonts w:cs="Arial"/>
              </w:rPr>
              <w:t xml:space="preserve">Entitlement on Leaving </w:t>
            </w:r>
          </w:p>
          <w:p w14:paraId="05756077" w14:textId="77777777" w:rsidR="00077DBE" w:rsidRPr="004D0005" w:rsidRDefault="00077DBE" w:rsidP="00A8285F">
            <w:pPr>
              <w:rPr>
                <w:rFonts w:cs="Arial"/>
              </w:rPr>
            </w:pPr>
          </w:p>
          <w:p w14:paraId="0302778C" w14:textId="77777777" w:rsidR="00077DBE" w:rsidRPr="004D0005" w:rsidRDefault="00077DBE" w:rsidP="00A8285F">
            <w:pPr>
              <w:rPr>
                <w:rFonts w:cs="Arial"/>
              </w:rPr>
            </w:pPr>
            <w:r w:rsidRPr="004D0005">
              <w:rPr>
                <w:rFonts w:cs="Arial"/>
              </w:rPr>
              <w:t xml:space="preserve">Staff who leave the UHB is entitled to be paid for any </w:t>
            </w:r>
            <w:r>
              <w:rPr>
                <w:rFonts w:cs="Arial"/>
              </w:rPr>
              <w:t>A</w:t>
            </w:r>
            <w:r w:rsidRPr="004D0005">
              <w:rPr>
                <w:rFonts w:cs="Arial"/>
              </w:rPr>
              <w:t xml:space="preserve">nnual </w:t>
            </w:r>
            <w:r>
              <w:rPr>
                <w:rFonts w:cs="Arial"/>
              </w:rPr>
              <w:t>L</w:t>
            </w:r>
            <w:r w:rsidRPr="004D0005">
              <w:rPr>
                <w:rFonts w:cs="Arial"/>
              </w:rPr>
              <w:t xml:space="preserve">eave accrued and not taken.   The following formula should be used to calculated the </w:t>
            </w:r>
            <w:r>
              <w:rPr>
                <w:rFonts w:cs="Arial"/>
              </w:rPr>
              <w:t>A</w:t>
            </w:r>
            <w:r w:rsidRPr="004D0005">
              <w:rPr>
                <w:rFonts w:cs="Arial"/>
              </w:rPr>
              <w:t xml:space="preserve">nnual </w:t>
            </w:r>
            <w:r>
              <w:rPr>
                <w:rFonts w:cs="Arial"/>
              </w:rPr>
              <w:t>L</w:t>
            </w:r>
            <w:r w:rsidRPr="004D0005">
              <w:rPr>
                <w:rFonts w:cs="Arial"/>
              </w:rPr>
              <w:t>eave entitlement up to the termination date:</w:t>
            </w:r>
          </w:p>
          <w:p w14:paraId="10B0DFD3" w14:textId="77777777" w:rsidR="00077DBE" w:rsidRPr="004D0005" w:rsidRDefault="00077DBE" w:rsidP="00A8285F">
            <w:pPr>
              <w:rPr>
                <w:rFonts w:cs="Arial"/>
              </w:rPr>
            </w:pPr>
          </w:p>
          <w:p w14:paraId="6C874A57" w14:textId="77777777" w:rsidR="00077DBE" w:rsidRPr="004D0005" w:rsidRDefault="00077DBE" w:rsidP="004D0005">
            <w:pPr>
              <w:tabs>
                <w:tab w:val="left" w:pos="540"/>
              </w:tabs>
              <w:rPr>
                <w:rFonts w:cs="Arial"/>
                <w:snapToGrid w:val="0"/>
                <w:szCs w:val="24"/>
              </w:rPr>
            </w:pPr>
            <w:r w:rsidRPr="004D0005">
              <w:rPr>
                <w:rFonts w:cs="Arial"/>
                <w:snapToGrid w:val="0"/>
                <w:szCs w:val="24"/>
              </w:rPr>
              <w:t xml:space="preserve">full-year A/L entitlement X </w:t>
            </w:r>
            <w:r w:rsidRPr="004D0005">
              <w:rPr>
                <w:rFonts w:cs="Arial"/>
                <w:snapToGrid w:val="0"/>
                <w:szCs w:val="24"/>
                <w:u w:val="single"/>
              </w:rPr>
              <w:t>number of calendar days (to leaving date)</w:t>
            </w:r>
            <w:r w:rsidRPr="004D0005">
              <w:rPr>
                <w:rFonts w:cs="Arial"/>
                <w:snapToGrid w:val="0"/>
                <w:szCs w:val="24"/>
                <w:u w:val="single"/>
              </w:rPr>
              <w:br/>
            </w:r>
            <w:r w:rsidRPr="004D0005">
              <w:rPr>
                <w:rFonts w:cs="Arial"/>
                <w:snapToGrid w:val="0"/>
                <w:szCs w:val="24"/>
              </w:rPr>
              <w:tab/>
            </w:r>
            <w:r w:rsidRPr="004D0005">
              <w:rPr>
                <w:rFonts w:cs="Arial"/>
                <w:snapToGrid w:val="0"/>
                <w:szCs w:val="24"/>
              </w:rPr>
              <w:tab/>
            </w:r>
            <w:r w:rsidRPr="004D0005">
              <w:rPr>
                <w:rFonts w:cs="Arial"/>
                <w:snapToGrid w:val="0"/>
                <w:szCs w:val="24"/>
              </w:rPr>
              <w:tab/>
            </w:r>
            <w:r w:rsidRPr="004D0005">
              <w:rPr>
                <w:rFonts w:cs="Arial"/>
                <w:snapToGrid w:val="0"/>
                <w:szCs w:val="24"/>
              </w:rPr>
              <w:tab/>
            </w:r>
            <w:r w:rsidRPr="004D0005">
              <w:rPr>
                <w:rFonts w:cs="Arial"/>
                <w:snapToGrid w:val="0"/>
                <w:szCs w:val="24"/>
              </w:rPr>
              <w:tab/>
            </w:r>
            <w:proofErr w:type="gramStart"/>
            <w:r w:rsidRPr="004D0005">
              <w:rPr>
                <w:rFonts w:cs="Arial"/>
                <w:snapToGrid w:val="0"/>
                <w:szCs w:val="24"/>
              </w:rPr>
              <w:tab/>
              <w:t xml:space="preserve">  365</w:t>
            </w:r>
            <w:proofErr w:type="gramEnd"/>
            <w:r w:rsidRPr="004D0005">
              <w:rPr>
                <w:rFonts w:cs="Arial"/>
                <w:snapToGrid w:val="0"/>
                <w:szCs w:val="24"/>
              </w:rPr>
              <w:t xml:space="preserve">  </w:t>
            </w:r>
          </w:p>
          <w:p w14:paraId="1D3BCE4A" w14:textId="77777777" w:rsidR="00077DBE" w:rsidRPr="004D0005" w:rsidRDefault="00077DBE" w:rsidP="00A8285F">
            <w:pPr>
              <w:rPr>
                <w:rFonts w:cs="Arial"/>
              </w:rPr>
            </w:pPr>
          </w:p>
          <w:p w14:paraId="1A65A8E7" w14:textId="77777777" w:rsidR="00077DBE" w:rsidRPr="004D0005" w:rsidRDefault="00077DBE" w:rsidP="00A8285F">
            <w:pPr>
              <w:rPr>
                <w:rFonts w:cs="Arial"/>
              </w:rPr>
            </w:pPr>
            <w:r w:rsidRPr="004D0005">
              <w:rPr>
                <w:rFonts w:cs="Arial"/>
              </w:rPr>
              <w:t xml:space="preserve">Where </w:t>
            </w:r>
            <w:r>
              <w:rPr>
                <w:rFonts w:cs="Arial"/>
              </w:rPr>
              <w:t>A</w:t>
            </w:r>
            <w:r w:rsidRPr="004D0005">
              <w:rPr>
                <w:rFonts w:cs="Arial"/>
              </w:rPr>
              <w:t xml:space="preserve">nnual </w:t>
            </w:r>
            <w:r>
              <w:rPr>
                <w:rFonts w:cs="Arial"/>
              </w:rPr>
              <w:t>L</w:t>
            </w:r>
            <w:r w:rsidRPr="004D0005">
              <w:rPr>
                <w:rFonts w:cs="Arial"/>
              </w:rPr>
              <w:t xml:space="preserve">eave taken exceeds the entitlement, payment will be deducted from the final salary.  </w:t>
            </w:r>
          </w:p>
          <w:p w14:paraId="490D6C5A" w14:textId="77777777" w:rsidR="00077DBE" w:rsidRPr="004D0005" w:rsidRDefault="00077DBE" w:rsidP="00A8285F">
            <w:pPr>
              <w:rPr>
                <w:rFonts w:cs="Arial"/>
              </w:rPr>
            </w:pPr>
          </w:p>
        </w:tc>
      </w:tr>
      <w:tr w:rsidR="00077DBE" w14:paraId="049C933D" w14:textId="77777777" w:rsidTr="004D0005">
        <w:tc>
          <w:tcPr>
            <w:tcW w:w="708" w:type="dxa"/>
          </w:tcPr>
          <w:p w14:paraId="3340F483" w14:textId="77777777" w:rsidR="00077DBE" w:rsidRPr="004D0005" w:rsidRDefault="00077DBE" w:rsidP="00A8285F">
            <w:pPr>
              <w:rPr>
                <w:rFonts w:cs="Arial"/>
              </w:rPr>
            </w:pPr>
          </w:p>
        </w:tc>
        <w:tc>
          <w:tcPr>
            <w:tcW w:w="750" w:type="dxa"/>
          </w:tcPr>
          <w:p w14:paraId="5DF125DF" w14:textId="77777777" w:rsidR="00077DBE" w:rsidRPr="004D0005" w:rsidRDefault="00077DBE" w:rsidP="00A8285F">
            <w:pPr>
              <w:rPr>
                <w:rFonts w:cs="Arial"/>
              </w:rPr>
            </w:pPr>
            <w:r w:rsidRPr="004D0005">
              <w:rPr>
                <w:rFonts w:cs="Arial"/>
              </w:rPr>
              <w:t>4.3.3</w:t>
            </w:r>
          </w:p>
        </w:tc>
        <w:tc>
          <w:tcPr>
            <w:tcW w:w="8465" w:type="dxa"/>
          </w:tcPr>
          <w:p w14:paraId="0746C584" w14:textId="4B22FB1E" w:rsidR="00077DBE" w:rsidRPr="004D0005" w:rsidRDefault="00077DBE" w:rsidP="00A8285F">
            <w:pPr>
              <w:rPr>
                <w:rFonts w:cs="Arial"/>
              </w:rPr>
            </w:pPr>
            <w:r w:rsidRPr="004D0005">
              <w:rPr>
                <w:rFonts w:cs="Arial"/>
              </w:rPr>
              <w:t xml:space="preserve">Where the leave entitlement changes during the leave year because of an increase or decrease in hours, or because the employee reaches </w:t>
            </w:r>
            <w:proofErr w:type="gramStart"/>
            <w:r w:rsidRPr="004D0005">
              <w:rPr>
                <w:rFonts w:cs="Arial"/>
              </w:rPr>
              <w:t xml:space="preserve">5 or 10 </w:t>
            </w:r>
            <w:r w:rsidR="00796EB4" w:rsidRPr="004D0005">
              <w:rPr>
                <w:rFonts w:cs="Arial"/>
              </w:rPr>
              <w:t>years’</w:t>
            </w:r>
            <w:proofErr w:type="gramEnd"/>
            <w:r w:rsidR="00796EB4" w:rsidRPr="004D0005">
              <w:rPr>
                <w:rFonts w:cs="Arial"/>
              </w:rPr>
              <w:t xml:space="preserve"> service</w:t>
            </w:r>
            <w:r w:rsidRPr="004D0005">
              <w:rPr>
                <w:rFonts w:cs="Arial"/>
              </w:rPr>
              <w:t>, the entitlement for each period should be calculated and added together.</w:t>
            </w:r>
          </w:p>
          <w:p w14:paraId="411402D7" w14:textId="77777777" w:rsidR="00077DBE" w:rsidRPr="004D0005" w:rsidRDefault="00077DBE" w:rsidP="00A8285F">
            <w:pPr>
              <w:rPr>
                <w:rFonts w:cs="Arial"/>
                <w:highlight w:val="yellow"/>
              </w:rPr>
            </w:pPr>
          </w:p>
          <w:p w14:paraId="37BDBA30" w14:textId="77777777" w:rsidR="00077DBE" w:rsidRPr="004D0005" w:rsidRDefault="00077DBE" w:rsidP="00A8285F">
            <w:pPr>
              <w:rPr>
                <w:rFonts w:cs="Arial"/>
                <w:highlight w:val="yellow"/>
              </w:rPr>
            </w:pPr>
          </w:p>
        </w:tc>
      </w:tr>
      <w:tr w:rsidR="00077DBE" w14:paraId="63A78B37" w14:textId="77777777" w:rsidTr="004D0005">
        <w:tc>
          <w:tcPr>
            <w:tcW w:w="708" w:type="dxa"/>
          </w:tcPr>
          <w:p w14:paraId="05C94FCC" w14:textId="77777777" w:rsidR="00077DBE" w:rsidRPr="004D0005" w:rsidRDefault="00077DBE" w:rsidP="002A17D8">
            <w:pPr>
              <w:rPr>
                <w:rFonts w:cs="Arial"/>
              </w:rPr>
            </w:pPr>
            <w:r w:rsidRPr="004D0005">
              <w:rPr>
                <w:rFonts w:cs="Arial"/>
              </w:rPr>
              <w:t>4.4</w:t>
            </w:r>
          </w:p>
        </w:tc>
        <w:tc>
          <w:tcPr>
            <w:tcW w:w="9215" w:type="dxa"/>
            <w:gridSpan w:val="2"/>
          </w:tcPr>
          <w:p w14:paraId="17070746" w14:textId="77777777" w:rsidR="00077DBE" w:rsidRPr="004D0005" w:rsidRDefault="00077DBE" w:rsidP="002A17D8">
            <w:pPr>
              <w:rPr>
                <w:rFonts w:cs="Arial"/>
                <w:b/>
              </w:rPr>
            </w:pPr>
            <w:r w:rsidRPr="004D0005">
              <w:rPr>
                <w:rFonts w:cs="Arial"/>
                <w:b/>
              </w:rPr>
              <w:t xml:space="preserve">Requests for Annual Leave </w:t>
            </w:r>
          </w:p>
          <w:p w14:paraId="03AECAD2" w14:textId="77777777" w:rsidR="00077DBE" w:rsidRPr="004D0005" w:rsidRDefault="00077DBE" w:rsidP="002A17D8">
            <w:pPr>
              <w:rPr>
                <w:rFonts w:cs="Arial"/>
              </w:rPr>
            </w:pPr>
          </w:p>
        </w:tc>
      </w:tr>
      <w:tr w:rsidR="00077DBE" w14:paraId="1E55C538" w14:textId="77777777" w:rsidTr="004D0005">
        <w:tc>
          <w:tcPr>
            <w:tcW w:w="708" w:type="dxa"/>
          </w:tcPr>
          <w:p w14:paraId="2D94AE46" w14:textId="77777777" w:rsidR="00077DBE" w:rsidRPr="004D0005" w:rsidRDefault="00077DBE" w:rsidP="002A4DB0">
            <w:pPr>
              <w:rPr>
                <w:rFonts w:cs="Arial"/>
              </w:rPr>
            </w:pPr>
          </w:p>
        </w:tc>
        <w:tc>
          <w:tcPr>
            <w:tcW w:w="750" w:type="dxa"/>
          </w:tcPr>
          <w:p w14:paraId="3BEE7F7C" w14:textId="77777777" w:rsidR="00077DBE" w:rsidRPr="004D0005" w:rsidRDefault="00077DBE" w:rsidP="002A4DB0">
            <w:pPr>
              <w:rPr>
                <w:rFonts w:cs="Arial"/>
              </w:rPr>
            </w:pPr>
            <w:r w:rsidRPr="004D0005">
              <w:rPr>
                <w:rFonts w:cs="Arial"/>
              </w:rPr>
              <w:t>4.4.1</w:t>
            </w:r>
          </w:p>
        </w:tc>
        <w:tc>
          <w:tcPr>
            <w:tcW w:w="8465" w:type="dxa"/>
          </w:tcPr>
          <w:p w14:paraId="6CC53B83" w14:textId="77777777" w:rsidR="00ED25AD" w:rsidRDefault="00ED25AD" w:rsidP="00ED25AD">
            <w:pPr>
              <w:rPr>
                <w:rFonts w:cs="Arial"/>
              </w:rPr>
            </w:pPr>
            <w:r>
              <w:rPr>
                <w:rFonts w:cs="Arial"/>
              </w:rPr>
              <w:t>ESR is an electronic recording system and is used to monitor the amount of annual leave an employee takes.</w:t>
            </w:r>
          </w:p>
          <w:p w14:paraId="7F4C4D2A" w14:textId="77777777" w:rsidR="00077DBE" w:rsidRDefault="00077DBE" w:rsidP="002A4DB0">
            <w:pPr>
              <w:rPr>
                <w:rFonts w:cs="Arial"/>
              </w:rPr>
            </w:pPr>
          </w:p>
          <w:p w14:paraId="6C67CE38" w14:textId="35D42835" w:rsidR="00EB1CE6" w:rsidRDefault="00EB1CE6" w:rsidP="00EB1CE6">
            <w:r>
              <w:t>With effect from 1st April 2019, all annual leave should be recorded</w:t>
            </w:r>
            <w:r w:rsidR="00ED25AD">
              <w:t xml:space="preserve"> in one of the following </w:t>
            </w:r>
            <w:proofErr w:type="gramStart"/>
            <w:r w:rsidR="00ED25AD">
              <w:t>ways:-</w:t>
            </w:r>
            <w:proofErr w:type="gramEnd"/>
          </w:p>
          <w:p w14:paraId="28CBDBBF" w14:textId="77777777" w:rsidR="00EB1CE6" w:rsidRDefault="00EB1CE6" w:rsidP="00EB1CE6">
            <w:pPr>
              <w:rPr>
                <w:rFonts w:cs="Arial"/>
              </w:rPr>
            </w:pPr>
          </w:p>
          <w:p w14:paraId="0D32AB41" w14:textId="4858BD33" w:rsidR="00EB1CE6" w:rsidRDefault="00EB1CE6" w:rsidP="00EB1CE6">
            <w:pPr>
              <w:rPr>
                <w:rFonts w:cs="Arial"/>
              </w:rPr>
            </w:pPr>
            <w:r w:rsidRPr="00EB1CE6">
              <w:rPr>
                <w:rFonts w:cs="Arial"/>
              </w:rPr>
              <w:t xml:space="preserve">Annual leave for all staff attached to a roster in </w:t>
            </w:r>
            <w:r w:rsidR="00721209">
              <w:rPr>
                <w:rFonts w:cs="Arial"/>
              </w:rPr>
              <w:t>an e-</w:t>
            </w:r>
            <w:r w:rsidR="00A41BE2">
              <w:rPr>
                <w:rFonts w:cs="Arial"/>
              </w:rPr>
              <w:t>r</w:t>
            </w:r>
            <w:r w:rsidR="00721209">
              <w:rPr>
                <w:rFonts w:cs="Arial"/>
              </w:rPr>
              <w:t>ostering system</w:t>
            </w:r>
            <w:r w:rsidRPr="00EB1CE6">
              <w:rPr>
                <w:rFonts w:cs="Arial"/>
              </w:rPr>
              <w:t xml:space="preserve"> should be recorded on the roster system</w:t>
            </w:r>
            <w:r>
              <w:rPr>
                <w:rFonts w:cs="Arial"/>
              </w:rPr>
              <w:t xml:space="preserve">. </w:t>
            </w:r>
            <w:r w:rsidRPr="00EB1CE6">
              <w:rPr>
                <w:rFonts w:cs="Arial"/>
              </w:rPr>
              <w:t xml:space="preserve">Details of annual leave recorded in </w:t>
            </w:r>
            <w:r w:rsidR="00A41BE2">
              <w:rPr>
                <w:rFonts w:cs="Arial"/>
              </w:rPr>
              <w:t>the e-rostering system</w:t>
            </w:r>
            <w:r w:rsidRPr="00EB1CE6">
              <w:rPr>
                <w:rFonts w:cs="Arial"/>
              </w:rPr>
              <w:t xml:space="preserve"> is imported into ESR, and reports can be run from ESR to sho</w:t>
            </w:r>
            <w:r>
              <w:rPr>
                <w:rFonts w:cs="Arial"/>
              </w:rPr>
              <w:t xml:space="preserve">w where staff have over </w:t>
            </w:r>
            <w:r w:rsidRPr="00EB1CE6">
              <w:rPr>
                <w:rFonts w:cs="Arial"/>
              </w:rPr>
              <w:t>or under-taken</w:t>
            </w:r>
            <w:r>
              <w:rPr>
                <w:rFonts w:cs="Arial"/>
              </w:rPr>
              <w:t xml:space="preserve"> </w:t>
            </w:r>
            <w:r w:rsidRPr="00EB1CE6">
              <w:rPr>
                <w:rFonts w:cs="Arial"/>
              </w:rPr>
              <w:t xml:space="preserve">their annual leave.  </w:t>
            </w:r>
          </w:p>
          <w:p w14:paraId="738F39FB" w14:textId="334FA2BB" w:rsidR="00EB1CE6" w:rsidRPr="00EB1CE6" w:rsidRDefault="00EB1CE6" w:rsidP="00EB1CE6">
            <w:pPr>
              <w:rPr>
                <w:rFonts w:cs="Arial"/>
              </w:rPr>
            </w:pPr>
          </w:p>
          <w:p w14:paraId="0106A7BB" w14:textId="51B58A4E" w:rsidR="00EB1CE6" w:rsidRDefault="00EB1CE6" w:rsidP="00EB1CE6">
            <w:pPr>
              <w:rPr>
                <w:rFonts w:cs="Arial"/>
              </w:rPr>
            </w:pPr>
            <w:r w:rsidRPr="00EB1CE6">
              <w:rPr>
                <w:rFonts w:cs="Arial"/>
              </w:rPr>
              <w:t xml:space="preserve">Annual leave for all </w:t>
            </w:r>
            <w:r>
              <w:rPr>
                <w:rFonts w:cs="Arial"/>
              </w:rPr>
              <w:t xml:space="preserve">other </w:t>
            </w:r>
            <w:r w:rsidRPr="00EB1CE6">
              <w:rPr>
                <w:rFonts w:cs="Arial"/>
              </w:rPr>
              <w:t>staff should be recorded in ESR Self-Service</w:t>
            </w:r>
            <w:r>
              <w:rPr>
                <w:rFonts w:cs="Arial"/>
              </w:rPr>
              <w:t>.</w:t>
            </w:r>
          </w:p>
          <w:p w14:paraId="151D5620" w14:textId="77777777" w:rsidR="00ED25AD" w:rsidRDefault="00ED25AD" w:rsidP="00EB1CE6">
            <w:pPr>
              <w:rPr>
                <w:rFonts w:cs="Arial"/>
              </w:rPr>
            </w:pPr>
          </w:p>
          <w:p w14:paraId="42D5C790" w14:textId="77777777" w:rsidR="00077DBE" w:rsidRPr="004D0005" w:rsidRDefault="00077DBE" w:rsidP="00EB1CE6">
            <w:pPr>
              <w:rPr>
                <w:rFonts w:cs="Arial"/>
              </w:rPr>
            </w:pPr>
          </w:p>
        </w:tc>
      </w:tr>
      <w:tr w:rsidR="00077DBE" w14:paraId="2E83160C" w14:textId="77777777" w:rsidTr="004D0005">
        <w:tc>
          <w:tcPr>
            <w:tcW w:w="708" w:type="dxa"/>
          </w:tcPr>
          <w:p w14:paraId="5B7BAA04" w14:textId="3F88621E" w:rsidR="00077DBE" w:rsidRPr="004D0005" w:rsidRDefault="00077DBE" w:rsidP="002A4DB0">
            <w:pPr>
              <w:rPr>
                <w:rFonts w:cs="Arial"/>
              </w:rPr>
            </w:pPr>
          </w:p>
        </w:tc>
        <w:tc>
          <w:tcPr>
            <w:tcW w:w="750" w:type="dxa"/>
          </w:tcPr>
          <w:p w14:paraId="32364FE5" w14:textId="77777777" w:rsidR="00077DBE" w:rsidRPr="004D0005" w:rsidRDefault="00077DBE" w:rsidP="002A4DB0">
            <w:pPr>
              <w:rPr>
                <w:rFonts w:cs="Arial"/>
              </w:rPr>
            </w:pPr>
            <w:r w:rsidRPr="004D0005">
              <w:rPr>
                <w:rFonts w:cs="Arial"/>
              </w:rPr>
              <w:t>4.4.2</w:t>
            </w:r>
          </w:p>
        </w:tc>
        <w:tc>
          <w:tcPr>
            <w:tcW w:w="8465" w:type="dxa"/>
          </w:tcPr>
          <w:p w14:paraId="68A3C201" w14:textId="77777777" w:rsidR="00077DBE" w:rsidRDefault="00077DBE" w:rsidP="00D61DBC">
            <w:pPr>
              <w:rPr>
                <w:rFonts w:cs="Arial"/>
              </w:rPr>
            </w:pPr>
            <w:r w:rsidRPr="004D0005">
              <w:rPr>
                <w:rFonts w:cs="Arial"/>
              </w:rPr>
              <w:t xml:space="preserve">As far as is reasonably practicable, staff should be able to take their </w:t>
            </w:r>
            <w:r>
              <w:rPr>
                <w:rFonts w:cs="Arial"/>
              </w:rPr>
              <w:t>Annual L</w:t>
            </w:r>
            <w:r w:rsidRPr="004D0005">
              <w:rPr>
                <w:rFonts w:cs="Arial"/>
              </w:rPr>
              <w:t xml:space="preserve">eave when they wish to do so.  However, this may not always be achievable and will be dependent upon service needs.   </w:t>
            </w:r>
          </w:p>
          <w:p w14:paraId="146C6959" w14:textId="77777777" w:rsidR="008A465D" w:rsidRDefault="008A465D" w:rsidP="00D61DBC">
            <w:pPr>
              <w:rPr>
                <w:rFonts w:cs="Arial"/>
              </w:rPr>
            </w:pPr>
          </w:p>
          <w:p w14:paraId="1E123089" w14:textId="3ADCA9E6" w:rsidR="008A465D" w:rsidRPr="004D0005" w:rsidRDefault="008A465D" w:rsidP="00D61DBC">
            <w:pPr>
              <w:rPr>
                <w:rFonts w:cs="Arial"/>
              </w:rPr>
            </w:pPr>
            <w:r>
              <w:rPr>
                <w:rFonts w:cs="Arial"/>
              </w:rPr>
              <w:t>Annual leave which is requested from the next year’s entitlement will only be granted in exceptional circumstances, where all other options have been exhausted. If the leave is authorised, then the line manager must record this leave in ESR and deduct it as appropriate from the following leave year’s entitlement.</w:t>
            </w:r>
          </w:p>
          <w:p w14:paraId="6D569AF2" w14:textId="77777777" w:rsidR="00077DBE" w:rsidRPr="004D0005" w:rsidRDefault="00077DBE" w:rsidP="002A4DB0">
            <w:pPr>
              <w:rPr>
                <w:rFonts w:cs="Arial"/>
              </w:rPr>
            </w:pPr>
          </w:p>
        </w:tc>
      </w:tr>
      <w:tr w:rsidR="00077DBE" w14:paraId="02746C2A" w14:textId="77777777" w:rsidTr="004D0005">
        <w:tc>
          <w:tcPr>
            <w:tcW w:w="708" w:type="dxa"/>
          </w:tcPr>
          <w:p w14:paraId="75F1A5FE" w14:textId="77777777" w:rsidR="00077DBE" w:rsidRPr="004D0005" w:rsidRDefault="00077DBE" w:rsidP="002A4DB0">
            <w:pPr>
              <w:rPr>
                <w:rFonts w:cs="Arial"/>
              </w:rPr>
            </w:pPr>
          </w:p>
        </w:tc>
        <w:tc>
          <w:tcPr>
            <w:tcW w:w="750" w:type="dxa"/>
          </w:tcPr>
          <w:p w14:paraId="527A0718" w14:textId="77777777" w:rsidR="00077DBE" w:rsidRPr="004D0005" w:rsidRDefault="00077DBE" w:rsidP="002A4DB0">
            <w:pPr>
              <w:rPr>
                <w:rFonts w:cs="Arial"/>
              </w:rPr>
            </w:pPr>
            <w:r w:rsidRPr="004D0005">
              <w:rPr>
                <w:rFonts w:cs="Arial"/>
              </w:rPr>
              <w:t>4.4.3</w:t>
            </w:r>
          </w:p>
        </w:tc>
        <w:tc>
          <w:tcPr>
            <w:tcW w:w="8465" w:type="dxa"/>
          </w:tcPr>
          <w:p w14:paraId="2E6F0D72" w14:textId="77777777" w:rsidR="00077DBE" w:rsidRDefault="00077DBE" w:rsidP="00D61DBC">
            <w:pPr>
              <w:rPr>
                <w:rFonts w:cs="Arial"/>
              </w:rPr>
            </w:pPr>
            <w:r w:rsidRPr="004D0005">
              <w:rPr>
                <w:rFonts w:cs="Arial"/>
              </w:rPr>
              <w:t>The UHB is committed to providing a consistent and high standard of service for our patients and customers.   This can only be achieved by maintaining adequate staffing levels.   In order to facilitate this, each ward or department should have a detailed local procedure</w:t>
            </w:r>
            <w:r w:rsidR="00481E83">
              <w:rPr>
                <w:rFonts w:cs="Arial"/>
              </w:rPr>
              <w:t xml:space="preserve"> </w:t>
            </w:r>
            <w:r w:rsidRPr="004D0005">
              <w:rPr>
                <w:rFonts w:cs="Arial"/>
              </w:rPr>
              <w:t xml:space="preserve">in place which addresses the service needs of that particular work area.  This should include issues such as how many staff at which grade can be away at any one time on planned leave, how many weeks can be taken during peak period, and what the authorisation procedure is.  </w:t>
            </w:r>
          </w:p>
          <w:p w14:paraId="75638D33" w14:textId="77777777" w:rsidR="00481E83" w:rsidRDefault="00481E83" w:rsidP="00D61DBC">
            <w:pPr>
              <w:rPr>
                <w:rFonts w:cs="Arial"/>
              </w:rPr>
            </w:pPr>
          </w:p>
          <w:p w14:paraId="072CE5FA" w14:textId="77777777" w:rsidR="00481E83" w:rsidRPr="004D0005" w:rsidRDefault="00481E83" w:rsidP="00D61DBC">
            <w:pPr>
              <w:rPr>
                <w:rFonts w:cs="Arial"/>
              </w:rPr>
            </w:pPr>
            <w:r>
              <w:rPr>
                <w:rFonts w:cs="Arial"/>
              </w:rPr>
              <w:t xml:space="preserve">Local procedures must be </w:t>
            </w:r>
            <w:r w:rsidRPr="004D0005">
              <w:rPr>
                <w:rFonts w:cs="Arial"/>
              </w:rPr>
              <w:t>developed in consulta</w:t>
            </w:r>
            <w:r>
              <w:rPr>
                <w:rFonts w:cs="Arial"/>
              </w:rPr>
              <w:t>tion with staff representatives and subject to an Equality Impact Assessment.</w:t>
            </w:r>
          </w:p>
          <w:p w14:paraId="607F5274" w14:textId="77777777" w:rsidR="00077DBE" w:rsidRPr="004D0005" w:rsidRDefault="00077DBE" w:rsidP="00D61DBC">
            <w:pPr>
              <w:rPr>
                <w:rFonts w:cs="Arial"/>
              </w:rPr>
            </w:pPr>
          </w:p>
          <w:p w14:paraId="0F8B138C" w14:textId="77777777" w:rsidR="00077DBE" w:rsidRPr="004D0005" w:rsidRDefault="00077DBE" w:rsidP="00D61DBC">
            <w:pPr>
              <w:rPr>
                <w:rFonts w:cs="Arial"/>
              </w:rPr>
            </w:pPr>
            <w:r w:rsidRPr="004D0005">
              <w:rPr>
                <w:rFonts w:cs="Arial"/>
              </w:rPr>
              <w:t xml:space="preserve">Annual </w:t>
            </w:r>
            <w:r>
              <w:rPr>
                <w:rFonts w:cs="Arial"/>
              </w:rPr>
              <w:t>L</w:t>
            </w:r>
            <w:r w:rsidRPr="004D0005">
              <w:rPr>
                <w:rFonts w:cs="Arial"/>
              </w:rPr>
              <w:t xml:space="preserve">eave should be planned to minimise the need for Bank and Agency cover, and to prevent a peak in </w:t>
            </w:r>
            <w:r>
              <w:rPr>
                <w:rFonts w:cs="Arial"/>
              </w:rPr>
              <w:t>A</w:t>
            </w:r>
            <w:r w:rsidRPr="004D0005">
              <w:rPr>
                <w:rFonts w:cs="Arial"/>
              </w:rPr>
              <w:t xml:space="preserve">nnual </w:t>
            </w:r>
            <w:r>
              <w:rPr>
                <w:rFonts w:cs="Arial"/>
              </w:rPr>
              <w:t>L</w:t>
            </w:r>
            <w:r w:rsidRPr="004D0005">
              <w:rPr>
                <w:rFonts w:cs="Arial"/>
              </w:rPr>
              <w:t xml:space="preserve">eave at year end.   </w:t>
            </w:r>
          </w:p>
          <w:p w14:paraId="65798872" w14:textId="77777777" w:rsidR="00077DBE" w:rsidRPr="004D0005" w:rsidRDefault="00077DBE" w:rsidP="002A4DB0">
            <w:pPr>
              <w:rPr>
                <w:rFonts w:cs="Arial"/>
              </w:rPr>
            </w:pPr>
          </w:p>
        </w:tc>
      </w:tr>
      <w:tr w:rsidR="00077DBE" w14:paraId="08365F84" w14:textId="77777777" w:rsidTr="004D0005">
        <w:tc>
          <w:tcPr>
            <w:tcW w:w="708" w:type="dxa"/>
          </w:tcPr>
          <w:p w14:paraId="47662634" w14:textId="77777777" w:rsidR="00077DBE" w:rsidRPr="004D0005" w:rsidRDefault="00077DBE" w:rsidP="002A4DB0">
            <w:pPr>
              <w:rPr>
                <w:rFonts w:cs="Arial"/>
              </w:rPr>
            </w:pPr>
          </w:p>
        </w:tc>
        <w:tc>
          <w:tcPr>
            <w:tcW w:w="750" w:type="dxa"/>
          </w:tcPr>
          <w:p w14:paraId="34D47368" w14:textId="77777777" w:rsidR="00077DBE" w:rsidRPr="004D0005" w:rsidRDefault="00077DBE" w:rsidP="002A4DB0">
            <w:pPr>
              <w:rPr>
                <w:rFonts w:cs="Arial"/>
              </w:rPr>
            </w:pPr>
            <w:r w:rsidRPr="004D0005">
              <w:rPr>
                <w:rFonts w:cs="Arial"/>
              </w:rPr>
              <w:t>4.4.4</w:t>
            </w:r>
          </w:p>
        </w:tc>
        <w:tc>
          <w:tcPr>
            <w:tcW w:w="8465" w:type="dxa"/>
          </w:tcPr>
          <w:p w14:paraId="555C3772" w14:textId="6EE52AF4" w:rsidR="00077DBE" w:rsidRPr="004D0005" w:rsidRDefault="00077DBE" w:rsidP="00AA28ED">
            <w:pPr>
              <w:rPr>
                <w:rFonts w:cs="Arial"/>
              </w:rPr>
            </w:pPr>
            <w:r w:rsidRPr="004D0005">
              <w:rPr>
                <w:rFonts w:cs="Arial"/>
              </w:rPr>
              <w:t xml:space="preserve">Where an </w:t>
            </w:r>
            <w:r>
              <w:rPr>
                <w:rFonts w:cs="Arial"/>
              </w:rPr>
              <w:t>A</w:t>
            </w:r>
            <w:r w:rsidRPr="004D0005">
              <w:rPr>
                <w:rFonts w:cs="Arial"/>
              </w:rPr>
              <w:t xml:space="preserve">nnual </w:t>
            </w:r>
            <w:r>
              <w:rPr>
                <w:rFonts w:cs="Arial"/>
              </w:rPr>
              <w:t>L</w:t>
            </w:r>
            <w:r w:rsidRPr="004D0005">
              <w:rPr>
                <w:rFonts w:cs="Arial"/>
              </w:rPr>
              <w:t xml:space="preserve">eave request is refused, and this decision is not in accordance with the departmental procedure, employees may ask for the reasons for refusal to be put into writing.   On these </w:t>
            </w:r>
            <w:proofErr w:type="gramStart"/>
            <w:r w:rsidRPr="004D0005">
              <w:rPr>
                <w:rFonts w:cs="Arial"/>
              </w:rPr>
              <w:t>occasions</w:t>
            </w:r>
            <w:proofErr w:type="gramEnd"/>
            <w:r w:rsidRPr="004D0005">
              <w:rPr>
                <w:rFonts w:cs="Arial"/>
              </w:rPr>
              <w:t xml:space="preserve"> man</w:t>
            </w:r>
            <w:r w:rsidR="00540697">
              <w:rPr>
                <w:rFonts w:cs="Arial"/>
              </w:rPr>
              <w:t>a</w:t>
            </w:r>
            <w:r w:rsidRPr="004D0005">
              <w:rPr>
                <w:rFonts w:cs="Arial"/>
              </w:rPr>
              <w:t xml:space="preserve">gers/supervisors will be expected to supply this information.  </w:t>
            </w:r>
          </w:p>
          <w:p w14:paraId="52ABD193" w14:textId="77777777" w:rsidR="00077DBE" w:rsidRDefault="00077DBE" w:rsidP="00AA28ED">
            <w:pPr>
              <w:rPr>
                <w:rFonts w:cs="Arial"/>
              </w:rPr>
            </w:pPr>
          </w:p>
          <w:p w14:paraId="4DC7E203" w14:textId="271751AC" w:rsidR="00540697" w:rsidRPr="004D0005" w:rsidRDefault="00ED25AD" w:rsidP="00ED25AD">
            <w:pPr>
              <w:rPr>
                <w:rFonts w:cs="Arial"/>
              </w:rPr>
            </w:pPr>
            <w:r>
              <w:rPr>
                <w:rFonts w:cs="Arial"/>
              </w:rPr>
              <w:t>E</w:t>
            </w:r>
            <w:r w:rsidR="00540697">
              <w:rPr>
                <w:rFonts w:cs="Arial"/>
              </w:rPr>
              <w:t>mployees must n</w:t>
            </w:r>
            <w:r w:rsidR="00540697" w:rsidRPr="00540697">
              <w:rPr>
                <w:rFonts w:cs="Arial"/>
              </w:rPr>
              <w:t>ot mak</w:t>
            </w:r>
            <w:r w:rsidR="00540697">
              <w:rPr>
                <w:rFonts w:cs="Arial"/>
              </w:rPr>
              <w:t>e</w:t>
            </w:r>
            <w:r w:rsidR="00540697" w:rsidRPr="00540697">
              <w:rPr>
                <w:rFonts w:cs="Arial"/>
              </w:rPr>
              <w:t xml:space="preserve"> any bookings or payments for holidays until their request for Annual Leave has been granted</w:t>
            </w:r>
            <w:r w:rsidR="00540697">
              <w:rPr>
                <w:rFonts w:cs="Arial"/>
              </w:rPr>
              <w:t xml:space="preserve">. If employees proceed to take annual leave when it has not been authorised, it may lead to further action under the </w:t>
            </w:r>
            <w:r w:rsidR="00E52F9F" w:rsidRPr="00E52F9F">
              <w:rPr>
                <w:rFonts w:cs="Arial"/>
              </w:rPr>
              <w:t>Disciplinary Policy and Procedure</w:t>
            </w:r>
            <w:r w:rsidR="00E52F9F">
              <w:rPr>
                <w:rFonts w:cs="Arial"/>
              </w:rPr>
              <w:t xml:space="preserve">. </w:t>
            </w:r>
            <w:r w:rsidR="00A525CA">
              <w:rPr>
                <w:rFonts w:cs="Arial"/>
              </w:rPr>
              <w:t>Managers must in turn respond to requests for annual leave in a timely manner without unreasonable delay.</w:t>
            </w:r>
          </w:p>
        </w:tc>
      </w:tr>
      <w:tr w:rsidR="00077DBE" w14:paraId="4F88279A" w14:textId="77777777" w:rsidTr="004D0005">
        <w:tc>
          <w:tcPr>
            <w:tcW w:w="708" w:type="dxa"/>
          </w:tcPr>
          <w:p w14:paraId="28FAF6F0" w14:textId="77777777" w:rsidR="00077DBE" w:rsidRPr="004D0005" w:rsidRDefault="00077DBE" w:rsidP="002A4DB0">
            <w:pPr>
              <w:rPr>
                <w:rFonts w:cs="Arial"/>
              </w:rPr>
            </w:pPr>
          </w:p>
        </w:tc>
        <w:tc>
          <w:tcPr>
            <w:tcW w:w="750" w:type="dxa"/>
          </w:tcPr>
          <w:p w14:paraId="3EE02091" w14:textId="77777777" w:rsidR="00077DBE" w:rsidRPr="004D0005" w:rsidRDefault="00077DBE" w:rsidP="002A4DB0">
            <w:pPr>
              <w:rPr>
                <w:rFonts w:cs="Arial"/>
              </w:rPr>
            </w:pPr>
            <w:r w:rsidRPr="004D0005">
              <w:rPr>
                <w:rFonts w:cs="Arial"/>
              </w:rPr>
              <w:t>4.4.5</w:t>
            </w:r>
          </w:p>
        </w:tc>
        <w:tc>
          <w:tcPr>
            <w:tcW w:w="8465" w:type="dxa"/>
          </w:tcPr>
          <w:p w14:paraId="374E2A2D" w14:textId="77777777" w:rsidR="00077DBE" w:rsidRPr="004D0005" w:rsidRDefault="00077DBE" w:rsidP="00AA28ED">
            <w:pPr>
              <w:rPr>
                <w:rFonts w:cs="Arial"/>
              </w:rPr>
            </w:pPr>
            <w:r w:rsidRPr="004D0005">
              <w:rPr>
                <w:rFonts w:cs="Arial"/>
              </w:rPr>
              <w:t xml:space="preserve">Staff should be able to request </w:t>
            </w:r>
            <w:r>
              <w:rPr>
                <w:rFonts w:cs="Arial"/>
              </w:rPr>
              <w:t>A</w:t>
            </w:r>
            <w:r w:rsidRPr="004D0005">
              <w:rPr>
                <w:rFonts w:cs="Arial"/>
              </w:rPr>
              <w:t xml:space="preserve">nnual </w:t>
            </w:r>
            <w:r>
              <w:rPr>
                <w:rFonts w:cs="Arial"/>
              </w:rPr>
              <w:t>L</w:t>
            </w:r>
            <w:r w:rsidRPr="004D0005">
              <w:rPr>
                <w:rFonts w:cs="Arial"/>
              </w:rPr>
              <w:t xml:space="preserve">eave as part of a day/shift/week (in hours).   This flexibility is to enable staff to use </w:t>
            </w:r>
            <w:r>
              <w:rPr>
                <w:rFonts w:cs="Arial"/>
              </w:rPr>
              <w:t>A</w:t>
            </w:r>
            <w:r w:rsidRPr="004D0005">
              <w:rPr>
                <w:rFonts w:cs="Arial"/>
              </w:rPr>
              <w:t xml:space="preserve">nnual </w:t>
            </w:r>
            <w:r>
              <w:rPr>
                <w:rFonts w:cs="Arial"/>
              </w:rPr>
              <w:t>L</w:t>
            </w:r>
            <w:r w:rsidRPr="004D0005">
              <w:rPr>
                <w:rFonts w:cs="Arial"/>
              </w:rPr>
              <w:t xml:space="preserve">eave to meet their own individual needs where possible, especially where they fall outside of the Flexible Working or Special Leave Policies  </w:t>
            </w:r>
          </w:p>
          <w:p w14:paraId="4CB4CF79" w14:textId="77777777" w:rsidR="00077DBE" w:rsidRPr="004D0005" w:rsidRDefault="00077DBE" w:rsidP="00AA28ED">
            <w:pPr>
              <w:rPr>
                <w:rFonts w:cs="Arial"/>
              </w:rPr>
            </w:pPr>
          </w:p>
        </w:tc>
      </w:tr>
      <w:tr w:rsidR="00077DBE" w14:paraId="3C85D3D2" w14:textId="77777777" w:rsidTr="004D0005">
        <w:tc>
          <w:tcPr>
            <w:tcW w:w="708" w:type="dxa"/>
          </w:tcPr>
          <w:p w14:paraId="35642633" w14:textId="77777777" w:rsidR="00077DBE" w:rsidRPr="004D0005" w:rsidRDefault="00077DBE" w:rsidP="002A4DB0">
            <w:pPr>
              <w:rPr>
                <w:rFonts w:cs="Arial"/>
              </w:rPr>
            </w:pPr>
            <w:r w:rsidRPr="004D0005">
              <w:rPr>
                <w:rFonts w:cs="Arial"/>
              </w:rPr>
              <w:t>5</w:t>
            </w:r>
          </w:p>
        </w:tc>
        <w:tc>
          <w:tcPr>
            <w:tcW w:w="9215" w:type="dxa"/>
            <w:gridSpan w:val="2"/>
          </w:tcPr>
          <w:p w14:paraId="5E1A318A" w14:textId="77777777" w:rsidR="00077DBE" w:rsidRPr="004D0005" w:rsidRDefault="00077DBE" w:rsidP="002A4DB0">
            <w:pPr>
              <w:rPr>
                <w:rFonts w:cs="Arial"/>
                <w:b/>
              </w:rPr>
            </w:pPr>
            <w:bookmarkStart w:id="4" w:name="Payment"/>
            <w:r w:rsidRPr="004D0005">
              <w:rPr>
                <w:rFonts w:cs="Arial"/>
                <w:b/>
              </w:rPr>
              <w:t>PAYMENT</w:t>
            </w:r>
          </w:p>
          <w:bookmarkEnd w:id="4"/>
          <w:p w14:paraId="2DEB721F" w14:textId="77777777" w:rsidR="00077DBE" w:rsidRPr="004D0005" w:rsidRDefault="00077DBE" w:rsidP="002A4DB0">
            <w:pPr>
              <w:rPr>
                <w:rFonts w:cs="Arial"/>
                <w:b/>
              </w:rPr>
            </w:pPr>
          </w:p>
        </w:tc>
      </w:tr>
      <w:tr w:rsidR="00077DBE" w14:paraId="30450600" w14:textId="77777777" w:rsidTr="004D0005">
        <w:tc>
          <w:tcPr>
            <w:tcW w:w="708" w:type="dxa"/>
          </w:tcPr>
          <w:p w14:paraId="751C00D8" w14:textId="77777777" w:rsidR="00077DBE" w:rsidRPr="004D0005" w:rsidRDefault="00077DBE" w:rsidP="002A4DB0">
            <w:pPr>
              <w:rPr>
                <w:rFonts w:cs="Arial"/>
              </w:rPr>
            </w:pPr>
            <w:r w:rsidRPr="004D0005">
              <w:rPr>
                <w:rFonts w:cs="Arial"/>
              </w:rPr>
              <w:t>5.1</w:t>
            </w:r>
          </w:p>
        </w:tc>
        <w:tc>
          <w:tcPr>
            <w:tcW w:w="9215" w:type="dxa"/>
            <w:gridSpan w:val="2"/>
          </w:tcPr>
          <w:p w14:paraId="4E594B57" w14:textId="77777777" w:rsidR="00077DBE" w:rsidRPr="004D0005" w:rsidRDefault="00077DBE" w:rsidP="00D61DBC">
            <w:pPr>
              <w:rPr>
                <w:rFonts w:cs="Arial"/>
              </w:rPr>
            </w:pPr>
            <w:r w:rsidRPr="004D0005">
              <w:rPr>
                <w:rFonts w:cs="Arial"/>
                <w:szCs w:val="24"/>
              </w:rPr>
              <w:t xml:space="preserve">Pay during </w:t>
            </w:r>
            <w:r>
              <w:rPr>
                <w:rFonts w:cs="Arial"/>
                <w:szCs w:val="24"/>
              </w:rPr>
              <w:t>A</w:t>
            </w:r>
            <w:r w:rsidRPr="004D0005">
              <w:rPr>
                <w:rFonts w:cs="Arial"/>
                <w:szCs w:val="24"/>
              </w:rPr>
              <w:t xml:space="preserve">nnual </w:t>
            </w:r>
            <w:r>
              <w:rPr>
                <w:rFonts w:cs="Arial"/>
                <w:szCs w:val="24"/>
              </w:rPr>
              <w:t>L</w:t>
            </w:r>
            <w:r w:rsidRPr="004D0005">
              <w:rPr>
                <w:rFonts w:cs="Arial"/>
                <w:szCs w:val="24"/>
              </w:rPr>
              <w:t>eave will include regularly paid supplements including any recruitment and retention premia, payments for work outside normal hours and high cost area supplements. Pay is calculated on the basis of what the individual would have received had he/she been at work.</w:t>
            </w:r>
          </w:p>
          <w:p w14:paraId="52AC1F99" w14:textId="77777777" w:rsidR="00077DBE" w:rsidRPr="004D0005" w:rsidRDefault="00077DBE" w:rsidP="00D61DBC">
            <w:pPr>
              <w:rPr>
                <w:rFonts w:cs="Arial"/>
              </w:rPr>
            </w:pPr>
          </w:p>
        </w:tc>
      </w:tr>
      <w:tr w:rsidR="00077DBE" w14:paraId="33CBE6F8" w14:textId="77777777" w:rsidTr="004D0005">
        <w:tc>
          <w:tcPr>
            <w:tcW w:w="708" w:type="dxa"/>
          </w:tcPr>
          <w:p w14:paraId="63040A89" w14:textId="77777777" w:rsidR="00077DBE" w:rsidRPr="004D0005" w:rsidRDefault="00077DBE" w:rsidP="002A4DB0">
            <w:pPr>
              <w:rPr>
                <w:rFonts w:cs="Arial"/>
              </w:rPr>
            </w:pPr>
            <w:r w:rsidRPr="004D0005">
              <w:rPr>
                <w:rFonts w:cs="Arial"/>
              </w:rPr>
              <w:t>5.2</w:t>
            </w:r>
          </w:p>
        </w:tc>
        <w:tc>
          <w:tcPr>
            <w:tcW w:w="9215" w:type="dxa"/>
            <w:gridSpan w:val="2"/>
          </w:tcPr>
          <w:p w14:paraId="2D151020" w14:textId="4663FA86" w:rsidR="00077DBE" w:rsidRPr="004D0005" w:rsidRDefault="00077DBE" w:rsidP="004D0005">
            <w:pPr>
              <w:jc w:val="both"/>
              <w:rPr>
                <w:rFonts w:cs="Arial"/>
              </w:rPr>
            </w:pPr>
            <w:r w:rsidRPr="004D0005">
              <w:rPr>
                <w:rFonts w:cs="Arial"/>
              </w:rPr>
              <w:t xml:space="preserve">In lieu of the fact that pay during </w:t>
            </w:r>
            <w:r>
              <w:rPr>
                <w:rFonts w:cs="Arial"/>
              </w:rPr>
              <w:t>A</w:t>
            </w:r>
            <w:r w:rsidRPr="004D0005">
              <w:rPr>
                <w:rFonts w:cs="Arial"/>
              </w:rPr>
              <w:t xml:space="preserve">nnual </w:t>
            </w:r>
            <w:r>
              <w:rPr>
                <w:rFonts w:cs="Arial"/>
              </w:rPr>
              <w:t>L</w:t>
            </w:r>
            <w:r w:rsidRPr="004D0005">
              <w:rPr>
                <w:rFonts w:cs="Arial"/>
              </w:rPr>
              <w:t xml:space="preserve">eave is calculated on what the individual would have received had they been in work, within the UHB staff who work unsocial </w:t>
            </w:r>
            <w:r w:rsidRPr="004D0005">
              <w:rPr>
                <w:rFonts w:cs="Arial"/>
              </w:rPr>
              <w:lastRenderedPageBreak/>
              <w:t xml:space="preserve">hours or On-Call </w:t>
            </w:r>
            <w:r w:rsidR="006B050E">
              <w:rPr>
                <w:rFonts w:cs="Arial"/>
              </w:rPr>
              <w:t xml:space="preserve">or overtime </w:t>
            </w:r>
            <w:r w:rsidR="006719AE">
              <w:rPr>
                <w:rFonts w:cs="Arial"/>
              </w:rPr>
              <w:t xml:space="preserve">currently </w:t>
            </w:r>
            <w:r w:rsidRPr="004D0005">
              <w:rPr>
                <w:rFonts w:cs="Arial"/>
              </w:rPr>
              <w:t xml:space="preserve">receive a monthly working time directive payment based on their unsocial hours or On-Call </w:t>
            </w:r>
            <w:r w:rsidR="006719AE">
              <w:rPr>
                <w:rFonts w:cs="Arial"/>
              </w:rPr>
              <w:t xml:space="preserve">or overtime </w:t>
            </w:r>
            <w:r w:rsidRPr="004D0005">
              <w:rPr>
                <w:rFonts w:cs="Arial"/>
              </w:rPr>
              <w:t>earnings.</w:t>
            </w:r>
          </w:p>
          <w:p w14:paraId="2A8B0F04" w14:textId="77777777" w:rsidR="00077DBE" w:rsidRPr="004D0005" w:rsidRDefault="00077DBE" w:rsidP="006719AE">
            <w:pPr>
              <w:rPr>
                <w:rFonts w:cs="Arial"/>
              </w:rPr>
            </w:pPr>
          </w:p>
        </w:tc>
      </w:tr>
      <w:tr w:rsidR="00077DBE" w14:paraId="25FB1140" w14:textId="77777777" w:rsidTr="004D0005">
        <w:tc>
          <w:tcPr>
            <w:tcW w:w="708" w:type="dxa"/>
          </w:tcPr>
          <w:p w14:paraId="30687BC1" w14:textId="77777777" w:rsidR="00077DBE" w:rsidRPr="004D0005" w:rsidRDefault="00077DBE" w:rsidP="00665945">
            <w:pPr>
              <w:rPr>
                <w:rFonts w:cs="Arial"/>
              </w:rPr>
            </w:pPr>
            <w:r w:rsidRPr="004D0005">
              <w:rPr>
                <w:rFonts w:cs="Arial"/>
              </w:rPr>
              <w:lastRenderedPageBreak/>
              <w:t>6</w:t>
            </w:r>
          </w:p>
        </w:tc>
        <w:tc>
          <w:tcPr>
            <w:tcW w:w="9215" w:type="dxa"/>
            <w:gridSpan w:val="2"/>
          </w:tcPr>
          <w:p w14:paraId="336075C7" w14:textId="77777777" w:rsidR="00077DBE" w:rsidRPr="004D0005" w:rsidRDefault="00077DBE" w:rsidP="00665945">
            <w:pPr>
              <w:rPr>
                <w:rFonts w:cs="Arial"/>
                <w:b/>
              </w:rPr>
            </w:pPr>
            <w:bookmarkStart w:id="5" w:name="BH"/>
            <w:r w:rsidRPr="004D0005">
              <w:rPr>
                <w:rFonts w:cs="Arial"/>
                <w:b/>
              </w:rPr>
              <w:t>PUBLIC (BANK) HOLIDAYS</w:t>
            </w:r>
          </w:p>
          <w:bookmarkEnd w:id="5"/>
          <w:p w14:paraId="169324E5" w14:textId="77777777" w:rsidR="00077DBE" w:rsidRPr="004D0005" w:rsidRDefault="00077DBE" w:rsidP="00665945">
            <w:pPr>
              <w:rPr>
                <w:rFonts w:cs="Arial"/>
                <w:b/>
              </w:rPr>
            </w:pPr>
          </w:p>
        </w:tc>
      </w:tr>
      <w:tr w:rsidR="00077DBE" w14:paraId="7B4AE585" w14:textId="77777777" w:rsidTr="004D0005">
        <w:tc>
          <w:tcPr>
            <w:tcW w:w="708" w:type="dxa"/>
          </w:tcPr>
          <w:p w14:paraId="2BD19699" w14:textId="77777777" w:rsidR="00077DBE" w:rsidRPr="004D0005" w:rsidRDefault="00077DBE" w:rsidP="00665945">
            <w:pPr>
              <w:rPr>
                <w:rFonts w:cs="Arial"/>
              </w:rPr>
            </w:pPr>
            <w:r w:rsidRPr="004D0005">
              <w:rPr>
                <w:rFonts w:cs="Arial"/>
              </w:rPr>
              <w:t>6.1</w:t>
            </w:r>
          </w:p>
        </w:tc>
        <w:tc>
          <w:tcPr>
            <w:tcW w:w="9215" w:type="dxa"/>
            <w:gridSpan w:val="2"/>
          </w:tcPr>
          <w:p w14:paraId="228B36F6" w14:textId="77777777" w:rsidR="00077DBE" w:rsidRPr="004D0005" w:rsidRDefault="00077DBE" w:rsidP="00F014F7">
            <w:pPr>
              <w:rPr>
                <w:rFonts w:cs="Arial"/>
              </w:rPr>
            </w:pPr>
            <w:r w:rsidRPr="004D0005">
              <w:rPr>
                <w:rFonts w:cs="Arial"/>
              </w:rPr>
              <w:t xml:space="preserve">In addition to </w:t>
            </w:r>
            <w:r>
              <w:rPr>
                <w:rFonts w:cs="Arial"/>
              </w:rPr>
              <w:t>A</w:t>
            </w:r>
            <w:r w:rsidRPr="004D0005">
              <w:rPr>
                <w:rFonts w:cs="Arial"/>
              </w:rPr>
              <w:t xml:space="preserve">nnual </w:t>
            </w:r>
            <w:r>
              <w:rPr>
                <w:rFonts w:cs="Arial"/>
              </w:rPr>
              <w:t>L</w:t>
            </w:r>
            <w:r w:rsidRPr="004D0005">
              <w:rPr>
                <w:rFonts w:cs="Arial"/>
              </w:rPr>
              <w:t>eave entitlement, staff are entitled to paid statutory Public Holidays.  There are 8 Public (Bank) Holidays in a normal leave year, although depending on the placement of Easter this can vary between 6 and 10.  Public Holidays are as follows:</w:t>
            </w:r>
          </w:p>
          <w:p w14:paraId="51C84ADE" w14:textId="77777777" w:rsidR="00077DBE" w:rsidRPr="004D0005" w:rsidRDefault="00077DBE" w:rsidP="004D0005">
            <w:pPr>
              <w:pStyle w:val="ListParagraph"/>
              <w:numPr>
                <w:ilvl w:val="0"/>
                <w:numId w:val="21"/>
              </w:numPr>
              <w:ind w:firstLine="0"/>
              <w:rPr>
                <w:rFonts w:cs="Arial"/>
                <w:snapToGrid w:val="0"/>
              </w:rPr>
            </w:pPr>
            <w:r w:rsidRPr="004D0005">
              <w:rPr>
                <w:rFonts w:cs="Arial"/>
                <w:snapToGrid w:val="0"/>
              </w:rPr>
              <w:t>Good Friday</w:t>
            </w:r>
          </w:p>
          <w:p w14:paraId="0BECF5C7" w14:textId="77777777" w:rsidR="00077DBE" w:rsidRPr="004D0005" w:rsidRDefault="00077DBE" w:rsidP="004D0005">
            <w:pPr>
              <w:pStyle w:val="ListParagraph"/>
              <w:numPr>
                <w:ilvl w:val="0"/>
                <w:numId w:val="21"/>
              </w:numPr>
              <w:ind w:firstLine="0"/>
              <w:rPr>
                <w:rFonts w:cs="Arial"/>
                <w:snapToGrid w:val="0"/>
              </w:rPr>
            </w:pPr>
            <w:r w:rsidRPr="004D0005">
              <w:rPr>
                <w:rFonts w:cs="Arial"/>
                <w:snapToGrid w:val="0"/>
              </w:rPr>
              <w:t>Easter Monday</w:t>
            </w:r>
          </w:p>
          <w:p w14:paraId="1C9D7F94" w14:textId="77777777" w:rsidR="00077DBE" w:rsidRPr="004D0005" w:rsidRDefault="00077DBE" w:rsidP="004D0005">
            <w:pPr>
              <w:pStyle w:val="ListParagraph"/>
              <w:numPr>
                <w:ilvl w:val="0"/>
                <w:numId w:val="21"/>
              </w:numPr>
              <w:ind w:firstLine="0"/>
              <w:rPr>
                <w:rFonts w:cs="Arial"/>
                <w:snapToGrid w:val="0"/>
              </w:rPr>
            </w:pPr>
            <w:r w:rsidRPr="004D0005">
              <w:rPr>
                <w:rFonts w:cs="Arial"/>
                <w:snapToGrid w:val="0"/>
              </w:rPr>
              <w:t>May Day</w:t>
            </w:r>
          </w:p>
          <w:p w14:paraId="613411A7" w14:textId="77777777" w:rsidR="00077DBE" w:rsidRPr="004D0005" w:rsidRDefault="00077DBE" w:rsidP="004D0005">
            <w:pPr>
              <w:pStyle w:val="ListParagraph"/>
              <w:numPr>
                <w:ilvl w:val="0"/>
                <w:numId w:val="21"/>
              </w:numPr>
              <w:ind w:firstLine="0"/>
              <w:rPr>
                <w:rFonts w:cs="Arial"/>
                <w:snapToGrid w:val="0"/>
              </w:rPr>
            </w:pPr>
            <w:r w:rsidRPr="004D0005">
              <w:rPr>
                <w:rFonts w:cs="Arial"/>
                <w:snapToGrid w:val="0"/>
              </w:rPr>
              <w:t>Late Spring Bank Holiday</w:t>
            </w:r>
          </w:p>
          <w:p w14:paraId="2596190C" w14:textId="77777777" w:rsidR="00077DBE" w:rsidRPr="004D0005" w:rsidRDefault="00077DBE" w:rsidP="004D0005">
            <w:pPr>
              <w:pStyle w:val="ListParagraph"/>
              <w:numPr>
                <w:ilvl w:val="0"/>
                <w:numId w:val="21"/>
              </w:numPr>
              <w:ind w:firstLine="0"/>
              <w:rPr>
                <w:rFonts w:cs="Arial"/>
                <w:snapToGrid w:val="0"/>
              </w:rPr>
            </w:pPr>
            <w:r w:rsidRPr="004D0005">
              <w:rPr>
                <w:rFonts w:cs="Arial"/>
                <w:snapToGrid w:val="0"/>
              </w:rPr>
              <w:t>Late Summer Bank Holiday</w:t>
            </w:r>
          </w:p>
          <w:p w14:paraId="0A4BB1FC" w14:textId="77777777" w:rsidR="00077DBE" w:rsidRPr="004D0005" w:rsidRDefault="00077DBE" w:rsidP="004D0005">
            <w:pPr>
              <w:pStyle w:val="ListParagraph"/>
              <w:numPr>
                <w:ilvl w:val="0"/>
                <w:numId w:val="21"/>
              </w:numPr>
              <w:ind w:firstLine="0"/>
              <w:rPr>
                <w:rFonts w:cs="Arial"/>
                <w:snapToGrid w:val="0"/>
              </w:rPr>
            </w:pPr>
            <w:r w:rsidRPr="004D0005">
              <w:rPr>
                <w:rFonts w:cs="Arial"/>
                <w:snapToGrid w:val="0"/>
              </w:rPr>
              <w:t>Christmas Day</w:t>
            </w:r>
          </w:p>
          <w:p w14:paraId="14F7D51C" w14:textId="77777777" w:rsidR="00077DBE" w:rsidRPr="004D0005" w:rsidRDefault="00077DBE" w:rsidP="004D0005">
            <w:pPr>
              <w:pStyle w:val="ListParagraph"/>
              <w:numPr>
                <w:ilvl w:val="0"/>
                <w:numId w:val="21"/>
              </w:numPr>
              <w:ind w:firstLine="0"/>
              <w:rPr>
                <w:rFonts w:cs="Arial"/>
                <w:snapToGrid w:val="0"/>
              </w:rPr>
            </w:pPr>
            <w:r w:rsidRPr="004D0005">
              <w:rPr>
                <w:rFonts w:cs="Arial"/>
                <w:snapToGrid w:val="0"/>
              </w:rPr>
              <w:t>Boxing Day</w:t>
            </w:r>
          </w:p>
          <w:p w14:paraId="02B74E5F" w14:textId="77777777" w:rsidR="00077DBE" w:rsidRPr="004D0005" w:rsidRDefault="00077DBE" w:rsidP="004D0005">
            <w:pPr>
              <w:pStyle w:val="ListParagraph"/>
              <w:numPr>
                <w:ilvl w:val="0"/>
                <w:numId w:val="21"/>
              </w:numPr>
              <w:ind w:firstLine="0"/>
              <w:rPr>
                <w:rFonts w:cs="Arial"/>
                <w:snapToGrid w:val="0"/>
              </w:rPr>
            </w:pPr>
            <w:r w:rsidRPr="004D0005">
              <w:rPr>
                <w:rFonts w:cs="Arial"/>
                <w:snapToGrid w:val="0"/>
              </w:rPr>
              <w:t>New Year’s Day</w:t>
            </w:r>
          </w:p>
          <w:p w14:paraId="4D4632A8" w14:textId="77777777" w:rsidR="00077DBE" w:rsidRPr="004D0005" w:rsidRDefault="00077DBE" w:rsidP="004D0005">
            <w:pPr>
              <w:tabs>
                <w:tab w:val="left" w:pos="567"/>
                <w:tab w:val="left" w:pos="2160"/>
                <w:tab w:val="left" w:pos="2880"/>
                <w:tab w:val="left" w:pos="3600"/>
                <w:tab w:val="left" w:pos="4320"/>
                <w:tab w:val="left" w:pos="5040"/>
                <w:tab w:val="left" w:pos="5760"/>
                <w:tab w:val="left" w:pos="6480"/>
                <w:tab w:val="left" w:pos="7200"/>
                <w:tab w:val="left" w:pos="7920"/>
                <w:tab w:val="left" w:pos="864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rPr>
                <w:rFonts w:cs="Arial"/>
              </w:rPr>
            </w:pPr>
          </w:p>
          <w:p w14:paraId="19122DF4" w14:textId="77777777" w:rsidR="00077DBE" w:rsidRDefault="00077DBE" w:rsidP="004D0005">
            <w:pPr>
              <w:tabs>
                <w:tab w:val="left" w:pos="567"/>
                <w:tab w:val="left" w:pos="2160"/>
                <w:tab w:val="left" w:pos="2880"/>
                <w:tab w:val="left" w:pos="3600"/>
                <w:tab w:val="left" w:pos="4320"/>
                <w:tab w:val="left" w:pos="5040"/>
                <w:tab w:val="left" w:pos="5760"/>
                <w:tab w:val="left" w:pos="6480"/>
                <w:tab w:val="left" w:pos="7200"/>
                <w:tab w:val="left" w:pos="7920"/>
                <w:tab w:val="left" w:pos="864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rPr>
                <w:rFonts w:cs="Arial"/>
              </w:rPr>
            </w:pPr>
            <w:r w:rsidRPr="004D0005">
              <w:rPr>
                <w:rFonts w:cs="Arial"/>
              </w:rPr>
              <w:t>Where Public Holidays during the Christmas and New Year period fall at weekends, alternative days will be re-designated as if they were Public Holidays and the appropriate payments applied.   Staff will not receive additional payments for both the alternate days and the days which would otherwise have been Public Holidays</w:t>
            </w:r>
            <w:r w:rsidR="0019180F">
              <w:rPr>
                <w:rFonts w:cs="Arial"/>
              </w:rPr>
              <w:t>.</w:t>
            </w:r>
          </w:p>
          <w:p w14:paraId="7637EF09" w14:textId="19CB767C" w:rsidR="00ED25AD" w:rsidRDefault="00ED25AD" w:rsidP="00ED25AD">
            <w:pPr>
              <w:rPr>
                <w:rFonts w:ascii="Garamond" w:hAnsi="Garamond"/>
                <w:color w:val="44546A"/>
                <w:szCs w:val="24"/>
              </w:rPr>
            </w:pPr>
            <w:r>
              <w:t xml:space="preserve">A list of upcoming bank holidays can also be found on the Government website: </w:t>
            </w:r>
            <w:hyperlink r:id="rId21" w:history="1">
              <w:r>
                <w:rPr>
                  <w:rStyle w:val="Hyperlink"/>
                </w:rPr>
                <w:t>https://www.gov.uk/bank-holidays</w:t>
              </w:r>
            </w:hyperlink>
          </w:p>
          <w:p w14:paraId="6979A8BA" w14:textId="77777777" w:rsidR="00077DBE" w:rsidRPr="004D0005" w:rsidRDefault="00077DBE" w:rsidP="003A0C63">
            <w:pPr>
              <w:tabs>
                <w:tab w:val="left" w:pos="567"/>
                <w:tab w:val="left" w:pos="2160"/>
                <w:tab w:val="left" w:pos="2880"/>
                <w:tab w:val="left" w:pos="3600"/>
                <w:tab w:val="left" w:pos="4320"/>
                <w:tab w:val="left" w:pos="5040"/>
                <w:tab w:val="left" w:pos="5760"/>
                <w:tab w:val="left" w:pos="6480"/>
                <w:tab w:val="left" w:pos="7200"/>
                <w:tab w:val="left" w:pos="7920"/>
                <w:tab w:val="left" w:pos="864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rPr>
                <w:rFonts w:cs="Arial"/>
              </w:rPr>
            </w:pPr>
          </w:p>
        </w:tc>
      </w:tr>
      <w:tr w:rsidR="00077DBE" w14:paraId="10A30B48" w14:textId="77777777" w:rsidTr="004D0005">
        <w:tc>
          <w:tcPr>
            <w:tcW w:w="708" w:type="dxa"/>
          </w:tcPr>
          <w:p w14:paraId="03542C7C" w14:textId="2D973C58" w:rsidR="00077DBE" w:rsidRPr="004D0005" w:rsidRDefault="00077DBE" w:rsidP="00261641">
            <w:pPr>
              <w:rPr>
                <w:rFonts w:cs="Arial"/>
              </w:rPr>
            </w:pPr>
            <w:r w:rsidRPr="004D0005">
              <w:rPr>
                <w:rFonts w:cs="Arial"/>
              </w:rPr>
              <w:t>6.1</w:t>
            </w:r>
          </w:p>
        </w:tc>
        <w:tc>
          <w:tcPr>
            <w:tcW w:w="9215" w:type="dxa"/>
            <w:gridSpan w:val="2"/>
          </w:tcPr>
          <w:p w14:paraId="4F3B4C9D" w14:textId="77777777" w:rsidR="00077DBE" w:rsidRPr="004D0005" w:rsidRDefault="00077DBE" w:rsidP="00261641">
            <w:pPr>
              <w:rPr>
                <w:rFonts w:cs="Arial"/>
              </w:rPr>
            </w:pPr>
            <w:r w:rsidRPr="004D0005">
              <w:rPr>
                <w:rFonts w:cs="Arial"/>
              </w:rPr>
              <w:t xml:space="preserve">For pay purposes, a Public Holiday starts and ends at midnight.  Public Holiday payments will be made in accordance with the number of hours worked during this period.    </w:t>
            </w:r>
          </w:p>
          <w:p w14:paraId="30F70C63" w14:textId="77777777" w:rsidR="00077DBE" w:rsidRPr="004D0005" w:rsidRDefault="00077DBE" w:rsidP="00261641">
            <w:pPr>
              <w:rPr>
                <w:rFonts w:cs="Arial"/>
                <w:snapToGrid w:val="0"/>
              </w:rPr>
            </w:pPr>
          </w:p>
        </w:tc>
      </w:tr>
      <w:tr w:rsidR="00077DBE" w14:paraId="25A03D4A" w14:textId="77777777" w:rsidTr="004D0005">
        <w:tc>
          <w:tcPr>
            <w:tcW w:w="708" w:type="dxa"/>
          </w:tcPr>
          <w:p w14:paraId="59F49069" w14:textId="77777777" w:rsidR="00077DBE" w:rsidRPr="004D0005" w:rsidRDefault="00077DBE" w:rsidP="00261641">
            <w:pPr>
              <w:rPr>
                <w:rFonts w:cs="Arial"/>
              </w:rPr>
            </w:pPr>
            <w:r w:rsidRPr="004D0005">
              <w:rPr>
                <w:rFonts w:cs="Arial"/>
              </w:rPr>
              <w:t>6.3</w:t>
            </w:r>
          </w:p>
        </w:tc>
        <w:tc>
          <w:tcPr>
            <w:tcW w:w="9215" w:type="dxa"/>
            <w:gridSpan w:val="2"/>
          </w:tcPr>
          <w:p w14:paraId="16550262" w14:textId="00E8F3D7" w:rsidR="00077DBE" w:rsidRPr="004D0005" w:rsidRDefault="00077DBE" w:rsidP="00261641">
            <w:pPr>
              <w:rPr>
                <w:rFonts w:cs="Arial"/>
              </w:rPr>
            </w:pPr>
            <w:r w:rsidRPr="004D0005">
              <w:rPr>
                <w:rFonts w:cs="Arial"/>
                <w:snapToGrid w:val="0"/>
              </w:rPr>
              <w:t xml:space="preserve">Full time employees are entitled to all </w:t>
            </w:r>
            <w:r>
              <w:rPr>
                <w:rFonts w:cs="Arial"/>
                <w:snapToGrid w:val="0"/>
              </w:rPr>
              <w:t>P</w:t>
            </w:r>
            <w:r w:rsidRPr="004D0005">
              <w:rPr>
                <w:rFonts w:cs="Arial"/>
                <w:snapToGrid w:val="0"/>
              </w:rPr>
              <w:t xml:space="preserve">ublic </w:t>
            </w:r>
            <w:r>
              <w:rPr>
                <w:rFonts w:cs="Arial"/>
                <w:snapToGrid w:val="0"/>
              </w:rPr>
              <w:t>H</w:t>
            </w:r>
            <w:r w:rsidRPr="004D0005">
              <w:rPr>
                <w:rFonts w:cs="Arial"/>
                <w:snapToGrid w:val="0"/>
              </w:rPr>
              <w:t xml:space="preserve">olidays which fall within that leave year.  </w:t>
            </w:r>
            <w:r w:rsidRPr="004D0005">
              <w:rPr>
                <w:rFonts w:cs="Arial"/>
              </w:rPr>
              <w:t>Part-time employees’ entitlement is calculated on a pro rata basis</w:t>
            </w:r>
            <w:r w:rsidR="00ED25AD">
              <w:rPr>
                <w:rFonts w:cs="Arial"/>
                <w:snapToGrid w:val="0"/>
              </w:rPr>
              <w:t xml:space="preserve"> and they will only receive the entitlement amount in line with the number of basic contracted hours worked. </w:t>
            </w:r>
            <w:r w:rsidR="00ED25AD" w:rsidRPr="004D0005">
              <w:rPr>
                <w:rFonts w:cs="Arial"/>
                <w:snapToGrid w:val="0"/>
              </w:rPr>
              <w:t xml:space="preserve"> </w:t>
            </w:r>
          </w:p>
          <w:p w14:paraId="56493534" w14:textId="77777777" w:rsidR="00077DBE" w:rsidRPr="004D0005" w:rsidRDefault="00077DBE" w:rsidP="004D0005">
            <w:pPr>
              <w:tabs>
                <w:tab w:val="num" w:pos="900"/>
                <w:tab w:val="left" w:pos="1440"/>
                <w:tab w:val="left" w:pos="2160"/>
                <w:tab w:val="left" w:pos="2880"/>
                <w:tab w:val="left" w:pos="3600"/>
                <w:tab w:val="left" w:pos="4320"/>
                <w:tab w:val="left" w:pos="5040"/>
                <w:tab w:val="left" w:pos="5760"/>
                <w:tab w:val="left" w:pos="6480"/>
                <w:tab w:val="left" w:pos="7200"/>
                <w:tab w:val="left" w:pos="7920"/>
                <w:tab w:val="left" w:pos="864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rPr>
                <w:rFonts w:cs="Arial"/>
                <w:snapToGrid w:val="0"/>
              </w:rPr>
            </w:pPr>
          </w:p>
          <w:p w14:paraId="371E98A8" w14:textId="106A84DD" w:rsidR="00FF0658" w:rsidRPr="00987DE2" w:rsidRDefault="00077DBE" w:rsidP="00FF0658">
            <w:pPr>
              <w:jc w:val="both"/>
              <w:rPr>
                <w:rFonts w:cs="Arial"/>
                <w:color w:val="000000"/>
              </w:rPr>
            </w:pPr>
            <w:r w:rsidRPr="004D0005">
              <w:rPr>
                <w:rFonts w:cs="Arial"/>
                <w:snapToGrid w:val="0"/>
              </w:rPr>
              <w:t xml:space="preserve">Appendix B contains the </w:t>
            </w:r>
            <w:r>
              <w:rPr>
                <w:rFonts w:cs="Arial"/>
                <w:snapToGrid w:val="0"/>
              </w:rPr>
              <w:t>P</w:t>
            </w:r>
            <w:r w:rsidRPr="004D0005">
              <w:rPr>
                <w:rFonts w:cs="Arial"/>
                <w:snapToGrid w:val="0"/>
              </w:rPr>
              <w:t xml:space="preserve">ublic </w:t>
            </w:r>
            <w:r>
              <w:rPr>
                <w:rFonts w:cs="Arial"/>
                <w:snapToGrid w:val="0"/>
              </w:rPr>
              <w:t>H</w:t>
            </w:r>
            <w:r w:rsidRPr="004D0005">
              <w:rPr>
                <w:rFonts w:cs="Arial"/>
                <w:snapToGrid w:val="0"/>
              </w:rPr>
              <w:t xml:space="preserve">oliday entitlement for all staff, both as hours per </w:t>
            </w:r>
            <w:r>
              <w:rPr>
                <w:rFonts w:cs="Arial"/>
                <w:snapToGrid w:val="0"/>
              </w:rPr>
              <w:t>P</w:t>
            </w:r>
            <w:r w:rsidRPr="004D0005">
              <w:rPr>
                <w:rFonts w:cs="Arial"/>
                <w:snapToGrid w:val="0"/>
              </w:rPr>
              <w:t xml:space="preserve">ublic </w:t>
            </w:r>
            <w:r>
              <w:rPr>
                <w:rFonts w:cs="Arial"/>
                <w:snapToGrid w:val="0"/>
              </w:rPr>
              <w:t>H</w:t>
            </w:r>
            <w:r w:rsidRPr="004D0005">
              <w:rPr>
                <w:rFonts w:cs="Arial"/>
                <w:snapToGrid w:val="0"/>
              </w:rPr>
              <w:t xml:space="preserve">oliday and in total for a full leave year. </w:t>
            </w:r>
          </w:p>
          <w:p w14:paraId="2BD341DE" w14:textId="77777777" w:rsidR="00FF0658" w:rsidRPr="00987DE2" w:rsidRDefault="00FF0658" w:rsidP="00FF0658">
            <w:pPr>
              <w:jc w:val="both"/>
              <w:rPr>
                <w:rFonts w:cs="Arial"/>
                <w:color w:val="000000"/>
              </w:rPr>
            </w:pPr>
          </w:p>
          <w:p w14:paraId="31CB4E48" w14:textId="77777777" w:rsidR="00077DBE" w:rsidRDefault="00077DBE" w:rsidP="004D0005">
            <w:pPr>
              <w:tabs>
                <w:tab w:val="num" w:pos="900"/>
                <w:tab w:val="left" w:pos="1440"/>
                <w:tab w:val="left" w:pos="2160"/>
                <w:tab w:val="left" w:pos="2880"/>
                <w:tab w:val="left" w:pos="3600"/>
                <w:tab w:val="left" w:pos="4320"/>
                <w:tab w:val="left" w:pos="5040"/>
                <w:tab w:val="left" w:pos="5760"/>
                <w:tab w:val="left" w:pos="6480"/>
                <w:tab w:val="left" w:pos="7200"/>
                <w:tab w:val="left" w:pos="7920"/>
                <w:tab w:val="left" w:pos="864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rPr>
                <w:rFonts w:cs="Arial"/>
              </w:rPr>
            </w:pPr>
            <w:r w:rsidRPr="004D0005">
              <w:rPr>
                <w:rFonts w:cs="Arial"/>
                <w:snapToGrid w:val="0"/>
              </w:rPr>
              <w:t xml:space="preserve">N.B. Appendix B shows the accrual of </w:t>
            </w:r>
            <w:r>
              <w:rPr>
                <w:rFonts w:cs="Arial"/>
                <w:snapToGrid w:val="0"/>
              </w:rPr>
              <w:t>P</w:t>
            </w:r>
            <w:r w:rsidRPr="004D0005">
              <w:rPr>
                <w:rFonts w:cs="Arial"/>
                <w:snapToGrid w:val="0"/>
              </w:rPr>
              <w:t xml:space="preserve">ublic </w:t>
            </w:r>
            <w:r>
              <w:rPr>
                <w:rFonts w:cs="Arial"/>
                <w:snapToGrid w:val="0"/>
              </w:rPr>
              <w:t>H</w:t>
            </w:r>
            <w:r w:rsidRPr="004D0005">
              <w:rPr>
                <w:rFonts w:cs="Arial"/>
                <w:snapToGrid w:val="0"/>
              </w:rPr>
              <w:t xml:space="preserve">oliday </w:t>
            </w:r>
            <w:r w:rsidRPr="004D0005">
              <w:rPr>
                <w:rFonts w:cs="Arial"/>
                <w:b/>
                <w:snapToGrid w:val="0"/>
              </w:rPr>
              <w:t>entitlement</w:t>
            </w:r>
            <w:r w:rsidRPr="004D0005">
              <w:rPr>
                <w:rFonts w:cs="Arial"/>
                <w:snapToGrid w:val="0"/>
              </w:rPr>
              <w:t xml:space="preserve"> only.  </w:t>
            </w:r>
            <w:r w:rsidRPr="004D0005">
              <w:rPr>
                <w:rFonts w:cs="Arial"/>
              </w:rPr>
              <w:t xml:space="preserve">When recording leave taken on a </w:t>
            </w:r>
            <w:r>
              <w:rPr>
                <w:rFonts w:cs="Arial"/>
              </w:rPr>
              <w:t>P</w:t>
            </w:r>
            <w:r w:rsidRPr="004D0005">
              <w:rPr>
                <w:rFonts w:cs="Arial"/>
              </w:rPr>
              <w:t xml:space="preserve">ublic </w:t>
            </w:r>
            <w:r>
              <w:rPr>
                <w:rFonts w:cs="Arial"/>
              </w:rPr>
              <w:t>H</w:t>
            </w:r>
            <w:r w:rsidRPr="004D0005">
              <w:rPr>
                <w:rFonts w:cs="Arial"/>
              </w:rPr>
              <w:t xml:space="preserve">oliday, the hours that would have ordinarily been worked on that day should be deducted from the total leave entitlement, i.e. the length of a standard working ‘day’.  </w:t>
            </w:r>
          </w:p>
          <w:p w14:paraId="6D236642" w14:textId="77777777" w:rsidR="00FF0658" w:rsidRDefault="00FF0658" w:rsidP="004D0005">
            <w:pPr>
              <w:tabs>
                <w:tab w:val="num" w:pos="900"/>
                <w:tab w:val="left" w:pos="1440"/>
                <w:tab w:val="left" w:pos="2160"/>
                <w:tab w:val="left" w:pos="2880"/>
                <w:tab w:val="left" w:pos="3600"/>
                <w:tab w:val="left" w:pos="4320"/>
                <w:tab w:val="left" w:pos="5040"/>
                <w:tab w:val="left" w:pos="5760"/>
                <w:tab w:val="left" w:pos="6480"/>
                <w:tab w:val="left" w:pos="7200"/>
                <w:tab w:val="left" w:pos="7920"/>
                <w:tab w:val="left" w:pos="864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rPr>
                <w:rFonts w:cs="Arial"/>
              </w:rPr>
            </w:pPr>
          </w:p>
          <w:p w14:paraId="589EB865" w14:textId="77777777" w:rsidR="00077DBE" w:rsidRPr="004D0005" w:rsidRDefault="00077DBE" w:rsidP="00462012">
            <w:pPr>
              <w:rPr>
                <w:rFonts w:cs="Arial"/>
              </w:rPr>
            </w:pPr>
            <w:r w:rsidRPr="004D0005">
              <w:rPr>
                <w:rFonts w:cs="Arial"/>
              </w:rPr>
              <w:t xml:space="preserve">If staff are not rostered to work on the </w:t>
            </w:r>
            <w:r>
              <w:rPr>
                <w:rFonts w:cs="Arial"/>
              </w:rPr>
              <w:t>P</w:t>
            </w:r>
            <w:r w:rsidRPr="004D0005">
              <w:rPr>
                <w:rFonts w:cs="Arial"/>
              </w:rPr>
              <w:t xml:space="preserve">ublic </w:t>
            </w:r>
            <w:r>
              <w:rPr>
                <w:rFonts w:cs="Arial"/>
              </w:rPr>
              <w:t>H</w:t>
            </w:r>
            <w:r w:rsidRPr="004D0005">
              <w:rPr>
                <w:rFonts w:cs="Arial"/>
              </w:rPr>
              <w:t xml:space="preserve">oliday or the </w:t>
            </w:r>
            <w:r>
              <w:rPr>
                <w:rFonts w:cs="Arial"/>
              </w:rPr>
              <w:t>P</w:t>
            </w:r>
            <w:r w:rsidRPr="004D0005">
              <w:rPr>
                <w:rFonts w:cs="Arial"/>
              </w:rPr>
              <w:t xml:space="preserve">ublic </w:t>
            </w:r>
            <w:r>
              <w:rPr>
                <w:rFonts w:cs="Arial"/>
              </w:rPr>
              <w:t>H</w:t>
            </w:r>
            <w:r w:rsidRPr="004D0005">
              <w:rPr>
                <w:rFonts w:cs="Arial"/>
              </w:rPr>
              <w:t>oliday falls on thei</w:t>
            </w:r>
            <w:r>
              <w:rPr>
                <w:rFonts w:cs="Arial"/>
              </w:rPr>
              <w:t>r</w:t>
            </w:r>
            <w:r w:rsidRPr="004D0005">
              <w:rPr>
                <w:rFonts w:cs="Arial"/>
              </w:rPr>
              <w:t xml:space="preserve"> usual day off, no hours will be deducted, and the commensurate time off can be taken on another occasion.   </w:t>
            </w:r>
          </w:p>
          <w:p w14:paraId="5C14D0EF" w14:textId="77777777" w:rsidR="00077DBE" w:rsidRPr="004D0005" w:rsidRDefault="00077DBE" w:rsidP="004D0005">
            <w:pPr>
              <w:tabs>
                <w:tab w:val="num" w:pos="900"/>
                <w:tab w:val="left" w:pos="1440"/>
                <w:tab w:val="left" w:pos="2160"/>
                <w:tab w:val="left" w:pos="2880"/>
                <w:tab w:val="left" w:pos="3600"/>
                <w:tab w:val="left" w:pos="4320"/>
                <w:tab w:val="left" w:pos="5040"/>
                <w:tab w:val="left" w:pos="5760"/>
                <w:tab w:val="left" w:pos="6480"/>
                <w:tab w:val="left" w:pos="7200"/>
                <w:tab w:val="left" w:pos="7920"/>
                <w:tab w:val="left" w:pos="864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rPr>
                <w:rFonts w:cs="Arial"/>
              </w:rPr>
            </w:pPr>
          </w:p>
        </w:tc>
      </w:tr>
      <w:tr w:rsidR="00077DBE" w14:paraId="4E4B2841" w14:textId="77777777" w:rsidTr="004D0005">
        <w:tc>
          <w:tcPr>
            <w:tcW w:w="708" w:type="dxa"/>
          </w:tcPr>
          <w:p w14:paraId="0F5BF8E8" w14:textId="77777777" w:rsidR="00077DBE" w:rsidRPr="004D0005" w:rsidRDefault="00077DBE" w:rsidP="00261641">
            <w:pPr>
              <w:rPr>
                <w:rFonts w:cs="Arial"/>
              </w:rPr>
            </w:pPr>
            <w:r w:rsidRPr="004D0005">
              <w:rPr>
                <w:rFonts w:cs="Arial"/>
              </w:rPr>
              <w:lastRenderedPageBreak/>
              <w:t>6.4</w:t>
            </w:r>
          </w:p>
        </w:tc>
        <w:tc>
          <w:tcPr>
            <w:tcW w:w="9215" w:type="dxa"/>
            <w:gridSpan w:val="2"/>
          </w:tcPr>
          <w:p w14:paraId="56689886" w14:textId="77777777" w:rsidR="00077DBE" w:rsidRPr="004D0005" w:rsidRDefault="00077DBE" w:rsidP="00261641">
            <w:pPr>
              <w:rPr>
                <w:rFonts w:cs="Arial"/>
                <w:snapToGrid w:val="0"/>
              </w:rPr>
            </w:pPr>
            <w:r w:rsidRPr="004D0005">
              <w:rPr>
                <w:rFonts w:cs="Arial"/>
                <w:snapToGrid w:val="0"/>
              </w:rPr>
              <w:t>Members of staff may be required to work on Public Holidays in accordance with their working pattern or rota.</w:t>
            </w:r>
          </w:p>
          <w:p w14:paraId="05B02805" w14:textId="77777777" w:rsidR="00077DBE" w:rsidRPr="004D0005" w:rsidRDefault="00077DBE" w:rsidP="008D1B35">
            <w:pPr>
              <w:rPr>
                <w:rFonts w:cs="Arial"/>
                <w:snapToGrid w:val="0"/>
              </w:rPr>
            </w:pPr>
          </w:p>
          <w:p w14:paraId="51FC0B67" w14:textId="575F0CDA" w:rsidR="00077DBE" w:rsidRDefault="00077DBE" w:rsidP="00CD1988">
            <w:pPr>
              <w:rPr>
                <w:rFonts w:cs="Arial"/>
                <w:snapToGrid w:val="0"/>
              </w:rPr>
            </w:pPr>
            <w:r w:rsidRPr="004D0005">
              <w:rPr>
                <w:rFonts w:cs="Arial"/>
                <w:snapToGrid w:val="0"/>
              </w:rPr>
              <w:t xml:space="preserve">Staff required to work or to be ‘on call’ on a Public Holiday are entitled to the appropriate enhanced payments and to take the equivalent time off </w:t>
            </w:r>
            <w:r w:rsidR="00C773A6">
              <w:rPr>
                <w:rFonts w:cs="Arial"/>
                <w:snapToGrid w:val="0"/>
              </w:rPr>
              <w:t xml:space="preserve">in lieu </w:t>
            </w:r>
            <w:r w:rsidRPr="004D0005">
              <w:rPr>
                <w:rFonts w:cs="Arial"/>
                <w:snapToGrid w:val="0"/>
              </w:rPr>
              <w:t>at</w:t>
            </w:r>
            <w:r w:rsidR="00C773A6">
              <w:rPr>
                <w:rFonts w:cs="Arial"/>
                <w:snapToGrid w:val="0"/>
              </w:rPr>
              <w:t xml:space="preserve"> </w:t>
            </w:r>
            <w:r w:rsidR="00CC55DF">
              <w:rPr>
                <w:rFonts w:cs="Arial"/>
                <w:snapToGrid w:val="0"/>
              </w:rPr>
              <w:t xml:space="preserve">basic </w:t>
            </w:r>
            <w:r w:rsidR="00C773A6">
              <w:rPr>
                <w:rFonts w:cs="Arial"/>
                <w:snapToGrid w:val="0"/>
              </w:rPr>
              <w:t>rates at</w:t>
            </w:r>
            <w:r w:rsidRPr="004D0005">
              <w:rPr>
                <w:rFonts w:cs="Arial"/>
                <w:snapToGrid w:val="0"/>
              </w:rPr>
              <w:t xml:space="preserve"> a later date</w:t>
            </w:r>
            <w:r w:rsidR="00ED25AD">
              <w:rPr>
                <w:rFonts w:cs="Arial"/>
                <w:snapToGrid w:val="0"/>
              </w:rPr>
              <w:t>.</w:t>
            </w:r>
            <w:r w:rsidR="00FB2055">
              <w:rPr>
                <w:rFonts w:cs="Arial"/>
                <w:snapToGrid w:val="0"/>
              </w:rPr>
              <w:t xml:space="preserve"> </w:t>
            </w:r>
            <w:r w:rsidR="00CC55DF">
              <w:rPr>
                <w:rFonts w:cs="Arial"/>
                <w:snapToGrid w:val="0"/>
              </w:rPr>
              <w:t>Staff who take this time of</w:t>
            </w:r>
            <w:r w:rsidR="00984497">
              <w:rPr>
                <w:rFonts w:cs="Arial"/>
                <w:snapToGrid w:val="0"/>
              </w:rPr>
              <w:t>f</w:t>
            </w:r>
            <w:r w:rsidR="00CC55DF">
              <w:rPr>
                <w:rFonts w:cs="Arial"/>
                <w:snapToGrid w:val="0"/>
              </w:rPr>
              <w:t xml:space="preserve"> in lieu at a later date, must book it as annual leave from their </w:t>
            </w:r>
            <w:r w:rsidR="00B16F8C">
              <w:rPr>
                <w:rFonts w:cs="Arial"/>
                <w:snapToGrid w:val="0"/>
              </w:rPr>
              <w:t xml:space="preserve">annual leave </w:t>
            </w:r>
            <w:r w:rsidR="00CC55DF">
              <w:rPr>
                <w:rFonts w:cs="Arial"/>
                <w:snapToGrid w:val="0"/>
              </w:rPr>
              <w:t>entitlement.</w:t>
            </w:r>
          </w:p>
          <w:p w14:paraId="4D4E421D" w14:textId="02749780" w:rsidR="00077DBE" w:rsidRPr="004D0005" w:rsidRDefault="00077DBE" w:rsidP="00CD1988">
            <w:pPr>
              <w:rPr>
                <w:rFonts w:cs="Arial"/>
                <w:snapToGrid w:val="0"/>
              </w:rPr>
            </w:pPr>
          </w:p>
        </w:tc>
      </w:tr>
      <w:tr w:rsidR="00077DBE" w14:paraId="6A2D4DEB" w14:textId="77777777" w:rsidTr="004D0005">
        <w:tc>
          <w:tcPr>
            <w:tcW w:w="708" w:type="dxa"/>
          </w:tcPr>
          <w:p w14:paraId="345417A9" w14:textId="77777777" w:rsidR="00077DBE" w:rsidRPr="004D0005" w:rsidRDefault="00077DBE" w:rsidP="00261641">
            <w:pPr>
              <w:rPr>
                <w:rFonts w:cs="Arial"/>
              </w:rPr>
            </w:pPr>
            <w:r w:rsidRPr="004D0005">
              <w:rPr>
                <w:rFonts w:cs="Arial"/>
              </w:rPr>
              <w:t>6.5</w:t>
            </w:r>
          </w:p>
        </w:tc>
        <w:tc>
          <w:tcPr>
            <w:tcW w:w="9215" w:type="dxa"/>
            <w:gridSpan w:val="2"/>
          </w:tcPr>
          <w:p w14:paraId="191C8444" w14:textId="77777777" w:rsidR="00077DBE" w:rsidRPr="004D0005" w:rsidRDefault="00077DBE" w:rsidP="00261641">
            <w:pPr>
              <w:rPr>
                <w:rFonts w:cs="Arial"/>
                <w:snapToGrid w:val="0"/>
              </w:rPr>
            </w:pPr>
            <w:r w:rsidRPr="004D0005">
              <w:rPr>
                <w:rFonts w:cs="Arial"/>
                <w:snapToGrid w:val="0"/>
              </w:rPr>
              <w:t>In departments that normally close on Public Holidays, members of staff must either take that time as paid holiday (booked in the normal way and making appropriate deduction of their normal working hours for that day from their leave entitlement) or, with prior agreement from their manager, work these hours at an alternative time or place.</w:t>
            </w:r>
          </w:p>
          <w:p w14:paraId="760ADE52" w14:textId="77777777" w:rsidR="00077DBE" w:rsidRPr="004D0005" w:rsidRDefault="00077DBE" w:rsidP="00261641">
            <w:pPr>
              <w:rPr>
                <w:rFonts w:cs="Arial"/>
                <w:snapToGrid w:val="0"/>
              </w:rPr>
            </w:pPr>
          </w:p>
          <w:p w14:paraId="19FFE3C8" w14:textId="77777777" w:rsidR="00077DBE" w:rsidRPr="004D0005" w:rsidRDefault="00077DBE" w:rsidP="00261641">
            <w:pPr>
              <w:rPr>
                <w:rFonts w:cs="Arial"/>
              </w:rPr>
            </w:pPr>
            <w:r w:rsidRPr="004D0005">
              <w:rPr>
                <w:rFonts w:cs="Arial"/>
              </w:rPr>
              <w:t xml:space="preserve">Staff who work in departments that normally close on a </w:t>
            </w:r>
            <w:r>
              <w:rPr>
                <w:rFonts w:cs="Arial"/>
              </w:rPr>
              <w:t>P</w:t>
            </w:r>
            <w:r w:rsidRPr="004D0005">
              <w:rPr>
                <w:rFonts w:cs="Arial"/>
              </w:rPr>
              <w:t xml:space="preserve">ublic </w:t>
            </w:r>
            <w:r>
              <w:rPr>
                <w:rFonts w:cs="Arial"/>
              </w:rPr>
              <w:t>H</w:t>
            </w:r>
            <w:r w:rsidRPr="004D0005">
              <w:rPr>
                <w:rFonts w:cs="Arial"/>
              </w:rPr>
              <w:t xml:space="preserve">oliday may find it helpful to deduct the appropriate number of hours from their total leave balance (i.e. </w:t>
            </w:r>
            <w:r>
              <w:rPr>
                <w:rFonts w:cs="Arial"/>
              </w:rPr>
              <w:t>A</w:t>
            </w:r>
            <w:r w:rsidRPr="004D0005">
              <w:rPr>
                <w:rFonts w:cs="Arial"/>
              </w:rPr>
              <w:t xml:space="preserve">nnual </w:t>
            </w:r>
            <w:r>
              <w:rPr>
                <w:rFonts w:cs="Arial"/>
              </w:rPr>
              <w:t>L</w:t>
            </w:r>
            <w:r w:rsidRPr="004D0005">
              <w:rPr>
                <w:rFonts w:cs="Arial"/>
              </w:rPr>
              <w:t xml:space="preserve">eave and </w:t>
            </w:r>
            <w:r>
              <w:rPr>
                <w:rFonts w:cs="Arial"/>
              </w:rPr>
              <w:t>P</w:t>
            </w:r>
            <w:r w:rsidRPr="004D0005">
              <w:rPr>
                <w:rFonts w:cs="Arial"/>
              </w:rPr>
              <w:t xml:space="preserve">ublic </w:t>
            </w:r>
            <w:r>
              <w:rPr>
                <w:rFonts w:cs="Arial"/>
              </w:rPr>
              <w:t>H</w:t>
            </w:r>
            <w:r w:rsidRPr="004D0005">
              <w:rPr>
                <w:rFonts w:cs="Arial"/>
              </w:rPr>
              <w:t xml:space="preserve">olidays) at the start of the year rather than as and when </w:t>
            </w:r>
            <w:r>
              <w:rPr>
                <w:rFonts w:cs="Arial"/>
              </w:rPr>
              <w:t>P</w:t>
            </w:r>
            <w:r w:rsidRPr="004D0005">
              <w:rPr>
                <w:rFonts w:cs="Arial"/>
              </w:rPr>
              <w:t xml:space="preserve">ublic </w:t>
            </w:r>
            <w:r>
              <w:rPr>
                <w:rFonts w:cs="Arial"/>
              </w:rPr>
              <w:t>H</w:t>
            </w:r>
            <w:r w:rsidRPr="004D0005">
              <w:rPr>
                <w:rFonts w:cs="Arial"/>
              </w:rPr>
              <w:t xml:space="preserve">olidays occur.   </w:t>
            </w:r>
          </w:p>
          <w:p w14:paraId="08D22A07" w14:textId="77777777" w:rsidR="00077DBE" w:rsidRPr="004D0005" w:rsidRDefault="00077DBE" w:rsidP="00261641">
            <w:pPr>
              <w:rPr>
                <w:rFonts w:cs="Arial"/>
              </w:rPr>
            </w:pPr>
          </w:p>
          <w:p w14:paraId="01A31521" w14:textId="77777777" w:rsidR="00077DBE" w:rsidRPr="004D0005" w:rsidRDefault="00077DBE" w:rsidP="00261641">
            <w:pPr>
              <w:rPr>
                <w:rFonts w:cs="Arial"/>
                <w:snapToGrid w:val="0"/>
              </w:rPr>
            </w:pPr>
            <w:r w:rsidRPr="004D0005">
              <w:rPr>
                <w:rFonts w:cs="Arial"/>
                <w:snapToGrid w:val="0"/>
              </w:rPr>
              <w:t>In departments that normally work on Public Holidays, members of staff wishing to take leave must make the appropriate deduction of their normal working hours for that day from their leave entitlement.   The normal booking rules for the department will apply.</w:t>
            </w:r>
          </w:p>
          <w:p w14:paraId="686E4A82" w14:textId="77777777" w:rsidR="00077DBE" w:rsidRPr="004D0005" w:rsidRDefault="00077DBE" w:rsidP="00261641">
            <w:pPr>
              <w:rPr>
                <w:rFonts w:cs="Arial"/>
                <w:snapToGrid w:val="0"/>
              </w:rPr>
            </w:pPr>
          </w:p>
        </w:tc>
      </w:tr>
      <w:tr w:rsidR="00077DBE" w14:paraId="6142A124" w14:textId="77777777" w:rsidTr="004D0005">
        <w:tc>
          <w:tcPr>
            <w:tcW w:w="708" w:type="dxa"/>
          </w:tcPr>
          <w:p w14:paraId="67131CDD" w14:textId="77777777" w:rsidR="00077DBE" w:rsidRPr="004D0005" w:rsidRDefault="00077DBE" w:rsidP="00261641">
            <w:pPr>
              <w:rPr>
                <w:rFonts w:cs="Arial"/>
              </w:rPr>
            </w:pPr>
            <w:r w:rsidRPr="004D0005">
              <w:rPr>
                <w:rFonts w:cs="Arial"/>
              </w:rPr>
              <w:t>7</w:t>
            </w:r>
          </w:p>
        </w:tc>
        <w:tc>
          <w:tcPr>
            <w:tcW w:w="9215" w:type="dxa"/>
            <w:gridSpan w:val="2"/>
          </w:tcPr>
          <w:p w14:paraId="63474B16" w14:textId="77777777" w:rsidR="00077DBE" w:rsidRPr="004D0005" w:rsidRDefault="00077DBE" w:rsidP="00261641">
            <w:pPr>
              <w:rPr>
                <w:rFonts w:cs="Arial"/>
                <w:b/>
                <w:caps/>
              </w:rPr>
            </w:pPr>
            <w:bookmarkStart w:id="6" w:name="Special"/>
            <w:r w:rsidRPr="004D0005">
              <w:rPr>
                <w:rFonts w:cs="Arial"/>
                <w:b/>
                <w:caps/>
              </w:rPr>
              <w:t>Special cases</w:t>
            </w:r>
          </w:p>
          <w:bookmarkEnd w:id="6"/>
          <w:p w14:paraId="41186E0C" w14:textId="77777777" w:rsidR="00077DBE" w:rsidRPr="004D0005" w:rsidRDefault="00077DBE" w:rsidP="00261641">
            <w:pPr>
              <w:rPr>
                <w:rFonts w:cs="Arial"/>
                <w:snapToGrid w:val="0"/>
              </w:rPr>
            </w:pPr>
          </w:p>
        </w:tc>
      </w:tr>
      <w:tr w:rsidR="00077DBE" w14:paraId="0F684729" w14:textId="77777777" w:rsidTr="004D0005">
        <w:tc>
          <w:tcPr>
            <w:tcW w:w="708" w:type="dxa"/>
          </w:tcPr>
          <w:p w14:paraId="542CD9AA" w14:textId="77777777" w:rsidR="00077DBE" w:rsidRPr="004D0005" w:rsidRDefault="00077DBE" w:rsidP="00261641">
            <w:pPr>
              <w:rPr>
                <w:rFonts w:cs="Arial"/>
              </w:rPr>
            </w:pPr>
            <w:r w:rsidRPr="004D0005">
              <w:rPr>
                <w:rFonts w:cs="Arial"/>
              </w:rPr>
              <w:t>7.1</w:t>
            </w:r>
          </w:p>
        </w:tc>
        <w:tc>
          <w:tcPr>
            <w:tcW w:w="9215" w:type="dxa"/>
            <w:gridSpan w:val="2"/>
          </w:tcPr>
          <w:p w14:paraId="57A724B3" w14:textId="77777777" w:rsidR="00077DBE" w:rsidRPr="004D0005" w:rsidRDefault="00077DBE" w:rsidP="004D0005">
            <w:pPr>
              <w:tabs>
                <w:tab w:val="left" w:pos="567"/>
              </w:tabs>
              <w:ind w:left="567" w:hanging="567"/>
              <w:rPr>
                <w:rFonts w:cs="Arial"/>
                <w:b/>
              </w:rPr>
            </w:pPr>
            <w:r w:rsidRPr="004D0005">
              <w:rPr>
                <w:rFonts w:cs="Arial"/>
                <w:b/>
              </w:rPr>
              <w:t>Staff away from the workplace</w:t>
            </w:r>
          </w:p>
          <w:p w14:paraId="4237CDFB" w14:textId="77777777" w:rsidR="00077DBE" w:rsidRPr="004D0005" w:rsidRDefault="00077DBE" w:rsidP="004D0005">
            <w:pPr>
              <w:tabs>
                <w:tab w:val="left" w:pos="709"/>
              </w:tabs>
              <w:rPr>
                <w:rFonts w:cs="Arial"/>
              </w:rPr>
            </w:pPr>
          </w:p>
          <w:p w14:paraId="71E5DFAF" w14:textId="77777777" w:rsidR="00077DBE" w:rsidRPr="004D0005" w:rsidRDefault="00077DBE" w:rsidP="004D0005">
            <w:pPr>
              <w:tabs>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rPr>
                <w:rFonts w:cs="Arial"/>
              </w:rPr>
            </w:pPr>
            <w:r>
              <w:rPr>
                <w:rFonts w:cs="Arial"/>
              </w:rPr>
              <w:t xml:space="preserve">Staff </w:t>
            </w:r>
            <w:r w:rsidRPr="004D0005">
              <w:rPr>
                <w:rFonts w:cs="Arial"/>
              </w:rPr>
              <w:t xml:space="preserve">who are away from the workplace should refer to the relevant policy or guidelines for information relating to their </w:t>
            </w:r>
            <w:r>
              <w:rPr>
                <w:rFonts w:cs="Arial"/>
              </w:rPr>
              <w:t>A</w:t>
            </w:r>
            <w:r w:rsidRPr="004D0005">
              <w:rPr>
                <w:rFonts w:cs="Arial"/>
              </w:rPr>
              <w:t xml:space="preserve">nnual </w:t>
            </w:r>
            <w:r>
              <w:rPr>
                <w:rFonts w:cs="Arial"/>
              </w:rPr>
              <w:t>L</w:t>
            </w:r>
            <w:r w:rsidRPr="004D0005">
              <w:rPr>
                <w:rFonts w:cs="Arial"/>
              </w:rPr>
              <w:t>eave e.g. Maternity, Paternity and Adoption Guidelines, Secondment Policy, Sickness and Absence Policy.</w:t>
            </w:r>
          </w:p>
          <w:p w14:paraId="1AC3440C" w14:textId="77777777" w:rsidR="00077DBE" w:rsidRPr="004D0005" w:rsidRDefault="00077DBE" w:rsidP="004D0005">
            <w:pPr>
              <w:tabs>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ind w:left="540"/>
              <w:jc w:val="both"/>
              <w:rPr>
                <w:rFonts w:cs="Arial"/>
              </w:rPr>
            </w:pPr>
          </w:p>
          <w:p w14:paraId="5016436B" w14:textId="308CC03E" w:rsidR="00077DBE" w:rsidRPr="004D0005" w:rsidRDefault="00077DBE" w:rsidP="004D0005">
            <w:pPr>
              <w:tabs>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rPr>
                <w:rFonts w:cs="Arial"/>
              </w:rPr>
            </w:pPr>
            <w:r w:rsidRPr="004D0005">
              <w:rPr>
                <w:rFonts w:cs="Arial"/>
              </w:rPr>
              <w:t>Employees will not be entitled to an additional day off if they are sick on a General Public (Bank) Holiday which they would otherwise have been required to work as part of their working week. These hours will therefore be deducted f</w:t>
            </w:r>
            <w:r>
              <w:rPr>
                <w:rFonts w:cs="Arial"/>
              </w:rPr>
              <w:t>ro</w:t>
            </w:r>
            <w:r w:rsidRPr="004D0005">
              <w:rPr>
                <w:rFonts w:cs="Arial"/>
              </w:rPr>
              <w:t xml:space="preserve">m their total </w:t>
            </w:r>
            <w:r>
              <w:rPr>
                <w:rFonts w:cs="Arial"/>
              </w:rPr>
              <w:t>A</w:t>
            </w:r>
            <w:r w:rsidRPr="004D0005">
              <w:rPr>
                <w:rFonts w:cs="Arial"/>
              </w:rPr>
              <w:t xml:space="preserve">nnual </w:t>
            </w:r>
            <w:r>
              <w:rPr>
                <w:rFonts w:cs="Arial"/>
              </w:rPr>
              <w:t>L</w:t>
            </w:r>
            <w:r w:rsidRPr="004D0005">
              <w:rPr>
                <w:rFonts w:cs="Arial"/>
              </w:rPr>
              <w:t>eave and General Public (Bank) Holiday entitlement the usual way.</w:t>
            </w:r>
          </w:p>
          <w:p w14:paraId="01254F85" w14:textId="77777777" w:rsidR="00077DBE" w:rsidRPr="004D0005" w:rsidRDefault="00077DBE" w:rsidP="00261641">
            <w:pPr>
              <w:rPr>
                <w:rFonts w:cs="Arial"/>
                <w:snapToGrid w:val="0"/>
              </w:rPr>
            </w:pPr>
          </w:p>
        </w:tc>
      </w:tr>
      <w:tr w:rsidR="00077DBE" w14:paraId="2C1AFCE0" w14:textId="77777777" w:rsidTr="004D0005">
        <w:tc>
          <w:tcPr>
            <w:tcW w:w="708" w:type="dxa"/>
          </w:tcPr>
          <w:p w14:paraId="2E7E98F5" w14:textId="77777777" w:rsidR="00077DBE" w:rsidRPr="004D0005" w:rsidRDefault="00077DBE" w:rsidP="00261641">
            <w:pPr>
              <w:rPr>
                <w:rFonts w:cs="Arial"/>
              </w:rPr>
            </w:pPr>
            <w:r w:rsidRPr="004D0005">
              <w:rPr>
                <w:rFonts w:cs="Arial"/>
              </w:rPr>
              <w:t>7.2</w:t>
            </w:r>
          </w:p>
        </w:tc>
        <w:tc>
          <w:tcPr>
            <w:tcW w:w="9215" w:type="dxa"/>
            <w:gridSpan w:val="2"/>
          </w:tcPr>
          <w:p w14:paraId="49BEC2A9" w14:textId="77777777" w:rsidR="00077DBE" w:rsidRPr="004D0005" w:rsidRDefault="00077DBE" w:rsidP="004D0005">
            <w:pPr>
              <w:tabs>
                <w:tab w:val="left" w:pos="1440"/>
                <w:tab w:val="left" w:pos="2160"/>
                <w:tab w:val="left" w:pos="2880"/>
                <w:tab w:val="left" w:pos="3600"/>
                <w:tab w:val="left" w:pos="4320"/>
                <w:tab w:val="left" w:pos="5040"/>
                <w:tab w:val="left" w:pos="5760"/>
                <w:tab w:val="left" w:pos="6480"/>
                <w:tab w:val="left" w:pos="7200"/>
                <w:tab w:val="left" w:pos="7920"/>
                <w:tab w:val="left" w:pos="864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rPr>
                <w:rFonts w:cs="Arial"/>
                <w:b/>
                <w:snapToGrid w:val="0"/>
              </w:rPr>
            </w:pPr>
            <w:r w:rsidRPr="004D0005">
              <w:rPr>
                <w:rFonts w:cs="Arial"/>
                <w:b/>
                <w:snapToGrid w:val="0"/>
              </w:rPr>
              <w:t>Carrying Over of Annual Leave</w:t>
            </w:r>
          </w:p>
          <w:p w14:paraId="363EB2D0" w14:textId="77777777" w:rsidR="00077DBE" w:rsidRPr="004D0005" w:rsidRDefault="00077DBE" w:rsidP="004D0005">
            <w:pPr>
              <w:tabs>
                <w:tab w:val="left" w:pos="1440"/>
                <w:tab w:val="left" w:pos="2160"/>
                <w:tab w:val="left" w:pos="2880"/>
                <w:tab w:val="left" w:pos="3600"/>
                <w:tab w:val="left" w:pos="4320"/>
                <w:tab w:val="left" w:pos="5040"/>
                <w:tab w:val="left" w:pos="5760"/>
                <w:tab w:val="left" w:pos="6480"/>
                <w:tab w:val="left" w:pos="7200"/>
                <w:tab w:val="left" w:pos="7920"/>
                <w:tab w:val="left" w:pos="864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rPr>
                <w:rFonts w:cs="Arial"/>
                <w:snapToGrid w:val="0"/>
              </w:rPr>
            </w:pPr>
          </w:p>
          <w:p w14:paraId="1E5E9674" w14:textId="19FBB2F5" w:rsidR="00077DBE" w:rsidRDefault="00077DBE" w:rsidP="004D0005">
            <w:pPr>
              <w:tabs>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rPr>
                <w:rFonts w:cs="Arial"/>
                <w:szCs w:val="24"/>
              </w:rPr>
            </w:pPr>
            <w:r w:rsidRPr="004D0005">
              <w:rPr>
                <w:rFonts w:cs="Arial"/>
                <w:szCs w:val="24"/>
              </w:rPr>
              <w:t xml:space="preserve">There is an expectation that employees should take all their </w:t>
            </w:r>
            <w:r>
              <w:rPr>
                <w:rFonts w:cs="Arial"/>
                <w:szCs w:val="24"/>
              </w:rPr>
              <w:t>A</w:t>
            </w:r>
            <w:r w:rsidRPr="004D0005">
              <w:rPr>
                <w:rFonts w:cs="Arial"/>
                <w:szCs w:val="24"/>
              </w:rPr>
              <w:t xml:space="preserve">nnual </w:t>
            </w:r>
            <w:r>
              <w:rPr>
                <w:rFonts w:cs="Arial"/>
                <w:szCs w:val="24"/>
              </w:rPr>
              <w:t>L</w:t>
            </w:r>
            <w:r w:rsidRPr="004D0005">
              <w:rPr>
                <w:rFonts w:cs="Arial"/>
                <w:szCs w:val="24"/>
              </w:rPr>
              <w:t xml:space="preserve">eave entitlement in the relevant leave year. Managers have the responsibility to authorise leave in accordance with service needs and the needs of the individual. Employees have a responsibility to plan and schedule their </w:t>
            </w:r>
            <w:r>
              <w:rPr>
                <w:rFonts w:cs="Arial"/>
                <w:szCs w:val="24"/>
              </w:rPr>
              <w:t>A</w:t>
            </w:r>
            <w:r w:rsidRPr="004D0005">
              <w:rPr>
                <w:rFonts w:cs="Arial"/>
                <w:szCs w:val="24"/>
              </w:rPr>
              <w:t xml:space="preserve">nnual </w:t>
            </w:r>
            <w:r>
              <w:rPr>
                <w:rFonts w:cs="Arial"/>
                <w:szCs w:val="24"/>
              </w:rPr>
              <w:t>L</w:t>
            </w:r>
            <w:r w:rsidRPr="004D0005">
              <w:rPr>
                <w:rFonts w:cs="Arial"/>
                <w:szCs w:val="24"/>
              </w:rPr>
              <w:t xml:space="preserve">eave throughout the leave year. The One Wales Contract states that there is no entitlement to holidays or holiday pay being carried forward to the next holiday year.  </w:t>
            </w:r>
            <w:r w:rsidR="003C0DA7">
              <w:rPr>
                <w:rFonts w:cs="Arial"/>
                <w:szCs w:val="24"/>
              </w:rPr>
              <w:t>Under normal circumstances m</w:t>
            </w:r>
            <w:r w:rsidRPr="004D0005">
              <w:rPr>
                <w:rFonts w:cs="Arial"/>
                <w:szCs w:val="24"/>
              </w:rPr>
              <w:t xml:space="preserve">embers of staff may apply in writing to carry over </w:t>
            </w:r>
            <w:r>
              <w:rPr>
                <w:rFonts w:cs="Arial"/>
                <w:szCs w:val="24"/>
              </w:rPr>
              <w:t>A</w:t>
            </w:r>
            <w:r w:rsidRPr="004D0005">
              <w:rPr>
                <w:rFonts w:cs="Arial"/>
                <w:szCs w:val="24"/>
              </w:rPr>
              <w:t xml:space="preserve">nnual </w:t>
            </w:r>
            <w:r>
              <w:rPr>
                <w:rFonts w:cs="Arial"/>
                <w:szCs w:val="24"/>
              </w:rPr>
              <w:t>L</w:t>
            </w:r>
            <w:r w:rsidRPr="004D0005">
              <w:rPr>
                <w:rFonts w:cs="Arial"/>
                <w:szCs w:val="24"/>
              </w:rPr>
              <w:t>eave up to a maximum of 5 days (p</w:t>
            </w:r>
            <w:r w:rsidR="00796EB4">
              <w:rPr>
                <w:rFonts w:cs="Arial"/>
                <w:szCs w:val="24"/>
              </w:rPr>
              <w:t xml:space="preserve">ro-rata for part time staff). </w:t>
            </w:r>
            <w:r w:rsidRPr="004D0005">
              <w:rPr>
                <w:rFonts w:cs="Arial"/>
                <w:szCs w:val="24"/>
              </w:rPr>
              <w:t xml:space="preserve">However, staff should be aware </w:t>
            </w:r>
            <w:r w:rsidRPr="004D0005">
              <w:rPr>
                <w:rFonts w:cs="Arial"/>
                <w:szCs w:val="24"/>
              </w:rPr>
              <w:lastRenderedPageBreak/>
              <w:t xml:space="preserve">that it is not usual practice for the UHB to approve such requests and they would have to be agreed at a Directorate level.  </w:t>
            </w:r>
          </w:p>
          <w:p w14:paraId="470075CD" w14:textId="77777777" w:rsidR="00832D6A" w:rsidRDefault="00832D6A" w:rsidP="004D0005">
            <w:pPr>
              <w:tabs>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rPr>
                <w:rFonts w:cs="Arial"/>
                <w:szCs w:val="24"/>
              </w:rPr>
            </w:pPr>
          </w:p>
          <w:p w14:paraId="55048445" w14:textId="77777777" w:rsidR="00832D6A" w:rsidRPr="00832D6A" w:rsidRDefault="00832D6A" w:rsidP="00832D6A">
            <w:pPr>
              <w:rPr>
                <w:iCs/>
              </w:rPr>
            </w:pPr>
            <w:r w:rsidRPr="00832D6A">
              <w:rPr>
                <w:iCs/>
              </w:rPr>
              <w:t xml:space="preserve">There may be exceptional circumstances in which an employee is unable to use all their Annual Leave within the leave year because of service demands. One such example of carryover due to exceptional circumstances might be a global pandemic affecting service demands. </w:t>
            </w:r>
          </w:p>
          <w:p w14:paraId="0A074C3D" w14:textId="77777777" w:rsidR="00832D6A" w:rsidRDefault="00832D6A" w:rsidP="004D0005">
            <w:pPr>
              <w:tabs>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rPr>
                <w:rFonts w:cs="Arial"/>
                <w:szCs w:val="24"/>
              </w:rPr>
            </w:pPr>
          </w:p>
          <w:p w14:paraId="342DB923" w14:textId="38C84404" w:rsidR="003C0DA7" w:rsidRDefault="003C0DA7" w:rsidP="00EB1FB7">
            <w:pPr>
              <w:tabs>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rPr>
                <w:rFonts w:cs="Arial"/>
                <w:szCs w:val="24"/>
              </w:rPr>
            </w:pPr>
            <w:r>
              <w:rPr>
                <w:rFonts w:cs="Arial"/>
                <w:szCs w:val="24"/>
              </w:rPr>
              <w:t>Regular annual leave should</w:t>
            </w:r>
            <w:r w:rsidR="00796EB4">
              <w:rPr>
                <w:rFonts w:cs="Arial"/>
                <w:szCs w:val="24"/>
              </w:rPr>
              <w:t xml:space="preserve"> be encouraged and</w:t>
            </w:r>
            <w:r>
              <w:rPr>
                <w:rFonts w:cs="Arial"/>
                <w:szCs w:val="24"/>
              </w:rPr>
              <w:t xml:space="preserve"> continue to be planned and taken</w:t>
            </w:r>
            <w:r w:rsidR="00796EB4">
              <w:rPr>
                <w:rFonts w:cs="Arial"/>
                <w:szCs w:val="24"/>
              </w:rPr>
              <w:t xml:space="preserve"> to ensure there is a balance </w:t>
            </w:r>
            <w:r w:rsidR="00B93A63">
              <w:rPr>
                <w:rFonts w:cs="Arial"/>
                <w:szCs w:val="24"/>
              </w:rPr>
              <w:t>between service demands and the em</w:t>
            </w:r>
            <w:r w:rsidR="00796EB4">
              <w:rPr>
                <w:rFonts w:cs="Arial"/>
                <w:szCs w:val="24"/>
              </w:rPr>
              <w:t>ployee</w:t>
            </w:r>
            <w:r w:rsidR="00B93A63">
              <w:rPr>
                <w:rFonts w:cs="Arial"/>
                <w:szCs w:val="24"/>
              </w:rPr>
              <w:t>’s wellbeing</w:t>
            </w:r>
            <w:r w:rsidR="00796EB4">
              <w:rPr>
                <w:rFonts w:cs="Arial"/>
                <w:szCs w:val="24"/>
              </w:rPr>
              <w:t xml:space="preserve">. </w:t>
            </w:r>
          </w:p>
          <w:p w14:paraId="2B3DB1FE" w14:textId="77777777" w:rsidR="00832D6A" w:rsidRDefault="00832D6A" w:rsidP="00832D6A">
            <w:pPr>
              <w:rPr>
                <w:i/>
                <w:iCs/>
                <w:color w:val="1F497D"/>
              </w:rPr>
            </w:pPr>
          </w:p>
          <w:p w14:paraId="2932F7BF" w14:textId="2AF1CC15" w:rsidR="00B84FD7" w:rsidRDefault="00B84FD7" w:rsidP="004D0005">
            <w:pPr>
              <w:tabs>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rPr>
                <w:rFonts w:cs="Arial"/>
                <w:szCs w:val="24"/>
              </w:rPr>
            </w:pPr>
            <w:r>
              <w:rPr>
                <w:rFonts w:cs="Arial"/>
                <w:szCs w:val="24"/>
              </w:rPr>
              <w:t xml:space="preserve">The rules around annual leave during long term sickness absence can be complex and are based around statutory entitlement </w:t>
            </w:r>
            <w:r w:rsidR="00CC55DF">
              <w:rPr>
                <w:rFonts w:cs="Arial"/>
                <w:szCs w:val="24"/>
              </w:rPr>
              <w:t xml:space="preserve">(20 days pro-rata) </w:t>
            </w:r>
            <w:r>
              <w:rPr>
                <w:rFonts w:cs="Arial"/>
                <w:szCs w:val="24"/>
              </w:rPr>
              <w:t xml:space="preserve">rather than contractual. Managers and staff are therefore advised to contact Human Resources for </w:t>
            </w:r>
            <w:r w:rsidR="00CC55DF">
              <w:rPr>
                <w:rFonts w:cs="Arial"/>
                <w:szCs w:val="24"/>
              </w:rPr>
              <w:t>specific</w:t>
            </w:r>
            <w:r>
              <w:rPr>
                <w:rFonts w:cs="Arial"/>
                <w:szCs w:val="24"/>
              </w:rPr>
              <w:t xml:space="preserve"> advice, however it is advised that annual leave is taken during the absence</w:t>
            </w:r>
            <w:r w:rsidR="00CC55DF">
              <w:rPr>
                <w:rFonts w:cs="Arial"/>
                <w:szCs w:val="24"/>
              </w:rPr>
              <w:t>,</w:t>
            </w:r>
            <w:r>
              <w:rPr>
                <w:rFonts w:cs="Arial"/>
                <w:szCs w:val="24"/>
              </w:rPr>
              <w:t xml:space="preserve"> rather than accrue and carryover into the next </w:t>
            </w:r>
            <w:r w:rsidR="00CC55DF">
              <w:rPr>
                <w:rFonts w:cs="Arial"/>
                <w:szCs w:val="24"/>
              </w:rPr>
              <w:t xml:space="preserve">leave </w:t>
            </w:r>
            <w:r>
              <w:rPr>
                <w:rFonts w:cs="Arial"/>
                <w:szCs w:val="24"/>
              </w:rPr>
              <w:t xml:space="preserve">year. </w:t>
            </w:r>
          </w:p>
          <w:p w14:paraId="449EEE5B" w14:textId="77777777" w:rsidR="009002D5" w:rsidRDefault="009002D5" w:rsidP="004D0005">
            <w:pPr>
              <w:tabs>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rPr>
                <w:rFonts w:cs="Arial"/>
                <w:szCs w:val="24"/>
              </w:rPr>
            </w:pPr>
          </w:p>
          <w:p w14:paraId="2D5BCCEA" w14:textId="42E2BF6A" w:rsidR="00077DBE" w:rsidRPr="004D0005" w:rsidRDefault="00077DBE" w:rsidP="004D0005">
            <w:pPr>
              <w:tabs>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rPr>
                <w:rFonts w:cs="Arial"/>
                <w:szCs w:val="24"/>
              </w:rPr>
            </w:pPr>
            <w:proofErr w:type="spellStart"/>
            <w:r w:rsidRPr="004D0005">
              <w:rPr>
                <w:rFonts w:cs="Arial"/>
                <w:szCs w:val="24"/>
              </w:rPr>
              <w:t>n.b.</w:t>
            </w:r>
            <w:proofErr w:type="spellEnd"/>
            <w:r w:rsidRPr="004D0005">
              <w:rPr>
                <w:rFonts w:cs="Arial"/>
                <w:szCs w:val="24"/>
              </w:rPr>
              <w:t xml:space="preserve"> carry over provisions </w:t>
            </w:r>
            <w:r w:rsidR="00F74723">
              <w:rPr>
                <w:rFonts w:cs="Arial"/>
                <w:szCs w:val="24"/>
              </w:rPr>
              <w:t>will</w:t>
            </w:r>
            <w:r w:rsidR="00F74723" w:rsidRPr="004D0005">
              <w:rPr>
                <w:rFonts w:cs="Arial"/>
                <w:szCs w:val="24"/>
              </w:rPr>
              <w:t xml:space="preserve"> </w:t>
            </w:r>
            <w:r w:rsidRPr="004D0005">
              <w:rPr>
                <w:rFonts w:cs="Arial"/>
                <w:szCs w:val="24"/>
              </w:rPr>
              <w:t xml:space="preserve">vary while on Maternity Leave, Adoption Leave and Sickness Absence.   Please refer to the relevant policy for guidance.  </w:t>
            </w:r>
          </w:p>
          <w:p w14:paraId="35D0F385" w14:textId="77777777" w:rsidR="00077DBE" w:rsidRPr="004D0005" w:rsidRDefault="00077DBE" w:rsidP="00261641">
            <w:pPr>
              <w:rPr>
                <w:rFonts w:cs="Arial"/>
                <w:snapToGrid w:val="0"/>
              </w:rPr>
            </w:pPr>
          </w:p>
        </w:tc>
      </w:tr>
      <w:tr w:rsidR="00077DBE" w14:paraId="66C8DD9D" w14:textId="77777777" w:rsidTr="004D0005">
        <w:tc>
          <w:tcPr>
            <w:tcW w:w="708" w:type="dxa"/>
          </w:tcPr>
          <w:p w14:paraId="2263E2C3" w14:textId="0BB4A0A9" w:rsidR="00077DBE" w:rsidRPr="004D0005" w:rsidRDefault="00077DBE" w:rsidP="00261641">
            <w:pPr>
              <w:rPr>
                <w:rFonts w:cs="Arial"/>
              </w:rPr>
            </w:pPr>
            <w:r w:rsidRPr="004D0005">
              <w:rPr>
                <w:rFonts w:cs="Arial"/>
              </w:rPr>
              <w:lastRenderedPageBreak/>
              <w:t>7.3</w:t>
            </w:r>
          </w:p>
        </w:tc>
        <w:tc>
          <w:tcPr>
            <w:tcW w:w="9215" w:type="dxa"/>
            <w:gridSpan w:val="2"/>
          </w:tcPr>
          <w:p w14:paraId="6CFF0DF5" w14:textId="77777777" w:rsidR="00077DBE" w:rsidRPr="004D0005" w:rsidRDefault="00077DBE" w:rsidP="004D0005">
            <w:pPr>
              <w:tabs>
                <w:tab w:val="left" w:pos="567"/>
                <w:tab w:val="left" w:pos="2160"/>
                <w:tab w:val="left" w:pos="2880"/>
                <w:tab w:val="left" w:pos="3600"/>
                <w:tab w:val="left" w:pos="4320"/>
                <w:tab w:val="left" w:pos="5040"/>
                <w:tab w:val="left" w:pos="5760"/>
                <w:tab w:val="left" w:pos="6480"/>
                <w:tab w:val="left" w:pos="7200"/>
                <w:tab w:val="left" w:pos="7920"/>
                <w:tab w:val="left" w:pos="864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rPr>
                <w:rFonts w:cs="Arial"/>
                <w:b/>
                <w:snapToGrid w:val="0"/>
              </w:rPr>
            </w:pPr>
            <w:r w:rsidRPr="004D0005">
              <w:rPr>
                <w:rFonts w:cs="Arial"/>
                <w:b/>
                <w:snapToGrid w:val="0"/>
              </w:rPr>
              <w:t>Staff Moving Within the UHB</w:t>
            </w:r>
          </w:p>
          <w:p w14:paraId="0FC755E9" w14:textId="77777777" w:rsidR="00077DBE" w:rsidRPr="004D0005" w:rsidRDefault="00077DBE" w:rsidP="004D0005">
            <w:pPr>
              <w:tabs>
                <w:tab w:val="left" w:pos="567"/>
                <w:tab w:val="left" w:pos="2160"/>
                <w:tab w:val="left" w:pos="2880"/>
                <w:tab w:val="left" w:pos="3600"/>
                <w:tab w:val="left" w:pos="4320"/>
                <w:tab w:val="left" w:pos="5040"/>
                <w:tab w:val="left" w:pos="5760"/>
                <w:tab w:val="left" w:pos="6480"/>
                <w:tab w:val="left" w:pos="7200"/>
                <w:tab w:val="left" w:pos="7920"/>
                <w:tab w:val="left" w:pos="864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rPr>
                <w:rFonts w:cs="Arial"/>
                <w:snapToGrid w:val="0"/>
              </w:rPr>
            </w:pPr>
          </w:p>
          <w:p w14:paraId="6D378051" w14:textId="77777777" w:rsidR="00077DBE" w:rsidRPr="004D0005" w:rsidRDefault="00077DBE" w:rsidP="004D0005">
            <w:pPr>
              <w:tabs>
                <w:tab w:val="left" w:pos="1440"/>
                <w:tab w:val="left" w:pos="2160"/>
                <w:tab w:val="left" w:pos="2880"/>
                <w:tab w:val="left" w:pos="3600"/>
                <w:tab w:val="left" w:pos="4320"/>
                <w:tab w:val="left" w:pos="5040"/>
                <w:tab w:val="left" w:pos="5760"/>
                <w:tab w:val="left" w:pos="6480"/>
                <w:tab w:val="left" w:pos="7200"/>
                <w:tab w:val="left" w:pos="7920"/>
                <w:tab w:val="left" w:pos="864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rPr>
                <w:rFonts w:cs="Arial"/>
                <w:snapToGrid w:val="0"/>
              </w:rPr>
            </w:pPr>
            <w:r w:rsidRPr="004D0005">
              <w:rPr>
                <w:rFonts w:cs="Arial"/>
                <w:snapToGrid w:val="0"/>
              </w:rPr>
              <w:t xml:space="preserve">Where staff move to other posts / departments / sites within the UHB they transfer their </w:t>
            </w:r>
            <w:r>
              <w:rPr>
                <w:rFonts w:cs="Arial"/>
                <w:snapToGrid w:val="0"/>
              </w:rPr>
              <w:t>A</w:t>
            </w:r>
            <w:r w:rsidRPr="004D0005">
              <w:rPr>
                <w:rFonts w:cs="Arial"/>
                <w:snapToGrid w:val="0"/>
              </w:rPr>
              <w:t xml:space="preserve">nnual </w:t>
            </w:r>
            <w:r>
              <w:rPr>
                <w:rFonts w:cs="Arial"/>
                <w:snapToGrid w:val="0"/>
              </w:rPr>
              <w:t>L</w:t>
            </w:r>
            <w:r w:rsidRPr="004D0005">
              <w:rPr>
                <w:rFonts w:cs="Arial"/>
                <w:snapToGrid w:val="0"/>
              </w:rPr>
              <w:t>eave entitlement for the remainder of the Annual Leave year.  Any holidays already booked will be honoured.  Staff should notify their new manager of these dates prior to commencement in the new post.</w:t>
            </w:r>
          </w:p>
          <w:p w14:paraId="4ADC492F" w14:textId="77777777" w:rsidR="00077DBE" w:rsidRDefault="00077DBE" w:rsidP="00261641">
            <w:pPr>
              <w:rPr>
                <w:rFonts w:cs="Arial"/>
                <w:snapToGrid w:val="0"/>
              </w:rPr>
            </w:pPr>
          </w:p>
          <w:p w14:paraId="054297DE" w14:textId="77777777" w:rsidR="008C007C" w:rsidRPr="004D0005" w:rsidRDefault="008C007C" w:rsidP="00261641">
            <w:pPr>
              <w:rPr>
                <w:rFonts w:cs="Arial"/>
                <w:snapToGrid w:val="0"/>
              </w:rPr>
            </w:pPr>
          </w:p>
        </w:tc>
      </w:tr>
      <w:tr w:rsidR="00077DBE" w14:paraId="65CB3D39" w14:textId="77777777" w:rsidTr="004D0005">
        <w:tc>
          <w:tcPr>
            <w:tcW w:w="708" w:type="dxa"/>
          </w:tcPr>
          <w:p w14:paraId="42EAB231" w14:textId="77777777" w:rsidR="00077DBE" w:rsidRPr="004D0005" w:rsidRDefault="00077DBE" w:rsidP="00665945">
            <w:pPr>
              <w:rPr>
                <w:rFonts w:cs="Arial"/>
              </w:rPr>
            </w:pPr>
            <w:r w:rsidRPr="004D0005">
              <w:rPr>
                <w:rFonts w:cs="Arial"/>
              </w:rPr>
              <w:t>7.4</w:t>
            </w:r>
          </w:p>
          <w:p w14:paraId="40C2D9B1" w14:textId="77777777" w:rsidR="00077DBE" w:rsidRPr="004D0005" w:rsidRDefault="00077DBE" w:rsidP="00665945">
            <w:pPr>
              <w:rPr>
                <w:rFonts w:cs="Arial"/>
              </w:rPr>
            </w:pPr>
          </w:p>
          <w:p w14:paraId="0E26379E" w14:textId="77777777" w:rsidR="00077DBE" w:rsidRPr="004D0005" w:rsidRDefault="00077DBE" w:rsidP="00665945">
            <w:pPr>
              <w:rPr>
                <w:rFonts w:cs="Arial"/>
              </w:rPr>
            </w:pPr>
          </w:p>
          <w:p w14:paraId="6B30537B" w14:textId="77777777" w:rsidR="00077DBE" w:rsidRPr="004D0005" w:rsidRDefault="00077DBE" w:rsidP="00665945">
            <w:pPr>
              <w:rPr>
                <w:rFonts w:cs="Arial"/>
              </w:rPr>
            </w:pPr>
          </w:p>
          <w:p w14:paraId="37FF8088" w14:textId="77777777" w:rsidR="00077DBE" w:rsidRPr="004D0005" w:rsidRDefault="00077DBE" w:rsidP="00665945">
            <w:pPr>
              <w:rPr>
                <w:rFonts w:cs="Arial"/>
              </w:rPr>
            </w:pPr>
          </w:p>
          <w:p w14:paraId="5FF2BC25" w14:textId="77777777" w:rsidR="00077DBE" w:rsidRPr="004D0005" w:rsidRDefault="00077DBE" w:rsidP="00665945">
            <w:pPr>
              <w:rPr>
                <w:rFonts w:cs="Arial"/>
              </w:rPr>
            </w:pPr>
          </w:p>
        </w:tc>
        <w:tc>
          <w:tcPr>
            <w:tcW w:w="9215" w:type="dxa"/>
            <w:gridSpan w:val="2"/>
          </w:tcPr>
          <w:p w14:paraId="7E28B001" w14:textId="77777777" w:rsidR="00077DBE" w:rsidRPr="004D0005" w:rsidRDefault="00077DBE" w:rsidP="00C350CB">
            <w:pPr>
              <w:rPr>
                <w:rFonts w:cs="Arial"/>
                <w:b/>
                <w:snapToGrid w:val="0"/>
              </w:rPr>
            </w:pPr>
            <w:r w:rsidRPr="004D0005">
              <w:rPr>
                <w:rFonts w:cs="Arial"/>
                <w:b/>
                <w:snapToGrid w:val="0"/>
              </w:rPr>
              <w:t xml:space="preserve">Death in Service </w:t>
            </w:r>
          </w:p>
          <w:p w14:paraId="79F50B06" w14:textId="77777777" w:rsidR="00077DBE" w:rsidRPr="004D0005" w:rsidRDefault="00077DBE" w:rsidP="00C350CB">
            <w:pPr>
              <w:rPr>
                <w:rFonts w:cs="Arial"/>
                <w:snapToGrid w:val="0"/>
              </w:rPr>
            </w:pPr>
          </w:p>
          <w:p w14:paraId="48B4DE57" w14:textId="77777777" w:rsidR="00077DBE" w:rsidRPr="004D0005" w:rsidRDefault="00077DBE" w:rsidP="00C350CB">
            <w:pPr>
              <w:rPr>
                <w:rFonts w:cs="Arial"/>
                <w:snapToGrid w:val="0"/>
              </w:rPr>
            </w:pPr>
            <w:r w:rsidRPr="004D0005">
              <w:rPr>
                <w:rFonts w:cs="Arial"/>
                <w:snapToGrid w:val="0"/>
              </w:rPr>
              <w:t xml:space="preserve">Where an employee dies in service, an allowance equivalent to the balance of the </w:t>
            </w:r>
            <w:r>
              <w:rPr>
                <w:rFonts w:cs="Arial"/>
                <w:snapToGrid w:val="0"/>
              </w:rPr>
              <w:t>A</w:t>
            </w:r>
            <w:r w:rsidRPr="004D0005">
              <w:rPr>
                <w:rFonts w:cs="Arial"/>
                <w:snapToGrid w:val="0"/>
              </w:rPr>
              <w:t xml:space="preserve">nnual </w:t>
            </w:r>
            <w:r>
              <w:rPr>
                <w:rFonts w:cs="Arial"/>
                <w:snapToGrid w:val="0"/>
              </w:rPr>
              <w:t>L</w:t>
            </w:r>
            <w:r w:rsidRPr="004D0005">
              <w:rPr>
                <w:rFonts w:cs="Arial"/>
                <w:snapToGrid w:val="0"/>
              </w:rPr>
              <w:t xml:space="preserve">eave entitlement at the date of death, calculated on a proportionate basis, shall be paid to the employee’s personal representative.  No deduction from the final salary payment should be made in respect of </w:t>
            </w:r>
            <w:r>
              <w:rPr>
                <w:rFonts w:cs="Arial"/>
                <w:snapToGrid w:val="0"/>
              </w:rPr>
              <w:t>Annual L</w:t>
            </w:r>
            <w:r w:rsidRPr="004D0005">
              <w:rPr>
                <w:rFonts w:cs="Arial"/>
                <w:snapToGrid w:val="0"/>
              </w:rPr>
              <w:t>eave taken in excess of entitlement at the date of death.</w:t>
            </w:r>
            <w:r w:rsidRPr="004D0005">
              <w:rPr>
                <w:rFonts w:cs="Arial"/>
                <w:snapToGrid w:val="0"/>
              </w:rPr>
              <w:tab/>
            </w:r>
          </w:p>
          <w:p w14:paraId="5DC27E81" w14:textId="77777777" w:rsidR="00077DBE" w:rsidRPr="004D0005" w:rsidRDefault="00077DBE" w:rsidP="00C350CB">
            <w:pPr>
              <w:rPr>
                <w:rFonts w:cs="Arial"/>
                <w:snapToGrid w:val="0"/>
              </w:rPr>
            </w:pPr>
          </w:p>
          <w:p w14:paraId="74F13D58" w14:textId="77777777" w:rsidR="00077DBE" w:rsidRPr="004D0005" w:rsidRDefault="00077DBE" w:rsidP="00C350CB">
            <w:pPr>
              <w:rPr>
                <w:rFonts w:cs="Arial"/>
                <w:snapToGrid w:val="0"/>
              </w:rPr>
            </w:pPr>
          </w:p>
        </w:tc>
      </w:tr>
      <w:tr w:rsidR="00077DBE" w14:paraId="713B806D" w14:textId="77777777" w:rsidTr="004D0005">
        <w:tc>
          <w:tcPr>
            <w:tcW w:w="708" w:type="dxa"/>
          </w:tcPr>
          <w:p w14:paraId="40F88F0B" w14:textId="77777777" w:rsidR="00077DBE" w:rsidRPr="004D0005" w:rsidRDefault="00077DBE" w:rsidP="00665945">
            <w:pPr>
              <w:rPr>
                <w:rFonts w:cs="Arial"/>
              </w:rPr>
            </w:pPr>
            <w:r w:rsidRPr="004D0005">
              <w:rPr>
                <w:rFonts w:cs="Arial"/>
              </w:rPr>
              <w:t>7.5</w:t>
            </w:r>
          </w:p>
        </w:tc>
        <w:tc>
          <w:tcPr>
            <w:tcW w:w="9215" w:type="dxa"/>
            <w:gridSpan w:val="2"/>
          </w:tcPr>
          <w:p w14:paraId="1A9482F3" w14:textId="77777777" w:rsidR="00077DBE" w:rsidRPr="004D0005" w:rsidRDefault="00077DBE" w:rsidP="004D0005">
            <w:pPr>
              <w:tabs>
                <w:tab w:val="num" w:pos="900"/>
                <w:tab w:val="left" w:pos="1440"/>
                <w:tab w:val="left" w:pos="2160"/>
                <w:tab w:val="left" w:pos="2880"/>
                <w:tab w:val="left" w:pos="3600"/>
                <w:tab w:val="left" w:pos="4320"/>
                <w:tab w:val="left" w:pos="5040"/>
                <w:tab w:val="left" w:pos="5760"/>
                <w:tab w:val="left" w:pos="6480"/>
                <w:tab w:val="left" w:pos="7200"/>
                <w:tab w:val="left" w:pos="7920"/>
                <w:tab w:val="left" w:pos="864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rPr>
                <w:rFonts w:cs="Arial"/>
                <w:b/>
              </w:rPr>
            </w:pPr>
            <w:r w:rsidRPr="004D0005">
              <w:rPr>
                <w:rFonts w:cs="Arial"/>
                <w:b/>
                <w:snapToGrid w:val="0"/>
              </w:rPr>
              <w:t>Restricted Services</w:t>
            </w:r>
          </w:p>
          <w:p w14:paraId="4E70519C" w14:textId="77777777" w:rsidR="00077DBE" w:rsidRPr="004D0005" w:rsidRDefault="00077DBE" w:rsidP="004D0005">
            <w:pPr>
              <w:tabs>
                <w:tab w:val="num" w:pos="900"/>
                <w:tab w:val="left" w:pos="1440"/>
                <w:tab w:val="left" w:pos="2160"/>
                <w:tab w:val="left" w:pos="2880"/>
                <w:tab w:val="left" w:pos="3600"/>
                <w:tab w:val="left" w:pos="4320"/>
                <w:tab w:val="left" w:pos="5040"/>
                <w:tab w:val="left" w:pos="5760"/>
                <w:tab w:val="left" w:pos="6480"/>
                <w:tab w:val="left" w:pos="7200"/>
                <w:tab w:val="left" w:pos="7920"/>
                <w:tab w:val="left" w:pos="864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rPr>
                <w:rFonts w:cs="Arial"/>
              </w:rPr>
            </w:pPr>
          </w:p>
          <w:p w14:paraId="45F7A364" w14:textId="77777777" w:rsidR="00077DBE" w:rsidRPr="004D0005" w:rsidRDefault="00077DBE" w:rsidP="004D0005">
            <w:pPr>
              <w:tabs>
                <w:tab w:val="left" w:pos="1440"/>
                <w:tab w:val="left" w:pos="2160"/>
                <w:tab w:val="left" w:pos="2880"/>
                <w:tab w:val="left" w:pos="3600"/>
                <w:tab w:val="left" w:pos="4320"/>
                <w:tab w:val="left" w:pos="5040"/>
                <w:tab w:val="left" w:pos="5760"/>
                <w:tab w:val="left" w:pos="6480"/>
                <w:tab w:val="left" w:pos="7200"/>
                <w:tab w:val="left" w:pos="7920"/>
                <w:tab w:val="left" w:pos="864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rPr>
                <w:rFonts w:cs="Arial"/>
                <w:snapToGrid w:val="0"/>
              </w:rPr>
            </w:pPr>
            <w:r w:rsidRPr="004D0005">
              <w:rPr>
                <w:rFonts w:cs="Arial"/>
                <w:snapToGrid w:val="0"/>
              </w:rPr>
              <w:t xml:space="preserve">Some departments may reduce their services for the period between Christmas and New Year, and staff are therefore expected to allocate the necessary </w:t>
            </w:r>
            <w:r>
              <w:rPr>
                <w:rFonts w:cs="Arial"/>
                <w:snapToGrid w:val="0"/>
              </w:rPr>
              <w:t>A</w:t>
            </w:r>
            <w:r w:rsidRPr="004D0005">
              <w:rPr>
                <w:rFonts w:cs="Arial"/>
                <w:snapToGrid w:val="0"/>
              </w:rPr>
              <w:t xml:space="preserve">nnual </w:t>
            </w:r>
            <w:r>
              <w:rPr>
                <w:rFonts w:cs="Arial"/>
                <w:snapToGrid w:val="0"/>
              </w:rPr>
              <w:t>L</w:t>
            </w:r>
            <w:r w:rsidRPr="004D0005">
              <w:rPr>
                <w:rFonts w:cs="Arial"/>
                <w:snapToGrid w:val="0"/>
              </w:rPr>
              <w:t xml:space="preserve">eave for those days which are not General Public (Bank) Holidays.  Staff will be notified of this arrangement when they join such a department.  </w:t>
            </w:r>
          </w:p>
          <w:p w14:paraId="48440560" w14:textId="77777777" w:rsidR="00077DBE" w:rsidRPr="004D0005" w:rsidRDefault="00077DBE" w:rsidP="004D0005">
            <w:pPr>
              <w:tabs>
                <w:tab w:val="left" w:pos="1440"/>
                <w:tab w:val="left" w:pos="2160"/>
                <w:tab w:val="left" w:pos="2880"/>
                <w:tab w:val="left" w:pos="3600"/>
                <w:tab w:val="left" w:pos="4320"/>
                <w:tab w:val="left" w:pos="5040"/>
                <w:tab w:val="left" w:pos="5760"/>
                <w:tab w:val="left" w:pos="6480"/>
                <w:tab w:val="left" w:pos="7200"/>
                <w:tab w:val="left" w:pos="7920"/>
                <w:tab w:val="left" w:pos="864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ind w:left="624"/>
              <w:jc w:val="both"/>
              <w:rPr>
                <w:rFonts w:cs="Arial"/>
                <w:snapToGrid w:val="0"/>
              </w:rPr>
            </w:pPr>
          </w:p>
          <w:p w14:paraId="748F09BD" w14:textId="77777777" w:rsidR="00077DBE" w:rsidRPr="004D0005" w:rsidRDefault="00077DBE" w:rsidP="004D0005">
            <w:pPr>
              <w:tabs>
                <w:tab w:val="left" w:pos="1440"/>
                <w:tab w:val="left" w:pos="2160"/>
                <w:tab w:val="left" w:pos="2880"/>
                <w:tab w:val="left" w:pos="3600"/>
                <w:tab w:val="left" w:pos="4320"/>
                <w:tab w:val="left" w:pos="5040"/>
                <w:tab w:val="left" w:pos="5760"/>
                <w:tab w:val="left" w:pos="6480"/>
                <w:tab w:val="left" w:pos="7200"/>
                <w:tab w:val="left" w:pos="7920"/>
                <w:tab w:val="left" w:pos="864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rPr>
                <w:rFonts w:cs="Arial"/>
                <w:snapToGrid w:val="0"/>
              </w:rPr>
            </w:pPr>
            <w:r w:rsidRPr="004D0005">
              <w:rPr>
                <w:rFonts w:cs="Arial"/>
                <w:snapToGrid w:val="0"/>
              </w:rPr>
              <w:t xml:space="preserve">Where this takes place ad hoc and at short notice, support will be provided by the Workforce and OD function and staff representatives.   </w:t>
            </w:r>
          </w:p>
          <w:p w14:paraId="2E759E02" w14:textId="77777777" w:rsidR="00077DBE" w:rsidRPr="004D0005" w:rsidRDefault="00077DBE" w:rsidP="004D0005">
            <w:pPr>
              <w:tabs>
                <w:tab w:val="num" w:pos="900"/>
                <w:tab w:val="left" w:pos="1440"/>
                <w:tab w:val="left" w:pos="2160"/>
                <w:tab w:val="left" w:pos="2880"/>
                <w:tab w:val="left" w:pos="3600"/>
                <w:tab w:val="left" w:pos="4320"/>
                <w:tab w:val="left" w:pos="5040"/>
                <w:tab w:val="left" w:pos="5760"/>
                <w:tab w:val="left" w:pos="6480"/>
                <w:tab w:val="left" w:pos="7200"/>
                <w:tab w:val="left" w:pos="7920"/>
                <w:tab w:val="left" w:pos="864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rPr>
                <w:rFonts w:cs="Arial"/>
              </w:rPr>
            </w:pPr>
          </w:p>
        </w:tc>
      </w:tr>
      <w:tr w:rsidR="00077DBE" w14:paraId="4D0CF962" w14:textId="77777777" w:rsidTr="004D0005">
        <w:tc>
          <w:tcPr>
            <w:tcW w:w="708" w:type="dxa"/>
          </w:tcPr>
          <w:p w14:paraId="12BABD4D" w14:textId="77777777" w:rsidR="00077DBE" w:rsidRPr="004D0005" w:rsidRDefault="00077DBE" w:rsidP="00665945">
            <w:pPr>
              <w:rPr>
                <w:rFonts w:cs="Arial"/>
              </w:rPr>
            </w:pPr>
            <w:r w:rsidRPr="004D0005">
              <w:rPr>
                <w:rFonts w:cs="Arial"/>
              </w:rPr>
              <w:lastRenderedPageBreak/>
              <w:t>7.6</w:t>
            </w:r>
          </w:p>
        </w:tc>
        <w:tc>
          <w:tcPr>
            <w:tcW w:w="9215" w:type="dxa"/>
            <w:gridSpan w:val="2"/>
          </w:tcPr>
          <w:p w14:paraId="20FCF570" w14:textId="77777777" w:rsidR="00077DBE" w:rsidRPr="004D0005" w:rsidRDefault="00077DBE" w:rsidP="004D0005">
            <w:pPr>
              <w:tabs>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rPr>
                <w:rFonts w:cs="Arial"/>
                <w:b/>
                <w:snapToGrid w:val="0"/>
              </w:rPr>
            </w:pPr>
            <w:r w:rsidRPr="004D0005">
              <w:rPr>
                <w:rFonts w:cs="Arial"/>
                <w:b/>
                <w:snapToGrid w:val="0"/>
              </w:rPr>
              <w:t>Employment Break</w:t>
            </w:r>
          </w:p>
          <w:p w14:paraId="23608196" w14:textId="77777777" w:rsidR="00077DBE" w:rsidRPr="004D0005" w:rsidRDefault="00077DBE" w:rsidP="004D0005">
            <w:pPr>
              <w:tabs>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rPr>
                <w:rFonts w:cs="Arial"/>
                <w:snapToGrid w:val="0"/>
              </w:rPr>
            </w:pPr>
          </w:p>
          <w:p w14:paraId="48581E4D" w14:textId="77777777" w:rsidR="00077DBE" w:rsidRPr="004D0005" w:rsidRDefault="00077DBE" w:rsidP="004D0005">
            <w:pPr>
              <w:tabs>
                <w:tab w:val="num" w:pos="900"/>
                <w:tab w:val="left" w:pos="1440"/>
                <w:tab w:val="left" w:pos="2160"/>
                <w:tab w:val="left" w:pos="2880"/>
                <w:tab w:val="left" w:pos="3600"/>
                <w:tab w:val="left" w:pos="4320"/>
                <w:tab w:val="left" w:pos="5040"/>
                <w:tab w:val="left" w:pos="5760"/>
                <w:tab w:val="left" w:pos="6480"/>
                <w:tab w:val="left" w:pos="7200"/>
                <w:tab w:val="left" w:pos="7920"/>
                <w:tab w:val="left" w:pos="864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rPr>
                <w:rFonts w:cs="Arial"/>
                <w:snapToGrid w:val="0"/>
              </w:rPr>
            </w:pPr>
            <w:r w:rsidRPr="004D0005">
              <w:rPr>
                <w:rFonts w:cs="Arial"/>
                <w:snapToGrid w:val="0"/>
              </w:rPr>
              <w:t xml:space="preserve">Staff on an unpaid Employment break do not accrue </w:t>
            </w:r>
            <w:r>
              <w:rPr>
                <w:rFonts w:cs="Arial"/>
                <w:snapToGrid w:val="0"/>
              </w:rPr>
              <w:t>A</w:t>
            </w:r>
            <w:r w:rsidRPr="004D0005">
              <w:rPr>
                <w:rFonts w:cs="Arial"/>
                <w:snapToGrid w:val="0"/>
              </w:rPr>
              <w:t xml:space="preserve">nnual </w:t>
            </w:r>
            <w:r>
              <w:rPr>
                <w:rFonts w:cs="Arial"/>
                <w:snapToGrid w:val="0"/>
              </w:rPr>
              <w:t>L</w:t>
            </w:r>
            <w:r w:rsidRPr="004D0005">
              <w:rPr>
                <w:rFonts w:cs="Arial"/>
                <w:snapToGrid w:val="0"/>
              </w:rPr>
              <w:t>eave since the contract of employment is suspended for the duration of the break and that period does not count as service with the UHB.</w:t>
            </w:r>
          </w:p>
          <w:p w14:paraId="778F3C65" w14:textId="77777777" w:rsidR="00077DBE" w:rsidRPr="004D0005" w:rsidRDefault="00077DBE" w:rsidP="004D0005">
            <w:pPr>
              <w:tabs>
                <w:tab w:val="num" w:pos="900"/>
                <w:tab w:val="left" w:pos="1440"/>
                <w:tab w:val="left" w:pos="2160"/>
                <w:tab w:val="left" w:pos="2880"/>
                <w:tab w:val="left" w:pos="3600"/>
                <w:tab w:val="left" w:pos="4320"/>
                <w:tab w:val="left" w:pos="5040"/>
                <w:tab w:val="left" w:pos="5760"/>
                <w:tab w:val="left" w:pos="6480"/>
                <w:tab w:val="left" w:pos="7200"/>
                <w:tab w:val="left" w:pos="7920"/>
                <w:tab w:val="left" w:pos="864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rPr>
                <w:rFonts w:cs="Arial"/>
              </w:rPr>
            </w:pPr>
          </w:p>
        </w:tc>
      </w:tr>
      <w:tr w:rsidR="00077DBE" w14:paraId="33389310" w14:textId="77777777" w:rsidTr="004D0005">
        <w:tc>
          <w:tcPr>
            <w:tcW w:w="708" w:type="dxa"/>
          </w:tcPr>
          <w:p w14:paraId="05C806D6" w14:textId="77777777" w:rsidR="00077DBE" w:rsidRPr="004D0005" w:rsidRDefault="00077DBE" w:rsidP="00665945">
            <w:pPr>
              <w:rPr>
                <w:rFonts w:cs="Arial"/>
              </w:rPr>
            </w:pPr>
            <w:r w:rsidRPr="004D0005">
              <w:rPr>
                <w:rFonts w:cs="Arial"/>
              </w:rPr>
              <w:t>7.7</w:t>
            </w:r>
          </w:p>
        </w:tc>
        <w:tc>
          <w:tcPr>
            <w:tcW w:w="9215" w:type="dxa"/>
            <w:gridSpan w:val="2"/>
          </w:tcPr>
          <w:p w14:paraId="65BAF83C" w14:textId="77777777" w:rsidR="00077DBE" w:rsidRPr="004D0005" w:rsidRDefault="00077DBE" w:rsidP="004D0005">
            <w:pPr>
              <w:tabs>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rPr>
                <w:rFonts w:cs="Arial"/>
                <w:b/>
                <w:snapToGrid w:val="0"/>
              </w:rPr>
            </w:pPr>
            <w:r w:rsidRPr="004D0005">
              <w:rPr>
                <w:rFonts w:cs="Arial"/>
                <w:b/>
                <w:snapToGrid w:val="0"/>
              </w:rPr>
              <w:t>Unpaid Leave</w:t>
            </w:r>
          </w:p>
          <w:p w14:paraId="50D2145A" w14:textId="77777777" w:rsidR="00077DBE" w:rsidRPr="004D0005" w:rsidRDefault="00077DBE" w:rsidP="004D0005">
            <w:pPr>
              <w:tabs>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rPr>
                <w:rFonts w:cs="Arial"/>
                <w:snapToGrid w:val="0"/>
              </w:rPr>
            </w:pPr>
          </w:p>
          <w:p w14:paraId="26639285" w14:textId="77777777" w:rsidR="00077DBE" w:rsidRPr="004D0005" w:rsidRDefault="00077DBE" w:rsidP="004D0005">
            <w:pPr>
              <w:tabs>
                <w:tab w:val="left" w:pos="540"/>
                <w:tab w:val="left" w:pos="2160"/>
                <w:tab w:val="left" w:pos="2880"/>
                <w:tab w:val="left" w:pos="3600"/>
                <w:tab w:val="left" w:pos="4320"/>
                <w:tab w:val="left" w:pos="5040"/>
                <w:tab w:val="left" w:pos="5760"/>
                <w:tab w:val="left" w:pos="6480"/>
                <w:tab w:val="left" w:pos="7200"/>
                <w:tab w:val="left" w:pos="7920"/>
                <w:tab w:val="left" w:pos="864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rPr>
                <w:rFonts w:cs="Arial"/>
                <w:snapToGrid w:val="0"/>
              </w:rPr>
            </w:pPr>
            <w:r w:rsidRPr="004D0005">
              <w:rPr>
                <w:rFonts w:cs="Arial"/>
                <w:snapToGrid w:val="0"/>
              </w:rPr>
              <w:t xml:space="preserve">Unpaid </w:t>
            </w:r>
            <w:r>
              <w:rPr>
                <w:rFonts w:cs="Arial"/>
                <w:snapToGrid w:val="0"/>
              </w:rPr>
              <w:t>Annual L</w:t>
            </w:r>
            <w:r w:rsidRPr="004D0005">
              <w:rPr>
                <w:rFonts w:cs="Arial"/>
                <w:snapToGrid w:val="0"/>
              </w:rPr>
              <w:t xml:space="preserve">eave is not an entitlement, but may be granted in exceptional circumstances at the discretion of the Line Manager when the paid </w:t>
            </w:r>
            <w:r>
              <w:rPr>
                <w:rFonts w:cs="Arial"/>
                <w:snapToGrid w:val="0"/>
              </w:rPr>
              <w:t>A</w:t>
            </w:r>
            <w:r w:rsidRPr="004D0005">
              <w:rPr>
                <w:rFonts w:cs="Arial"/>
                <w:snapToGrid w:val="0"/>
              </w:rPr>
              <w:t xml:space="preserve">nnual </w:t>
            </w:r>
            <w:r>
              <w:rPr>
                <w:rFonts w:cs="Arial"/>
                <w:snapToGrid w:val="0"/>
              </w:rPr>
              <w:t>L</w:t>
            </w:r>
            <w:r w:rsidRPr="004D0005">
              <w:rPr>
                <w:rFonts w:cs="Arial"/>
                <w:snapToGrid w:val="0"/>
              </w:rPr>
              <w:t xml:space="preserve">eave entitlement has been exhausted.  </w:t>
            </w:r>
          </w:p>
          <w:p w14:paraId="54F8B947" w14:textId="77777777" w:rsidR="00077DBE" w:rsidRPr="004D0005" w:rsidRDefault="00077DBE" w:rsidP="004D0005">
            <w:pPr>
              <w:tabs>
                <w:tab w:val="left" w:pos="540"/>
                <w:tab w:val="left" w:pos="2160"/>
                <w:tab w:val="left" w:pos="2880"/>
                <w:tab w:val="left" w:pos="3600"/>
                <w:tab w:val="left" w:pos="4320"/>
                <w:tab w:val="left" w:pos="5040"/>
                <w:tab w:val="left" w:pos="5760"/>
                <w:tab w:val="left" w:pos="6480"/>
                <w:tab w:val="left" w:pos="7200"/>
                <w:tab w:val="left" w:pos="7920"/>
                <w:tab w:val="left" w:pos="864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ind w:left="540"/>
              <w:jc w:val="both"/>
              <w:rPr>
                <w:rFonts w:cs="Arial"/>
                <w:snapToGrid w:val="0"/>
              </w:rPr>
            </w:pPr>
          </w:p>
          <w:p w14:paraId="0E2BEABB" w14:textId="77777777" w:rsidR="0006580A" w:rsidRDefault="00077DBE" w:rsidP="004D0005">
            <w:pPr>
              <w:tabs>
                <w:tab w:val="left" w:pos="540"/>
                <w:tab w:val="left" w:pos="2160"/>
                <w:tab w:val="left" w:pos="2880"/>
                <w:tab w:val="left" w:pos="3600"/>
                <w:tab w:val="left" w:pos="4320"/>
                <w:tab w:val="left" w:pos="5040"/>
                <w:tab w:val="left" w:pos="5760"/>
                <w:tab w:val="left" w:pos="6480"/>
                <w:tab w:val="left" w:pos="7200"/>
                <w:tab w:val="left" w:pos="7920"/>
                <w:tab w:val="left" w:pos="864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rPr>
                <w:rFonts w:cs="Arial"/>
                <w:snapToGrid w:val="0"/>
              </w:rPr>
            </w:pPr>
            <w:r w:rsidRPr="004D0005">
              <w:rPr>
                <w:rFonts w:cs="Arial"/>
                <w:snapToGrid w:val="0"/>
              </w:rPr>
              <w:t xml:space="preserve">Where </w:t>
            </w:r>
            <w:r>
              <w:rPr>
                <w:rFonts w:cs="Arial"/>
                <w:snapToGrid w:val="0"/>
              </w:rPr>
              <w:t>A</w:t>
            </w:r>
            <w:r w:rsidRPr="004D0005">
              <w:rPr>
                <w:rFonts w:cs="Arial"/>
                <w:snapToGrid w:val="0"/>
              </w:rPr>
              <w:t xml:space="preserve">nnual </w:t>
            </w:r>
            <w:r>
              <w:rPr>
                <w:rFonts w:cs="Arial"/>
                <w:snapToGrid w:val="0"/>
              </w:rPr>
              <w:t>L</w:t>
            </w:r>
            <w:r w:rsidRPr="004D0005">
              <w:rPr>
                <w:rFonts w:cs="Arial"/>
                <w:snapToGrid w:val="0"/>
              </w:rPr>
              <w:t>eave has already been booked and unforeseen circumstances subsequently arise, which mean that the employee needs to take time off work, paid leave should be used up first, and unpaid leave given for the pre-booked period.</w:t>
            </w:r>
          </w:p>
          <w:p w14:paraId="64E8C523" w14:textId="45D8B27E" w:rsidR="00077DBE" w:rsidRPr="004D0005" w:rsidRDefault="00077DBE" w:rsidP="004D0005">
            <w:pPr>
              <w:tabs>
                <w:tab w:val="left" w:pos="540"/>
                <w:tab w:val="left" w:pos="2160"/>
                <w:tab w:val="left" w:pos="2880"/>
                <w:tab w:val="left" w:pos="3600"/>
                <w:tab w:val="left" w:pos="4320"/>
                <w:tab w:val="left" w:pos="5040"/>
                <w:tab w:val="left" w:pos="5760"/>
                <w:tab w:val="left" w:pos="6480"/>
                <w:tab w:val="left" w:pos="7200"/>
                <w:tab w:val="left" w:pos="7920"/>
                <w:tab w:val="left" w:pos="864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rPr>
                <w:rFonts w:cs="Arial"/>
                <w:snapToGrid w:val="0"/>
              </w:rPr>
            </w:pPr>
            <w:r w:rsidRPr="004D0005">
              <w:rPr>
                <w:rFonts w:cs="Arial"/>
                <w:snapToGrid w:val="0"/>
              </w:rPr>
              <w:t xml:space="preserve"> </w:t>
            </w:r>
          </w:p>
          <w:p w14:paraId="50DFC294" w14:textId="77777777" w:rsidR="00077DBE" w:rsidRPr="004D0005" w:rsidRDefault="00077DBE" w:rsidP="00ED1976">
            <w:pPr>
              <w:rPr>
                <w:rFonts w:cs="Arial"/>
              </w:rPr>
            </w:pPr>
          </w:p>
        </w:tc>
      </w:tr>
      <w:tr w:rsidR="00077DBE" w14:paraId="6F560734" w14:textId="77777777" w:rsidTr="004D0005">
        <w:tc>
          <w:tcPr>
            <w:tcW w:w="708" w:type="dxa"/>
          </w:tcPr>
          <w:p w14:paraId="1C6EAADA" w14:textId="77777777" w:rsidR="00077DBE" w:rsidRPr="004D0005" w:rsidRDefault="00077DBE" w:rsidP="00E84B99">
            <w:pPr>
              <w:rPr>
                <w:rFonts w:cs="Arial"/>
              </w:rPr>
            </w:pPr>
            <w:r w:rsidRPr="004D0005">
              <w:rPr>
                <w:rFonts w:cs="Arial"/>
              </w:rPr>
              <w:t>7.8</w:t>
            </w:r>
          </w:p>
        </w:tc>
        <w:tc>
          <w:tcPr>
            <w:tcW w:w="9215" w:type="dxa"/>
            <w:gridSpan w:val="2"/>
          </w:tcPr>
          <w:p w14:paraId="5C9D1F19" w14:textId="77777777" w:rsidR="00077DBE" w:rsidRPr="004D0005" w:rsidRDefault="00077DBE" w:rsidP="00140D93">
            <w:pPr>
              <w:rPr>
                <w:rFonts w:cs="Arial"/>
                <w:b/>
                <w:snapToGrid w:val="0"/>
              </w:rPr>
            </w:pPr>
            <w:r w:rsidRPr="004D0005">
              <w:rPr>
                <w:rFonts w:cs="Arial"/>
                <w:b/>
              </w:rPr>
              <w:t xml:space="preserve"> </w:t>
            </w:r>
            <w:r w:rsidRPr="004D0005">
              <w:rPr>
                <w:rFonts w:cs="Arial"/>
                <w:b/>
                <w:snapToGrid w:val="0"/>
              </w:rPr>
              <w:t>Other Types of Authorised Absence</w:t>
            </w:r>
          </w:p>
          <w:p w14:paraId="12BEDAE0" w14:textId="77777777" w:rsidR="00077DBE" w:rsidRPr="004D0005" w:rsidRDefault="00077DBE" w:rsidP="004D0005">
            <w:pPr>
              <w:tabs>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rPr>
                <w:rFonts w:cs="Arial"/>
                <w:snapToGrid w:val="0"/>
              </w:rPr>
            </w:pPr>
            <w:r w:rsidRPr="004D0005">
              <w:rPr>
                <w:rFonts w:cs="Arial"/>
                <w:snapToGrid w:val="0"/>
              </w:rPr>
              <w:tab/>
            </w:r>
          </w:p>
          <w:p w14:paraId="3EDF8038" w14:textId="7EFC9E91" w:rsidR="00077DBE" w:rsidRPr="004D0005" w:rsidRDefault="00077DBE" w:rsidP="004D0005">
            <w:pPr>
              <w:tabs>
                <w:tab w:val="left" w:pos="540"/>
                <w:tab w:val="left" w:pos="2160"/>
                <w:tab w:val="left" w:pos="2880"/>
                <w:tab w:val="left" w:pos="3600"/>
                <w:tab w:val="left" w:pos="4320"/>
                <w:tab w:val="left" w:pos="5040"/>
                <w:tab w:val="left" w:pos="5760"/>
                <w:tab w:val="left" w:pos="6480"/>
                <w:tab w:val="left" w:pos="7200"/>
                <w:tab w:val="left" w:pos="7920"/>
                <w:tab w:val="left" w:pos="864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rPr>
                <w:rFonts w:cs="Arial"/>
                <w:snapToGrid w:val="0"/>
              </w:rPr>
            </w:pPr>
            <w:r w:rsidRPr="004D0005">
              <w:rPr>
                <w:rFonts w:cs="Arial"/>
                <w:snapToGrid w:val="0"/>
              </w:rPr>
              <w:t xml:space="preserve">Managers should ensure they are aware of other Policies and Procedures dealing with time away from the workplace such as the Special Leave Policy, </w:t>
            </w:r>
            <w:r w:rsidR="00B84FD7">
              <w:rPr>
                <w:rFonts w:cs="Arial"/>
                <w:snapToGrid w:val="0"/>
              </w:rPr>
              <w:t xml:space="preserve">Managing Attendance at Work Policy </w:t>
            </w:r>
            <w:r w:rsidRPr="004D0005">
              <w:rPr>
                <w:rFonts w:cs="Arial"/>
                <w:snapToGrid w:val="0"/>
              </w:rPr>
              <w:t>and local Time Off in Lieu procedures, and ensure that each is used in appropriate circumstances.</w:t>
            </w:r>
            <w:r w:rsidRPr="004D0005">
              <w:rPr>
                <w:rFonts w:cs="Arial"/>
                <w:snapToGrid w:val="0"/>
              </w:rPr>
              <w:tab/>
              <w:t xml:space="preserve"> </w:t>
            </w:r>
          </w:p>
          <w:p w14:paraId="1F46AAB4" w14:textId="77777777" w:rsidR="00077DBE" w:rsidRPr="004D0005" w:rsidRDefault="00077DBE" w:rsidP="00ED1976">
            <w:pPr>
              <w:rPr>
                <w:rFonts w:cs="Arial"/>
              </w:rPr>
            </w:pPr>
          </w:p>
          <w:p w14:paraId="750F845E" w14:textId="77777777" w:rsidR="00077DBE" w:rsidRPr="004D0005" w:rsidRDefault="00077DBE" w:rsidP="00261641">
            <w:pPr>
              <w:rPr>
                <w:rFonts w:cs="Arial"/>
              </w:rPr>
            </w:pPr>
          </w:p>
        </w:tc>
      </w:tr>
      <w:tr w:rsidR="00077DBE" w14:paraId="2A04BED3" w14:textId="77777777" w:rsidTr="004D0005">
        <w:tc>
          <w:tcPr>
            <w:tcW w:w="708" w:type="dxa"/>
          </w:tcPr>
          <w:p w14:paraId="525F35DF" w14:textId="77777777" w:rsidR="00077DBE" w:rsidRPr="004D0005" w:rsidRDefault="00077DBE" w:rsidP="00E84B99">
            <w:pPr>
              <w:rPr>
                <w:rFonts w:cs="Arial"/>
              </w:rPr>
            </w:pPr>
            <w:r w:rsidRPr="004D0005">
              <w:rPr>
                <w:rFonts w:cs="Arial"/>
              </w:rPr>
              <w:t>7.9</w:t>
            </w:r>
          </w:p>
        </w:tc>
        <w:tc>
          <w:tcPr>
            <w:tcW w:w="9215" w:type="dxa"/>
            <w:gridSpan w:val="2"/>
          </w:tcPr>
          <w:p w14:paraId="29A2A014" w14:textId="77777777" w:rsidR="00077DBE" w:rsidRPr="004D0005" w:rsidRDefault="00077DBE" w:rsidP="005D4341">
            <w:pPr>
              <w:rPr>
                <w:rFonts w:cs="Arial"/>
                <w:b/>
              </w:rPr>
            </w:pPr>
            <w:r w:rsidRPr="004D0005">
              <w:rPr>
                <w:rFonts w:cs="Arial"/>
                <w:b/>
              </w:rPr>
              <w:t>Extended periods of Annual Leave</w:t>
            </w:r>
          </w:p>
          <w:p w14:paraId="5EE3E09A" w14:textId="77777777" w:rsidR="00077DBE" w:rsidRPr="004D0005" w:rsidRDefault="00077DBE" w:rsidP="005D4341">
            <w:pPr>
              <w:rPr>
                <w:rFonts w:cs="Arial"/>
                <w:b/>
              </w:rPr>
            </w:pPr>
          </w:p>
          <w:p w14:paraId="672C5CC5" w14:textId="77777777" w:rsidR="00077DBE" w:rsidRPr="004D0005" w:rsidRDefault="00077DBE" w:rsidP="0036540B">
            <w:pPr>
              <w:rPr>
                <w:rFonts w:cs="Arial"/>
              </w:rPr>
            </w:pPr>
            <w:r w:rsidRPr="004D0005">
              <w:rPr>
                <w:rFonts w:cs="Arial"/>
              </w:rPr>
              <w:t xml:space="preserve">Managers should be mindful of the fact that there may be times when individual employees wish to take </w:t>
            </w:r>
            <w:r>
              <w:rPr>
                <w:rFonts w:cs="Arial"/>
              </w:rPr>
              <w:t>A</w:t>
            </w:r>
            <w:r w:rsidRPr="004D0005">
              <w:rPr>
                <w:rFonts w:cs="Arial"/>
              </w:rPr>
              <w:t xml:space="preserve">nnual </w:t>
            </w:r>
            <w:r>
              <w:rPr>
                <w:rFonts w:cs="Arial"/>
              </w:rPr>
              <w:t>L</w:t>
            </w:r>
            <w:r w:rsidRPr="004D0005">
              <w:rPr>
                <w:rFonts w:cs="Arial"/>
              </w:rPr>
              <w:t xml:space="preserve">eave for a longer period than would usually be approved e.g. around the time of their wedding/honeymoon, for a ‘once in a lifetime’ opportunity, to visit family living overseas.   These requests should be given consideration and accommodated where possible, as long as the service needs can also be met.  </w:t>
            </w:r>
          </w:p>
          <w:p w14:paraId="2BEFCFD4" w14:textId="77777777" w:rsidR="00077DBE" w:rsidRPr="004D0005" w:rsidRDefault="00077DBE" w:rsidP="0036540B">
            <w:pPr>
              <w:rPr>
                <w:rFonts w:cs="Arial"/>
                <w:b/>
              </w:rPr>
            </w:pPr>
          </w:p>
        </w:tc>
      </w:tr>
      <w:tr w:rsidR="00077DBE" w14:paraId="3A1A8682" w14:textId="77777777" w:rsidTr="004D0005">
        <w:tc>
          <w:tcPr>
            <w:tcW w:w="708" w:type="dxa"/>
          </w:tcPr>
          <w:p w14:paraId="13197115" w14:textId="77777777" w:rsidR="00077DBE" w:rsidRPr="004D0005" w:rsidRDefault="00077DBE" w:rsidP="00E84B99">
            <w:pPr>
              <w:rPr>
                <w:rFonts w:cs="Arial"/>
              </w:rPr>
            </w:pPr>
            <w:r w:rsidRPr="004D0005">
              <w:rPr>
                <w:rFonts w:cs="Arial"/>
              </w:rPr>
              <w:t>7.10</w:t>
            </w:r>
          </w:p>
        </w:tc>
        <w:tc>
          <w:tcPr>
            <w:tcW w:w="9215" w:type="dxa"/>
            <w:gridSpan w:val="2"/>
          </w:tcPr>
          <w:p w14:paraId="5213F098" w14:textId="77777777" w:rsidR="00077DBE" w:rsidRPr="004D0005" w:rsidRDefault="00077DBE" w:rsidP="005D4341">
            <w:pPr>
              <w:rPr>
                <w:rFonts w:cs="Arial"/>
                <w:b/>
              </w:rPr>
            </w:pPr>
            <w:r w:rsidRPr="004D0005">
              <w:rPr>
                <w:rFonts w:cs="Arial"/>
                <w:b/>
              </w:rPr>
              <w:t xml:space="preserve">Annual Leave Purchase Scheme </w:t>
            </w:r>
          </w:p>
          <w:p w14:paraId="6201D960" w14:textId="77777777" w:rsidR="00077DBE" w:rsidRPr="004D0005" w:rsidRDefault="00077DBE" w:rsidP="005D4341">
            <w:pPr>
              <w:rPr>
                <w:rFonts w:cs="Arial"/>
              </w:rPr>
            </w:pPr>
          </w:p>
          <w:p w14:paraId="7BFD0FC3" w14:textId="77777777" w:rsidR="00077DBE" w:rsidRPr="004D0005" w:rsidRDefault="00077DBE" w:rsidP="005D4341">
            <w:pPr>
              <w:rPr>
                <w:rFonts w:cs="Arial"/>
              </w:rPr>
            </w:pPr>
            <w:r w:rsidRPr="004D0005">
              <w:rPr>
                <w:rFonts w:cs="Arial"/>
              </w:rPr>
              <w:t xml:space="preserve">The Annual Leave Purchase Scheme means that staff can apply to 'buy' up to two weeks additional </w:t>
            </w:r>
            <w:r>
              <w:rPr>
                <w:rFonts w:cs="Arial"/>
              </w:rPr>
              <w:t>A</w:t>
            </w:r>
            <w:r w:rsidRPr="004D0005">
              <w:rPr>
                <w:rFonts w:cs="Arial"/>
              </w:rPr>
              <w:t xml:space="preserve">nnual </w:t>
            </w:r>
            <w:r>
              <w:rPr>
                <w:rFonts w:cs="Arial"/>
              </w:rPr>
              <w:t>L</w:t>
            </w:r>
            <w:r w:rsidRPr="004D0005">
              <w:rPr>
                <w:rFonts w:cs="Arial"/>
              </w:rPr>
              <w:t xml:space="preserve">eave and spread the reductions in their salary over a 3, 6, or </w:t>
            </w:r>
            <w:proofErr w:type="gramStart"/>
            <w:r w:rsidRPr="004D0005">
              <w:rPr>
                <w:rFonts w:cs="Arial"/>
              </w:rPr>
              <w:t>12 month</w:t>
            </w:r>
            <w:proofErr w:type="gramEnd"/>
            <w:r w:rsidRPr="004D0005">
              <w:rPr>
                <w:rFonts w:cs="Arial"/>
              </w:rPr>
              <w:t xml:space="preserve"> period. Staff will be asked to confirm in advance the dates on which they would like to use the additional </w:t>
            </w:r>
            <w:r>
              <w:rPr>
                <w:rFonts w:cs="Arial"/>
              </w:rPr>
              <w:t>A</w:t>
            </w:r>
            <w:r w:rsidRPr="004D0005">
              <w:rPr>
                <w:rFonts w:cs="Arial"/>
              </w:rPr>
              <w:t xml:space="preserve">nnual </w:t>
            </w:r>
            <w:r>
              <w:rPr>
                <w:rFonts w:cs="Arial"/>
              </w:rPr>
              <w:t>L</w:t>
            </w:r>
            <w:r w:rsidRPr="004D0005">
              <w:rPr>
                <w:rFonts w:cs="Arial"/>
              </w:rPr>
              <w:t>eave, so that managers can plan for this absence. This will ensure that there is no negative impact on the quality of patient care we deliver and that there are no additional costs to the UHB.</w:t>
            </w:r>
          </w:p>
          <w:p w14:paraId="3652AE84" w14:textId="77777777" w:rsidR="00077DBE" w:rsidRPr="004D0005" w:rsidRDefault="00077DBE" w:rsidP="00A72DF2">
            <w:pPr>
              <w:rPr>
                <w:rFonts w:cs="Arial"/>
              </w:rPr>
            </w:pPr>
            <w:r w:rsidRPr="004D0005">
              <w:rPr>
                <w:rFonts w:cs="Arial"/>
              </w:rPr>
              <w:t xml:space="preserve">The UHB, however, reserves the right to reject a member of staff’s application to buy additional </w:t>
            </w:r>
            <w:r>
              <w:rPr>
                <w:rFonts w:cs="Arial"/>
              </w:rPr>
              <w:t>A</w:t>
            </w:r>
            <w:r w:rsidRPr="004D0005">
              <w:rPr>
                <w:rFonts w:cs="Arial"/>
              </w:rPr>
              <w:t xml:space="preserve">nnual </w:t>
            </w:r>
            <w:r>
              <w:rPr>
                <w:rFonts w:cs="Arial"/>
              </w:rPr>
              <w:t>L</w:t>
            </w:r>
            <w:r w:rsidRPr="004D0005">
              <w:rPr>
                <w:rFonts w:cs="Arial"/>
              </w:rPr>
              <w:t>eave if the absence will have a negative effect on the day to day delivery of services or adversely affect the team.</w:t>
            </w:r>
          </w:p>
          <w:p w14:paraId="1CFDCF67" w14:textId="77777777" w:rsidR="00077DBE" w:rsidRDefault="00077DBE" w:rsidP="00A72DF2">
            <w:pPr>
              <w:rPr>
                <w:rFonts w:cs="Arial"/>
              </w:rPr>
            </w:pPr>
          </w:p>
          <w:p w14:paraId="500A66E7" w14:textId="7BBF6914" w:rsidR="00E35AFE" w:rsidRPr="004D0005" w:rsidRDefault="008C007C" w:rsidP="008C007C">
            <w:pPr>
              <w:rPr>
                <w:rFonts w:cs="Arial"/>
              </w:rPr>
            </w:pPr>
            <w:r>
              <w:rPr>
                <w:rFonts w:cs="Arial"/>
              </w:rPr>
              <w:lastRenderedPageBreak/>
              <w:t xml:space="preserve">Staff should ensure their annual leave entitlement on ESR is updated following the purchase of leave and should check with payroll if there is a discrepancy. </w:t>
            </w:r>
          </w:p>
        </w:tc>
      </w:tr>
      <w:tr w:rsidR="00077DBE" w14:paraId="4754F9EC" w14:textId="77777777" w:rsidTr="004D0005">
        <w:tc>
          <w:tcPr>
            <w:tcW w:w="708" w:type="dxa"/>
          </w:tcPr>
          <w:p w14:paraId="26A6F3DB" w14:textId="77777777" w:rsidR="00077DBE" w:rsidRPr="004D0005" w:rsidRDefault="00077DBE" w:rsidP="00665945">
            <w:pPr>
              <w:rPr>
                <w:rFonts w:cs="Arial"/>
              </w:rPr>
            </w:pPr>
            <w:r w:rsidRPr="004D0005">
              <w:rPr>
                <w:rFonts w:cs="Arial"/>
              </w:rPr>
              <w:lastRenderedPageBreak/>
              <w:t>7.11</w:t>
            </w:r>
          </w:p>
        </w:tc>
        <w:tc>
          <w:tcPr>
            <w:tcW w:w="9215" w:type="dxa"/>
            <w:gridSpan w:val="2"/>
          </w:tcPr>
          <w:p w14:paraId="6DE5EF19" w14:textId="77777777" w:rsidR="00077DBE" w:rsidRPr="004D0005" w:rsidRDefault="00077DBE" w:rsidP="00665945">
            <w:pPr>
              <w:rPr>
                <w:rFonts w:cs="Arial"/>
                <w:b/>
              </w:rPr>
            </w:pPr>
            <w:r w:rsidRPr="004D0005">
              <w:rPr>
                <w:rFonts w:cs="Arial"/>
                <w:b/>
              </w:rPr>
              <w:t xml:space="preserve">Religious Festivals </w:t>
            </w:r>
          </w:p>
          <w:p w14:paraId="29128A6B" w14:textId="77777777" w:rsidR="00077DBE" w:rsidRPr="004D0005" w:rsidRDefault="00077DBE" w:rsidP="00665945">
            <w:pPr>
              <w:rPr>
                <w:rFonts w:cs="Arial"/>
                <w:b/>
              </w:rPr>
            </w:pPr>
          </w:p>
        </w:tc>
      </w:tr>
      <w:tr w:rsidR="00077DBE" w14:paraId="58E93C26" w14:textId="77777777" w:rsidTr="004D0005">
        <w:tc>
          <w:tcPr>
            <w:tcW w:w="708" w:type="dxa"/>
          </w:tcPr>
          <w:p w14:paraId="22049E6A" w14:textId="77777777" w:rsidR="00077DBE" w:rsidRPr="004D0005" w:rsidRDefault="00077DBE" w:rsidP="00665945">
            <w:pPr>
              <w:rPr>
                <w:rFonts w:cs="Arial"/>
              </w:rPr>
            </w:pPr>
          </w:p>
        </w:tc>
        <w:tc>
          <w:tcPr>
            <w:tcW w:w="9215" w:type="dxa"/>
            <w:gridSpan w:val="2"/>
          </w:tcPr>
          <w:p w14:paraId="263E0D85" w14:textId="5D03DB74" w:rsidR="00077DBE" w:rsidRPr="004D0005" w:rsidRDefault="00077DBE" w:rsidP="004D0005">
            <w:pPr>
              <w:jc w:val="both"/>
              <w:rPr>
                <w:rFonts w:cs="Arial"/>
                <w:szCs w:val="24"/>
              </w:rPr>
            </w:pPr>
            <w:r w:rsidRPr="004D0005">
              <w:rPr>
                <w:rFonts w:cs="Arial"/>
                <w:snapToGrid w:val="0"/>
              </w:rPr>
              <w:t xml:space="preserve">Managers should consider favourably any request by staff to take paid leave for religious festivals.  Such requests should take priority where possible, although managers will need to balance the needs of the service.  Employees should inform managers at the earliest possible time of these dates, so that appropriate arrangements can be made.  </w:t>
            </w:r>
            <w:r w:rsidRPr="004D0005">
              <w:rPr>
                <w:rFonts w:cs="Arial"/>
                <w:szCs w:val="24"/>
              </w:rPr>
              <w:t xml:space="preserve">Further information relating to accommodating religion or belief requests can be found in the ACAS guide for Religion or Belief in the workplace – A guide for employers and employees </w:t>
            </w:r>
            <w:hyperlink r:id="rId22" w:history="1">
              <w:r w:rsidR="003D4478" w:rsidRPr="00C317FB">
                <w:rPr>
                  <w:rStyle w:val="Hyperlink"/>
                  <w:rFonts w:cs="Arial"/>
                  <w:szCs w:val="24"/>
                </w:rPr>
                <w:t>https://archive.acas.org.uk/religiousfestivals</w:t>
              </w:r>
            </w:hyperlink>
            <w:r w:rsidR="003D4478">
              <w:rPr>
                <w:rStyle w:val="Hyperlink"/>
                <w:rFonts w:cs="Arial"/>
                <w:szCs w:val="24"/>
              </w:rPr>
              <w:t xml:space="preserve"> </w:t>
            </w:r>
          </w:p>
          <w:p w14:paraId="359965F5" w14:textId="77777777" w:rsidR="00077DBE" w:rsidRPr="004D0005" w:rsidRDefault="00077DBE" w:rsidP="00665945">
            <w:pPr>
              <w:rPr>
                <w:rFonts w:cs="Arial"/>
              </w:rPr>
            </w:pPr>
          </w:p>
        </w:tc>
      </w:tr>
    </w:tbl>
    <w:p w14:paraId="06B556F9" w14:textId="77777777" w:rsidR="00077DBE" w:rsidRDefault="00077DBE" w:rsidP="002A17D8">
      <w:pPr>
        <w:ind w:firstLine="720"/>
        <w:rPr>
          <w:rFonts w:cs="Arial"/>
        </w:rPr>
      </w:pPr>
    </w:p>
    <w:p w14:paraId="75D647C6" w14:textId="77777777" w:rsidR="00077DBE" w:rsidRDefault="00077DBE" w:rsidP="002A17D8">
      <w:pPr>
        <w:ind w:firstLine="720"/>
        <w:rPr>
          <w:rFonts w:cs="Arial"/>
        </w:rPr>
      </w:pPr>
    </w:p>
    <w:p w14:paraId="388C7569" w14:textId="77777777" w:rsidR="00077DBE" w:rsidRDefault="00077DBE">
      <w:pPr>
        <w:rPr>
          <w:rFonts w:cs="Arial"/>
          <w:sz w:val="22"/>
          <w:szCs w:val="22"/>
          <w:lang w:eastAsia="en-GB"/>
        </w:rPr>
      </w:pPr>
      <w:r>
        <w:rPr>
          <w:rFonts w:cs="Arial"/>
          <w:sz w:val="22"/>
          <w:szCs w:val="22"/>
        </w:rPr>
        <w:br w:type="page"/>
      </w:r>
    </w:p>
    <w:p w14:paraId="7F8107FF" w14:textId="77777777" w:rsidR="00077DBE" w:rsidRPr="00576590" w:rsidRDefault="00077DBE" w:rsidP="00813C66">
      <w:pPr>
        <w:pStyle w:val="BodyText3"/>
        <w:spacing w:after="0"/>
        <w:jc w:val="center"/>
        <w:rPr>
          <w:rFonts w:ascii="Arial" w:hAnsi="Arial" w:cs="Arial"/>
          <w:b/>
          <w:bCs/>
          <w:color w:val="auto"/>
          <w:sz w:val="20"/>
          <w:szCs w:val="20"/>
        </w:rPr>
      </w:pPr>
      <w:bookmarkStart w:id="7" w:name="appA"/>
      <w:r>
        <w:rPr>
          <w:rFonts w:ascii="Arial" w:hAnsi="Arial" w:cs="Arial"/>
          <w:b/>
          <w:bCs/>
          <w:color w:val="auto"/>
          <w:sz w:val="20"/>
          <w:szCs w:val="20"/>
        </w:rPr>
        <w:lastRenderedPageBreak/>
        <w:t>APPENDIX A -</w:t>
      </w:r>
      <w:bookmarkEnd w:id="7"/>
      <w:r>
        <w:rPr>
          <w:rFonts w:ascii="Arial" w:hAnsi="Arial" w:cs="Arial"/>
          <w:b/>
          <w:bCs/>
          <w:color w:val="auto"/>
          <w:sz w:val="20"/>
          <w:szCs w:val="20"/>
        </w:rPr>
        <w:t xml:space="preserve"> </w:t>
      </w:r>
      <w:r w:rsidRPr="00576590">
        <w:rPr>
          <w:rFonts w:ascii="Arial" w:hAnsi="Arial" w:cs="Arial"/>
          <w:b/>
          <w:bCs/>
          <w:color w:val="auto"/>
          <w:sz w:val="20"/>
          <w:szCs w:val="20"/>
        </w:rPr>
        <w:t xml:space="preserve">Agenda </w:t>
      </w:r>
      <w:proofErr w:type="gramStart"/>
      <w:r w:rsidRPr="00576590">
        <w:rPr>
          <w:rFonts w:ascii="Arial" w:hAnsi="Arial" w:cs="Arial"/>
          <w:b/>
          <w:bCs/>
          <w:color w:val="auto"/>
          <w:sz w:val="20"/>
          <w:szCs w:val="20"/>
        </w:rPr>
        <w:t>For</w:t>
      </w:r>
      <w:proofErr w:type="gramEnd"/>
      <w:r w:rsidRPr="00576590">
        <w:rPr>
          <w:rFonts w:ascii="Arial" w:hAnsi="Arial" w:cs="Arial"/>
          <w:b/>
          <w:bCs/>
          <w:color w:val="auto"/>
          <w:sz w:val="20"/>
          <w:szCs w:val="20"/>
        </w:rPr>
        <w:t xml:space="preserve"> Change: Annual Leave Entitlement For</w:t>
      </w:r>
    </w:p>
    <w:p w14:paraId="141CAD16" w14:textId="77777777" w:rsidR="00077DBE" w:rsidRPr="00576590" w:rsidRDefault="00077DBE" w:rsidP="00813C66">
      <w:pPr>
        <w:pStyle w:val="BodyText3"/>
        <w:spacing w:after="0"/>
        <w:jc w:val="center"/>
        <w:rPr>
          <w:rFonts w:ascii="Arial" w:hAnsi="Arial" w:cs="Arial"/>
          <w:b/>
          <w:bCs/>
          <w:color w:val="auto"/>
          <w:sz w:val="20"/>
          <w:szCs w:val="20"/>
        </w:rPr>
      </w:pPr>
      <w:r w:rsidRPr="00576590">
        <w:rPr>
          <w:rFonts w:ascii="Arial" w:hAnsi="Arial" w:cs="Arial"/>
          <w:b/>
          <w:bCs/>
          <w:color w:val="auto"/>
          <w:sz w:val="20"/>
          <w:szCs w:val="20"/>
        </w:rPr>
        <w:t xml:space="preserve"> Complete Years Exclusive </w:t>
      </w:r>
      <w:proofErr w:type="gramStart"/>
      <w:r w:rsidRPr="00576590">
        <w:rPr>
          <w:rFonts w:ascii="Arial" w:hAnsi="Arial" w:cs="Arial"/>
          <w:b/>
          <w:bCs/>
          <w:color w:val="auto"/>
          <w:sz w:val="20"/>
          <w:szCs w:val="20"/>
        </w:rPr>
        <w:t>Of</w:t>
      </w:r>
      <w:proofErr w:type="gramEnd"/>
      <w:r w:rsidRPr="00576590">
        <w:rPr>
          <w:rFonts w:ascii="Arial" w:hAnsi="Arial" w:cs="Arial"/>
          <w:b/>
          <w:bCs/>
          <w:color w:val="auto"/>
          <w:sz w:val="20"/>
          <w:szCs w:val="20"/>
        </w:rPr>
        <w:t xml:space="preserve"> General Public (Bank) Holidays</w:t>
      </w:r>
    </w:p>
    <w:p w14:paraId="2B28EAC1" w14:textId="77777777" w:rsidR="00077DBE" w:rsidRPr="00576590" w:rsidRDefault="00077DBE" w:rsidP="00813C66">
      <w:pPr>
        <w:pStyle w:val="BodyText3"/>
        <w:spacing w:after="0"/>
        <w:rPr>
          <w:rFonts w:ascii="Arial" w:hAnsi="Arial" w:cs="Arial"/>
          <w:color w:val="auto"/>
          <w:sz w:val="18"/>
          <w:szCs w:val="18"/>
        </w:rPr>
      </w:pPr>
    </w:p>
    <w:p w14:paraId="5BC2A5B5" w14:textId="77777777" w:rsidR="00077DBE" w:rsidRPr="00576590" w:rsidRDefault="00077DBE" w:rsidP="00813C66">
      <w:pPr>
        <w:pStyle w:val="BodyText3"/>
        <w:spacing w:after="0"/>
        <w:jc w:val="center"/>
        <w:rPr>
          <w:rFonts w:ascii="Arial" w:hAnsi="Arial" w:cs="Arial"/>
          <w:color w:val="auto"/>
          <w:sz w:val="20"/>
          <w:szCs w:val="20"/>
        </w:rPr>
      </w:pPr>
      <w:r w:rsidRPr="00576590">
        <w:rPr>
          <w:rFonts w:ascii="Arial" w:hAnsi="Arial" w:cs="Arial"/>
          <w:color w:val="auto"/>
          <w:sz w:val="20"/>
          <w:szCs w:val="20"/>
        </w:rPr>
        <w:t>Formula: Weekly contracted hours/5 x no. of annual leave days’ entitlement.</w:t>
      </w:r>
    </w:p>
    <w:tbl>
      <w:tblPr>
        <w:tblW w:w="8802" w:type="dxa"/>
        <w:tblInd w:w="-152" w:type="dxa"/>
        <w:tblLayout w:type="fixed"/>
        <w:tblCellMar>
          <w:left w:w="0" w:type="dxa"/>
          <w:right w:w="0" w:type="dxa"/>
        </w:tblCellMar>
        <w:tblLook w:val="0000" w:firstRow="0" w:lastRow="0" w:firstColumn="0" w:lastColumn="0" w:noHBand="0" w:noVBand="0"/>
      </w:tblPr>
      <w:tblGrid>
        <w:gridCol w:w="2322"/>
        <w:gridCol w:w="1980"/>
        <w:gridCol w:w="2160"/>
        <w:gridCol w:w="2340"/>
      </w:tblGrid>
      <w:tr w:rsidR="00077DBE" w:rsidRPr="00576590" w14:paraId="73A46B84" w14:textId="77777777" w:rsidTr="00813C66">
        <w:trPr>
          <w:cantSplit/>
          <w:trHeight w:val="531"/>
        </w:trPr>
        <w:tc>
          <w:tcPr>
            <w:tcW w:w="2322" w:type="dxa"/>
            <w:vMerge w:val="restart"/>
            <w:tcBorders>
              <w:top w:val="single" w:sz="8" w:space="0" w:color="auto"/>
              <w:left w:val="single" w:sz="8" w:space="0" w:color="auto"/>
              <w:right w:val="single" w:sz="8" w:space="0" w:color="auto"/>
            </w:tcBorders>
          </w:tcPr>
          <w:p w14:paraId="555C086A" w14:textId="77777777" w:rsidR="00077DBE" w:rsidRPr="00576590" w:rsidRDefault="00077DBE" w:rsidP="00813C66">
            <w:pPr>
              <w:jc w:val="center"/>
              <w:rPr>
                <w:rFonts w:cs="Arial"/>
                <w:b/>
                <w:sz w:val="20"/>
              </w:rPr>
            </w:pPr>
            <w:r w:rsidRPr="00576590">
              <w:rPr>
                <w:rFonts w:cs="Arial"/>
                <w:b/>
                <w:sz w:val="20"/>
                <w:u w:val="single"/>
              </w:rPr>
              <w:br w:type="page"/>
            </w:r>
            <w:r w:rsidRPr="00576590">
              <w:rPr>
                <w:rFonts w:cs="Arial"/>
                <w:b/>
                <w:sz w:val="20"/>
              </w:rPr>
              <w:t xml:space="preserve">WEEKLY BASIC </w:t>
            </w:r>
          </w:p>
          <w:p w14:paraId="46BBA76B" w14:textId="77777777" w:rsidR="00077DBE" w:rsidRPr="00576590" w:rsidRDefault="00077DBE" w:rsidP="00813C66">
            <w:pPr>
              <w:jc w:val="center"/>
              <w:rPr>
                <w:rFonts w:cs="Arial"/>
                <w:b/>
                <w:sz w:val="20"/>
              </w:rPr>
            </w:pPr>
            <w:r w:rsidRPr="00576590">
              <w:rPr>
                <w:rFonts w:cs="Arial"/>
                <w:b/>
                <w:sz w:val="20"/>
              </w:rPr>
              <w:t>CONTRACTED HOURS</w:t>
            </w:r>
          </w:p>
          <w:p w14:paraId="281296B4" w14:textId="77777777" w:rsidR="00077DBE" w:rsidRPr="00576590" w:rsidRDefault="00077DBE" w:rsidP="00813C66">
            <w:pPr>
              <w:rPr>
                <w:rFonts w:cs="Arial"/>
                <w:b/>
                <w:sz w:val="20"/>
              </w:rPr>
            </w:pPr>
            <w:r w:rsidRPr="00576590">
              <w:rPr>
                <w:rFonts w:cs="Arial"/>
                <w:b/>
                <w:sz w:val="20"/>
              </w:rPr>
              <w:t> </w:t>
            </w:r>
          </w:p>
        </w:tc>
        <w:tc>
          <w:tcPr>
            <w:tcW w:w="1980" w:type="dxa"/>
            <w:tcBorders>
              <w:top w:val="single" w:sz="8" w:space="0" w:color="auto"/>
              <w:left w:val="nil"/>
              <w:bottom w:val="nil"/>
              <w:right w:val="single" w:sz="8" w:space="0" w:color="auto"/>
            </w:tcBorders>
          </w:tcPr>
          <w:p w14:paraId="6C2C4144" w14:textId="77777777" w:rsidR="00077DBE" w:rsidRPr="00576590" w:rsidRDefault="00077DBE" w:rsidP="00813C66">
            <w:pPr>
              <w:jc w:val="center"/>
              <w:rPr>
                <w:rFonts w:cs="Arial"/>
                <w:b/>
                <w:sz w:val="20"/>
              </w:rPr>
            </w:pPr>
            <w:r w:rsidRPr="00576590">
              <w:rPr>
                <w:rFonts w:cs="Arial"/>
                <w:b/>
                <w:sz w:val="20"/>
              </w:rPr>
              <w:t>ON</w:t>
            </w:r>
          </w:p>
          <w:p w14:paraId="78D0D1A6" w14:textId="77777777" w:rsidR="00077DBE" w:rsidRPr="00576590" w:rsidRDefault="00077DBE" w:rsidP="00813C66">
            <w:pPr>
              <w:jc w:val="center"/>
              <w:rPr>
                <w:rFonts w:cs="Arial"/>
                <w:b/>
                <w:sz w:val="20"/>
              </w:rPr>
            </w:pPr>
            <w:r w:rsidRPr="00576590">
              <w:rPr>
                <w:rFonts w:cs="Arial"/>
                <w:b/>
                <w:sz w:val="20"/>
              </w:rPr>
              <w:t>APPOINTMENT</w:t>
            </w:r>
          </w:p>
        </w:tc>
        <w:tc>
          <w:tcPr>
            <w:tcW w:w="2160" w:type="dxa"/>
            <w:tcBorders>
              <w:top w:val="single" w:sz="8" w:space="0" w:color="auto"/>
              <w:left w:val="nil"/>
              <w:bottom w:val="nil"/>
              <w:right w:val="single" w:sz="8" w:space="0" w:color="auto"/>
            </w:tcBorders>
          </w:tcPr>
          <w:p w14:paraId="7E07C88F" w14:textId="77777777" w:rsidR="00077DBE" w:rsidRPr="00576590" w:rsidRDefault="00077DBE" w:rsidP="00813C66">
            <w:pPr>
              <w:jc w:val="center"/>
              <w:rPr>
                <w:rFonts w:cs="Arial"/>
                <w:b/>
                <w:sz w:val="20"/>
              </w:rPr>
            </w:pPr>
            <w:r w:rsidRPr="00576590">
              <w:rPr>
                <w:rFonts w:cs="Arial"/>
                <w:b/>
                <w:sz w:val="20"/>
              </w:rPr>
              <w:t>AFTER  5 YEARS’</w:t>
            </w:r>
          </w:p>
          <w:p w14:paraId="0BA60E83" w14:textId="77777777" w:rsidR="00077DBE" w:rsidRPr="00576590" w:rsidRDefault="00077DBE" w:rsidP="00813C66">
            <w:pPr>
              <w:jc w:val="center"/>
              <w:rPr>
                <w:rFonts w:cs="Arial"/>
                <w:b/>
                <w:sz w:val="20"/>
              </w:rPr>
            </w:pPr>
            <w:r w:rsidRPr="00576590">
              <w:rPr>
                <w:rFonts w:cs="Arial"/>
                <w:b/>
                <w:sz w:val="20"/>
              </w:rPr>
              <w:t>SERVICE</w:t>
            </w:r>
          </w:p>
        </w:tc>
        <w:tc>
          <w:tcPr>
            <w:tcW w:w="2340" w:type="dxa"/>
            <w:tcBorders>
              <w:top w:val="single" w:sz="8" w:space="0" w:color="auto"/>
              <w:left w:val="nil"/>
              <w:bottom w:val="nil"/>
              <w:right w:val="single" w:sz="8" w:space="0" w:color="auto"/>
            </w:tcBorders>
          </w:tcPr>
          <w:p w14:paraId="7C87751A" w14:textId="77777777" w:rsidR="00077DBE" w:rsidRPr="00576590" w:rsidRDefault="00077DBE" w:rsidP="00813C66">
            <w:pPr>
              <w:jc w:val="center"/>
              <w:rPr>
                <w:rFonts w:cs="Arial"/>
                <w:b/>
                <w:sz w:val="20"/>
              </w:rPr>
            </w:pPr>
            <w:r w:rsidRPr="00576590">
              <w:rPr>
                <w:rFonts w:cs="Arial"/>
                <w:b/>
                <w:sz w:val="20"/>
              </w:rPr>
              <w:t>AFTER  10 YEARS’ SERVICE</w:t>
            </w:r>
          </w:p>
        </w:tc>
      </w:tr>
      <w:tr w:rsidR="00077DBE" w:rsidRPr="00576590" w14:paraId="780831CD" w14:textId="77777777" w:rsidTr="00813C66">
        <w:trPr>
          <w:cantSplit/>
          <w:trHeight w:val="114"/>
        </w:trPr>
        <w:tc>
          <w:tcPr>
            <w:tcW w:w="2322" w:type="dxa"/>
            <w:vMerge/>
            <w:tcBorders>
              <w:left w:val="single" w:sz="8" w:space="0" w:color="auto"/>
              <w:bottom w:val="nil"/>
              <w:right w:val="single" w:sz="8" w:space="0" w:color="auto"/>
            </w:tcBorders>
            <w:vAlign w:val="bottom"/>
          </w:tcPr>
          <w:p w14:paraId="05BD9793" w14:textId="77777777" w:rsidR="00077DBE" w:rsidRPr="00576590" w:rsidRDefault="00077DBE" w:rsidP="00813C66">
            <w:pPr>
              <w:rPr>
                <w:rFonts w:cs="Arial"/>
                <w:b/>
                <w:sz w:val="20"/>
              </w:rPr>
            </w:pPr>
          </w:p>
        </w:tc>
        <w:tc>
          <w:tcPr>
            <w:tcW w:w="1980" w:type="dxa"/>
            <w:tcBorders>
              <w:top w:val="single" w:sz="8" w:space="0" w:color="auto"/>
              <w:left w:val="nil"/>
              <w:bottom w:val="nil"/>
              <w:right w:val="single" w:sz="8" w:space="0" w:color="auto"/>
            </w:tcBorders>
            <w:vAlign w:val="bottom"/>
          </w:tcPr>
          <w:p w14:paraId="556C962D" w14:textId="6DC6134D" w:rsidR="00077DBE" w:rsidRPr="00576590" w:rsidRDefault="00077DBE" w:rsidP="00813C66">
            <w:pPr>
              <w:jc w:val="center"/>
              <w:rPr>
                <w:rFonts w:cs="Arial"/>
                <w:b/>
                <w:sz w:val="20"/>
              </w:rPr>
            </w:pPr>
            <w:r w:rsidRPr="00576590">
              <w:rPr>
                <w:rFonts w:cs="Arial"/>
                <w:b/>
                <w:sz w:val="20"/>
              </w:rPr>
              <w:t>2</w:t>
            </w:r>
            <w:r w:rsidR="00E82FB2">
              <w:rPr>
                <w:rFonts w:cs="Arial"/>
                <w:b/>
                <w:sz w:val="20"/>
              </w:rPr>
              <w:t>8</w:t>
            </w:r>
            <w:r w:rsidRPr="00576590">
              <w:rPr>
                <w:rFonts w:cs="Arial"/>
                <w:b/>
                <w:sz w:val="20"/>
              </w:rPr>
              <w:t xml:space="preserve"> DAYS</w:t>
            </w:r>
          </w:p>
        </w:tc>
        <w:tc>
          <w:tcPr>
            <w:tcW w:w="2160" w:type="dxa"/>
            <w:tcBorders>
              <w:top w:val="single" w:sz="8" w:space="0" w:color="auto"/>
              <w:left w:val="nil"/>
              <w:bottom w:val="nil"/>
              <w:right w:val="single" w:sz="8" w:space="0" w:color="auto"/>
            </w:tcBorders>
            <w:vAlign w:val="bottom"/>
          </w:tcPr>
          <w:p w14:paraId="41CA29E5" w14:textId="0A3E9F9F" w:rsidR="00077DBE" w:rsidRPr="00576590" w:rsidRDefault="00E82FB2" w:rsidP="00813C66">
            <w:pPr>
              <w:jc w:val="center"/>
              <w:rPr>
                <w:rFonts w:cs="Arial"/>
                <w:b/>
                <w:sz w:val="20"/>
              </w:rPr>
            </w:pPr>
            <w:r>
              <w:rPr>
                <w:rFonts w:cs="Arial"/>
                <w:b/>
                <w:sz w:val="20"/>
              </w:rPr>
              <w:t>30</w:t>
            </w:r>
            <w:r w:rsidR="00077DBE" w:rsidRPr="00576590">
              <w:rPr>
                <w:rFonts w:cs="Arial"/>
                <w:b/>
                <w:sz w:val="20"/>
              </w:rPr>
              <w:t xml:space="preserve"> DAYS</w:t>
            </w:r>
          </w:p>
        </w:tc>
        <w:tc>
          <w:tcPr>
            <w:tcW w:w="2340" w:type="dxa"/>
            <w:tcBorders>
              <w:top w:val="single" w:sz="8" w:space="0" w:color="auto"/>
              <w:left w:val="nil"/>
              <w:bottom w:val="nil"/>
              <w:right w:val="single" w:sz="8" w:space="0" w:color="auto"/>
            </w:tcBorders>
            <w:vAlign w:val="bottom"/>
          </w:tcPr>
          <w:p w14:paraId="03B5FF1A" w14:textId="4DE3F5F3" w:rsidR="00077DBE" w:rsidRPr="00576590" w:rsidRDefault="00077DBE" w:rsidP="00813C66">
            <w:pPr>
              <w:jc w:val="center"/>
              <w:rPr>
                <w:rFonts w:cs="Arial"/>
                <w:b/>
                <w:sz w:val="20"/>
              </w:rPr>
            </w:pPr>
            <w:r w:rsidRPr="00576590">
              <w:rPr>
                <w:rFonts w:cs="Arial"/>
                <w:b/>
                <w:sz w:val="20"/>
              </w:rPr>
              <w:t>3</w:t>
            </w:r>
            <w:r w:rsidR="00E82FB2">
              <w:rPr>
                <w:rFonts w:cs="Arial"/>
                <w:b/>
                <w:sz w:val="20"/>
              </w:rPr>
              <w:t>4</w:t>
            </w:r>
            <w:r w:rsidRPr="00576590">
              <w:rPr>
                <w:rFonts w:cs="Arial"/>
                <w:b/>
                <w:sz w:val="20"/>
              </w:rPr>
              <w:t xml:space="preserve"> DAYS</w:t>
            </w:r>
          </w:p>
        </w:tc>
      </w:tr>
      <w:tr w:rsidR="00077DBE" w:rsidRPr="008F1BF2" w14:paraId="536F5BC8" w14:textId="77777777" w:rsidTr="00813C66">
        <w:trPr>
          <w:trHeight w:val="208"/>
        </w:trPr>
        <w:tc>
          <w:tcPr>
            <w:tcW w:w="2322" w:type="dxa"/>
            <w:tcBorders>
              <w:top w:val="single" w:sz="8" w:space="0" w:color="auto"/>
              <w:left w:val="single" w:sz="8" w:space="0" w:color="auto"/>
              <w:bottom w:val="nil"/>
              <w:right w:val="single" w:sz="8" w:space="0" w:color="auto"/>
            </w:tcBorders>
            <w:vAlign w:val="bottom"/>
          </w:tcPr>
          <w:p w14:paraId="6D6B8FDD" w14:textId="77777777" w:rsidR="00077DBE" w:rsidRPr="00576590" w:rsidRDefault="00077DBE" w:rsidP="00813C66">
            <w:pPr>
              <w:rPr>
                <w:rFonts w:cs="Arial"/>
                <w:b/>
                <w:szCs w:val="22"/>
              </w:rPr>
            </w:pPr>
            <w:r w:rsidRPr="00576590">
              <w:rPr>
                <w:rFonts w:cs="Arial"/>
                <w:b/>
                <w:sz w:val="22"/>
                <w:szCs w:val="22"/>
              </w:rPr>
              <w:t> </w:t>
            </w:r>
          </w:p>
        </w:tc>
        <w:tc>
          <w:tcPr>
            <w:tcW w:w="6480" w:type="dxa"/>
            <w:gridSpan w:val="3"/>
            <w:tcBorders>
              <w:top w:val="single" w:sz="8" w:space="0" w:color="auto"/>
              <w:left w:val="nil"/>
              <w:bottom w:val="single" w:sz="8" w:space="0" w:color="auto"/>
              <w:right w:val="single" w:sz="8" w:space="0" w:color="000000"/>
            </w:tcBorders>
            <w:vAlign w:val="bottom"/>
          </w:tcPr>
          <w:p w14:paraId="527AFE01" w14:textId="77777777" w:rsidR="00077DBE" w:rsidRPr="00576590" w:rsidRDefault="00077DBE" w:rsidP="00813C66">
            <w:pPr>
              <w:jc w:val="center"/>
              <w:rPr>
                <w:rFonts w:cs="Arial"/>
                <w:b/>
                <w:sz w:val="20"/>
              </w:rPr>
            </w:pPr>
            <w:r w:rsidRPr="00576590">
              <w:rPr>
                <w:rFonts w:cs="Arial"/>
                <w:b/>
                <w:sz w:val="20"/>
              </w:rPr>
              <w:t>HOURS EQUIVALENT: </w:t>
            </w:r>
          </w:p>
        </w:tc>
      </w:tr>
      <w:tr w:rsidR="00077DBE" w:rsidRPr="008F1BF2" w14:paraId="1F9AB1F7" w14:textId="77777777" w:rsidTr="00813C66">
        <w:trPr>
          <w:trHeight w:val="281"/>
        </w:trPr>
        <w:tc>
          <w:tcPr>
            <w:tcW w:w="2322" w:type="dxa"/>
            <w:tcBorders>
              <w:top w:val="single" w:sz="8" w:space="0" w:color="auto"/>
              <w:left w:val="single" w:sz="8" w:space="0" w:color="auto"/>
              <w:bottom w:val="single" w:sz="8" w:space="0" w:color="auto"/>
              <w:right w:val="single" w:sz="8" w:space="0" w:color="auto"/>
            </w:tcBorders>
            <w:vAlign w:val="bottom"/>
          </w:tcPr>
          <w:p w14:paraId="7220E550" w14:textId="77777777" w:rsidR="00077DBE" w:rsidRPr="008F1BF2" w:rsidRDefault="00077DBE" w:rsidP="00813C66">
            <w:pPr>
              <w:jc w:val="center"/>
              <w:rPr>
                <w:rFonts w:cs="Arial"/>
                <w:sz w:val="20"/>
              </w:rPr>
            </w:pPr>
            <w:r w:rsidRPr="008F1BF2">
              <w:rPr>
                <w:rFonts w:cs="Arial"/>
                <w:sz w:val="20"/>
              </w:rPr>
              <w:t>37.5</w:t>
            </w:r>
          </w:p>
        </w:tc>
        <w:tc>
          <w:tcPr>
            <w:tcW w:w="1980" w:type="dxa"/>
            <w:tcBorders>
              <w:top w:val="nil"/>
              <w:left w:val="nil"/>
              <w:bottom w:val="single" w:sz="8" w:space="0" w:color="auto"/>
              <w:right w:val="single" w:sz="8" w:space="0" w:color="auto"/>
            </w:tcBorders>
            <w:vAlign w:val="bottom"/>
          </w:tcPr>
          <w:p w14:paraId="730A3036" w14:textId="1D99E08C" w:rsidR="00077DBE" w:rsidRPr="008F1BF2" w:rsidRDefault="004A162B" w:rsidP="00813C66">
            <w:pPr>
              <w:jc w:val="center"/>
              <w:rPr>
                <w:rFonts w:cs="Arial"/>
                <w:sz w:val="20"/>
              </w:rPr>
            </w:pPr>
            <w:r>
              <w:rPr>
                <w:rFonts w:cs="Arial"/>
                <w:sz w:val="20"/>
              </w:rPr>
              <w:t>210.0</w:t>
            </w:r>
          </w:p>
        </w:tc>
        <w:tc>
          <w:tcPr>
            <w:tcW w:w="2160" w:type="dxa"/>
            <w:tcBorders>
              <w:top w:val="nil"/>
              <w:left w:val="nil"/>
              <w:bottom w:val="single" w:sz="8" w:space="0" w:color="auto"/>
              <w:right w:val="single" w:sz="8" w:space="0" w:color="auto"/>
            </w:tcBorders>
            <w:vAlign w:val="bottom"/>
          </w:tcPr>
          <w:p w14:paraId="68E87516" w14:textId="33482783" w:rsidR="00077DBE" w:rsidRPr="008F1BF2" w:rsidRDefault="004A162B" w:rsidP="00813C66">
            <w:pPr>
              <w:jc w:val="center"/>
              <w:rPr>
                <w:rFonts w:cs="Arial"/>
                <w:sz w:val="20"/>
              </w:rPr>
            </w:pPr>
            <w:r>
              <w:rPr>
                <w:rFonts w:cs="Arial"/>
                <w:sz w:val="20"/>
              </w:rPr>
              <w:t>225.0</w:t>
            </w:r>
          </w:p>
        </w:tc>
        <w:tc>
          <w:tcPr>
            <w:tcW w:w="2340" w:type="dxa"/>
            <w:tcBorders>
              <w:top w:val="nil"/>
              <w:left w:val="nil"/>
              <w:bottom w:val="single" w:sz="8" w:space="0" w:color="auto"/>
              <w:right w:val="single" w:sz="8" w:space="0" w:color="auto"/>
            </w:tcBorders>
            <w:vAlign w:val="bottom"/>
          </w:tcPr>
          <w:p w14:paraId="38E0B55E" w14:textId="72209F75" w:rsidR="00077DBE" w:rsidRPr="008F1BF2" w:rsidRDefault="004A162B" w:rsidP="00813C66">
            <w:pPr>
              <w:jc w:val="center"/>
              <w:rPr>
                <w:rFonts w:cs="Arial"/>
                <w:sz w:val="20"/>
              </w:rPr>
            </w:pPr>
            <w:r>
              <w:rPr>
                <w:rFonts w:cs="Arial"/>
                <w:sz w:val="20"/>
              </w:rPr>
              <w:t>255.0</w:t>
            </w:r>
          </w:p>
        </w:tc>
      </w:tr>
      <w:tr w:rsidR="00077DBE" w:rsidRPr="008F1BF2" w14:paraId="6FB5E0E1" w14:textId="77777777" w:rsidTr="00813C66">
        <w:trPr>
          <w:trHeight w:val="281"/>
        </w:trPr>
        <w:tc>
          <w:tcPr>
            <w:tcW w:w="2322" w:type="dxa"/>
            <w:tcBorders>
              <w:top w:val="nil"/>
              <w:left w:val="single" w:sz="8" w:space="0" w:color="auto"/>
              <w:bottom w:val="single" w:sz="8" w:space="0" w:color="auto"/>
              <w:right w:val="single" w:sz="8" w:space="0" w:color="auto"/>
            </w:tcBorders>
            <w:vAlign w:val="bottom"/>
          </w:tcPr>
          <w:p w14:paraId="0CAA09E7" w14:textId="77777777" w:rsidR="00077DBE" w:rsidRPr="008F1BF2" w:rsidRDefault="00077DBE" w:rsidP="00813C66">
            <w:pPr>
              <w:jc w:val="center"/>
              <w:rPr>
                <w:rFonts w:cs="Arial"/>
                <w:sz w:val="20"/>
              </w:rPr>
            </w:pPr>
            <w:r w:rsidRPr="008F1BF2">
              <w:rPr>
                <w:rFonts w:cs="Arial"/>
                <w:sz w:val="20"/>
              </w:rPr>
              <w:t>37.0</w:t>
            </w:r>
          </w:p>
        </w:tc>
        <w:tc>
          <w:tcPr>
            <w:tcW w:w="1980" w:type="dxa"/>
            <w:tcBorders>
              <w:top w:val="nil"/>
              <w:left w:val="nil"/>
              <w:bottom w:val="single" w:sz="8" w:space="0" w:color="auto"/>
              <w:right w:val="single" w:sz="8" w:space="0" w:color="auto"/>
            </w:tcBorders>
            <w:vAlign w:val="bottom"/>
          </w:tcPr>
          <w:p w14:paraId="724AAD18" w14:textId="689247A8" w:rsidR="00077DBE" w:rsidRPr="008F1BF2" w:rsidRDefault="004A162B" w:rsidP="00813C66">
            <w:pPr>
              <w:jc w:val="center"/>
              <w:rPr>
                <w:rFonts w:cs="Arial"/>
                <w:sz w:val="20"/>
              </w:rPr>
            </w:pPr>
            <w:r>
              <w:rPr>
                <w:rFonts w:cs="Arial"/>
                <w:sz w:val="20"/>
              </w:rPr>
              <w:t>207.0</w:t>
            </w:r>
          </w:p>
        </w:tc>
        <w:tc>
          <w:tcPr>
            <w:tcW w:w="2160" w:type="dxa"/>
            <w:tcBorders>
              <w:top w:val="nil"/>
              <w:left w:val="nil"/>
              <w:bottom w:val="single" w:sz="8" w:space="0" w:color="auto"/>
              <w:right w:val="single" w:sz="8" w:space="0" w:color="auto"/>
            </w:tcBorders>
            <w:vAlign w:val="bottom"/>
          </w:tcPr>
          <w:p w14:paraId="35DF6B2E" w14:textId="4ED3F77C" w:rsidR="00077DBE" w:rsidRPr="008F1BF2" w:rsidRDefault="004A162B" w:rsidP="00813C66">
            <w:pPr>
              <w:jc w:val="center"/>
              <w:rPr>
                <w:rFonts w:cs="Arial"/>
                <w:sz w:val="20"/>
              </w:rPr>
            </w:pPr>
            <w:r>
              <w:rPr>
                <w:rFonts w:cs="Arial"/>
                <w:sz w:val="20"/>
              </w:rPr>
              <w:t>222.0</w:t>
            </w:r>
          </w:p>
        </w:tc>
        <w:tc>
          <w:tcPr>
            <w:tcW w:w="2340" w:type="dxa"/>
            <w:tcBorders>
              <w:top w:val="nil"/>
              <w:left w:val="nil"/>
              <w:bottom w:val="single" w:sz="8" w:space="0" w:color="auto"/>
              <w:right w:val="single" w:sz="8" w:space="0" w:color="auto"/>
            </w:tcBorders>
            <w:vAlign w:val="bottom"/>
          </w:tcPr>
          <w:p w14:paraId="571F881F" w14:textId="34CA28C3" w:rsidR="00077DBE" w:rsidRPr="008F1BF2" w:rsidRDefault="004A162B" w:rsidP="00813C66">
            <w:pPr>
              <w:jc w:val="center"/>
              <w:rPr>
                <w:rFonts w:cs="Arial"/>
                <w:sz w:val="20"/>
              </w:rPr>
            </w:pPr>
            <w:r>
              <w:rPr>
                <w:rFonts w:cs="Arial"/>
                <w:sz w:val="20"/>
              </w:rPr>
              <w:t>251.5</w:t>
            </w:r>
          </w:p>
        </w:tc>
      </w:tr>
      <w:tr w:rsidR="00077DBE" w:rsidRPr="008F1BF2" w14:paraId="164A9F0C" w14:textId="77777777" w:rsidTr="00813C66">
        <w:trPr>
          <w:trHeight w:val="281"/>
        </w:trPr>
        <w:tc>
          <w:tcPr>
            <w:tcW w:w="2322" w:type="dxa"/>
            <w:tcBorders>
              <w:top w:val="nil"/>
              <w:left w:val="single" w:sz="8" w:space="0" w:color="auto"/>
              <w:bottom w:val="single" w:sz="8" w:space="0" w:color="auto"/>
              <w:right w:val="single" w:sz="8" w:space="0" w:color="auto"/>
            </w:tcBorders>
            <w:vAlign w:val="bottom"/>
          </w:tcPr>
          <w:p w14:paraId="2F810CDA" w14:textId="77777777" w:rsidR="00077DBE" w:rsidRPr="008F1BF2" w:rsidRDefault="00077DBE" w:rsidP="00813C66">
            <w:pPr>
              <w:jc w:val="center"/>
              <w:rPr>
                <w:rFonts w:cs="Arial"/>
                <w:sz w:val="20"/>
              </w:rPr>
            </w:pPr>
            <w:r w:rsidRPr="008F1BF2">
              <w:rPr>
                <w:rFonts w:cs="Arial"/>
                <w:sz w:val="20"/>
              </w:rPr>
              <w:t>36.5</w:t>
            </w:r>
          </w:p>
        </w:tc>
        <w:tc>
          <w:tcPr>
            <w:tcW w:w="1980" w:type="dxa"/>
            <w:tcBorders>
              <w:top w:val="nil"/>
              <w:left w:val="nil"/>
              <w:bottom w:val="single" w:sz="8" w:space="0" w:color="auto"/>
              <w:right w:val="single" w:sz="8" w:space="0" w:color="auto"/>
            </w:tcBorders>
            <w:vAlign w:val="bottom"/>
          </w:tcPr>
          <w:p w14:paraId="04D6DD71" w14:textId="4A8A9D14" w:rsidR="00077DBE" w:rsidRPr="008F1BF2" w:rsidRDefault="00E94FCB" w:rsidP="00813C66">
            <w:pPr>
              <w:jc w:val="center"/>
              <w:rPr>
                <w:rFonts w:cs="Arial"/>
                <w:sz w:val="20"/>
              </w:rPr>
            </w:pPr>
            <w:r>
              <w:rPr>
                <w:rFonts w:cs="Arial"/>
                <w:sz w:val="20"/>
              </w:rPr>
              <w:t>204.5</w:t>
            </w:r>
          </w:p>
        </w:tc>
        <w:tc>
          <w:tcPr>
            <w:tcW w:w="2160" w:type="dxa"/>
            <w:tcBorders>
              <w:top w:val="nil"/>
              <w:left w:val="nil"/>
              <w:bottom w:val="single" w:sz="8" w:space="0" w:color="auto"/>
              <w:right w:val="single" w:sz="8" w:space="0" w:color="auto"/>
            </w:tcBorders>
            <w:vAlign w:val="bottom"/>
          </w:tcPr>
          <w:p w14:paraId="41F9EE26" w14:textId="42B8D2BF" w:rsidR="00077DBE" w:rsidRPr="008F1BF2" w:rsidRDefault="00866FEF" w:rsidP="00813C66">
            <w:pPr>
              <w:jc w:val="center"/>
              <w:rPr>
                <w:rFonts w:cs="Arial"/>
                <w:sz w:val="20"/>
              </w:rPr>
            </w:pPr>
            <w:r>
              <w:rPr>
                <w:rFonts w:cs="Arial"/>
                <w:sz w:val="20"/>
              </w:rPr>
              <w:t>219.0</w:t>
            </w:r>
          </w:p>
        </w:tc>
        <w:tc>
          <w:tcPr>
            <w:tcW w:w="2340" w:type="dxa"/>
            <w:tcBorders>
              <w:top w:val="nil"/>
              <w:left w:val="nil"/>
              <w:bottom w:val="single" w:sz="8" w:space="0" w:color="auto"/>
              <w:right w:val="single" w:sz="8" w:space="0" w:color="auto"/>
            </w:tcBorders>
            <w:vAlign w:val="bottom"/>
          </w:tcPr>
          <w:p w14:paraId="2C320731" w14:textId="4779B1FE" w:rsidR="00077DBE" w:rsidRPr="008F1BF2" w:rsidRDefault="00866FEF" w:rsidP="00813C66">
            <w:pPr>
              <w:jc w:val="center"/>
              <w:rPr>
                <w:rFonts w:cs="Arial"/>
                <w:sz w:val="20"/>
              </w:rPr>
            </w:pPr>
            <w:r>
              <w:rPr>
                <w:rFonts w:cs="Arial"/>
                <w:sz w:val="20"/>
              </w:rPr>
              <w:t>248.0</w:t>
            </w:r>
          </w:p>
        </w:tc>
      </w:tr>
      <w:tr w:rsidR="00077DBE" w:rsidRPr="008F1BF2" w14:paraId="08C3CCCB" w14:textId="77777777" w:rsidTr="00813C66">
        <w:trPr>
          <w:trHeight w:val="281"/>
        </w:trPr>
        <w:tc>
          <w:tcPr>
            <w:tcW w:w="2322" w:type="dxa"/>
            <w:tcBorders>
              <w:top w:val="nil"/>
              <w:left w:val="single" w:sz="8" w:space="0" w:color="auto"/>
              <w:bottom w:val="single" w:sz="8" w:space="0" w:color="auto"/>
              <w:right w:val="single" w:sz="8" w:space="0" w:color="auto"/>
            </w:tcBorders>
            <w:vAlign w:val="bottom"/>
          </w:tcPr>
          <w:p w14:paraId="47C44455" w14:textId="77777777" w:rsidR="00077DBE" w:rsidRPr="008F1BF2" w:rsidRDefault="00077DBE" w:rsidP="00813C66">
            <w:pPr>
              <w:jc w:val="center"/>
              <w:rPr>
                <w:rFonts w:cs="Arial"/>
                <w:sz w:val="20"/>
              </w:rPr>
            </w:pPr>
            <w:r w:rsidRPr="008F1BF2">
              <w:rPr>
                <w:rFonts w:cs="Arial"/>
                <w:sz w:val="20"/>
              </w:rPr>
              <w:t>36.0</w:t>
            </w:r>
          </w:p>
        </w:tc>
        <w:tc>
          <w:tcPr>
            <w:tcW w:w="1980" w:type="dxa"/>
            <w:tcBorders>
              <w:top w:val="nil"/>
              <w:left w:val="nil"/>
              <w:bottom w:val="single" w:sz="8" w:space="0" w:color="auto"/>
              <w:right w:val="single" w:sz="8" w:space="0" w:color="auto"/>
            </w:tcBorders>
            <w:vAlign w:val="bottom"/>
          </w:tcPr>
          <w:p w14:paraId="4F7E5AD4" w14:textId="22AE377D" w:rsidR="00077DBE" w:rsidRPr="008F1BF2" w:rsidRDefault="005A356C" w:rsidP="00813C66">
            <w:pPr>
              <w:jc w:val="center"/>
              <w:rPr>
                <w:rFonts w:cs="Arial"/>
                <w:sz w:val="20"/>
              </w:rPr>
            </w:pPr>
            <w:r>
              <w:rPr>
                <w:rFonts w:cs="Arial"/>
                <w:sz w:val="20"/>
              </w:rPr>
              <w:t>201.5</w:t>
            </w:r>
          </w:p>
        </w:tc>
        <w:tc>
          <w:tcPr>
            <w:tcW w:w="2160" w:type="dxa"/>
            <w:tcBorders>
              <w:top w:val="nil"/>
              <w:left w:val="nil"/>
              <w:bottom w:val="single" w:sz="8" w:space="0" w:color="auto"/>
              <w:right w:val="single" w:sz="8" w:space="0" w:color="auto"/>
            </w:tcBorders>
            <w:vAlign w:val="bottom"/>
          </w:tcPr>
          <w:p w14:paraId="3D6F4AB6" w14:textId="10938490" w:rsidR="00077DBE" w:rsidRPr="008F1BF2" w:rsidRDefault="005A356C" w:rsidP="00813C66">
            <w:pPr>
              <w:jc w:val="center"/>
              <w:rPr>
                <w:rFonts w:cs="Arial"/>
                <w:sz w:val="20"/>
              </w:rPr>
            </w:pPr>
            <w:r>
              <w:rPr>
                <w:rFonts w:cs="Arial"/>
                <w:sz w:val="20"/>
              </w:rPr>
              <w:t>216.0</w:t>
            </w:r>
          </w:p>
        </w:tc>
        <w:tc>
          <w:tcPr>
            <w:tcW w:w="2340" w:type="dxa"/>
            <w:tcBorders>
              <w:top w:val="nil"/>
              <w:left w:val="nil"/>
              <w:bottom w:val="single" w:sz="8" w:space="0" w:color="auto"/>
              <w:right w:val="single" w:sz="8" w:space="0" w:color="auto"/>
            </w:tcBorders>
            <w:vAlign w:val="bottom"/>
          </w:tcPr>
          <w:p w14:paraId="7191FDD5" w14:textId="06514D1A" w:rsidR="00077DBE" w:rsidRPr="008F1BF2" w:rsidRDefault="005A356C" w:rsidP="00813C66">
            <w:pPr>
              <w:jc w:val="center"/>
              <w:rPr>
                <w:rFonts w:cs="Arial"/>
                <w:sz w:val="20"/>
              </w:rPr>
            </w:pPr>
            <w:r>
              <w:rPr>
                <w:rFonts w:cs="Arial"/>
                <w:sz w:val="20"/>
              </w:rPr>
              <w:t>245.0</w:t>
            </w:r>
          </w:p>
        </w:tc>
      </w:tr>
      <w:tr w:rsidR="00077DBE" w:rsidRPr="008F1BF2" w14:paraId="3A20EF0D" w14:textId="77777777" w:rsidTr="00813C66">
        <w:trPr>
          <w:trHeight w:val="281"/>
        </w:trPr>
        <w:tc>
          <w:tcPr>
            <w:tcW w:w="2322" w:type="dxa"/>
            <w:tcBorders>
              <w:top w:val="nil"/>
              <w:left w:val="single" w:sz="8" w:space="0" w:color="auto"/>
              <w:bottom w:val="single" w:sz="8" w:space="0" w:color="auto"/>
              <w:right w:val="single" w:sz="8" w:space="0" w:color="auto"/>
            </w:tcBorders>
            <w:vAlign w:val="bottom"/>
          </w:tcPr>
          <w:p w14:paraId="5A943753" w14:textId="77777777" w:rsidR="00077DBE" w:rsidRPr="008F1BF2" w:rsidRDefault="00077DBE" w:rsidP="00813C66">
            <w:pPr>
              <w:jc w:val="center"/>
              <w:rPr>
                <w:rFonts w:cs="Arial"/>
                <w:sz w:val="20"/>
              </w:rPr>
            </w:pPr>
            <w:r w:rsidRPr="008F1BF2">
              <w:rPr>
                <w:rFonts w:cs="Arial"/>
                <w:sz w:val="20"/>
              </w:rPr>
              <w:t>35.5</w:t>
            </w:r>
          </w:p>
        </w:tc>
        <w:tc>
          <w:tcPr>
            <w:tcW w:w="1980" w:type="dxa"/>
            <w:tcBorders>
              <w:top w:val="nil"/>
              <w:left w:val="nil"/>
              <w:bottom w:val="single" w:sz="8" w:space="0" w:color="auto"/>
              <w:right w:val="single" w:sz="8" w:space="0" w:color="auto"/>
            </w:tcBorders>
            <w:vAlign w:val="bottom"/>
          </w:tcPr>
          <w:p w14:paraId="031B521C" w14:textId="7807882D" w:rsidR="00077DBE" w:rsidRPr="008F1BF2" w:rsidRDefault="00B443A8" w:rsidP="00813C66">
            <w:pPr>
              <w:jc w:val="center"/>
              <w:rPr>
                <w:rFonts w:cs="Arial"/>
                <w:sz w:val="20"/>
              </w:rPr>
            </w:pPr>
            <w:r>
              <w:rPr>
                <w:rFonts w:cs="Arial"/>
                <w:sz w:val="20"/>
              </w:rPr>
              <w:t>199.0</w:t>
            </w:r>
          </w:p>
        </w:tc>
        <w:tc>
          <w:tcPr>
            <w:tcW w:w="2160" w:type="dxa"/>
            <w:tcBorders>
              <w:top w:val="nil"/>
              <w:left w:val="nil"/>
              <w:bottom w:val="single" w:sz="8" w:space="0" w:color="auto"/>
              <w:right w:val="single" w:sz="8" w:space="0" w:color="auto"/>
            </w:tcBorders>
            <w:vAlign w:val="bottom"/>
          </w:tcPr>
          <w:p w14:paraId="4A299F50" w14:textId="54002D38" w:rsidR="00077DBE" w:rsidRPr="008F1BF2" w:rsidRDefault="00B443A8" w:rsidP="00813C66">
            <w:pPr>
              <w:jc w:val="center"/>
              <w:rPr>
                <w:rFonts w:cs="Arial"/>
                <w:sz w:val="20"/>
              </w:rPr>
            </w:pPr>
            <w:r>
              <w:rPr>
                <w:rFonts w:cs="Arial"/>
                <w:sz w:val="20"/>
              </w:rPr>
              <w:t>213.0</w:t>
            </w:r>
          </w:p>
        </w:tc>
        <w:tc>
          <w:tcPr>
            <w:tcW w:w="2340" w:type="dxa"/>
            <w:tcBorders>
              <w:top w:val="nil"/>
              <w:left w:val="nil"/>
              <w:bottom w:val="single" w:sz="8" w:space="0" w:color="auto"/>
              <w:right w:val="single" w:sz="8" w:space="0" w:color="auto"/>
            </w:tcBorders>
            <w:vAlign w:val="bottom"/>
          </w:tcPr>
          <w:p w14:paraId="39D1A12C" w14:textId="25D39563" w:rsidR="00077DBE" w:rsidRPr="008F1BF2" w:rsidRDefault="00B443A8" w:rsidP="00813C66">
            <w:pPr>
              <w:jc w:val="center"/>
              <w:rPr>
                <w:rFonts w:cs="Arial"/>
                <w:sz w:val="20"/>
              </w:rPr>
            </w:pPr>
            <w:r>
              <w:rPr>
                <w:rFonts w:cs="Arial"/>
                <w:sz w:val="20"/>
              </w:rPr>
              <w:t>241.5</w:t>
            </w:r>
          </w:p>
        </w:tc>
      </w:tr>
      <w:tr w:rsidR="00077DBE" w:rsidRPr="008F1BF2" w14:paraId="1CD8CB37" w14:textId="77777777" w:rsidTr="00813C66">
        <w:trPr>
          <w:trHeight w:val="281"/>
        </w:trPr>
        <w:tc>
          <w:tcPr>
            <w:tcW w:w="2322" w:type="dxa"/>
            <w:tcBorders>
              <w:top w:val="nil"/>
              <w:left w:val="single" w:sz="8" w:space="0" w:color="auto"/>
              <w:bottom w:val="single" w:sz="8" w:space="0" w:color="auto"/>
              <w:right w:val="single" w:sz="8" w:space="0" w:color="auto"/>
            </w:tcBorders>
            <w:vAlign w:val="bottom"/>
          </w:tcPr>
          <w:p w14:paraId="1C7F85F0" w14:textId="77777777" w:rsidR="00077DBE" w:rsidRPr="008F1BF2" w:rsidRDefault="00077DBE" w:rsidP="00813C66">
            <w:pPr>
              <w:jc w:val="center"/>
              <w:rPr>
                <w:rFonts w:cs="Arial"/>
                <w:sz w:val="20"/>
              </w:rPr>
            </w:pPr>
            <w:r w:rsidRPr="008F1BF2">
              <w:rPr>
                <w:rFonts w:cs="Arial"/>
                <w:sz w:val="20"/>
              </w:rPr>
              <w:t>35.0</w:t>
            </w:r>
          </w:p>
        </w:tc>
        <w:tc>
          <w:tcPr>
            <w:tcW w:w="1980" w:type="dxa"/>
            <w:tcBorders>
              <w:top w:val="nil"/>
              <w:left w:val="nil"/>
              <w:bottom w:val="single" w:sz="8" w:space="0" w:color="auto"/>
              <w:right w:val="single" w:sz="8" w:space="0" w:color="auto"/>
            </w:tcBorders>
            <w:vAlign w:val="bottom"/>
          </w:tcPr>
          <w:p w14:paraId="63421536" w14:textId="4116BADA" w:rsidR="00077DBE" w:rsidRPr="008F1BF2" w:rsidRDefault="00D07E2D" w:rsidP="00813C66">
            <w:pPr>
              <w:jc w:val="center"/>
              <w:rPr>
                <w:rFonts w:cs="Arial"/>
                <w:sz w:val="20"/>
              </w:rPr>
            </w:pPr>
            <w:r>
              <w:rPr>
                <w:rFonts w:cs="Arial"/>
                <w:sz w:val="20"/>
              </w:rPr>
              <w:t>196.0</w:t>
            </w:r>
          </w:p>
        </w:tc>
        <w:tc>
          <w:tcPr>
            <w:tcW w:w="2160" w:type="dxa"/>
            <w:tcBorders>
              <w:top w:val="nil"/>
              <w:left w:val="nil"/>
              <w:bottom w:val="single" w:sz="8" w:space="0" w:color="auto"/>
              <w:right w:val="single" w:sz="8" w:space="0" w:color="auto"/>
            </w:tcBorders>
            <w:vAlign w:val="bottom"/>
          </w:tcPr>
          <w:p w14:paraId="7934AE54" w14:textId="200B0667" w:rsidR="00077DBE" w:rsidRPr="008F1BF2" w:rsidRDefault="00D07E2D" w:rsidP="00813C66">
            <w:pPr>
              <w:jc w:val="center"/>
              <w:rPr>
                <w:rFonts w:cs="Arial"/>
                <w:sz w:val="20"/>
              </w:rPr>
            </w:pPr>
            <w:r>
              <w:rPr>
                <w:rFonts w:cs="Arial"/>
                <w:sz w:val="20"/>
              </w:rPr>
              <w:t>210</w:t>
            </w:r>
            <w:r w:rsidR="0027440A">
              <w:rPr>
                <w:rFonts w:cs="Arial"/>
                <w:sz w:val="20"/>
              </w:rPr>
              <w:t>.0</w:t>
            </w:r>
          </w:p>
        </w:tc>
        <w:tc>
          <w:tcPr>
            <w:tcW w:w="2340" w:type="dxa"/>
            <w:tcBorders>
              <w:top w:val="nil"/>
              <w:left w:val="nil"/>
              <w:bottom w:val="single" w:sz="8" w:space="0" w:color="auto"/>
              <w:right w:val="single" w:sz="8" w:space="0" w:color="auto"/>
            </w:tcBorders>
            <w:vAlign w:val="bottom"/>
          </w:tcPr>
          <w:p w14:paraId="7510B410" w14:textId="620162A6" w:rsidR="00077DBE" w:rsidRPr="008F1BF2" w:rsidRDefault="00D07E2D" w:rsidP="00813C66">
            <w:pPr>
              <w:jc w:val="center"/>
              <w:rPr>
                <w:rFonts w:cs="Arial"/>
                <w:sz w:val="20"/>
              </w:rPr>
            </w:pPr>
            <w:r>
              <w:rPr>
                <w:rFonts w:cs="Arial"/>
                <w:sz w:val="20"/>
              </w:rPr>
              <w:t>238.0</w:t>
            </w:r>
          </w:p>
        </w:tc>
      </w:tr>
      <w:tr w:rsidR="00077DBE" w:rsidRPr="008F1BF2" w14:paraId="2626F095" w14:textId="77777777" w:rsidTr="00813C66">
        <w:trPr>
          <w:trHeight w:val="281"/>
        </w:trPr>
        <w:tc>
          <w:tcPr>
            <w:tcW w:w="2322" w:type="dxa"/>
            <w:tcBorders>
              <w:top w:val="nil"/>
              <w:left w:val="single" w:sz="8" w:space="0" w:color="auto"/>
              <w:bottom w:val="single" w:sz="8" w:space="0" w:color="auto"/>
              <w:right w:val="single" w:sz="8" w:space="0" w:color="auto"/>
            </w:tcBorders>
            <w:vAlign w:val="bottom"/>
          </w:tcPr>
          <w:p w14:paraId="43F8CB21" w14:textId="77777777" w:rsidR="00077DBE" w:rsidRPr="008F1BF2" w:rsidRDefault="00077DBE" w:rsidP="00813C66">
            <w:pPr>
              <w:jc w:val="center"/>
              <w:rPr>
                <w:rFonts w:cs="Arial"/>
                <w:sz w:val="20"/>
              </w:rPr>
            </w:pPr>
            <w:r w:rsidRPr="008F1BF2">
              <w:rPr>
                <w:rFonts w:cs="Arial"/>
                <w:sz w:val="20"/>
              </w:rPr>
              <w:t>34.5</w:t>
            </w:r>
          </w:p>
        </w:tc>
        <w:tc>
          <w:tcPr>
            <w:tcW w:w="1980" w:type="dxa"/>
            <w:tcBorders>
              <w:top w:val="nil"/>
              <w:left w:val="nil"/>
              <w:bottom w:val="single" w:sz="8" w:space="0" w:color="auto"/>
              <w:right w:val="single" w:sz="8" w:space="0" w:color="auto"/>
            </w:tcBorders>
            <w:vAlign w:val="bottom"/>
          </w:tcPr>
          <w:p w14:paraId="3A959C23" w14:textId="6A327436" w:rsidR="00077DBE" w:rsidRPr="008F1BF2" w:rsidRDefault="00D07E2D" w:rsidP="00813C66">
            <w:pPr>
              <w:jc w:val="center"/>
              <w:rPr>
                <w:rFonts w:cs="Arial"/>
                <w:sz w:val="20"/>
              </w:rPr>
            </w:pPr>
            <w:r>
              <w:rPr>
                <w:rFonts w:cs="Arial"/>
                <w:sz w:val="20"/>
              </w:rPr>
              <w:t>193.0</w:t>
            </w:r>
          </w:p>
        </w:tc>
        <w:tc>
          <w:tcPr>
            <w:tcW w:w="2160" w:type="dxa"/>
            <w:tcBorders>
              <w:top w:val="nil"/>
              <w:left w:val="nil"/>
              <w:bottom w:val="single" w:sz="8" w:space="0" w:color="auto"/>
              <w:right w:val="single" w:sz="8" w:space="0" w:color="auto"/>
            </w:tcBorders>
            <w:vAlign w:val="bottom"/>
          </w:tcPr>
          <w:p w14:paraId="1893BAD1" w14:textId="2CA129C3" w:rsidR="00077DBE" w:rsidRPr="008F1BF2" w:rsidRDefault="00D07E2D" w:rsidP="00813C66">
            <w:pPr>
              <w:jc w:val="center"/>
              <w:rPr>
                <w:rFonts w:cs="Arial"/>
                <w:sz w:val="20"/>
              </w:rPr>
            </w:pPr>
            <w:r>
              <w:rPr>
                <w:rFonts w:cs="Arial"/>
                <w:sz w:val="20"/>
              </w:rPr>
              <w:t>207.0</w:t>
            </w:r>
          </w:p>
        </w:tc>
        <w:tc>
          <w:tcPr>
            <w:tcW w:w="2340" w:type="dxa"/>
            <w:tcBorders>
              <w:top w:val="nil"/>
              <w:left w:val="nil"/>
              <w:bottom w:val="single" w:sz="8" w:space="0" w:color="auto"/>
              <w:right w:val="single" w:sz="8" w:space="0" w:color="auto"/>
            </w:tcBorders>
            <w:vAlign w:val="bottom"/>
          </w:tcPr>
          <w:p w14:paraId="76729E11" w14:textId="3DCBF821" w:rsidR="00077DBE" w:rsidRPr="008F1BF2" w:rsidRDefault="00D07E2D" w:rsidP="00813C66">
            <w:pPr>
              <w:jc w:val="center"/>
              <w:rPr>
                <w:rFonts w:cs="Arial"/>
                <w:sz w:val="20"/>
              </w:rPr>
            </w:pPr>
            <w:r>
              <w:rPr>
                <w:rFonts w:cs="Arial"/>
                <w:sz w:val="20"/>
              </w:rPr>
              <w:t>234.5</w:t>
            </w:r>
          </w:p>
        </w:tc>
      </w:tr>
      <w:tr w:rsidR="00077DBE" w:rsidRPr="008F1BF2" w14:paraId="6565065D" w14:textId="77777777" w:rsidTr="00813C66">
        <w:trPr>
          <w:trHeight w:val="281"/>
        </w:trPr>
        <w:tc>
          <w:tcPr>
            <w:tcW w:w="2322" w:type="dxa"/>
            <w:tcBorders>
              <w:top w:val="nil"/>
              <w:left w:val="single" w:sz="8" w:space="0" w:color="auto"/>
              <w:bottom w:val="single" w:sz="8" w:space="0" w:color="auto"/>
              <w:right w:val="single" w:sz="8" w:space="0" w:color="auto"/>
            </w:tcBorders>
            <w:vAlign w:val="bottom"/>
          </w:tcPr>
          <w:p w14:paraId="3EE84817" w14:textId="77777777" w:rsidR="00077DBE" w:rsidRPr="008F1BF2" w:rsidRDefault="00077DBE" w:rsidP="00813C66">
            <w:pPr>
              <w:jc w:val="center"/>
              <w:rPr>
                <w:rFonts w:cs="Arial"/>
                <w:sz w:val="20"/>
              </w:rPr>
            </w:pPr>
            <w:r w:rsidRPr="008F1BF2">
              <w:rPr>
                <w:rFonts w:cs="Arial"/>
                <w:sz w:val="20"/>
              </w:rPr>
              <w:t>34.0</w:t>
            </w:r>
          </w:p>
        </w:tc>
        <w:tc>
          <w:tcPr>
            <w:tcW w:w="1980" w:type="dxa"/>
            <w:tcBorders>
              <w:top w:val="nil"/>
              <w:left w:val="nil"/>
              <w:bottom w:val="single" w:sz="8" w:space="0" w:color="auto"/>
              <w:right w:val="single" w:sz="8" w:space="0" w:color="auto"/>
            </w:tcBorders>
            <w:vAlign w:val="bottom"/>
          </w:tcPr>
          <w:p w14:paraId="70226A87" w14:textId="54FADF1B" w:rsidR="00077DBE" w:rsidRPr="008F1BF2" w:rsidRDefault="00014C3F" w:rsidP="00813C66">
            <w:pPr>
              <w:jc w:val="center"/>
              <w:rPr>
                <w:rFonts w:cs="Arial"/>
                <w:sz w:val="20"/>
              </w:rPr>
            </w:pPr>
            <w:r>
              <w:rPr>
                <w:rFonts w:cs="Arial"/>
                <w:sz w:val="20"/>
              </w:rPr>
              <w:t>190.5</w:t>
            </w:r>
          </w:p>
        </w:tc>
        <w:tc>
          <w:tcPr>
            <w:tcW w:w="2160" w:type="dxa"/>
            <w:tcBorders>
              <w:top w:val="nil"/>
              <w:left w:val="nil"/>
              <w:bottom w:val="single" w:sz="8" w:space="0" w:color="auto"/>
              <w:right w:val="single" w:sz="8" w:space="0" w:color="auto"/>
            </w:tcBorders>
            <w:vAlign w:val="bottom"/>
          </w:tcPr>
          <w:p w14:paraId="735DA484" w14:textId="374DF5D6" w:rsidR="00077DBE" w:rsidRPr="008F1BF2" w:rsidRDefault="00014C3F" w:rsidP="00813C66">
            <w:pPr>
              <w:jc w:val="center"/>
              <w:rPr>
                <w:rFonts w:cs="Arial"/>
                <w:sz w:val="20"/>
              </w:rPr>
            </w:pPr>
            <w:r>
              <w:rPr>
                <w:rFonts w:cs="Arial"/>
                <w:sz w:val="20"/>
              </w:rPr>
              <w:t>204.0</w:t>
            </w:r>
          </w:p>
        </w:tc>
        <w:tc>
          <w:tcPr>
            <w:tcW w:w="2340" w:type="dxa"/>
            <w:tcBorders>
              <w:top w:val="nil"/>
              <w:left w:val="nil"/>
              <w:bottom w:val="single" w:sz="8" w:space="0" w:color="auto"/>
              <w:right w:val="single" w:sz="8" w:space="0" w:color="auto"/>
            </w:tcBorders>
            <w:vAlign w:val="bottom"/>
          </w:tcPr>
          <w:p w14:paraId="6A7D564F" w14:textId="44DCE337" w:rsidR="00077DBE" w:rsidRPr="008F1BF2" w:rsidRDefault="00603F65" w:rsidP="00813C66">
            <w:pPr>
              <w:jc w:val="center"/>
              <w:rPr>
                <w:rFonts w:cs="Arial"/>
                <w:sz w:val="20"/>
              </w:rPr>
            </w:pPr>
            <w:r>
              <w:rPr>
                <w:rFonts w:cs="Arial"/>
                <w:sz w:val="20"/>
              </w:rPr>
              <w:t>231.0</w:t>
            </w:r>
          </w:p>
        </w:tc>
      </w:tr>
      <w:tr w:rsidR="00077DBE" w:rsidRPr="008F1BF2" w14:paraId="6413A8E6" w14:textId="77777777" w:rsidTr="00813C66">
        <w:trPr>
          <w:trHeight w:val="281"/>
        </w:trPr>
        <w:tc>
          <w:tcPr>
            <w:tcW w:w="2322" w:type="dxa"/>
            <w:tcBorders>
              <w:top w:val="nil"/>
              <w:left w:val="single" w:sz="8" w:space="0" w:color="auto"/>
              <w:bottom w:val="single" w:sz="8" w:space="0" w:color="auto"/>
              <w:right w:val="single" w:sz="8" w:space="0" w:color="auto"/>
            </w:tcBorders>
            <w:vAlign w:val="bottom"/>
          </w:tcPr>
          <w:p w14:paraId="6FB20CAD" w14:textId="77777777" w:rsidR="00077DBE" w:rsidRPr="008F1BF2" w:rsidRDefault="00077DBE" w:rsidP="00813C66">
            <w:pPr>
              <w:jc w:val="center"/>
              <w:rPr>
                <w:rFonts w:cs="Arial"/>
                <w:sz w:val="20"/>
              </w:rPr>
            </w:pPr>
            <w:r w:rsidRPr="008F1BF2">
              <w:rPr>
                <w:rFonts w:cs="Arial"/>
                <w:sz w:val="20"/>
              </w:rPr>
              <w:t>33.5</w:t>
            </w:r>
          </w:p>
        </w:tc>
        <w:tc>
          <w:tcPr>
            <w:tcW w:w="1980" w:type="dxa"/>
            <w:tcBorders>
              <w:top w:val="nil"/>
              <w:left w:val="nil"/>
              <w:bottom w:val="single" w:sz="8" w:space="0" w:color="auto"/>
              <w:right w:val="single" w:sz="8" w:space="0" w:color="auto"/>
            </w:tcBorders>
            <w:vAlign w:val="bottom"/>
          </w:tcPr>
          <w:p w14:paraId="1C9D4275" w14:textId="690591F7" w:rsidR="00077DBE" w:rsidRPr="008F1BF2" w:rsidRDefault="00F309B2" w:rsidP="00813C66">
            <w:pPr>
              <w:jc w:val="center"/>
              <w:rPr>
                <w:rFonts w:cs="Arial"/>
                <w:sz w:val="20"/>
              </w:rPr>
            </w:pPr>
            <w:r>
              <w:rPr>
                <w:rFonts w:cs="Arial"/>
                <w:sz w:val="20"/>
              </w:rPr>
              <w:t>187.</w:t>
            </w:r>
            <w:r w:rsidR="001D2F29">
              <w:rPr>
                <w:rFonts w:cs="Arial"/>
                <w:sz w:val="20"/>
              </w:rPr>
              <w:t>5</w:t>
            </w:r>
          </w:p>
        </w:tc>
        <w:tc>
          <w:tcPr>
            <w:tcW w:w="2160" w:type="dxa"/>
            <w:tcBorders>
              <w:top w:val="nil"/>
              <w:left w:val="nil"/>
              <w:bottom w:val="single" w:sz="8" w:space="0" w:color="auto"/>
              <w:right w:val="single" w:sz="8" w:space="0" w:color="auto"/>
            </w:tcBorders>
            <w:vAlign w:val="bottom"/>
          </w:tcPr>
          <w:p w14:paraId="580B54D9" w14:textId="15BD9A88" w:rsidR="00077DBE" w:rsidRPr="008F1BF2" w:rsidRDefault="00F309B2" w:rsidP="00813C66">
            <w:pPr>
              <w:jc w:val="center"/>
              <w:rPr>
                <w:rFonts w:cs="Arial"/>
                <w:sz w:val="20"/>
              </w:rPr>
            </w:pPr>
            <w:r>
              <w:rPr>
                <w:rFonts w:cs="Arial"/>
                <w:sz w:val="20"/>
              </w:rPr>
              <w:t>201</w:t>
            </w:r>
            <w:r w:rsidR="00166FB8">
              <w:rPr>
                <w:rFonts w:cs="Arial"/>
                <w:sz w:val="20"/>
              </w:rPr>
              <w:t>.0</w:t>
            </w:r>
          </w:p>
        </w:tc>
        <w:tc>
          <w:tcPr>
            <w:tcW w:w="2340" w:type="dxa"/>
            <w:tcBorders>
              <w:top w:val="nil"/>
              <w:left w:val="nil"/>
              <w:bottom w:val="single" w:sz="8" w:space="0" w:color="auto"/>
              <w:right w:val="single" w:sz="8" w:space="0" w:color="auto"/>
            </w:tcBorders>
            <w:vAlign w:val="bottom"/>
          </w:tcPr>
          <w:p w14:paraId="45C2FA93" w14:textId="25DE192B" w:rsidR="00077DBE" w:rsidRPr="008F1BF2" w:rsidRDefault="00F309B2" w:rsidP="00813C66">
            <w:pPr>
              <w:jc w:val="center"/>
              <w:rPr>
                <w:rFonts w:cs="Arial"/>
                <w:sz w:val="20"/>
              </w:rPr>
            </w:pPr>
            <w:r>
              <w:rPr>
                <w:rFonts w:cs="Arial"/>
                <w:sz w:val="20"/>
              </w:rPr>
              <w:t>228.0</w:t>
            </w:r>
          </w:p>
        </w:tc>
      </w:tr>
      <w:tr w:rsidR="00077DBE" w:rsidRPr="008F1BF2" w14:paraId="06441C0F" w14:textId="77777777" w:rsidTr="00813C66">
        <w:trPr>
          <w:trHeight w:val="281"/>
        </w:trPr>
        <w:tc>
          <w:tcPr>
            <w:tcW w:w="2322" w:type="dxa"/>
            <w:tcBorders>
              <w:top w:val="nil"/>
              <w:left w:val="single" w:sz="8" w:space="0" w:color="auto"/>
              <w:bottom w:val="single" w:sz="8" w:space="0" w:color="auto"/>
              <w:right w:val="single" w:sz="8" w:space="0" w:color="auto"/>
            </w:tcBorders>
            <w:vAlign w:val="bottom"/>
          </w:tcPr>
          <w:p w14:paraId="6143750A" w14:textId="77777777" w:rsidR="00077DBE" w:rsidRPr="008F1BF2" w:rsidRDefault="00077DBE" w:rsidP="00813C66">
            <w:pPr>
              <w:jc w:val="center"/>
              <w:rPr>
                <w:rFonts w:cs="Arial"/>
                <w:sz w:val="20"/>
              </w:rPr>
            </w:pPr>
            <w:r w:rsidRPr="008F1BF2">
              <w:rPr>
                <w:rFonts w:cs="Arial"/>
                <w:sz w:val="20"/>
              </w:rPr>
              <w:t>33.0</w:t>
            </w:r>
          </w:p>
        </w:tc>
        <w:tc>
          <w:tcPr>
            <w:tcW w:w="1980" w:type="dxa"/>
            <w:tcBorders>
              <w:top w:val="nil"/>
              <w:left w:val="nil"/>
              <w:bottom w:val="single" w:sz="8" w:space="0" w:color="auto"/>
              <w:right w:val="single" w:sz="8" w:space="0" w:color="auto"/>
            </w:tcBorders>
            <w:vAlign w:val="bottom"/>
          </w:tcPr>
          <w:p w14:paraId="73EDF9A4" w14:textId="54783E38" w:rsidR="00077DBE" w:rsidRPr="008F1BF2" w:rsidRDefault="00D83F17" w:rsidP="00813C66">
            <w:pPr>
              <w:jc w:val="center"/>
              <w:rPr>
                <w:rFonts w:cs="Arial"/>
                <w:sz w:val="20"/>
              </w:rPr>
            </w:pPr>
            <w:r>
              <w:rPr>
                <w:rFonts w:cs="Arial"/>
                <w:sz w:val="20"/>
              </w:rPr>
              <w:t>185.0</w:t>
            </w:r>
          </w:p>
        </w:tc>
        <w:tc>
          <w:tcPr>
            <w:tcW w:w="2160" w:type="dxa"/>
            <w:tcBorders>
              <w:top w:val="nil"/>
              <w:left w:val="nil"/>
              <w:bottom w:val="single" w:sz="8" w:space="0" w:color="auto"/>
              <w:right w:val="single" w:sz="8" w:space="0" w:color="auto"/>
            </w:tcBorders>
            <w:vAlign w:val="bottom"/>
          </w:tcPr>
          <w:p w14:paraId="0B8EEFD5" w14:textId="23F7BBA5" w:rsidR="00077DBE" w:rsidRPr="008F1BF2" w:rsidRDefault="00D83F17" w:rsidP="00813C66">
            <w:pPr>
              <w:jc w:val="center"/>
              <w:rPr>
                <w:rFonts w:cs="Arial"/>
                <w:sz w:val="20"/>
              </w:rPr>
            </w:pPr>
            <w:r>
              <w:rPr>
                <w:rFonts w:cs="Arial"/>
                <w:sz w:val="20"/>
              </w:rPr>
              <w:t>198.0</w:t>
            </w:r>
          </w:p>
        </w:tc>
        <w:tc>
          <w:tcPr>
            <w:tcW w:w="2340" w:type="dxa"/>
            <w:tcBorders>
              <w:top w:val="nil"/>
              <w:left w:val="nil"/>
              <w:bottom w:val="single" w:sz="8" w:space="0" w:color="auto"/>
              <w:right w:val="single" w:sz="8" w:space="0" w:color="auto"/>
            </w:tcBorders>
            <w:vAlign w:val="bottom"/>
          </w:tcPr>
          <w:p w14:paraId="05937D8C" w14:textId="71E65F7D" w:rsidR="00077DBE" w:rsidRPr="008F1BF2" w:rsidRDefault="00446D72" w:rsidP="00813C66">
            <w:pPr>
              <w:jc w:val="center"/>
              <w:rPr>
                <w:rFonts w:cs="Arial"/>
                <w:sz w:val="20"/>
              </w:rPr>
            </w:pPr>
            <w:r>
              <w:rPr>
                <w:rFonts w:cs="Arial"/>
                <w:sz w:val="20"/>
              </w:rPr>
              <w:t>224.5</w:t>
            </w:r>
          </w:p>
        </w:tc>
      </w:tr>
      <w:tr w:rsidR="00077DBE" w:rsidRPr="008F1BF2" w14:paraId="2F272EBB" w14:textId="77777777" w:rsidTr="00813C66">
        <w:trPr>
          <w:trHeight w:val="281"/>
        </w:trPr>
        <w:tc>
          <w:tcPr>
            <w:tcW w:w="2322" w:type="dxa"/>
            <w:tcBorders>
              <w:top w:val="nil"/>
              <w:left w:val="single" w:sz="8" w:space="0" w:color="auto"/>
              <w:bottom w:val="single" w:sz="8" w:space="0" w:color="auto"/>
              <w:right w:val="single" w:sz="8" w:space="0" w:color="auto"/>
            </w:tcBorders>
            <w:vAlign w:val="bottom"/>
          </w:tcPr>
          <w:p w14:paraId="7DF527C3" w14:textId="77777777" w:rsidR="00077DBE" w:rsidRPr="008F1BF2" w:rsidRDefault="00077DBE" w:rsidP="00813C66">
            <w:pPr>
              <w:jc w:val="center"/>
              <w:rPr>
                <w:rFonts w:cs="Arial"/>
                <w:sz w:val="20"/>
              </w:rPr>
            </w:pPr>
            <w:r w:rsidRPr="008F1BF2">
              <w:rPr>
                <w:rFonts w:cs="Arial"/>
                <w:sz w:val="20"/>
              </w:rPr>
              <w:t>32.5</w:t>
            </w:r>
          </w:p>
        </w:tc>
        <w:tc>
          <w:tcPr>
            <w:tcW w:w="1980" w:type="dxa"/>
            <w:tcBorders>
              <w:top w:val="nil"/>
              <w:left w:val="nil"/>
              <w:bottom w:val="single" w:sz="8" w:space="0" w:color="auto"/>
              <w:right w:val="single" w:sz="8" w:space="0" w:color="auto"/>
            </w:tcBorders>
            <w:vAlign w:val="bottom"/>
          </w:tcPr>
          <w:p w14:paraId="41036C82" w14:textId="2DEA213E" w:rsidR="00077DBE" w:rsidRPr="008F1BF2" w:rsidRDefault="00446D72" w:rsidP="00813C66">
            <w:pPr>
              <w:jc w:val="center"/>
              <w:rPr>
                <w:rFonts w:cs="Arial"/>
                <w:sz w:val="20"/>
              </w:rPr>
            </w:pPr>
            <w:r>
              <w:rPr>
                <w:rFonts w:cs="Arial"/>
                <w:sz w:val="20"/>
              </w:rPr>
              <w:t>182.0</w:t>
            </w:r>
          </w:p>
        </w:tc>
        <w:tc>
          <w:tcPr>
            <w:tcW w:w="2160" w:type="dxa"/>
            <w:tcBorders>
              <w:top w:val="nil"/>
              <w:left w:val="nil"/>
              <w:bottom w:val="single" w:sz="8" w:space="0" w:color="auto"/>
              <w:right w:val="single" w:sz="8" w:space="0" w:color="auto"/>
            </w:tcBorders>
            <w:vAlign w:val="bottom"/>
          </w:tcPr>
          <w:p w14:paraId="3B669D0E" w14:textId="0A0A117B" w:rsidR="00077DBE" w:rsidRPr="008F1BF2" w:rsidRDefault="00446D72" w:rsidP="00813C66">
            <w:pPr>
              <w:jc w:val="center"/>
              <w:rPr>
                <w:rFonts w:cs="Arial"/>
                <w:sz w:val="20"/>
              </w:rPr>
            </w:pPr>
            <w:r>
              <w:rPr>
                <w:rFonts w:cs="Arial"/>
                <w:sz w:val="20"/>
              </w:rPr>
              <w:t>195</w:t>
            </w:r>
            <w:r w:rsidR="00C61CEE">
              <w:rPr>
                <w:rFonts w:cs="Arial"/>
                <w:sz w:val="20"/>
              </w:rPr>
              <w:t>.0</w:t>
            </w:r>
          </w:p>
        </w:tc>
        <w:tc>
          <w:tcPr>
            <w:tcW w:w="2340" w:type="dxa"/>
            <w:tcBorders>
              <w:top w:val="nil"/>
              <w:left w:val="nil"/>
              <w:bottom w:val="single" w:sz="8" w:space="0" w:color="auto"/>
              <w:right w:val="single" w:sz="8" w:space="0" w:color="auto"/>
            </w:tcBorders>
            <w:vAlign w:val="bottom"/>
          </w:tcPr>
          <w:p w14:paraId="6AA3F627" w14:textId="3F4D59E0" w:rsidR="00077DBE" w:rsidRPr="008F1BF2" w:rsidRDefault="00446D72" w:rsidP="00813C66">
            <w:pPr>
              <w:jc w:val="center"/>
              <w:rPr>
                <w:rFonts w:cs="Arial"/>
                <w:sz w:val="20"/>
              </w:rPr>
            </w:pPr>
            <w:r>
              <w:rPr>
                <w:rFonts w:cs="Arial"/>
                <w:sz w:val="20"/>
              </w:rPr>
              <w:t>221.0</w:t>
            </w:r>
          </w:p>
        </w:tc>
      </w:tr>
      <w:tr w:rsidR="00077DBE" w:rsidRPr="008F1BF2" w14:paraId="0B6A6680" w14:textId="77777777" w:rsidTr="00813C66">
        <w:trPr>
          <w:trHeight w:val="281"/>
        </w:trPr>
        <w:tc>
          <w:tcPr>
            <w:tcW w:w="2322" w:type="dxa"/>
            <w:tcBorders>
              <w:top w:val="nil"/>
              <w:left w:val="single" w:sz="8" w:space="0" w:color="auto"/>
              <w:bottom w:val="single" w:sz="8" w:space="0" w:color="auto"/>
              <w:right w:val="single" w:sz="8" w:space="0" w:color="auto"/>
            </w:tcBorders>
            <w:vAlign w:val="bottom"/>
          </w:tcPr>
          <w:p w14:paraId="0D387961" w14:textId="77777777" w:rsidR="00077DBE" w:rsidRPr="008F1BF2" w:rsidRDefault="00077DBE" w:rsidP="00813C66">
            <w:pPr>
              <w:jc w:val="center"/>
              <w:rPr>
                <w:rFonts w:cs="Arial"/>
                <w:sz w:val="20"/>
              </w:rPr>
            </w:pPr>
            <w:r w:rsidRPr="008F1BF2">
              <w:rPr>
                <w:rFonts w:cs="Arial"/>
                <w:sz w:val="20"/>
              </w:rPr>
              <w:t>32.0</w:t>
            </w:r>
          </w:p>
        </w:tc>
        <w:tc>
          <w:tcPr>
            <w:tcW w:w="1980" w:type="dxa"/>
            <w:tcBorders>
              <w:top w:val="nil"/>
              <w:left w:val="nil"/>
              <w:bottom w:val="single" w:sz="8" w:space="0" w:color="auto"/>
              <w:right w:val="single" w:sz="8" w:space="0" w:color="auto"/>
            </w:tcBorders>
            <w:vAlign w:val="bottom"/>
          </w:tcPr>
          <w:p w14:paraId="4A952F9E" w14:textId="157DB713" w:rsidR="00077DBE" w:rsidRPr="008F1BF2" w:rsidRDefault="00446D72" w:rsidP="00813C66">
            <w:pPr>
              <w:jc w:val="center"/>
              <w:rPr>
                <w:rFonts w:cs="Arial"/>
                <w:sz w:val="20"/>
              </w:rPr>
            </w:pPr>
            <w:r>
              <w:rPr>
                <w:rFonts w:cs="Arial"/>
                <w:sz w:val="20"/>
              </w:rPr>
              <w:t>179.0</w:t>
            </w:r>
          </w:p>
        </w:tc>
        <w:tc>
          <w:tcPr>
            <w:tcW w:w="2160" w:type="dxa"/>
            <w:tcBorders>
              <w:top w:val="nil"/>
              <w:left w:val="nil"/>
              <w:bottom w:val="single" w:sz="8" w:space="0" w:color="auto"/>
              <w:right w:val="single" w:sz="8" w:space="0" w:color="auto"/>
            </w:tcBorders>
            <w:vAlign w:val="bottom"/>
          </w:tcPr>
          <w:p w14:paraId="58508EC6" w14:textId="12E51F6F" w:rsidR="00077DBE" w:rsidRPr="008F1BF2" w:rsidRDefault="00446D72" w:rsidP="00813C66">
            <w:pPr>
              <w:jc w:val="center"/>
              <w:rPr>
                <w:rFonts w:cs="Arial"/>
                <w:sz w:val="20"/>
              </w:rPr>
            </w:pPr>
            <w:r>
              <w:rPr>
                <w:rFonts w:cs="Arial"/>
                <w:sz w:val="20"/>
              </w:rPr>
              <w:t>192.0</w:t>
            </w:r>
          </w:p>
        </w:tc>
        <w:tc>
          <w:tcPr>
            <w:tcW w:w="2340" w:type="dxa"/>
            <w:tcBorders>
              <w:top w:val="nil"/>
              <w:left w:val="nil"/>
              <w:bottom w:val="single" w:sz="8" w:space="0" w:color="auto"/>
              <w:right w:val="single" w:sz="8" w:space="0" w:color="auto"/>
            </w:tcBorders>
            <w:vAlign w:val="bottom"/>
          </w:tcPr>
          <w:p w14:paraId="25821B9F" w14:textId="7AF39C65" w:rsidR="00077DBE" w:rsidRPr="008F1BF2" w:rsidRDefault="00446D72" w:rsidP="00813C66">
            <w:pPr>
              <w:jc w:val="center"/>
              <w:rPr>
                <w:rFonts w:cs="Arial"/>
                <w:sz w:val="20"/>
              </w:rPr>
            </w:pPr>
            <w:r>
              <w:rPr>
                <w:rFonts w:cs="Arial"/>
                <w:sz w:val="20"/>
              </w:rPr>
              <w:t>217.5</w:t>
            </w:r>
          </w:p>
        </w:tc>
      </w:tr>
      <w:tr w:rsidR="00077DBE" w:rsidRPr="008F1BF2" w14:paraId="7F474E2C" w14:textId="77777777" w:rsidTr="00813C66">
        <w:trPr>
          <w:trHeight w:val="281"/>
        </w:trPr>
        <w:tc>
          <w:tcPr>
            <w:tcW w:w="2322" w:type="dxa"/>
            <w:tcBorders>
              <w:top w:val="nil"/>
              <w:left w:val="single" w:sz="8" w:space="0" w:color="auto"/>
              <w:bottom w:val="single" w:sz="8" w:space="0" w:color="auto"/>
              <w:right w:val="single" w:sz="8" w:space="0" w:color="auto"/>
            </w:tcBorders>
            <w:vAlign w:val="bottom"/>
          </w:tcPr>
          <w:p w14:paraId="0BEAF7C6" w14:textId="77777777" w:rsidR="00077DBE" w:rsidRPr="008F1BF2" w:rsidRDefault="00077DBE" w:rsidP="00813C66">
            <w:pPr>
              <w:jc w:val="center"/>
              <w:rPr>
                <w:rFonts w:cs="Arial"/>
                <w:sz w:val="20"/>
              </w:rPr>
            </w:pPr>
            <w:r w:rsidRPr="008F1BF2">
              <w:rPr>
                <w:rFonts w:cs="Arial"/>
                <w:sz w:val="20"/>
              </w:rPr>
              <w:t>31.5</w:t>
            </w:r>
          </w:p>
        </w:tc>
        <w:tc>
          <w:tcPr>
            <w:tcW w:w="1980" w:type="dxa"/>
            <w:tcBorders>
              <w:top w:val="nil"/>
              <w:left w:val="nil"/>
              <w:bottom w:val="single" w:sz="8" w:space="0" w:color="auto"/>
              <w:right w:val="single" w:sz="8" w:space="0" w:color="auto"/>
            </w:tcBorders>
            <w:vAlign w:val="bottom"/>
          </w:tcPr>
          <w:p w14:paraId="50300E0B" w14:textId="6EC3BBEF" w:rsidR="00077DBE" w:rsidRPr="008F1BF2" w:rsidRDefault="00446D72" w:rsidP="00813C66">
            <w:pPr>
              <w:jc w:val="center"/>
              <w:rPr>
                <w:rFonts w:cs="Arial"/>
                <w:sz w:val="20"/>
              </w:rPr>
            </w:pPr>
            <w:r>
              <w:rPr>
                <w:rFonts w:cs="Arial"/>
                <w:sz w:val="20"/>
              </w:rPr>
              <w:t>176.5</w:t>
            </w:r>
          </w:p>
        </w:tc>
        <w:tc>
          <w:tcPr>
            <w:tcW w:w="2160" w:type="dxa"/>
            <w:tcBorders>
              <w:top w:val="nil"/>
              <w:left w:val="nil"/>
              <w:bottom w:val="single" w:sz="8" w:space="0" w:color="auto"/>
              <w:right w:val="single" w:sz="8" w:space="0" w:color="auto"/>
            </w:tcBorders>
            <w:vAlign w:val="bottom"/>
          </w:tcPr>
          <w:p w14:paraId="5E978ECA" w14:textId="660DB9BB" w:rsidR="00077DBE" w:rsidRPr="008F1BF2" w:rsidRDefault="00446D72" w:rsidP="00813C66">
            <w:pPr>
              <w:jc w:val="center"/>
              <w:rPr>
                <w:rFonts w:cs="Arial"/>
                <w:sz w:val="20"/>
              </w:rPr>
            </w:pPr>
            <w:r>
              <w:rPr>
                <w:rFonts w:cs="Arial"/>
                <w:sz w:val="20"/>
              </w:rPr>
              <w:t>189.0</w:t>
            </w:r>
          </w:p>
        </w:tc>
        <w:tc>
          <w:tcPr>
            <w:tcW w:w="2340" w:type="dxa"/>
            <w:tcBorders>
              <w:top w:val="nil"/>
              <w:left w:val="nil"/>
              <w:bottom w:val="single" w:sz="8" w:space="0" w:color="auto"/>
              <w:right w:val="single" w:sz="8" w:space="0" w:color="auto"/>
            </w:tcBorders>
            <w:vAlign w:val="bottom"/>
          </w:tcPr>
          <w:p w14:paraId="774DD091" w14:textId="379B2927" w:rsidR="00077DBE" w:rsidRPr="008F1BF2" w:rsidRDefault="00446D72" w:rsidP="00813C66">
            <w:pPr>
              <w:jc w:val="center"/>
              <w:rPr>
                <w:rFonts w:cs="Arial"/>
                <w:sz w:val="20"/>
              </w:rPr>
            </w:pPr>
            <w:r>
              <w:rPr>
                <w:rFonts w:cs="Arial"/>
                <w:sz w:val="20"/>
              </w:rPr>
              <w:t>214.5</w:t>
            </w:r>
          </w:p>
        </w:tc>
      </w:tr>
      <w:tr w:rsidR="00077DBE" w:rsidRPr="008F1BF2" w14:paraId="7D0E94A6" w14:textId="77777777" w:rsidTr="00813C66">
        <w:trPr>
          <w:trHeight w:val="281"/>
        </w:trPr>
        <w:tc>
          <w:tcPr>
            <w:tcW w:w="2322" w:type="dxa"/>
            <w:tcBorders>
              <w:top w:val="nil"/>
              <w:left w:val="single" w:sz="8" w:space="0" w:color="auto"/>
              <w:bottom w:val="single" w:sz="8" w:space="0" w:color="auto"/>
              <w:right w:val="single" w:sz="8" w:space="0" w:color="auto"/>
            </w:tcBorders>
            <w:vAlign w:val="bottom"/>
          </w:tcPr>
          <w:p w14:paraId="6D8EE5CB" w14:textId="77777777" w:rsidR="00077DBE" w:rsidRPr="008F1BF2" w:rsidRDefault="00077DBE" w:rsidP="00813C66">
            <w:pPr>
              <w:jc w:val="center"/>
              <w:rPr>
                <w:rFonts w:cs="Arial"/>
                <w:sz w:val="20"/>
              </w:rPr>
            </w:pPr>
            <w:r w:rsidRPr="008F1BF2">
              <w:rPr>
                <w:rFonts w:cs="Arial"/>
                <w:sz w:val="20"/>
              </w:rPr>
              <w:t>31.0</w:t>
            </w:r>
          </w:p>
        </w:tc>
        <w:tc>
          <w:tcPr>
            <w:tcW w:w="1980" w:type="dxa"/>
            <w:tcBorders>
              <w:top w:val="nil"/>
              <w:left w:val="nil"/>
              <w:bottom w:val="single" w:sz="8" w:space="0" w:color="auto"/>
              <w:right w:val="single" w:sz="8" w:space="0" w:color="auto"/>
            </w:tcBorders>
            <w:vAlign w:val="bottom"/>
          </w:tcPr>
          <w:p w14:paraId="1E1287AC" w14:textId="56869E6D" w:rsidR="00077DBE" w:rsidRPr="008F1BF2" w:rsidRDefault="00446D72" w:rsidP="00813C66">
            <w:pPr>
              <w:jc w:val="center"/>
              <w:rPr>
                <w:rFonts w:cs="Arial"/>
                <w:sz w:val="20"/>
              </w:rPr>
            </w:pPr>
            <w:r>
              <w:rPr>
                <w:rFonts w:cs="Arial"/>
                <w:sz w:val="20"/>
              </w:rPr>
              <w:t>173.5</w:t>
            </w:r>
          </w:p>
        </w:tc>
        <w:tc>
          <w:tcPr>
            <w:tcW w:w="2160" w:type="dxa"/>
            <w:tcBorders>
              <w:top w:val="nil"/>
              <w:left w:val="nil"/>
              <w:bottom w:val="single" w:sz="8" w:space="0" w:color="auto"/>
              <w:right w:val="single" w:sz="8" w:space="0" w:color="auto"/>
            </w:tcBorders>
            <w:vAlign w:val="bottom"/>
          </w:tcPr>
          <w:p w14:paraId="47EB8CC1" w14:textId="05788C99" w:rsidR="00077DBE" w:rsidRPr="008F1BF2" w:rsidRDefault="00446D72" w:rsidP="00813C66">
            <w:pPr>
              <w:jc w:val="center"/>
              <w:rPr>
                <w:rFonts w:cs="Arial"/>
                <w:sz w:val="20"/>
              </w:rPr>
            </w:pPr>
            <w:r>
              <w:rPr>
                <w:rFonts w:cs="Arial"/>
                <w:sz w:val="20"/>
              </w:rPr>
              <w:t>186</w:t>
            </w:r>
            <w:r w:rsidR="000F285E">
              <w:rPr>
                <w:rFonts w:cs="Arial"/>
                <w:sz w:val="20"/>
              </w:rPr>
              <w:t>.0</w:t>
            </w:r>
          </w:p>
        </w:tc>
        <w:tc>
          <w:tcPr>
            <w:tcW w:w="2340" w:type="dxa"/>
            <w:tcBorders>
              <w:top w:val="nil"/>
              <w:left w:val="nil"/>
              <w:bottom w:val="single" w:sz="8" w:space="0" w:color="auto"/>
              <w:right w:val="single" w:sz="8" w:space="0" w:color="auto"/>
            </w:tcBorders>
            <w:vAlign w:val="bottom"/>
          </w:tcPr>
          <w:p w14:paraId="32839597" w14:textId="7CB68A9E" w:rsidR="00077DBE" w:rsidRPr="008F1BF2" w:rsidRDefault="00446D72" w:rsidP="00813C66">
            <w:pPr>
              <w:jc w:val="center"/>
              <w:rPr>
                <w:rFonts w:cs="Arial"/>
                <w:sz w:val="20"/>
              </w:rPr>
            </w:pPr>
            <w:r>
              <w:rPr>
                <w:rFonts w:cs="Arial"/>
                <w:sz w:val="20"/>
              </w:rPr>
              <w:t>211.0</w:t>
            </w:r>
          </w:p>
        </w:tc>
      </w:tr>
      <w:tr w:rsidR="00077DBE" w:rsidRPr="008F1BF2" w14:paraId="4DADFF54" w14:textId="77777777" w:rsidTr="00813C66">
        <w:trPr>
          <w:trHeight w:val="281"/>
        </w:trPr>
        <w:tc>
          <w:tcPr>
            <w:tcW w:w="2322" w:type="dxa"/>
            <w:tcBorders>
              <w:top w:val="nil"/>
              <w:left w:val="single" w:sz="8" w:space="0" w:color="auto"/>
              <w:bottom w:val="single" w:sz="8" w:space="0" w:color="auto"/>
              <w:right w:val="single" w:sz="8" w:space="0" w:color="auto"/>
            </w:tcBorders>
            <w:vAlign w:val="bottom"/>
          </w:tcPr>
          <w:p w14:paraId="3369997E" w14:textId="77777777" w:rsidR="00077DBE" w:rsidRPr="008F1BF2" w:rsidRDefault="00077DBE" w:rsidP="00813C66">
            <w:pPr>
              <w:jc w:val="center"/>
              <w:rPr>
                <w:rFonts w:cs="Arial"/>
                <w:sz w:val="20"/>
              </w:rPr>
            </w:pPr>
            <w:r w:rsidRPr="008F1BF2">
              <w:rPr>
                <w:rFonts w:cs="Arial"/>
                <w:sz w:val="20"/>
              </w:rPr>
              <w:t>30.5</w:t>
            </w:r>
          </w:p>
        </w:tc>
        <w:tc>
          <w:tcPr>
            <w:tcW w:w="1980" w:type="dxa"/>
            <w:tcBorders>
              <w:top w:val="nil"/>
              <w:left w:val="nil"/>
              <w:bottom w:val="single" w:sz="8" w:space="0" w:color="auto"/>
              <w:right w:val="single" w:sz="8" w:space="0" w:color="auto"/>
            </w:tcBorders>
            <w:vAlign w:val="bottom"/>
          </w:tcPr>
          <w:p w14:paraId="753253E8" w14:textId="01F0C2B8" w:rsidR="00077DBE" w:rsidRPr="008F1BF2" w:rsidRDefault="00446D72" w:rsidP="00813C66">
            <w:pPr>
              <w:jc w:val="center"/>
              <w:rPr>
                <w:rFonts w:cs="Arial"/>
                <w:sz w:val="20"/>
              </w:rPr>
            </w:pPr>
            <w:r>
              <w:rPr>
                <w:rFonts w:cs="Arial"/>
                <w:sz w:val="20"/>
              </w:rPr>
              <w:t>171.0</w:t>
            </w:r>
          </w:p>
        </w:tc>
        <w:tc>
          <w:tcPr>
            <w:tcW w:w="2160" w:type="dxa"/>
            <w:tcBorders>
              <w:top w:val="nil"/>
              <w:left w:val="nil"/>
              <w:bottom w:val="single" w:sz="8" w:space="0" w:color="auto"/>
              <w:right w:val="single" w:sz="8" w:space="0" w:color="auto"/>
            </w:tcBorders>
            <w:vAlign w:val="bottom"/>
          </w:tcPr>
          <w:p w14:paraId="26C9E305" w14:textId="0C6AAEF1" w:rsidR="00077DBE" w:rsidRPr="008F1BF2" w:rsidRDefault="00446D72" w:rsidP="00813C66">
            <w:pPr>
              <w:jc w:val="center"/>
              <w:rPr>
                <w:rFonts w:cs="Arial"/>
                <w:sz w:val="20"/>
              </w:rPr>
            </w:pPr>
            <w:r>
              <w:rPr>
                <w:rFonts w:cs="Arial"/>
                <w:sz w:val="20"/>
              </w:rPr>
              <w:t>183.0</w:t>
            </w:r>
          </w:p>
        </w:tc>
        <w:tc>
          <w:tcPr>
            <w:tcW w:w="2340" w:type="dxa"/>
            <w:tcBorders>
              <w:top w:val="nil"/>
              <w:left w:val="nil"/>
              <w:bottom w:val="single" w:sz="8" w:space="0" w:color="auto"/>
              <w:right w:val="single" w:sz="8" w:space="0" w:color="auto"/>
            </w:tcBorders>
            <w:vAlign w:val="bottom"/>
          </w:tcPr>
          <w:p w14:paraId="2A16F47C" w14:textId="73C5F977" w:rsidR="00077DBE" w:rsidRPr="008F1BF2" w:rsidRDefault="00446D72" w:rsidP="00813C66">
            <w:pPr>
              <w:jc w:val="center"/>
              <w:rPr>
                <w:rFonts w:cs="Arial"/>
                <w:sz w:val="20"/>
              </w:rPr>
            </w:pPr>
            <w:r>
              <w:rPr>
                <w:rFonts w:cs="Arial"/>
                <w:sz w:val="20"/>
              </w:rPr>
              <w:t>207.5</w:t>
            </w:r>
          </w:p>
        </w:tc>
      </w:tr>
      <w:tr w:rsidR="00077DBE" w:rsidRPr="008F1BF2" w14:paraId="466CCE72" w14:textId="77777777" w:rsidTr="00813C66">
        <w:trPr>
          <w:trHeight w:val="281"/>
        </w:trPr>
        <w:tc>
          <w:tcPr>
            <w:tcW w:w="2322" w:type="dxa"/>
            <w:tcBorders>
              <w:top w:val="nil"/>
              <w:left w:val="single" w:sz="8" w:space="0" w:color="auto"/>
              <w:bottom w:val="single" w:sz="8" w:space="0" w:color="auto"/>
              <w:right w:val="single" w:sz="8" w:space="0" w:color="auto"/>
            </w:tcBorders>
            <w:vAlign w:val="bottom"/>
          </w:tcPr>
          <w:p w14:paraId="272921E4" w14:textId="77777777" w:rsidR="00077DBE" w:rsidRPr="008F1BF2" w:rsidRDefault="00077DBE" w:rsidP="00813C66">
            <w:pPr>
              <w:jc w:val="center"/>
              <w:rPr>
                <w:rFonts w:cs="Arial"/>
                <w:sz w:val="20"/>
              </w:rPr>
            </w:pPr>
            <w:r w:rsidRPr="008F1BF2">
              <w:rPr>
                <w:rFonts w:cs="Arial"/>
                <w:sz w:val="20"/>
              </w:rPr>
              <w:t>30.0</w:t>
            </w:r>
          </w:p>
        </w:tc>
        <w:tc>
          <w:tcPr>
            <w:tcW w:w="1980" w:type="dxa"/>
            <w:tcBorders>
              <w:top w:val="nil"/>
              <w:left w:val="nil"/>
              <w:bottom w:val="single" w:sz="8" w:space="0" w:color="auto"/>
              <w:right w:val="single" w:sz="8" w:space="0" w:color="auto"/>
            </w:tcBorders>
            <w:vAlign w:val="bottom"/>
          </w:tcPr>
          <w:p w14:paraId="700602A3" w14:textId="0D00379F" w:rsidR="00077DBE" w:rsidRPr="008F1BF2" w:rsidRDefault="00446D72" w:rsidP="00813C66">
            <w:pPr>
              <w:jc w:val="center"/>
              <w:rPr>
                <w:rFonts w:cs="Arial"/>
                <w:sz w:val="20"/>
              </w:rPr>
            </w:pPr>
            <w:r>
              <w:rPr>
                <w:rFonts w:cs="Arial"/>
                <w:sz w:val="20"/>
              </w:rPr>
              <w:t>168.0</w:t>
            </w:r>
          </w:p>
        </w:tc>
        <w:tc>
          <w:tcPr>
            <w:tcW w:w="2160" w:type="dxa"/>
            <w:tcBorders>
              <w:top w:val="nil"/>
              <w:left w:val="nil"/>
              <w:bottom w:val="single" w:sz="8" w:space="0" w:color="auto"/>
              <w:right w:val="single" w:sz="8" w:space="0" w:color="auto"/>
            </w:tcBorders>
            <w:vAlign w:val="bottom"/>
          </w:tcPr>
          <w:p w14:paraId="31A02D1D" w14:textId="5C627A98" w:rsidR="00077DBE" w:rsidRPr="008F1BF2" w:rsidRDefault="00446D72" w:rsidP="00813C66">
            <w:pPr>
              <w:jc w:val="center"/>
              <w:rPr>
                <w:rFonts w:cs="Arial"/>
                <w:sz w:val="20"/>
              </w:rPr>
            </w:pPr>
            <w:r>
              <w:rPr>
                <w:rFonts w:cs="Arial"/>
                <w:sz w:val="20"/>
              </w:rPr>
              <w:t>180.0</w:t>
            </w:r>
          </w:p>
        </w:tc>
        <w:tc>
          <w:tcPr>
            <w:tcW w:w="2340" w:type="dxa"/>
            <w:tcBorders>
              <w:top w:val="nil"/>
              <w:left w:val="nil"/>
              <w:bottom w:val="single" w:sz="8" w:space="0" w:color="auto"/>
              <w:right w:val="single" w:sz="8" w:space="0" w:color="auto"/>
            </w:tcBorders>
            <w:vAlign w:val="bottom"/>
          </w:tcPr>
          <w:p w14:paraId="68EF7BC9" w14:textId="4905FD06" w:rsidR="00077DBE" w:rsidRPr="008F1BF2" w:rsidRDefault="00446D72" w:rsidP="00813C66">
            <w:pPr>
              <w:jc w:val="center"/>
              <w:rPr>
                <w:rFonts w:cs="Arial"/>
                <w:sz w:val="20"/>
              </w:rPr>
            </w:pPr>
            <w:r>
              <w:rPr>
                <w:rFonts w:cs="Arial"/>
                <w:sz w:val="20"/>
              </w:rPr>
              <w:t>204.0</w:t>
            </w:r>
          </w:p>
        </w:tc>
      </w:tr>
      <w:tr w:rsidR="00077DBE" w:rsidRPr="008F1BF2" w14:paraId="7479847E" w14:textId="77777777" w:rsidTr="00813C66">
        <w:trPr>
          <w:trHeight w:val="281"/>
        </w:trPr>
        <w:tc>
          <w:tcPr>
            <w:tcW w:w="2322" w:type="dxa"/>
            <w:tcBorders>
              <w:top w:val="nil"/>
              <w:left w:val="single" w:sz="8" w:space="0" w:color="auto"/>
              <w:bottom w:val="single" w:sz="8" w:space="0" w:color="auto"/>
              <w:right w:val="single" w:sz="8" w:space="0" w:color="auto"/>
            </w:tcBorders>
            <w:vAlign w:val="bottom"/>
          </w:tcPr>
          <w:p w14:paraId="5738D1FD" w14:textId="77777777" w:rsidR="00077DBE" w:rsidRPr="008F1BF2" w:rsidRDefault="00077DBE" w:rsidP="00813C66">
            <w:pPr>
              <w:jc w:val="center"/>
              <w:rPr>
                <w:rFonts w:cs="Arial"/>
                <w:sz w:val="20"/>
              </w:rPr>
            </w:pPr>
            <w:r w:rsidRPr="008F1BF2">
              <w:rPr>
                <w:rFonts w:cs="Arial"/>
                <w:sz w:val="20"/>
              </w:rPr>
              <w:t>29.5</w:t>
            </w:r>
          </w:p>
        </w:tc>
        <w:tc>
          <w:tcPr>
            <w:tcW w:w="1980" w:type="dxa"/>
            <w:tcBorders>
              <w:top w:val="nil"/>
              <w:left w:val="nil"/>
              <w:bottom w:val="single" w:sz="8" w:space="0" w:color="auto"/>
              <w:right w:val="single" w:sz="8" w:space="0" w:color="auto"/>
            </w:tcBorders>
            <w:vAlign w:val="bottom"/>
          </w:tcPr>
          <w:p w14:paraId="39DCCA4D" w14:textId="05C8A6ED" w:rsidR="00077DBE" w:rsidRPr="008F1BF2" w:rsidRDefault="00446D72" w:rsidP="00813C66">
            <w:pPr>
              <w:jc w:val="center"/>
              <w:rPr>
                <w:rFonts w:cs="Arial"/>
                <w:sz w:val="20"/>
              </w:rPr>
            </w:pPr>
            <w:r>
              <w:rPr>
                <w:rFonts w:cs="Arial"/>
                <w:sz w:val="20"/>
              </w:rPr>
              <w:t>165.0</w:t>
            </w:r>
          </w:p>
        </w:tc>
        <w:tc>
          <w:tcPr>
            <w:tcW w:w="2160" w:type="dxa"/>
            <w:tcBorders>
              <w:top w:val="nil"/>
              <w:left w:val="nil"/>
              <w:bottom w:val="single" w:sz="8" w:space="0" w:color="auto"/>
              <w:right w:val="single" w:sz="8" w:space="0" w:color="auto"/>
            </w:tcBorders>
            <w:vAlign w:val="bottom"/>
          </w:tcPr>
          <w:p w14:paraId="6649BB52" w14:textId="7DB87A1B" w:rsidR="00077DBE" w:rsidRPr="008F1BF2" w:rsidRDefault="00446D72" w:rsidP="00813C66">
            <w:pPr>
              <w:jc w:val="center"/>
              <w:rPr>
                <w:rFonts w:cs="Arial"/>
                <w:sz w:val="20"/>
              </w:rPr>
            </w:pPr>
            <w:r>
              <w:rPr>
                <w:rFonts w:cs="Arial"/>
                <w:sz w:val="20"/>
              </w:rPr>
              <w:t>177.0</w:t>
            </w:r>
          </w:p>
        </w:tc>
        <w:tc>
          <w:tcPr>
            <w:tcW w:w="2340" w:type="dxa"/>
            <w:tcBorders>
              <w:top w:val="nil"/>
              <w:left w:val="nil"/>
              <w:bottom w:val="single" w:sz="8" w:space="0" w:color="auto"/>
              <w:right w:val="single" w:sz="8" w:space="0" w:color="auto"/>
            </w:tcBorders>
            <w:vAlign w:val="bottom"/>
          </w:tcPr>
          <w:p w14:paraId="35A42057" w14:textId="29315DDD" w:rsidR="00077DBE" w:rsidRPr="008F1BF2" w:rsidRDefault="00446D72" w:rsidP="00813C66">
            <w:pPr>
              <w:jc w:val="center"/>
              <w:rPr>
                <w:rFonts w:cs="Arial"/>
                <w:sz w:val="20"/>
              </w:rPr>
            </w:pPr>
            <w:r>
              <w:rPr>
                <w:rFonts w:cs="Arial"/>
                <w:sz w:val="20"/>
              </w:rPr>
              <w:t>200.5</w:t>
            </w:r>
          </w:p>
        </w:tc>
      </w:tr>
      <w:tr w:rsidR="00077DBE" w:rsidRPr="008F1BF2" w14:paraId="1BBC7021" w14:textId="77777777" w:rsidTr="00813C66">
        <w:trPr>
          <w:trHeight w:val="281"/>
        </w:trPr>
        <w:tc>
          <w:tcPr>
            <w:tcW w:w="2322" w:type="dxa"/>
            <w:tcBorders>
              <w:top w:val="nil"/>
              <w:left w:val="single" w:sz="8" w:space="0" w:color="auto"/>
              <w:bottom w:val="single" w:sz="8" w:space="0" w:color="auto"/>
              <w:right w:val="single" w:sz="8" w:space="0" w:color="auto"/>
            </w:tcBorders>
            <w:vAlign w:val="bottom"/>
          </w:tcPr>
          <w:p w14:paraId="74DCBC46" w14:textId="77777777" w:rsidR="00077DBE" w:rsidRPr="008F1BF2" w:rsidRDefault="00077DBE" w:rsidP="00813C66">
            <w:pPr>
              <w:jc w:val="center"/>
              <w:rPr>
                <w:rFonts w:cs="Arial"/>
                <w:sz w:val="20"/>
              </w:rPr>
            </w:pPr>
            <w:r w:rsidRPr="008F1BF2">
              <w:rPr>
                <w:rFonts w:cs="Arial"/>
                <w:sz w:val="20"/>
              </w:rPr>
              <w:t>29.0</w:t>
            </w:r>
          </w:p>
        </w:tc>
        <w:tc>
          <w:tcPr>
            <w:tcW w:w="1980" w:type="dxa"/>
            <w:tcBorders>
              <w:top w:val="nil"/>
              <w:left w:val="nil"/>
              <w:bottom w:val="single" w:sz="8" w:space="0" w:color="auto"/>
              <w:right w:val="single" w:sz="8" w:space="0" w:color="auto"/>
            </w:tcBorders>
            <w:vAlign w:val="bottom"/>
          </w:tcPr>
          <w:p w14:paraId="532FB5DA" w14:textId="65EAAB18" w:rsidR="00077DBE" w:rsidRPr="008F1BF2" w:rsidRDefault="000F285E" w:rsidP="00813C66">
            <w:pPr>
              <w:jc w:val="center"/>
              <w:rPr>
                <w:rFonts w:cs="Arial"/>
                <w:sz w:val="20"/>
              </w:rPr>
            </w:pPr>
            <w:r>
              <w:rPr>
                <w:rFonts w:cs="Arial"/>
                <w:sz w:val="20"/>
              </w:rPr>
              <w:t>162.5</w:t>
            </w:r>
          </w:p>
        </w:tc>
        <w:tc>
          <w:tcPr>
            <w:tcW w:w="2160" w:type="dxa"/>
            <w:tcBorders>
              <w:top w:val="nil"/>
              <w:left w:val="nil"/>
              <w:bottom w:val="single" w:sz="8" w:space="0" w:color="auto"/>
              <w:right w:val="single" w:sz="8" w:space="0" w:color="auto"/>
            </w:tcBorders>
            <w:vAlign w:val="bottom"/>
          </w:tcPr>
          <w:p w14:paraId="68603FBD" w14:textId="76B2A051" w:rsidR="00077DBE" w:rsidRPr="008F1BF2" w:rsidRDefault="000F285E" w:rsidP="00813C66">
            <w:pPr>
              <w:jc w:val="center"/>
              <w:rPr>
                <w:rFonts w:cs="Arial"/>
                <w:sz w:val="20"/>
              </w:rPr>
            </w:pPr>
            <w:r>
              <w:rPr>
                <w:rFonts w:cs="Arial"/>
                <w:sz w:val="20"/>
              </w:rPr>
              <w:t>174.0</w:t>
            </w:r>
          </w:p>
        </w:tc>
        <w:tc>
          <w:tcPr>
            <w:tcW w:w="2340" w:type="dxa"/>
            <w:tcBorders>
              <w:top w:val="nil"/>
              <w:left w:val="nil"/>
              <w:bottom w:val="single" w:sz="8" w:space="0" w:color="auto"/>
              <w:right w:val="single" w:sz="8" w:space="0" w:color="auto"/>
            </w:tcBorders>
            <w:vAlign w:val="bottom"/>
          </w:tcPr>
          <w:p w14:paraId="4F7A23CE" w14:textId="3DBD3325" w:rsidR="00077DBE" w:rsidRPr="008F1BF2" w:rsidRDefault="00043E57" w:rsidP="00813C66">
            <w:pPr>
              <w:jc w:val="center"/>
              <w:rPr>
                <w:rFonts w:cs="Arial"/>
                <w:sz w:val="20"/>
              </w:rPr>
            </w:pPr>
            <w:r>
              <w:rPr>
                <w:rFonts w:cs="Arial"/>
                <w:sz w:val="20"/>
              </w:rPr>
              <w:t>197.0</w:t>
            </w:r>
          </w:p>
        </w:tc>
      </w:tr>
      <w:tr w:rsidR="00077DBE" w:rsidRPr="008F1BF2" w14:paraId="73CDF59A" w14:textId="77777777" w:rsidTr="00813C66">
        <w:trPr>
          <w:trHeight w:val="281"/>
        </w:trPr>
        <w:tc>
          <w:tcPr>
            <w:tcW w:w="2322" w:type="dxa"/>
            <w:tcBorders>
              <w:top w:val="nil"/>
              <w:left w:val="single" w:sz="8" w:space="0" w:color="auto"/>
              <w:bottom w:val="single" w:sz="8" w:space="0" w:color="auto"/>
              <w:right w:val="single" w:sz="8" w:space="0" w:color="auto"/>
            </w:tcBorders>
            <w:vAlign w:val="bottom"/>
          </w:tcPr>
          <w:p w14:paraId="272650BF" w14:textId="77777777" w:rsidR="00077DBE" w:rsidRPr="008F1BF2" w:rsidRDefault="00077DBE" w:rsidP="00813C66">
            <w:pPr>
              <w:jc w:val="center"/>
              <w:rPr>
                <w:rFonts w:cs="Arial"/>
                <w:sz w:val="20"/>
              </w:rPr>
            </w:pPr>
            <w:r w:rsidRPr="008F1BF2">
              <w:rPr>
                <w:rFonts w:cs="Arial"/>
                <w:sz w:val="20"/>
              </w:rPr>
              <w:t>28.5</w:t>
            </w:r>
          </w:p>
        </w:tc>
        <w:tc>
          <w:tcPr>
            <w:tcW w:w="1980" w:type="dxa"/>
            <w:tcBorders>
              <w:top w:val="nil"/>
              <w:left w:val="nil"/>
              <w:bottom w:val="single" w:sz="8" w:space="0" w:color="auto"/>
              <w:right w:val="single" w:sz="8" w:space="0" w:color="auto"/>
            </w:tcBorders>
            <w:vAlign w:val="bottom"/>
          </w:tcPr>
          <w:p w14:paraId="03F4700E" w14:textId="1E5FE5B0" w:rsidR="00077DBE" w:rsidRPr="008F1BF2" w:rsidRDefault="000F285E" w:rsidP="00813C66">
            <w:pPr>
              <w:jc w:val="center"/>
              <w:rPr>
                <w:rFonts w:cs="Arial"/>
                <w:sz w:val="20"/>
              </w:rPr>
            </w:pPr>
            <w:r>
              <w:rPr>
                <w:rFonts w:cs="Arial"/>
                <w:sz w:val="20"/>
              </w:rPr>
              <w:t>159.5</w:t>
            </w:r>
          </w:p>
        </w:tc>
        <w:tc>
          <w:tcPr>
            <w:tcW w:w="2160" w:type="dxa"/>
            <w:tcBorders>
              <w:top w:val="nil"/>
              <w:left w:val="nil"/>
              <w:bottom w:val="single" w:sz="8" w:space="0" w:color="auto"/>
              <w:right w:val="single" w:sz="8" w:space="0" w:color="auto"/>
            </w:tcBorders>
            <w:vAlign w:val="bottom"/>
          </w:tcPr>
          <w:p w14:paraId="537B7332" w14:textId="5FFB6335" w:rsidR="00077DBE" w:rsidRPr="008F1BF2" w:rsidRDefault="000F285E" w:rsidP="00813C66">
            <w:pPr>
              <w:jc w:val="center"/>
              <w:rPr>
                <w:rFonts w:cs="Arial"/>
                <w:sz w:val="20"/>
              </w:rPr>
            </w:pPr>
            <w:r>
              <w:rPr>
                <w:rFonts w:cs="Arial"/>
                <w:sz w:val="20"/>
              </w:rPr>
              <w:t>171.0</w:t>
            </w:r>
          </w:p>
        </w:tc>
        <w:tc>
          <w:tcPr>
            <w:tcW w:w="2340" w:type="dxa"/>
            <w:tcBorders>
              <w:top w:val="nil"/>
              <w:left w:val="nil"/>
              <w:bottom w:val="single" w:sz="8" w:space="0" w:color="auto"/>
              <w:right w:val="single" w:sz="8" w:space="0" w:color="auto"/>
            </w:tcBorders>
            <w:vAlign w:val="bottom"/>
          </w:tcPr>
          <w:p w14:paraId="41FF2226" w14:textId="4A19D307" w:rsidR="00077DBE" w:rsidRPr="008F1BF2" w:rsidRDefault="000F285E" w:rsidP="00813C66">
            <w:pPr>
              <w:jc w:val="center"/>
              <w:rPr>
                <w:rFonts w:cs="Arial"/>
                <w:sz w:val="20"/>
              </w:rPr>
            </w:pPr>
            <w:r>
              <w:rPr>
                <w:rFonts w:cs="Arial"/>
                <w:sz w:val="20"/>
              </w:rPr>
              <w:t>194.0</w:t>
            </w:r>
          </w:p>
        </w:tc>
      </w:tr>
      <w:tr w:rsidR="00077DBE" w:rsidRPr="008F1BF2" w14:paraId="0326B60A" w14:textId="77777777" w:rsidTr="00813C66">
        <w:trPr>
          <w:trHeight w:val="281"/>
        </w:trPr>
        <w:tc>
          <w:tcPr>
            <w:tcW w:w="2322" w:type="dxa"/>
            <w:tcBorders>
              <w:top w:val="nil"/>
              <w:left w:val="single" w:sz="8" w:space="0" w:color="auto"/>
              <w:bottom w:val="single" w:sz="8" w:space="0" w:color="auto"/>
              <w:right w:val="single" w:sz="8" w:space="0" w:color="auto"/>
            </w:tcBorders>
            <w:vAlign w:val="bottom"/>
          </w:tcPr>
          <w:p w14:paraId="3F540111" w14:textId="77777777" w:rsidR="00077DBE" w:rsidRPr="008F1BF2" w:rsidRDefault="00077DBE" w:rsidP="00813C66">
            <w:pPr>
              <w:jc w:val="center"/>
              <w:rPr>
                <w:rFonts w:cs="Arial"/>
                <w:sz w:val="20"/>
              </w:rPr>
            </w:pPr>
            <w:r w:rsidRPr="008F1BF2">
              <w:rPr>
                <w:rFonts w:cs="Arial"/>
                <w:sz w:val="20"/>
              </w:rPr>
              <w:t>28.0</w:t>
            </w:r>
          </w:p>
        </w:tc>
        <w:tc>
          <w:tcPr>
            <w:tcW w:w="1980" w:type="dxa"/>
            <w:tcBorders>
              <w:top w:val="nil"/>
              <w:left w:val="nil"/>
              <w:bottom w:val="single" w:sz="8" w:space="0" w:color="auto"/>
              <w:right w:val="single" w:sz="8" w:space="0" w:color="auto"/>
            </w:tcBorders>
            <w:vAlign w:val="bottom"/>
          </w:tcPr>
          <w:p w14:paraId="14B9C737" w14:textId="5BC18729" w:rsidR="00077DBE" w:rsidRPr="008F1BF2" w:rsidRDefault="000F285E" w:rsidP="00813C66">
            <w:pPr>
              <w:jc w:val="center"/>
              <w:rPr>
                <w:rFonts w:cs="Arial"/>
                <w:sz w:val="20"/>
              </w:rPr>
            </w:pPr>
            <w:r>
              <w:rPr>
                <w:rFonts w:cs="Arial"/>
                <w:sz w:val="20"/>
              </w:rPr>
              <w:t>157.0</w:t>
            </w:r>
          </w:p>
        </w:tc>
        <w:tc>
          <w:tcPr>
            <w:tcW w:w="2160" w:type="dxa"/>
            <w:tcBorders>
              <w:top w:val="nil"/>
              <w:left w:val="nil"/>
              <w:bottom w:val="single" w:sz="8" w:space="0" w:color="auto"/>
              <w:right w:val="single" w:sz="8" w:space="0" w:color="auto"/>
            </w:tcBorders>
            <w:vAlign w:val="bottom"/>
          </w:tcPr>
          <w:p w14:paraId="361C3AE2" w14:textId="2A6B2502" w:rsidR="00077DBE" w:rsidRPr="008F1BF2" w:rsidRDefault="000F285E" w:rsidP="00813C66">
            <w:pPr>
              <w:jc w:val="center"/>
              <w:rPr>
                <w:rFonts w:cs="Arial"/>
                <w:sz w:val="20"/>
              </w:rPr>
            </w:pPr>
            <w:r>
              <w:rPr>
                <w:rFonts w:cs="Arial"/>
                <w:sz w:val="20"/>
              </w:rPr>
              <w:t>168.0</w:t>
            </w:r>
          </w:p>
        </w:tc>
        <w:tc>
          <w:tcPr>
            <w:tcW w:w="2340" w:type="dxa"/>
            <w:tcBorders>
              <w:top w:val="nil"/>
              <w:left w:val="nil"/>
              <w:bottom w:val="single" w:sz="8" w:space="0" w:color="auto"/>
              <w:right w:val="single" w:sz="8" w:space="0" w:color="auto"/>
            </w:tcBorders>
            <w:vAlign w:val="bottom"/>
          </w:tcPr>
          <w:p w14:paraId="740BC8E4" w14:textId="6B7793E4" w:rsidR="00077DBE" w:rsidRPr="008F1BF2" w:rsidRDefault="000F285E" w:rsidP="00813C66">
            <w:pPr>
              <w:jc w:val="center"/>
              <w:rPr>
                <w:rFonts w:cs="Arial"/>
                <w:sz w:val="20"/>
              </w:rPr>
            </w:pPr>
            <w:r>
              <w:rPr>
                <w:rFonts w:cs="Arial"/>
                <w:sz w:val="20"/>
              </w:rPr>
              <w:t>190.5</w:t>
            </w:r>
          </w:p>
        </w:tc>
      </w:tr>
      <w:tr w:rsidR="00077DBE" w:rsidRPr="008F1BF2" w14:paraId="7CD774F0" w14:textId="77777777" w:rsidTr="00813C66">
        <w:trPr>
          <w:trHeight w:val="281"/>
        </w:trPr>
        <w:tc>
          <w:tcPr>
            <w:tcW w:w="2322" w:type="dxa"/>
            <w:tcBorders>
              <w:top w:val="nil"/>
              <w:left w:val="single" w:sz="8" w:space="0" w:color="auto"/>
              <w:bottom w:val="single" w:sz="8" w:space="0" w:color="auto"/>
              <w:right w:val="single" w:sz="8" w:space="0" w:color="auto"/>
            </w:tcBorders>
            <w:vAlign w:val="bottom"/>
          </w:tcPr>
          <w:p w14:paraId="7F223DA0" w14:textId="77777777" w:rsidR="00077DBE" w:rsidRPr="008F1BF2" w:rsidRDefault="00077DBE" w:rsidP="00813C66">
            <w:pPr>
              <w:jc w:val="center"/>
              <w:rPr>
                <w:rFonts w:cs="Arial"/>
                <w:sz w:val="20"/>
              </w:rPr>
            </w:pPr>
            <w:r w:rsidRPr="008F1BF2">
              <w:rPr>
                <w:rFonts w:cs="Arial"/>
                <w:sz w:val="20"/>
              </w:rPr>
              <w:t>27.5</w:t>
            </w:r>
          </w:p>
        </w:tc>
        <w:tc>
          <w:tcPr>
            <w:tcW w:w="1980" w:type="dxa"/>
            <w:tcBorders>
              <w:top w:val="nil"/>
              <w:left w:val="nil"/>
              <w:bottom w:val="single" w:sz="8" w:space="0" w:color="auto"/>
              <w:right w:val="single" w:sz="8" w:space="0" w:color="auto"/>
            </w:tcBorders>
            <w:vAlign w:val="bottom"/>
          </w:tcPr>
          <w:p w14:paraId="5FA31278" w14:textId="65718DAF" w:rsidR="00077DBE" w:rsidRPr="008F1BF2" w:rsidRDefault="000F285E" w:rsidP="00813C66">
            <w:pPr>
              <w:jc w:val="center"/>
              <w:rPr>
                <w:rFonts w:cs="Arial"/>
                <w:sz w:val="20"/>
              </w:rPr>
            </w:pPr>
            <w:r>
              <w:rPr>
                <w:rFonts w:cs="Arial"/>
                <w:sz w:val="20"/>
              </w:rPr>
              <w:t>154.0</w:t>
            </w:r>
          </w:p>
        </w:tc>
        <w:tc>
          <w:tcPr>
            <w:tcW w:w="2160" w:type="dxa"/>
            <w:tcBorders>
              <w:top w:val="nil"/>
              <w:left w:val="nil"/>
              <w:bottom w:val="single" w:sz="8" w:space="0" w:color="auto"/>
              <w:right w:val="single" w:sz="8" w:space="0" w:color="auto"/>
            </w:tcBorders>
            <w:vAlign w:val="bottom"/>
          </w:tcPr>
          <w:p w14:paraId="0E08735E" w14:textId="50555627" w:rsidR="00077DBE" w:rsidRPr="008F1BF2" w:rsidRDefault="000F285E" w:rsidP="00813C66">
            <w:pPr>
              <w:jc w:val="center"/>
              <w:rPr>
                <w:rFonts w:cs="Arial"/>
                <w:sz w:val="20"/>
              </w:rPr>
            </w:pPr>
            <w:r>
              <w:rPr>
                <w:rFonts w:cs="Arial"/>
                <w:sz w:val="20"/>
              </w:rPr>
              <w:t>165.0</w:t>
            </w:r>
          </w:p>
        </w:tc>
        <w:tc>
          <w:tcPr>
            <w:tcW w:w="2340" w:type="dxa"/>
            <w:tcBorders>
              <w:top w:val="nil"/>
              <w:left w:val="nil"/>
              <w:bottom w:val="single" w:sz="8" w:space="0" w:color="auto"/>
              <w:right w:val="single" w:sz="8" w:space="0" w:color="auto"/>
            </w:tcBorders>
            <w:vAlign w:val="bottom"/>
          </w:tcPr>
          <w:p w14:paraId="753E9498" w14:textId="74D6FF5D" w:rsidR="00077DBE" w:rsidRPr="008F1BF2" w:rsidRDefault="000F285E" w:rsidP="00813C66">
            <w:pPr>
              <w:jc w:val="center"/>
              <w:rPr>
                <w:rFonts w:cs="Arial"/>
                <w:sz w:val="20"/>
              </w:rPr>
            </w:pPr>
            <w:r>
              <w:rPr>
                <w:rFonts w:cs="Arial"/>
                <w:sz w:val="20"/>
              </w:rPr>
              <w:t>187.0</w:t>
            </w:r>
          </w:p>
        </w:tc>
      </w:tr>
      <w:tr w:rsidR="00077DBE" w:rsidRPr="008F1BF2" w14:paraId="0B108186" w14:textId="77777777" w:rsidTr="00813C66">
        <w:trPr>
          <w:trHeight w:val="281"/>
        </w:trPr>
        <w:tc>
          <w:tcPr>
            <w:tcW w:w="2322" w:type="dxa"/>
            <w:tcBorders>
              <w:top w:val="nil"/>
              <w:left w:val="single" w:sz="8" w:space="0" w:color="auto"/>
              <w:bottom w:val="single" w:sz="8" w:space="0" w:color="auto"/>
              <w:right w:val="single" w:sz="8" w:space="0" w:color="auto"/>
            </w:tcBorders>
            <w:vAlign w:val="bottom"/>
          </w:tcPr>
          <w:p w14:paraId="70AE26C7" w14:textId="77777777" w:rsidR="00077DBE" w:rsidRPr="008F1BF2" w:rsidRDefault="00077DBE" w:rsidP="00813C66">
            <w:pPr>
              <w:jc w:val="center"/>
              <w:rPr>
                <w:rFonts w:cs="Arial"/>
                <w:sz w:val="20"/>
              </w:rPr>
            </w:pPr>
            <w:r w:rsidRPr="008F1BF2">
              <w:rPr>
                <w:rFonts w:cs="Arial"/>
                <w:sz w:val="20"/>
              </w:rPr>
              <w:t>27.0</w:t>
            </w:r>
          </w:p>
        </w:tc>
        <w:tc>
          <w:tcPr>
            <w:tcW w:w="1980" w:type="dxa"/>
            <w:tcBorders>
              <w:top w:val="nil"/>
              <w:left w:val="nil"/>
              <w:bottom w:val="single" w:sz="8" w:space="0" w:color="auto"/>
              <w:right w:val="single" w:sz="8" w:space="0" w:color="auto"/>
            </w:tcBorders>
            <w:vAlign w:val="bottom"/>
          </w:tcPr>
          <w:p w14:paraId="6412896A" w14:textId="770F93E2" w:rsidR="00077DBE" w:rsidRPr="008F1BF2" w:rsidRDefault="000F285E" w:rsidP="00813C66">
            <w:pPr>
              <w:jc w:val="center"/>
              <w:rPr>
                <w:rFonts w:cs="Arial"/>
                <w:sz w:val="20"/>
              </w:rPr>
            </w:pPr>
            <w:r>
              <w:rPr>
                <w:rFonts w:cs="Arial"/>
                <w:sz w:val="20"/>
              </w:rPr>
              <w:t>151.0</w:t>
            </w:r>
          </w:p>
        </w:tc>
        <w:tc>
          <w:tcPr>
            <w:tcW w:w="2160" w:type="dxa"/>
            <w:tcBorders>
              <w:top w:val="nil"/>
              <w:left w:val="nil"/>
              <w:bottom w:val="single" w:sz="8" w:space="0" w:color="auto"/>
              <w:right w:val="single" w:sz="8" w:space="0" w:color="auto"/>
            </w:tcBorders>
            <w:vAlign w:val="bottom"/>
          </w:tcPr>
          <w:p w14:paraId="362EA1B7" w14:textId="2BA9441B" w:rsidR="00077DBE" w:rsidRPr="008F1BF2" w:rsidRDefault="000F285E" w:rsidP="00813C66">
            <w:pPr>
              <w:jc w:val="center"/>
              <w:rPr>
                <w:rFonts w:cs="Arial"/>
                <w:sz w:val="20"/>
              </w:rPr>
            </w:pPr>
            <w:r>
              <w:rPr>
                <w:rFonts w:cs="Arial"/>
                <w:sz w:val="20"/>
              </w:rPr>
              <w:t>162.0</w:t>
            </w:r>
          </w:p>
        </w:tc>
        <w:tc>
          <w:tcPr>
            <w:tcW w:w="2340" w:type="dxa"/>
            <w:tcBorders>
              <w:top w:val="nil"/>
              <w:left w:val="nil"/>
              <w:bottom w:val="single" w:sz="8" w:space="0" w:color="auto"/>
              <w:right w:val="single" w:sz="8" w:space="0" w:color="auto"/>
            </w:tcBorders>
            <w:vAlign w:val="bottom"/>
          </w:tcPr>
          <w:p w14:paraId="35FECD23" w14:textId="17A69528" w:rsidR="00077DBE" w:rsidRPr="008F1BF2" w:rsidRDefault="000F285E" w:rsidP="00813C66">
            <w:pPr>
              <w:jc w:val="center"/>
              <w:rPr>
                <w:rFonts w:cs="Arial"/>
                <w:sz w:val="20"/>
              </w:rPr>
            </w:pPr>
            <w:r>
              <w:rPr>
                <w:rFonts w:cs="Arial"/>
                <w:sz w:val="20"/>
              </w:rPr>
              <w:t>183.5</w:t>
            </w:r>
          </w:p>
        </w:tc>
      </w:tr>
      <w:tr w:rsidR="00077DBE" w:rsidRPr="008F1BF2" w14:paraId="3DA4CF3B" w14:textId="77777777" w:rsidTr="00813C66">
        <w:trPr>
          <w:trHeight w:val="281"/>
        </w:trPr>
        <w:tc>
          <w:tcPr>
            <w:tcW w:w="2322" w:type="dxa"/>
            <w:tcBorders>
              <w:top w:val="nil"/>
              <w:left w:val="single" w:sz="8" w:space="0" w:color="auto"/>
              <w:bottom w:val="single" w:sz="8" w:space="0" w:color="auto"/>
              <w:right w:val="single" w:sz="8" w:space="0" w:color="auto"/>
            </w:tcBorders>
            <w:vAlign w:val="bottom"/>
          </w:tcPr>
          <w:p w14:paraId="1345A1F0" w14:textId="77777777" w:rsidR="00077DBE" w:rsidRPr="008F1BF2" w:rsidRDefault="00077DBE" w:rsidP="00813C66">
            <w:pPr>
              <w:jc w:val="center"/>
              <w:rPr>
                <w:rFonts w:cs="Arial"/>
                <w:sz w:val="20"/>
              </w:rPr>
            </w:pPr>
            <w:r w:rsidRPr="008F1BF2">
              <w:rPr>
                <w:rFonts w:cs="Arial"/>
                <w:sz w:val="20"/>
              </w:rPr>
              <w:t>26.5</w:t>
            </w:r>
          </w:p>
        </w:tc>
        <w:tc>
          <w:tcPr>
            <w:tcW w:w="1980" w:type="dxa"/>
            <w:tcBorders>
              <w:top w:val="nil"/>
              <w:left w:val="nil"/>
              <w:bottom w:val="single" w:sz="8" w:space="0" w:color="auto"/>
              <w:right w:val="single" w:sz="8" w:space="0" w:color="auto"/>
            </w:tcBorders>
            <w:vAlign w:val="bottom"/>
          </w:tcPr>
          <w:p w14:paraId="716226C3" w14:textId="6CB4CEBC" w:rsidR="00077DBE" w:rsidRPr="008F1BF2" w:rsidRDefault="000F285E" w:rsidP="00813C66">
            <w:pPr>
              <w:jc w:val="center"/>
              <w:rPr>
                <w:rFonts w:cs="Arial"/>
                <w:sz w:val="20"/>
              </w:rPr>
            </w:pPr>
            <w:r>
              <w:rPr>
                <w:rFonts w:cs="Arial"/>
                <w:sz w:val="20"/>
              </w:rPr>
              <w:t>148.5</w:t>
            </w:r>
          </w:p>
        </w:tc>
        <w:tc>
          <w:tcPr>
            <w:tcW w:w="2160" w:type="dxa"/>
            <w:tcBorders>
              <w:top w:val="nil"/>
              <w:left w:val="nil"/>
              <w:bottom w:val="single" w:sz="8" w:space="0" w:color="auto"/>
              <w:right w:val="single" w:sz="8" w:space="0" w:color="auto"/>
            </w:tcBorders>
            <w:vAlign w:val="bottom"/>
          </w:tcPr>
          <w:p w14:paraId="5D75F7FB" w14:textId="6F6BECC4" w:rsidR="00077DBE" w:rsidRPr="008F1BF2" w:rsidRDefault="000F285E" w:rsidP="00813C66">
            <w:pPr>
              <w:jc w:val="center"/>
              <w:rPr>
                <w:rFonts w:cs="Arial"/>
                <w:sz w:val="20"/>
              </w:rPr>
            </w:pPr>
            <w:r>
              <w:rPr>
                <w:rFonts w:cs="Arial"/>
                <w:sz w:val="20"/>
              </w:rPr>
              <w:t>159.0</w:t>
            </w:r>
          </w:p>
        </w:tc>
        <w:tc>
          <w:tcPr>
            <w:tcW w:w="2340" w:type="dxa"/>
            <w:tcBorders>
              <w:top w:val="nil"/>
              <w:left w:val="nil"/>
              <w:bottom w:val="single" w:sz="8" w:space="0" w:color="auto"/>
              <w:right w:val="single" w:sz="8" w:space="0" w:color="auto"/>
            </w:tcBorders>
            <w:vAlign w:val="bottom"/>
          </w:tcPr>
          <w:p w14:paraId="11B73CD1" w14:textId="1A671FC1" w:rsidR="00077DBE" w:rsidRPr="008F1BF2" w:rsidRDefault="000F285E" w:rsidP="00813C66">
            <w:pPr>
              <w:jc w:val="center"/>
              <w:rPr>
                <w:rFonts w:cs="Arial"/>
                <w:sz w:val="20"/>
              </w:rPr>
            </w:pPr>
            <w:r>
              <w:rPr>
                <w:rFonts w:cs="Arial"/>
                <w:sz w:val="20"/>
              </w:rPr>
              <w:t>180.0</w:t>
            </w:r>
          </w:p>
        </w:tc>
      </w:tr>
      <w:tr w:rsidR="00077DBE" w:rsidRPr="008F1BF2" w14:paraId="4025E113" w14:textId="77777777" w:rsidTr="00813C66">
        <w:trPr>
          <w:trHeight w:val="281"/>
        </w:trPr>
        <w:tc>
          <w:tcPr>
            <w:tcW w:w="2322" w:type="dxa"/>
            <w:tcBorders>
              <w:top w:val="nil"/>
              <w:left w:val="single" w:sz="8" w:space="0" w:color="auto"/>
              <w:bottom w:val="single" w:sz="8" w:space="0" w:color="auto"/>
              <w:right w:val="single" w:sz="8" w:space="0" w:color="auto"/>
            </w:tcBorders>
            <w:vAlign w:val="bottom"/>
          </w:tcPr>
          <w:p w14:paraId="76AED1D6" w14:textId="77777777" w:rsidR="00077DBE" w:rsidRPr="008F1BF2" w:rsidRDefault="00077DBE" w:rsidP="00813C66">
            <w:pPr>
              <w:jc w:val="center"/>
              <w:rPr>
                <w:rFonts w:cs="Arial"/>
                <w:sz w:val="20"/>
              </w:rPr>
            </w:pPr>
            <w:r w:rsidRPr="008F1BF2">
              <w:rPr>
                <w:rFonts w:cs="Arial"/>
                <w:sz w:val="20"/>
              </w:rPr>
              <w:t>26.0</w:t>
            </w:r>
          </w:p>
        </w:tc>
        <w:tc>
          <w:tcPr>
            <w:tcW w:w="1980" w:type="dxa"/>
            <w:tcBorders>
              <w:top w:val="nil"/>
              <w:left w:val="nil"/>
              <w:bottom w:val="single" w:sz="8" w:space="0" w:color="auto"/>
              <w:right w:val="single" w:sz="8" w:space="0" w:color="auto"/>
            </w:tcBorders>
            <w:vAlign w:val="bottom"/>
          </w:tcPr>
          <w:p w14:paraId="2BB502EB" w14:textId="0139EF08" w:rsidR="00077DBE" w:rsidRPr="008F1BF2" w:rsidRDefault="00784DB2" w:rsidP="00813C66">
            <w:pPr>
              <w:jc w:val="center"/>
              <w:rPr>
                <w:rFonts w:cs="Arial"/>
                <w:sz w:val="20"/>
              </w:rPr>
            </w:pPr>
            <w:r>
              <w:rPr>
                <w:rFonts w:cs="Arial"/>
                <w:sz w:val="20"/>
              </w:rPr>
              <w:t>145.5</w:t>
            </w:r>
          </w:p>
        </w:tc>
        <w:tc>
          <w:tcPr>
            <w:tcW w:w="2160" w:type="dxa"/>
            <w:tcBorders>
              <w:top w:val="nil"/>
              <w:left w:val="nil"/>
              <w:bottom w:val="single" w:sz="8" w:space="0" w:color="auto"/>
              <w:right w:val="single" w:sz="8" w:space="0" w:color="auto"/>
            </w:tcBorders>
            <w:vAlign w:val="bottom"/>
          </w:tcPr>
          <w:p w14:paraId="5A3DB4BB" w14:textId="2693B710" w:rsidR="00077DBE" w:rsidRPr="008F1BF2" w:rsidRDefault="00784DB2" w:rsidP="00813C66">
            <w:pPr>
              <w:jc w:val="center"/>
              <w:rPr>
                <w:rFonts w:cs="Arial"/>
                <w:sz w:val="20"/>
              </w:rPr>
            </w:pPr>
            <w:r>
              <w:rPr>
                <w:rFonts w:cs="Arial"/>
                <w:sz w:val="20"/>
              </w:rPr>
              <w:t>156.0</w:t>
            </w:r>
          </w:p>
        </w:tc>
        <w:tc>
          <w:tcPr>
            <w:tcW w:w="2340" w:type="dxa"/>
            <w:tcBorders>
              <w:top w:val="nil"/>
              <w:left w:val="nil"/>
              <w:bottom w:val="single" w:sz="8" w:space="0" w:color="auto"/>
              <w:right w:val="single" w:sz="8" w:space="0" w:color="auto"/>
            </w:tcBorders>
            <w:vAlign w:val="bottom"/>
          </w:tcPr>
          <w:p w14:paraId="0C4B4F17" w14:textId="0BE29A4A" w:rsidR="00077DBE" w:rsidRPr="008F1BF2" w:rsidRDefault="00784DB2" w:rsidP="00813C66">
            <w:pPr>
              <w:jc w:val="center"/>
              <w:rPr>
                <w:rFonts w:cs="Arial"/>
                <w:sz w:val="20"/>
              </w:rPr>
            </w:pPr>
            <w:r>
              <w:rPr>
                <w:rFonts w:cs="Arial"/>
                <w:sz w:val="20"/>
              </w:rPr>
              <w:t>177.0</w:t>
            </w:r>
          </w:p>
        </w:tc>
      </w:tr>
      <w:tr w:rsidR="00077DBE" w:rsidRPr="008F1BF2" w14:paraId="1D5E9DA6" w14:textId="77777777" w:rsidTr="00813C66">
        <w:trPr>
          <w:trHeight w:val="281"/>
        </w:trPr>
        <w:tc>
          <w:tcPr>
            <w:tcW w:w="2322" w:type="dxa"/>
            <w:tcBorders>
              <w:top w:val="nil"/>
              <w:left w:val="single" w:sz="8" w:space="0" w:color="auto"/>
              <w:bottom w:val="single" w:sz="8" w:space="0" w:color="auto"/>
              <w:right w:val="single" w:sz="8" w:space="0" w:color="auto"/>
            </w:tcBorders>
            <w:vAlign w:val="bottom"/>
          </w:tcPr>
          <w:p w14:paraId="083866D4" w14:textId="77777777" w:rsidR="00077DBE" w:rsidRPr="008F1BF2" w:rsidRDefault="00077DBE" w:rsidP="00813C66">
            <w:pPr>
              <w:jc w:val="center"/>
              <w:rPr>
                <w:rFonts w:cs="Arial"/>
                <w:sz w:val="20"/>
              </w:rPr>
            </w:pPr>
            <w:r w:rsidRPr="008F1BF2">
              <w:rPr>
                <w:rFonts w:cs="Arial"/>
                <w:sz w:val="20"/>
              </w:rPr>
              <w:t>25.5</w:t>
            </w:r>
          </w:p>
        </w:tc>
        <w:tc>
          <w:tcPr>
            <w:tcW w:w="1980" w:type="dxa"/>
            <w:tcBorders>
              <w:top w:val="nil"/>
              <w:left w:val="nil"/>
              <w:bottom w:val="single" w:sz="8" w:space="0" w:color="auto"/>
              <w:right w:val="single" w:sz="8" w:space="0" w:color="auto"/>
            </w:tcBorders>
            <w:vAlign w:val="bottom"/>
          </w:tcPr>
          <w:p w14:paraId="76CD8D15" w14:textId="0F45ADB7" w:rsidR="00077DBE" w:rsidRPr="008F1BF2" w:rsidRDefault="00784DB2" w:rsidP="00813C66">
            <w:pPr>
              <w:jc w:val="center"/>
              <w:rPr>
                <w:rFonts w:cs="Arial"/>
                <w:sz w:val="20"/>
              </w:rPr>
            </w:pPr>
            <w:r>
              <w:rPr>
                <w:rFonts w:cs="Arial"/>
                <w:sz w:val="20"/>
              </w:rPr>
              <w:t>143.0</w:t>
            </w:r>
          </w:p>
        </w:tc>
        <w:tc>
          <w:tcPr>
            <w:tcW w:w="2160" w:type="dxa"/>
            <w:tcBorders>
              <w:top w:val="nil"/>
              <w:left w:val="nil"/>
              <w:bottom w:val="single" w:sz="8" w:space="0" w:color="auto"/>
              <w:right w:val="single" w:sz="8" w:space="0" w:color="auto"/>
            </w:tcBorders>
            <w:vAlign w:val="bottom"/>
          </w:tcPr>
          <w:p w14:paraId="46AA5611" w14:textId="7F25F060" w:rsidR="00077DBE" w:rsidRPr="008F1BF2" w:rsidRDefault="00784DB2" w:rsidP="00813C66">
            <w:pPr>
              <w:jc w:val="center"/>
              <w:rPr>
                <w:rFonts w:cs="Arial"/>
                <w:sz w:val="20"/>
              </w:rPr>
            </w:pPr>
            <w:r>
              <w:rPr>
                <w:rFonts w:cs="Arial"/>
                <w:sz w:val="20"/>
              </w:rPr>
              <w:t>153.0</w:t>
            </w:r>
          </w:p>
        </w:tc>
        <w:tc>
          <w:tcPr>
            <w:tcW w:w="2340" w:type="dxa"/>
            <w:tcBorders>
              <w:top w:val="nil"/>
              <w:left w:val="nil"/>
              <w:bottom w:val="single" w:sz="8" w:space="0" w:color="auto"/>
              <w:right w:val="single" w:sz="8" w:space="0" w:color="auto"/>
            </w:tcBorders>
            <w:vAlign w:val="bottom"/>
          </w:tcPr>
          <w:p w14:paraId="0FB49256" w14:textId="6D837F7B" w:rsidR="00077DBE" w:rsidRPr="008F1BF2" w:rsidRDefault="00784DB2" w:rsidP="00813C66">
            <w:pPr>
              <w:jc w:val="center"/>
              <w:rPr>
                <w:rFonts w:cs="Arial"/>
                <w:sz w:val="20"/>
              </w:rPr>
            </w:pPr>
            <w:r>
              <w:rPr>
                <w:rFonts w:cs="Arial"/>
                <w:sz w:val="20"/>
              </w:rPr>
              <w:t>173.5</w:t>
            </w:r>
          </w:p>
        </w:tc>
      </w:tr>
      <w:tr w:rsidR="00077DBE" w:rsidRPr="008F1BF2" w14:paraId="68AD282F" w14:textId="77777777" w:rsidTr="00813C66">
        <w:trPr>
          <w:trHeight w:val="281"/>
        </w:trPr>
        <w:tc>
          <w:tcPr>
            <w:tcW w:w="2322" w:type="dxa"/>
            <w:tcBorders>
              <w:top w:val="nil"/>
              <w:left w:val="single" w:sz="8" w:space="0" w:color="auto"/>
              <w:bottom w:val="single" w:sz="8" w:space="0" w:color="auto"/>
              <w:right w:val="single" w:sz="8" w:space="0" w:color="auto"/>
            </w:tcBorders>
            <w:vAlign w:val="bottom"/>
          </w:tcPr>
          <w:p w14:paraId="51D2A9D1" w14:textId="77777777" w:rsidR="00077DBE" w:rsidRPr="008F1BF2" w:rsidRDefault="00077DBE" w:rsidP="00813C66">
            <w:pPr>
              <w:jc w:val="center"/>
              <w:rPr>
                <w:rFonts w:cs="Arial"/>
                <w:sz w:val="20"/>
              </w:rPr>
            </w:pPr>
            <w:r w:rsidRPr="008F1BF2">
              <w:rPr>
                <w:rFonts w:cs="Arial"/>
                <w:sz w:val="20"/>
              </w:rPr>
              <w:t>25.0</w:t>
            </w:r>
          </w:p>
        </w:tc>
        <w:tc>
          <w:tcPr>
            <w:tcW w:w="1980" w:type="dxa"/>
            <w:tcBorders>
              <w:top w:val="nil"/>
              <w:left w:val="nil"/>
              <w:bottom w:val="single" w:sz="8" w:space="0" w:color="auto"/>
              <w:right w:val="single" w:sz="8" w:space="0" w:color="auto"/>
            </w:tcBorders>
            <w:vAlign w:val="bottom"/>
          </w:tcPr>
          <w:p w14:paraId="19C99FD4" w14:textId="68BE89CB" w:rsidR="00077DBE" w:rsidRPr="008F1BF2" w:rsidRDefault="00784DB2" w:rsidP="00813C66">
            <w:pPr>
              <w:jc w:val="center"/>
              <w:rPr>
                <w:rFonts w:cs="Arial"/>
                <w:sz w:val="20"/>
              </w:rPr>
            </w:pPr>
            <w:r>
              <w:rPr>
                <w:rFonts w:cs="Arial"/>
                <w:sz w:val="20"/>
              </w:rPr>
              <w:t>140.0</w:t>
            </w:r>
          </w:p>
        </w:tc>
        <w:tc>
          <w:tcPr>
            <w:tcW w:w="2160" w:type="dxa"/>
            <w:tcBorders>
              <w:top w:val="nil"/>
              <w:left w:val="nil"/>
              <w:bottom w:val="single" w:sz="8" w:space="0" w:color="auto"/>
              <w:right w:val="single" w:sz="8" w:space="0" w:color="auto"/>
            </w:tcBorders>
            <w:vAlign w:val="bottom"/>
          </w:tcPr>
          <w:p w14:paraId="670546E1" w14:textId="70B9112D" w:rsidR="00077DBE" w:rsidRPr="008F1BF2" w:rsidRDefault="00784DB2" w:rsidP="00813C66">
            <w:pPr>
              <w:jc w:val="center"/>
              <w:rPr>
                <w:rFonts w:cs="Arial"/>
                <w:sz w:val="20"/>
              </w:rPr>
            </w:pPr>
            <w:r>
              <w:rPr>
                <w:rFonts w:cs="Arial"/>
                <w:sz w:val="20"/>
              </w:rPr>
              <w:t>150.0</w:t>
            </w:r>
          </w:p>
        </w:tc>
        <w:tc>
          <w:tcPr>
            <w:tcW w:w="2340" w:type="dxa"/>
            <w:tcBorders>
              <w:top w:val="nil"/>
              <w:left w:val="nil"/>
              <w:bottom w:val="single" w:sz="8" w:space="0" w:color="auto"/>
              <w:right w:val="single" w:sz="8" w:space="0" w:color="auto"/>
            </w:tcBorders>
            <w:vAlign w:val="bottom"/>
          </w:tcPr>
          <w:p w14:paraId="507D0EC9" w14:textId="06D4E2CA" w:rsidR="00077DBE" w:rsidRPr="008F1BF2" w:rsidRDefault="00784DB2" w:rsidP="00813C66">
            <w:pPr>
              <w:jc w:val="center"/>
              <w:rPr>
                <w:rFonts w:cs="Arial"/>
                <w:sz w:val="20"/>
              </w:rPr>
            </w:pPr>
            <w:r>
              <w:rPr>
                <w:rFonts w:cs="Arial"/>
                <w:sz w:val="20"/>
              </w:rPr>
              <w:t>170.0</w:t>
            </w:r>
          </w:p>
        </w:tc>
      </w:tr>
      <w:tr w:rsidR="00077DBE" w:rsidRPr="008F1BF2" w14:paraId="69089D20" w14:textId="77777777" w:rsidTr="00813C66">
        <w:trPr>
          <w:trHeight w:val="281"/>
        </w:trPr>
        <w:tc>
          <w:tcPr>
            <w:tcW w:w="2322" w:type="dxa"/>
            <w:tcBorders>
              <w:top w:val="nil"/>
              <w:left w:val="single" w:sz="8" w:space="0" w:color="auto"/>
              <w:bottom w:val="single" w:sz="8" w:space="0" w:color="auto"/>
              <w:right w:val="single" w:sz="8" w:space="0" w:color="auto"/>
            </w:tcBorders>
            <w:vAlign w:val="bottom"/>
          </w:tcPr>
          <w:p w14:paraId="55EB73E1" w14:textId="77777777" w:rsidR="00077DBE" w:rsidRPr="008F1BF2" w:rsidRDefault="00077DBE" w:rsidP="00813C66">
            <w:pPr>
              <w:jc w:val="center"/>
              <w:rPr>
                <w:rFonts w:cs="Arial"/>
                <w:sz w:val="20"/>
              </w:rPr>
            </w:pPr>
            <w:r w:rsidRPr="008F1BF2">
              <w:rPr>
                <w:rFonts w:cs="Arial"/>
                <w:sz w:val="20"/>
              </w:rPr>
              <w:t>24.5</w:t>
            </w:r>
          </w:p>
        </w:tc>
        <w:tc>
          <w:tcPr>
            <w:tcW w:w="1980" w:type="dxa"/>
            <w:tcBorders>
              <w:top w:val="nil"/>
              <w:left w:val="nil"/>
              <w:bottom w:val="single" w:sz="8" w:space="0" w:color="auto"/>
              <w:right w:val="single" w:sz="8" w:space="0" w:color="auto"/>
            </w:tcBorders>
            <w:vAlign w:val="bottom"/>
          </w:tcPr>
          <w:p w14:paraId="44C972A7" w14:textId="300D012D" w:rsidR="00077DBE" w:rsidRPr="008F1BF2" w:rsidRDefault="00784DB2" w:rsidP="00813C66">
            <w:pPr>
              <w:jc w:val="center"/>
              <w:rPr>
                <w:rFonts w:cs="Arial"/>
                <w:sz w:val="20"/>
              </w:rPr>
            </w:pPr>
            <w:r>
              <w:rPr>
                <w:rFonts w:cs="Arial"/>
                <w:sz w:val="20"/>
              </w:rPr>
              <w:t>137.5</w:t>
            </w:r>
          </w:p>
        </w:tc>
        <w:tc>
          <w:tcPr>
            <w:tcW w:w="2160" w:type="dxa"/>
            <w:tcBorders>
              <w:top w:val="nil"/>
              <w:left w:val="nil"/>
              <w:bottom w:val="single" w:sz="8" w:space="0" w:color="auto"/>
              <w:right w:val="single" w:sz="8" w:space="0" w:color="auto"/>
            </w:tcBorders>
            <w:vAlign w:val="bottom"/>
          </w:tcPr>
          <w:p w14:paraId="7F404A6E" w14:textId="7DF2F21C" w:rsidR="00077DBE" w:rsidRPr="008F1BF2" w:rsidRDefault="00784DB2" w:rsidP="00813C66">
            <w:pPr>
              <w:jc w:val="center"/>
              <w:rPr>
                <w:rFonts w:cs="Arial"/>
                <w:sz w:val="20"/>
              </w:rPr>
            </w:pPr>
            <w:r>
              <w:rPr>
                <w:rFonts w:cs="Arial"/>
                <w:sz w:val="20"/>
              </w:rPr>
              <w:t>147.0</w:t>
            </w:r>
          </w:p>
        </w:tc>
        <w:tc>
          <w:tcPr>
            <w:tcW w:w="2340" w:type="dxa"/>
            <w:tcBorders>
              <w:top w:val="nil"/>
              <w:left w:val="nil"/>
              <w:bottom w:val="single" w:sz="8" w:space="0" w:color="auto"/>
              <w:right w:val="single" w:sz="8" w:space="0" w:color="auto"/>
            </w:tcBorders>
            <w:vAlign w:val="bottom"/>
          </w:tcPr>
          <w:p w14:paraId="60744F07" w14:textId="6C3F2969" w:rsidR="00077DBE" w:rsidRPr="008F1BF2" w:rsidRDefault="00784DB2" w:rsidP="00813C66">
            <w:pPr>
              <w:jc w:val="center"/>
              <w:rPr>
                <w:rFonts w:cs="Arial"/>
                <w:sz w:val="20"/>
              </w:rPr>
            </w:pPr>
            <w:r>
              <w:rPr>
                <w:rFonts w:cs="Arial"/>
                <w:sz w:val="20"/>
              </w:rPr>
              <w:t>166.5</w:t>
            </w:r>
          </w:p>
        </w:tc>
      </w:tr>
      <w:tr w:rsidR="00077DBE" w:rsidRPr="008F1BF2" w14:paraId="318AFE0E" w14:textId="77777777" w:rsidTr="00813C66">
        <w:trPr>
          <w:trHeight w:val="281"/>
        </w:trPr>
        <w:tc>
          <w:tcPr>
            <w:tcW w:w="2322" w:type="dxa"/>
            <w:tcBorders>
              <w:top w:val="nil"/>
              <w:left w:val="single" w:sz="8" w:space="0" w:color="auto"/>
              <w:bottom w:val="single" w:sz="8" w:space="0" w:color="auto"/>
              <w:right w:val="single" w:sz="8" w:space="0" w:color="auto"/>
            </w:tcBorders>
            <w:vAlign w:val="bottom"/>
          </w:tcPr>
          <w:p w14:paraId="0A80CFD0" w14:textId="77777777" w:rsidR="00077DBE" w:rsidRPr="008F1BF2" w:rsidRDefault="00077DBE" w:rsidP="00813C66">
            <w:pPr>
              <w:jc w:val="center"/>
              <w:rPr>
                <w:rFonts w:cs="Arial"/>
                <w:sz w:val="20"/>
              </w:rPr>
            </w:pPr>
            <w:r w:rsidRPr="008F1BF2">
              <w:rPr>
                <w:rFonts w:cs="Arial"/>
                <w:sz w:val="20"/>
              </w:rPr>
              <w:t>24.0</w:t>
            </w:r>
          </w:p>
        </w:tc>
        <w:tc>
          <w:tcPr>
            <w:tcW w:w="1980" w:type="dxa"/>
            <w:tcBorders>
              <w:top w:val="nil"/>
              <w:left w:val="nil"/>
              <w:bottom w:val="single" w:sz="8" w:space="0" w:color="auto"/>
              <w:right w:val="single" w:sz="8" w:space="0" w:color="auto"/>
            </w:tcBorders>
            <w:vAlign w:val="bottom"/>
          </w:tcPr>
          <w:p w14:paraId="0AB1035B" w14:textId="4E248A1E" w:rsidR="00077DBE" w:rsidRPr="008F1BF2" w:rsidRDefault="004F1759" w:rsidP="00813C66">
            <w:pPr>
              <w:jc w:val="center"/>
              <w:rPr>
                <w:rFonts w:cs="Arial"/>
                <w:sz w:val="20"/>
              </w:rPr>
            </w:pPr>
            <w:r>
              <w:rPr>
                <w:rFonts w:cs="Arial"/>
                <w:sz w:val="20"/>
              </w:rPr>
              <w:t>134.5</w:t>
            </w:r>
          </w:p>
        </w:tc>
        <w:tc>
          <w:tcPr>
            <w:tcW w:w="2160" w:type="dxa"/>
            <w:tcBorders>
              <w:top w:val="nil"/>
              <w:left w:val="nil"/>
              <w:bottom w:val="single" w:sz="8" w:space="0" w:color="auto"/>
              <w:right w:val="single" w:sz="8" w:space="0" w:color="auto"/>
            </w:tcBorders>
            <w:vAlign w:val="bottom"/>
          </w:tcPr>
          <w:p w14:paraId="43DA74A7" w14:textId="6AD38D2B" w:rsidR="00077DBE" w:rsidRPr="008F1BF2" w:rsidRDefault="004F1759" w:rsidP="00813C66">
            <w:pPr>
              <w:jc w:val="center"/>
              <w:rPr>
                <w:rFonts w:cs="Arial"/>
                <w:sz w:val="20"/>
              </w:rPr>
            </w:pPr>
            <w:r>
              <w:rPr>
                <w:rFonts w:cs="Arial"/>
                <w:sz w:val="20"/>
              </w:rPr>
              <w:t>144.0</w:t>
            </w:r>
          </w:p>
        </w:tc>
        <w:tc>
          <w:tcPr>
            <w:tcW w:w="2340" w:type="dxa"/>
            <w:tcBorders>
              <w:top w:val="nil"/>
              <w:left w:val="nil"/>
              <w:bottom w:val="single" w:sz="8" w:space="0" w:color="auto"/>
              <w:right w:val="single" w:sz="8" w:space="0" w:color="auto"/>
            </w:tcBorders>
            <w:vAlign w:val="bottom"/>
          </w:tcPr>
          <w:p w14:paraId="2EBA0628" w14:textId="50DB9684" w:rsidR="00077DBE" w:rsidRPr="008F1BF2" w:rsidRDefault="004F1759" w:rsidP="00813C66">
            <w:pPr>
              <w:jc w:val="center"/>
              <w:rPr>
                <w:rFonts w:cs="Arial"/>
                <w:sz w:val="20"/>
              </w:rPr>
            </w:pPr>
            <w:r>
              <w:rPr>
                <w:rFonts w:cs="Arial"/>
                <w:sz w:val="20"/>
              </w:rPr>
              <w:t>163.0</w:t>
            </w:r>
          </w:p>
        </w:tc>
      </w:tr>
      <w:tr w:rsidR="00077DBE" w:rsidRPr="008F1BF2" w14:paraId="62F99C56" w14:textId="77777777" w:rsidTr="00813C66">
        <w:trPr>
          <w:trHeight w:val="281"/>
        </w:trPr>
        <w:tc>
          <w:tcPr>
            <w:tcW w:w="2322" w:type="dxa"/>
            <w:tcBorders>
              <w:top w:val="nil"/>
              <w:left w:val="single" w:sz="8" w:space="0" w:color="auto"/>
              <w:bottom w:val="single" w:sz="8" w:space="0" w:color="auto"/>
              <w:right w:val="single" w:sz="8" w:space="0" w:color="auto"/>
            </w:tcBorders>
            <w:vAlign w:val="bottom"/>
          </w:tcPr>
          <w:p w14:paraId="3C412A8A" w14:textId="77777777" w:rsidR="00077DBE" w:rsidRPr="008F1BF2" w:rsidRDefault="00077DBE" w:rsidP="00813C66">
            <w:pPr>
              <w:jc w:val="center"/>
              <w:rPr>
                <w:rFonts w:cs="Arial"/>
                <w:sz w:val="20"/>
              </w:rPr>
            </w:pPr>
            <w:r w:rsidRPr="008F1BF2">
              <w:rPr>
                <w:rFonts w:cs="Arial"/>
                <w:sz w:val="20"/>
              </w:rPr>
              <w:t>23.5</w:t>
            </w:r>
          </w:p>
        </w:tc>
        <w:tc>
          <w:tcPr>
            <w:tcW w:w="1980" w:type="dxa"/>
            <w:tcBorders>
              <w:top w:val="nil"/>
              <w:left w:val="nil"/>
              <w:bottom w:val="single" w:sz="8" w:space="0" w:color="auto"/>
              <w:right w:val="single" w:sz="8" w:space="0" w:color="auto"/>
            </w:tcBorders>
            <w:vAlign w:val="bottom"/>
          </w:tcPr>
          <w:p w14:paraId="2B09C69A" w14:textId="132A3560" w:rsidR="00077DBE" w:rsidRPr="008F1BF2" w:rsidRDefault="00043E57" w:rsidP="00813C66">
            <w:pPr>
              <w:jc w:val="center"/>
              <w:rPr>
                <w:rFonts w:cs="Arial"/>
                <w:sz w:val="20"/>
              </w:rPr>
            </w:pPr>
            <w:r>
              <w:rPr>
                <w:rFonts w:cs="Arial"/>
                <w:sz w:val="20"/>
              </w:rPr>
              <w:t>131.5</w:t>
            </w:r>
          </w:p>
        </w:tc>
        <w:tc>
          <w:tcPr>
            <w:tcW w:w="2160" w:type="dxa"/>
            <w:tcBorders>
              <w:top w:val="nil"/>
              <w:left w:val="nil"/>
              <w:bottom w:val="single" w:sz="8" w:space="0" w:color="auto"/>
              <w:right w:val="single" w:sz="8" w:space="0" w:color="auto"/>
            </w:tcBorders>
            <w:vAlign w:val="bottom"/>
          </w:tcPr>
          <w:p w14:paraId="3114CCF3" w14:textId="554E5B2C" w:rsidR="00077DBE" w:rsidRPr="008F1BF2" w:rsidRDefault="00043E57" w:rsidP="00813C66">
            <w:pPr>
              <w:jc w:val="center"/>
              <w:rPr>
                <w:rFonts w:cs="Arial"/>
                <w:sz w:val="20"/>
              </w:rPr>
            </w:pPr>
            <w:r>
              <w:rPr>
                <w:rFonts w:cs="Arial"/>
                <w:sz w:val="20"/>
              </w:rPr>
              <w:t>141.0</w:t>
            </w:r>
          </w:p>
        </w:tc>
        <w:tc>
          <w:tcPr>
            <w:tcW w:w="2340" w:type="dxa"/>
            <w:tcBorders>
              <w:top w:val="nil"/>
              <w:left w:val="nil"/>
              <w:bottom w:val="single" w:sz="8" w:space="0" w:color="auto"/>
              <w:right w:val="single" w:sz="8" w:space="0" w:color="auto"/>
            </w:tcBorders>
            <w:vAlign w:val="bottom"/>
          </w:tcPr>
          <w:p w14:paraId="0607594D" w14:textId="3A0C82C6" w:rsidR="00077DBE" w:rsidRPr="008F1BF2" w:rsidRDefault="00043E57" w:rsidP="00813C66">
            <w:pPr>
              <w:jc w:val="center"/>
              <w:rPr>
                <w:rFonts w:cs="Arial"/>
                <w:sz w:val="20"/>
              </w:rPr>
            </w:pPr>
            <w:r>
              <w:rPr>
                <w:rFonts w:cs="Arial"/>
                <w:sz w:val="20"/>
              </w:rPr>
              <w:t>159.8</w:t>
            </w:r>
          </w:p>
        </w:tc>
      </w:tr>
      <w:tr w:rsidR="00077DBE" w:rsidRPr="008F1BF2" w14:paraId="57D97D1E" w14:textId="77777777" w:rsidTr="00813C66">
        <w:trPr>
          <w:trHeight w:val="281"/>
        </w:trPr>
        <w:tc>
          <w:tcPr>
            <w:tcW w:w="2322" w:type="dxa"/>
            <w:tcBorders>
              <w:top w:val="nil"/>
              <w:left w:val="single" w:sz="8" w:space="0" w:color="auto"/>
              <w:bottom w:val="single" w:sz="8" w:space="0" w:color="auto"/>
              <w:right w:val="single" w:sz="8" w:space="0" w:color="auto"/>
            </w:tcBorders>
            <w:vAlign w:val="bottom"/>
          </w:tcPr>
          <w:p w14:paraId="1CEF8661" w14:textId="77777777" w:rsidR="00077DBE" w:rsidRPr="008F1BF2" w:rsidRDefault="00077DBE" w:rsidP="00813C66">
            <w:pPr>
              <w:jc w:val="center"/>
              <w:rPr>
                <w:rFonts w:cs="Arial"/>
                <w:sz w:val="20"/>
              </w:rPr>
            </w:pPr>
            <w:r w:rsidRPr="008F1BF2">
              <w:rPr>
                <w:rFonts w:cs="Arial"/>
                <w:sz w:val="20"/>
              </w:rPr>
              <w:t>23.0</w:t>
            </w:r>
          </w:p>
        </w:tc>
        <w:tc>
          <w:tcPr>
            <w:tcW w:w="1980" w:type="dxa"/>
            <w:tcBorders>
              <w:top w:val="nil"/>
              <w:left w:val="nil"/>
              <w:bottom w:val="single" w:sz="8" w:space="0" w:color="auto"/>
              <w:right w:val="single" w:sz="8" w:space="0" w:color="auto"/>
            </w:tcBorders>
            <w:vAlign w:val="bottom"/>
          </w:tcPr>
          <w:p w14:paraId="2C0309BC" w14:textId="0D01ACF7" w:rsidR="00077DBE" w:rsidRPr="008F1BF2" w:rsidRDefault="00043E57" w:rsidP="00813C66">
            <w:pPr>
              <w:jc w:val="center"/>
              <w:rPr>
                <w:rFonts w:cs="Arial"/>
                <w:sz w:val="20"/>
              </w:rPr>
            </w:pPr>
            <w:r>
              <w:rPr>
                <w:rFonts w:cs="Arial"/>
                <w:sz w:val="20"/>
              </w:rPr>
              <w:t>129.0</w:t>
            </w:r>
          </w:p>
        </w:tc>
        <w:tc>
          <w:tcPr>
            <w:tcW w:w="2160" w:type="dxa"/>
            <w:tcBorders>
              <w:top w:val="nil"/>
              <w:left w:val="nil"/>
              <w:bottom w:val="single" w:sz="8" w:space="0" w:color="auto"/>
              <w:right w:val="single" w:sz="8" w:space="0" w:color="auto"/>
            </w:tcBorders>
            <w:vAlign w:val="bottom"/>
          </w:tcPr>
          <w:p w14:paraId="0B994A9D" w14:textId="14553AB4" w:rsidR="00077DBE" w:rsidRPr="008F1BF2" w:rsidRDefault="00043E57" w:rsidP="00813C66">
            <w:pPr>
              <w:jc w:val="center"/>
              <w:rPr>
                <w:rFonts w:cs="Arial"/>
                <w:sz w:val="20"/>
              </w:rPr>
            </w:pPr>
            <w:r>
              <w:rPr>
                <w:rFonts w:cs="Arial"/>
                <w:sz w:val="20"/>
              </w:rPr>
              <w:t>138.0</w:t>
            </w:r>
          </w:p>
        </w:tc>
        <w:tc>
          <w:tcPr>
            <w:tcW w:w="2340" w:type="dxa"/>
            <w:tcBorders>
              <w:top w:val="nil"/>
              <w:left w:val="nil"/>
              <w:bottom w:val="single" w:sz="8" w:space="0" w:color="auto"/>
              <w:right w:val="single" w:sz="8" w:space="0" w:color="auto"/>
            </w:tcBorders>
            <w:vAlign w:val="bottom"/>
          </w:tcPr>
          <w:p w14:paraId="12D0304C" w14:textId="24B9BCFF" w:rsidR="00077DBE" w:rsidRPr="008F1BF2" w:rsidRDefault="00043E57" w:rsidP="00813C66">
            <w:pPr>
              <w:jc w:val="center"/>
              <w:rPr>
                <w:rFonts w:cs="Arial"/>
                <w:sz w:val="20"/>
              </w:rPr>
            </w:pPr>
            <w:r>
              <w:rPr>
                <w:rFonts w:cs="Arial"/>
                <w:sz w:val="20"/>
              </w:rPr>
              <w:t>161.0</w:t>
            </w:r>
          </w:p>
        </w:tc>
      </w:tr>
      <w:tr w:rsidR="00077DBE" w:rsidRPr="008F1BF2" w14:paraId="3AC569D1" w14:textId="77777777" w:rsidTr="00813C66">
        <w:trPr>
          <w:trHeight w:val="281"/>
        </w:trPr>
        <w:tc>
          <w:tcPr>
            <w:tcW w:w="2322" w:type="dxa"/>
            <w:tcBorders>
              <w:top w:val="nil"/>
              <w:left w:val="single" w:sz="8" w:space="0" w:color="auto"/>
              <w:bottom w:val="single" w:sz="8" w:space="0" w:color="auto"/>
              <w:right w:val="single" w:sz="8" w:space="0" w:color="auto"/>
            </w:tcBorders>
            <w:vAlign w:val="bottom"/>
          </w:tcPr>
          <w:p w14:paraId="4DA1D9DD" w14:textId="77777777" w:rsidR="00077DBE" w:rsidRPr="008F1BF2" w:rsidRDefault="00077DBE" w:rsidP="00813C66">
            <w:pPr>
              <w:jc w:val="center"/>
              <w:rPr>
                <w:rFonts w:cs="Arial"/>
                <w:sz w:val="20"/>
              </w:rPr>
            </w:pPr>
            <w:r w:rsidRPr="008F1BF2">
              <w:rPr>
                <w:rFonts w:cs="Arial"/>
                <w:sz w:val="20"/>
              </w:rPr>
              <w:t>22.5</w:t>
            </w:r>
          </w:p>
        </w:tc>
        <w:tc>
          <w:tcPr>
            <w:tcW w:w="1980" w:type="dxa"/>
            <w:tcBorders>
              <w:top w:val="nil"/>
              <w:left w:val="nil"/>
              <w:bottom w:val="single" w:sz="8" w:space="0" w:color="auto"/>
              <w:right w:val="single" w:sz="8" w:space="0" w:color="auto"/>
            </w:tcBorders>
            <w:vAlign w:val="bottom"/>
          </w:tcPr>
          <w:p w14:paraId="552FD7B0" w14:textId="04943F8F" w:rsidR="00077DBE" w:rsidRPr="008F1BF2" w:rsidRDefault="00043E57" w:rsidP="00813C66">
            <w:pPr>
              <w:jc w:val="center"/>
              <w:rPr>
                <w:rFonts w:cs="Arial"/>
                <w:sz w:val="20"/>
              </w:rPr>
            </w:pPr>
            <w:r>
              <w:rPr>
                <w:rFonts w:cs="Arial"/>
                <w:sz w:val="20"/>
              </w:rPr>
              <w:t>126.0</w:t>
            </w:r>
          </w:p>
        </w:tc>
        <w:tc>
          <w:tcPr>
            <w:tcW w:w="2160" w:type="dxa"/>
            <w:tcBorders>
              <w:top w:val="nil"/>
              <w:left w:val="nil"/>
              <w:bottom w:val="single" w:sz="8" w:space="0" w:color="auto"/>
              <w:right w:val="single" w:sz="8" w:space="0" w:color="auto"/>
            </w:tcBorders>
            <w:vAlign w:val="bottom"/>
          </w:tcPr>
          <w:p w14:paraId="27726410" w14:textId="4656F7E9" w:rsidR="00077DBE" w:rsidRPr="008F1BF2" w:rsidRDefault="00043E57" w:rsidP="00813C66">
            <w:pPr>
              <w:jc w:val="center"/>
              <w:rPr>
                <w:rFonts w:cs="Arial"/>
                <w:sz w:val="20"/>
              </w:rPr>
            </w:pPr>
            <w:r>
              <w:rPr>
                <w:rFonts w:cs="Arial"/>
                <w:sz w:val="20"/>
              </w:rPr>
              <w:t>135</w:t>
            </w:r>
            <w:r w:rsidR="00234C05">
              <w:rPr>
                <w:rFonts w:cs="Arial"/>
                <w:sz w:val="20"/>
              </w:rPr>
              <w:t>.0</w:t>
            </w:r>
          </w:p>
        </w:tc>
        <w:tc>
          <w:tcPr>
            <w:tcW w:w="2340" w:type="dxa"/>
            <w:tcBorders>
              <w:top w:val="nil"/>
              <w:left w:val="nil"/>
              <w:bottom w:val="single" w:sz="8" w:space="0" w:color="auto"/>
              <w:right w:val="single" w:sz="8" w:space="0" w:color="auto"/>
            </w:tcBorders>
            <w:vAlign w:val="bottom"/>
          </w:tcPr>
          <w:p w14:paraId="6A758D94" w14:textId="117190DF" w:rsidR="00077DBE" w:rsidRPr="008F1BF2" w:rsidRDefault="00043E57" w:rsidP="00813C66">
            <w:pPr>
              <w:jc w:val="center"/>
              <w:rPr>
                <w:rFonts w:cs="Arial"/>
                <w:sz w:val="20"/>
              </w:rPr>
            </w:pPr>
            <w:r>
              <w:rPr>
                <w:rFonts w:cs="Arial"/>
                <w:sz w:val="20"/>
              </w:rPr>
              <w:t>153.0</w:t>
            </w:r>
          </w:p>
        </w:tc>
      </w:tr>
      <w:tr w:rsidR="00077DBE" w:rsidRPr="008F1BF2" w14:paraId="7178570A" w14:textId="77777777" w:rsidTr="00813C66">
        <w:trPr>
          <w:trHeight w:val="281"/>
        </w:trPr>
        <w:tc>
          <w:tcPr>
            <w:tcW w:w="2322" w:type="dxa"/>
            <w:tcBorders>
              <w:top w:val="nil"/>
              <w:left w:val="single" w:sz="8" w:space="0" w:color="auto"/>
              <w:bottom w:val="single" w:sz="8" w:space="0" w:color="auto"/>
              <w:right w:val="single" w:sz="8" w:space="0" w:color="auto"/>
            </w:tcBorders>
            <w:vAlign w:val="bottom"/>
          </w:tcPr>
          <w:p w14:paraId="427944DA" w14:textId="77777777" w:rsidR="00077DBE" w:rsidRPr="008F1BF2" w:rsidRDefault="00077DBE" w:rsidP="00813C66">
            <w:pPr>
              <w:jc w:val="center"/>
              <w:rPr>
                <w:rFonts w:cs="Arial"/>
                <w:sz w:val="20"/>
              </w:rPr>
            </w:pPr>
            <w:r w:rsidRPr="008F1BF2">
              <w:rPr>
                <w:rFonts w:cs="Arial"/>
                <w:sz w:val="20"/>
              </w:rPr>
              <w:t>22.0</w:t>
            </w:r>
          </w:p>
        </w:tc>
        <w:tc>
          <w:tcPr>
            <w:tcW w:w="1980" w:type="dxa"/>
            <w:tcBorders>
              <w:top w:val="nil"/>
              <w:left w:val="nil"/>
              <w:bottom w:val="single" w:sz="8" w:space="0" w:color="auto"/>
              <w:right w:val="single" w:sz="8" w:space="0" w:color="auto"/>
            </w:tcBorders>
            <w:vAlign w:val="bottom"/>
          </w:tcPr>
          <w:p w14:paraId="41533570" w14:textId="4CCF6BB7" w:rsidR="00077DBE" w:rsidRPr="008F1BF2" w:rsidRDefault="00043E57" w:rsidP="00813C66">
            <w:pPr>
              <w:jc w:val="center"/>
              <w:rPr>
                <w:rFonts w:cs="Arial"/>
                <w:sz w:val="20"/>
              </w:rPr>
            </w:pPr>
            <w:r>
              <w:rPr>
                <w:rFonts w:cs="Arial"/>
                <w:sz w:val="20"/>
              </w:rPr>
              <w:t>123.0</w:t>
            </w:r>
          </w:p>
        </w:tc>
        <w:tc>
          <w:tcPr>
            <w:tcW w:w="2160" w:type="dxa"/>
            <w:tcBorders>
              <w:top w:val="nil"/>
              <w:left w:val="nil"/>
              <w:bottom w:val="single" w:sz="8" w:space="0" w:color="auto"/>
              <w:right w:val="single" w:sz="8" w:space="0" w:color="auto"/>
            </w:tcBorders>
            <w:vAlign w:val="bottom"/>
          </w:tcPr>
          <w:p w14:paraId="3035E626" w14:textId="4C6427DE" w:rsidR="00077DBE" w:rsidRPr="008F1BF2" w:rsidRDefault="00234C05" w:rsidP="00813C66">
            <w:pPr>
              <w:jc w:val="center"/>
              <w:rPr>
                <w:rFonts w:cs="Arial"/>
                <w:sz w:val="20"/>
              </w:rPr>
            </w:pPr>
            <w:r>
              <w:rPr>
                <w:rFonts w:cs="Arial"/>
                <w:sz w:val="20"/>
              </w:rPr>
              <w:t>132.0</w:t>
            </w:r>
          </w:p>
        </w:tc>
        <w:tc>
          <w:tcPr>
            <w:tcW w:w="2340" w:type="dxa"/>
            <w:tcBorders>
              <w:top w:val="nil"/>
              <w:left w:val="nil"/>
              <w:bottom w:val="single" w:sz="8" w:space="0" w:color="auto"/>
              <w:right w:val="single" w:sz="8" w:space="0" w:color="auto"/>
            </w:tcBorders>
            <w:vAlign w:val="bottom"/>
          </w:tcPr>
          <w:p w14:paraId="1ECB1F31" w14:textId="395A4811" w:rsidR="00077DBE" w:rsidRPr="008F1BF2" w:rsidRDefault="000C6A03" w:rsidP="00813C66">
            <w:pPr>
              <w:jc w:val="center"/>
              <w:rPr>
                <w:rFonts w:cs="Arial"/>
                <w:sz w:val="20"/>
              </w:rPr>
            </w:pPr>
            <w:r>
              <w:rPr>
                <w:rFonts w:cs="Arial"/>
                <w:sz w:val="20"/>
              </w:rPr>
              <w:t>149.5</w:t>
            </w:r>
          </w:p>
        </w:tc>
      </w:tr>
      <w:tr w:rsidR="00077DBE" w:rsidRPr="008F1BF2" w14:paraId="188934BC" w14:textId="77777777" w:rsidTr="00813C66">
        <w:trPr>
          <w:trHeight w:val="281"/>
        </w:trPr>
        <w:tc>
          <w:tcPr>
            <w:tcW w:w="2322" w:type="dxa"/>
            <w:tcBorders>
              <w:top w:val="nil"/>
              <w:left w:val="single" w:sz="8" w:space="0" w:color="auto"/>
              <w:bottom w:val="single" w:sz="8" w:space="0" w:color="auto"/>
              <w:right w:val="single" w:sz="8" w:space="0" w:color="auto"/>
            </w:tcBorders>
            <w:vAlign w:val="bottom"/>
          </w:tcPr>
          <w:p w14:paraId="30B01C56" w14:textId="77777777" w:rsidR="00077DBE" w:rsidRPr="008F1BF2" w:rsidRDefault="00077DBE" w:rsidP="00813C66">
            <w:pPr>
              <w:jc w:val="center"/>
              <w:rPr>
                <w:rFonts w:cs="Arial"/>
                <w:sz w:val="20"/>
              </w:rPr>
            </w:pPr>
            <w:r w:rsidRPr="008F1BF2">
              <w:rPr>
                <w:rFonts w:cs="Arial"/>
                <w:sz w:val="20"/>
              </w:rPr>
              <w:t>21.5</w:t>
            </w:r>
          </w:p>
        </w:tc>
        <w:tc>
          <w:tcPr>
            <w:tcW w:w="1980" w:type="dxa"/>
            <w:tcBorders>
              <w:top w:val="nil"/>
              <w:left w:val="nil"/>
              <w:bottom w:val="single" w:sz="8" w:space="0" w:color="auto"/>
              <w:right w:val="single" w:sz="8" w:space="0" w:color="auto"/>
            </w:tcBorders>
            <w:vAlign w:val="bottom"/>
          </w:tcPr>
          <w:p w14:paraId="6F3BD2E6" w14:textId="578B748A" w:rsidR="00077DBE" w:rsidRPr="008F1BF2" w:rsidRDefault="000C6A03" w:rsidP="00813C66">
            <w:pPr>
              <w:jc w:val="center"/>
              <w:rPr>
                <w:rFonts w:cs="Arial"/>
                <w:sz w:val="20"/>
              </w:rPr>
            </w:pPr>
            <w:r>
              <w:rPr>
                <w:rFonts w:cs="Arial"/>
                <w:sz w:val="20"/>
              </w:rPr>
              <w:t>120.5</w:t>
            </w:r>
          </w:p>
        </w:tc>
        <w:tc>
          <w:tcPr>
            <w:tcW w:w="2160" w:type="dxa"/>
            <w:tcBorders>
              <w:top w:val="nil"/>
              <w:left w:val="nil"/>
              <w:bottom w:val="single" w:sz="8" w:space="0" w:color="auto"/>
              <w:right w:val="single" w:sz="8" w:space="0" w:color="auto"/>
            </w:tcBorders>
            <w:vAlign w:val="bottom"/>
          </w:tcPr>
          <w:p w14:paraId="6516C294" w14:textId="1C02AD19" w:rsidR="00077DBE" w:rsidRPr="008F1BF2" w:rsidRDefault="000C6A03" w:rsidP="00813C66">
            <w:pPr>
              <w:jc w:val="center"/>
              <w:rPr>
                <w:rFonts w:cs="Arial"/>
                <w:sz w:val="20"/>
              </w:rPr>
            </w:pPr>
            <w:r>
              <w:rPr>
                <w:rFonts w:cs="Arial"/>
                <w:sz w:val="20"/>
              </w:rPr>
              <w:t>129.0</w:t>
            </w:r>
          </w:p>
        </w:tc>
        <w:tc>
          <w:tcPr>
            <w:tcW w:w="2340" w:type="dxa"/>
            <w:tcBorders>
              <w:top w:val="nil"/>
              <w:left w:val="nil"/>
              <w:bottom w:val="single" w:sz="8" w:space="0" w:color="auto"/>
              <w:right w:val="single" w:sz="8" w:space="0" w:color="auto"/>
            </w:tcBorders>
            <w:vAlign w:val="bottom"/>
          </w:tcPr>
          <w:p w14:paraId="35339FE0" w14:textId="2DB75F31" w:rsidR="00077DBE" w:rsidRPr="008F1BF2" w:rsidRDefault="000C6A03" w:rsidP="00813C66">
            <w:pPr>
              <w:jc w:val="center"/>
              <w:rPr>
                <w:rFonts w:cs="Arial"/>
                <w:sz w:val="20"/>
              </w:rPr>
            </w:pPr>
            <w:r>
              <w:rPr>
                <w:rFonts w:cs="Arial"/>
                <w:sz w:val="20"/>
              </w:rPr>
              <w:t>146.0</w:t>
            </w:r>
          </w:p>
        </w:tc>
      </w:tr>
      <w:tr w:rsidR="00077DBE" w:rsidRPr="008F1BF2" w14:paraId="4D6EDEC8" w14:textId="77777777" w:rsidTr="00813C66">
        <w:trPr>
          <w:trHeight w:val="281"/>
        </w:trPr>
        <w:tc>
          <w:tcPr>
            <w:tcW w:w="2322" w:type="dxa"/>
            <w:tcBorders>
              <w:top w:val="nil"/>
              <w:left w:val="single" w:sz="8" w:space="0" w:color="auto"/>
              <w:bottom w:val="single" w:sz="8" w:space="0" w:color="auto"/>
              <w:right w:val="single" w:sz="8" w:space="0" w:color="auto"/>
            </w:tcBorders>
            <w:vAlign w:val="bottom"/>
          </w:tcPr>
          <w:p w14:paraId="62B8DA66" w14:textId="77777777" w:rsidR="00077DBE" w:rsidRPr="008F1BF2" w:rsidRDefault="00077DBE" w:rsidP="00813C66">
            <w:pPr>
              <w:jc w:val="center"/>
              <w:rPr>
                <w:rFonts w:cs="Arial"/>
                <w:sz w:val="20"/>
              </w:rPr>
            </w:pPr>
            <w:r w:rsidRPr="008F1BF2">
              <w:rPr>
                <w:rFonts w:cs="Arial"/>
                <w:sz w:val="20"/>
              </w:rPr>
              <w:t>21.0</w:t>
            </w:r>
          </w:p>
        </w:tc>
        <w:tc>
          <w:tcPr>
            <w:tcW w:w="1980" w:type="dxa"/>
            <w:tcBorders>
              <w:top w:val="nil"/>
              <w:left w:val="nil"/>
              <w:bottom w:val="single" w:sz="8" w:space="0" w:color="auto"/>
              <w:right w:val="single" w:sz="8" w:space="0" w:color="auto"/>
            </w:tcBorders>
            <w:vAlign w:val="bottom"/>
          </w:tcPr>
          <w:p w14:paraId="689F6D8B" w14:textId="6ECB9CBC" w:rsidR="00077DBE" w:rsidRPr="008F1BF2" w:rsidRDefault="00455998" w:rsidP="00813C66">
            <w:pPr>
              <w:jc w:val="center"/>
              <w:rPr>
                <w:rFonts w:cs="Arial"/>
                <w:sz w:val="20"/>
              </w:rPr>
            </w:pPr>
            <w:r>
              <w:rPr>
                <w:rFonts w:cs="Arial"/>
                <w:sz w:val="20"/>
              </w:rPr>
              <w:t>117.5</w:t>
            </w:r>
          </w:p>
        </w:tc>
        <w:tc>
          <w:tcPr>
            <w:tcW w:w="2160" w:type="dxa"/>
            <w:tcBorders>
              <w:top w:val="nil"/>
              <w:left w:val="nil"/>
              <w:bottom w:val="single" w:sz="8" w:space="0" w:color="auto"/>
              <w:right w:val="single" w:sz="8" w:space="0" w:color="auto"/>
            </w:tcBorders>
            <w:vAlign w:val="bottom"/>
          </w:tcPr>
          <w:p w14:paraId="473A5C51" w14:textId="1448D282" w:rsidR="00077DBE" w:rsidRPr="008F1BF2" w:rsidRDefault="00455998" w:rsidP="00813C66">
            <w:pPr>
              <w:jc w:val="center"/>
              <w:rPr>
                <w:rFonts w:cs="Arial"/>
                <w:sz w:val="20"/>
              </w:rPr>
            </w:pPr>
            <w:r>
              <w:rPr>
                <w:rFonts w:cs="Arial"/>
                <w:sz w:val="20"/>
              </w:rPr>
              <w:t>126.0</w:t>
            </w:r>
          </w:p>
        </w:tc>
        <w:tc>
          <w:tcPr>
            <w:tcW w:w="2340" w:type="dxa"/>
            <w:tcBorders>
              <w:top w:val="nil"/>
              <w:left w:val="nil"/>
              <w:bottom w:val="single" w:sz="8" w:space="0" w:color="auto"/>
              <w:right w:val="single" w:sz="8" w:space="0" w:color="auto"/>
            </w:tcBorders>
            <w:vAlign w:val="bottom"/>
          </w:tcPr>
          <w:p w14:paraId="24F45BB4" w14:textId="48C08298" w:rsidR="00077DBE" w:rsidRPr="008F1BF2" w:rsidRDefault="00455998" w:rsidP="00813C66">
            <w:pPr>
              <w:jc w:val="center"/>
              <w:rPr>
                <w:rFonts w:cs="Arial"/>
                <w:sz w:val="20"/>
              </w:rPr>
            </w:pPr>
            <w:r>
              <w:rPr>
                <w:rFonts w:cs="Arial"/>
                <w:sz w:val="20"/>
              </w:rPr>
              <w:t>143.0</w:t>
            </w:r>
          </w:p>
        </w:tc>
      </w:tr>
      <w:tr w:rsidR="00077DBE" w:rsidRPr="008F1BF2" w14:paraId="37E0B3EE" w14:textId="77777777" w:rsidTr="00813C66">
        <w:trPr>
          <w:trHeight w:val="281"/>
        </w:trPr>
        <w:tc>
          <w:tcPr>
            <w:tcW w:w="2322" w:type="dxa"/>
            <w:tcBorders>
              <w:top w:val="nil"/>
              <w:left w:val="single" w:sz="8" w:space="0" w:color="auto"/>
              <w:bottom w:val="single" w:sz="8" w:space="0" w:color="auto"/>
              <w:right w:val="single" w:sz="8" w:space="0" w:color="auto"/>
            </w:tcBorders>
            <w:vAlign w:val="bottom"/>
          </w:tcPr>
          <w:p w14:paraId="3165890E" w14:textId="77777777" w:rsidR="00077DBE" w:rsidRPr="008F1BF2" w:rsidRDefault="00077DBE" w:rsidP="00813C66">
            <w:pPr>
              <w:jc w:val="center"/>
              <w:rPr>
                <w:rFonts w:cs="Arial"/>
                <w:sz w:val="20"/>
              </w:rPr>
            </w:pPr>
            <w:r w:rsidRPr="008F1BF2">
              <w:rPr>
                <w:rFonts w:cs="Arial"/>
                <w:sz w:val="20"/>
              </w:rPr>
              <w:t>20.5</w:t>
            </w:r>
          </w:p>
        </w:tc>
        <w:tc>
          <w:tcPr>
            <w:tcW w:w="1980" w:type="dxa"/>
            <w:tcBorders>
              <w:top w:val="nil"/>
              <w:left w:val="nil"/>
              <w:bottom w:val="single" w:sz="8" w:space="0" w:color="auto"/>
              <w:right w:val="single" w:sz="8" w:space="0" w:color="auto"/>
            </w:tcBorders>
            <w:vAlign w:val="bottom"/>
          </w:tcPr>
          <w:p w14:paraId="1F47B53B" w14:textId="1C5ED1FE" w:rsidR="00077DBE" w:rsidRPr="008F1BF2" w:rsidRDefault="00455998" w:rsidP="00813C66">
            <w:pPr>
              <w:jc w:val="center"/>
              <w:rPr>
                <w:rFonts w:cs="Arial"/>
                <w:sz w:val="20"/>
              </w:rPr>
            </w:pPr>
            <w:r>
              <w:rPr>
                <w:rFonts w:cs="Arial"/>
                <w:sz w:val="20"/>
              </w:rPr>
              <w:t>115.0</w:t>
            </w:r>
          </w:p>
        </w:tc>
        <w:tc>
          <w:tcPr>
            <w:tcW w:w="2160" w:type="dxa"/>
            <w:tcBorders>
              <w:top w:val="nil"/>
              <w:left w:val="nil"/>
              <w:bottom w:val="single" w:sz="8" w:space="0" w:color="auto"/>
              <w:right w:val="single" w:sz="8" w:space="0" w:color="auto"/>
            </w:tcBorders>
            <w:vAlign w:val="bottom"/>
          </w:tcPr>
          <w:p w14:paraId="1D00556D" w14:textId="7CAACFC4" w:rsidR="00077DBE" w:rsidRPr="008F1BF2" w:rsidRDefault="00455998" w:rsidP="00813C66">
            <w:pPr>
              <w:jc w:val="center"/>
              <w:rPr>
                <w:rFonts w:cs="Arial"/>
                <w:sz w:val="20"/>
              </w:rPr>
            </w:pPr>
            <w:r>
              <w:rPr>
                <w:rFonts w:cs="Arial"/>
                <w:sz w:val="20"/>
              </w:rPr>
              <w:t>123.0</w:t>
            </w:r>
          </w:p>
        </w:tc>
        <w:tc>
          <w:tcPr>
            <w:tcW w:w="2340" w:type="dxa"/>
            <w:tcBorders>
              <w:top w:val="nil"/>
              <w:left w:val="nil"/>
              <w:bottom w:val="single" w:sz="8" w:space="0" w:color="auto"/>
              <w:right w:val="single" w:sz="8" w:space="0" w:color="auto"/>
            </w:tcBorders>
            <w:vAlign w:val="bottom"/>
          </w:tcPr>
          <w:p w14:paraId="30DA0AE5" w14:textId="3FF191E2" w:rsidR="00077DBE" w:rsidRPr="008F1BF2" w:rsidRDefault="00455998" w:rsidP="00813C66">
            <w:pPr>
              <w:jc w:val="center"/>
              <w:rPr>
                <w:rFonts w:cs="Arial"/>
                <w:sz w:val="20"/>
              </w:rPr>
            </w:pPr>
            <w:r>
              <w:rPr>
                <w:rFonts w:cs="Arial"/>
                <w:sz w:val="20"/>
              </w:rPr>
              <w:t>139.5</w:t>
            </w:r>
          </w:p>
        </w:tc>
      </w:tr>
      <w:tr w:rsidR="00077DBE" w:rsidRPr="008F1BF2" w14:paraId="54ACF79F" w14:textId="77777777" w:rsidTr="00813C66">
        <w:trPr>
          <w:trHeight w:val="281"/>
        </w:trPr>
        <w:tc>
          <w:tcPr>
            <w:tcW w:w="2322" w:type="dxa"/>
            <w:tcBorders>
              <w:top w:val="nil"/>
              <w:left w:val="single" w:sz="8" w:space="0" w:color="auto"/>
              <w:bottom w:val="single" w:sz="8" w:space="0" w:color="auto"/>
              <w:right w:val="single" w:sz="8" w:space="0" w:color="auto"/>
            </w:tcBorders>
            <w:vAlign w:val="bottom"/>
          </w:tcPr>
          <w:p w14:paraId="426388E7" w14:textId="77777777" w:rsidR="00077DBE" w:rsidRPr="008F1BF2" w:rsidRDefault="00077DBE" w:rsidP="00813C66">
            <w:pPr>
              <w:jc w:val="center"/>
              <w:rPr>
                <w:rFonts w:cs="Arial"/>
                <w:sz w:val="20"/>
              </w:rPr>
            </w:pPr>
            <w:r w:rsidRPr="008F1BF2">
              <w:rPr>
                <w:rFonts w:cs="Arial"/>
                <w:sz w:val="20"/>
              </w:rPr>
              <w:t>20.0</w:t>
            </w:r>
          </w:p>
        </w:tc>
        <w:tc>
          <w:tcPr>
            <w:tcW w:w="1980" w:type="dxa"/>
            <w:tcBorders>
              <w:top w:val="nil"/>
              <w:left w:val="nil"/>
              <w:bottom w:val="single" w:sz="8" w:space="0" w:color="auto"/>
              <w:right w:val="single" w:sz="8" w:space="0" w:color="auto"/>
            </w:tcBorders>
            <w:vAlign w:val="bottom"/>
          </w:tcPr>
          <w:p w14:paraId="7F87DEC8" w14:textId="3176525C" w:rsidR="00077DBE" w:rsidRPr="008F1BF2" w:rsidRDefault="00455998" w:rsidP="00813C66">
            <w:pPr>
              <w:jc w:val="center"/>
              <w:rPr>
                <w:rFonts w:cs="Arial"/>
                <w:sz w:val="20"/>
              </w:rPr>
            </w:pPr>
            <w:r>
              <w:rPr>
                <w:rFonts w:cs="Arial"/>
                <w:sz w:val="20"/>
              </w:rPr>
              <w:t>112.0</w:t>
            </w:r>
          </w:p>
        </w:tc>
        <w:tc>
          <w:tcPr>
            <w:tcW w:w="2160" w:type="dxa"/>
            <w:tcBorders>
              <w:top w:val="nil"/>
              <w:left w:val="nil"/>
              <w:bottom w:val="single" w:sz="8" w:space="0" w:color="auto"/>
              <w:right w:val="single" w:sz="8" w:space="0" w:color="auto"/>
            </w:tcBorders>
            <w:vAlign w:val="bottom"/>
          </w:tcPr>
          <w:p w14:paraId="1A7A88D5" w14:textId="2342634C" w:rsidR="00077DBE" w:rsidRPr="008F1BF2" w:rsidRDefault="00455998" w:rsidP="00813C66">
            <w:pPr>
              <w:jc w:val="center"/>
              <w:rPr>
                <w:rFonts w:cs="Arial"/>
                <w:sz w:val="20"/>
              </w:rPr>
            </w:pPr>
            <w:r>
              <w:rPr>
                <w:rFonts w:cs="Arial"/>
                <w:sz w:val="20"/>
              </w:rPr>
              <w:t>120.0</w:t>
            </w:r>
          </w:p>
        </w:tc>
        <w:tc>
          <w:tcPr>
            <w:tcW w:w="2340" w:type="dxa"/>
            <w:tcBorders>
              <w:top w:val="nil"/>
              <w:left w:val="nil"/>
              <w:bottom w:val="single" w:sz="8" w:space="0" w:color="auto"/>
              <w:right w:val="single" w:sz="8" w:space="0" w:color="auto"/>
            </w:tcBorders>
            <w:vAlign w:val="bottom"/>
          </w:tcPr>
          <w:p w14:paraId="69E015B0" w14:textId="44E82636" w:rsidR="00077DBE" w:rsidRPr="008F1BF2" w:rsidRDefault="00455998" w:rsidP="00813C66">
            <w:pPr>
              <w:jc w:val="center"/>
              <w:rPr>
                <w:rFonts w:cs="Arial"/>
                <w:sz w:val="20"/>
              </w:rPr>
            </w:pPr>
            <w:r>
              <w:rPr>
                <w:rFonts w:cs="Arial"/>
                <w:sz w:val="20"/>
              </w:rPr>
              <w:t>136.0</w:t>
            </w:r>
          </w:p>
        </w:tc>
      </w:tr>
    </w:tbl>
    <w:p w14:paraId="0AA4842E" w14:textId="77777777" w:rsidR="00077DBE" w:rsidRPr="00CA0CB5" w:rsidRDefault="00077DBE" w:rsidP="00813C66">
      <w:pPr>
        <w:pStyle w:val="BodyText3"/>
        <w:spacing w:after="0"/>
        <w:jc w:val="center"/>
        <w:rPr>
          <w:rFonts w:ascii="Arial" w:hAnsi="Arial" w:cs="Arial"/>
          <w:b/>
          <w:bCs/>
          <w:color w:val="auto"/>
          <w:sz w:val="20"/>
          <w:szCs w:val="20"/>
        </w:rPr>
      </w:pPr>
    </w:p>
    <w:tbl>
      <w:tblPr>
        <w:tblW w:w="8737" w:type="dxa"/>
        <w:tblInd w:w="-80" w:type="dxa"/>
        <w:tblLayout w:type="fixed"/>
        <w:tblCellMar>
          <w:left w:w="0" w:type="dxa"/>
          <w:right w:w="0" w:type="dxa"/>
        </w:tblCellMar>
        <w:tblLook w:val="0000" w:firstRow="0" w:lastRow="0" w:firstColumn="0" w:lastColumn="0" w:noHBand="0" w:noVBand="0"/>
      </w:tblPr>
      <w:tblGrid>
        <w:gridCol w:w="2250"/>
        <w:gridCol w:w="1951"/>
        <w:gridCol w:w="29"/>
        <w:gridCol w:w="2070"/>
        <w:gridCol w:w="2430"/>
        <w:gridCol w:w="7"/>
      </w:tblGrid>
      <w:tr w:rsidR="00077DBE" w:rsidRPr="00CA0CB5" w14:paraId="48B49820" w14:textId="77777777" w:rsidTr="00813C66">
        <w:trPr>
          <w:trHeight w:val="312"/>
        </w:trPr>
        <w:tc>
          <w:tcPr>
            <w:tcW w:w="2250" w:type="dxa"/>
            <w:tcBorders>
              <w:top w:val="single" w:sz="8" w:space="0" w:color="auto"/>
              <w:left w:val="single" w:sz="8" w:space="0" w:color="auto"/>
              <w:bottom w:val="nil"/>
              <w:right w:val="single" w:sz="8" w:space="0" w:color="auto"/>
            </w:tcBorders>
            <w:vAlign w:val="bottom"/>
          </w:tcPr>
          <w:p w14:paraId="646F7E06" w14:textId="77777777" w:rsidR="00077DBE" w:rsidRPr="005D4341" w:rsidRDefault="00077DBE" w:rsidP="00813C66">
            <w:pPr>
              <w:pStyle w:val="BodyText3"/>
              <w:spacing w:after="0"/>
              <w:jc w:val="center"/>
              <w:rPr>
                <w:rFonts w:ascii="Arial" w:hAnsi="Arial" w:cs="Arial"/>
                <w:b/>
                <w:color w:val="auto"/>
                <w:sz w:val="20"/>
                <w:szCs w:val="20"/>
              </w:rPr>
            </w:pPr>
            <w:r w:rsidRPr="005D4341">
              <w:rPr>
                <w:rFonts w:ascii="Arial" w:hAnsi="Arial" w:cs="Arial"/>
                <w:color w:val="auto"/>
                <w:sz w:val="20"/>
                <w:szCs w:val="20"/>
              </w:rPr>
              <w:lastRenderedPageBreak/>
              <w:t xml:space="preserve">  </w:t>
            </w:r>
            <w:r w:rsidRPr="005D4341">
              <w:rPr>
                <w:rFonts w:ascii="Arial" w:hAnsi="Arial" w:cs="Arial"/>
                <w:b/>
                <w:color w:val="auto"/>
                <w:sz w:val="20"/>
                <w:szCs w:val="20"/>
              </w:rPr>
              <w:t>WEEKLY BASIC</w:t>
            </w:r>
          </w:p>
          <w:p w14:paraId="2442978E" w14:textId="77777777" w:rsidR="00077DBE" w:rsidRPr="005D4341" w:rsidRDefault="00077DBE" w:rsidP="00813C66">
            <w:pPr>
              <w:pStyle w:val="BodyText3"/>
              <w:spacing w:after="0"/>
              <w:jc w:val="center"/>
              <w:rPr>
                <w:rFonts w:ascii="Arial" w:hAnsi="Arial" w:cs="Arial"/>
                <w:b/>
                <w:color w:val="auto"/>
                <w:sz w:val="20"/>
                <w:szCs w:val="20"/>
              </w:rPr>
            </w:pPr>
            <w:r w:rsidRPr="005D4341">
              <w:rPr>
                <w:rFonts w:ascii="Arial" w:hAnsi="Arial" w:cs="Arial"/>
                <w:b/>
                <w:color w:val="auto"/>
                <w:sz w:val="20"/>
                <w:szCs w:val="20"/>
              </w:rPr>
              <w:t>CONTRACTED HOURS</w:t>
            </w:r>
          </w:p>
        </w:tc>
        <w:tc>
          <w:tcPr>
            <w:tcW w:w="1951" w:type="dxa"/>
            <w:tcBorders>
              <w:top w:val="single" w:sz="8" w:space="0" w:color="auto"/>
              <w:left w:val="nil"/>
              <w:bottom w:val="nil"/>
              <w:right w:val="single" w:sz="8" w:space="0" w:color="auto"/>
            </w:tcBorders>
            <w:vAlign w:val="bottom"/>
          </w:tcPr>
          <w:p w14:paraId="29BCE13A" w14:textId="77777777" w:rsidR="00077DBE" w:rsidRPr="005D4341" w:rsidRDefault="00077DBE" w:rsidP="00813C66">
            <w:pPr>
              <w:pStyle w:val="BodyText3"/>
              <w:spacing w:after="0"/>
              <w:jc w:val="center"/>
              <w:rPr>
                <w:rFonts w:ascii="Arial" w:hAnsi="Arial" w:cs="Arial"/>
                <w:b/>
                <w:color w:val="auto"/>
                <w:sz w:val="20"/>
                <w:szCs w:val="20"/>
              </w:rPr>
            </w:pPr>
            <w:r w:rsidRPr="005D4341">
              <w:rPr>
                <w:rFonts w:ascii="Arial" w:hAnsi="Arial" w:cs="Arial"/>
                <w:b/>
                <w:color w:val="auto"/>
                <w:sz w:val="20"/>
                <w:szCs w:val="20"/>
              </w:rPr>
              <w:t>ON APPOINTMENT</w:t>
            </w:r>
          </w:p>
        </w:tc>
        <w:tc>
          <w:tcPr>
            <w:tcW w:w="2099" w:type="dxa"/>
            <w:gridSpan w:val="2"/>
            <w:tcBorders>
              <w:top w:val="single" w:sz="8" w:space="0" w:color="auto"/>
              <w:left w:val="nil"/>
              <w:bottom w:val="nil"/>
              <w:right w:val="single" w:sz="8" w:space="0" w:color="auto"/>
            </w:tcBorders>
            <w:vAlign w:val="bottom"/>
          </w:tcPr>
          <w:p w14:paraId="4E194237" w14:textId="77777777" w:rsidR="00077DBE" w:rsidRPr="005D4341" w:rsidRDefault="00077DBE" w:rsidP="00813C66">
            <w:pPr>
              <w:pStyle w:val="BodyText3"/>
              <w:spacing w:after="0"/>
              <w:jc w:val="center"/>
              <w:rPr>
                <w:rFonts w:ascii="Arial" w:hAnsi="Arial" w:cs="Arial"/>
                <w:b/>
                <w:color w:val="auto"/>
                <w:sz w:val="20"/>
                <w:szCs w:val="20"/>
              </w:rPr>
            </w:pPr>
            <w:r w:rsidRPr="005D4341">
              <w:rPr>
                <w:rFonts w:ascii="Arial" w:hAnsi="Arial" w:cs="Arial"/>
                <w:b/>
                <w:color w:val="auto"/>
                <w:sz w:val="20"/>
                <w:szCs w:val="20"/>
              </w:rPr>
              <w:t>AFTER 5 YEARS SERVICE</w:t>
            </w:r>
          </w:p>
        </w:tc>
        <w:tc>
          <w:tcPr>
            <w:tcW w:w="2437" w:type="dxa"/>
            <w:gridSpan w:val="2"/>
            <w:tcBorders>
              <w:top w:val="single" w:sz="8" w:space="0" w:color="auto"/>
              <w:left w:val="nil"/>
              <w:bottom w:val="nil"/>
              <w:right w:val="single" w:sz="8" w:space="0" w:color="auto"/>
            </w:tcBorders>
            <w:vAlign w:val="bottom"/>
          </w:tcPr>
          <w:p w14:paraId="3A0E1125" w14:textId="77777777" w:rsidR="00077DBE" w:rsidRPr="005D4341" w:rsidRDefault="00077DBE" w:rsidP="00813C66">
            <w:pPr>
              <w:pStyle w:val="BodyText3"/>
              <w:spacing w:after="0"/>
              <w:jc w:val="center"/>
              <w:rPr>
                <w:rFonts w:ascii="Arial" w:hAnsi="Arial" w:cs="Arial"/>
                <w:b/>
                <w:color w:val="auto"/>
                <w:sz w:val="20"/>
                <w:szCs w:val="20"/>
              </w:rPr>
            </w:pPr>
            <w:r w:rsidRPr="005D4341">
              <w:rPr>
                <w:rFonts w:ascii="Arial" w:hAnsi="Arial" w:cs="Arial"/>
                <w:b/>
                <w:color w:val="auto"/>
                <w:sz w:val="20"/>
                <w:szCs w:val="20"/>
              </w:rPr>
              <w:t>AFTER 10 YEARS SERVICE</w:t>
            </w:r>
          </w:p>
        </w:tc>
      </w:tr>
      <w:tr w:rsidR="00077DBE" w:rsidRPr="00CA0CB5" w14:paraId="0C0CA45E" w14:textId="77777777" w:rsidTr="00813C66">
        <w:trPr>
          <w:trHeight w:val="360"/>
        </w:trPr>
        <w:tc>
          <w:tcPr>
            <w:tcW w:w="2250" w:type="dxa"/>
            <w:tcBorders>
              <w:top w:val="single" w:sz="8" w:space="0" w:color="auto"/>
              <w:left w:val="single" w:sz="8" w:space="0" w:color="auto"/>
              <w:bottom w:val="nil"/>
              <w:right w:val="single" w:sz="8" w:space="0" w:color="auto"/>
            </w:tcBorders>
            <w:vAlign w:val="bottom"/>
          </w:tcPr>
          <w:p w14:paraId="533CDBBD" w14:textId="77777777" w:rsidR="00077DBE" w:rsidRPr="005D4341" w:rsidRDefault="00077DBE" w:rsidP="00813C66">
            <w:pPr>
              <w:pStyle w:val="BodyText3"/>
              <w:spacing w:after="0"/>
              <w:jc w:val="center"/>
              <w:rPr>
                <w:rFonts w:ascii="Arial" w:hAnsi="Arial" w:cs="Arial"/>
                <w:b/>
                <w:color w:val="auto"/>
                <w:sz w:val="20"/>
                <w:szCs w:val="20"/>
              </w:rPr>
            </w:pPr>
            <w:r w:rsidRPr="005D4341">
              <w:rPr>
                <w:rFonts w:ascii="Arial" w:hAnsi="Arial" w:cs="Arial"/>
                <w:b/>
                <w:color w:val="auto"/>
                <w:sz w:val="20"/>
                <w:szCs w:val="20"/>
              </w:rPr>
              <w:t> </w:t>
            </w:r>
          </w:p>
        </w:tc>
        <w:tc>
          <w:tcPr>
            <w:tcW w:w="1951" w:type="dxa"/>
            <w:tcBorders>
              <w:top w:val="single" w:sz="8" w:space="0" w:color="auto"/>
              <w:left w:val="nil"/>
              <w:bottom w:val="nil"/>
              <w:right w:val="single" w:sz="8" w:space="0" w:color="auto"/>
            </w:tcBorders>
            <w:vAlign w:val="bottom"/>
          </w:tcPr>
          <w:p w14:paraId="60C6D2E0" w14:textId="0AEE0D2A" w:rsidR="00077DBE" w:rsidRPr="005D4341" w:rsidRDefault="002E4CC9" w:rsidP="00813C66">
            <w:pPr>
              <w:pStyle w:val="BodyText3"/>
              <w:spacing w:after="0"/>
              <w:jc w:val="center"/>
              <w:rPr>
                <w:rFonts w:ascii="Arial" w:hAnsi="Arial" w:cs="Arial"/>
                <w:b/>
                <w:color w:val="auto"/>
                <w:sz w:val="20"/>
                <w:szCs w:val="20"/>
              </w:rPr>
            </w:pPr>
            <w:r w:rsidRPr="005D4341">
              <w:rPr>
                <w:rFonts w:ascii="Arial" w:hAnsi="Arial" w:cs="Arial"/>
                <w:b/>
                <w:color w:val="auto"/>
                <w:sz w:val="20"/>
                <w:szCs w:val="20"/>
              </w:rPr>
              <w:t>2</w:t>
            </w:r>
            <w:r>
              <w:rPr>
                <w:rFonts w:ascii="Arial" w:hAnsi="Arial" w:cs="Arial"/>
                <w:b/>
                <w:color w:val="auto"/>
                <w:sz w:val="20"/>
                <w:szCs w:val="20"/>
              </w:rPr>
              <w:t>8</w:t>
            </w:r>
            <w:r w:rsidR="00341753">
              <w:rPr>
                <w:rFonts w:ascii="Arial" w:hAnsi="Arial" w:cs="Arial"/>
                <w:b/>
                <w:color w:val="auto"/>
                <w:sz w:val="20"/>
                <w:szCs w:val="20"/>
              </w:rPr>
              <w:t xml:space="preserve"> </w:t>
            </w:r>
            <w:bookmarkStart w:id="8" w:name="_GoBack"/>
            <w:bookmarkEnd w:id="8"/>
            <w:r w:rsidR="00077DBE" w:rsidRPr="005D4341">
              <w:rPr>
                <w:rFonts w:ascii="Arial" w:hAnsi="Arial" w:cs="Arial"/>
                <w:b/>
                <w:color w:val="auto"/>
                <w:sz w:val="20"/>
                <w:szCs w:val="20"/>
              </w:rPr>
              <w:t>DAYS</w:t>
            </w:r>
          </w:p>
        </w:tc>
        <w:tc>
          <w:tcPr>
            <w:tcW w:w="2099" w:type="dxa"/>
            <w:gridSpan w:val="2"/>
            <w:tcBorders>
              <w:top w:val="single" w:sz="8" w:space="0" w:color="auto"/>
              <w:left w:val="nil"/>
              <w:bottom w:val="nil"/>
              <w:right w:val="single" w:sz="8" w:space="0" w:color="auto"/>
            </w:tcBorders>
            <w:vAlign w:val="bottom"/>
          </w:tcPr>
          <w:p w14:paraId="4694C6D2" w14:textId="67690AF0" w:rsidR="00077DBE" w:rsidRPr="005D4341" w:rsidRDefault="002E4CC9" w:rsidP="00813C66">
            <w:pPr>
              <w:pStyle w:val="BodyText3"/>
              <w:spacing w:after="0"/>
              <w:jc w:val="center"/>
              <w:rPr>
                <w:rFonts w:ascii="Arial" w:hAnsi="Arial" w:cs="Arial"/>
                <w:b/>
                <w:color w:val="auto"/>
                <w:sz w:val="20"/>
                <w:szCs w:val="20"/>
              </w:rPr>
            </w:pPr>
            <w:r>
              <w:rPr>
                <w:rFonts w:ascii="Arial" w:hAnsi="Arial" w:cs="Arial"/>
                <w:b/>
                <w:color w:val="auto"/>
                <w:sz w:val="20"/>
                <w:szCs w:val="20"/>
              </w:rPr>
              <w:t>30</w:t>
            </w:r>
            <w:r w:rsidRPr="005D4341">
              <w:rPr>
                <w:rFonts w:ascii="Arial" w:hAnsi="Arial" w:cs="Arial"/>
                <w:b/>
                <w:color w:val="auto"/>
                <w:sz w:val="20"/>
                <w:szCs w:val="20"/>
              </w:rPr>
              <w:t xml:space="preserve"> </w:t>
            </w:r>
            <w:r w:rsidR="00077DBE" w:rsidRPr="005D4341">
              <w:rPr>
                <w:rFonts w:ascii="Arial" w:hAnsi="Arial" w:cs="Arial"/>
                <w:b/>
                <w:color w:val="auto"/>
                <w:sz w:val="20"/>
                <w:szCs w:val="20"/>
              </w:rPr>
              <w:t>DAYS</w:t>
            </w:r>
          </w:p>
        </w:tc>
        <w:tc>
          <w:tcPr>
            <w:tcW w:w="2437" w:type="dxa"/>
            <w:gridSpan w:val="2"/>
            <w:tcBorders>
              <w:top w:val="single" w:sz="8" w:space="0" w:color="auto"/>
              <w:left w:val="nil"/>
              <w:bottom w:val="nil"/>
              <w:right w:val="single" w:sz="8" w:space="0" w:color="auto"/>
            </w:tcBorders>
            <w:vAlign w:val="bottom"/>
          </w:tcPr>
          <w:p w14:paraId="549C5243" w14:textId="43D59352" w:rsidR="00077DBE" w:rsidRPr="005D4341" w:rsidRDefault="002E4CC9" w:rsidP="00813C66">
            <w:pPr>
              <w:pStyle w:val="BodyText3"/>
              <w:spacing w:after="0"/>
              <w:jc w:val="center"/>
              <w:rPr>
                <w:rFonts w:ascii="Arial" w:hAnsi="Arial" w:cs="Arial"/>
                <w:b/>
                <w:color w:val="auto"/>
                <w:sz w:val="20"/>
                <w:szCs w:val="20"/>
              </w:rPr>
            </w:pPr>
            <w:r>
              <w:rPr>
                <w:rFonts w:ascii="Arial" w:hAnsi="Arial" w:cs="Arial"/>
                <w:b/>
                <w:color w:val="auto"/>
                <w:sz w:val="20"/>
                <w:szCs w:val="20"/>
              </w:rPr>
              <w:t>34</w:t>
            </w:r>
            <w:r w:rsidRPr="005D4341">
              <w:rPr>
                <w:rFonts w:ascii="Arial" w:hAnsi="Arial" w:cs="Arial"/>
                <w:b/>
                <w:color w:val="auto"/>
                <w:sz w:val="20"/>
                <w:szCs w:val="20"/>
              </w:rPr>
              <w:t xml:space="preserve"> </w:t>
            </w:r>
            <w:r w:rsidR="00077DBE" w:rsidRPr="005D4341">
              <w:rPr>
                <w:rFonts w:ascii="Arial" w:hAnsi="Arial" w:cs="Arial"/>
                <w:b/>
                <w:color w:val="auto"/>
                <w:sz w:val="20"/>
                <w:szCs w:val="20"/>
              </w:rPr>
              <w:t>DAYS</w:t>
            </w:r>
          </w:p>
        </w:tc>
      </w:tr>
      <w:tr w:rsidR="00077DBE" w:rsidRPr="00CA0CB5" w14:paraId="025D87F1" w14:textId="77777777" w:rsidTr="00813C66">
        <w:trPr>
          <w:trHeight w:val="360"/>
        </w:trPr>
        <w:tc>
          <w:tcPr>
            <w:tcW w:w="2250" w:type="dxa"/>
            <w:tcBorders>
              <w:top w:val="nil"/>
              <w:left w:val="single" w:sz="8" w:space="0" w:color="auto"/>
              <w:bottom w:val="single" w:sz="8" w:space="0" w:color="auto"/>
              <w:right w:val="single" w:sz="8" w:space="0" w:color="auto"/>
            </w:tcBorders>
            <w:vAlign w:val="bottom"/>
          </w:tcPr>
          <w:p w14:paraId="5C0A5D53" w14:textId="77777777" w:rsidR="00077DBE" w:rsidRPr="005D4341" w:rsidRDefault="00077DBE" w:rsidP="00813C66">
            <w:pPr>
              <w:pStyle w:val="BodyText3"/>
              <w:spacing w:after="0"/>
              <w:jc w:val="center"/>
              <w:rPr>
                <w:rFonts w:ascii="Arial" w:hAnsi="Arial" w:cs="Arial"/>
                <w:b/>
                <w:color w:val="auto"/>
                <w:sz w:val="20"/>
                <w:szCs w:val="20"/>
              </w:rPr>
            </w:pPr>
            <w:r w:rsidRPr="005D4341">
              <w:rPr>
                <w:rFonts w:ascii="Arial" w:hAnsi="Arial" w:cs="Arial"/>
                <w:b/>
                <w:color w:val="auto"/>
                <w:sz w:val="20"/>
                <w:szCs w:val="20"/>
              </w:rPr>
              <w:t> </w:t>
            </w:r>
          </w:p>
        </w:tc>
        <w:tc>
          <w:tcPr>
            <w:tcW w:w="6487" w:type="dxa"/>
            <w:gridSpan w:val="5"/>
            <w:tcBorders>
              <w:top w:val="single" w:sz="8" w:space="0" w:color="auto"/>
              <w:left w:val="nil"/>
              <w:bottom w:val="single" w:sz="8" w:space="0" w:color="auto"/>
              <w:right w:val="single" w:sz="8" w:space="0" w:color="000000"/>
            </w:tcBorders>
            <w:vAlign w:val="bottom"/>
          </w:tcPr>
          <w:p w14:paraId="14AB1551" w14:textId="77777777" w:rsidR="00077DBE" w:rsidRPr="005D4341" w:rsidRDefault="00077DBE" w:rsidP="00813C66">
            <w:pPr>
              <w:pStyle w:val="BodyText3"/>
              <w:spacing w:after="0"/>
              <w:jc w:val="center"/>
              <w:rPr>
                <w:rFonts w:ascii="Arial" w:hAnsi="Arial" w:cs="Arial"/>
                <w:color w:val="auto"/>
                <w:sz w:val="20"/>
                <w:szCs w:val="20"/>
              </w:rPr>
            </w:pPr>
            <w:r w:rsidRPr="005D4341">
              <w:rPr>
                <w:rFonts w:ascii="Arial" w:hAnsi="Arial" w:cs="Arial"/>
                <w:b/>
                <w:color w:val="auto"/>
                <w:sz w:val="20"/>
                <w:szCs w:val="20"/>
              </w:rPr>
              <w:t>HOURS EQUIVALENT:</w:t>
            </w:r>
            <w:r w:rsidRPr="005D4341">
              <w:rPr>
                <w:rFonts w:ascii="Arial" w:hAnsi="Arial" w:cs="Arial"/>
                <w:color w:val="auto"/>
                <w:sz w:val="20"/>
                <w:szCs w:val="20"/>
              </w:rPr>
              <w:t> </w:t>
            </w:r>
          </w:p>
        </w:tc>
      </w:tr>
      <w:tr w:rsidR="00077DBE" w:rsidRPr="005D4341" w14:paraId="1BE08446" w14:textId="77777777" w:rsidTr="00813C66">
        <w:trPr>
          <w:gridAfter w:val="1"/>
          <w:wAfter w:w="7" w:type="dxa"/>
          <w:trHeight w:val="281"/>
        </w:trPr>
        <w:tc>
          <w:tcPr>
            <w:tcW w:w="2250" w:type="dxa"/>
            <w:tcBorders>
              <w:top w:val="nil"/>
              <w:left w:val="single" w:sz="8" w:space="0" w:color="auto"/>
              <w:bottom w:val="single" w:sz="8" w:space="0" w:color="auto"/>
              <w:right w:val="single" w:sz="8" w:space="0" w:color="auto"/>
            </w:tcBorders>
            <w:vAlign w:val="bottom"/>
          </w:tcPr>
          <w:p w14:paraId="5934CEEA" w14:textId="77777777" w:rsidR="00077DBE" w:rsidRPr="005D4341" w:rsidRDefault="00077DBE" w:rsidP="00813C66">
            <w:pPr>
              <w:pStyle w:val="BodyText3"/>
              <w:spacing w:after="0"/>
              <w:jc w:val="center"/>
              <w:rPr>
                <w:rFonts w:ascii="Arial" w:hAnsi="Arial" w:cs="Arial"/>
                <w:color w:val="auto"/>
                <w:sz w:val="20"/>
                <w:szCs w:val="20"/>
              </w:rPr>
            </w:pPr>
            <w:r w:rsidRPr="005D4341">
              <w:rPr>
                <w:rFonts w:ascii="Arial" w:hAnsi="Arial" w:cs="Arial"/>
                <w:color w:val="auto"/>
                <w:sz w:val="20"/>
                <w:szCs w:val="20"/>
              </w:rPr>
              <w:t>19.5</w:t>
            </w:r>
          </w:p>
        </w:tc>
        <w:tc>
          <w:tcPr>
            <w:tcW w:w="1980" w:type="dxa"/>
            <w:gridSpan w:val="2"/>
            <w:tcBorders>
              <w:top w:val="nil"/>
              <w:left w:val="nil"/>
              <w:bottom w:val="single" w:sz="8" w:space="0" w:color="auto"/>
              <w:right w:val="single" w:sz="8" w:space="0" w:color="auto"/>
            </w:tcBorders>
            <w:vAlign w:val="bottom"/>
          </w:tcPr>
          <w:p w14:paraId="59F2C0D9" w14:textId="73818D79" w:rsidR="00077DBE" w:rsidRPr="005D4341" w:rsidRDefault="002E4CC9" w:rsidP="00813C66">
            <w:pPr>
              <w:pStyle w:val="BodyText3"/>
              <w:spacing w:after="0"/>
              <w:jc w:val="center"/>
              <w:rPr>
                <w:rFonts w:ascii="Arial" w:hAnsi="Arial" w:cs="Arial"/>
                <w:color w:val="auto"/>
                <w:sz w:val="20"/>
                <w:szCs w:val="20"/>
              </w:rPr>
            </w:pPr>
            <w:r>
              <w:rPr>
                <w:rFonts w:ascii="Arial" w:hAnsi="Arial" w:cs="Arial"/>
                <w:color w:val="auto"/>
                <w:sz w:val="20"/>
                <w:szCs w:val="20"/>
              </w:rPr>
              <w:t>109.0</w:t>
            </w:r>
          </w:p>
        </w:tc>
        <w:tc>
          <w:tcPr>
            <w:tcW w:w="2070" w:type="dxa"/>
            <w:tcBorders>
              <w:top w:val="nil"/>
              <w:left w:val="nil"/>
              <w:bottom w:val="single" w:sz="8" w:space="0" w:color="auto"/>
              <w:right w:val="single" w:sz="8" w:space="0" w:color="auto"/>
            </w:tcBorders>
            <w:vAlign w:val="bottom"/>
          </w:tcPr>
          <w:p w14:paraId="50DD2D82" w14:textId="4C1D4F3F" w:rsidR="00077DBE" w:rsidRPr="005D4341" w:rsidRDefault="002E4CC9" w:rsidP="00813C66">
            <w:pPr>
              <w:pStyle w:val="BodyText3"/>
              <w:spacing w:after="0"/>
              <w:jc w:val="center"/>
              <w:rPr>
                <w:rFonts w:ascii="Arial" w:hAnsi="Arial" w:cs="Arial"/>
                <w:color w:val="auto"/>
                <w:sz w:val="20"/>
                <w:szCs w:val="20"/>
              </w:rPr>
            </w:pPr>
            <w:r>
              <w:rPr>
                <w:rFonts w:ascii="Arial" w:hAnsi="Arial" w:cs="Arial"/>
                <w:color w:val="auto"/>
                <w:sz w:val="20"/>
                <w:szCs w:val="20"/>
              </w:rPr>
              <w:t>117.0</w:t>
            </w:r>
          </w:p>
        </w:tc>
        <w:tc>
          <w:tcPr>
            <w:tcW w:w="2430" w:type="dxa"/>
            <w:tcBorders>
              <w:top w:val="nil"/>
              <w:left w:val="nil"/>
              <w:bottom w:val="single" w:sz="8" w:space="0" w:color="auto"/>
              <w:right w:val="single" w:sz="8" w:space="0" w:color="auto"/>
            </w:tcBorders>
            <w:vAlign w:val="bottom"/>
          </w:tcPr>
          <w:p w14:paraId="5027A48D" w14:textId="1B75FA22" w:rsidR="00077DBE" w:rsidRPr="005D4341" w:rsidRDefault="002E4CC9" w:rsidP="00813C66">
            <w:pPr>
              <w:pStyle w:val="BodyText3"/>
              <w:spacing w:after="0"/>
              <w:jc w:val="center"/>
              <w:rPr>
                <w:rFonts w:ascii="Arial" w:hAnsi="Arial" w:cs="Arial"/>
                <w:color w:val="auto"/>
                <w:sz w:val="20"/>
                <w:szCs w:val="20"/>
              </w:rPr>
            </w:pPr>
            <w:r>
              <w:rPr>
                <w:rFonts w:ascii="Arial" w:hAnsi="Arial" w:cs="Arial"/>
                <w:color w:val="auto"/>
                <w:sz w:val="20"/>
                <w:szCs w:val="20"/>
              </w:rPr>
              <w:t>132.5</w:t>
            </w:r>
          </w:p>
        </w:tc>
      </w:tr>
      <w:tr w:rsidR="00077DBE" w:rsidRPr="00CA0CB5" w14:paraId="28AA844B" w14:textId="77777777" w:rsidTr="00813C66">
        <w:trPr>
          <w:trHeight w:val="276"/>
        </w:trPr>
        <w:tc>
          <w:tcPr>
            <w:tcW w:w="2250" w:type="dxa"/>
            <w:tcBorders>
              <w:top w:val="nil"/>
              <w:left w:val="single" w:sz="8" w:space="0" w:color="auto"/>
              <w:bottom w:val="single" w:sz="8" w:space="0" w:color="auto"/>
              <w:right w:val="single" w:sz="8" w:space="0" w:color="auto"/>
            </w:tcBorders>
            <w:vAlign w:val="bottom"/>
          </w:tcPr>
          <w:p w14:paraId="0F3F3D1C" w14:textId="77777777" w:rsidR="00077DBE" w:rsidRPr="005D4341" w:rsidRDefault="00077DBE" w:rsidP="00813C66">
            <w:pPr>
              <w:pStyle w:val="BodyText3"/>
              <w:spacing w:after="0"/>
              <w:jc w:val="center"/>
              <w:rPr>
                <w:rFonts w:ascii="Arial" w:hAnsi="Arial" w:cs="Arial"/>
                <w:color w:val="auto"/>
                <w:sz w:val="20"/>
                <w:szCs w:val="20"/>
              </w:rPr>
            </w:pPr>
            <w:r w:rsidRPr="005D4341">
              <w:rPr>
                <w:rFonts w:ascii="Arial" w:hAnsi="Arial" w:cs="Arial"/>
                <w:color w:val="auto"/>
                <w:sz w:val="20"/>
                <w:szCs w:val="20"/>
              </w:rPr>
              <w:t>19.0</w:t>
            </w:r>
          </w:p>
        </w:tc>
        <w:tc>
          <w:tcPr>
            <w:tcW w:w="1980" w:type="dxa"/>
            <w:gridSpan w:val="2"/>
            <w:tcBorders>
              <w:top w:val="nil"/>
              <w:left w:val="nil"/>
              <w:bottom w:val="single" w:sz="8" w:space="0" w:color="auto"/>
              <w:right w:val="single" w:sz="8" w:space="0" w:color="auto"/>
            </w:tcBorders>
            <w:vAlign w:val="bottom"/>
          </w:tcPr>
          <w:p w14:paraId="0818202F" w14:textId="1809A074" w:rsidR="00077DBE" w:rsidRPr="005D4341" w:rsidRDefault="002E4CC9" w:rsidP="00813C66">
            <w:pPr>
              <w:pStyle w:val="BodyText3"/>
              <w:spacing w:after="0"/>
              <w:jc w:val="center"/>
              <w:rPr>
                <w:rFonts w:ascii="Arial" w:hAnsi="Arial" w:cs="Arial"/>
                <w:color w:val="auto"/>
                <w:sz w:val="20"/>
                <w:szCs w:val="20"/>
              </w:rPr>
            </w:pPr>
            <w:r>
              <w:rPr>
                <w:rFonts w:ascii="Arial" w:hAnsi="Arial" w:cs="Arial"/>
                <w:color w:val="auto"/>
                <w:sz w:val="20"/>
                <w:szCs w:val="20"/>
              </w:rPr>
              <w:t>106.5</w:t>
            </w:r>
          </w:p>
        </w:tc>
        <w:tc>
          <w:tcPr>
            <w:tcW w:w="2070" w:type="dxa"/>
            <w:tcBorders>
              <w:top w:val="nil"/>
              <w:left w:val="nil"/>
              <w:bottom w:val="single" w:sz="8" w:space="0" w:color="auto"/>
              <w:right w:val="single" w:sz="8" w:space="0" w:color="auto"/>
            </w:tcBorders>
            <w:vAlign w:val="bottom"/>
          </w:tcPr>
          <w:p w14:paraId="209769B7" w14:textId="445D3B29" w:rsidR="00077DBE" w:rsidRPr="005D4341" w:rsidRDefault="002E4CC9" w:rsidP="00813C66">
            <w:pPr>
              <w:pStyle w:val="BodyText3"/>
              <w:spacing w:after="0"/>
              <w:jc w:val="center"/>
              <w:rPr>
                <w:rFonts w:ascii="Arial" w:hAnsi="Arial" w:cs="Arial"/>
                <w:color w:val="auto"/>
                <w:sz w:val="20"/>
                <w:szCs w:val="20"/>
              </w:rPr>
            </w:pPr>
            <w:r>
              <w:rPr>
                <w:rFonts w:ascii="Arial" w:hAnsi="Arial" w:cs="Arial"/>
                <w:color w:val="auto"/>
                <w:sz w:val="20"/>
                <w:szCs w:val="20"/>
              </w:rPr>
              <w:t>114.0</w:t>
            </w:r>
          </w:p>
        </w:tc>
        <w:tc>
          <w:tcPr>
            <w:tcW w:w="2437" w:type="dxa"/>
            <w:gridSpan w:val="2"/>
            <w:tcBorders>
              <w:top w:val="nil"/>
              <w:left w:val="nil"/>
              <w:bottom w:val="single" w:sz="8" w:space="0" w:color="auto"/>
              <w:right w:val="single" w:sz="8" w:space="0" w:color="auto"/>
            </w:tcBorders>
            <w:vAlign w:val="bottom"/>
          </w:tcPr>
          <w:p w14:paraId="6BBF659F" w14:textId="47B37680" w:rsidR="00077DBE" w:rsidRPr="005D4341" w:rsidRDefault="002E4CC9" w:rsidP="00813C66">
            <w:pPr>
              <w:pStyle w:val="BodyText3"/>
              <w:spacing w:after="0"/>
              <w:jc w:val="center"/>
              <w:rPr>
                <w:rFonts w:ascii="Arial" w:hAnsi="Arial" w:cs="Arial"/>
                <w:color w:val="auto"/>
                <w:sz w:val="20"/>
                <w:szCs w:val="20"/>
              </w:rPr>
            </w:pPr>
            <w:r>
              <w:rPr>
                <w:rFonts w:ascii="Arial" w:hAnsi="Arial" w:cs="Arial"/>
                <w:color w:val="auto"/>
                <w:sz w:val="20"/>
                <w:szCs w:val="20"/>
              </w:rPr>
              <w:t>129.0</w:t>
            </w:r>
          </w:p>
        </w:tc>
      </w:tr>
      <w:tr w:rsidR="00077DBE" w:rsidRPr="00CA0CB5" w14:paraId="5569C640" w14:textId="77777777" w:rsidTr="00813C66">
        <w:trPr>
          <w:trHeight w:val="276"/>
        </w:trPr>
        <w:tc>
          <w:tcPr>
            <w:tcW w:w="2250" w:type="dxa"/>
            <w:tcBorders>
              <w:top w:val="nil"/>
              <w:left w:val="single" w:sz="8" w:space="0" w:color="auto"/>
              <w:bottom w:val="single" w:sz="8" w:space="0" w:color="auto"/>
              <w:right w:val="single" w:sz="8" w:space="0" w:color="auto"/>
            </w:tcBorders>
            <w:vAlign w:val="bottom"/>
          </w:tcPr>
          <w:p w14:paraId="30A1EAB8" w14:textId="77777777" w:rsidR="00077DBE" w:rsidRPr="005D4341" w:rsidRDefault="00077DBE" w:rsidP="00813C66">
            <w:pPr>
              <w:pStyle w:val="BodyText3"/>
              <w:spacing w:after="0"/>
              <w:jc w:val="center"/>
              <w:rPr>
                <w:rFonts w:ascii="Arial" w:hAnsi="Arial" w:cs="Arial"/>
                <w:color w:val="auto"/>
                <w:sz w:val="20"/>
                <w:szCs w:val="20"/>
              </w:rPr>
            </w:pPr>
            <w:r w:rsidRPr="005D4341">
              <w:rPr>
                <w:rFonts w:ascii="Arial" w:hAnsi="Arial" w:cs="Arial"/>
                <w:color w:val="auto"/>
                <w:sz w:val="20"/>
                <w:szCs w:val="20"/>
              </w:rPr>
              <w:t>18.5</w:t>
            </w:r>
          </w:p>
        </w:tc>
        <w:tc>
          <w:tcPr>
            <w:tcW w:w="1980" w:type="dxa"/>
            <w:gridSpan w:val="2"/>
            <w:tcBorders>
              <w:top w:val="nil"/>
              <w:left w:val="nil"/>
              <w:bottom w:val="single" w:sz="8" w:space="0" w:color="auto"/>
              <w:right w:val="single" w:sz="8" w:space="0" w:color="auto"/>
            </w:tcBorders>
            <w:vAlign w:val="bottom"/>
          </w:tcPr>
          <w:p w14:paraId="4EB65488" w14:textId="4AD5E7D6" w:rsidR="00077DBE" w:rsidRPr="005D4341" w:rsidRDefault="007A588A" w:rsidP="00813C66">
            <w:pPr>
              <w:pStyle w:val="BodyText3"/>
              <w:spacing w:after="0"/>
              <w:jc w:val="center"/>
              <w:rPr>
                <w:rFonts w:ascii="Arial" w:hAnsi="Arial" w:cs="Arial"/>
                <w:color w:val="auto"/>
                <w:sz w:val="20"/>
                <w:szCs w:val="20"/>
              </w:rPr>
            </w:pPr>
            <w:r>
              <w:rPr>
                <w:rFonts w:ascii="Arial" w:hAnsi="Arial" w:cs="Arial"/>
                <w:color w:val="auto"/>
                <w:sz w:val="20"/>
                <w:szCs w:val="20"/>
              </w:rPr>
              <w:t>103.5</w:t>
            </w:r>
          </w:p>
        </w:tc>
        <w:tc>
          <w:tcPr>
            <w:tcW w:w="2070" w:type="dxa"/>
            <w:tcBorders>
              <w:top w:val="nil"/>
              <w:left w:val="nil"/>
              <w:bottom w:val="single" w:sz="8" w:space="0" w:color="auto"/>
              <w:right w:val="single" w:sz="8" w:space="0" w:color="auto"/>
            </w:tcBorders>
            <w:vAlign w:val="bottom"/>
          </w:tcPr>
          <w:p w14:paraId="43D5CE62" w14:textId="0B2BE6B2" w:rsidR="00077DBE" w:rsidRPr="005D4341" w:rsidRDefault="007A588A" w:rsidP="00813C66">
            <w:pPr>
              <w:pStyle w:val="BodyText3"/>
              <w:spacing w:after="0"/>
              <w:jc w:val="center"/>
              <w:rPr>
                <w:rFonts w:ascii="Arial" w:hAnsi="Arial" w:cs="Arial"/>
                <w:color w:val="auto"/>
                <w:sz w:val="20"/>
                <w:szCs w:val="20"/>
              </w:rPr>
            </w:pPr>
            <w:r>
              <w:rPr>
                <w:rFonts w:ascii="Arial" w:hAnsi="Arial" w:cs="Arial"/>
                <w:color w:val="auto"/>
                <w:sz w:val="20"/>
                <w:szCs w:val="20"/>
              </w:rPr>
              <w:t>111.0</w:t>
            </w:r>
          </w:p>
        </w:tc>
        <w:tc>
          <w:tcPr>
            <w:tcW w:w="2437" w:type="dxa"/>
            <w:gridSpan w:val="2"/>
            <w:tcBorders>
              <w:top w:val="nil"/>
              <w:left w:val="nil"/>
              <w:bottom w:val="single" w:sz="8" w:space="0" w:color="auto"/>
              <w:right w:val="single" w:sz="8" w:space="0" w:color="auto"/>
            </w:tcBorders>
            <w:vAlign w:val="bottom"/>
          </w:tcPr>
          <w:p w14:paraId="7C5B4B6E" w14:textId="2E3DE7FF" w:rsidR="00077DBE" w:rsidRPr="005D4341" w:rsidRDefault="007A588A" w:rsidP="00813C66">
            <w:pPr>
              <w:pStyle w:val="BodyText3"/>
              <w:spacing w:after="0"/>
              <w:jc w:val="center"/>
              <w:rPr>
                <w:rFonts w:ascii="Arial" w:hAnsi="Arial" w:cs="Arial"/>
                <w:color w:val="auto"/>
                <w:sz w:val="20"/>
                <w:szCs w:val="20"/>
              </w:rPr>
            </w:pPr>
            <w:r>
              <w:rPr>
                <w:rFonts w:ascii="Arial" w:hAnsi="Arial" w:cs="Arial"/>
                <w:color w:val="auto"/>
                <w:sz w:val="20"/>
                <w:szCs w:val="20"/>
              </w:rPr>
              <w:t>126.0</w:t>
            </w:r>
          </w:p>
        </w:tc>
      </w:tr>
      <w:tr w:rsidR="00077DBE" w:rsidRPr="00CA0CB5" w14:paraId="57FC9869" w14:textId="77777777" w:rsidTr="00813C66">
        <w:trPr>
          <w:trHeight w:val="276"/>
        </w:trPr>
        <w:tc>
          <w:tcPr>
            <w:tcW w:w="2250" w:type="dxa"/>
            <w:tcBorders>
              <w:top w:val="nil"/>
              <w:left w:val="single" w:sz="8" w:space="0" w:color="auto"/>
              <w:bottom w:val="single" w:sz="8" w:space="0" w:color="auto"/>
              <w:right w:val="single" w:sz="8" w:space="0" w:color="auto"/>
            </w:tcBorders>
            <w:vAlign w:val="bottom"/>
          </w:tcPr>
          <w:p w14:paraId="55E778DD" w14:textId="77777777" w:rsidR="00077DBE" w:rsidRPr="005D4341" w:rsidRDefault="00077DBE" w:rsidP="00813C66">
            <w:pPr>
              <w:pStyle w:val="BodyText3"/>
              <w:spacing w:after="0"/>
              <w:jc w:val="center"/>
              <w:rPr>
                <w:rFonts w:ascii="Arial" w:hAnsi="Arial" w:cs="Arial"/>
                <w:color w:val="auto"/>
                <w:sz w:val="20"/>
                <w:szCs w:val="20"/>
              </w:rPr>
            </w:pPr>
            <w:r w:rsidRPr="005D4341">
              <w:rPr>
                <w:rFonts w:ascii="Arial" w:hAnsi="Arial" w:cs="Arial"/>
                <w:color w:val="auto"/>
                <w:sz w:val="20"/>
                <w:szCs w:val="20"/>
              </w:rPr>
              <w:t>18.0</w:t>
            </w:r>
          </w:p>
        </w:tc>
        <w:tc>
          <w:tcPr>
            <w:tcW w:w="1980" w:type="dxa"/>
            <w:gridSpan w:val="2"/>
            <w:tcBorders>
              <w:top w:val="nil"/>
              <w:left w:val="nil"/>
              <w:bottom w:val="single" w:sz="8" w:space="0" w:color="auto"/>
              <w:right w:val="single" w:sz="8" w:space="0" w:color="auto"/>
            </w:tcBorders>
            <w:vAlign w:val="bottom"/>
          </w:tcPr>
          <w:p w14:paraId="2C149A8A" w14:textId="17F9F75C" w:rsidR="00077DBE" w:rsidRPr="005D4341" w:rsidRDefault="007A588A" w:rsidP="00813C66">
            <w:pPr>
              <w:pStyle w:val="BodyText3"/>
              <w:spacing w:after="0"/>
              <w:jc w:val="center"/>
              <w:rPr>
                <w:rFonts w:ascii="Arial" w:hAnsi="Arial" w:cs="Arial"/>
                <w:color w:val="auto"/>
                <w:sz w:val="20"/>
                <w:szCs w:val="20"/>
              </w:rPr>
            </w:pPr>
            <w:r>
              <w:rPr>
                <w:rFonts w:ascii="Arial" w:hAnsi="Arial" w:cs="Arial"/>
                <w:color w:val="auto"/>
                <w:sz w:val="20"/>
                <w:szCs w:val="20"/>
              </w:rPr>
              <w:t>101.0</w:t>
            </w:r>
          </w:p>
        </w:tc>
        <w:tc>
          <w:tcPr>
            <w:tcW w:w="2070" w:type="dxa"/>
            <w:tcBorders>
              <w:top w:val="nil"/>
              <w:left w:val="nil"/>
              <w:bottom w:val="single" w:sz="8" w:space="0" w:color="auto"/>
              <w:right w:val="single" w:sz="8" w:space="0" w:color="auto"/>
            </w:tcBorders>
            <w:vAlign w:val="bottom"/>
          </w:tcPr>
          <w:p w14:paraId="2D797B52" w14:textId="6B93301A" w:rsidR="00077DBE" w:rsidRPr="005D4341" w:rsidRDefault="007A588A" w:rsidP="00813C66">
            <w:pPr>
              <w:pStyle w:val="BodyText3"/>
              <w:spacing w:after="0"/>
              <w:jc w:val="center"/>
              <w:rPr>
                <w:rFonts w:ascii="Arial" w:hAnsi="Arial" w:cs="Arial"/>
                <w:color w:val="auto"/>
                <w:sz w:val="20"/>
                <w:szCs w:val="20"/>
              </w:rPr>
            </w:pPr>
            <w:r>
              <w:rPr>
                <w:rFonts w:ascii="Arial" w:hAnsi="Arial" w:cs="Arial"/>
                <w:color w:val="auto"/>
                <w:sz w:val="20"/>
                <w:szCs w:val="20"/>
              </w:rPr>
              <w:t>108.0</w:t>
            </w:r>
          </w:p>
        </w:tc>
        <w:tc>
          <w:tcPr>
            <w:tcW w:w="2437" w:type="dxa"/>
            <w:gridSpan w:val="2"/>
            <w:tcBorders>
              <w:top w:val="nil"/>
              <w:left w:val="nil"/>
              <w:bottom w:val="single" w:sz="8" w:space="0" w:color="auto"/>
              <w:right w:val="single" w:sz="8" w:space="0" w:color="auto"/>
            </w:tcBorders>
            <w:vAlign w:val="bottom"/>
          </w:tcPr>
          <w:p w14:paraId="287CD4CE" w14:textId="08A951AE" w:rsidR="00077DBE" w:rsidRPr="005D4341" w:rsidRDefault="007A588A" w:rsidP="00813C66">
            <w:pPr>
              <w:pStyle w:val="BodyText3"/>
              <w:spacing w:after="0"/>
              <w:jc w:val="center"/>
              <w:rPr>
                <w:rFonts w:ascii="Arial" w:hAnsi="Arial" w:cs="Arial"/>
                <w:color w:val="auto"/>
                <w:sz w:val="20"/>
                <w:szCs w:val="20"/>
              </w:rPr>
            </w:pPr>
            <w:r>
              <w:rPr>
                <w:rFonts w:ascii="Arial" w:hAnsi="Arial" w:cs="Arial"/>
                <w:color w:val="auto"/>
                <w:sz w:val="20"/>
                <w:szCs w:val="20"/>
              </w:rPr>
              <w:t>122.5</w:t>
            </w:r>
          </w:p>
        </w:tc>
      </w:tr>
      <w:tr w:rsidR="00077DBE" w:rsidRPr="00CA0CB5" w14:paraId="36252E73" w14:textId="77777777" w:rsidTr="00813C66">
        <w:trPr>
          <w:trHeight w:val="276"/>
        </w:trPr>
        <w:tc>
          <w:tcPr>
            <w:tcW w:w="2250" w:type="dxa"/>
            <w:tcBorders>
              <w:top w:val="nil"/>
              <w:left w:val="single" w:sz="8" w:space="0" w:color="auto"/>
              <w:bottom w:val="single" w:sz="8" w:space="0" w:color="auto"/>
              <w:right w:val="single" w:sz="8" w:space="0" w:color="auto"/>
            </w:tcBorders>
            <w:vAlign w:val="bottom"/>
          </w:tcPr>
          <w:p w14:paraId="106FC91E" w14:textId="77777777" w:rsidR="00077DBE" w:rsidRPr="005D4341" w:rsidRDefault="00077DBE" w:rsidP="00813C66">
            <w:pPr>
              <w:pStyle w:val="BodyText3"/>
              <w:spacing w:after="0"/>
              <w:jc w:val="center"/>
              <w:rPr>
                <w:rFonts w:ascii="Arial" w:hAnsi="Arial" w:cs="Arial"/>
                <w:color w:val="auto"/>
                <w:sz w:val="20"/>
                <w:szCs w:val="20"/>
              </w:rPr>
            </w:pPr>
            <w:r w:rsidRPr="005D4341">
              <w:rPr>
                <w:rFonts w:ascii="Arial" w:hAnsi="Arial" w:cs="Arial"/>
                <w:color w:val="auto"/>
                <w:sz w:val="20"/>
                <w:szCs w:val="20"/>
              </w:rPr>
              <w:t>17.5</w:t>
            </w:r>
          </w:p>
        </w:tc>
        <w:tc>
          <w:tcPr>
            <w:tcW w:w="1980" w:type="dxa"/>
            <w:gridSpan w:val="2"/>
            <w:tcBorders>
              <w:top w:val="nil"/>
              <w:left w:val="nil"/>
              <w:bottom w:val="single" w:sz="8" w:space="0" w:color="auto"/>
              <w:right w:val="single" w:sz="8" w:space="0" w:color="auto"/>
            </w:tcBorders>
            <w:vAlign w:val="bottom"/>
          </w:tcPr>
          <w:p w14:paraId="2B8336A0" w14:textId="62AF39FB" w:rsidR="00077DBE" w:rsidRPr="005D4341" w:rsidRDefault="007A588A" w:rsidP="00813C66">
            <w:pPr>
              <w:pStyle w:val="BodyText3"/>
              <w:spacing w:after="0"/>
              <w:jc w:val="center"/>
              <w:rPr>
                <w:rFonts w:ascii="Arial" w:hAnsi="Arial" w:cs="Arial"/>
                <w:color w:val="auto"/>
                <w:sz w:val="20"/>
                <w:szCs w:val="20"/>
              </w:rPr>
            </w:pPr>
            <w:r>
              <w:rPr>
                <w:rFonts w:ascii="Arial" w:hAnsi="Arial" w:cs="Arial"/>
                <w:color w:val="auto"/>
                <w:sz w:val="20"/>
                <w:szCs w:val="20"/>
              </w:rPr>
              <w:t>98.0</w:t>
            </w:r>
          </w:p>
        </w:tc>
        <w:tc>
          <w:tcPr>
            <w:tcW w:w="2070" w:type="dxa"/>
            <w:tcBorders>
              <w:top w:val="nil"/>
              <w:left w:val="nil"/>
              <w:bottom w:val="single" w:sz="8" w:space="0" w:color="auto"/>
              <w:right w:val="single" w:sz="8" w:space="0" w:color="auto"/>
            </w:tcBorders>
            <w:vAlign w:val="bottom"/>
          </w:tcPr>
          <w:p w14:paraId="63D370D7" w14:textId="77502DBE" w:rsidR="00077DBE" w:rsidRPr="005D4341" w:rsidRDefault="007A588A" w:rsidP="00813C66">
            <w:pPr>
              <w:pStyle w:val="BodyText3"/>
              <w:spacing w:after="0"/>
              <w:jc w:val="center"/>
              <w:rPr>
                <w:rFonts w:ascii="Arial" w:hAnsi="Arial" w:cs="Arial"/>
                <w:color w:val="auto"/>
                <w:sz w:val="20"/>
                <w:szCs w:val="20"/>
              </w:rPr>
            </w:pPr>
            <w:r>
              <w:rPr>
                <w:rFonts w:ascii="Arial" w:hAnsi="Arial" w:cs="Arial"/>
                <w:color w:val="auto"/>
                <w:sz w:val="20"/>
                <w:szCs w:val="20"/>
              </w:rPr>
              <w:t>105.0</w:t>
            </w:r>
          </w:p>
        </w:tc>
        <w:tc>
          <w:tcPr>
            <w:tcW w:w="2437" w:type="dxa"/>
            <w:gridSpan w:val="2"/>
            <w:tcBorders>
              <w:top w:val="nil"/>
              <w:left w:val="nil"/>
              <w:bottom w:val="single" w:sz="8" w:space="0" w:color="auto"/>
              <w:right w:val="single" w:sz="8" w:space="0" w:color="auto"/>
            </w:tcBorders>
            <w:vAlign w:val="bottom"/>
          </w:tcPr>
          <w:p w14:paraId="419CC458" w14:textId="59F7D0E0" w:rsidR="00077DBE" w:rsidRPr="005D4341" w:rsidRDefault="007A588A" w:rsidP="00813C66">
            <w:pPr>
              <w:pStyle w:val="BodyText3"/>
              <w:spacing w:after="0"/>
              <w:jc w:val="center"/>
              <w:rPr>
                <w:rFonts w:ascii="Arial" w:hAnsi="Arial" w:cs="Arial"/>
                <w:color w:val="auto"/>
                <w:sz w:val="20"/>
                <w:szCs w:val="20"/>
              </w:rPr>
            </w:pPr>
            <w:r>
              <w:rPr>
                <w:rFonts w:ascii="Arial" w:hAnsi="Arial" w:cs="Arial"/>
                <w:color w:val="auto"/>
                <w:sz w:val="20"/>
                <w:szCs w:val="20"/>
              </w:rPr>
              <w:t>119.0</w:t>
            </w:r>
          </w:p>
        </w:tc>
      </w:tr>
      <w:tr w:rsidR="00077DBE" w:rsidRPr="00CA0CB5" w14:paraId="6F089DF8" w14:textId="77777777" w:rsidTr="00813C66">
        <w:trPr>
          <w:trHeight w:val="276"/>
        </w:trPr>
        <w:tc>
          <w:tcPr>
            <w:tcW w:w="2250" w:type="dxa"/>
            <w:tcBorders>
              <w:top w:val="nil"/>
              <w:left w:val="single" w:sz="8" w:space="0" w:color="auto"/>
              <w:bottom w:val="single" w:sz="8" w:space="0" w:color="auto"/>
              <w:right w:val="single" w:sz="8" w:space="0" w:color="auto"/>
            </w:tcBorders>
            <w:vAlign w:val="bottom"/>
          </w:tcPr>
          <w:p w14:paraId="4B73BA62" w14:textId="77777777" w:rsidR="00077DBE" w:rsidRPr="005D4341" w:rsidRDefault="00077DBE" w:rsidP="00813C66">
            <w:pPr>
              <w:pStyle w:val="BodyText3"/>
              <w:spacing w:after="0"/>
              <w:jc w:val="center"/>
              <w:rPr>
                <w:rFonts w:ascii="Arial" w:hAnsi="Arial" w:cs="Arial"/>
                <w:color w:val="auto"/>
                <w:sz w:val="20"/>
                <w:szCs w:val="20"/>
              </w:rPr>
            </w:pPr>
            <w:r w:rsidRPr="005D4341">
              <w:rPr>
                <w:rFonts w:ascii="Arial" w:hAnsi="Arial" w:cs="Arial"/>
                <w:color w:val="auto"/>
                <w:sz w:val="20"/>
                <w:szCs w:val="20"/>
              </w:rPr>
              <w:t>17.0</w:t>
            </w:r>
          </w:p>
        </w:tc>
        <w:tc>
          <w:tcPr>
            <w:tcW w:w="1980" w:type="dxa"/>
            <w:gridSpan w:val="2"/>
            <w:tcBorders>
              <w:top w:val="nil"/>
              <w:left w:val="nil"/>
              <w:bottom w:val="single" w:sz="8" w:space="0" w:color="auto"/>
              <w:right w:val="single" w:sz="8" w:space="0" w:color="auto"/>
            </w:tcBorders>
            <w:vAlign w:val="bottom"/>
          </w:tcPr>
          <w:p w14:paraId="31C21BD1" w14:textId="13150F26" w:rsidR="00077DBE" w:rsidRPr="005D4341" w:rsidRDefault="007A588A" w:rsidP="00813C66">
            <w:pPr>
              <w:pStyle w:val="BodyText3"/>
              <w:spacing w:after="0"/>
              <w:jc w:val="center"/>
              <w:rPr>
                <w:rFonts w:ascii="Arial" w:hAnsi="Arial" w:cs="Arial"/>
                <w:color w:val="auto"/>
                <w:sz w:val="20"/>
                <w:szCs w:val="20"/>
              </w:rPr>
            </w:pPr>
            <w:r>
              <w:rPr>
                <w:rFonts w:ascii="Arial" w:hAnsi="Arial" w:cs="Arial"/>
                <w:color w:val="auto"/>
                <w:sz w:val="20"/>
                <w:szCs w:val="20"/>
              </w:rPr>
              <w:t>95.0</w:t>
            </w:r>
          </w:p>
        </w:tc>
        <w:tc>
          <w:tcPr>
            <w:tcW w:w="2070" w:type="dxa"/>
            <w:tcBorders>
              <w:top w:val="nil"/>
              <w:left w:val="nil"/>
              <w:bottom w:val="single" w:sz="8" w:space="0" w:color="auto"/>
              <w:right w:val="single" w:sz="8" w:space="0" w:color="auto"/>
            </w:tcBorders>
            <w:vAlign w:val="bottom"/>
          </w:tcPr>
          <w:p w14:paraId="7EB1EF13" w14:textId="29F2DC41" w:rsidR="00077DBE" w:rsidRPr="005D4341" w:rsidRDefault="007A588A" w:rsidP="00813C66">
            <w:pPr>
              <w:pStyle w:val="BodyText3"/>
              <w:spacing w:after="0"/>
              <w:jc w:val="center"/>
              <w:rPr>
                <w:rFonts w:ascii="Arial" w:hAnsi="Arial" w:cs="Arial"/>
                <w:color w:val="auto"/>
                <w:sz w:val="20"/>
                <w:szCs w:val="20"/>
              </w:rPr>
            </w:pPr>
            <w:r>
              <w:rPr>
                <w:rFonts w:ascii="Arial" w:hAnsi="Arial" w:cs="Arial"/>
                <w:color w:val="auto"/>
                <w:sz w:val="20"/>
                <w:szCs w:val="20"/>
              </w:rPr>
              <w:t>102.0</w:t>
            </w:r>
          </w:p>
        </w:tc>
        <w:tc>
          <w:tcPr>
            <w:tcW w:w="2437" w:type="dxa"/>
            <w:gridSpan w:val="2"/>
            <w:tcBorders>
              <w:top w:val="nil"/>
              <w:left w:val="nil"/>
              <w:bottom w:val="single" w:sz="8" w:space="0" w:color="auto"/>
              <w:right w:val="single" w:sz="8" w:space="0" w:color="auto"/>
            </w:tcBorders>
            <w:vAlign w:val="bottom"/>
          </w:tcPr>
          <w:p w14:paraId="0B2D970E" w14:textId="64F86CF9" w:rsidR="00077DBE" w:rsidRPr="005D4341" w:rsidRDefault="007A588A" w:rsidP="00813C66">
            <w:pPr>
              <w:pStyle w:val="BodyText3"/>
              <w:spacing w:after="0"/>
              <w:jc w:val="center"/>
              <w:rPr>
                <w:rFonts w:ascii="Arial" w:hAnsi="Arial" w:cs="Arial"/>
                <w:color w:val="auto"/>
                <w:sz w:val="20"/>
                <w:szCs w:val="20"/>
              </w:rPr>
            </w:pPr>
            <w:r>
              <w:rPr>
                <w:rFonts w:ascii="Arial" w:hAnsi="Arial" w:cs="Arial"/>
                <w:color w:val="auto"/>
                <w:sz w:val="20"/>
                <w:szCs w:val="20"/>
              </w:rPr>
              <w:t>115.5</w:t>
            </w:r>
          </w:p>
        </w:tc>
      </w:tr>
      <w:tr w:rsidR="00077DBE" w:rsidRPr="00CA0CB5" w14:paraId="4AC401C6" w14:textId="77777777" w:rsidTr="00813C66">
        <w:trPr>
          <w:trHeight w:val="276"/>
        </w:trPr>
        <w:tc>
          <w:tcPr>
            <w:tcW w:w="2250" w:type="dxa"/>
            <w:tcBorders>
              <w:top w:val="nil"/>
              <w:left w:val="single" w:sz="8" w:space="0" w:color="auto"/>
              <w:bottom w:val="single" w:sz="8" w:space="0" w:color="auto"/>
              <w:right w:val="single" w:sz="8" w:space="0" w:color="auto"/>
            </w:tcBorders>
            <w:vAlign w:val="bottom"/>
          </w:tcPr>
          <w:p w14:paraId="38A1218A" w14:textId="77777777" w:rsidR="00077DBE" w:rsidRPr="005D4341" w:rsidRDefault="00077DBE" w:rsidP="00813C66">
            <w:pPr>
              <w:pStyle w:val="BodyText3"/>
              <w:spacing w:after="0"/>
              <w:jc w:val="center"/>
              <w:rPr>
                <w:rFonts w:ascii="Arial" w:hAnsi="Arial" w:cs="Arial"/>
                <w:color w:val="auto"/>
                <w:sz w:val="20"/>
                <w:szCs w:val="20"/>
              </w:rPr>
            </w:pPr>
            <w:r w:rsidRPr="005D4341">
              <w:rPr>
                <w:rFonts w:ascii="Arial" w:hAnsi="Arial" w:cs="Arial"/>
                <w:color w:val="auto"/>
                <w:sz w:val="20"/>
                <w:szCs w:val="20"/>
              </w:rPr>
              <w:t>16.5</w:t>
            </w:r>
          </w:p>
        </w:tc>
        <w:tc>
          <w:tcPr>
            <w:tcW w:w="1980" w:type="dxa"/>
            <w:gridSpan w:val="2"/>
            <w:tcBorders>
              <w:top w:val="nil"/>
              <w:left w:val="nil"/>
              <w:bottom w:val="single" w:sz="8" w:space="0" w:color="auto"/>
              <w:right w:val="single" w:sz="8" w:space="0" w:color="auto"/>
            </w:tcBorders>
            <w:vAlign w:val="bottom"/>
          </w:tcPr>
          <w:p w14:paraId="18907B16" w14:textId="2979719D" w:rsidR="00077DBE" w:rsidRPr="005D4341" w:rsidRDefault="007A588A" w:rsidP="00813C66">
            <w:pPr>
              <w:pStyle w:val="BodyText3"/>
              <w:spacing w:after="0"/>
              <w:jc w:val="center"/>
              <w:rPr>
                <w:rFonts w:ascii="Arial" w:hAnsi="Arial" w:cs="Arial"/>
                <w:color w:val="auto"/>
                <w:sz w:val="20"/>
                <w:szCs w:val="20"/>
              </w:rPr>
            </w:pPr>
            <w:r>
              <w:rPr>
                <w:rFonts w:ascii="Arial" w:hAnsi="Arial" w:cs="Arial"/>
                <w:color w:val="auto"/>
                <w:sz w:val="20"/>
                <w:szCs w:val="20"/>
              </w:rPr>
              <w:t>92.5</w:t>
            </w:r>
          </w:p>
        </w:tc>
        <w:tc>
          <w:tcPr>
            <w:tcW w:w="2070" w:type="dxa"/>
            <w:tcBorders>
              <w:top w:val="nil"/>
              <w:left w:val="nil"/>
              <w:bottom w:val="single" w:sz="8" w:space="0" w:color="auto"/>
              <w:right w:val="single" w:sz="8" w:space="0" w:color="auto"/>
            </w:tcBorders>
            <w:vAlign w:val="bottom"/>
          </w:tcPr>
          <w:p w14:paraId="79CEA732" w14:textId="33084FC1" w:rsidR="00077DBE" w:rsidRPr="005D4341" w:rsidRDefault="007A588A" w:rsidP="00813C66">
            <w:pPr>
              <w:pStyle w:val="BodyText3"/>
              <w:spacing w:after="0"/>
              <w:jc w:val="center"/>
              <w:rPr>
                <w:rFonts w:ascii="Arial" w:hAnsi="Arial" w:cs="Arial"/>
                <w:color w:val="auto"/>
                <w:sz w:val="20"/>
                <w:szCs w:val="20"/>
              </w:rPr>
            </w:pPr>
            <w:r>
              <w:rPr>
                <w:rFonts w:ascii="Arial" w:hAnsi="Arial" w:cs="Arial"/>
                <w:color w:val="auto"/>
                <w:sz w:val="20"/>
                <w:szCs w:val="20"/>
              </w:rPr>
              <w:t>99.0</w:t>
            </w:r>
          </w:p>
        </w:tc>
        <w:tc>
          <w:tcPr>
            <w:tcW w:w="2437" w:type="dxa"/>
            <w:gridSpan w:val="2"/>
            <w:tcBorders>
              <w:top w:val="nil"/>
              <w:left w:val="nil"/>
              <w:bottom w:val="single" w:sz="8" w:space="0" w:color="auto"/>
              <w:right w:val="single" w:sz="8" w:space="0" w:color="auto"/>
            </w:tcBorders>
            <w:vAlign w:val="bottom"/>
          </w:tcPr>
          <w:p w14:paraId="07F12FD0" w14:textId="60E87009" w:rsidR="00077DBE" w:rsidRPr="005D4341" w:rsidRDefault="007A588A" w:rsidP="00813C66">
            <w:pPr>
              <w:pStyle w:val="BodyText3"/>
              <w:spacing w:after="0"/>
              <w:jc w:val="center"/>
              <w:rPr>
                <w:rFonts w:ascii="Arial" w:hAnsi="Arial" w:cs="Arial"/>
                <w:color w:val="auto"/>
                <w:sz w:val="20"/>
                <w:szCs w:val="20"/>
              </w:rPr>
            </w:pPr>
            <w:r>
              <w:rPr>
                <w:rFonts w:ascii="Arial" w:hAnsi="Arial" w:cs="Arial"/>
                <w:color w:val="auto"/>
                <w:sz w:val="20"/>
                <w:szCs w:val="20"/>
              </w:rPr>
              <w:t>112.0</w:t>
            </w:r>
          </w:p>
        </w:tc>
      </w:tr>
      <w:tr w:rsidR="00077DBE" w:rsidRPr="00CA0CB5" w14:paraId="6B37025B" w14:textId="77777777" w:rsidTr="00813C66">
        <w:trPr>
          <w:trHeight w:val="276"/>
        </w:trPr>
        <w:tc>
          <w:tcPr>
            <w:tcW w:w="2250" w:type="dxa"/>
            <w:tcBorders>
              <w:top w:val="nil"/>
              <w:left w:val="single" w:sz="8" w:space="0" w:color="auto"/>
              <w:bottom w:val="single" w:sz="8" w:space="0" w:color="auto"/>
              <w:right w:val="single" w:sz="8" w:space="0" w:color="auto"/>
            </w:tcBorders>
            <w:vAlign w:val="bottom"/>
          </w:tcPr>
          <w:p w14:paraId="5C84E025" w14:textId="77777777" w:rsidR="00077DBE" w:rsidRPr="005D4341" w:rsidRDefault="00077DBE" w:rsidP="00813C66">
            <w:pPr>
              <w:pStyle w:val="BodyText3"/>
              <w:spacing w:after="0"/>
              <w:jc w:val="center"/>
              <w:rPr>
                <w:rFonts w:ascii="Arial" w:hAnsi="Arial" w:cs="Arial"/>
                <w:color w:val="auto"/>
                <w:sz w:val="20"/>
                <w:szCs w:val="20"/>
              </w:rPr>
            </w:pPr>
            <w:r w:rsidRPr="005D4341">
              <w:rPr>
                <w:rFonts w:ascii="Arial" w:hAnsi="Arial" w:cs="Arial"/>
                <w:color w:val="auto"/>
                <w:sz w:val="20"/>
                <w:szCs w:val="20"/>
              </w:rPr>
              <w:t>16.0</w:t>
            </w:r>
          </w:p>
        </w:tc>
        <w:tc>
          <w:tcPr>
            <w:tcW w:w="1980" w:type="dxa"/>
            <w:gridSpan w:val="2"/>
            <w:tcBorders>
              <w:top w:val="nil"/>
              <w:left w:val="nil"/>
              <w:bottom w:val="single" w:sz="8" w:space="0" w:color="auto"/>
              <w:right w:val="single" w:sz="8" w:space="0" w:color="auto"/>
            </w:tcBorders>
            <w:vAlign w:val="bottom"/>
          </w:tcPr>
          <w:p w14:paraId="7097D5C3" w14:textId="501EE9B4" w:rsidR="00077DBE" w:rsidRPr="005D4341" w:rsidRDefault="007A588A" w:rsidP="00813C66">
            <w:pPr>
              <w:pStyle w:val="BodyText3"/>
              <w:spacing w:after="0"/>
              <w:jc w:val="center"/>
              <w:rPr>
                <w:rFonts w:ascii="Arial" w:hAnsi="Arial" w:cs="Arial"/>
                <w:color w:val="auto"/>
                <w:sz w:val="20"/>
                <w:szCs w:val="20"/>
              </w:rPr>
            </w:pPr>
            <w:r>
              <w:rPr>
                <w:rFonts w:ascii="Arial" w:hAnsi="Arial" w:cs="Arial"/>
                <w:color w:val="auto"/>
                <w:sz w:val="20"/>
                <w:szCs w:val="20"/>
              </w:rPr>
              <w:t>89.5</w:t>
            </w:r>
          </w:p>
        </w:tc>
        <w:tc>
          <w:tcPr>
            <w:tcW w:w="2070" w:type="dxa"/>
            <w:tcBorders>
              <w:top w:val="nil"/>
              <w:left w:val="nil"/>
              <w:bottom w:val="single" w:sz="8" w:space="0" w:color="auto"/>
              <w:right w:val="single" w:sz="8" w:space="0" w:color="auto"/>
            </w:tcBorders>
            <w:vAlign w:val="bottom"/>
          </w:tcPr>
          <w:p w14:paraId="0BF09061" w14:textId="4CF86F76" w:rsidR="00077DBE" w:rsidRPr="005D4341" w:rsidRDefault="007A588A" w:rsidP="00813C66">
            <w:pPr>
              <w:pStyle w:val="BodyText3"/>
              <w:spacing w:after="0"/>
              <w:jc w:val="center"/>
              <w:rPr>
                <w:rFonts w:ascii="Arial" w:hAnsi="Arial" w:cs="Arial"/>
                <w:color w:val="auto"/>
                <w:sz w:val="20"/>
                <w:szCs w:val="20"/>
              </w:rPr>
            </w:pPr>
            <w:r>
              <w:rPr>
                <w:rFonts w:ascii="Arial" w:hAnsi="Arial" w:cs="Arial"/>
                <w:color w:val="auto"/>
                <w:sz w:val="20"/>
                <w:szCs w:val="20"/>
              </w:rPr>
              <w:t>96.0</w:t>
            </w:r>
          </w:p>
        </w:tc>
        <w:tc>
          <w:tcPr>
            <w:tcW w:w="2437" w:type="dxa"/>
            <w:gridSpan w:val="2"/>
            <w:tcBorders>
              <w:top w:val="nil"/>
              <w:left w:val="nil"/>
              <w:bottom w:val="single" w:sz="8" w:space="0" w:color="auto"/>
              <w:right w:val="single" w:sz="8" w:space="0" w:color="auto"/>
            </w:tcBorders>
            <w:vAlign w:val="bottom"/>
          </w:tcPr>
          <w:p w14:paraId="26DF9A81" w14:textId="71D8F03C" w:rsidR="00077DBE" w:rsidRPr="005D4341" w:rsidRDefault="007A588A" w:rsidP="00813C66">
            <w:pPr>
              <w:pStyle w:val="BodyText3"/>
              <w:spacing w:after="0"/>
              <w:jc w:val="center"/>
              <w:rPr>
                <w:rFonts w:ascii="Arial" w:hAnsi="Arial" w:cs="Arial"/>
                <w:color w:val="auto"/>
                <w:sz w:val="20"/>
                <w:szCs w:val="20"/>
              </w:rPr>
            </w:pPr>
            <w:r>
              <w:rPr>
                <w:rFonts w:ascii="Arial" w:hAnsi="Arial" w:cs="Arial"/>
                <w:color w:val="auto"/>
                <w:sz w:val="20"/>
                <w:szCs w:val="20"/>
              </w:rPr>
              <w:t>109.0</w:t>
            </w:r>
          </w:p>
        </w:tc>
      </w:tr>
      <w:tr w:rsidR="00077DBE" w:rsidRPr="00CA0CB5" w14:paraId="0345E2BE" w14:textId="77777777" w:rsidTr="00813C66">
        <w:trPr>
          <w:trHeight w:val="276"/>
        </w:trPr>
        <w:tc>
          <w:tcPr>
            <w:tcW w:w="2250" w:type="dxa"/>
            <w:tcBorders>
              <w:top w:val="nil"/>
              <w:left w:val="single" w:sz="8" w:space="0" w:color="auto"/>
              <w:bottom w:val="single" w:sz="8" w:space="0" w:color="auto"/>
              <w:right w:val="single" w:sz="8" w:space="0" w:color="auto"/>
            </w:tcBorders>
            <w:vAlign w:val="bottom"/>
          </w:tcPr>
          <w:p w14:paraId="38623F71" w14:textId="77777777" w:rsidR="00077DBE" w:rsidRPr="005D4341" w:rsidRDefault="00077DBE" w:rsidP="00813C66">
            <w:pPr>
              <w:pStyle w:val="BodyText3"/>
              <w:spacing w:after="0"/>
              <w:jc w:val="center"/>
              <w:rPr>
                <w:rFonts w:ascii="Arial" w:hAnsi="Arial" w:cs="Arial"/>
                <w:color w:val="auto"/>
                <w:sz w:val="20"/>
                <w:szCs w:val="20"/>
              </w:rPr>
            </w:pPr>
            <w:r w:rsidRPr="005D4341">
              <w:rPr>
                <w:rFonts w:ascii="Arial" w:hAnsi="Arial" w:cs="Arial"/>
                <w:color w:val="auto"/>
                <w:sz w:val="20"/>
                <w:szCs w:val="20"/>
              </w:rPr>
              <w:t>15.5</w:t>
            </w:r>
          </w:p>
        </w:tc>
        <w:tc>
          <w:tcPr>
            <w:tcW w:w="1980" w:type="dxa"/>
            <w:gridSpan w:val="2"/>
            <w:tcBorders>
              <w:top w:val="nil"/>
              <w:left w:val="nil"/>
              <w:bottom w:val="single" w:sz="8" w:space="0" w:color="auto"/>
              <w:right w:val="single" w:sz="8" w:space="0" w:color="auto"/>
            </w:tcBorders>
            <w:vAlign w:val="bottom"/>
          </w:tcPr>
          <w:p w14:paraId="2C28988F" w14:textId="2A851CFE" w:rsidR="00077DBE" w:rsidRPr="005D4341" w:rsidRDefault="00092605" w:rsidP="00813C66">
            <w:pPr>
              <w:pStyle w:val="BodyText3"/>
              <w:spacing w:after="0"/>
              <w:jc w:val="center"/>
              <w:rPr>
                <w:rFonts w:ascii="Arial" w:hAnsi="Arial" w:cs="Arial"/>
                <w:color w:val="auto"/>
                <w:sz w:val="20"/>
                <w:szCs w:val="20"/>
              </w:rPr>
            </w:pPr>
            <w:r>
              <w:rPr>
                <w:rFonts w:ascii="Arial" w:hAnsi="Arial" w:cs="Arial"/>
                <w:color w:val="auto"/>
                <w:sz w:val="20"/>
                <w:szCs w:val="20"/>
              </w:rPr>
              <w:t>87.0</w:t>
            </w:r>
          </w:p>
        </w:tc>
        <w:tc>
          <w:tcPr>
            <w:tcW w:w="2070" w:type="dxa"/>
            <w:tcBorders>
              <w:top w:val="nil"/>
              <w:left w:val="nil"/>
              <w:bottom w:val="single" w:sz="8" w:space="0" w:color="auto"/>
              <w:right w:val="single" w:sz="8" w:space="0" w:color="auto"/>
            </w:tcBorders>
            <w:vAlign w:val="bottom"/>
          </w:tcPr>
          <w:p w14:paraId="2C717CDE" w14:textId="4FB60507" w:rsidR="00077DBE" w:rsidRPr="005D4341" w:rsidRDefault="00092605" w:rsidP="00813C66">
            <w:pPr>
              <w:pStyle w:val="BodyText3"/>
              <w:spacing w:after="0"/>
              <w:jc w:val="center"/>
              <w:rPr>
                <w:rFonts w:ascii="Arial" w:hAnsi="Arial" w:cs="Arial"/>
                <w:color w:val="auto"/>
                <w:sz w:val="20"/>
                <w:szCs w:val="20"/>
              </w:rPr>
            </w:pPr>
            <w:r>
              <w:rPr>
                <w:rFonts w:ascii="Arial" w:hAnsi="Arial" w:cs="Arial"/>
                <w:color w:val="auto"/>
                <w:sz w:val="20"/>
                <w:szCs w:val="20"/>
              </w:rPr>
              <w:t>93.0</w:t>
            </w:r>
          </w:p>
        </w:tc>
        <w:tc>
          <w:tcPr>
            <w:tcW w:w="2437" w:type="dxa"/>
            <w:gridSpan w:val="2"/>
            <w:tcBorders>
              <w:top w:val="nil"/>
              <w:left w:val="nil"/>
              <w:bottom w:val="single" w:sz="8" w:space="0" w:color="auto"/>
              <w:right w:val="single" w:sz="8" w:space="0" w:color="auto"/>
            </w:tcBorders>
            <w:vAlign w:val="bottom"/>
          </w:tcPr>
          <w:p w14:paraId="18D01F1A" w14:textId="14EBC5B2" w:rsidR="00077DBE" w:rsidRPr="005D4341" w:rsidRDefault="00092605" w:rsidP="00813C66">
            <w:pPr>
              <w:pStyle w:val="BodyText3"/>
              <w:spacing w:after="0"/>
              <w:jc w:val="center"/>
              <w:rPr>
                <w:rFonts w:ascii="Arial" w:hAnsi="Arial" w:cs="Arial"/>
                <w:color w:val="auto"/>
                <w:sz w:val="20"/>
                <w:szCs w:val="20"/>
              </w:rPr>
            </w:pPr>
            <w:r>
              <w:rPr>
                <w:rFonts w:ascii="Arial" w:hAnsi="Arial" w:cs="Arial"/>
                <w:color w:val="auto"/>
                <w:sz w:val="20"/>
                <w:szCs w:val="20"/>
              </w:rPr>
              <w:t>105.5</w:t>
            </w:r>
          </w:p>
        </w:tc>
      </w:tr>
      <w:tr w:rsidR="00077DBE" w:rsidRPr="00CA0CB5" w14:paraId="13BCA37D" w14:textId="77777777" w:rsidTr="00813C66">
        <w:trPr>
          <w:trHeight w:val="276"/>
        </w:trPr>
        <w:tc>
          <w:tcPr>
            <w:tcW w:w="2250" w:type="dxa"/>
            <w:tcBorders>
              <w:top w:val="nil"/>
              <w:left w:val="single" w:sz="8" w:space="0" w:color="auto"/>
              <w:bottom w:val="single" w:sz="8" w:space="0" w:color="auto"/>
              <w:right w:val="single" w:sz="8" w:space="0" w:color="auto"/>
            </w:tcBorders>
            <w:vAlign w:val="bottom"/>
          </w:tcPr>
          <w:p w14:paraId="2B1852A4" w14:textId="77777777" w:rsidR="00077DBE" w:rsidRPr="005D4341" w:rsidRDefault="00077DBE" w:rsidP="00813C66">
            <w:pPr>
              <w:pStyle w:val="BodyText3"/>
              <w:spacing w:after="0"/>
              <w:jc w:val="center"/>
              <w:rPr>
                <w:rFonts w:ascii="Arial" w:hAnsi="Arial" w:cs="Arial"/>
                <w:color w:val="auto"/>
                <w:sz w:val="20"/>
                <w:szCs w:val="20"/>
              </w:rPr>
            </w:pPr>
            <w:r w:rsidRPr="005D4341">
              <w:rPr>
                <w:rFonts w:ascii="Arial" w:hAnsi="Arial" w:cs="Arial"/>
                <w:color w:val="auto"/>
                <w:sz w:val="20"/>
                <w:szCs w:val="20"/>
              </w:rPr>
              <w:t>15.0</w:t>
            </w:r>
          </w:p>
        </w:tc>
        <w:tc>
          <w:tcPr>
            <w:tcW w:w="1980" w:type="dxa"/>
            <w:gridSpan w:val="2"/>
            <w:tcBorders>
              <w:top w:val="nil"/>
              <w:left w:val="nil"/>
              <w:bottom w:val="single" w:sz="8" w:space="0" w:color="auto"/>
              <w:right w:val="single" w:sz="8" w:space="0" w:color="auto"/>
            </w:tcBorders>
            <w:vAlign w:val="bottom"/>
          </w:tcPr>
          <w:p w14:paraId="5F271939" w14:textId="340C0393" w:rsidR="00077DBE" w:rsidRPr="005D4341" w:rsidRDefault="005D01EA" w:rsidP="00813C66">
            <w:pPr>
              <w:pStyle w:val="BodyText3"/>
              <w:spacing w:after="0"/>
              <w:jc w:val="center"/>
              <w:rPr>
                <w:rFonts w:ascii="Arial" w:hAnsi="Arial" w:cs="Arial"/>
                <w:color w:val="auto"/>
                <w:sz w:val="20"/>
                <w:szCs w:val="20"/>
              </w:rPr>
            </w:pPr>
            <w:r>
              <w:rPr>
                <w:rFonts w:ascii="Arial" w:hAnsi="Arial" w:cs="Arial"/>
                <w:color w:val="auto"/>
                <w:sz w:val="20"/>
                <w:szCs w:val="20"/>
              </w:rPr>
              <w:t>84.0</w:t>
            </w:r>
          </w:p>
        </w:tc>
        <w:tc>
          <w:tcPr>
            <w:tcW w:w="2070" w:type="dxa"/>
            <w:tcBorders>
              <w:top w:val="nil"/>
              <w:left w:val="nil"/>
              <w:bottom w:val="single" w:sz="8" w:space="0" w:color="auto"/>
              <w:right w:val="single" w:sz="8" w:space="0" w:color="auto"/>
            </w:tcBorders>
            <w:vAlign w:val="bottom"/>
          </w:tcPr>
          <w:p w14:paraId="79FF80A9" w14:textId="4BF1E3EF" w:rsidR="00077DBE" w:rsidRPr="005D4341" w:rsidRDefault="005D01EA" w:rsidP="00813C66">
            <w:pPr>
              <w:pStyle w:val="BodyText3"/>
              <w:spacing w:after="0"/>
              <w:jc w:val="center"/>
              <w:rPr>
                <w:rFonts w:ascii="Arial" w:hAnsi="Arial" w:cs="Arial"/>
                <w:color w:val="auto"/>
                <w:sz w:val="20"/>
                <w:szCs w:val="20"/>
              </w:rPr>
            </w:pPr>
            <w:r>
              <w:rPr>
                <w:rFonts w:ascii="Arial" w:hAnsi="Arial" w:cs="Arial"/>
                <w:color w:val="auto"/>
                <w:sz w:val="20"/>
                <w:szCs w:val="20"/>
              </w:rPr>
              <w:t>90.0</w:t>
            </w:r>
          </w:p>
        </w:tc>
        <w:tc>
          <w:tcPr>
            <w:tcW w:w="2437" w:type="dxa"/>
            <w:gridSpan w:val="2"/>
            <w:tcBorders>
              <w:top w:val="nil"/>
              <w:left w:val="nil"/>
              <w:bottom w:val="single" w:sz="8" w:space="0" w:color="auto"/>
              <w:right w:val="single" w:sz="8" w:space="0" w:color="auto"/>
            </w:tcBorders>
            <w:vAlign w:val="bottom"/>
          </w:tcPr>
          <w:p w14:paraId="59F7D53E" w14:textId="19C2373F" w:rsidR="00077DBE" w:rsidRPr="005D4341" w:rsidRDefault="005D01EA" w:rsidP="00813C66">
            <w:pPr>
              <w:pStyle w:val="BodyText3"/>
              <w:spacing w:after="0"/>
              <w:jc w:val="center"/>
              <w:rPr>
                <w:rFonts w:ascii="Arial" w:hAnsi="Arial" w:cs="Arial"/>
                <w:color w:val="auto"/>
                <w:sz w:val="20"/>
                <w:szCs w:val="20"/>
              </w:rPr>
            </w:pPr>
            <w:r>
              <w:rPr>
                <w:rFonts w:ascii="Arial" w:hAnsi="Arial" w:cs="Arial"/>
                <w:color w:val="auto"/>
                <w:sz w:val="20"/>
                <w:szCs w:val="20"/>
              </w:rPr>
              <w:t>102.0</w:t>
            </w:r>
          </w:p>
        </w:tc>
      </w:tr>
      <w:tr w:rsidR="00077DBE" w:rsidRPr="00CA0CB5" w14:paraId="07A48850" w14:textId="77777777" w:rsidTr="00813C66">
        <w:trPr>
          <w:trHeight w:val="276"/>
        </w:trPr>
        <w:tc>
          <w:tcPr>
            <w:tcW w:w="2250" w:type="dxa"/>
            <w:tcBorders>
              <w:top w:val="nil"/>
              <w:left w:val="single" w:sz="8" w:space="0" w:color="auto"/>
              <w:bottom w:val="single" w:sz="8" w:space="0" w:color="auto"/>
              <w:right w:val="single" w:sz="8" w:space="0" w:color="auto"/>
            </w:tcBorders>
            <w:vAlign w:val="bottom"/>
          </w:tcPr>
          <w:p w14:paraId="46D89E78" w14:textId="77777777" w:rsidR="00077DBE" w:rsidRPr="005D4341" w:rsidRDefault="00077DBE" w:rsidP="00813C66">
            <w:pPr>
              <w:pStyle w:val="BodyText3"/>
              <w:spacing w:after="0"/>
              <w:jc w:val="center"/>
              <w:rPr>
                <w:rFonts w:ascii="Arial" w:hAnsi="Arial" w:cs="Arial"/>
                <w:color w:val="auto"/>
                <w:sz w:val="20"/>
                <w:szCs w:val="20"/>
              </w:rPr>
            </w:pPr>
            <w:r w:rsidRPr="005D4341">
              <w:rPr>
                <w:rFonts w:ascii="Arial" w:hAnsi="Arial" w:cs="Arial"/>
                <w:color w:val="auto"/>
                <w:sz w:val="20"/>
                <w:szCs w:val="20"/>
              </w:rPr>
              <w:t>14.5</w:t>
            </w:r>
          </w:p>
        </w:tc>
        <w:tc>
          <w:tcPr>
            <w:tcW w:w="1980" w:type="dxa"/>
            <w:gridSpan w:val="2"/>
            <w:tcBorders>
              <w:top w:val="nil"/>
              <w:left w:val="nil"/>
              <w:bottom w:val="single" w:sz="8" w:space="0" w:color="auto"/>
              <w:right w:val="single" w:sz="8" w:space="0" w:color="auto"/>
            </w:tcBorders>
            <w:vAlign w:val="bottom"/>
          </w:tcPr>
          <w:p w14:paraId="7F4433F0" w14:textId="4ACE232F" w:rsidR="00077DBE" w:rsidRPr="005D4341" w:rsidRDefault="005D01EA" w:rsidP="00813C66">
            <w:pPr>
              <w:pStyle w:val="BodyText3"/>
              <w:spacing w:after="0"/>
              <w:jc w:val="center"/>
              <w:rPr>
                <w:rFonts w:ascii="Arial" w:hAnsi="Arial" w:cs="Arial"/>
                <w:color w:val="auto"/>
                <w:sz w:val="20"/>
                <w:szCs w:val="20"/>
              </w:rPr>
            </w:pPr>
            <w:r>
              <w:rPr>
                <w:rFonts w:ascii="Arial" w:hAnsi="Arial" w:cs="Arial"/>
                <w:color w:val="auto"/>
                <w:sz w:val="20"/>
                <w:szCs w:val="20"/>
              </w:rPr>
              <w:t>81.0</w:t>
            </w:r>
          </w:p>
        </w:tc>
        <w:tc>
          <w:tcPr>
            <w:tcW w:w="2070" w:type="dxa"/>
            <w:tcBorders>
              <w:top w:val="nil"/>
              <w:left w:val="nil"/>
              <w:bottom w:val="single" w:sz="8" w:space="0" w:color="auto"/>
              <w:right w:val="single" w:sz="8" w:space="0" w:color="auto"/>
            </w:tcBorders>
            <w:vAlign w:val="bottom"/>
          </w:tcPr>
          <w:p w14:paraId="76896FED" w14:textId="61289DDC" w:rsidR="00077DBE" w:rsidRPr="005D4341" w:rsidRDefault="005D01EA" w:rsidP="00813C66">
            <w:pPr>
              <w:pStyle w:val="BodyText3"/>
              <w:spacing w:after="0"/>
              <w:jc w:val="center"/>
              <w:rPr>
                <w:rFonts w:ascii="Arial" w:hAnsi="Arial" w:cs="Arial"/>
                <w:color w:val="auto"/>
                <w:sz w:val="20"/>
                <w:szCs w:val="20"/>
              </w:rPr>
            </w:pPr>
            <w:r>
              <w:rPr>
                <w:rFonts w:ascii="Arial" w:hAnsi="Arial" w:cs="Arial"/>
                <w:color w:val="auto"/>
                <w:sz w:val="20"/>
                <w:szCs w:val="20"/>
              </w:rPr>
              <w:t>87.0</w:t>
            </w:r>
          </w:p>
        </w:tc>
        <w:tc>
          <w:tcPr>
            <w:tcW w:w="2437" w:type="dxa"/>
            <w:gridSpan w:val="2"/>
            <w:tcBorders>
              <w:top w:val="nil"/>
              <w:left w:val="nil"/>
              <w:bottom w:val="single" w:sz="8" w:space="0" w:color="auto"/>
              <w:right w:val="single" w:sz="8" w:space="0" w:color="auto"/>
            </w:tcBorders>
            <w:vAlign w:val="bottom"/>
          </w:tcPr>
          <w:p w14:paraId="1197CD1D" w14:textId="6E3CEE51" w:rsidR="00077DBE" w:rsidRPr="005D4341" w:rsidRDefault="005D01EA" w:rsidP="00813C66">
            <w:pPr>
              <w:pStyle w:val="BodyText3"/>
              <w:spacing w:after="0"/>
              <w:jc w:val="center"/>
              <w:rPr>
                <w:rFonts w:ascii="Arial" w:hAnsi="Arial" w:cs="Arial"/>
                <w:color w:val="auto"/>
                <w:sz w:val="20"/>
                <w:szCs w:val="20"/>
              </w:rPr>
            </w:pPr>
            <w:r>
              <w:rPr>
                <w:rFonts w:ascii="Arial" w:hAnsi="Arial" w:cs="Arial"/>
                <w:color w:val="auto"/>
                <w:sz w:val="20"/>
                <w:szCs w:val="20"/>
              </w:rPr>
              <w:t>98.5</w:t>
            </w:r>
          </w:p>
        </w:tc>
      </w:tr>
      <w:tr w:rsidR="00077DBE" w:rsidRPr="00CA0CB5" w14:paraId="5EF6CCAA" w14:textId="77777777" w:rsidTr="00813C66">
        <w:trPr>
          <w:trHeight w:val="276"/>
        </w:trPr>
        <w:tc>
          <w:tcPr>
            <w:tcW w:w="2250" w:type="dxa"/>
            <w:tcBorders>
              <w:top w:val="nil"/>
              <w:left w:val="single" w:sz="8" w:space="0" w:color="auto"/>
              <w:bottom w:val="single" w:sz="8" w:space="0" w:color="auto"/>
              <w:right w:val="single" w:sz="8" w:space="0" w:color="auto"/>
            </w:tcBorders>
            <w:vAlign w:val="bottom"/>
          </w:tcPr>
          <w:p w14:paraId="4E0E1012" w14:textId="77777777" w:rsidR="00077DBE" w:rsidRPr="005D4341" w:rsidRDefault="00077DBE" w:rsidP="00813C66">
            <w:pPr>
              <w:pStyle w:val="BodyText3"/>
              <w:spacing w:after="0"/>
              <w:jc w:val="center"/>
              <w:rPr>
                <w:rFonts w:ascii="Arial" w:hAnsi="Arial" w:cs="Arial"/>
                <w:color w:val="auto"/>
                <w:sz w:val="20"/>
                <w:szCs w:val="20"/>
              </w:rPr>
            </w:pPr>
            <w:r w:rsidRPr="005D4341">
              <w:rPr>
                <w:rFonts w:ascii="Arial" w:hAnsi="Arial" w:cs="Arial"/>
                <w:color w:val="auto"/>
                <w:sz w:val="20"/>
                <w:szCs w:val="20"/>
              </w:rPr>
              <w:t>14.0</w:t>
            </w:r>
          </w:p>
        </w:tc>
        <w:tc>
          <w:tcPr>
            <w:tcW w:w="1980" w:type="dxa"/>
            <w:gridSpan w:val="2"/>
            <w:tcBorders>
              <w:top w:val="nil"/>
              <w:left w:val="nil"/>
              <w:bottom w:val="single" w:sz="8" w:space="0" w:color="auto"/>
              <w:right w:val="single" w:sz="8" w:space="0" w:color="auto"/>
            </w:tcBorders>
            <w:vAlign w:val="bottom"/>
          </w:tcPr>
          <w:p w14:paraId="0C8B666C" w14:textId="328F7AC2" w:rsidR="00077DBE" w:rsidRPr="005D4341" w:rsidRDefault="00E7190E" w:rsidP="00813C66">
            <w:pPr>
              <w:pStyle w:val="BodyText3"/>
              <w:spacing w:after="0"/>
              <w:jc w:val="center"/>
              <w:rPr>
                <w:rFonts w:ascii="Arial" w:hAnsi="Arial" w:cs="Arial"/>
                <w:color w:val="auto"/>
                <w:sz w:val="20"/>
                <w:szCs w:val="20"/>
              </w:rPr>
            </w:pPr>
            <w:r>
              <w:rPr>
                <w:rFonts w:ascii="Arial" w:hAnsi="Arial" w:cs="Arial"/>
                <w:color w:val="auto"/>
                <w:sz w:val="20"/>
                <w:szCs w:val="20"/>
              </w:rPr>
              <w:t>78.5</w:t>
            </w:r>
          </w:p>
        </w:tc>
        <w:tc>
          <w:tcPr>
            <w:tcW w:w="2070" w:type="dxa"/>
            <w:tcBorders>
              <w:top w:val="nil"/>
              <w:left w:val="nil"/>
              <w:bottom w:val="single" w:sz="8" w:space="0" w:color="auto"/>
              <w:right w:val="single" w:sz="8" w:space="0" w:color="auto"/>
            </w:tcBorders>
            <w:vAlign w:val="bottom"/>
          </w:tcPr>
          <w:p w14:paraId="5AE4F594" w14:textId="45653C84" w:rsidR="00077DBE" w:rsidRPr="005D4341" w:rsidRDefault="00E7190E" w:rsidP="00813C66">
            <w:pPr>
              <w:pStyle w:val="BodyText3"/>
              <w:spacing w:after="0"/>
              <w:jc w:val="center"/>
              <w:rPr>
                <w:rFonts w:ascii="Arial" w:hAnsi="Arial" w:cs="Arial"/>
                <w:color w:val="auto"/>
                <w:sz w:val="20"/>
                <w:szCs w:val="20"/>
              </w:rPr>
            </w:pPr>
            <w:r>
              <w:rPr>
                <w:rFonts w:ascii="Arial" w:hAnsi="Arial" w:cs="Arial"/>
                <w:color w:val="auto"/>
                <w:sz w:val="20"/>
                <w:szCs w:val="20"/>
              </w:rPr>
              <w:t>84.0</w:t>
            </w:r>
          </w:p>
        </w:tc>
        <w:tc>
          <w:tcPr>
            <w:tcW w:w="2437" w:type="dxa"/>
            <w:gridSpan w:val="2"/>
            <w:tcBorders>
              <w:top w:val="nil"/>
              <w:left w:val="nil"/>
              <w:bottom w:val="single" w:sz="8" w:space="0" w:color="auto"/>
              <w:right w:val="single" w:sz="8" w:space="0" w:color="auto"/>
            </w:tcBorders>
            <w:vAlign w:val="bottom"/>
          </w:tcPr>
          <w:p w14:paraId="1CAE1F63" w14:textId="57CF7E33" w:rsidR="00077DBE" w:rsidRPr="005D4341" w:rsidRDefault="00E7190E" w:rsidP="00813C66">
            <w:pPr>
              <w:pStyle w:val="BodyText3"/>
              <w:spacing w:after="0"/>
              <w:jc w:val="center"/>
              <w:rPr>
                <w:rFonts w:ascii="Arial" w:hAnsi="Arial" w:cs="Arial"/>
                <w:color w:val="auto"/>
                <w:sz w:val="20"/>
                <w:szCs w:val="20"/>
              </w:rPr>
            </w:pPr>
            <w:r>
              <w:rPr>
                <w:rFonts w:ascii="Arial" w:hAnsi="Arial" w:cs="Arial"/>
                <w:color w:val="auto"/>
                <w:sz w:val="20"/>
                <w:szCs w:val="20"/>
              </w:rPr>
              <w:t>95.0</w:t>
            </w:r>
          </w:p>
        </w:tc>
      </w:tr>
      <w:tr w:rsidR="00077DBE" w:rsidRPr="00CA0CB5" w14:paraId="04FAFE57" w14:textId="77777777" w:rsidTr="00813C66">
        <w:trPr>
          <w:trHeight w:val="276"/>
        </w:trPr>
        <w:tc>
          <w:tcPr>
            <w:tcW w:w="2250" w:type="dxa"/>
            <w:tcBorders>
              <w:top w:val="nil"/>
              <w:left w:val="single" w:sz="8" w:space="0" w:color="auto"/>
              <w:bottom w:val="single" w:sz="8" w:space="0" w:color="auto"/>
              <w:right w:val="single" w:sz="8" w:space="0" w:color="auto"/>
            </w:tcBorders>
            <w:vAlign w:val="bottom"/>
          </w:tcPr>
          <w:p w14:paraId="3D167C56" w14:textId="77777777" w:rsidR="00077DBE" w:rsidRPr="005D4341" w:rsidRDefault="00077DBE" w:rsidP="00813C66">
            <w:pPr>
              <w:pStyle w:val="BodyText3"/>
              <w:spacing w:after="0"/>
              <w:jc w:val="center"/>
              <w:rPr>
                <w:rFonts w:ascii="Arial" w:hAnsi="Arial" w:cs="Arial"/>
                <w:color w:val="auto"/>
                <w:sz w:val="20"/>
                <w:szCs w:val="20"/>
              </w:rPr>
            </w:pPr>
            <w:r w:rsidRPr="005D4341">
              <w:rPr>
                <w:rFonts w:ascii="Arial" w:hAnsi="Arial" w:cs="Arial"/>
                <w:color w:val="auto"/>
                <w:sz w:val="20"/>
                <w:szCs w:val="20"/>
              </w:rPr>
              <w:t>13.5</w:t>
            </w:r>
          </w:p>
        </w:tc>
        <w:tc>
          <w:tcPr>
            <w:tcW w:w="1980" w:type="dxa"/>
            <w:gridSpan w:val="2"/>
            <w:tcBorders>
              <w:top w:val="nil"/>
              <w:left w:val="nil"/>
              <w:bottom w:val="single" w:sz="8" w:space="0" w:color="auto"/>
              <w:right w:val="single" w:sz="8" w:space="0" w:color="auto"/>
            </w:tcBorders>
            <w:vAlign w:val="bottom"/>
          </w:tcPr>
          <w:p w14:paraId="22ACBC45" w14:textId="4E295A18" w:rsidR="00077DBE" w:rsidRPr="005D4341" w:rsidRDefault="00E7190E" w:rsidP="00813C66">
            <w:pPr>
              <w:pStyle w:val="BodyText3"/>
              <w:spacing w:after="0"/>
              <w:jc w:val="center"/>
              <w:rPr>
                <w:rFonts w:ascii="Arial" w:hAnsi="Arial" w:cs="Arial"/>
                <w:color w:val="auto"/>
                <w:sz w:val="20"/>
                <w:szCs w:val="20"/>
              </w:rPr>
            </w:pPr>
            <w:r>
              <w:rPr>
                <w:rFonts w:ascii="Arial" w:hAnsi="Arial" w:cs="Arial"/>
                <w:color w:val="auto"/>
                <w:sz w:val="20"/>
                <w:szCs w:val="20"/>
              </w:rPr>
              <w:t>75.5</w:t>
            </w:r>
          </w:p>
        </w:tc>
        <w:tc>
          <w:tcPr>
            <w:tcW w:w="2070" w:type="dxa"/>
            <w:tcBorders>
              <w:top w:val="nil"/>
              <w:left w:val="nil"/>
              <w:bottom w:val="single" w:sz="8" w:space="0" w:color="auto"/>
              <w:right w:val="single" w:sz="8" w:space="0" w:color="auto"/>
            </w:tcBorders>
            <w:vAlign w:val="bottom"/>
          </w:tcPr>
          <w:p w14:paraId="57BF726A" w14:textId="23723651" w:rsidR="00077DBE" w:rsidRPr="005D4341" w:rsidRDefault="00E7190E" w:rsidP="00813C66">
            <w:pPr>
              <w:pStyle w:val="BodyText3"/>
              <w:spacing w:after="0"/>
              <w:jc w:val="center"/>
              <w:rPr>
                <w:rFonts w:ascii="Arial" w:hAnsi="Arial" w:cs="Arial"/>
                <w:color w:val="auto"/>
                <w:sz w:val="20"/>
                <w:szCs w:val="20"/>
              </w:rPr>
            </w:pPr>
            <w:r>
              <w:rPr>
                <w:rFonts w:ascii="Arial" w:hAnsi="Arial" w:cs="Arial"/>
                <w:color w:val="auto"/>
                <w:sz w:val="20"/>
                <w:szCs w:val="20"/>
              </w:rPr>
              <w:t>81.0</w:t>
            </w:r>
          </w:p>
        </w:tc>
        <w:tc>
          <w:tcPr>
            <w:tcW w:w="2437" w:type="dxa"/>
            <w:gridSpan w:val="2"/>
            <w:tcBorders>
              <w:top w:val="nil"/>
              <w:left w:val="nil"/>
              <w:bottom w:val="single" w:sz="8" w:space="0" w:color="auto"/>
              <w:right w:val="single" w:sz="8" w:space="0" w:color="auto"/>
            </w:tcBorders>
            <w:vAlign w:val="bottom"/>
          </w:tcPr>
          <w:p w14:paraId="6695340F" w14:textId="6F9A94F8" w:rsidR="00077DBE" w:rsidRPr="005D4341" w:rsidRDefault="00E7190E" w:rsidP="00813C66">
            <w:pPr>
              <w:pStyle w:val="BodyText3"/>
              <w:spacing w:after="0"/>
              <w:jc w:val="center"/>
              <w:rPr>
                <w:rFonts w:ascii="Arial" w:hAnsi="Arial" w:cs="Arial"/>
                <w:color w:val="auto"/>
                <w:sz w:val="20"/>
                <w:szCs w:val="20"/>
              </w:rPr>
            </w:pPr>
            <w:r>
              <w:rPr>
                <w:rFonts w:ascii="Arial" w:hAnsi="Arial" w:cs="Arial"/>
                <w:color w:val="auto"/>
                <w:sz w:val="20"/>
                <w:szCs w:val="20"/>
              </w:rPr>
              <w:t>92.0</w:t>
            </w:r>
          </w:p>
        </w:tc>
      </w:tr>
      <w:tr w:rsidR="00077DBE" w:rsidRPr="00CA0CB5" w14:paraId="33A43305" w14:textId="77777777" w:rsidTr="00813C66">
        <w:trPr>
          <w:trHeight w:val="276"/>
        </w:trPr>
        <w:tc>
          <w:tcPr>
            <w:tcW w:w="2250" w:type="dxa"/>
            <w:tcBorders>
              <w:top w:val="nil"/>
              <w:left w:val="single" w:sz="8" w:space="0" w:color="auto"/>
              <w:bottom w:val="single" w:sz="8" w:space="0" w:color="auto"/>
              <w:right w:val="single" w:sz="8" w:space="0" w:color="auto"/>
            </w:tcBorders>
            <w:vAlign w:val="bottom"/>
          </w:tcPr>
          <w:p w14:paraId="2BFC0FBF" w14:textId="77777777" w:rsidR="00077DBE" w:rsidRPr="005D4341" w:rsidRDefault="00077DBE" w:rsidP="00813C66">
            <w:pPr>
              <w:pStyle w:val="BodyText3"/>
              <w:spacing w:after="0"/>
              <w:jc w:val="center"/>
              <w:rPr>
                <w:rFonts w:ascii="Arial" w:hAnsi="Arial" w:cs="Arial"/>
                <w:color w:val="auto"/>
                <w:sz w:val="20"/>
                <w:szCs w:val="20"/>
              </w:rPr>
            </w:pPr>
            <w:r w:rsidRPr="005D4341">
              <w:rPr>
                <w:rFonts w:ascii="Arial" w:hAnsi="Arial" w:cs="Arial"/>
                <w:color w:val="auto"/>
                <w:sz w:val="20"/>
                <w:szCs w:val="20"/>
              </w:rPr>
              <w:t>13.0</w:t>
            </w:r>
          </w:p>
        </w:tc>
        <w:tc>
          <w:tcPr>
            <w:tcW w:w="1980" w:type="dxa"/>
            <w:gridSpan w:val="2"/>
            <w:tcBorders>
              <w:top w:val="nil"/>
              <w:left w:val="nil"/>
              <w:bottom w:val="single" w:sz="8" w:space="0" w:color="auto"/>
              <w:right w:val="single" w:sz="8" w:space="0" w:color="auto"/>
            </w:tcBorders>
            <w:vAlign w:val="bottom"/>
          </w:tcPr>
          <w:p w14:paraId="7FF4D871" w14:textId="1851DC3E" w:rsidR="00077DBE" w:rsidRPr="005D4341" w:rsidRDefault="00E7190E" w:rsidP="00813C66">
            <w:pPr>
              <w:pStyle w:val="BodyText3"/>
              <w:spacing w:after="0"/>
              <w:jc w:val="center"/>
              <w:rPr>
                <w:rFonts w:ascii="Arial" w:hAnsi="Arial" w:cs="Arial"/>
                <w:color w:val="auto"/>
                <w:sz w:val="20"/>
                <w:szCs w:val="20"/>
              </w:rPr>
            </w:pPr>
            <w:r>
              <w:rPr>
                <w:rFonts w:ascii="Arial" w:hAnsi="Arial" w:cs="Arial"/>
                <w:color w:val="auto"/>
                <w:sz w:val="20"/>
                <w:szCs w:val="20"/>
              </w:rPr>
              <w:t>73.0</w:t>
            </w:r>
          </w:p>
        </w:tc>
        <w:tc>
          <w:tcPr>
            <w:tcW w:w="2070" w:type="dxa"/>
            <w:tcBorders>
              <w:top w:val="nil"/>
              <w:left w:val="nil"/>
              <w:bottom w:val="single" w:sz="8" w:space="0" w:color="auto"/>
              <w:right w:val="single" w:sz="8" w:space="0" w:color="auto"/>
            </w:tcBorders>
            <w:vAlign w:val="bottom"/>
          </w:tcPr>
          <w:p w14:paraId="6F2060E2" w14:textId="177AEA9A" w:rsidR="00077DBE" w:rsidRPr="005D4341" w:rsidRDefault="00E7190E" w:rsidP="00813C66">
            <w:pPr>
              <w:pStyle w:val="BodyText3"/>
              <w:spacing w:after="0"/>
              <w:jc w:val="center"/>
              <w:rPr>
                <w:rFonts w:ascii="Arial" w:hAnsi="Arial" w:cs="Arial"/>
                <w:color w:val="auto"/>
                <w:sz w:val="20"/>
                <w:szCs w:val="20"/>
              </w:rPr>
            </w:pPr>
            <w:r>
              <w:rPr>
                <w:rFonts w:ascii="Arial" w:hAnsi="Arial" w:cs="Arial"/>
                <w:color w:val="auto"/>
                <w:sz w:val="20"/>
                <w:szCs w:val="20"/>
              </w:rPr>
              <w:t>78.0</w:t>
            </w:r>
          </w:p>
        </w:tc>
        <w:tc>
          <w:tcPr>
            <w:tcW w:w="2437" w:type="dxa"/>
            <w:gridSpan w:val="2"/>
            <w:tcBorders>
              <w:top w:val="nil"/>
              <w:left w:val="nil"/>
              <w:bottom w:val="single" w:sz="8" w:space="0" w:color="auto"/>
              <w:right w:val="single" w:sz="8" w:space="0" w:color="auto"/>
            </w:tcBorders>
            <w:vAlign w:val="bottom"/>
          </w:tcPr>
          <w:p w14:paraId="4831A56D" w14:textId="6186D2A3" w:rsidR="00077DBE" w:rsidRPr="005D4341" w:rsidRDefault="00E7190E" w:rsidP="00813C66">
            <w:pPr>
              <w:pStyle w:val="BodyText3"/>
              <w:spacing w:after="0"/>
              <w:jc w:val="center"/>
              <w:rPr>
                <w:rFonts w:ascii="Arial" w:hAnsi="Arial" w:cs="Arial"/>
                <w:color w:val="auto"/>
                <w:sz w:val="20"/>
                <w:szCs w:val="20"/>
              </w:rPr>
            </w:pPr>
            <w:r>
              <w:rPr>
                <w:rFonts w:ascii="Arial" w:hAnsi="Arial" w:cs="Arial"/>
                <w:color w:val="auto"/>
                <w:sz w:val="20"/>
                <w:szCs w:val="20"/>
              </w:rPr>
              <w:t>88.5</w:t>
            </w:r>
          </w:p>
        </w:tc>
      </w:tr>
      <w:tr w:rsidR="00077DBE" w:rsidRPr="00CA0CB5" w14:paraId="53510D7D" w14:textId="77777777" w:rsidTr="00813C66">
        <w:trPr>
          <w:trHeight w:val="276"/>
        </w:trPr>
        <w:tc>
          <w:tcPr>
            <w:tcW w:w="2250" w:type="dxa"/>
            <w:tcBorders>
              <w:top w:val="nil"/>
              <w:left w:val="single" w:sz="8" w:space="0" w:color="auto"/>
              <w:bottom w:val="single" w:sz="8" w:space="0" w:color="auto"/>
              <w:right w:val="single" w:sz="8" w:space="0" w:color="auto"/>
            </w:tcBorders>
            <w:vAlign w:val="bottom"/>
          </w:tcPr>
          <w:p w14:paraId="3D461A49" w14:textId="77777777" w:rsidR="00077DBE" w:rsidRPr="005D4341" w:rsidRDefault="00077DBE" w:rsidP="00813C66">
            <w:pPr>
              <w:pStyle w:val="BodyText3"/>
              <w:spacing w:after="0"/>
              <w:jc w:val="center"/>
              <w:rPr>
                <w:rFonts w:ascii="Arial" w:hAnsi="Arial" w:cs="Arial"/>
                <w:color w:val="auto"/>
                <w:sz w:val="20"/>
                <w:szCs w:val="20"/>
              </w:rPr>
            </w:pPr>
            <w:r w:rsidRPr="005D4341">
              <w:rPr>
                <w:rFonts w:ascii="Arial" w:hAnsi="Arial" w:cs="Arial"/>
                <w:color w:val="auto"/>
                <w:sz w:val="20"/>
                <w:szCs w:val="20"/>
              </w:rPr>
              <w:t>12.5</w:t>
            </w:r>
          </w:p>
        </w:tc>
        <w:tc>
          <w:tcPr>
            <w:tcW w:w="1980" w:type="dxa"/>
            <w:gridSpan w:val="2"/>
            <w:tcBorders>
              <w:top w:val="nil"/>
              <w:left w:val="nil"/>
              <w:bottom w:val="single" w:sz="8" w:space="0" w:color="auto"/>
              <w:right w:val="single" w:sz="8" w:space="0" w:color="auto"/>
            </w:tcBorders>
            <w:vAlign w:val="bottom"/>
          </w:tcPr>
          <w:p w14:paraId="456B49B2" w14:textId="0C4B9601" w:rsidR="00077DBE" w:rsidRPr="005D4341" w:rsidRDefault="00E7190E" w:rsidP="00813C66">
            <w:pPr>
              <w:pStyle w:val="BodyText3"/>
              <w:spacing w:after="0"/>
              <w:jc w:val="center"/>
              <w:rPr>
                <w:rFonts w:ascii="Arial" w:hAnsi="Arial" w:cs="Arial"/>
                <w:color w:val="auto"/>
                <w:sz w:val="20"/>
                <w:szCs w:val="20"/>
              </w:rPr>
            </w:pPr>
            <w:r>
              <w:rPr>
                <w:rFonts w:ascii="Arial" w:hAnsi="Arial" w:cs="Arial"/>
                <w:color w:val="auto"/>
                <w:sz w:val="20"/>
                <w:szCs w:val="20"/>
              </w:rPr>
              <w:t>70.0</w:t>
            </w:r>
          </w:p>
        </w:tc>
        <w:tc>
          <w:tcPr>
            <w:tcW w:w="2070" w:type="dxa"/>
            <w:tcBorders>
              <w:top w:val="nil"/>
              <w:left w:val="nil"/>
              <w:bottom w:val="single" w:sz="8" w:space="0" w:color="auto"/>
              <w:right w:val="single" w:sz="8" w:space="0" w:color="auto"/>
            </w:tcBorders>
            <w:vAlign w:val="bottom"/>
          </w:tcPr>
          <w:p w14:paraId="3FF71013" w14:textId="4AC64F39" w:rsidR="00077DBE" w:rsidRPr="005D4341" w:rsidRDefault="00E7190E" w:rsidP="00813C66">
            <w:pPr>
              <w:pStyle w:val="BodyText3"/>
              <w:spacing w:after="0"/>
              <w:jc w:val="center"/>
              <w:rPr>
                <w:rFonts w:ascii="Arial" w:hAnsi="Arial" w:cs="Arial"/>
                <w:color w:val="auto"/>
                <w:sz w:val="20"/>
                <w:szCs w:val="20"/>
              </w:rPr>
            </w:pPr>
            <w:r>
              <w:rPr>
                <w:rFonts w:ascii="Arial" w:hAnsi="Arial" w:cs="Arial"/>
                <w:color w:val="auto"/>
                <w:sz w:val="20"/>
                <w:szCs w:val="20"/>
              </w:rPr>
              <w:t>75.0</w:t>
            </w:r>
          </w:p>
        </w:tc>
        <w:tc>
          <w:tcPr>
            <w:tcW w:w="2437" w:type="dxa"/>
            <w:gridSpan w:val="2"/>
            <w:tcBorders>
              <w:top w:val="nil"/>
              <w:left w:val="nil"/>
              <w:bottom w:val="single" w:sz="8" w:space="0" w:color="auto"/>
              <w:right w:val="single" w:sz="8" w:space="0" w:color="auto"/>
            </w:tcBorders>
            <w:vAlign w:val="bottom"/>
          </w:tcPr>
          <w:p w14:paraId="04307DA6" w14:textId="34DA13A7" w:rsidR="00077DBE" w:rsidRPr="005D4341" w:rsidRDefault="00E7190E" w:rsidP="00813C66">
            <w:pPr>
              <w:pStyle w:val="BodyText3"/>
              <w:spacing w:after="0"/>
              <w:jc w:val="center"/>
              <w:rPr>
                <w:rFonts w:ascii="Arial" w:hAnsi="Arial" w:cs="Arial"/>
                <w:color w:val="auto"/>
                <w:sz w:val="20"/>
                <w:szCs w:val="20"/>
              </w:rPr>
            </w:pPr>
            <w:r>
              <w:rPr>
                <w:rFonts w:ascii="Arial" w:hAnsi="Arial" w:cs="Arial"/>
                <w:color w:val="auto"/>
                <w:sz w:val="20"/>
                <w:szCs w:val="20"/>
              </w:rPr>
              <w:t>85.0</w:t>
            </w:r>
          </w:p>
        </w:tc>
      </w:tr>
      <w:tr w:rsidR="00077DBE" w:rsidRPr="00CA0CB5" w14:paraId="21FD224D" w14:textId="77777777" w:rsidTr="00813C66">
        <w:trPr>
          <w:trHeight w:val="276"/>
        </w:trPr>
        <w:tc>
          <w:tcPr>
            <w:tcW w:w="2250" w:type="dxa"/>
            <w:tcBorders>
              <w:top w:val="nil"/>
              <w:left w:val="single" w:sz="8" w:space="0" w:color="auto"/>
              <w:bottom w:val="single" w:sz="8" w:space="0" w:color="auto"/>
              <w:right w:val="single" w:sz="8" w:space="0" w:color="auto"/>
            </w:tcBorders>
            <w:vAlign w:val="bottom"/>
          </w:tcPr>
          <w:p w14:paraId="677F597D" w14:textId="77777777" w:rsidR="00077DBE" w:rsidRPr="005D4341" w:rsidRDefault="00077DBE" w:rsidP="00813C66">
            <w:pPr>
              <w:pStyle w:val="BodyText3"/>
              <w:spacing w:after="0"/>
              <w:jc w:val="center"/>
              <w:rPr>
                <w:rFonts w:ascii="Arial" w:hAnsi="Arial" w:cs="Arial"/>
                <w:color w:val="auto"/>
                <w:sz w:val="20"/>
                <w:szCs w:val="20"/>
              </w:rPr>
            </w:pPr>
            <w:r w:rsidRPr="005D4341">
              <w:rPr>
                <w:rFonts w:ascii="Arial" w:hAnsi="Arial" w:cs="Arial"/>
                <w:color w:val="auto"/>
                <w:sz w:val="20"/>
                <w:szCs w:val="20"/>
              </w:rPr>
              <w:t>12.0</w:t>
            </w:r>
          </w:p>
        </w:tc>
        <w:tc>
          <w:tcPr>
            <w:tcW w:w="1980" w:type="dxa"/>
            <w:gridSpan w:val="2"/>
            <w:tcBorders>
              <w:top w:val="nil"/>
              <w:left w:val="nil"/>
              <w:bottom w:val="single" w:sz="8" w:space="0" w:color="auto"/>
              <w:right w:val="single" w:sz="8" w:space="0" w:color="auto"/>
            </w:tcBorders>
            <w:vAlign w:val="bottom"/>
          </w:tcPr>
          <w:p w14:paraId="1B98EB87" w14:textId="2D30AE42" w:rsidR="00077DBE" w:rsidRPr="005D4341" w:rsidRDefault="00E7190E" w:rsidP="00813C66">
            <w:pPr>
              <w:pStyle w:val="BodyText3"/>
              <w:spacing w:after="0"/>
              <w:jc w:val="center"/>
              <w:rPr>
                <w:rFonts w:ascii="Arial" w:hAnsi="Arial" w:cs="Arial"/>
                <w:color w:val="auto"/>
                <w:sz w:val="20"/>
                <w:szCs w:val="20"/>
              </w:rPr>
            </w:pPr>
            <w:r>
              <w:rPr>
                <w:rFonts w:ascii="Arial" w:hAnsi="Arial" w:cs="Arial"/>
                <w:color w:val="auto"/>
                <w:sz w:val="20"/>
                <w:szCs w:val="20"/>
              </w:rPr>
              <w:t>67.0</w:t>
            </w:r>
          </w:p>
        </w:tc>
        <w:tc>
          <w:tcPr>
            <w:tcW w:w="2070" w:type="dxa"/>
            <w:tcBorders>
              <w:top w:val="nil"/>
              <w:left w:val="nil"/>
              <w:bottom w:val="single" w:sz="8" w:space="0" w:color="auto"/>
              <w:right w:val="single" w:sz="8" w:space="0" w:color="auto"/>
            </w:tcBorders>
            <w:vAlign w:val="bottom"/>
          </w:tcPr>
          <w:p w14:paraId="549048B9" w14:textId="3F99E37B" w:rsidR="00077DBE" w:rsidRPr="005D4341" w:rsidRDefault="00E7190E" w:rsidP="00813C66">
            <w:pPr>
              <w:pStyle w:val="BodyText3"/>
              <w:spacing w:after="0"/>
              <w:jc w:val="center"/>
              <w:rPr>
                <w:rFonts w:ascii="Arial" w:hAnsi="Arial" w:cs="Arial"/>
                <w:color w:val="auto"/>
                <w:sz w:val="20"/>
                <w:szCs w:val="20"/>
              </w:rPr>
            </w:pPr>
            <w:r>
              <w:rPr>
                <w:rFonts w:ascii="Arial" w:hAnsi="Arial" w:cs="Arial"/>
                <w:color w:val="auto"/>
                <w:sz w:val="20"/>
                <w:szCs w:val="20"/>
              </w:rPr>
              <w:t>72.0</w:t>
            </w:r>
          </w:p>
        </w:tc>
        <w:tc>
          <w:tcPr>
            <w:tcW w:w="2437" w:type="dxa"/>
            <w:gridSpan w:val="2"/>
            <w:tcBorders>
              <w:top w:val="nil"/>
              <w:left w:val="nil"/>
              <w:bottom w:val="single" w:sz="8" w:space="0" w:color="auto"/>
              <w:right w:val="single" w:sz="8" w:space="0" w:color="auto"/>
            </w:tcBorders>
            <w:vAlign w:val="bottom"/>
          </w:tcPr>
          <w:p w14:paraId="3E42C144" w14:textId="0DB8C6CB" w:rsidR="00077DBE" w:rsidRPr="005D4341" w:rsidRDefault="00E7190E" w:rsidP="00813C66">
            <w:pPr>
              <w:pStyle w:val="BodyText3"/>
              <w:spacing w:after="0"/>
              <w:jc w:val="center"/>
              <w:rPr>
                <w:rFonts w:ascii="Arial" w:hAnsi="Arial" w:cs="Arial"/>
                <w:color w:val="auto"/>
                <w:sz w:val="20"/>
                <w:szCs w:val="20"/>
              </w:rPr>
            </w:pPr>
            <w:r>
              <w:rPr>
                <w:rFonts w:ascii="Arial" w:hAnsi="Arial" w:cs="Arial"/>
                <w:color w:val="auto"/>
                <w:sz w:val="20"/>
                <w:szCs w:val="20"/>
              </w:rPr>
              <w:t>81.5</w:t>
            </w:r>
          </w:p>
        </w:tc>
      </w:tr>
      <w:tr w:rsidR="00077DBE" w:rsidRPr="00CA0CB5" w14:paraId="1D4D190E" w14:textId="77777777" w:rsidTr="00813C66">
        <w:trPr>
          <w:trHeight w:val="276"/>
        </w:trPr>
        <w:tc>
          <w:tcPr>
            <w:tcW w:w="2250" w:type="dxa"/>
            <w:tcBorders>
              <w:top w:val="nil"/>
              <w:left w:val="single" w:sz="8" w:space="0" w:color="auto"/>
              <w:bottom w:val="single" w:sz="8" w:space="0" w:color="auto"/>
              <w:right w:val="single" w:sz="8" w:space="0" w:color="auto"/>
            </w:tcBorders>
            <w:vAlign w:val="bottom"/>
          </w:tcPr>
          <w:p w14:paraId="07199A39" w14:textId="77777777" w:rsidR="00077DBE" w:rsidRPr="005D4341" w:rsidRDefault="00077DBE" w:rsidP="00813C66">
            <w:pPr>
              <w:pStyle w:val="BodyText3"/>
              <w:spacing w:after="0"/>
              <w:jc w:val="center"/>
              <w:rPr>
                <w:rFonts w:ascii="Arial" w:hAnsi="Arial" w:cs="Arial"/>
                <w:color w:val="auto"/>
                <w:sz w:val="20"/>
                <w:szCs w:val="20"/>
              </w:rPr>
            </w:pPr>
            <w:r w:rsidRPr="005D4341">
              <w:rPr>
                <w:rFonts w:ascii="Arial" w:hAnsi="Arial" w:cs="Arial"/>
                <w:color w:val="auto"/>
                <w:sz w:val="20"/>
                <w:szCs w:val="20"/>
              </w:rPr>
              <w:t>11.5</w:t>
            </w:r>
          </w:p>
        </w:tc>
        <w:tc>
          <w:tcPr>
            <w:tcW w:w="1980" w:type="dxa"/>
            <w:gridSpan w:val="2"/>
            <w:tcBorders>
              <w:top w:val="nil"/>
              <w:left w:val="nil"/>
              <w:bottom w:val="single" w:sz="8" w:space="0" w:color="auto"/>
              <w:right w:val="single" w:sz="8" w:space="0" w:color="auto"/>
            </w:tcBorders>
            <w:vAlign w:val="bottom"/>
          </w:tcPr>
          <w:p w14:paraId="7C3E43A9" w14:textId="04AF1CD0" w:rsidR="00077DBE" w:rsidRPr="005D4341" w:rsidRDefault="00E7190E" w:rsidP="00813C66">
            <w:pPr>
              <w:pStyle w:val="BodyText3"/>
              <w:spacing w:after="0"/>
              <w:jc w:val="center"/>
              <w:rPr>
                <w:rFonts w:ascii="Arial" w:hAnsi="Arial" w:cs="Arial"/>
                <w:color w:val="auto"/>
                <w:sz w:val="20"/>
                <w:szCs w:val="20"/>
              </w:rPr>
            </w:pPr>
            <w:r>
              <w:rPr>
                <w:rFonts w:ascii="Arial" w:hAnsi="Arial" w:cs="Arial"/>
                <w:color w:val="auto"/>
                <w:sz w:val="20"/>
                <w:szCs w:val="20"/>
              </w:rPr>
              <w:t>64.5</w:t>
            </w:r>
          </w:p>
        </w:tc>
        <w:tc>
          <w:tcPr>
            <w:tcW w:w="2070" w:type="dxa"/>
            <w:tcBorders>
              <w:top w:val="nil"/>
              <w:left w:val="nil"/>
              <w:bottom w:val="single" w:sz="8" w:space="0" w:color="auto"/>
              <w:right w:val="single" w:sz="8" w:space="0" w:color="auto"/>
            </w:tcBorders>
            <w:vAlign w:val="bottom"/>
          </w:tcPr>
          <w:p w14:paraId="7BB6AB1E" w14:textId="4CF0FA7B" w:rsidR="00077DBE" w:rsidRPr="005D4341" w:rsidRDefault="00E7190E" w:rsidP="00813C66">
            <w:pPr>
              <w:pStyle w:val="BodyText3"/>
              <w:spacing w:after="0"/>
              <w:jc w:val="center"/>
              <w:rPr>
                <w:rFonts w:ascii="Arial" w:hAnsi="Arial" w:cs="Arial"/>
                <w:color w:val="auto"/>
                <w:sz w:val="20"/>
                <w:szCs w:val="20"/>
              </w:rPr>
            </w:pPr>
            <w:r>
              <w:rPr>
                <w:rFonts w:ascii="Arial" w:hAnsi="Arial" w:cs="Arial"/>
                <w:color w:val="auto"/>
                <w:sz w:val="20"/>
                <w:szCs w:val="20"/>
              </w:rPr>
              <w:t>69.0</w:t>
            </w:r>
          </w:p>
        </w:tc>
        <w:tc>
          <w:tcPr>
            <w:tcW w:w="2437" w:type="dxa"/>
            <w:gridSpan w:val="2"/>
            <w:tcBorders>
              <w:top w:val="nil"/>
              <w:left w:val="nil"/>
              <w:bottom w:val="single" w:sz="8" w:space="0" w:color="auto"/>
              <w:right w:val="single" w:sz="8" w:space="0" w:color="auto"/>
            </w:tcBorders>
            <w:vAlign w:val="bottom"/>
          </w:tcPr>
          <w:p w14:paraId="29CFA080" w14:textId="53C60CE3" w:rsidR="00077DBE" w:rsidRPr="005D4341" w:rsidRDefault="00E7190E" w:rsidP="00813C66">
            <w:pPr>
              <w:pStyle w:val="BodyText3"/>
              <w:spacing w:after="0"/>
              <w:jc w:val="center"/>
              <w:rPr>
                <w:rFonts w:ascii="Arial" w:hAnsi="Arial" w:cs="Arial"/>
                <w:color w:val="auto"/>
                <w:sz w:val="20"/>
                <w:szCs w:val="20"/>
              </w:rPr>
            </w:pPr>
            <w:r>
              <w:rPr>
                <w:rFonts w:ascii="Arial" w:hAnsi="Arial" w:cs="Arial"/>
                <w:color w:val="auto"/>
                <w:sz w:val="20"/>
                <w:szCs w:val="20"/>
              </w:rPr>
              <w:t>78.0</w:t>
            </w:r>
          </w:p>
        </w:tc>
      </w:tr>
      <w:tr w:rsidR="00077DBE" w:rsidRPr="00CA0CB5" w14:paraId="780EE0A1" w14:textId="77777777" w:rsidTr="00813C66">
        <w:trPr>
          <w:trHeight w:val="276"/>
        </w:trPr>
        <w:tc>
          <w:tcPr>
            <w:tcW w:w="2250" w:type="dxa"/>
            <w:tcBorders>
              <w:top w:val="nil"/>
              <w:left w:val="single" w:sz="8" w:space="0" w:color="auto"/>
              <w:bottom w:val="single" w:sz="8" w:space="0" w:color="auto"/>
              <w:right w:val="single" w:sz="8" w:space="0" w:color="auto"/>
            </w:tcBorders>
            <w:vAlign w:val="bottom"/>
          </w:tcPr>
          <w:p w14:paraId="31C6FDA9" w14:textId="77777777" w:rsidR="00077DBE" w:rsidRPr="005D4341" w:rsidRDefault="00077DBE" w:rsidP="00813C66">
            <w:pPr>
              <w:pStyle w:val="BodyText3"/>
              <w:spacing w:after="0"/>
              <w:jc w:val="center"/>
              <w:rPr>
                <w:rFonts w:ascii="Arial" w:hAnsi="Arial" w:cs="Arial"/>
                <w:color w:val="auto"/>
                <w:sz w:val="20"/>
                <w:szCs w:val="20"/>
              </w:rPr>
            </w:pPr>
            <w:r w:rsidRPr="005D4341">
              <w:rPr>
                <w:rFonts w:ascii="Arial" w:hAnsi="Arial" w:cs="Arial"/>
                <w:color w:val="auto"/>
                <w:sz w:val="20"/>
                <w:szCs w:val="20"/>
              </w:rPr>
              <w:t>11.0</w:t>
            </w:r>
          </w:p>
        </w:tc>
        <w:tc>
          <w:tcPr>
            <w:tcW w:w="1980" w:type="dxa"/>
            <w:gridSpan w:val="2"/>
            <w:tcBorders>
              <w:top w:val="nil"/>
              <w:left w:val="nil"/>
              <w:bottom w:val="single" w:sz="8" w:space="0" w:color="auto"/>
              <w:right w:val="single" w:sz="8" w:space="0" w:color="auto"/>
            </w:tcBorders>
            <w:vAlign w:val="bottom"/>
          </w:tcPr>
          <w:p w14:paraId="39FE127D" w14:textId="6FE92FE3" w:rsidR="00077DBE" w:rsidRPr="005D4341" w:rsidRDefault="00E7190E" w:rsidP="00813C66">
            <w:pPr>
              <w:pStyle w:val="BodyText3"/>
              <w:spacing w:after="0"/>
              <w:jc w:val="center"/>
              <w:rPr>
                <w:rFonts w:ascii="Arial" w:hAnsi="Arial" w:cs="Arial"/>
                <w:color w:val="auto"/>
                <w:sz w:val="20"/>
                <w:szCs w:val="20"/>
              </w:rPr>
            </w:pPr>
            <w:r>
              <w:rPr>
                <w:rFonts w:ascii="Arial" w:hAnsi="Arial" w:cs="Arial"/>
                <w:color w:val="auto"/>
                <w:sz w:val="20"/>
                <w:szCs w:val="20"/>
              </w:rPr>
              <w:t>61.5</w:t>
            </w:r>
          </w:p>
        </w:tc>
        <w:tc>
          <w:tcPr>
            <w:tcW w:w="2070" w:type="dxa"/>
            <w:tcBorders>
              <w:top w:val="nil"/>
              <w:left w:val="nil"/>
              <w:bottom w:val="single" w:sz="8" w:space="0" w:color="auto"/>
              <w:right w:val="single" w:sz="8" w:space="0" w:color="auto"/>
            </w:tcBorders>
            <w:vAlign w:val="bottom"/>
          </w:tcPr>
          <w:p w14:paraId="631813EF" w14:textId="5FDF05FC" w:rsidR="00077DBE" w:rsidRPr="005D4341" w:rsidRDefault="00E7190E" w:rsidP="00813C66">
            <w:pPr>
              <w:pStyle w:val="BodyText3"/>
              <w:spacing w:after="0"/>
              <w:jc w:val="center"/>
              <w:rPr>
                <w:rFonts w:ascii="Arial" w:hAnsi="Arial" w:cs="Arial"/>
                <w:color w:val="auto"/>
                <w:sz w:val="20"/>
                <w:szCs w:val="20"/>
              </w:rPr>
            </w:pPr>
            <w:r>
              <w:rPr>
                <w:rFonts w:ascii="Arial" w:hAnsi="Arial" w:cs="Arial"/>
                <w:color w:val="auto"/>
                <w:sz w:val="20"/>
                <w:szCs w:val="20"/>
              </w:rPr>
              <w:t>66.0</w:t>
            </w:r>
          </w:p>
        </w:tc>
        <w:tc>
          <w:tcPr>
            <w:tcW w:w="2437" w:type="dxa"/>
            <w:gridSpan w:val="2"/>
            <w:tcBorders>
              <w:top w:val="nil"/>
              <w:left w:val="nil"/>
              <w:bottom w:val="single" w:sz="8" w:space="0" w:color="auto"/>
              <w:right w:val="single" w:sz="8" w:space="0" w:color="auto"/>
            </w:tcBorders>
            <w:vAlign w:val="bottom"/>
          </w:tcPr>
          <w:p w14:paraId="2DC19F74" w14:textId="09F56B64" w:rsidR="00077DBE" w:rsidRPr="005D4341" w:rsidRDefault="00E7190E" w:rsidP="00813C66">
            <w:pPr>
              <w:pStyle w:val="BodyText3"/>
              <w:spacing w:after="0"/>
              <w:jc w:val="center"/>
              <w:rPr>
                <w:rFonts w:ascii="Arial" w:hAnsi="Arial" w:cs="Arial"/>
                <w:color w:val="auto"/>
                <w:sz w:val="20"/>
                <w:szCs w:val="20"/>
              </w:rPr>
            </w:pPr>
            <w:r>
              <w:rPr>
                <w:rFonts w:ascii="Arial" w:hAnsi="Arial" w:cs="Arial"/>
                <w:color w:val="auto"/>
                <w:sz w:val="20"/>
                <w:szCs w:val="20"/>
              </w:rPr>
              <w:t>74.5</w:t>
            </w:r>
          </w:p>
        </w:tc>
      </w:tr>
      <w:tr w:rsidR="00077DBE" w:rsidRPr="00CA0CB5" w14:paraId="77E3385C" w14:textId="77777777" w:rsidTr="00813C66">
        <w:trPr>
          <w:trHeight w:val="276"/>
        </w:trPr>
        <w:tc>
          <w:tcPr>
            <w:tcW w:w="2250" w:type="dxa"/>
            <w:tcBorders>
              <w:top w:val="nil"/>
              <w:left w:val="single" w:sz="8" w:space="0" w:color="auto"/>
              <w:bottom w:val="single" w:sz="8" w:space="0" w:color="auto"/>
              <w:right w:val="single" w:sz="8" w:space="0" w:color="auto"/>
            </w:tcBorders>
            <w:vAlign w:val="bottom"/>
          </w:tcPr>
          <w:p w14:paraId="6DCC893B" w14:textId="77777777" w:rsidR="00077DBE" w:rsidRPr="005D4341" w:rsidRDefault="00077DBE" w:rsidP="00813C66">
            <w:pPr>
              <w:pStyle w:val="BodyText3"/>
              <w:spacing w:after="0"/>
              <w:jc w:val="center"/>
              <w:rPr>
                <w:rFonts w:ascii="Arial" w:hAnsi="Arial" w:cs="Arial"/>
                <w:color w:val="auto"/>
                <w:sz w:val="20"/>
                <w:szCs w:val="20"/>
              </w:rPr>
            </w:pPr>
            <w:r w:rsidRPr="005D4341">
              <w:rPr>
                <w:rFonts w:ascii="Arial" w:hAnsi="Arial" w:cs="Arial"/>
                <w:color w:val="auto"/>
                <w:sz w:val="20"/>
                <w:szCs w:val="20"/>
              </w:rPr>
              <w:t>10.5</w:t>
            </w:r>
          </w:p>
        </w:tc>
        <w:tc>
          <w:tcPr>
            <w:tcW w:w="1980" w:type="dxa"/>
            <w:gridSpan w:val="2"/>
            <w:tcBorders>
              <w:top w:val="nil"/>
              <w:left w:val="nil"/>
              <w:bottom w:val="single" w:sz="8" w:space="0" w:color="auto"/>
              <w:right w:val="single" w:sz="8" w:space="0" w:color="auto"/>
            </w:tcBorders>
            <w:vAlign w:val="bottom"/>
          </w:tcPr>
          <w:p w14:paraId="5AB9894E" w14:textId="2725A2D0" w:rsidR="00077DBE" w:rsidRPr="005D4341" w:rsidRDefault="00E7190E" w:rsidP="00813C66">
            <w:pPr>
              <w:pStyle w:val="BodyText3"/>
              <w:spacing w:after="0"/>
              <w:jc w:val="center"/>
              <w:rPr>
                <w:rFonts w:ascii="Arial" w:hAnsi="Arial" w:cs="Arial"/>
                <w:color w:val="auto"/>
                <w:sz w:val="20"/>
                <w:szCs w:val="20"/>
              </w:rPr>
            </w:pPr>
            <w:r>
              <w:rPr>
                <w:rFonts w:ascii="Arial" w:hAnsi="Arial" w:cs="Arial"/>
                <w:color w:val="auto"/>
                <w:sz w:val="20"/>
                <w:szCs w:val="20"/>
              </w:rPr>
              <w:t>59.0</w:t>
            </w:r>
          </w:p>
        </w:tc>
        <w:tc>
          <w:tcPr>
            <w:tcW w:w="2070" w:type="dxa"/>
            <w:tcBorders>
              <w:top w:val="nil"/>
              <w:left w:val="nil"/>
              <w:bottom w:val="single" w:sz="8" w:space="0" w:color="auto"/>
              <w:right w:val="single" w:sz="8" w:space="0" w:color="auto"/>
            </w:tcBorders>
            <w:vAlign w:val="bottom"/>
          </w:tcPr>
          <w:p w14:paraId="1AD54C55" w14:textId="69E3C3FA" w:rsidR="00077DBE" w:rsidRPr="005D4341" w:rsidRDefault="00E7190E" w:rsidP="00813C66">
            <w:pPr>
              <w:pStyle w:val="BodyText3"/>
              <w:spacing w:after="0"/>
              <w:jc w:val="center"/>
              <w:rPr>
                <w:rFonts w:ascii="Arial" w:hAnsi="Arial" w:cs="Arial"/>
                <w:color w:val="auto"/>
                <w:sz w:val="20"/>
                <w:szCs w:val="20"/>
              </w:rPr>
            </w:pPr>
            <w:r>
              <w:rPr>
                <w:rFonts w:ascii="Arial" w:hAnsi="Arial" w:cs="Arial"/>
                <w:color w:val="auto"/>
                <w:sz w:val="20"/>
                <w:szCs w:val="20"/>
              </w:rPr>
              <w:t>63.0</w:t>
            </w:r>
          </w:p>
        </w:tc>
        <w:tc>
          <w:tcPr>
            <w:tcW w:w="2437" w:type="dxa"/>
            <w:gridSpan w:val="2"/>
            <w:tcBorders>
              <w:top w:val="nil"/>
              <w:left w:val="nil"/>
              <w:bottom w:val="single" w:sz="8" w:space="0" w:color="auto"/>
              <w:right w:val="single" w:sz="8" w:space="0" w:color="auto"/>
            </w:tcBorders>
            <w:vAlign w:val="bottom"/>
          </w:tcPr>
          <w:p w14:paraId="03DE07F0" w14:textId="61E2336C" w:rsidR="00077DBE" w:rsidRPr="005D4341" w:rsidRDefault="00E7190E" w:rsidP="00813C66">
            <w:pPr>
              <w:pStyle w:val="BodyText3"/>
              <w:spacing w:after="0"/>
              <w:jc w:val="center"/>
              <w:rPr>
                <w:rFonts w:ascii="Arial" w:hAnsi="Arial" w:cs="Arial"/>
                <w:color w:val="auto"/>
                <w:sz w:val="20"/>
                <w:szCs w:val="20"/>
              </w:rPr>
            </w:pPr>
            <w:r>
              <w:rPr>
                <w:rFonts w:ascii="Arial" w:hAnsi="Arial" w:cs="Arial"/>
                <w:color w:val="auto"/>
                <w:sz w:val="20"/>
                <w:szCs w:val="20"/>
              </w:rPr>
              <w:t>71.5</w:t>
            </w:r>
          </w:p>
        </w:tc>
      </w:tr>
      <w:tr w:rsidR="00077DBE" w:rsidRPr="00CA0CB5" w14:paraId="0EA3846E" w14:textId="77777777" w:rsidTr="00813C66">
        <w:trPr>
          <w:trHeight w:val="276"/>
        </w:trPr>
        <w:tc>
          <w:tcPr>
            <w:tcW w:w="2250" w:type="dxa"/>
            <w:tcBorders>
              <w:top w:val="nil"/>
              <w:left w:val="single" w:sz="8" w:space="0" w:color="auto"/>
              <w:bottom w:val="single" w:sz="8" w:space="0" w:color="auto"/>
              <w:right w:val="single" w:sz="8" w:space="0" w:color="auto"/>
            </w:tcBorders>
            <w:vAlign w:val="bottom"/>
          </w:tcPr>
          <w:p w14:paraId="62F607C6" w14:textId="77777777" w:rsidR="00077DBE" w:rsidRPr="005D4341" w:rsidRDefault="00077DBE" w:rsidP="00813C66">
            <w:pPr>
              <w:pStyle w:val="BodyText3"/>
              <w:spacing w:after="0"/>
              <w:jc w:val="center"/>
              <w:rPr>
                <w:rFonts w:ascii="Arial" w:hAnsi="Arial" w:cs="Arial"/>
                <w:color w:val="auto"/>
                <w:sz w:val="20"/>
                <w:szCs w:val="20"/>
              </w:rPr>
            </w:pPr>
            <w:r w:rsidRPr="005D4341">
              <w:rPr>
                <w:rFonts w:ascii="Arial" w:hAnsi="Arial" w:cs="Arial"/>
                <w:color w:val="auto"/>
                <w:sz w:val="20"/>
                <w:szCs w:val="20"/>
              </w:rPr>
              <w:t>10.0</w:t>
            </w:r>
          </w:p>
        </w:tc>
        <w:tc>
          <w:tcPr>
            <w:tcW w:w="1980" w:type="dxa"/>
            <w:gridSpan w:val="2"/>
            <w:tcBorders>
              <w:top w:val="nil"/>
              <w:left w:val="nil"/>
              <w:bottom w:val="single" w:sz="8" w:space="0" w:color="auto"/>
              <w:right w:val="single" w:sz="8" w:space="0" w:color="auto"/>
            </w:tcBorders>
            <w:vAlign w:val="bottom"/>
          </w:tcPr>
          <w:p w14:paraId="13951591" w14:textId="3DDB9BC3" w:rsidR="00077DBE" w:rsidRPr="005D4341" w:rsidRDefault="00E7190E" w:rsidP="00813C66">
            <w:pPr>
              <w:pStyle w:val="BodyText3"/>
              <w:spacing w:after="0"/>
              <w:jc w:val="center"/>
              <w:rPr>
                <w:rFonts w:ascii="Arial" w:hAnsi="Arial" w:cs="Arial"/>
                <w:color w:val="auto"/>
                <w:sz w:val="20"/>
                <w:szCs w:val="20"/>
              </w:rPr>
            </w:pPr>
            <w:r>
              <w:rPr>
                <w:rFonts w:ascii="Arial" w:hAnsi="Arial" w:cs="Arial"/>
                <w:color w:val="auto"/>
                <w:sz w:val="20"/>
                <w:szCs w:val="20"/>
              </w:rPr>
              <w:t>56.0</w:t>
            </w:r>
          </w:p>
        </w:tc>
        <w:tc>
          <w:tcPr>
            <w:tcW w:w="2070" w:type="dxa"/>
            <w:tcBorders>
              <w:top w:val="nil"/>
              <w:left w:val="nil"/>
              <w:bottom w:val="single" w:sz="8" w:space="0" w:color="auto"/>
              <w:right w:val="single" w:sz="8" w:space="0" w:color="auto"/>
            </w:tcBorders>
            <w:vAlign w:val="bottom"/>
          </w:tcPr>
          <w:p w14:paraId="59691EF6" w14:textId="2CF36667" w:rsidR="00077DBE" w:rsidRPr="005D4341" w:rsidRDefault="00E7190E" w:rsidP="00813C66">
            <w:pPr>
              <w:pStyle w:val="BodyText3"/>
              <w:spacing w:after="0"/>
              <w:jc w:val="center"/>
              <w:rPr>
                <w:rFonts w:ascii="Arial" w:hAnsi="Arial" w:cs="Arial"/>
                <w:color w:val="auto"/>
                <w:sz w:val="20"/>
                <w:szCs w:val="20"/>
              </w:rPr>
            </w:pPr>
            <w:r>
              <w:rPr>
                <w:rFonts w:ascii="Arial" w:hAnsi="Arial" w:cs="Arial"/>
                <w:color w:val="auto"/>
                <w:sz w:val="20"/>
                <w:szCs w:val="20"/>
              </w:rPr>
              <w:t>60.0</w:t>
            </w:r>
          </w:p>
        </w:tc>
        <w:tc>
          <w:tcPr>
            <w:tcW w:w="2437" w:type="dxa"/>
            <w:gridSpan w:val="2"/>
            <w:tcBorders>
              <w:top w:val="nil"/>
              <w:left w:val="nil"/>
              <w:bottom w:val="single" w:sz="8" w:space="0" w:color="auto"/>
              <w:right w:val="single" w:sz="8" w:space="0" w:color="auto"/>
            </w:tcBorders>
            <w:vAlign w:val="bottom"/>
          </w:tcPr>
          <w:p w14:paraId="30D5A18E" w14:textId="10AC39BD" w:rsidR="00077DBE" w:rsidRPr="005D4341" w:rsidRDefault="00E7190E" w:rsidP="00813C66">
            <w:pPr>
              <w:pStyle w:val="BodyText3"/>
              <w:spacing w:after="0"/>
              <w:jc w:val="center"/>
              <w:rPr>
                <w:rFonts w:ascii="Arial" w:hAnsi="Arial" w:cs="Arial"/>
                <w:color w:val="auto"/>
                <w:sz w:val="20"/>
                <w:szCs w:val="20"/>
              </w:rPr>
            </w:pPr>
            <w:r>
              <w:rPr>
                <w:rFonts w:ascii="Arial" w:hAnsi="Arial" w:cs="Arial"/>
                <w:color w:val="auto"/>
                <w:sz w:val="20"/>
                <w:szCs w:val="20"/>
              </w:rPr>
              <w:t>68.0</w:t>
            </w:r>
          </w:p>
        </w:tc>
      </w:tr>
      <w:tr w:rsidR="00077DBE" w:rsidRPr="00CA0CB5" w14:paraId="4BA9DB40" w14:textId="77777777" w:rsidTr="00813C66">
        <w:trPr>
          <w:trHeight w:val="276"/>
        </w:trPr>
        <w:tc>
          <w:tcPr>
            <w:tcW w:w="2250" w:type="dxa"/>
            <w:tcBorders>
              <w:top w:val="nil"/>
              <w:left w:val="single" w:sz="8" w:space="0" w:color="auto"/>
              <w:bottom w:val="single" w:sz="8" w:space="0" w:color="auto"/>
              <w:right w:val="single" w:sz="8" w:space="0" w:color="auto"/>
            </w:tcBorders>
            <w:vAlign w:val="bottom"/>
          </w:tcPr>
          <w:p w14:paraId="321C1A26" w14:textId="77777777" w:rsidR="00077DBE" w:rsidRPr="005D4341" w:rsidRDefault="00077DBE" w:rsidP="00813C66">
            <w:pPr>
              <w:pStyle w:val="BodyText3"/>
              <w:spacing w:after="0"/>
              <w:jc w:val="center"/>
              <w:rPr>
                <w:rFonts w:ascii="Arial" w:hAnsi="Arial" w:cs="Arial"/>
                <w:color w:val="auto"/>
                <w:sz w:val="20"/>
                <w:szCs w:val="20"/>
              </w:rPr>
            </w:pPr>
            <w:r w:rsidRPr="005D4341">
              <w:rPr>
                <w:rFonts w:ascii="Arial" w:hAnsi="Arial" w:cs="Arial"/>
                <w:color w:val="auto"/>
                <w:sz w:val="20"/>
                <w:szCs w:val="20"/>
              </w:rPr>
              <w:t>9.5</w:t>
            </w:r>
          </w:p>
        </w:tc>
        <w:tc>
          <w:tcPr>
            <w:tcW w:w="1980" w:type="dxa"/>
            <w:gridSpan w:val="2"/>
            <w:tcBorders>
              <w:top w:val="nil"/>
              <w:left w:val="nil"/>
              <w:bottom w:val="single" w:sz="8" w:space="0" w:color="auto"/>
              <w:right w:val="single" w:sz="8" w:space="0" w:color="auto"/>
            </w:tcBorders>
            <w:vAlign w:val="bottom"/>
          </w:tcPr>
          <w:p w14:paraId="7B23E164" w14:textId="3A2FC39A" w:rsidR="00077DBE" w:rsidRPr="005D4341" w:rsidRDefault="00E7190E" w:rsidP="00813C66">
            <w:pPr>
              <w:pStyle w:val="BodyText3"/>
              <w:spacing w:after="0"/>
              <w:jc w:val="center"/>
              <w:rPr>
                <w:rFonts w:ascii="Arial" w:hAnsi="Arial" w:cs="Arial"/>
                <w:color w:val="auto"/>
                <w:sz w:val="20"/>
                <w:szCs w:val="20"/>
              </w:rPr>
            </w:pPr>
            <w:r>
              <w:rPr>
                <w:rFonts w:ascii="Arial" w:hAnsi="Arial" w:cs="Arial"/>
                <w:color w:val="auto"/>
                <w:sz w:val="20"/>
                <w:szCs w:val="20"/>
              </w:rPr>
              <w:t>53.0</w:t>
            </w:r>
          </w:p>
        </w:tc>
        <w:tc>
          <w:tcPr>
            <w:tcW w:w="2070" w:type="dxa"/>
            <w:tcBorders>
              <w:top w:val="nil"/>
              <w:left w:val="nil"/>
              <w:bottom w:val="single" w:sz="8" w:space="0" w:color="auto"/>
              <w:right w:val="single" w:sz="8" w:space="0" w:color="auto"/>
            </w:tcBorders>
            <w:vAlign w:val="bottom"/>
          </w:tcPr>
          <w:p w14:paraId="2A8AC55F" w14:textId="556FD0C6" w:rsidR="00077DBE" w:rsidRPr="005D4341" w:rsidRDefault="00E7190E" w:rsidP="00813C66">
            <w:pPr>
              <w:pStyle w:val="BodyText3"/>
              <w:spacing w:after="0"/>
              <w:jc w:val="center"/>
              <w:rPr>
                <w:rFonts w:ascii="Arial" w:hAnsi="Arial" w:cs="Arial"/>
                <w:color w:val="auto"/>
                <w:sz w:val="20"/>
                <w:szCs w:val="20"/>
              </w:rPr>
            </w:pPr>
            <w:r>
              <w:rPr>
                <w:rFonts w:ascii="Arial" w:hAnsi="Arial" w:cs="Arial"/>
                <w:color w:val="auto"/>
                <w:sz w:val="20"/>
                <w:szCs w:val="20"/>
              </w:rPr>
              <w:t>57.0</w:t>
            </w:r>
          </w:p>
        </w:tc>
        <w:tc>
          <w:tcPr>
            <w:tcW w:w="2437" w:type="dxa"/>
            <w:gridSpan w:val="2"/>
            <w:tcBorders>
              <w:top w:val="nil"/>
              <w:left w:val="nil"/>
              <w:bottom w:val="single" w:sz="8" w:space="0" w:color="auto"/>
              <w:right w:val="single" w:sz="8" w:space="0" w:color="auto"/>
            </w:tcBorders>
            <w:vAlign w:val="bottom"/>
          </w:tcPr>
          <w:p w14:paraId="28C293B9" w14:textId="3DA91000" w:rsidR="00077DBE" w:rsidRPr="005D4341" w:rsidRDefault="00E7190E" w:rsidP="00813C66">
            <w:pPr>
              <w:pStyle w:val="BodyText3"/>
              <w:spacing w:after="0"/>
              <w:jc w:val="center"/>
              <w:rPr>
                <w:rFonts w:ascii="Arial" w:hAnsi="Arial" w:cs="Arial"/>
                <w:color w:val="auto"/>
                <w:sz w:val="20"/>
                <w:szCs w:val="20"/>
              </w:rPr>
            </w:pPr>
            <w:r>
              <w:rPr>
                <w:rFonts w:ascii="Arial" w:hAnsi="Arial" w:cs="Arial"/>
                <w:color w:val="auto"/>
                <w:sz w:val="20"/>
                <w:szCs w:val="20"/>
              </w:rPr>
              <w:t>64.5</w:t>
            </w:r>
          </w:p>
        </w:tc>
      </w:tr>
      <w:tr w:rsidR="00077DBE" w:rsidRPr="00CA0CB5" w14:paraId="0156B784" w14:textId="77777777" w:rsidTr="00813C66">
        <w:trPr>
          <w:trHeight w:val="276"/>
        </w:trPr>
        <w:tc>
          <w:tcPr>
            <w:tcW w:w="2250" w:type="dxa"/>
            <w:tcBorders>
              <w:top w:val="nil"/>
              <w:left w:val="single" w:sz="8" w:space="0" w:color="auto"/>
              <w:bottom w:val="single" w:sz="8" w:space="0" w:color="auto"/>
              <w:right w:val="single" w:sz="8" w:space="0" w:color="auto"/>
            </w:tcBorders>
            <w:vAlign w:val="bottom"/>
          </w:tcPr>
          <w:p w14:paraId="4E4D052F" w14:textId="77777777" w:rsidR="00077DBE" w:rsidRPr="005D4341" w:rsidRDefault="00077DBE" w:rsidP="00813C66">
            <w:pPr>
              <w:pStyle w:val="BodyText3"/>
              <w:spacing w:after="0"/>
              <w:jc w:val="center"/>
              <w:rPr>
                <w:rFonts w:ascii="Arial" w:hAnsi="Arial" w:cs="Arial"/>
                <w:color w:val="auto"/>
                <w:sz w:val="20"/>
                <w:szCs w:val="20"/>
              </w:rPr>
            </w:pPr>
            <w:r w:rsidRPr="005D4341">
              <w:rPr>
                <w:rFonts w:ascii="Arial" w:hAnsi="Arial" w:cs="Arial"/>
                <w:color w:val="auto"/>
                <w:sz w:val="20"/>
                <w:szCs w:val="20"/>
              </w:rPr>
              <w:t>9.0</w:t>
            </w:r>
          </w:p>
        </w:tc>
        <w:tc>
          <w:tcPr>
            <w:tcW w:w="1980" w:type="dxa"/>
            <w:gridSpan w:val="2"/>
            <w:tcBorders>
              <w:top w:val="nil"/>
              <w:left w:val="nil"/>
              <w:bottom w:val="single" w:sz="8" w:space="0" w:color="auto"/>
              <w:right w:val="single" w:sz="8" w:space="0" w:color="auto"/>
            </w:tcBorders>
            <w:vAlign w:val="bottom"/>
          </w:tcPr>
          <w:p w14:paraId="7BCCBB3B" w14:textId="19D7A233" w:rsidR="00077DBE" w:rsidRPr="005D4341" w:rsidRDefault="00E7190E" w:rsidP="00813C66">
            <w:pPr>
              <w:pStyle w:val="BodyText3"/>
              <w:spacing w:after="0"/>
              <w:jc w:val="center"/>
              <w:rPr>
                <w:rFonts w:ascii="Arial" w:hAnsi="Arial" w:cs="Arial"/>
                <w:color w:val="auto"/>
                <w:sz w:val="20"/>
                <w:szCs w:val="20"/>
              </w:rPr>
            </w:pPr>
            <w:r>
              <w:rPr>
                <w:rFonts w:ascii="Arial" w:hAnsi="Arial" w:cs="Arial"/>
                <w:color w:val="auto"/>
                <w:sz w:val="20"/>
                <w:szCs w:val="20"/>
              </w:rPr>
              <w:t>50.5</w:t>
            </w:r>
          </w:p>
        </w:tc>
        <w:tc>
          <w:tcPr>
            <w:tcW w:w="2070" w:type="dxa"/>
            <w:tcBorders>
              <w:top w:val="nil"/>
              <w:left w:val="nil"/>
              <w:bottom w:val="single" w:sz="8" w:space="0" w:color="auto"/>
              <w:right w:val="single" w:sz="8" w:space="0" w:color="auto"/>
            </w:tcBorders>
            <w:vAlign w:val="bottom"/>
          </w:tcPr>
          <w:p w14:paraId="7837BA7F" w14:textId="00763BF9" w:rsidR="00077DBE" w:rsidRPr="005D4341" w:rsidRDefault="00E7190E" w:rsidP="00813C66">
            <w:pPr>
              <w:pStyle w:val="BodyText3"/>
              <w:spacing w:after="0"/>
              <w:jc w:val="center"/>
              <w:rPr>
                <w:rFonts w:ascii="Arial" w:hAnsi="Arial" w:cs="Arial"/>
                <w:color w:val="auto"/>
                <w:sz w:val="20"/>
                <w:szCs w:val="20"/>
              </w:rPr>
            </w:pPr>
            <w:r>
              <w:rPr>
                <w:rFonts w:ascii="Arial" w:hAnsi="Arial" w:cs="Arial"/>
                <w:color w:val="auto"/>
                <w:sz w:val="20"/>
                <w:szCs w:val="20"/>
              </w:rPr>
              <w:t>54.0</w:t>
            </w:r>
          </w:p>
        </w:tc>
        <w:tc>
          <w:tcPr>
            <w:tcW w:w="2437" w:type="dxa"/>
            <w:gridSpan w:val="2"/>
            <w:tcBorders>
              <w:top w:val="nil"/>
              <w:left w:val="nil"/>
              <w:bottom w:val="single" w:sz="8" w:space="0" w:color="auto"/>
              <w:right w:val="single" w:sz="8" w:space="0" w:color="auto"/>
            </w:tcBorders>
            <w:vAlign w:val="bottom"/>
          </w:tcPr>
          <w:p w14:paraId="0CFA81EA" w14:textId="52E770D5" w:rsidR="00077DBE" w:rsidRPr="005D4341" w:rsidRDefault="00E7190E" w:rsidP="00813C66">
            <w:pPr>
              <w:pStyle w:val="BodyText3"/>
              <w:spacing w:after="0"/>
              <w:jc w:val="center"/>
              <w:rPr>
                <w:rFonts w:ascii="Arial" w:hAnsi="Arial" w:cs="Arial"/>
                <w:color w:val="auto"/>
                <w:sz w:val="20"/>
                <w:szCs w:val="20"/>
              </w:rPr>
            </w:pPr>
            <w:r>
              <w:rPr>
                <w:rFonts w:ascii="Arial" w:hAnsi="Arial" w:cs="Arial"/>
                <w:color w:val="auto"/>
                <w:sz w:val="20"/>
                <w:szCs w:val="20"/>
              </w:rPr>
              <w:t>61.0</w:t>
            </w:r>
          </w:p>
        </w:tc>
      </w:tr>
      <w:tr w:rsidR="00077DBE" w:rsidRPr="00CA0CB5" w14:paraId="61817859" w14:textId="77777777" w:rsidTr="00813C66">
        <w:trPr>
          <w:trHeight w:val="276"/>
        </w:trPr>
        <w:tc>
          <w:tcPr>
            <w:tcW w:w="2250" w:type="dxa"/>
            <w:tcBorders>
              <w:top w:val="nil"/>
              <w:left w:val="single" w:sz="8" w:space="0" w:color="auto"/>
              <w:bottom w:val="single" w:sz="8" w:space="0" w:color="auto"/>
              <w:right w:val="single" w:sz="8" w:space="0" w:color="auto"/>
            </w:tcBorders>
            <w:vAlign w:val="bottom"/>
          </w:tcPr>
          <w:p w14:paraId="76CAFDB2" w14:textId="77777777" w:rsidR="00077DBE" w:rsidRPr="005D4341" w:rsidRDefault="00077DBE" w:rsidP="00813C66">
            <w:pPr>
              <w:pStyle w:val="BodyText3"/>
              <w:spacing w:after="0"/>
              <w:jc w:val="center"/>
              <w:rPr>
                <w:rFonts w:ascii="Arial" w:hAnsi="Arial" w:cs="Arial"/>
                <w:color w:val="auto"/>
                <w:sz w:val="20"/>
                <w:szCs w:val="20"/>
              </w:rPr>
            </w:pPr>
            <w:r w:rsidRPr="005D4341">
              <w:rPr>
                <w:rFonts w:ascii="Arial" w:hAnsi="Arial" w:cs="Arial"/>
                <w:color w:val="auto"/>
                <w:sz w:val="20"/>
                <w:szCs w:val="20"/>
              </w:rPr>
              <w:t>8.5</w:t>
            </w:r>
          </w:p>
        </w:tc>
        <w:tc>
          <w:tcPr>
            <w:tcW w:w="1980" w:type="dxa"/>
            <w:gridSpan w:val="2"/>
            <w:tcBorders>
              <w:top w:val="nil"/>
              <w:left w:val="nil"/>
              <w:bottom w:val="single" w:sz="8" w:space="0" w:color="auto"/>
              <w:right w:val="single" w:sz="8" w:space="0" w:color="auto"/>
            </w:tcBorders>
            <w:vAlign w:val="bottom"/>
          </w:tcPr>
          <w:p w14:paraId="64737F16" w14:textId="13E0901F" w:rsidR="00077DBE" w:rsidRPr="005D4341" w:rsidRDefault="00E7190E" w:rsidP="00813C66">
            <w:pPr>
              <w:pStyle w:val="BodyText3"/>
              <w:spacing w:after="0"/>
              <w:jc w:val="center"/>
              <w:rPr>
                <w:rFonts w:ascii="Arial" w:hAnsi="Arial" w:cs="Arial"/>
                <w:color w:val="auto"/>
                <w:sz w:val="20"/>
                <w:szCs w:val="20"/>
              </w:rPr>
            </w:pPr>
            <w:r>
              <w:rPr>
                <w:rFonts w:ascii="Arial" w:hAnsi="Arial" w:cs="Arial"/>
                <w:color w:val="auto"/>
                <w:sz w:val="20"/>
                <w:szCs w:val="20"/>
              </w:rPr>
              <w:t>47.5</w:t>
            </w:r>
          </w:p>
        </w:tc>
        <w:tc>
          <w:tcPr>
            <w:tcW w:w="2070" w:type="dxa"/>
            <w:tcBorders>
              <w:top w:val="nil"/>
              <w:left w:val="nil"/>
              <w:bottom w:val="single" w:sz="8" w:space="0" w:color="auto"/>
              <w:right w:val="single" w:sz="8" w:space="0" w:color="auto"/>
            </w:tcBorders>
            <w:vAlign w:val="bottom"/>
          </w:tcPr>
          <w:p w14:paraId="3DDF6A40" w14:textId="2905B40E" w:rsidR="00077DBE" w:rsidRPr="005D4341" w:rsidRDefault="00E7190E" w:rsidP="00813C66">
            <w:pPr>
              <w:pStyle w:val="BodyText3"/>
              <w:spacing w:after="0"/>
              <w:jc w:val="center"/>
              <w:rPr>
                <w:rFonts w:ascii="Arial" w:hAnsi="Arial" w:cs="Arial"/>
                <w:color w:val="auto"/>
                <w:sz w:val="20"/>
                <w:szCs w:val="20"/>
              </w:rPr>
            </w:pPr>
            <w:r>
              <w:rPr>
                <w:rFonts w:ascii="Arial" w:hAnsi="Arial" w:cs="Arial"/>
                <w:color w:val="auto"/>
                <w:sz w:val="20"/>
                <w:szCs w:val="20"/>
              </w:rPr>
              <w:t>51.0</w:t>
            </w:r>
          </w:p>
        </w:tc>
        <w:tc>
          <w:tcPr>
            <w:tcW w:w="2437" w:type="dxa"/>
            <w:gridSpan w:val="2"/>
            <w:tcBorders>
              <w:top w:val="nil"/>
              <w:left w:val="nil"/>
              <w:bottom w:val="single" w:sz="8" w:space="0" w:color="auto"/>
              <w:right w:val="single" w:sz="8" w:space="0" w:color="auto"/>
            </w:tcBorders>
            <w:vAlign w:val="bottom"/>
          </w:tcPr>
          <w:p w14:paraId="3EFBEB5F" w14:textId="5AD938CD" w:rsidR="00077DBE" w:rsidRPr="005D4341" w:rsidRDefault="00E7190E" w:rsidP="00813C66">
            <w:pPr>
              <w:pStyle w:val="BodyText3"/>
              <w:spacing w:after="0"/>
              <w:jc w:val="center"/>
              <w:rPr>
                <w:rFonts w:ascii="Arial" w:hAnsi="Arial" w:cs="Arial"/>
                <w:color w:val="auto"/>
                <w:sz w:val="20"/>
                <w:szCs w:val="20"/>
              </w:rPr>
            </w:pPr>
            <w:r>
              <w:rPr>
                <w:rFonts w:ascii="Arial" w:hAnsi="Arial" w:cs="Arial"/>
                <w:color w:val="auto"/>
                <w:sz w:val="20"/>
                <w:szCs w:val="20"/>
              </w:rPr>
              <w:t>58.0</w:t>
            </w:r>
          </w:p>
        </w:tc>
      </w:tr>
      <w:tr w:rsidR="00077DBE" w:rsidRPr="00CA0CB5" w14:paraId="218A3C96" w14:textId="77777777" w:rsidTr="00813C66">
        <w:trPr>
          <w:trHeight w:val="276"/>
        </w:trPr>
        <w:tc>
          <w:tcPr>
            <w:tcW w:w="2250" w:type="dxa"/>
            <w:tcBorders>
              <w:top w:val="nil"/>
              <w:left w:val="single" w:sz="8" w:space="0" w:color="auto"/>
              <w:bottom w:val="single" w:sz="8" w:space="0" w:color="auto"/>
              <w:right w:val="single" w:sz="8" w:space="0" w:color="auto"/>
            </w:tcBorders>
            <w:vAlign w:val="bottom"/>
          </w:tcPr>
          <w:p w14:paraId="3EF2CA32" w14:textId="77777777" w:rsidR="00077DBE" w:rsidRPr="005D4341" w:rsidRDefault="00077DBE" w:rsidP="00813C66">
            <w:pPr>
              <w:pStyle w:val="BodyText3"/>
              <w:spacing w:after="0"/>
              <w:jc w:val="center"/>
              <w:rPr>
                <w:rFonts w:ascii="Arial" w:hAnsi="Arial" w:cs="Arial"/>
                <w:color w:val="auto"/>
                <w:sz w:val="20"/>
                <w:szCs w:val="20"/>
              </w:rPr>
            </w:pPr>
            <w:r w:rsidRPr="005D4341">
              <w:rPr>
                <w:rFonts w:ascii="Arial" w:hAnsi="Arial" w:cs="Arial"/>
                <w:color w:val="auto"/>
                <w:sz w:val="20"/>
                <w:szCs w:val="20"/>
              </w:rPr>
              <w:t>8.0</w:t>
            </w:r>
          </w:p>
        </w:tc>
        <w:tc>
          <w:tcPr>
            <w:tcW w:w="1980" w:type="dxa"/>
            <w:gridSpan w:val="2"/>
            <w:tcBorders>
              <w:top w:val="nil"/>
              <w:left w:val="nil"/>
              <w:bottom w:val="single" w:sz="8" w:space="0" w:color="auto"/>
              <w:right w:val="single" w:sz="8" w:space="0" w:color="auto"/>
            </w:tcBorders>
            <w:vAlign w:val="bottom"/>
          </w:tcPr>
          <w:p w14:paraId="0343AE2B" w14:textId="5A6507C2" w:rsidR="00077DBE" w:rsidRPr="005D4341" w:rsidRDefault="00E7190E" w:rsidP="00813C66">
            <w:pPr>
              <w:pStyle w:val="BodyText3"/>
              <w:spacing w:after="0"/>
              <w:jc w:val="center"/>
              <w:rPr>
                <w:rFonts w:ascii="Arial" w:hAnsi="Arial" w:cs="Arial"/>
                <w:color w:val="auto"/>
                <w:sz w:val="20"/>
                <w:szCs w:val="20"/>
              </w:rPr>
            </w:pPr>
            <w:r>
              <w:rPr>
                <w:rFonts w:ascii="Arial" w:hAnsi="Arial" w:cs="Arial"/>
                <w:color w:val="auto"/>
                <w:sz w:val="20"/>
                <w:szCs w:val="20"/>
              </w:rPr>
              <w:t>45.0</w:t>
            </w:r>
          </w:p>
        </w:tc>
        <w:tc>
          <w:tcPr>
            <w:tcW w:w="2070" w:type="dxa"/>
            <w:tcBorders>
              <w:top w:val="nil"/>
              <w:left w:val="nil"/>
              <w:bottom w:val="single" w:sz="8" w:space="0" w:color="auto"/>
              <w:right w:val="single" w:sz="8" w:space="0" w:color="auto"/>
            </w:tcBorders>
            <w:vAlign w:val="bottom"/>
          </w:tcPr>
          <w:p w14:paraId="567D5E78" w14:textId="70E77DE8" w:rsidR="00077DBE" w:rsidRPr="005D4341" w:rsidRDefault="00E7190E" w:rsidP="00813C66">
            <w:pPr>
              <w:pStyle w:val="BodyText3"/>
              <w:spacing w:after="0"/>
              <w:jc w:val="center"/>
              <w:rPr>
                <w:rFonts w:ascii="Arial" w:hAnsi="Arial" w:cs="Arial"/>
                <w:color w:val="auto"/>
                <w:sz w:val="20"/>
                <w:szCs w:val="20"/>
              </w:rPr>
            </w:pPr>
            <w:r>
              <w:rPr>
                <w:rFonts w:ascii="Arial" w:hAnsi="Arial" w:cs="Arial"/>
                <w:color w:val="auto"/>
                <w:sz w:val="20"/>
                <w:szCs w:val="20"/>
              </w:rPr>
              <w:t>48.0</w:t>
            </w:r>
          </w:p>
        </w:tc>
        <w:tc>
          <w:tcPr>
            <w:tcW w:w="2437" w:type="dxa"/>
            <w:gridSpan w:val="2"/>
            <w:tcBorders>
              <w:top w:val="nil"/>
              <w:left w:val="nil"/>
              <w:bottom w:val="single" w:sz="8" w:space="0" w:color="auto"/>
              <w:right w:val="single" w:sz="8" w:space="0" w:color="auto"/>
            </w:tcBorders>
            <w:vAlign w:val="bottom"/>
          </w:tcPr>
          <w:p w14:paraId="229DF9F0" w14:textId="7BD624B7" w:rsidR="00077DBE" w:rsidRPr="005D4341" w:rsidRDefault="00E7190E" w:rsidP="00813C66">
            <w:pPr>
              <w:pStyle w:val="BodyText3"/>
              <w:spacing w:after="0"/>
              <w:jc w:val="center"/>
              <w:rPr>
                <w:rFonts w:ascii="Arial" w:hAnsi="Arial" w:cs="Arial"/>
                <w:color w:val="auto"/>
                <w:sz w:val="20"/>
                <w:szCs w:val="20"/>
              </w:rPr>
            </w:pPr>
            <w:r>
              <w:rPr>
                <w:rFonts w:ascii="Arial" w:hAnsi="Arial" w:cs="Arial"/>
                <w:color w:val="auto"/>
                <w:sz w:val="20"/>
                <w:szCs w:val="20"/>
              </w:rPr>
              <w:t>54.5</w:t>
            </w:r>
          </w:p>
        </w:tc>
      </w:tr>
      <w:tr w:rsidR="00077DBE" w:rsidRPr="00CA0CB5" w14:paraId="3338FF59" w14:textId="77777777" w:rsidTr="00813C66">
        <w:trPr>
          <w:trHeight w:val="276"/>
        </w:trPr>
        <w:tc>
          <w:tcPr>
            <w:tcW w:w="2250" w:type="dxa"/>
            <w:tcBorders>
              <w:top w:val="nil"/>
              <w:left w:val="single" w:sz="8" w:space="0" w:color="auto"/>
              <w:bottom w:val="single" w:sz="8" w:space="0" w:color="auto"/>
              <w:right w:val="single" w:sz="8" w:space="0" w:color="auto"/>
            </w:tcBorders>
            <w:vAlign w:val="bottom"/>
          </w:tcPr>
          <w:p w14:paraId="4F431C82" w14:textId="77777777" w:rsidR="00077DBE" w:rsidRPr="005D4341" w:rsidRDefault="00077DBE" w:rsidP="00813C66">
            <w:pPr>
              <w:pStyle w:val="BodyText3"/>
              <w:spacing w:after="0"/>
              <w:jc w:val="center"/>
              <w:rPr>
                <w:rFonts w:ascii="Arial" w:hAnsi="Arial" w:cs="Arial"/>
                <w:color w:val="auto"/>
                <w:sz w:val="20"/>
                <w:szCs w:val="20"/>
              </w:rPr>
            </w:pPr>
            <w:r w:rsidRPr="005D4341">
              <w:rPr>
                <w:rFonts w:ascii="Arial" w:hAnsi="Arial" w:cs="Arial"/>
                <w:color w:val="auto"/>
                <w:sz w:val="20"/>
                <w:szCs w:val="20"/>
              </w:rPr>
              <w:t>7.5</w:t>
            </w:r>
          </w:p>
        </w:tc>
        <w:tc>
          <w:tcPr>
            <w:tcW w:w="1980" w:type="dxa"/>
            <w:gridSpan w:val="2"/>
            <w:tcBorders>
              <w:top w:val="nil"/>
              <w:left w:val="nil"/>
              <w:bottom w:val="single" w:sz="8" w:space="0" w:color="auto"/>
              <w:right w:val="single" w:sz="8" w:space="0" w:color="auto"/>
            </w:tcBorders>
            <w:vAlign w:val="bottom"/>
          </w:tcPr>
          <w:p w14:paraId="5CA99525" w14:textId="614B6EFF" w:rsidR="00077DBE" w:rsidRPr="005D4341" w:rsidRDefault="00E7190E" w:rsidP="00813C66">
            <w:pPr>
              <w:pStyle w:val="BodyText3"/>
              <w:spacing w:after="0"/>
              <w:jc w:val="center"/>
              <w:rPr>
                <w:rFonts w:ascii="Arial" w:hAnsi="Arial" w:cs="Arial"/>
                <w:color w:val="auto"/>
                <w:sz w:val="20"/>
                <w:szCs w:val="20"/>
              </w:rPr>
            </w:pPr>
            <w:r>
              <w:rPr>
                <w:rFonts w:ascii="Arial" w:hAnsi="Arial" w:cs="Arial"/>
                <w:color w:val="auto"/>
                <w:sz w:val="20"/>
                <w:szCs w:val="20"/>
              </w:rPr>
              <w:t>42.0</w:t>
            </w:r>
          </w:p>
        </w:tc>
        <w:tc>
          <w:tcPr>
            <w:tcW w:w="2070" w:type="dxa"/>
            <w:tcBorders>
              <w:top w:val="nil"/>
              <w:left w:val="nil"/>
              <w:bottom w:val="single" w:sz="8" w:space="0" w:color="auto"/>
              <w:right w:val="single" w:sz="8" w:space="0" w:color="auto"/>
            </w:tcBorders>
            <w:vAlign w:val="bottom"/>
          </w:tcPr>
          <w:p w14:paraId="70CB9830" w14:textId="25EE29D8" w:rsidR="00077DBE" w:rsidRPr="005D4341" w:rsidRDefault="00E7190E" w:rsidP="00813C66">
            <w:pPr>
              <w:pStyle w:val="BodyText3"/>
              <w:spacing w:after="0"/>
              <w:jc w:val="center"/>
              <w:rPr>
                <w:rFonts w:ascii="Arial" w:hAnsi="Arial" w:cs="Arial"/>
                <w:color w:val="auto"/>
                <w:sz w:val="20"/>
                <w:szCs w:val="20"/>
              </w:rPr>
            </w:pPr>
            <w:r>
              <w:rPr>
                <w:rFonts w:ascii="Arial" w:hAnsi="Arial" w:cs="Arial"/>
                <w:color w:val="auto"/>
                <w:sz w:val="20"/>
                <w:szCs w:val="20"/>
              </w:rPr>
              <w:t>45.0</w:t>
            </w:r>
          </w:p>
        </w:tc>
        <w:tc>
          <w:tcPr>
            <w:tcW w:w="2437" w:type="dxa"/>
            <w:gridSpan w:val="2"/>
            <w:tcBorders>
              <w:top w:val="nil"/>
              <w:left w:val="nil"/>
              <w:bottom w:val="single" w:sz="8" w:space="0" w:color="auto"/>
              <w:right w:val="single" w:sz="8" w:space="0" w:color="auto"/>
            </w:tcBorders>
            <w:vAlign w:val="bottom"/>
          </w:tcPr>
          <w:p w14:paraId="4D9A4AEB" w14:textId="3CC80AF3" w:rsidR="00077DBE" w:rsidRPr="005D4341" w:rsidRDefault="00E7190E" w:rsidP="00813C66">
            <w:pPr>
              <w:pStyle w:val="BodyText3"/>
              <w:spacing w:after="0"/>
              <w:jc w:val="center"/>
              <w:rPr>
                <w:rFonts w:ascii="Arial" w:hAnsi="Arial" w:cs="Arial"/>
                <w:color w:val="auto"/>
                <w:sz w:val="20"/>
                <w:szCs w:val="20"/>
              </w:rPr>
            </w:pPr>
            <w:r>
              <w:rPr>
                <w:rFonts w:ascii="Arial" w:hAnsi="Arial" w:cs="Arial"/>
                <w:color w:val="auto"/>
                <w:sz w:val="20"/>
                <w:szCs w:val="20"/>
              </w:rPr>
              <w:t>51.0</w:t>
            </w:r>
          </w:p>
        </w:tc>
      </w:tr>
      <w:tr w:rsidR="00077DBE" w:rsidRPr="00CA0CB5" w14:paraId="711B1CD6" w14:textId="77777777" w:rsidTr="00813C66">
        <w:trPr>
          <w:trHeight w:val="276"/>
        </w:trPr>
        <w:tc>
          <w:tcPr>
            <w:tcW w:w="2250" w:type="dxa"/>
            <w:tcBorders>
              <w:top w:val="nil"/>
              <w:left w:val="single" w:sz="8" w:space="0" w:color="auto"/>
              <w:bottom w:val="single" w:sz="8" w:space="0" w:color="auto"/>
              <w:right w:val="single" w:sz="8" w:space="0" w:color="auto"/>
            </w:tcBorders>
            <w:vAlign w:val="bottom"/>
          </w:tcPr>
          <w:p w14:paraId="2CA8DB57" w14:textId="77777777" w:rsidR="00077DBE" w:rsidRPr="005D4341" w:rsidRDefault="00077DBE" w:rsidP="00813C66">
            <w:pPr>
              <w:pStyle w:val="BodyText3"/>
              <w:spacing w:after="0"/>
              <w:jc w:val="center"/>
              <w:rPr>
                <w:rFonts w:ascii="Arial" w:hAnsi="Arial" w:cs="Arial"/>
                <w:color w:val="auto"/>
                <w:sz w:val="20"/>
                <w:szCs w:val="20"/>
              </w:rPr>
            </w:pPr>
            <w:r w:rsidRPr="005D4341">
              <w:rPr>
                <w:rFonts w:ascii="Arial" w:hAnsi="Arial" w:cs="Arial"/>
                <w:color w:val="auto"/>
                <w:sz w:val="20"/>
                <w:szCs w:val="20"/>
              </w:rPr>
              <w:t>7.0</w:t>
            </w:r>
          </w:p>
        </w:tc>
        <w:tc>
          <w:tcPr>
            <w:tcW w:w="1980" w:type="dxa"/>
            <w:gridSpan w:val="2"/>
            <w:tcBorders>
              <w:top w:val="nil"/>
              <w:left w:val="nil"/>
              <w:bottom w:val="single" w:sz="8" w:space="0" w:color="auto"/>
              <w:right w:val="single" w:sz="8" w:space="0" w:color="auto"/>
            </w:tcBorders>
            <w:vAlign w:val="bottom"/>
          </w:tcPr>
          <w:p w14:paraId="64F3628F" w14:textId="6158F10E" w:rsidR="00077DBE" w:rsidRPr="005D4341" w:rsidRDefault="00E7190E" w:rsidP="00813C66">
            <w:pPr>
              <w:pStyle w:val="BodyText3"/>
              <w:spacing w:after="0"/>
              <w:jc w:val="center"/>
              <w:rPr>
                <w:rFonts w:ascii="Arial" w:hAnsi="Arial" w:cs="Arial"/>
                <w:color w:val="auto"/>
                <w:sz w:val="20"/>
                <w:szCs w:val="20"/>
              </w:rPr>
            </w:pPr>
            <w:r>
              <w:rPr>
                <w:rFonts w:ascii="Arial" w:hAnsi="Arial" w:cs="Arial"/>
                <w:color w:val="auto"/>
                <w:sz w:val="20"/>
                <w:szCs w:val="20"/>
              </w:rPr>
              <w:t>39.0</w:t>
            </w:r>
          </w:p>
        </w:tc>
        <w:tc>
          <w:tcPr>
            <w:tcW w:w="2070" w:type="dxa"/>
            <w:tcBorders>
              <w:top w:val="nil"/>
              <w:left w:val="nil"/>
              <w:bottom w:val="single" w:sz="8" w:space="0" w:color="auto"/>
              <w:right w:val="single" w:sz="8" w:space="0" w:color="auto"/>
            </w:tcBorders>
            <w:vAlign w:val="bottom"/>
          </w:tcPr>
          <w:p w14:paraId="6818EC80" w14:textId="2C248BB1" w:rsidR="00077DBE" w:rsidRPr="005D4341" w:rsidRDefault="00E7190E" w:rsidP="00813C66">
            <w:pPr>
              <w:pStyle w:val="BodyText3"/>
              <w:spacing w:after="0"/>
              <w:jc w:val="center"/>
              <w:rPr>
                <w:rFonts w:ascii="Arial" w:hAnsi="Arial" w:cs="Arial"/>
                <w:color w:val="auto"/>
                <w:sz w:val="20"/>
                <w:szCs w:val="20"/>
              </w:rPr>
            </w:pPr>
            <w:r>
              <w:rPr>
                <w:rFonts w:ascii="Arial" w:hAnsi="Arial" w:cs="Arial"/>
                <w:color w:val="auto"/>
                <w:sz w:val="20"/>
                <w:szCs w:val="20"/>
              </w:rPr>
              <w:t>42.0</w:t>
            </w:r>
          </w:p>
        </w:tc>
        <w:tc>
          <w:tcPr>
            <w:tcW w:w="2437" w:type="dxa"/>
            <w:gridSpan w:val="2"/>
            <w:tcBorders>
              <w:top w:val="nil"/>
              <w:left w:val="nil"/>
              <w:bottom w:val="single" w:sz="8" w:space="0" w:color="auto"/>
              <w:right w:val="single" w:sz="8" w:space="0" w:color="auto"/>
            </w:tcBorders>
            <w:vAlign w:val="bottom"/>
          </w:tcPr>
          <w:p w14:paraId="1F35E190" w14:textId="110FC478" w:rsidR="00077DBE" w:rsidRPr="005D4341" w:rsidRDefault="00E7190E" w:rsidP="00813C66">
            <w:pPr>
              <w:pStyle w:val="BodyText3"/>
              <w:spacing w:after="0"/>
              <w:jc w:val="center"/>
              <w:rPr>
                <w:rFonts w:ascii="Arial" w:hAnsi="Arial" w:cs="Arial"/>
                <w:color w:val="auto"/>
                <w:sz w:val="20"/>
                <w:szCs w:val="20"/>
              </w:rPr>
            </w:pPr>
            <w:r>
              <w:rPr>
                <w:rFonts w:ascii="Arial" w:hAnsi="Arial" w:cs="Arial"/>
                <w:color w:val="auto"/>
                <w:sz w:val="20"/>
                <w:szCs w:val="20"/>
              </w:rPr>
              <w:t>47.5</w:t>
            </w:r>
          </w:p>
        </w:tc>
      </w:tr>
      <w:tr w:rsidR="00077DBE" w:rsidRPr="00CA0CB5" w14:paraId="41B5F12F" w14:textId="77777777" w:rsidTr="00813C66">
        <w:trPr>
          <w:trHeight w:val="276"/>
        </w:trPr>
        <w:tc>
          <w:tcPr>
            <w:tcW w:w="2250" w:type="dxa"/>
            <w:tcBorders>
              <w:top w:val="nil"/>
              <w:left w:val="single" w:sz="8" w:space="0" w:color="auto"/>
              <w:bottom w:val="single" w:sz="8" w:space="0" w:color="auto"/>
              <w:right w:val="single" w:sz="8" w:space="0" w:color="auto"/>
            </w:tcBorders>
            <w:vAlign w:val="bottom"/>
          </w:tcPr>
          <w:p w14:paraId="382E418B" w14:textId="77777777" w:rsidR="00077DBE" w:rsidRPr="005D4341" w:rsidRDefault="00077DBE" w:rsidP="00813C66">
            <w:pPr>
              <w:pStyle w:val="BodyText3"/>
              <w:spacing w:after="0"/>
              <w:jc w:val="center"/>
              <w:rPr>
                <w:rFonts w:ascii="Arial" w:hAnsi="Arial" w:cs="Arial"/>
                <w:color w:val="auto"/>
                <w:sz w:val="20"/>
                <w:szCs w:val="20"/>
              </w:rPr>
            </w:pPr>
            <w:r w:rsidRPr="005D4341">
              <w:rPr>
                <w:rFonts w:ascii="Arial" w:hAnsi="Arial" w:cs="Arial"/>
                <w:color w:val="auto"/>
                <w:sz w:val="20"/>
                <w:szCs w:val="20"/>
              </w:rPr>
              <w:t>6.5</w:t>
            </w:r>
          </w:p>
        </w:tc>
        <w:tc>
          <w:tcPr>
            <w:tcW w:w="1980" w:type="dxa"/>
            <w:gridSpan w:val="2"/>
            <w:tcBorders>
              <w:top w:val="nil"/>
              <w:left w:val="nil"/>
              <w:bottom w:val="single" w:sz="8" w:space="0" w:color="auto"/>
              <w:right w:val="single" w:sz="8" w:space="0" w:color="auto"/>
            </w:tcBorders>
            <w:vAlign w:val="bottom"/>
          </w:tcPr>
          <w:p w14:paraId="61953874" w14:textId="24F0E7CB" w:rsidR="00077DBE" w:rsidRPr="005D4341" w:rsidRDefault="00E7190E" w:rsidP="00813C66">
            <w:pPr>
              <w:pStyle w:val="BodyText3"/>
              <w:spacing w:after="0"/>
              <w:jc w:val="center"/>
              <w:rPr>
                <w:rFonts w:ascii="Arial" w:hAnsi="Arial" w:cs="Arial"/>
                <w:color w:val="auto"/>
                <w:sz w:val="20"/>
                <w:szCs w:val="20"/>
              </w:rPr>
            </w:pPr>
            <w:r>
              <w:rPr>
                <w:rFonts w:ascii="Arial" w:hAnsi="Arial" w:cs="Arial"/>
                <w:color w:val="auto"/>
                <w:sz w:val="20"/>
                <w:szCs w:val="20"/>
              </w:rPr>
              <w:t>36.5</w:t>
            </w:r>
          </w:p>
        </w:tc>
        <w:tc>
          <w:tcPr>
            <w:tcW w:w="2070" w:type="dxa"/>
            <w:tcBorders>
              <w:top w:val="nil"/>
              <w:left w:val="nil"/>
              <w:bottom w:val="single" w:sz="8" w:space="0" w:color="auto"/>
              <w:right w:val="single" w:sz="8" w:space="0" w:color="auto"/>
            </w:tcBorders>
            <w:vAlign w:val="bottom"/>
          </w:tcPr>
          <w:p w14:paraId="34A39481" w14:textId="48F91310" w:rsidR="00077DBE" w:rsidRPr="005D4341" w:rsidRDefault="00E7190E" w:rsidP="00813C66">
            <w:pPr>
              <w:pStyle w:val="BodyText3"/>
              <w:spacing w:after="0"/>
              <w:jc w:val="center"/>
              <w:rPr>
                <w:rFonts w:ascii="Arial" w:hAnsi="Arial" w:cs="Arial"/>
                <w:color w:val="auto"/>
                <w:sz w:val="20"/>
                <w:szCs w:val="20"/>
              </w:rPr>
            </w:pPr>
            <w:r>
              <w:rPr>
                <w:rFonts w:ascii="Arial" w:hAnsi="Arial" w:cs="Arial"/>
                <w:color w:val="auto"/>
                <w:sz w:val="20"/>
                <w:szCs w:val="20"/>
              </w:rPr>
              <w:t>39.0</w:t>
            </w:r>
          </w:p>
        </w:tc>
        <w:tc>
          <w:tcPr>
            <w:tcW w:w="2437" w:type="dxa"/>
            <w:gridSpan w:val="2"/>
            <w:tcBorders>
              <w:top w:val="nil"/>
              <w:left w:val="nil"/>
              <w:bottom w:val="single" w:sz="8" w:space="0" w:color="auto"/>
              <w:right w:val="single" w:sz="8" w:space="0" w:color="auto"/>
            </w:tcBorders>
            <w:vAlign w:val="bottom"/>
          </w:tcPr>
          <w:p w14:paraId="0284F4F4" w14:textId="165D2F1F" w:rsidR="00077DBE" w:rsidRPr="005D4341" w:rsidRDefault="00E7190E" w:rsidP="00813C66">
            <w:pPr>
              <w:pStyle w:val="BodyText3"/>
              <w:spacing w:after="0"/>
              <w:jc w:val="center"/>
              <w:rPr>
                <w:rFonts w:ascii="Arial" w:hAnsi="Arial" w:cs="Arial"/>
                <w:color w:val="auto"/>
                <w:sz w:val="20"/>
                <w:szCs w:val="20"/>
              </w:rPr>
            </w:pPr>
            <w:r>
              <w:rPr>
                <w:rFonts w:ascii="Arial" w:hAnsi="Arial" w:cs="Arial"/>
                <w:color w:val="auto"/>
                <w:sz w:val="20"/>
                <w:szCs w:val="20"/>
              </w:rPr>
              <w:t>44.0</w:t>
            </w:r>
          </w:p>
        </w:tc>
      </w:tr>
      <w:tr w:rsidR="00077DBE" w:rsidRPr="00CA0CB5" w14:paraId="46BE1899" w14:textId="77777777" w:rsidTr="00813C66">
        <w:trPr>
          <w:trHeight w:val="276"/>
        </w:trPr>
        <w:tc>
          <w:tcPr>
            <w:tcW w:w="2250" w:type="dxa"/>
            <w:tcBorders>
              <w:top w:val="nil"/>
              <w:left w:val="single" w:sz="8" w:space="0" w:color="auto"/>
              <w:bottom w:val="single" w:sz="8" w:space="0" w:color="auto"/>
              <w:right w:val="single" w:sz="8" w:space="0" w:color="auto"/>
            </w:tcBorders>
            <w:vAlign w:val="bottom"/>
          </w:tcPr>
          <w:p w14:paraId="7BF268EC" w14:textId="77777777" w:rsidR="00077DBE" w:rsidRPr="005D4341" w:rsidRDefault="00077DBE" w:rsidP="00813C66">
            <w:pPr>
              <w:pStyle w:val="BodyText3"/>
              <w:spacing w:after="0"/>
              <w:jc w:val="center"/>
              <w:rPr>
                <w:rFonts w:ascii="Arial" w:hAnsi="Arial" w:cs="Arial"/>
                <w:color w:val="auto"/>
                <w:sz w:val="20"/>
                <w:szCs w:val="20"/>
              </w:rPr>
            </w:pPr>
            <w:r w:rsidRPr="005D4341">
              <w:rPr>
                <w:rFonts w:ascii="Arial" w:hAnsi="Arial" w:cs="Arial"/>
                <w:color w:val="auto"/>
                <w:sz w:val="20"/>
                <w:szCs w:val="20"/>
              </w:rPr>
              <w:t>6.0</w:t>
            </w:r>
          </w:p>
        </w:tc>
        <w:tc>
          <w:tcPr>
            <w:tcW w:w="1980" w:type="dxa"/>
            <w:gridSpan w:val="2"/>
            <w:tcBorders>
              <w:top w:val="nil"/>
              <w:left w:val="nil"/>
              <w:bottom w:val="single" w:sz="8" w:space="0" w:color="auto"/>
              <w:right w:val="single" w:sz="8" w:space="0" w:color="auto"/>
            </w:tcBorders>
            <w:vAlign w:val="bottom"/>
          </w:tcPr>
          <w:p w14:paraId="1DB01634" w14:textId="0FE577BB" w:rsidR="00077DBE" w:rsidRPr="005D4341" w:rsidRDefault="00E7190E" w:rsidP="00813C66">
            <w:pPr>
              <w:pStyle w:val="BodyText3"/>
              <w:spacing w:after="0"/>
              <w:jc w:val="center"/>
              <w:rPr>
                <w:rFonts w:ascii="Arial" w:hAnsi="Arial" w:cs="Arial"/>
                <w:color w:val="auto"/>
                <w:sz w:val="20"/>
                <w:szCs w:val="20"/>
              </w:rPr>
            </w:pPr>
            <w:r>
              <w:rPr>
                <w:rFonts w:ascii="Arial" w:hAnsi="Arial" w:cs="Arial"/>
                <w:color w:val="auto"/>
                <w:sz w:val="20"/>
                <w:szCs w:val="20"/>
              </w:rPr>
              <w:t>33.5</w:t>
            </w:r>
          </w:p>
        </w:tc>
        <w:tc>
          <w:tcPr>
            <w:tcW w:w="2070" w:type="dxa"/>
            <w:tcBorders>
              <w:top w:val="nil"/>
              <w:left w:val="nil"/>
              <w:bottom w:val="single" w:sz="8" w:space="0" w:color="auto"/>
              <w:right w:val="single" w:sz="8" w:space="0" w:color="auto"/>
            </w:tcBorders>
            <w:vAlign w:val="bottom"/>
          </w:tcPr>
          <w:p w14:paraId="07509519" w14:textId="712EEEA3" w:rsidR="00077DBE" w:rsidRPr="005D4341" w:rsidRDefault="00E7190E" w:rsidP="00813C66">
            <w:pPr>
              <w:pStyle w:val="BodyText3"/>
              <w:spacing w:after="0"/>
              <w:jc w:val="center"/>
              <w:rPr>
                <w:rFonts w:ascii="Arial" w:hAnsi="Arial" w:cs="Arial"/>
                <w:color w:val="auto"/>
                <w:sz w:val="20"/>
                <w:szCs w:val="20"/>
              </w:rPr>
            </w:pPr>
            <w:r>
              <w:rPr>
                <w:rFonts w:ascii="Arial" w:hAnsi="Arial" w:cs="Arial"/>
                <w:color w:val="auto"/>
                <w:sz w:val="20"/>
                <w:szCs w:val="20"/>
              </w:rPr>
              <w:t>36.0</w:t>
            </w:r>
          </w:p>
        </w:tc>
        <w:tc>
          <w:tcPr>
            <w:tcW w:w="2437" w:type="dxa"/>
            <w:gridSpan w:val="2"/>
            <w:tcBorders>
              <w:top w:val="nil"/>
              <w:left w:val="nil"/>
              <w:bottom w:val="single" w:sz="8" w:space="0" w:color="auto"/>
              <w:right w:val="single" w:sz="8" w:space="0" w:color="auto"/>
            </w:tcBorders>
            <w:vAlign w:val="bottom"/>
          </w:tcPr>
          <w:p w14:paraId="39748925" w14:textId="3085DBC7" w:rsidR="00077DBE" w:rsidRPr="005D4341" w:rsidRDefault="00E7190E" w:rsidP="00813C66">
            <w:pPr>
              <w:pStyle w:val="BodyText3"/>
              <w:spacing w:after="0"/>
              <w:jc w:val="center"/>
              <w:rPr>
                <w:rFonts w:ascii="Arial" w:hAnsi="Arial" w:cs="Arial"/>
                <w:color w:val="auto"/>
                <w:sz w:val="20"/>
                <w:szCs w:val="20"/>
              </w:rPr>
            </w:pPr>
            <w:r>
              <w:rPr>
                <w:rFonts w:ascii="Arial" w:hAnsi="Arial" w:cs="Arial"/>
                <w:color w:val="auto"/>
                <w:sz w:val="20"/>
                <w:szCs w:val="20"/>
              </w:rPr>
              <w:t>41.0</w:t>
            </w:r>
          </w:p>
        </w:tc>
      </w:tr>
      <w:tr w:rsidR="00077DBE" w:rsidRPr="00CA0CB5" w14:paraId="49204BD1" w14:textId="77777777" w:rsidTr="00813C66">
        <w:trPr>
          <w:trHeight w:val="276"/>
        </w:trPr>
        <w:tc>
          <w:tcPr>
            <w:tcW w:w="2250" w:type="dxa"/>
            <w:tcBorders>
              <w:top w:val="nil"/>
              <w:left w:val="single" w:sz="8" w:space="0" w:color="auto"/>
              <w:bottom w:val="single" w:sz="8" w:space="0" w:color="auto"/>
              <w:right w:val="single" w:sz="8" w:space="0" w:color="auto"/>
            </w:tcBorders>
            <w:vAlign w:val="bottom"/>
          </w:tcPr>
          <w:p w14:paraId="05C27C5A" w14:textId="77777777" w:rsidR="00077DBE" w:rsidRPr="005D4341" w:rsidRDefault="00077DBE" w:rsidP="00813C66">
            <w:pPr>
              <w:pStyle w:val="BodyText3"/>
              <w:spacing w:after="0"/>
              <w:jc w:val="center"/>
              <w:rPr>
                <w:rFonts w:ascii="Arial" w:hAnsi="Arial" w:cs="Arial"/>
                <w:color w:val="auto"/>
                <w:sz w:val="20"/>
                <w:szCs w:val="20"/>
              </w:rPr>
            </w:pPr>
            <w:r w:rsidRPr="005D4341">
              <w:rPr>
                <w:rFonts w:ascii="Arial" w:hAnsi="Arial" w:cs="Arial"/>
                <w:color w:val="auto"/>
                <w:sz w:val="20"/>
                <w:szCs w:val="20"/>
              </w:rPr>
              <w:t>5.5</w:t>
            </w:r>
          </w:p>
        </w:tc>
        <w:tc>
          <w:tcPr>
            <w:tcW w:w="1980" w:type="dxa"/>
            <w:gridSpan w:val="2"/>
            <w:tcBorders>
              <w:top w:val="nil"/>
              <w:left w:val="nil"/>
              <w:bottom w:val="single" w:sz="8" w:space="0" w:color="auto"/>
              <w:right w:val="single" w:sz="8" w:space="0" w:color="auto"/>
            </w:tcBorders>
            <w:vAlign w:val="bottom"/>
          </w:tcPr>
          <w:p w14:paraId="11294936" w14:textId="1A4D1ED0" w:rsidR="00077DBE" w:rsidRPr="005D4341" w:rsidRDefault="00E7190E" w:rsidP="00813C66">
            <w:pPr>
              <w:pStyle w:val="BodyText3"/>
              <w:spacing w:after="0"/>
              <w:jc w:val="center"/>
              <w:rPr>
                <w:rFonts w:ascii="Arial" w:hAnsi="Arial" w:cs="Arial"/>
                <w:color w:val="auto"/>
                <w:sz w:val="20"/>
                <w:szCs w:val="20"/>
              </w:rPr>
            </w:pPr>
            <w:r>
              <w:rPr>
                <w:rFonts w:ascii="Arial" w:hAnsi="Arial" w:cs="Arial"/>
                <w:color w:val="auto"/>
                <w:sz w:val="20"/>
                <w:szCs w:val="20"/>
              </w:rPr>
              <w:t>31.0</w:t>
            </w:r>
          </w:p>
        </w:tc>
        <w:tc>
          <w:tcPr>
            <w:tcW w:w="2070" w:type="dxa"/>
            <w:tcBorders>
              <w:top w:val="nil"/>
              <w:left w:val="nil"/>
              <w:bottom w:val="single" w:sz="8" w:space="0" w:color="auto"/>
              <w:right w:val="single" w:sz="8" w:space="0" w:color="auto"/>
            </w:tcBorders>
            <w:vAlign w:val="bottom"/>
          </w:tcPr>
          <w:p w14:paraId="77EA5F27" w14:textId="1BA3C9E9" w:rsidR="00077DBE" w:rsidRPr="005D4341" w:rsidRDefault="00E7190E" w:rsidP="00813C66">
            <w:pPr>
              <w:pStyle w:val="BodyText3"/>
              <w:spacing w:after="0"/>
              <w:jc w:val="center"/>
              <w:rPr>
                <w:rFonts w:ascii="Arial" w:hAnsi="Arial" w:cs="Arial"/>
                <w:color w:val="auto"/>
                <w:sz w:val="20"/>
                <w:szCs w:val="20"/>
              </w:rPr>
            </w:pPr>
            <w:r>
              <w:rPr>
                <w:rFonts w:ascii="Arial" w:hAnsi="Arial" w:cs="Arial"/>
                <w:color w:val="auto"/>
                <w:sz w:val="20"/>
                <w:szCs w:val="20"/>
              </w:rPr>
              <w:t>33.0</w:t>
            </w:r>
          </w:p>
        </w:tc>
        <w:tc>
          <w:tcPr>
            <w:tcW w:w="2437" w:type="dxa"/>
            <w:gridSpan w:val="2"/>
            <w:tcBorders>
              <w:top w:val="nil"/>
              <w:left w:val="nil"/>
              <w:bottom w:val="single" w:sz="8" w:space="0" w:color="auto"/>
              <w:right w:val="single" w:sz="8" w:space="0" w:color="auto"/>
            </w:tcBorders>
            <w:vAlign w:val="bottom"/>
          </w:tcPr>
          <w:p w14:paraId="75514065" w14:textId="7585B9E5" w:rsidR="00077DBE" w:rsidRPr="005D4341" w:rsidRDefault="00E7190E" w:rsidP="00813C66">
            <w:pPr>
              <w:pStyle w:val="BodyText3"/>
              <w:spacing w:after="0"/>
              <w:jc w:val="center"/>
              <w:rPr>
                <w:rFonts w:ascii="Arial" w:hAnsi="Arial" w:cs="Arial"/>
                <w:color w:val="auto"/>
                <w:sz w:val="20"/>
                <w:szCs w:val="20"/>
              </w:rPr>
            </w:pPr>
            <w:r>
              <w:rPr>
                <w:rFonts w:ascii="Arial" w:hAnsi="Arial" w:cs="Arial"/>
                <w:color w:val="auto"/>
                <w:sz w:val="20"/>
                <w:szCs w:val="20"/>
              </w:rPr>
              <w:t>37.5</w:t>
            </w:r>
          </w:p>
        </w:tc>
      </w:tr>
      <w:tr w:rsidR="00077DBE" w:rsidRPr="00CA0CB5" w14:paraId="7DC2DAF9" w14:textId="77777777" w:rsidTr="00813C66">
        <w:trPr>
          <w:trHeight w:val="276"/>
        </w:trPr>
        <w:tc>
          <w:tcPr>
            <w:tcW w:w="2250" w:type="dxa"/>
            <w:tcBorders>
              <w:top w:val="nil"/>
              <w:left w:val="single" w:sz="8" w:space="0" w:color="auto"/>
              <w:bottom w:val="single" w:sz="8" w:space="0" w:color="auto"/>
              <w:right w:val="single" w:sz="8" w:space="0" w:color="auto"/>
            </w:tcBorders>
            <w:vAlign w:val="bottom"/>
          </w:tcPr>
          <w:p w14:paraId="770964C4" w14:textId="77777777" w:rsidR="00077DBE" w:rsidRPr="005D4341" w:rsidRDefault="00077DBE" w:rsidP="00813C66">
            <w:pPr>
              <w:pStyle w:val="BodyText3"/>
              <w:spacing w:after="0"/>
              <w:jc w:val="center"/>
              <w:rPr>
                <w:rFonts w:ascii="Arial" w:hAnsi="Arial" w:cs="Arial"/>
                <w:color w:val="auto"/>
                <w:sz w:val="20"/>
                <w:szCs w:val="20"/>
              </w:rPr>
            </w:pPr>
            <w:r w:rsidRPr="005D4341">
              <w:rPr>
                <w:rFonts w:ascii="Arial" w:hAnsi="Arial" w:cs="Arial"/>
                <w:color w:val="auto"/>
                <w:sz w:val="20"/>
                <w:szCs w:val="20"/>
              </w:rPr>
              <w:t>5.0</w:t>
            </w:r>
          </w:p>
        </w:tc>
        <w:tc>
          <w:tcPr>
            <w:tcW w:w="1980" w:type="dxa"/>
            <w:gridSpan w:val="2"/>
            <w:tcBorders>
              <w:top w:val="nil"/>
              <w:left w:val="nil"/>
              <w:bottom w:val="single" w:sz="8" w:space="0" w:color="auto"/>
              <w:right w:val="single" w:sz="8" w:space="0" w:color="auto"/>
            </w:tcBorders>
            <w:vAlign w:val="bottom"/>
          </w:tcPr>
          <w:p w14:paraId="3E6BBD39" w14:textId="2639869F" w:rsidR="00077DBE" w:rsidRPr="005D4341" w:rsidRDefault="00E7190E" w:rsidP="00813C66">
            <w:pPr>
              <w:pStyle w:val="BodyText3"/>
              <w:spacing w:after="0"/>
              <w:jc w:val="center"/>
              <w:rPr>
                <w:rFonts w:ascii="Arial" w:hAnsi="Arial" w:cs="Arial"/>
                <w:color w:val="auto"/>
                <w:sz w:val="20"/>
                <w:szCs w:val="20"/>
              </w:rPr>
            </w:pPr>
            <w:r>
              <w:rPr>
                <w:rFonts w:ascii="Arial" w:hAnsi="Arial" w:cs="Arial"/>
                <w:color w:val="auto"/>
                <w:sz w:val="20"/>
                <w:szCs w:val="20"/>
              </w:rPr>
              <w:t>28.0</w:t>
            </w:r>
          </w:p>
        </w:tc>
        <w:tc>
          <w:tcPr>
            <w:tcW w:w="2070" w:type="dxa"/>
            <w:tcBorders>
              <w:top w:val="nil"/>
              <w:left w:val="nil"/>
              <w:bottom w:val="single" w:sz="8" w:space="0" w:color="auto"/>
              <w:right w:val="single" w:sz="8" w:space="0" w:color="auto"/>
            </w:tcBorders>
            <w:vAlign w:val="bottom"/>
          </w:tcPr>
          <w:p w14:paraId="4646FDA9" w14:textId="07EE4221" w:rsidR="00077DBE" w:rsidRPr="005D4341" w:rsidRDefault="00E7190E" w:rsidP="00813C66">
            <w:pPr>
              <w:pStyle w:val="BodyText3"/>
              <w:spacing w:after="0"/>
              <w:jc w:val="center"/>
              <w:rPr>
                <w:rFonts w:ascii="Arial" w:hAnsi="Arial" w:cs="Arial"/>
                <w:color w:val="auto"/>
                <w:sz w:val="20"/>
                <w:szCs w:val="20"/>
              </w:rPr>
            </w:pPr>
            <w:r>
              <w:rPr>
                <w:rFonts w:ascii="Arial" w:hAnsi="Arial" w:cs="Arial"/>
                <w:color w:val="auto"/>
                <w:sz w:val="20"/>
                <w:szCs w:val="20"/>
              </w:rPr>
              <w:t>30.0</w:t>
            </w:r>
          </w:p>
        </w:tc>
        <w:tc>
          <w:tcPr>
            <w:tcW w:w="2437" w:type="dxa"/>
            <w:gridSpan w:val="2"/>
            <w:tcBorders>
              <w:top w:val="nil"/>
              <w:left w:val="nil"/>
              <w:bottom w:val="single" w:sz="8" w:space="0" w:color="auto"/>
              <w:right w:val="single" w:sz="8" w:space="0" w:color="auto"/>
            </w:tcBorders>
            <w:vAlign w:val="bottom"/>
          </w:tcPr>
          <w:p w14:paraId="2C7E20F3" w14:textId="5A6BA096" w:rsidR="00077DBE" w:rsidRPr="005D4341" w:rsidRDefault="00E7190E" w:rsidP="00813C66">
            <w:pPr>
              <w:pStyle w:val="BodyText3"/>
              <w:spacing w:after="0"/>
              <w:jc w:val="center"/>
              <w:rPr>
                <w:rFonts w:ascii="Arial" w:hAnsi="Arial" w:cs="Arial"/>
                <w:color w:val="auto"/>
                <w:sz w:val="20"/>
                <w:szCs w:val="20"/>
              </w:rPr>
            </w:pPr>
            <w:r>
              <w:rPr>
                <w:rFonts w:ascii="Arial" w:hAnsi="Arial" w:cs="Arial"/>
                <w:color w:val="auto"/>
                <w:sz w:val="20"/>
                <w:szCs w:val="20"/>
              </w:rPr>
              <w:t>24.0</w:t>
            </w:r>
          </w:p>
        </w:tc>
      </w:tr>
      <w:tr w:rsidR="00077DBE" w:rsidRPr="00CA0CB5" w14:paraId="13F74A32" w14:textId="77777777" w:rsidTr="00813C66">
        <w:trPr>
          <w:trHeight w:val="276"/>
        </w:trPr>
        <w:tc>
          <w:tcPr>
            <w:tcW w:w="2250" w:type="dxa"/>
            <w:tcBorders>
              <w:top w:val="nil"/>
              <w:left w:val="single" w:sz="8" w:space="0" w:color="auto"/>
              <w:bottom w:val="single" w:sz="8" w:space="0" w:color="auto"/>
              <w:right w:val="single" w:sz="8" w:space="0" w:color="auto"/>
            </w:tcBorders>
            <w:vAlign w:val="bottom"/>
          </w:tcPr>
          <w:p w14:paraId="37577459" w14:textId="77777777" w:rsidR="00077DBE" w:rsidRPr="005D4341" w:rsidRDefault="00077DBE" w:rsidP="00813C66">
            <w:pPr>
              <w:pStyle w:val="BodyText3"/>
              <w:spacing w:after="0"/>
              <w:jc w:val="center"/>
              <w:rPr>
                <w:rFonts w:ascii="Arial" w:hAnsi="Arial" w:cs="Arial"/>
                <w:color w:val="auto"/>
                <w:sz w:val="20"/>
                <w:szCs w:val="20"/>
              </w:rPr>
            </w:pPr>
            <w:r w:rsidRPr="005D4341">
              <w:rPr>
                <w:rFonts w:ascii="Arial" w:hAnsi="Arial" w:cs="Arial"/>
                <w:color w:val="auto"/>
                <w:sz w:val="20"/>
                <w:szCs w:val="20"/>
              </w:rPr>
              <w:t>4.5</w:t>
            </w:r>
          </w:p>
        </w:tc>
        <w:tc>
          <w:tcPr>
            <w:tcW w:w="1980" w:type="dxa"/>
            <w:gridSpan w:val="2"/>
            <w:tcBorders>
              <w:top w:val="nil"/>
              <w:left w:val="nil"/>
              <w:bottom w:val="single" w:sz="8" w:space="0" w:color="auto"/>
              <w:right w:val="single" w:sz="8" w:space="0" w:color="auto"/>
            </w:tcBorders>
            <w:vAlign w:val="bottom"/>
          </w:tcPr>
          <w:p w14:paraId="311757C5" w14:textId="6DFC87F6" w:rsidR="00077DBE" w:rsidRPr="005D4341" w:rsidRDefault="00E7190E" w:rsidP="00813C66">
            <w:pPr>
              <w:pStyle w:val="BodyText3"/>
              <w:spacing w:after="0"/>
              <w:jc w:val="center"/>
              <w:rPr>
                <w:rFonts w:ascii="Arial" w:hAnsi="Arial" w:cs="Arial"/>
                <w:color w:val="auto"/>
                <w:sz w:val="20"/>
                <w:szCs w:val="20"/>
              </w:rPr>
            </w:pPr>
            <w:r>
              <w:rPr>
                <w:rFonts w:ascii="Arial" w:hAnsi="Arial" w:cs="Arial"/>
                <w:color w:val="auto"/>
                <w:sz w:val="20"/>
                <w:szCs w:val="20"/>
              </w:rPr>
              <w:t>25.0</w:t>
            </w:r>
          </w:p>
        </w:tc>
        <w:tc>
          <w:tcPr>
            <w:tcW w:w="2070" w:type="dxa"/>
            <w:tcBorders>
              <w:top w:val="nil"/>
              <w:left w:val="nil"/>
              <w:bottom w:val="single" w:sz="8" w:space="0" w:color="auto"/>
              <w:right w:val="single" w:sz="8" w:space="0" w:color="auto"/>
            </w:tcBorders>
            <w:vAlign w:val="bottom"/>
          </w:tcPr>
          <w:p w14:paraId="678EE772" w14:textId="0BF8D0AC" w:rsidR="00077DBE" w:rsidRPr="005D4341" w:rsidRDefault="00E7190E" w:rsidP="00813C66">
            <w:pPr>
              <w:pStyle w:val="BodyText3"/>
              <w:spacing w:after="0"/>
              <w:jc w:val="center"/>
              <w:rPr>
                <w:rFonts w:ascii="Arial" w:hAnsi="Arial" w:cs="Arial"/>
                <w:color w:val="auto"/>
                <w:sz w:val="20"/>
                <w:szCs w:val="20"/>
              </w:rPr>
            </w:pPr>
            <w:r>
              <w:rPr>
                <w:rFonts w:ascii="Arial" w:hAnsi="Arial" w:cs="Arial"/>
                <w:color w:val="auto"/>
                <w:sz w:val="20"/>
                <w:szCs w:val="20"/>
              </w:rPr>
              <w:t>27.0</w:t>
            </w:r>
          </w:p>
        </w:tc>
        <w:tc>
          <w:tcPr>
            <w:tcW w:w="2437" w:type="dxa"/>
            <w:gridSpan w:val="2"/>
            <w:tcBorders>
              <w:top w:val="nil"/>
              <w:left w:val="nil"/>
              <w:bottom w:val="single" w:sz="8" w:space="0" w:color="auto"/>
              <w:right w:val="single" w:sz="8" w:space="0" w:color="auto"/>
            </w:tcBorders>
            <w:vAlign w:val="bottom"/>
          </w:tcPr>
          <w:p w14:paraId="7051FA2B" w14:textId="636A03F7" w:rsidR="00077DBE" w:rsidRPr="005D4341" w:rsidRDefault="00E7190E" w:rsidP="00813C66">
            <w:pPr>
              <w:pStyle w:val="BodyText3"/>
              <w:spacing w:after="0"/>
              <w:jc w:val="center"/>
              <w:rPr>
                <w:rFonts w:ascii="Arial" w:hAnsi="Arial" w:cs="Arial"/>
                <w:color w:val="auto"/>
                <w:sz w:val="20"/>
                <w:szCs w:val="20"/>
              </w:rPr>
            </w:pPr>
            <w:r>
              <w:rPr>
                <w:rFonts w:ascii="Arial" w:hAnsi="Arial" w:cs="Arial"/>
                <w:color w:val="auto"/>
                <w:sz w:val="20"/>
                <w:szCs w:val="20"/>
              </w:rPr>
              <w:t>30.5</w:t>
            </w:r>
          </w:p>
        </w:tc>
      </w:tr>
      <w:tr w:rsidR="00077DBE" w:rsidRPr="00CA0CB5" w14:paraId="2572EA65" w14:textId="77777777" w:rsidTr="00813C66">
        <w:trPr>
          <w:trHeight w:val="276"/>
        </w:trPr>
        <w:tc>
          <w:tcPr>
            <w:tcW w:w="2250" w:type="dxa"/>
            <w:tcBorders>
              <w:top w:val="nil"/>
              <w:left w:val="single" w:sz="8" w:space="0" w:color="auto"/>
              <w:bottom w:val="single" w:sz="8" w:space="0" w:color="auto"/>
              <w:right w:val="single" w:sz="8" w:space="0" w:color="auto"/>
            </w:tcBorders>
            <w:vAlign w:val="bottom"/>
          </w:tcPr>
          <w:p w14:paraId="10E61C56" w14:textId="77777777" w:rsidR="00077DBE" w:rsidRPr="005D4341" w:rsidRDefault="00077DBE" w:rsidP="00813C66">
            <w:pPr>
              <w:pStyle w:val="BodyText3"/>
              <w:spacing w:after="0"/>
              <w:jc w:val="center"/>
              <w:rPr>
                <w:rFonts w:ascii="Arial" w:hAnsi="Arial" w:cs="Arial"/>
                <w:color w:val="auto"/>
                <w:sz w:val="20"/>
                <w:szCs w:val="20"/>
              </w:rPr>
            </w:pPr>
            <w:r w:rsidRPr="005D4341">
              <w:rPr>
                <w:rFonts w:ascii="Arial" w:hAnsi="Arial" w:cs="Arial"/>
                <w:color w:val="auto"/>
                <w:sz w:val="20"/>
                <w:szCs w:val="20"/>
              </w:rPr>
              <w:t>4.0</w:t>
            </w:r>
          </w:p>
        </w:tc>
        <w:tc>
          <w:tcPr>
            <w:tcW w:w="1980" w:type="dxa"/>
            <w:gridSpan w:val="2"/>
            <w:tcBorders>
              <w:top w:val="nil"/>
              <w:left w:val="nil"/>
              <w:bottom w:val="single" w:sz="8" w:space="0" w:color="auto"/>
              <w:right w:val="single" w:sz="8" w:space="0" w:color="auto"/>
            </w:tcBorders>
            <w:vAlign w:val="bottom"/>
          </w:tcPr>
          <w:p w14:paraId="66D9BD3F" w14:textId="7526FE62" w:rsidR="00077DBE" w:rsidRPr="005D4341" w:rsidRDefault="00E7190E" w:rsidP="00813C66">
            <w:pPr>
              <w:pStyle w:val="BodyText3"/>
              <w:spacing w:after="0"/>
              <w:jc w:val="center"/>
              <w:rPr>
                <w:rFonts w:ascii="Arial" w:hAnsi="Arial" w:cs="Arial"/>
                <w:color w:val="auto"/>
                <w:sz w:val="20"/>
                <w:szCs w:val="20"/>
              </w:rPr>
            </w:pPr>
            <w:r>
              <w:rPr>
                <w:rFonts w:ascii="Arial" w:hAnsi="Arial" w:cs="Arial"/>
                <w:color w:val="auto"/>
                <w:sz w:val="20"/>
                <w:szCs w:val="20"/>
              </w:rPr>
              <w:t>22.5</w:t>
            </w:r>
          </w:p>
        </w:tc>
        <w:tc>
          <w:tcPr>
            <w:tcW w:w="2070" w:type="dxa"/>
            <w:tcBorders>
              <w:top w:val="nil"/>
              <w:left w:val="nil"/>
              <w:bottom w:val="single" w:sz="8" w:space="0" w:color="auto"/>
              <w:right w:val="single" w:sz="8" w:space="0" w:color="auto"/>
            </w:tcBorders>
            <w:vAlign w:val="bottom"/>
          </w:tcPr>
          <w:p w14:paraId="4A3E07F5" w14:textId="73F9E5C4" w:rsidR="00077DBE" w:rsidRPr="005D4341" w:rsidRDefault="00E7190E" w:rsidP="00813C66">
            <w:pPr>
              <w:pStyle w:val="BodyText3"/>
              <w:spacing w:after="0"/>
              <w:jc w:val="center"/>
              <w:rPr>
                <w:rFonts w:ascii="Arial" w:hAnsi="Arial" w:cs="Arial"/>
                <w:color w:val="auto"/>
                <w:sz w:val="20"/>
                <w:szCs w:val="20"/>
              </w:rPr>
            </w:pPr>
            <w:r>
              <w:rPr>
                <w:rFonts w:ascii="Arial" w:hAnsi="Arial" w:cs="Arial"/>
                <w:color w:val="auto"/>
                <w:sz w:val="20"/>
                <w:szCs w:val="20"/>
              </w:rPr>
              <w:t>24.0</w:t>
            </w:r>
          </w:p>
        </w:tc>
        <w:tc>
          <w:tcPr>
            <w:tcW w:w="2437" w:type="dxa"/>
            <w:gridSpan w:val="2"/>
            <w:tcBorders>
              <w:top w:val="nil"/>
              <w:left w:val="nil"/>
              <w:bottom w:val="single" w:sz="8" w:space="0" w:color="auto"/>
              <w:right w:val="single" w:sz="8" w:space="0" w:color="auto"/>
            </w:tcBorders>
            <w:vAlign w:val="bottom"/>
          </w:tcPr>
          <w:p w14:paraId="48C41553" w14:textId="54F08D42" w:rsidR="00077DBE" w:rsidRPr="005D4341" w:rsidRDefault="00E7190E" w:rsidP="00813C66">
            <w:pPr>
              <w:pStyle w:val="BodyText3"/>
              <w:spacing w:after="0"/>
              <w:jc w:val="center"/>
              <w:rPr>
                <w:rFonts w:ascii="Arial" w:hAnsi="Arial" w:cs="Arial"/>
                <w:color w:val="auto"/>
                <w:sz w:val="20"/>
                <w:szCs w:val="20"/>
              </w:rPr>
            </w:pPr>
            <w:r>
              <w:rPr>
                <w:rFonts w:ascii="Arial" w:hAnsi="Arial" w:cs="Arial"/>
                <w:color w:val="auto"/>
                <w:sz w:val="20"/>
                <w:szCs w:val="20"/>
              </w:rPr>
              <w:t>27.0</w:t>
            </w:r>
          </w:p>
        </w:tc>
      </w:tr>
      <w:tr w:rsidR="00077DBE" w:rsidRPr="00CA0CB5" w14:paraId="60C3F2E6" w14:textId="77777777" w:rsidTr="00813C66">
        <w:trPr>
          <w:trHeight w:val="276"/>
        </w:trPr>
        <w:tc>
          <w:tcPr>
            <w:tcW w:w="2250" w:type="dxa"/>
            <w:tcBorders>
              <w:top w:val="nil"/>
              <w:left w:val="single" w:sz="8" w:space="0" w:color="auto"/>
              <w:bottom w:val="single" w:sz="8" w:space="0" w:color="auto"/>
              <w:right w:val="single" w:sz="8" w:space="0" w:color="auto"/>
            </w:tcBorders>
            <w:vAlign w:val="bottom"/>
          </w:tcPr>
          <w:p w14:paraId="4496E4FB" w14:textId="77777777" w:rsidR="00077DBE" w:rsidRPr="005D4341" w:rsidRDefault="00077DBE" w:rsidP="00813C66">
            <w:pPr>
              <w:pStyle w:val="BodyText3"/>
              <w:spacing w:after="0"/>
              <w:jc w:val="center"/>
              <w:rPr>
                <w:rFonts w:ascii="Arial" w:hAnsi="Arial" w:cs="Arial"/>
                <w:color w:val="auto"/>
                <w:sz w:val="20"/>
                <w:szCs w:val="20"/>
              </w:rPr>
            </w:pPr>
            <w:r w:rsidRPr="005D4341">
              <w:rPr>
                <w:rFonts w:ascii="Arial" w:hAnsi="Arial" w:cs="Arial"/>
                <w:color w:val="auto"/>
                <w:sz w:val="20"/>
                <w:szCs w:val="20"/>
              </w:rPr>
              <w:t>3.5</w:t>
            </w:r>
          </w:p>
        </w:tc>
        <w:tc>
          <w:tcPr>
            <w:tcW w:w="1980" w:type="dxa"/>
            <w:gridSpan w:val="2"/>
            <w:tcBorders>
              <w:top w:val="nil"/>
              <w:left w:val="nil"/>
              <w:bottom w:val="single" w:sz="8" w:space="0" w:color="auto"/>
              <w:right w:val="single" w:sz="8" w:space="0" w:color="auto"/>
            </w:tcBorders>
            <w:vAlign w:val="bottom"/>
          </w:tcPr>
          <w:p w14:paraId="6BDB452D" w14:textId="2B67FCF6" w:rsidR="00077DBE" w:rsidRPr="005D4341" w:rsidRDefault="00E7190E" w:rsidP="00813C66">
            <w:pPr>
              <w:pStyle w:val="BodyText3"/>
              <w:spacing w:after="0"/>
              <w:jc w:val="center"/>
              <w:rPr>
                <w:rFonts w:ascii="Arial" w:hAnsi="Arial" w:cs="Arial"/>
                <w:color w:val="auto"/>
                <w:sz w:val="20"/>
                <w:szCs w:val="20"/>
              </w:rPr>
            </w:pPr>
            <w:r>
              <w:rPr>
                <w:rFonts w:ascii="Arial" w:hAnsi="Arial" w:cs="Arial"/>
                <w:color w:val="auto"/>
                <w:sz w:val="20"/>
                <w:szCs w:val="20"/>
              </w:rPr>
              <w:t>19.5</w:t>
            </w:r>
          </w:p>
        </w:tc>
        <w:tc>
          <w:tcPr>
            <w:tcW w:w="2070" w:type="dxa"/>
            <w:tcBorders>
              <w:top w:val="nil"/>
              <w:left w:val="nil"/>
              <w:bottom w:val="single" w:sz="8" w:space="0" w:color="auto"/>
              <w:right w:val="single" w:sz="8" w:space="0" w:color="auto"/>
            </w:tcBorders>
            <w:vAlign w:val="bottom"/>
          </w:tcPr>
          <w:p w14:paraId="55F9C0F0" w14:textId="4F6036FE" w:rsidR="00077DBE" w:rsidRPr="005D4341" w:rsidRDefault="00E7190E" w:rsidP="00813C66">
            <w:pPr>
              <w:pStyle w:val="BodyText3"/>
              <w:spacing w:after="0"/>
              <w:jc w:val="center"/>
              <w:rPr>
                <w:rFonts w:ascii="Arial" w:hAnsi="Arial" w:cs="Arial"/>
                <w:color w:val="auto"/>
                <w:sz w:val="20"/>
                <w:szCs w:val="20"/>
              </w:rPr>
            </w:pPr>
            <w:r>
              <w:rPr>
                <w:rFonts w:ascii="Arial" w:hAnsi="Arial" w:cs="Arial"/>
                <w:color w:val="auto"/>
                <w:sz w:val="20"/>
                <w:szCs w:val="20"/>
              </w:rPr>
              <w:t>21.0</w:t>
            </w:r>
          </w:p>
        </w:tc>
        <w:tc>
          <w:tcPr>
            <w:tcW w:w="2437" w:type="dxa"/>
            <w:gridSpan w:val="2"/>
            <w:tcBorders>
              <w:top w:val="nil"/>
              <w:left w:val="nil"/>
              <w:bottom w:val="single" w:sz="8" w:space="0" w:color="auto"/>
              <w:right w:val="single" w:sz="8" w:space="0" w:color="auto"/>
            </w:tcBorders>
            <w:vAlign w:val="bottom"/>
          </w:tcPr>
          <w:p w14:paraId="696B9F1C" w14:textId="392A8F02" w:rsidR="00077DBE" w:rsidRPr="005D4341" w:rsidRDefault="00E7190E" w:rsidP="00813C66">
            <w:pPr>
              <w:pStyle w:val="BodyText3"/>
              <w:spacing w:after="0"/>
              <w:jc w:val="center"/>
              <w:rPr>
                <w:rFonts w:ascii="Arial" w:hAnsi="Arial" w:cs="Arial"/>
                <w:color w:val="auto"/>
                <w:sz w:val="20"/>
                <w:szCs w:val="20"/>
              </w:rPr>
            </w:pPr>
            <w:r>
              <w:rPr>
                <w:rFonts w:ascii="Arial" w:hAnsi="Arial" w:cs="Arial"/>
                <w:color w:val="auto"/>
                <w:sz w:val="20"/>
                <w:szCs w:val="20"/>
              </w:rPr>
              <w:t>24.0</w:t>
            </w:r>
          </w:p>
        </w:tc>
      </w:tr>
      <w:tr w:rsidR="00077DBE" w:rsidRPr="00CA0CB5" w14:paraId="2D09FEF8" w14:textId="77777777" w:rsidTr="00813C66">
        <w:trPr>
          <w:trHeight w:val="276"/>
        </w:trPr>
        <w:tc>
          <w:tcPr>
            <w:tcW w:w="2250" w:type="dxa"/>
            <w:tcBorders>
              <w:top w:val="nil"/>
              <w:left w:val="single" w:sz="8" w:space="0" w:color="auto"/>
              <w:bottom w:val="single" w:sz="8" w:space="0" w:color="auto"/>
              <w:right w:val="single" w:sz="8" w:space="0" w:color="auto"/>
            </w:tcBorders>
            <w:vAlign w:val="bottom"/>
          </w:tcPr>
          <w:p w14:paraId="584A59D0" w14:textId="77777777" w:rsidR="00077DBE" w:rsidRPr="005D4341" w:rsidRDefault="00077DBE" w:rsidP="00813C66">
            <w:pPr>
              <w:pStyle w:val="BodyText3"/>
              <w:spacing w:after="0"/>
              <w:jc w:val="center"/>
              <w:rPr>
                <w:rFonts w:ascii="Arial" w:hAnsi="Arial" w:cs="Arial"/>
                <w:color w:val="auto"/>
                <w:sz w:val="20"/>
                <w:szCs w:val="20"/>
              </w:rPr>
            </w:pPr>
            <w:r w:rsidRPr="005D4341">
              <w:rPr>
                <w:rFonts w:ascii="Arial" w:hAnsi="Arial" w:cs="Arial"/>
                <w:color w:val="auto"/>
                <w:sz w:val="20"/>
                <w:szCs w:val="20"/>
              </w:rPr>
              <w:t>3.0</w:t>
            </w:r>
          </w:p>
        </w:tc>
        <w:tc>
          <w:tcPr>
            <w:tcW w:w="1980" w:type="dxa"/>
            <w:gridSpan w:val="2"/>
            <w:tcBorders>
              <w:top w:val="nil"/>
              <w:left w:val="nil"/>
              <w:bottom w:val="single" w:sz="8" w:space="0" w:color="auto"/>
              <w:right w:val="single" w:sz="8" w:space="0" w:color="auto"/>
            </w:tcBorders>
            <w:vAlign w:val="bottom"/>
          </w:tcPr>
          <w:p w14:paraId="37646EDC" w14:textId="30BD064F" w:rsidR="00077DBE" w:rsidRPr="005D4341" w:rsidRDefault="00E7190E" w:rsidP="00813C66">
            <w:pPr>
              <w:pStyle w:val="BodyText3"/>
              <w:spacing w:after="0"/>
              <w:jc w:val="center"/>
              <w:rPr>
                <w:rFonts w:ascii="Arial" w:hAnsi="Arial" w:cs="Arial"/>
                <w:color w:val="auto"/>
                <w:sz w:val="20"/>
                <w:szCs w:val="20"/>
              </w:rPr>
            </w:pPr>
            <w:r>
              <w:rPr>
                <w:rFonts w:ascii="Arial" w:hAnsi="Arial" w:cs="Arial"/>
                <w:color w:val="auto"/>
                <w:sz w:val="20"/>
                <w:szCs w:val="20"/>
              </w:rPr>
              <w:t>17.0</w:t>
            </w:r>
          </w:p>
        </w:tc>
        <w:tc>
          <w:tcPr>
            <w:tcW w:w="2070" w:type="dxa"/>
            <w:tcBorders>
              <w:top w:val="nil"/>
              <w:left w:val="nil"/>
              <w:bottom w:val="single" w:sz="8" w:space="0" w:color="auto"/>
              <w:right w:val="single" w:sz="8" w:space="0" w:color="auto"/>
            </w:tcBorders>
            <w:vAlign w:val="bottom"/>
          </w:tcPr>
          <w:p w14:paraId="22FDAFC9" w14:textId="5EA7E295" w:rsidR="00077DBE" w:rsidRPr="005D4341" w:rsidRDefault="00E7190E" w:rsidP="00813C66">
            <w:pPr>
              <w:pStyle w:val="BodyText3"/>
              <w:spacing w:after="0"/>
              <w:jc w:val="center"/>
              <w:rPr>
                <w:rFonts w:ascii="Arial" w:hAnsi="Arial" w:cs="Arial"/>
                <w:color w:val="auto"/>
                <w:sz w:val="20"/>
                <w:szCs w:val="20"/>
              </w:rPr>
            </w:pPr>
            <w:r>
              <w:rPr>
                <w:rFonts w:ascii="Arial" w:hAnsi="Arial" w:cs="Arial"/>
                <w:color w:val="auto"/>
                <w:sz w:val="20"/>
                <w:szCs w:val="20"/>
              </w:rPr>
              <w:t>18.0</w:t>
            </w:r>
          </w:p>
        </w:tc>
        <w:tc>
          <w:tcPr>
            <w:tcW w:w="2437" w:type="dxa"/>
            <w:gridSpan w:val="2"/>
            <w:tcBorders>
              <w:top w:val="nil"/>
              <w:left w:val="nil"/>
              <w:bottom w:val="single" w:sz="8" w:space="0" w:color="auto"/>
              <w:right w:val="single" w:sz="8" w:space="0" w:color="auto"/>
            </w:tcBorders>
            <w:vAlign w:val="bottom"/>
          </w:tcPr>
          <w:p w14:paraId="794D7EE5" w14:textId="69AC5ED2" w:rsidR="00077DBE" w:rsidRPr="005D4341" w:rsidRDefault="00E7190E" w:rsidP="00813C66">
            <w:pPr>
              <w:pStyle w:val="BodyText3"/>
              <w:spacing w:after="0"/>
              <w:jc w:val="center"/>
              <w:rPr>
                <w:rFonts w:ascii="Arial" w:hAnsi="Arial" w:cs="Arial"/>
                <w:color w:val="auto"/>
                <w:sz w:val="20"/>
                <w:szCs w:val="20"/>
              </w:rPr>
            </w:pPr>
            <w:r>
              <w:rPr>
                <w:rFonts w:ascii="Arial" w:hAnsi="Arial" w:cs="Arial"/>
                <w:color w:val="auto"/>
                <w:sz w:val="20"/>
                <w:szCs w:val="20"/>
              </w:rPr>
              <w:t>20.5</w:t>
            </w:r>
          </w:p>
        </w:tc>
      </w:tr>
      <w:tr w:rsidR="00077DBE" w:rsidRPr="00CA0CB5" w14:paraId="58EF6D60" w14:textId="77777777" w:rsidTr="00813C66">
        <w:trPr>
          <w:trHeight w:val="276"/>
        </w:trPr>
        <w:tc>
          <w:tcPr>
            <w:tcW w:w="2250" w:type="dxa"/>
            <w:tcBorders>
              <w:top w:val="nil"/>
              <w:left w:val="single" w:sz="8" w:space="0" w:color="auto"/>
              <w:bottom w:val="single" w:sz="8" w:space="0" w:color="auto"/>
              <w:right w:val="single" w:sz="8" w:space="0" w:color="auto"/>
            </w:tcBorders>
            <w:vAlign w:val="bottom"/>
          </w:tcPr>
          <w:p w14:paraId="73873998" w14:textId="77777777" w:rsidR="00077DBE" w:rsidRPr="005D4341" w:rsidRDefault="00077DBE" w:rsidP="00813C66">
            <w:pPr>
              <w:pStyle w:val="BodyText3"/>
              <w:spacing w:after="0"/>
              <w:jc w:val="center"/>
              <w:rPr>
                <w:rFonts w:ascii="Arial" w:hAnsi="Arial" w:cs="Arial"/>
                <w:color w:val="auto"/>
                <w:sz w:val="20"/>
                <w:szCs w:val="20"/>
              </w:rPr>
            </w:pPr>
            <w:r w:rsidRPr="005D4341">
              <w:rPr>
                <w:rFonts w:ascii="Arial" w:hAnsi="Arial" w:cs="Arial"/>
                <w:color w:val="auto"/>
                <w:sz w:val="20"/>
                <w:szCs w:val="20"/>
              </w:rPr>
              <w:t>2.5</w:t>
            </w:r>
          </w:p>
        </w:tc>
        <w:tc>
          <w:tcPr>
            <w:tcW w:w="1980" w:type="dxa"/>
            <w:gridSpan w:val="2"/>
            <w:tcBorders>
              <w:top w:val="nil"/>
              <w:left w:val="nil"/>
              <w:bottom w:val="single" w:sz="8" w:space="0" w:color="auto"/>
              <w:right w:val="single" w:sz="8" w:space="0" w:color="auto"/>
            </w:tcBorders>
            <w:vAlign w:val="bottom"/>
          </w:tcPr>
          <w:p w14:paraId="25B983B1" w14:textId="14BE7F53" w:rsidR="00077DBE" w:rsidRPr="005D4341" w:rsidRDefault="00E7190E" w:rsidP="00813C66">
            <w:pPr>
              <w:pStyle w:val="BodyText3"/>
              <w:spacing w:after="0"/>
              <w:jc w:val="center"/>
              <w:rPr>
                <w:rFonts w:ascii="Arial" w:hAnsi="Arial" w:cs="Arial"/>
                <w:color w:val="auto"/>
                <w:sz w:val="20"/>
                <w:szCs w:val="20"/>
              </w:rPr>
            </w:pPr>
            <w:r>
              <w:rPr>
                <w:rFonts w:ascii="Arial" w:hAnsi="Arial" w:cs="Arial"/>
                <w:color w:val="auto"/>
                <w:sz w:val="20"/>
                <w:szCs w:val="20"/>
              </w:rPr>
              <w:t>14.0</w:t>
            </w:r>
          </w:p>
        </w:tc>
        <w:tc>
          <w:tcPr>
            <w:tcW w:w="2070" w:type="dxa"/>
            <w:tcBorders>
              <w:top w:val="nil"/>
              <w:left w:val="nil"/>
              <w:bottom w:val="single" w:sz="8" w:space="0" w:color="auto"/>
              <w:right w:val="single" w:sz="8" w:space="0" w:color="auto"/>
            </w:tcBorders>
            <w:vAlign w:val="bottom"/>
          </w:tcPr>
          <w:p w14:paraId="58FDE05C" w14:textId="6B274F3E" w:rsidR="00077DBE" w:rsidRPr="005D4341" w:rsidRDefault="00E7190E" w:rsidP="00813C66">
            <w:pPr>
              <w:pStyle w:val="BodyText3"/>
              <w:spacing w:after="0"/>
              <w:jc w:val="center"/>
              <w:rPr>
                <w:rFonts w:ascii="Arial" w:hAnsi="Arial" w:cs="Arial"/>
                <w:color w:val="auto"/>
                <w:sz w:val="20"/>
                <w:szCs w:val="20"/>
              </w:rPr>
            </w:pPr>
            <w:r>
              <w:rPr>
                <w:rFonts w:ascii="Arial" w:hAnsi="Arial" w:cs="Arial"/>
                <w:color w:val="auto"/>
                <w:sz w:val="20"/>
                <w:szCs w:val="20"/>
              </w:rPr>
              <w:t>15.0</w:t>
            </w:r>
          </w:p>
        </w:tc>
        <w:tc>
          <w:tcPr>
            <w:tcW w:w="2437" w:type="dxa"/>
            <w:gridSpan w:val="2"/>
            <w:tcBorders>
              <w:top w:val="nil"/>
              <w:left w:val="nil"/>
              <w:bottom w:val="single" w:sz="8" w:space="0" w:color="auto"/>
              <w:right w:val="single" w:sz="8" w:space="0" w:color="auto"/>
            </w:tcBorders>
            <w:vAlign w:val="bottom"/>
          </w:tcPr>
          <w:p w14:paraId="1E951911" w14:textId="5E17F149" w:rsidR="00077DBE" w:rsidRPr="005D4341" w:rsidRDefault="00E7190E" w:rsidP="00813C66">
            <w:pPr>
              <w:pStyle w:val="BodyText3"/>
              <w:spacing w:after="0"/>
              <w:jc w:val="center"/>
              <w:rPr>
                <w:rFonts w:ascii="Arial" w:hAnsi="Arial" w:cs="Arial"/>
                <w:color w:val="auto"/>
                <w:sz w:val="20"/>
                <w:szCs w:val="20"/>
              </w:rPr>
            </w:pPr>
            <w:r>
              <w:rPr>
                <w:rFonts w:ascii="Arial" w:hAnsi="Arial" w:cs="Arial"/>
                <w:color w:val="auto"/>
                <w:sz w:val="20"/>
                <w:szCs w:val="20"/>
              </w:rPr>
              <w:t>17.0</w:t>
            </w:r>
          </w:p>
        </w:tc>
      </w:tr>
      <w:tr w:rsidR="00077DBE" w:rsidRPr="00CA0CB5" w14:paraId="27B58080" w14:textId="77777777" w:rsidTr="00813C66">
        <w:trPr>
          <w:trHeight w:val="276"/>
        </w:trPr>
        <w:tc>
          <w:tcPr>
            <w:tcW w:w="2250" w:type="dxa"/>
            <w:tcBorders>
              <w:top w:val="nil"/>
              <w:left w:val="single" w:sz="8" w:space="0" w:color="auto"/>
              <w:bottom w:val="single" w:sz="8" w:space="0" w:color="auto"/>
              <w:right w:val="single" w:sz="8" w:space="0" w:color="auto"/>
            </w:tcBorders>
            <w:vAlign w:val="bottom"/>
          </w:tcPr>
          <w:p w14:paraId="7443F1A9" w14:textId="77777777" w:rsidR="00077DBE" w:rsidRPr="005D4341" w:rsidRDefault="00077DBE" w:rsidP="00813C66">
            <w:pPr>
              <w:pStyle w:val="BodyText3"/>
              <w:spacing w:after="0"/>
              <w:jc w:val="center"/>
              <w:rPr>
                <w:rFonts w:ascii="Arial" w:hAnsi="Arial" w:cs="Arial"/>
                <w:color w:val="auto"/>
                <w:sz w:val="20"/>
                <w:szCs w:val="20"/>
              </w:rPr>
            </w:pPr>
            <w:r w:rsidRPr="005D4341">
              <w:rPr>
                <w:rFonts w:ascii="Arial" w:hAnsi="Arial" w:cs="Arial"/>
                <w:color w:val="auto"/>
                <w:sz w:val="20"/>
                <w:szCs w:val="20"/>
              </w:rPr>
              <w:t>2.0</w:t>
            </w:r>
          </w:p>
        </w:tc>
        <w:tc>
          <w:tcPr>
            <w:tcW w:w="1980" w:type="dxa"/>
            <w:gridSpan w:val="2"/>
            <w:tcBorders>
              <w:top w:val="nil"/>
              <w:left w:val="nil"/>
              <w:bottom w:val="single" w:sz="8" w:space="0" w:color="auto"/>
              <w:right w:val="single" w:sz="8" w:space="0" w:color="auto"/>
            </w:tcBorders>
            <w:vAlign w:val="bottom"/>
          </w:tcPr>
          <w:p w14:paraId="6D9ACEE9" w14:textId="57906FC9" w:rsidR="00077DBE" w:rsidRPr="005D4341" w:rsidRDefault="00E7190E" w:rsidP="00813C66">
            <w:pPr>
              <w:pStyle w:val="BodyText3"/>
              <w:spacing w:after="0"/>
              <w:jc w:val="center"/>
              <w:rPr>
                <w:rFonts w:ascii="Arial" w:hAnsi="Arial" w:cs="Arial"/>
                <w:color w:val="auto"/>
                <w:sz w:val="20"/>
                <w:szCs w:val="20"/>
              </w:rPr>
            </w:pPr>
            <w:r>
              <w:rPr>
                <w:rFonts w:ascii="Arial" w:hAnsi="Arial" w:cs="Arial"/>
                <w:color w:val="auto"/>
                <w:sz w:val="20"/>
                <w:szCs w:val="20"/>
              </w:rPr>
              <w:t>11.0</w:t>
            </w:r>
          </w:p>
        </w:tc>
        <w:tc>
          <w:tcPr>
            <w:tcW w:w="2070" w:type="dxa"/>
            <w:tcBorders>
              <w:top w:val="nil"/>
              <w:left w:val="nil"/>
              <w:bottom w:val="single" w:sz="8" w:space="0" w:color="auto"/>
              <w:right w:val="single" w:sz="8" w:space="0" w:color="auto"/>
            </w:tcBorders>
            <w:vAlign w:val="bottom"/>
          </w:tcPr>
          <w:p w14:paraId="6700BDD9" w14:textId="5B1D4BEF" w:rsidR="00077DBE" w:rsidRPr="005D4341" w:rsidRDefault="00481C0C" w:rsidP="00813C66">
            <w:pPr>
              <w:pStyle w:val="BodyText3"/>
              <w:spacing w:after="0"/>
              <w:jc w:val="center"/>
              <w:rPr>
                <w:rFonts w:ascii="Arial" w:hAnsi="Arial" w:cs="Arial"/>
                <w:color w:val="auto"/>
                <w:sz w:val="20"/>
                <w:szCs w:val="20"/>
              </w:rPr>
            </w:pPr>
            <w:r>
              <w:rPr>
                <w:rFonts w:ascii="Arial" w:hAnsi="Arial" w:cs="Arial"/>
                <w:color w:val="auto"/>
                <w:sz w:val="20"/>
                <w:szCs w:val="20"/>
              </w:rPr>
              <w:t>12.0</w:t>
            </w:r>
          </w:p>
        </w:tc>
        <w:tc>
          <w:tcPr>
            <w:tcW w:w="2437" w:type="dxa"/>
            <w:gridSpan w:val="2"/>
            <w:tcBorders>
              <w:top w:val="nil"/>
              <w:left w:val="nil"/>
              <w:bottom w:val="single" w:sz="8" w:space="0" w:color="auto"/>
              <w:right w:val="single" w:sz="8" w:space="0" w:color="auto"/>
            </w:tcBorders>
            <w:vAlign w:val="bottom"/>
          </w:tcPr>
          <w:p w14:paraId="22801BC1" w14:textId="0DF6E878" w:rsidR="00077DBE" w:rsidRPr="005D4341" w:rsidRDefault="00481C0C" w:rsidP="00813C66">
            <w:pPr>
              <w:pStyle w:val="BodyText3"/>
              <w:spacing w:after="0"/>
              <w:jc w:val="center"/>
              <w:rPr>
                <w:rFonts w:ascii="Arial" w:hAnsi="Arial" w:cs="Arial"/>
                <w:color w:val="auto"/>
                <w:sz w:val="20"/>
                <w:szCs w:val="20"/>
              </w:rPr>
            </w:pPr>
            <w:r>
              <w:rPr>
                <w:rFonts w:ascii="Arial" w:hAnsi="Arial" w:cs="Arial"/>
                <w:color w:val="auto"/>
                <w:sz w:val="20"/>
                <w:szCs w:val="20"/>
              </w:rPr>
              <w:t>13.5</w:t>
            </w:r>
          </w:p>
        </w:tc>
      </w:tr>
      <w:tr w:rsidR="00077DBE" w:rsidRPr="00CA0CB5" w14:paraId="76A4B16F" w14:textId="77777777" w:rsidTr="00813C66">
        <w:trPr>
          <w:trHeight w:val="276"/>
        </w:trPr>
        <w:tc>
          <w:tcPr>
            <w:tcW w:w="2250" w:type="dxa"/>
            <w:tcBorders>
              <w:top w:val="nil"/>
              <w:left w:val="single" w:sz="8" w:space="0" w:color="auto"/>
              <w:bottom w:val="single" w:sz="8" w:space="0" w:color="auto"/>
              <w:right w:val="single" w:sz="8" w:space="0" w:color="auto"/>
            </w:tcBorders>
            <w:vAlign w:val="bottom"/>
          </w:tcPr>
          <w:p w14:paraId="790F699E" w14:textId="77777777" w:rsidR="00077DBE" w:rsidRPr="005D4341" w:rsidRDefault="00077DBE" w:rsidP="00813C66">
            <w:pPr>
              <w:pStyle w:val="BodyText3"/>
              <w:spacing w:after="0"/>
              <w:jc w:val="center"/>
              <w:rPr>
                <w:rFonts w:ascii="Arial" w:hAnsi="Arial" w:cs="Arial"/>
                <w:color w:val="auto"/>
                <w:sz w:val="20"/>
                <w:szCs w:val="20"/>
              </w:rPr>
            </w:pPr>
            <w:r w:rsidRPr="005D4341">
              <w:rPr>
                <w:rFonts w:ascii="Arial" w:hAnsi="Arial" w:cs="Arial"/>
                <w:color w:val="auto"/>
                <w:sz w:val="20"/>
                <w:szCs w:val="20"/>
              </w:rPr>
              <w:t>1.5</w:t>
            </w:r>
          </w:p>
        </w:tc>
        <w:tc>
          <w:tcPr>
            <w:tcW w:w="1980" w:type="dxa"/>
            <w:gridSpan w:val="2"/>
            <w:tcBorders>
              <w:top w:val="nil"/>
              <w:left w:val="nil"/>
              <w:bottom w:val="single" w:sz="8" w:space="0" w:color="auto"/>
              <w:right w:val="single" w:sz="8" w:space="0" w:color="auto"/>
            </w:tcBorders>
            <w:vAlign w:val="bottom"/>
          </w:tcPr>
          <w:p w14:paraId="5F53B84D" w14:textId="5440F27F" w:rsidR="00077DBE" w:rsidRPr="005D4341" w:rsidRDefault="00481C0C" w:rsidP="00813C66">
            <w:pPr>
              <w:pStyle w:val="BodyText3"/>
              <w:spacing w:after="0"/>
              <w:jc w:val="center"/>
              <w:rPr>
                <w:rFonts w:ascii="Arial" w:hAnsi="Arial" w:cs="Arial"/>
                <w:color w:val="auto"/>
                <w:sz w:val="20"/>
                <w:szCs w:val="20"/>
              </w:rPr>
            </w:pPr>
            <w:r>
              <w:rPr>
                <w:rFonts w:ascii="Arial" w:hAnsi="Arial" w:cs="Arial"/>
                <w:color w:val="auto"/>
                <w:sz w:val="20"/>
                <w:szCs w:val="20"/>
              </w:rPr>
              <w:t>8.5</w:t>
            </w:r>
          </w:p>
        </w:tc>
        <w:tc>
          <w:tcPr>
            <w:tcW w:w="2070" w:type="dxa"/>
            <w:tcBorders>
              <w:top w:val="nil"/>
              <w:left w:val="nil"/>
              <w:bottom w:val="single" w:sz="8" w:space="0" w:color="auto"/>
              <w:right w:val="single" w:sz="8" w:space="0" w:color="auto"/>
            </w:tcBorders>
            <w:vAlign w:val="bottom"/>
          </w:tcPr>
          <w:p w14:paraId="29D23D03" w14:textId="5AA3E719" w:rsidR="00077DBE" w:rsidRPr="005D4341" w:rsidRDefault="00481C0C" w:rsidP="00813C66">
            <w:pPr>
              <w:pStyle w:val="BodyText3"/>
              <w:spacing w:after="0"/>
              <w:jc w:val="center"/>
              <w:rPr>
                <w:rFonts w:ascii="Arial" w:hAnsi="Arial" w:cs="Arial"/>
                <w:color w:val="auto"/>
                <w:sz w:val="20"/>
                <w:szCs w:val="20"/>
              </w:rPr>
            </w:pPr>
            <w:r>
              <w:rPr>
                <w:rFonts w:ascii="Arial" w:hAnsi="Arial" w:cs="Arial"/>
                <w:color w:val="auto"/>
                <w:sz w:val="20"/>
                <w:szCs w:val="20"/>
              </w:rPr>
              <w:t>9.0</w:t>
            </w:r>
          </w:p>
        </w:tc>
        <w:tc>
          <w:tcPr>
            <w:tcW w:w="2437" w:type="dxa"/>
            <w:gridSpan w:val="2"/>
            <w:tcBorders>
              <w:top w:val="nil"/>
              <w:left w:val="nil"/>
              <w:bottom w:val="single" w:sz="8" w:space="0" w:color="auto"/>
              <w:right w:val="single" w:sz="8" w:space="0" w:color="auto"/>
            </w:tcBorders>
            <w:vAlign w:val="bottom"/>
          </w:tcPr>
          <w:p w14:paraId="017B6A2B" w14:textId="5CE598AD" w:rsidR="00077DBE" w:rsidRPr="005D4341" w:rsidRDefault="00481C0C" w:rsidP="00813C66">
            <w:pPr>
              <w:pStyle w:val="BodyText3"/>
              <w:spacing w:after="0"/>
              <w:jc w:val="center"/>
              <w:rPr>
                <w:rFonts w:ascii="Arial" w:hAnsi="Arial" w:cs="Arial"/>
                <w:color w:val="auto"/>
                <w:sz w:val="20"/>
                <w:szCs w:val="20"/>
              </w:rPr>
            </w:pPr>
            <w:r>
              <w:rPr>
                <w:rFonts w:ascii="Arial" w:hAnsi="Arial" w:cs="Arial"/>
                <w:color w:val="auto"/>
                <w:sz w:val="20"/>
                <w:szCs w:val="20"/>
              </w:rPr>
              <w:t>10.0</w:t>
            </w:r>
          </w:p>
        </w:tc>
      </w:tr>
      <w:tr w:rsidR="00077DBE" w:rsidRPr="00CA0CB5" w14:paraId="0D87538B" w14:textId="77777777" w:rsidTr="00813C66">
        <w:trPr>
          <w:trHeight w:val="276"/>
        </w:trPr>
        <w:tc>
          <w:tcPr>
            <w:tcW w:w="2250" w:type="dxa"/>
            <w:tcBorders>
              <w:top w:val="nil"/>
              <w:left w:val="single" w:sz="8" w:space="0" w:color="auto"/>
              <w:bottom w:val="single" w:sz="8" w:space="0" w:color="auto"/>
              <w:right w:val="single" w:sz="8" w:space="0" w:color="auto"/>
            </w:tcBorders>
            <w:vAlign w:val="bottom"/>
          </w:tcPr>
          <w:p w14:paraId="2737E9E9" w14:textId="77777777" w:rsidR="00077DBE" w:rsidRPr="005D4341" w:rsidRDefault="00077DBE" w:rsidP="00813C66">
            <w:pPr>
              <w:pStyle w:val="BodyText3"/>
              <w:spacing w:after="0"/>
              <w:jc w:val="center"/>
              <w:rPr>
                <w:rFonts w:ascii="Arial" w:hAnsi="Arial" w:cs="Arial"/>
                <w:color w:val="auto"/>
                <w:sz w:val="20"/>
                <w:szCs w:val="20"/>
              </w:rPr>
            </w:pPr>
            <w:r w:rsidRPr="005D4341">
              <w:rPr>
                <w:rFonts w:ascii="Arial" w:hAnsi="Arial" w:cs="Arial"/>
                <w:color w:val="auto"/>
                <w:sz w:val="20"/>
                <w:szCs w:val="20"/>
              </w:rPr>
              <w:t>1.0</w:t>
            </w:r>
          </w:p>
        </w:tc>
        <w:tc>
          <w:tcPr>
            <w:tcW w:w="1980" w:type="dxa"/>
            <w:gridSpan w:val="2"/>
            <w:tcBorders>
              <w:top w:val="nil"/>
              <w:left w:val="nil"/>
              <w:bottom w:val="single" w:sz="8" w:space="0" w:color="auto"/>
              <w:right w:val="single" w:sz="8" w:space="0" w:color="auto"/>
            </w:tcBorders>
            <w:vAlign w:val="bottom"/>
          </w:tcPr>
          <w:p w14:paraId="271554F4" w14:textId="6F1F0295" w:rsidR="00077DBE" w:rsidRPr="005D4341" w:rsidRDefault="00481C0C" w:rsidP="00813C66">
            <w:pPr>
              <w:pStyle w:val="BodyText3"/>
              <w:spacing w:after="0"/>
              <w:jc w:val="center"/>
              <w:rPr>
                <w:rFonts w:ascii="Arial" w:hAnsi="Arial" w:cs="Arial"/>
                <w:color w:val="auto"/>
                <w:sz w:val="20"/>
                <w:szCs w:val="20"/>
              </w:rPr>
            </w:pPr>
            <w:r>
              <w:rPr>
                <w:rFonts w:ascii="Arial" w:hAnsi="Arial" w:cs="Arial"/>
                <w:color w:val="auto"/>
                <w:sz w:val="20"/>
                <w:szCs w:val="20"/>
              </w:rPr>
              <w:t>5.5</w:t>
            </w:r>
          </w:p>
        </w:tc>
        <w:tc>
          <w:tcPr>
            <w:tcW w:w="2070" w:type="dxa"/>
            <w:tcBorders>
              <w:top w:val="nil"/>
              <w:left w:val="nil"/>
              <w:bottom w:val="single" w:sz="8" w:space="0" w:color="auto"/>
              <w:right w:val="single" w:sz="8" w:space="0" w:color="auto"/>
            </w:tcBorders>
            <w:vAlign w:val="bottom"/>
          </w:tcPr>
          <w:p w14:paraId="7868EF27" w14:textId="77777777" w:rsidR="00077DBE" w:rsidRPr="005D4341" w:rsidRDefault="00077DBE" w:rsidP="00813C66">
            <w:pPr>
              <w:pStyle w:val="BodyText3"/>
              <w:spacing w:after="0"/>
              <w:jc w:val="center"/>
              <w:rPr>
                <w:rFonts w:ascii="Arial" w:hAnsi="Arial" w:cs="Arial"/>
                <w:color w:val="auto"/>
                <w:sz w:val="20"/>
                <w:szCs w:val="20"/>
              </w:rPr>
            </w:pPr>
            <w:r w:rsidRPr="005D4341">
              <w:rPr>
                <w:rFonts w:ascii="Arial" w:hAnsi="Arial" w:cs="Arial"/>
                <w:color w:val="auto"/>
                <w:sz w:val="20"/>
                <w:szCs w:val="20"/>
              </w:rPr>
              <w:t>6.0</w:t>
            </w:r>
          </w:p>
        </w:tc>
        <w:tc>
          <w:tcPr>
            <w:tcW w:w="2437" w:type="dxa"/>
            <w:gridSpan w:val="2"/>
            <w:tcBorders>
              <w:top w:val="nil"/>
              <w:left w:val="nil"/>
              <w:bottom w:val="single" w:sz="8" w:space="0" w:color="auto"/>
              <w:right w:val="single" w:sz="8" w:space="0" w:color="auto"/>
            </w:tcBorders>
            <w:vAlign w:val="bottom"/>
          </w:tcPr>
          <w:p w14:paraId="6CAB9530" w14:textId="13B2F0E3" w:rsidR="00077DBE" w:rsidRPr="005D4341" w:rsidRDefault="00481C0C" w:rsidP="00813C66">
            <w:pPr>
              <w:pStyle w:val="BodyText3"/>
              <w:spacing w:after="0"/>
              <w:jc w:val="center"/>
              <w:rPr>
                <w:rFonts w:ascii="Arial" w:hAnsi="Arial" w:cs="Arial"/>
                <w:color w:val="auto"/>
                <w:sz w:val="20"/>
                <w:szCs w:val="20"/>
              </w:rPr>
            </w:pPr>
            <w:r>
              <w:rPr>
                <w:rFonts w:ascii="Arial" w:hAnsi="Arial" w:cs="Arial"/>
                <w:color w:val="auto"/>
                <w:sz w:val="20"/>
                <w:szCs w:val="20"/>
              </w:rPr>
              <w:t>7.0</w:t>
            </w:r>
          </w:p>
        </w:tc>
      </w:tr>
      <w:tr w:rsidR="00077DBE" w:rsidRPr="00CA0CB5" w14:paraId="7F37E113" w14:textId="77777777" w:rsidTr="00813C66">
        <w:trPr>
          <w:trHeight w:val="276"/>
        </w:trPr>
        <w:tc>
          <w:tcPr>
            <w:tcW w:w="2250" w:type="dxa"/>
            <w:tcBorders>
              <w:top w:val="nil"/>
              <w:left w:val="single" w:sz="8" w:space="0" w:color="auto"/>
              <w:bottom w:val="single" w:sz="8" w:space="0" w:color="auto"/>
              <w:right w:val="single" w:sz="8" w:space="0" w:color="auto"/>
            </w:tcBorders>
            <w:vAlign w:val="bottom"/>
          </w:tcPr>
          <w:p w14:paraId="1B9CADC7" w14:textId="77777777" w:rsidR="00077DBE" w:rsidRPr="005D4341" w:rsidRDefault="00077DBE" w:rsidP="00813C66">
            <w:pPr>
              <w:jc w:val="center"/>
              <w:rPr>
                <w:rFonts w:cs="Arial"/>
                <w:sz w:val="20"/>
              </w:rPr>
            </w:pPr>
            <w:r w:rsidRPr="005D4341">
              <w:rPr>
                <w:rFonts w:cs="Arial"/>
                <w:sz w:val="20"/>
              </w:rPr>
              <w:t>0.5</w:t>
            </w:r>
          </w:p>
        </w:tc>
        <w:tc>
          <w:tcPr>
            <w:tcW w:w="1980" w:type="dxa"/>
            <w:gridSpan w:val="2"/>
            <w:tcBorders>
              <w:top w:val="nil"/>
              <w:left w:val="nil"/>
              <w:bottom w:val="single" w:sz="8" w:space="0" w:color="auto"/>
              <w:right w:val="single" w:sz="8" w:space="0" w:color="auto"/>
            </w:tcBorders>
            <w:vAlign w:val="bottom"/>
          </w:tcPr>
          <w:p w14:paraId="64C35A32" w14:textId="52CFF786" w:rsidR="00077DBE" w:rsidRPr="005D4341" w:rsidRDefault="00481C0C" w:rsidP="00813C66">
            <w:pPr>
              <w:jc w:val="center"/>
              <w:rPr>
                <w:rFonts w:cs="Arial"/>
                <w:sz w:val="20"/>
              </w:rPr>
            </w:pPr>
            <w:r>
              <w:rPr>
                <w:rFonts w:cs="Arial"/>
                <w:sz w:val="20"/>
              </w:rPr>
              <w:t>3.0</w:t>
            </w:r>
          </w:p>
        </w:tc>
        <w:tc>
          <w:tcPr>
            <w:tcW w:w="2070" w:type="dxa"/>
            <w:tcBorders>
              <w:top w:val="nil"/>
              <w:left w:val="nil"/>
              <w:bottom w:val="single" w:sz="8" w:space="0" w:color="auto"/>
              <w:right w:val="single" w:sz="8" w:space="0" w:color="auto"/>
            </w:tcBorders>
            <w:vAlign w:val="bottom"/>
          </w:tcPr>
          <w:p w14:paraId="35682521" w14:textId="77777777" w:rsidR="00077DBE" w:rsidRPr="005D4341" w:rsidRDefault="00077DBE" w:rsidP="00813C66">
            <w:pPr>
              <w:jc w:val="center"/>
              <w:rPr>
                <w:rFonts w:cs="Arial"/>
                <w:sz w:val="20"/>
              </w:rPr>
            </w:pPr>
            <w:r w:rsidRPr="005D4341">
              <w:rPr>
                <w:rFonts w:cs="Arial"/>
                <w:sz w:val="20"/>
              </w:rPr>
              <w:t>3.0</w:t>
            </w:r>
          </w:p>
        </w:tc>
        <w:tc>
          <w:tcPr>
            <w:tcW w:w="2437" w:type="dxa"/>
            <w:gridSpan w:val="2"/>
            <w:tcBorders>
              <w:top w:val="nil"/>
              <w:left w:val="nil"/>
              <w:bottom w:val="single" w:sz="8" w:space="0" w:color="auto"/>
              <w:right w:val="single" w:sz="8" w:space="0" w:color="auto"/>
            </w:tcBorders>
            <w:vAlign w:val="bottom"/>
          </w:tcPr>
          <w:p w14:paraId="77652B37" w14:textId="77777777" w:rsidR="00077DBE" w:rsidRPr="005D4341" w:rsidRDefault="00077DBE" w:rsidP="00813C66">
            <w:pPr>
              <w:jc w:val="center"/>
              <w:rPr>
                <w:rFonts w:cs="Arial"/>
                <w:sz w:val="20"/>
              </w:rPr>
            </w:pPr>
            <w:r w:rsidRPr="005D4341">
              <w:rPr>
                <w:rFonts w:cs="Arial"/>
                <w:sz w:val="20"/>
              </w:rPr>
              <w:t>3.5</w:t>
            </w:r>
          </w:p>
        </w:tc>
      </w:tr>
    </w:tbl>
    <w:p w14:paraId="1DC29F19" w14:textId="77777777" w:rsidR="00077DBE" w:rsidRPr="005D4341" w:rsidRDefault="00077DBE" w:rsidP="00813C66">
      <w:pPr>
        <w:pStyle w:val="Heading8"/>
        <w:spacing w:before="0"/>
        <w:jc w:val="center"/>
        <w:rPr>
          <w:rFonts w:ascii="Arial" w:hAnsi="Arial" w:cs="Arial"/>
          <w:b/>
          <w:bCs/>
          <w:color w:val="auto"/>
          <w:sz w:val="22"/>
          <w:szCs w:val="22"/>
        </w:rPr>
      </w:pPr>
      <w:bookmarkStart w:id="9" w:name="appB"/>
      <w:r w:rsidRPr="005D4341">
        <w:rPr>
          <w:rFonts w:ascii="Arial" w:hAnsi="Arial" w:cs="Arial"/>
          <w:b/>
          <w:bCs/>
          <w:color w:val="auto"/>
          <w:sz w:val="22"/>
          <w:szCs w:val="22"/>
        </w:rPr>
        <w:lastRenderedPageBreak/>
        <w:t xml:space="preserve"> APPENDIX B </w:t>
      </w:r>
      <w:bookmarkEnd w:id="9"/>
      <w:r w:rsidRPr="005D4341">
        <w:rPr>
          <w:rFonts w:ascii="Arial" w:hAnsi="Arial" w:cs="Arial"/>
          <w:b/>
          <w:bCs/>
          <w:color w:val="auto"/>
          <w:sz w:val="22"/>
          <w:szCs w:val="22"/>
        </w:rPr>
        <w:t>- Agenda For Change: Calculation Of</w:t>
      </w:r>
    </w:p>
    <w:p w14:paraId="4E5E4C09" w14:textId="77777777" w:rsidR="00077DBE" w:rsidRPr="005D4341" w:rsidRDefault="00077DBE" w:rsidP="00813C66">
      <w:pPr>
        <w:pStyle w:val="Heading8"/>
        <w:spacing w:before="0"/>
        <w:jc w:val="center"/>
        <w:rPr>
          <w:rFonts w:ascii="Arial" w:hAnsi="Arial" w:cs="Arial"/>
          <w:b/>
          <w:bCs/>
          <w:color w:val="auto"/>
          <w:sz w:val="22"/>
          <w:szCs w:val="22"/>
        </w:rPr>
      </w:pPr>
      <w:r w:rsidRPr="005D4341">
        <w:rPr>
          <w:rFonts w:ascii="Arial" w:hAnsi="Arial" w:cs="Arial"/>
          <w:b/>
          <w:bCs/>
          <w:color w:val="auto"/>
          <w:sz w:val="22"/>
          <w:szCs w:val="22"/>
        </w:rPr>
        <w:t xml:space="preserve"> General Public (Bank) Holiday Entitlement</w:t>
      </w:r>
    </w:p>
    <w:p w14:paraId="1297D9D4" w14:textId="77777777" w:rsidR="00077DBE" w:rsidRDefault="00077DBE" w:rsidP="00813C66">
      <w:pPr>
        <w:pStyle w:val="BodyText3"/>
        <w:spacing w:after="0"/>
        <w:jc w:val="center"/>
        <w:rPr>
          <w:rFonts w:ascii="Arial" w:hAnsi="Arial" w:cs="Arial"/>
          <w:color w:val="auto"/>
          <w:sz w:val="20"/>
          <w:szCs w:val="20"/>
        </w:rPr>
      </w:pPr>
    </w:p>
    <w:p w14:paraId="668C4459" w14:textId="77777777" w:rsidR="00077DBE" w:rsidRPr="00C127E3" w:rsidRDefault="00077DBE" w:rsidP="00813C66">
      <w:pPr>
        <w:pStyle w:val="BodyText3"/>
        <w:spacing w:after="0"/>
        <w:jc w:val="center"/>
        <w:rPr>
          <w:rFonts w:ascii="Arial" w:hAnsi="Arial" w:cs="Arial"/>
          <w:color w:val="auto"/>
          <w:sz w:val="20"/>
          <w:szCs w:val="20"/>
        </w:rPr>
      </w:pPr>
      <w:r w:rsidRPr="00C127E3">
        <w:rPr>
          <w:rFonts w:ascii="Arial" w:hAnsi="Arial" w:cs="Arial"/>
          <w:color w:val="auto"/>
          <w:sz w:val="20"/>
          <w:szCs w:val="20"/>
        </w:rPr>
        <w:t>Formula: Weekly contracted hours/5 x no. of Bank Holidays in year 1</w:t>
      </w:r>
      <w:r w:rsidRPr="00C127E3">
        <w:rPr>
          <w:rFonts w:ascii="Arial" w:hAnsi="Arial" w:cs="Arial"/>
          <w:color w:val="auto"/>
          <w:sz w:val="20"/>
          <w:szCs w:val="20"/>
          <w:vertAlign w:val="superscript"/>
        </w:rPr>
        <w:t>st</w:t>
      </w:r>
      <w:r w:rsidRPr="00C127E3">
        <w:rPr>
          <w:rFonts w:ascii="Arial" w:hAnsi="Arial" w:cs="Arial"/>
          <w:color w:val="auto"/>
          <w:sz w:val="20"/>
          <w:szCs w:val="20"/>
        </w:rPr>
        <w:t xml:space="preserve"> April – 31</w:t>
      </w:r>
      <w:r w:rsidRPr="00C127E3">
        <w:rPr>
          <w:rFonts w:ascii="Arial" w:hAnsi="Arial" w:cs="Arial"/>
          <w:color w:val="auto"/>
          <w:sz w:val="20"/>
          <w:szCs w:val="20"/>
          <w:vertAlign w:val="superscript"/>
        </w:rPr>
        <w:t>st</w:t>
      </w:r>
      <w:r w:rsidRPr="00C127E3">
        <w:rPr>
          <w:rFonts w:ascii="Arial" w:hAnsi="Arial" w:cs="Arial"/>
          <w:color w:val="auto"/>
          <w:sz w:val="20"/>
          <w:szCs w:val="20"/>
        </w:rPr>
        <w:t xml:space="preserve"> March </w:t>
      </w:r>
    </w:p>
    <w:p w14:paraId="2E26FC39" w14:textId="77777777" w:rsidR="00077DBE" w:rsidRPr="008F1BF2" w:rsidRDefault="00077DBE" w:rsidP="00813C66">
      <w:pPr>
        <w:pStyle w:val="BodyText3"/>
        <w:spacing w:after="0"/>
        <w:rPr>
          <w:rFonts w:ascii="Arial" w:hAnsi="Arial" w:cs="Arial"/>
          <w:b/>
          <w:i/>
          <w:color w:val="auto"/>
          <w:sz w:val="22"/>
          <w:szCs w:val="22"/>
        </w:rPr>
      </w:pPr>
    </w:p>
    <w:tbl>
      <w:tblPr>
        <w:tblW w:w="8702" w:type="dxa"/>
        <w:tblInd w:w="-52" w:type="dxa"/>
        <w:tblLayout w:type="fixed"/>
        <w:tblCellMar>
          <w:left w:w="0" w:type="dxa"/>
          <w:right w:w="0" w:type="dxa"/>
        </w:tblCellMar>
        <w:tblLook w:val="0000" w:firstRow="0" w:lastRow="0" w:firstColumn="0" w:lastColumn="0" w:noHBand="0" w:noVBand="0"/>
      </w:tblPr>
      <w:tblGrid>
        <w:gridCol w:w="1952"/>
        <w:gridCol w:w="3240"/>
        <w:gridCol w:w="3510"/>
      </w:tblGrid>
      <w:tr w:rsidR="00077DBE" w:rsidRPr="008F1BF2" w14:paraId="7F105810" w14:textId="77777777" w:rsidTr="00813C66">
        <w:trPr>
          <w:trHeight w:val="628"/>
        </w:trPr>
        <w:tc>
          <w:tcPr>
            <w:tcW w:w="1952" w:type="dxa"/>
            <w:tcBorders>
              <w:top w:val="single" w:sz="8" w:space="0" w:color="auto"/>
              <w:left w:val="single" w:sz="8" w:space="0" w:color="auto"/>
              <w:bottom w:val="nil"/>
              <w:right w:val="single" w:sz="8" w:space="0" w:color="auto"/>
            </w:tcBorders>
          </w:tcPr>
          <w:p w14:paraId="28A6F425" w14:textId="77777777" w:rsidR="00077DBE" w:rsidRPr="009055A6" w:rsidRDefault="00077DBE" w:rsidP="00813C66">
            <w:pPr>
              <w:jc w:val="center"/>
              <w:rPr>
                <w:rFonts w:cs="Arial"/>
                <w:b/>
                <w:sz w:val="20"/>
              </w:rPr>
            </w:pPr>
            <w:r w:rsidRPr="009055A6">
              <w:rPr>
                <w:rFonts w:cs="Arial"/>
                <w:b/>
                <w:sz w:val="20"/>
              </w:rPr>
              <w:t>WEEKLY BASIC CONTRACTED HOURS</w:t>
            </w:r>
          </w:p>
        </w:tc>
        <w:tc>
          <w:tcPr>
            <w:tcW w:w="3240" w:type="dxa"/>
            <w:tcBorders>
              <w:top w:val="single" w:sz="8" w:space="0" w:color="auto"/>
              <w:left w:val="nil"/>
              <w:bottom w:val="nil"/>
              <w:right w:val="single" w:sz="8" w:space="0" w:color="auto"/>
            </w:tcBorders>
          </w:tcPr>
          <w:p w14:paraId="27F0F653" w14:textId="77777777" w:rsidR="00077DBE" w:rsidRPr="009055A6" w:rsidRDefault="00077DBE" w:rsidP="00813C66">
            <w:pPr>
              <w:jc w:val="center"/>
              <w:rPr>
                <w:rFonts w:cs="Arial"/>
                <w:b/>
                <w:sz w:val="20"/>
              </w:rPr>
            </w:pPr>
            <w:r w:rsidRPr="009055A6">
              <w:rPr>
                <w:rFonts w:cs="Arial"/>
                <w:b/>
                <w:sz w:val="20"/>
              </w:rPr>
              <w:t>HOURLY ENTITLEMENT FOR FULL LEAVE YEAR</w:t>
            </w:r>
          </w:p>
        </w:tc>
        <w:tc>
          <w:tcPr>
            <w:tcW w:w="3510" w:type="dxa"/>
            <w:tcBorders>
              <w:top w:val="single" w:sz="8" w:space="0" w:color="auto"/>
              <w:left w:val="nil"/>
              <w:bottom w:val="nil"/>
              <w:right w:val="single" w:sz="8" w:space="0" w:color="auto"/>
            </w:tcBorders>
          </w:tcPr>
          <w:p w14:paraId="6226A18C" w14:textId="77777777" w:rsidR="00077DBE" w:rsidRPr="009055A6" w:rsidRDefault="00077DBE" w:rsidP="00813C66">
            <w:pPr>
              <w:jc w:val="center"/>
              <w:rPr>
                <w:rFonts w:cs="Arial"/>
                <w:b/>
                <w:sz w:val="20"/>
              </w:rPr>
            </w:pPr>
            <w:r w:rsidRPr="009055A6">
              <w:rPr>
                <w:rFonts w:cs="Arial"/>
                <w:b/>
                <w:sz w:val="20"/>
              </w:rPr>
              <w:t>HOURLY ENTITLEMENT ON EACH BANK HOLIDAY AS IT OCCURS</w:t>
            </w:r>
          </w:p>
        </w:tc>
      </w:tr>
      <w:tr w:rsidR="00077DBE" w:rsidRPr="008F1BF2" w14:paraId="6713F316" w14:textId="77777777" w:rsidTr="00813C66">
        <w:trPr>
          <w:trHeight w:val="220"/>
        </w:trPr>
        <w:tc>
          <w:tcPr>
            <w:tcW w:w="1952" w:type="dxa"/>
            <w:tcBorders>
              <w:top w:val="single" w:sz="8" w:space="0" w:color="auto"/>
              <w:left w:val="single" w:sz="8" w:space="0" w:color="auto"/>
              <w:bottom w:val="nil"/>
              <w:right w:val="single" w:sz="8" w:space="0" w:color="auto"/>
            </w:tcBorders>
            <w:vAlign w:val="bottom"/>
          </w:tcPr>
          <w:p w14:paraId="310F66B5" w14:textId="77777777" w:rsidR="00077DBE" w:rsidRPr="009055A6" w:rsidRDefault="00077DBE" w:rsidP="00813C66">
            <w:pPr>
              <w:rPr>
                <w:rFonts w:cs="Arial"/>
                <w:b/>
                <w:sz w:val="20"/>
              </w:rPr>
            </w:pPr>
            <w:r w:rsidRPr="009055A6">
              <w:rPr>
                <w:rFonts w:cs="Arial"/>
                <w:b/>
                <w:sz w:val="20"/>
              </w:rPr>
              <w:t> </w:t>
            </w:r>
          </w:p>
        </w:tc>
        <w:tc>
          <w:tcPr>
            <w:tcW w:w="3240" w:type="dxa"/>
            <w:tcBorders>
              <w:top w:val="single" w:sz="8" w:space="0" w:color="auto"/>
              <w:left w:val="nil"/>
              <w:bottom w:val="nil"/>
              <w:right w:val="single" w:sz="8" w:space="0" w:color="auto"/>
            </w:tcBorders>
            <w:vAlign w:val="bottom"/>
          </w:tcPr>
          <w:p w14:paraId="36E40233" w14:textId="77777777" w:rsidR="00077DBE" w:rsidRPr="009055A6" w:rsidRDefault="00077DBE" w:rsidP="00813C66">
            <w:pPr>
              <w:jc w:val="center"/>
              <w:rPr>
                <w:rFonts w:cs="Arial"/>
                <w:b/>
                <w:sz w:val="20"/>
              </w:rPr>
            </w:pPr>
            <w:r w:rsidRPr="009055A6">
              <w:rPr>
                <w:rFonts w:cs="Arial"/>
                <w:b/>
                <w:sz w:val="20"/>
              </w:rPr>
              <w:t>(8 BANK HOLIDAYS)</w:t>
            </w:r>
          </w:p>
        </w:tc>
        <w:tc>
          <w:tcPr>
            <w:tcW w:w="3510" w:type="dxa"/>
            <w:tcBorders>
              <w:top w:val="single" w:sz="8" w:space="0" w:color="auto"/>
              <w:left w:val="nil"/>
              <w:bottom w:val="nil"/>
              <w:right w:val="single" w:sz="8" w:space="0" w:color="auto"/>
            </w:tcBorders>
            <w:vAlign w:val="bottom"/>
          </w:tcPr>
          <w:p w14:paraId="64352D33" w14:textId="77777777" w:rsidR="00077DBE" w:rsidRPr="009055A6" w:rsidRDefault="00077DBE" w:rsidP="00813C66">
            <w:pPr>
              <w:jc w:val="center"/>
              <w:rPr>
                <w:rFonts w:cs="Arial"/>
                <w:b/>
                <w:sz w:val="20"/>
              </w:rPr>
            </w:pPr>
            <w:r w:rsidRPr="009055A6">
              <w:rPr>
                <w:rFonts w:cs="Arial"/>
                <w:b/>
                <w:sz w:val="20"/>
              </w:rPr>
              <w:t> </w:t>
            </w:r>
          </w:p>
        </w:tc>
      </w:tr>
      <w:tr w:rsidR="00077DBE" w:rsidRPr="008F1BF2" w14:paraId="42653AF8" w14:textId="77777777" w:rsidTr="00813C66">
        <w:trPr>
          <w:trHeight w:val="276"/>
        </w:trPr>
        <w:tc>
          <w:tcPr>
            <w:tcW w:w="1952" w:type="dxa"/>
            <w:tcBorders>
              <w:top w:val="single" w:sz="8" w:space="0" w:color="auto"/>
              <w:left w:val="single" w:sz="8" w:space="0" w:color="auto"/>
              <w:bottom w:val="single" w:sz="8" w:space="0" w:color="auto"/>
              <w:right w:val="single" w:sz="8" w:space="0" w:color="auto"/>
            </w:tcBorders>
            <w:vAlign w:val="bottom"/>
          </w:tcPr>
          <w:p w14:paraId="036192F9" w14:textId="77777777" w:rsidR="00077DBE" w:rsidRPr="008F1BF2" w:rsidRDefault="00077DBE" w:rsidP="00813C66">
            <w:pPr>
              <w:jc w:val="center"/>
              <w:rPr>
                <w:rFonts w:cs="Arial"/>
                <w:sz w:val="20"/>
              </w:rPr>
            </w:pPr>
            <w:r w:rsidRPr="008F1BF2">
              <w:rPr>
                <w:rFonts w:cs="Arial"/>
                <w:sz w:val="20"/>
              </w:rPr>
              <w:t>37.5</w:t>
            </w:r>
          </w:p>
        </w:tc>
        <w:tc>
          <w:tcPr>
            <w:tcW w:w="3240" w:type="dxa"/>
            <w:tcBorders>
              <w:top w:val="single" w:sz="8" w:space="0" w:color="auto"/>
              <w:left w:val="nil"/>
              <w:bottom w:val="single" w:sz="8" w:space="0" w:color="auto"/>
              <w:right w:val="single" w:sz="8" w:space="0" w:color="auto"/>
            </w:tcBorders>
            <w:vAlign w:val="bottom"/>
          </w:tcPr>
          <w:p w14:paraId="51501739" w14:textId="77777777" w:rsidR="00077DBE" w:rsidRPr="008F1BF2" w:rsidRDefault="00077DBE" w:rsidP="00813C66">
            <w:pPr>
              <w:jc w:val="center"/>
              <w:rPr>
                <w:rFonts w:cs="Arial"/>
                <w:sz w:val="20"/>
              </w:rPr>
            </w:pPr>
            <w:r w:rsidRPr="008F1BF2">
              <w:rPr>
                <w:rFonts w:cs="Arial"/>
                <w:sz w:val="20"/>
              </w:rPr>
              <w:t>60.0</w:t>
            </w:r>
          </w:p>
        </w:tc>
        <w:tc>
          <w:tcPr>
            <w:tcW w:w="3510" w:type="dxa"/>
            <w:tcBorders>
              <w:top w:val="single" w:sz="8" w:space="0" w:color="auto"/>
              <w:left w:val="nil"/>
              <w:bottom w:val="single" w:sz="8" w:space="0" w:color="auto"/>
              <w:right w:val="single" w:sz="8" w:space="0" w:color="auto"/>
            </w:tcBorders>
            <w:vAlign w:val="bottom"/>
          </w:tcPr>
          <w:p w14:paraId="0897CB77" w14:textId="77777777" w:rsidR="00077DBE" w:rsidRPr="008F1BF2" w:rsidRDefault="00077DBE" w:rsidP="00813C66">
            <w:pPr>
              <w:jc w:val="center"/>
              <w:rPr>
                <w:rFonts w:cs="Arial"/>
                <w:sz w:val="20"/>
              </w:rPr>
            </w:pPr>
            <w:r w:rsidRPr="008F1BF2">
              <w:rPr>
                <w:rFonts w:cs="Arial"/>
                <w:sz w:val="20"/>
              </w:rPr>
              <w:t>7.5</w:t>
            </w:r>
          </w:p>
        </w:tc>
      </w:tr>
      <w:tr w:rsidR="00077DBE" w:rsidRPr="008F1BF2" w14:paraId="772EA7BC" w14:textId="77777777" w:rsidTr="00813C66">
        <w:trPr>
          <w:trHeight w:val="276"/>
        </w:trPr>
        <w:tc>
          <w:tcPr>
            <w:tcW w:w="1952" w:type="dxa"/>
            <w:tcBorders>
              <w:top w:val="nil"/>
              <w:left w:val="single" w:sz="8" w:space="0" w:color="auto"/>
              <w:bottom w:val="single" w:sz="8" w:space="0" w:color="auto"/>
              <w:right w:val="single" w:sz="8" w:space="0" w:color="auto"/>
            </w:tcBorders>
            <w:vAlign w:val="bottom"/>
          </w:tcPr>
          <w:p w14:paraId="40941269" w14:textId="77777777" w:rsidR="00077DBE" w:rsidRPr="008F1BF2" w:rsidRDefault="00077DBE" w:rsidP="00813C66">
            <w:pPr>
              <w:jc w:val="center"/>
              <w:rPr>
                <w:rFonts w:cs="Arial"/>
                <w:sz w:val="20"/>
              </w:rPr>
            </w:pPr>
            <w:r w:rsidRPr="008F1BF2">
              <w:rPr>
                <w:rFonts w:cs="Arial"/>
                <w:sz w:val="20"/>
              </w:rPr>
              <w:t>37.0</w:t>
            </w:r>
          </w:p>
        </w:tc>
        <w:tc>
          <w:tcPr>
            <w:tcW w:w="3240" w:type="dxa"/>
            <w:tcBorders>
              <w:top w:val="nil"/>
              <w:left w:val="nil"/>
              <w:bottom w:val="single" w:sz="8" w:space="0" w:color="auto"/>
              <w:right w:val="single" w:sz="8" w:space="0" w:color="auto"/>
            </w:tcBorders>
            <w:vAlign w:val="bottom"/>
          </w:tcPr>
          <w:p w14:paraId="0B932994" w14:textId="77777777" w:rsidR="00077DBE" w:rsidRPr="008F1BF2" w:rsidRDefault="00077DBE" w:rsidP="00813C66">
            <w:pPr>
              <w:jc w:val="center"/>
              <w:rPr>
                <w:rFonts w:cs="Arial"/>
                <w:sz w:val="20"/>
              </w:rPr>
            </w:pPr>
            <w:r w:rsidRPr="008F1BF2">
              <w:rPr>
                <w:rFonts w:cs="Arial"/>
                <w:sz w:val="20"/>
              </w:rPr>
              <w:t>59.0</w:t>
            </w:r>
          </w:p>
        </w:tc>
        <w:tc>
          <w:tcPr>
            <w:tcW w:w="3510" w:type="dxa"/>
            <w:tcBorders>
              <w:top w:val="nil"/>
              <w:left w:val="nil"/>
              <w:bottom w:val="single" w:sz="8" w:space="0" w:color="auto"/>
              <w:right w:val="single" w:sz="8" w:space="0" w:color="auto"/>
            </w:tcBorders>
            <w:vAlign w:val="bottom"/>
          </w:tcPr>
          <w:p w14:paraId="27AEC7AB" w14:textId="77777777" w:rsidR="00077DBE" w:rsidRPr="008F1BF2" w:rsidRDefault="00077DBE" w:rsidP="00813C66">
            <w:pPr>
              <w:jc w:val="center"/>
              <w:rPr>
                <w:rFonts w:cs="Arial"/>
                <w:sz w:val="20"/>
              </w:rPr>
            </w:pPr>
            <w:r w:rsidRPr="008F1BF2">
              <w:rPr>
                <w:rFonts w:cs="Arial"/>
                <w:sz w:val="20"/>
              </w:rPr>
              <w:t>7.4</w:t>
            </w:r>
          </w:p>
        </w:tc>
      </w:tr>
      <w:tr w:rsidR="00077DBE" w:rsidRPr="008F1BF2" w14:paraId="4F79FBA0" w14:textId="77777777" w:rsidTr="00813C66">
        <w:trPr>
          <w:trHeight w:val="276"/>
        </w:trPr>
        <w:tc>
          <w:tcPr>
            <w:tcW w:w="1952" w:type="dxa"/>
            <w:tcBorders>
              <w:top w:val="nil"/>
              <w:left w:val="single" w:sz="8" w:space="0" w:color="auto"/>
              <w:bottom w:val="single" w:sz="8" w:space="0" w:color="auto"/>
              <w:right w:val="single" w:sz="8" w:space="0" w:color="auto"/>
            </w:tcBorders>
            <w:vAlign w:val="bottom"/>
          </w:tcPr>
          <w:p w14:paraId="53E5D57A" w14:textId="77777777" w:rsidR="00077DBE" w:rsidRPr="008F1BF2" w:rsidRDefault="00077DBE" w:rsidP="00813C66">
            <w:pPr>
              <w:jc w:val="center"/>
              <w:rPr>
                <w:rFonts w:cs="Arial"/>
                <w:sz w:val="20"/>
              </w:rPr>
            </w:pPr>
            <w:r w:rsidRPr="008F1BF2">
              <w:rPr>
                <w:rFonts w:cs="Arial"/>
                <w:sz w:val="20"/>
              </w:rPr>
              <w:t>36.5</w:t>
            </w:r>
          </w:p>
        </w:tc>
        <w:tc>
          <w:tcPr>
            <w:tcW w:w="3240" w:type="dxa"/>
            <w:tcBorders>
              <w:top w:val="nil"/>
              <w:left w:val="nil"/>
              <w:bottom w:val="single" w:sz="8" w:space="0" w:color="auto"/>
              <w:right w:val="single" w:sz="8" w:space="0" w:color="auto"/>
            </w:tcBorders>
            <w:vAlign w:val="bottom"/>
          </w:tcPr>
          <w:p w14:paraId="333B7EAA" w14:textId="77777777" w:rsidR="00077DBE" w:rsidRPr="008F1BF2" w:rsidRDefault="00077DBE" w:rsidP="00813C66">
            <w:pPr>
              <w:jc w:val="center"/>
              <w:rPr>
                <w:rFonts w:cs="Arial"/>
                <w:sz w:val="20"/>
              </w:rPr>
            </w:pPr>
            <w:r w:rsidRPr="008F1BF2">
              <w:rPr>
                <w:rFonts w:cs="Arial"/>
                <w:sz w:val="20"/>
              </w:rPr>
              <w:t>58.5</w:t>
            </w:r>
          </w:p>
        </w:tc>
        <w:tc>
          <w:tcPr>
            <w:tcW w:w="3510" w:type="dxa"/>
            <w:tcBorders>
              <w:top w:val="nil"/>
              <w:left w:val="nil"/>
              <w:bottom w:val="single" w:sz="8" w:space="0" w:color="auto"/>
              <w:right w:val="single" w:sz="8" w:space="0" w:color="auto"/>
            </w:tcBorders>
            <w:vAlign w:val="bottom"/>
          </w:tcPr>
          <w:p w14:paraId="0C771554" w14:textId="77777777" w:rsidR="00077DBE" w:rsidRPr="008F1BF2" w:rsidRDefault="00077DBE" w:rsidP="00813C66">
            <w:pPr>
              <w:jc w:val="center"/>
              <w:rPr>
                <w:rFonts w:cs="Arial"/>
                <w:sz w:val="20"/>
              </w:rPr>
            </w:pPr>
            <w:r w:rsidRPr="008F1BF2">
              <w:rPr>
                <w:rFonts w:cs="Arial"/>
                <w:sz w:val="20"/>
              </w:rPr>
              <w:t>7.3</w:t>
            </w:r>
          </w:p>
        </w:tc>
      </w:tr>
      <w:tr w:rsidR="00077DBE" w:rsidRPr="008F1BF2" w14:paraId="7EA41DFB" w14:textId="77777777" w:rsidTr="00813C66">
        <w:trPr>
          <w:trHeight w:val="276"/>
        </w:trPr>
        <w:tc>
          <w:tcPr>
            <w:tcW w:w="1952" w:type="dxa"/>
            <w:tcBorders>
              <w:top w:val="nil"/>
              <w:left w:val="single" w:sz="8" w:space="0" w:color="auto"/>
              <w:bottom w:val="single" w:sz="8" w:space="0" w:color="auto"/>
              <w:right w:val="single" w:sz="8" w:space="0" w:color="auto"/>
            </w:tcBorders>
            <w:vAlign w:val="bottom"/>
          </w:tcPr>
          <w:p w14:paraId="15B7073D" w14:textId="77777777" w:rsidR="00077DBE" w:rsidRPr="008F1BF2" w:rsidRDefault="00077DBE" w:rsidP="00813C66">
            <w:pPr>
              <w:jc w:val="center"/>
              <w:rPr>
                <w:rFonts w:cs="Arial"/>
                <w:sz w:val="20"/>
              </w:rPr>
            </w:pPr>
            <w:r w:rsidRPr="008F1BF2">
              <w:rPr>
                <w:rFonts w:cs="Arial"/>
                <w:sz w:val="20"/>
              </w:rPr>
              <w:t>36.0</w:t>
            </w:r>
          </w:p>
        </w:tc>
        <w:tc>
          <w:tcPr>
            <w:tcW w:w="3240" w:type="dxa"/>
            <w:tcBorders>
              <w:top w:val="nil"/>
              <w:left w:val="nil"/>
              <w:bottom w:val="single" w:sz="8" w:space="0" w:color="auto"/>
              <w:right w:val="single" w:sz="8" w:space="0" w:color="auto"/>
            </w:tcBorders>
            <w:vAlign w:val="bottom"/>
          </w:tcPr>
          <w:p w14:paraId="299D6808" w14:textId="77777777" w:rsidR="00077DBE" w:rsidRPr="008F1BF2" w:rsidRDefault="00077DBE" w:rsidP="00813C66">
            <w:pPr>
              <w:jc w:val="center"/>
              <w:rPr>
                <w:rFonts w:cs="Arial"/>
                <w:sz w:val="20"/>
              </w:rPr>
            </w:pPr>
            <w:r w:rsidRPr="008F1BF2">
              <w:rPr>
                <w:rFonts w:cs="Arial"/>
                <w:sz w:val="20"/>
              </w:rPr>
              <w:t>57.5</w:t>
            </w:r>
          </w:p>
        </w:tc>
        <w:tc>
          <w:tcPr>
            <w:tcW w:w="3510" w:type="dxa"/>
            <w:tcBorders>
              <w:top w:val="nil"/>
              <w:left w:val="nil"/>
              <w:bottom w:val="single" w:sz="8" w:space="0" w:color="auto"/>
              <w:right w:val="single" w:sz="8" w:space="0" w:color="auto"/>
            </w:tcBorders>
            <w:vAlign w:val="bottom"/>
          </w:tcPr>
          <w:p w14:paraId="16ACCF94" w14:textId="77777777" w:rsidR="00077DBE" w:rsidRPr="008F1BF2" w:rsidRDefault="00077DBE" w:rsidP="00813C66">
            <w:pPr>
              <w:jc w:val="center"/>
              <w:rPr>
                <w:rFonts w:cs="Arial"/>
                <w:sz w:val="20"/>
              </w:rPr>
            </w:pPr>
            <w:r w:rsidRPr="008F1BF2">
              <w:rPr>
                <w:rFonts w:cs="Arial"/>
                <w:sz w:val="20"/>
              </w:rPr>
              <w:t>7.2</w:t>
            </w:r>
          </w:p>
        </w:tc>
      </w:tr>
      <w:tr w:rsidR="00077DBE" w:rsidRPr="008F1BF2" w14:paraId="5CDE0527" w14:textId="77777777" w:rsidTr="00813C66">
        <w:trPr>
          <w:trHeight w:val="276"/>
        </w:trPr>
        <w:tc>
          <w:tcPr>
            <w:tcW w:w="1952" w:type="dxa"/>
            <w:tcBorders>
              <w:top w:val="nil"/>
              <w:left w:val="single" w:sz="8" w:space="0" w:color="auto"/>
              <w:bottom w:val="single" w:sz="8" w:space="0" w:color="auto"/>
              <w:right w:val="single" w:sz="8" w:space="0" w:color="auto"/>
            </w:tcBorders>
            <w:vAlign w:val="bottom"/>
          </w:tcPr>
          <w:p w14:paraId="791F0F61" w14:textId="77777777" w:rsidR="00077DBE" w:rsidRPr="008F1BF2" w:rsidRDefault="00077DBE" w:rsidP="00813C66">
            <w:pPr>
              <w:jc w:val="center"/>
              <w:rPr>
                <w:rFonts w:cs="Arial"/>
                <w:sz w:val="20"/>
              </w:rPr>
            </w:pPr>
            <w:r w:rsidRPr="008F1BF2">
              <w:rPr>
                <w:rFonts w:cs="Arial"/>
                <w:sz w:val="20"/>
              </w:rPr>
              <w:t>35.5</w:t>
            </w:r>
          </w:p>
        </w:tc>
        <w:tc>
          <w:tcPr>
            <w:tcW w:w="3240" w:type="dxa"/>
            <w:tcBorders>
              <w:top w:val="nil"/>
              <w:left w:val="nil"/>
              <w:bottom w:val="single" w:sz="8" w:space="0" w:color="auto"/>
              <w:right w:val="single" w:sz="8" w:space="0" w:color="auto"/>
            </w:tcBorders>
            <w:vAlign w:val="bottom"/>
          </w:tcPr>
          <w:p w14:paraId="379DFD57" w14:textId="77777777" w:rsidR="00077DBE" w:rsidRPr="008F1BF2" w:rsidRDefault="00077DBE" w:rsidP="00813C66">
            <w:pPr>
              <w:jc w:val="center"/>
              <w:rPr>
                <w:rFonts w:cs="Arial"/>
                <w:sz w:val="20"/>
              </w:rPr>
            </w:pPr>
            <w:r w:rsidRPr="008F1BF2">
              <w:rPr>
                <w:rFonts w:cs="Arial"/>
                <w:sz w:val="20"/>
              </w:rPr>
              <w:t>57.0</w:t>
            </w:r>
          </w:p>
        </w:tc>
        <w:tc>
          <w:tcPr>
            <w:tcW w:w="3510" w:type="dxa"/>
            <w:tcBorders>
              <w:top w:val="nil"/>
              <w:left w:val="nil"/>
              <w:bottom w:val="single" w:sz="8" w:space="0" w:color="auto"/>
              <w:right w:val="single" w:sz="8" w:space="0" w:color="auto"/>
            </w:tcBorders>
            <w:vAlign w:val="bottom"/>
          </w:tcPr>
          <w:p w14:paraId="430CCB3F" w14:textId="77777777" w:rsidR="00077DBE" w:rsidRPr="008F1BF2" w:rsidRDefault="00077DBE" w:rsidP="00813C66">
            <w:pPr>
              <w:jc w:val="center"/>
              <w:rPr>
                <w:rFonts w:cs="Arial"/>
                <w:sz w:val="20"/>
              </w:rPr>
            </w:pPr>
            <w:r w:rsidRPr="008F1BF2">
              <w:rPr>
                <w:rFonts w:cs="Arial"/>
                <w:sz w:val="20"/>
              </w:rPr>
              <w:t>7.1</w:t>
            </w:r>
          </w:p>
        </w:tc>
      </w:tr>
      <w:tr w:rsidR="00077DBE" w:rsidRPr="008F1BF2" w14:paraId="3770C40B" w14:textId="77777777" w:rsidTr="00813C66">
        <w:trPr>
          <w:trHeight w:val="276"/>
        </w:trPr>
        <w:tc>
          <w:tcPr>
            <w:tcW w:w="1952" w:type="dxa"/>
            <w:tcBorders>
              <w:top w:val="nil"/>
              <w:left w:val="single" w:sz="8" w:space="0" w:color="auto"/>
              <w:bottom w:val="single" w:sz="8" w:space="0" w:color="auto"/>
              <w:right w:val="single" w:sz="8" w:space="0" w:color="auto"/>
            </w:tcBorders>
            <w:vAlign w:val="bottom"/>
          </w:tcPr>
          <w:p w14:paraId="4C789E21" w14:textId="77777777" w:rsidR="00077DBE" w:rsidRPr="008F1BF2" w:rsidRDefault="00077DBE" w:rsidP="00813C66">
            <w:pPr>
              <w:jc w:val="center"/>
              <w:rPr>
                <w:rFonts w:cs="Arial"/>
                <w:sz w:val="20"/>
              </w:rPr>
            </w:pPr>
            <w:r w:rsidRPr="008F1BF2">
              <w:rPr>
                <w:rFonts w:cs="Arial"/>
                <w:sz w:val="20"/>
              </w:rPr>
              <w:t>35.0</w:t>
            </w:r>
          </w:p>
        </w:tc>
        <w:tc>
          <w:tcPr>
            <w:tcW w:w="3240" w:type="dxa"/>
            <w:tcBorders>
              <w:top w:val="nil"/>
              <w:left w:val="nil"/>
              <w:bottom w:val="single" w:sz="8" w:space="0" w:color="auto"/>
              <w:right w:val="single" w:sz="8" w:space="0" w:color="auto"/>
            </w:tcBorders>
            <w:vAlign w:val="bottom"/>
          </w:tcPr>
          <w:p w14:paraId="4A574695" w14:textId="77777777" w:rsidR="00077DBE" w:rsidRPr="008F1BF2" w:rsidRDefault="00077DBE" w:rsidP="00813C66">
            <w:pPr>
              <w:jc w:val="center"/>
              <w:rPr>
                <w:rFonts w:cs="Arial"/>
                <w:sz w:val="20"/>
              </w:rPr>
            </w:pPr>
            <w:r w:rsidRPr="008F1BF2">
              <w:rPr>
                <w:rFonts w:cs="Arial"/>
                <w:sz w:val="20"/>
              </w:rPr>
              <w:t>56.0</w:t>
            </w:r>
          </w:p>
        </w:tc>
        <w:tc>
          <w:tcPr>
            <w:tcW w:w="3510" w:type="dxa"/>
            <w:tcBorders>
              <w:top w:val="nil"/>
              <w:left w:val="nil"/>
              <w:bottom w:val="single" w:sz="8" w:space="0" w:color="auto"/>
              <w:right w:val="single" w:sz="8" w:space="0" w:color="auto"/>
            </w:tcBorders>
            <w:vAlign w:val="bottom"/>
          </w:tcPr>
          <w:p w14:paraId="113B9FDE" w14:textId="77777777" w:rsidR="00077DBE" w:rsidRPr="008F1BF2" w:rsidRDefault="00077DBE" w:rsidP="00813C66">
            <w:pPr>
              <w:jc w:val="center"/>
              <w:rPr>
                <w:rFonts w:cs="Arial"/>
                <w:sz w:val="20"/>
              </w:rPr>
            </w:pPr>
            <w:r w:rsidRPr="008F1BF2">
              <w:rPr>
                <w:rFonts w:cs="Arial"/>
                <w:sz w:val="20"/>
              </w:rPr>
              <w:t>7.0</w:t>
            </w:r>
          </w:p>
        </w:tc>
      </w:tr>
      <w:tr w:rsidR="00077DBE" w:rsidRPr="008F1BF2" w14:paraId="476B10BC" w14:textId="77777777" w:rsidTr="00813C66">
        <w:trPr>
          <w:trHeight w:val="276"/>
        </w:trPr>
        <w:tc>
          <w:tcPr>
            <w:tcW w:w="1952" w:type="dxa"/>
            <w:tcBorders>
              <w:top w:val="nil"/>
              <w:left w:val="single" w:sz="8" w:space="0" w:color="auto"/>
              <w:bottom w:val="single" w:sz="8" w:space="0" w:color="auto"/>
              <w:right w:val="single" w:sz="8" w:space="0" w:color="auto"/>
            </w:tcBorders>
            <w:vAlign w:val="bottom"/>
          </w:tcPr>
          <w:p w14:paraId="7C1D9CE7" w14:textId="77777777" w:rsidR="00077DBE" w:rsidRPr="008F1BF2" w:rsidRDefault="00077DBE" w:rsidP="00813C66">
            <w:pPr>
              <w:jc w:val="center"/>
              <w:rPr>
                <w:rFonts w:cs="Arial"/>
                <w:sz w:val="20"/>
              </w:rPr>
            </w:pPr>
            <w:r w:rsidRPr="008F1BF2">
              <w:rPr>
                <w:rFonts w:cs="Arial"/>
                <w:sz w:val="20"/>
              </w:rPr>
              <w:t>34.5</w:t>
            </w:r>
          </w:p>
        </w:tc>
        <w:tc>
          <w:tcPr>
            <w:tcW w:w="3240" w:type="dxa"/>
            <w:tcBorders>
              <w:top w:val="nil"/>
              <w:left w:val="nil"/>
              <w:bottom w:val="single" w:sz="8" w:space="0" w:color="auto"/>
              <w:right w:val="single" w:sz="8" w:space="0" w:color="auto"/>
            </w:tcBorders>
            <w:vAlign w:val="bottom"/>
          </w:tcPr>
          <w:p w14:paraId="171951FE" w14:textId="77777777" w:rsidR="00077DBE" w:rsidRPr="008F1BF2" w:rsidRDefault="00077DBE" w:rsidP="00813C66">
            <w:pPr>
              <w:jc w:val="center"/>
              <w:rPr>
                <w:rFonts w:cs="Arial"/>
                <w:sz w:val="20"/>
              </w:rPr>
            </w:pPr>
            <w:r w:rsidRPr="008F1BF2">
              <w:rPr>
                <w:rFonts w:cs="Arial"/>
                <w:sz w:val="20"/>
              </w:rPr>
              <w:t>55.0</w:t>
            </w:r>
          </w:p>
        </w:tc>
        <w:tc>
          <w:tcPr>
            <w:tcW w:w="3510" w:type="dxa"/>
            <w:tcBorders>
              <w:top w:val="nil"/>
              <w:left w:val="nil"/>
              <w:bottom w:val="single" w:sz="8" w:space="0" w:color="auto"/>
              <w:right w:val="single" w:sz="8" w:space="0" w:color="auto"/>
            </w:tcBorders>
            <w:vAlign w:val="bottom"/>
          </w:tcPr>
          <w:p w14:paraId="416B2B5B" w14:textId="77777777" w:rsidR="00077DBE" w:rsidRPr="008F1BF2" w:rsidRDefault="00077DBE" w:rsidP="00813C66">
            <w:pPr>
              <w:jc w:val="center"/>
              <w:rPr>
                <w:rFonts w:cs="Arial"/>
                <w:sz w:val="20"/>
              </w:rPr>
            </w:pPr>
            <w:r w:rsidRPr="008F1BF2">
              <w:rPr>
                <w:rFonts w:cs="Arial"/>
                <w:sz w:val="20"/>
              </w:rPr>
              <w:t>6.9</w:t>
            </w:r>
          </w:p>
        </w:tc>
      </w:tr>
      <w:tr w:rsidR="00077DBE" w:rsidRPr="008F1BF2" w14:paraId="2B22457E" w14:textId="77777777" w:rsidTr="00813C66">
        <w:trPr>
          <w:trHeight w:val="276"/>
        </w:trPr>
        <w:tc>
          <w:tcPr>
            <w:tcW w:w="1952" w:type="dxa"/>
            <w:tcBorders>
              <w:top w:val="nil"/>
              <w:left w:val="single" w:sz="8" w:space="0" w:color="auto"/>
              <w:bottom w:val="single" w:sz="8" w:space="0" w:color="auto"/>
              <w:right w:val="single" w:sz="8" w:space="0" w:color="auto"/>
            </w:tcBorders>
            <w:vAlign w:val="bottom"/>
          </w:tcPr>
          <w:p w14:paraId="716DCB7E" w14:textId="77777777" w:rsidR="00077DBE" w:rsidRPr="008F1BF2" w:rsidRDefault="00077DBE" w:rsidP="00813C66">
            <w:pPr>
              <w:jc w:val="center"/>
              <w:rPr>
                <w:rFonts w:cs="Arial"/>
                <w:sz w:val="20"/>
              </w:rPr>
            </w:pPr>
            <w:r w:rsidRPr="008F1BF2">
              <w:rPr>
                <w:rFonts w:cs="Arial"/>
                <w:sz w:val="20"/>
              </w:rPr>
              <w:t>34.0</w:t>
            </w:r>
          </w:p>
        </w:tc>
        <w:tc>
          <w:tcPr>
            <w:tcW w:w="3240" w:type="dxa"/>
            <w:tcBorders>
              <w:top w:val="nil"/>
              <w:left w:val="nil"/>
              <w:bottom w:val="single" w:sz="8" w:space="0" w:color="auto"/>
              <w:right w:val="single" w:sz="8" w:space="0" w:color="auto"/>
            </w:tcBorders>
            <w:vAlign w:val="bottom"/>
          </w:tcPr>
          <w:p w14:paraId="1C24A0C1" w14:textId="77777777" w:rsidR="00077DBE" w:rsidRPr="008F1BF2" w:rsidRDefault="00077DBE" w:rsidP="00813C66">
            <w:pPr>
              <w:jc w:val="center"/>
              <w:rPr>
                <w:rFonts w:cs="Arial"/>
                <w:sz w:val="20"/>
              </w:rPr>
            </w:pPr>
            <w:r w:rsidRPr="008F1BF2">
              <w:rPr>
                <w:rFonts w:cs="Arial"/>
                <w:sz w:val="20"/>
              </w:rPr>
              <w:t>54.5</w:t>
            </w:r>
          </w:p>
        </w:tc>
        <w:tc>
          <w:tcPr>
            <w:tcW w:w="3510" w:type="dxa"/>
            <w:tcBorders>
              <w:top w:val="nil"/>
              <w:left w:val="nil"/>
              <w:bottom w:val="single" w:sz="8" w:space="0" w:color="auto"/>
              <w:right w:val="single" w:sz="8" w:space="0" w:color="auto"/>
            </w:tcBorders>
            <w:vAlign w:val="bottom"/>
          </w:tcPr>
          <w:p w14:paraId="4437C8E1" w14:textId="77777777" w:rsidR="00077DBE" w:rsidRPr="008F1BF2" w:rsidRDefault="00077DBE" w:rsidP="00813C66">
            <w:pPr>
              <w:jc w:val="center"/>
              <w:rPr>
                <w:rFonts w:cs="Arial"/>
                <w:sz w:val="20"/>
              </w:rPr>
            </w:pPr>
            <w:r w:rsidRPr="008F1BF2">
              <w:rPr>
                <w:rFonts w:cs="Arial"/>
                <w:sz w:val="20"/>
              </w:rPr>
              <w:t>6.8</w:t>
            </w:r>
          </w:p>
        </w:tc>
      </w:tr>
      <w:tr w:rsidR="00077DBE" w:rsidRPr="008F1BF2" w14:paraId="16D5A033" w14:textId="77777777" w:rsidTr="00813C66">
        <w:trPr>
          <w:trHeight w:val="276"/>
        </w:trPr>
        <w:tc>
          <w:tcPr>
            <w:tcW w:w="1952" w:type="dxa"/>
            <w:tcBorders>
              <w:top w:val="nil"/>
              <w:left w:val="single" w:sz="8" w:space="0" w:color="auto"/>
              <w:bottom w:val="single" w:sz="8" w:space="0" w:color="auto"/>
              <w:right w:val="single" w:sz="8" w:space="0" w:color="auto"/>
            </w:tcBorders>
            <w:vAlign w:val="bottom"/>
          </w:tcPr>
          <w:p w14:paraId="5CD0BFE0" w14:textId="77777777" w:rsidR="00077DBE" w:rsidRPr="008F1BF2" w:rsidRDefault="00077DBE" w:rsidP="00813C66">
            <w:pPr>
              <w:jc w:val="center"/>
              <w:rPr>
                <w:rFonts w:cs="Arial"/>
                <w:sz w:val="20"/>
              </w:rPr>
            </w:pPr>
            <w:r w:rsidRPr="008F1BF2">
              <w:rPr>
                <w:rFonts w:cs="Arial"/>
                <w:sz w:val="20"/>
              </w:rPr>
              <w:t>33.5</w:t>
            </w:r>
          </w:p>
        </w:tc>
        <w:tc>
          <w:tcPr>
            <w:tcW w:w="3240" w:type="dxa"/>
            <w:tcBorders>
              <w:top w:val="nil"/>
              <w:left w:val="nil"/>
              <w:bottom w:val="single" w:sz="8" w:space="0" w:color="auto"/>
              <w:right w:val="single" w:sz="8" w:space="0" w:color="auto"/>
            </w:tcBorders>
            <w:vAlign w:val="bottom"/>
          </w:tcPr>
          <w:p w14:paraId="4F5DCAB1" w14:textId="77777777" w:rsidR="00077DBE" w:rsidRPr="008F1BF2" w:rsidRDefault="00077DBE" w:rsidP="00813C66">
            <w:pPr>
              <w:jc w:val="center"/>
              <w:rPr>
                <w:rFonts w:cs="Arial"/>
                <w:sz w:val="20"/>
              </w:rPr>
            </w:pPr>
            <w:r w:rsidRPr="008F1BF2">
              <w:rPr>
                <w:rFonts w:cs="Arial"/>
                <w:sz w:val="20"/>
              </w:rPr>
              <w:t>53.5</w:t>
            </w:r>
          </w:p>
        </w:tc>
        <w:tc>
          <w:tcPr>
            <w:tcW w:w="3510" w:type="dxa"/>
            <w:tcBorders>
              <w:top w:val="nil"/>
              <w:left w:val="nil"/>
              <w:bottom w:val="single" w:sz="8" w:space="0" w:color="auto"/>
              <w:right w:val="single" w:sz="8" w:space="0" w:color="auto"/>
            </w:tcBorders>
            <w:vAlign w:val="bottom"/>
          </w:tcPr>
          <w:p w14:paraId="5C35CBBB" w14:textId="77777777" w:rsidR="00077DBE" w:rsidRPr="008F1BF2" w:rsidRDefault="00077DBE" w:rsidP="00813C66">
            <w:pPr>
              <w:jc w:val="center"/>
              <w:rPr>
                <w:rFonts w:cs="Arial"/>
                <w:sz w:val="20"/>
              </w:rPr>
            </w:pPr>
            <w:r w:rsidRPr="008F1BF2">
              <w:rPr>
                <w:rFonts w:cs="Arial"/>
                <w:sz w:val="20"/>
              </w:rPr>
              <w:t>6.7</w:t>
            </w:r>
          </w:p>
        </w:tc>
      </w:tr>
      <w:tr w:rsidR="00077DBE" w:rsidRPr="008F1BF2" w14:paraId="014C9470" w14:textId="77777777" w:rsidTr="00813C66">
        <w:trPr>
          <w:trHeight w:val="276"/>
        </w:trPr>
        <w:tc>
          <w:tcPr>
            <w:tcW w:w="1952" w:type="dxa"/>
            <w:tcBorders>
              <w:top w:val="nil"/>
              <w:left w:val="single" w:sz="8" w:space="0" w:color="auto"/>
              <w:bottom w:val="single" w:sz="8" w:space="0" w:color="auto"/>
              <w:right w:val="single" w:sz="8" w:space="0" w:color="auto"/>
            </w:tcBorders>
            <w:vAlign w:val="bottom"/>
          </w:tcPr>
          <w:p w14:paraId="1C6F8126" w14:textId="77777777" w:rsidR="00077DBE" w:rsidRPr="008F1BF2" w:rsidRDefault="00077DBE" w:rsidP="00813C66">
            <w:pPr>
              <w:jc w:val="center"/>
              <w:rPr>
                <w:rFonts w:cs="Arial"/>
                <w:sz w:val="20"/>
              </w:rPr>
            </w:pPr>
            <w:r w:rsidRPr="008F1BF2">
              <w:rPr>
                <w:rFonts w:cs="Arial"/>
                <w:sz w:val="20"/>
              </w:rPr>
              <w:t>33.0</w:t>
            </w:r>
          </w:p>
        </w:tc>
        <w:tc>
          <w:tcPr>
            <w:tcW w:w="3240" w:type="dxa"/>
            <w:tcBorders>
              <w:top w:val="nil"/>
              <w:left w:val="nil"/>
              <w:bottom w:val="single" w:sz="8" w:space="0" w:color="auto"/>
              <w:right w:val="single" w:sz="8" w:space="0" w:color="auto"/>
            </w:tcBorders>
            <w:vAlign w:val="bottom"/>
          </w:tcPr>
          <w:p w14:paraId="7CBA4041" w14:textId="77777777" w:rsidR="00077DBE" w:rsidRPr="008F1BF2" w:rsidRDefault="00077DBE" w:rsidP="00813C66">
            <w:pPr>
              <w:jc w:val="center"/>
              <w:rPr>
                <w:rFonts w:cs="Arial"/>
                <w:sz w:val="20"/>
              </w:rPr>
            </w:pPr>
            <w:r w:rsidRPr="008F1BF2">
              <w:rPr>
                <w:rFonts w:cs="Arial"/>
                <w:sz w:val="20"/>
              </w:rPr>
              <w:t>53.0</w:t>
            </w:r>
          </w:p>
        </w:tc>
        <w:tc>
          <w:tcPr>
            <w:tcW w:w="3510" w:type="dxa"/>
            <w:tcBorders>
              <w:top w:val="nil"/>
              <w:left w:val="nil"/>
              <w:bottom w:val="single" w:sz="8" w:space="0" w:color="auto"/>
              <w:right w:val="single" w:sz="8" w:space="0" w:color="auto"/>
            </w:tcBorders>
            <w:vAlign w:val="bottom"/>
          </w:tcPr>
          <w:p w14:paraId="103FF953" w14:textId="77777777" w:rsidR="00077DBE" w:rsidRPr="008F1BF2" w:rsidRDefault="00077DBE" w:rsidP="00813C66">
            <w:pPr>
              <w:jc w:val="center"/>
              <w:rPr>
                <w:rFonts w:cs="Arial"/>
                <w:sz w:val="20"/>
              </w:rPr>
            </w:pPr>
            <w:r w:rsidRPr="008F1BF2">
              <w:rPr>
                <w:rFonts w:cs="Arial"/>
                <w:sz w:val="20"/>
              </w:rPr>
              <w:t>6.6</w:t>
            </w:r>
          </w:p>
        </w:tc>
      </w:tr>
      <w:tr w:rsidR="00077DBE" w:rsidRPr="008F1BF2" w14:paraId="0C74206F" w14:textId="77777777" w:rsidTr="00813C66">
        <w:trPr>
          <w:trHeight w:val="276"/>
        </w:trPr>
        <w:tc>
          <w:tcPr>
            <w:tcW w:w="1952" w:type="dxa"/>
            <w:tcBorders>
              <w:top w:val="nil"/>
              <w:left w:val="single" w:sz="8" w:space="0" w:color="auto"/>
              <w:bottom w:val="single" w:sz="8" w:space="0" w:color="auto"/>
              <w:right w:val="single" w:sz="8" w:space="0" w:color="auto"/>
            </w:tcBorders>
            <w:vAlign w:val="bottom"/>
          </w:tcPr>
          <w:p w14:paraId="71E73166" w14:textId="77777777" w:rsidR="00077DBE" w:rsidRPr="008F1BF2" w:rsidRDefault="00077DBE" w:rsidP="00813C66">
            <w:pPr>
              <w:jc w:val="center"/>
              <w:rPr>
                <w:rFonts w:cs="Arial"/>
                <w:sz w:val="20"/>
              </w:rPr>
            </w:pPr>
            <w:r w:rsidRPr="008F1BF2">
              <w:rPr>
                <w:rFonts w:cs="Arial"/>
                <w:sz w:val="20"/>
              </w:rPr>
              <w:t>32.5</w:t>
            </w:r>
          </w:p>
        </w:tc>
        <w:tc>
          <w:tcPr>
            <w:tcW w:w="3240" w:type="dxa"/>
            <w:tcBorders>
              <w:top w:val="nil"/>
              <w:left w:val="nil"/>
              <w:bottom w:val="single" w:sz="8" w:space="0" w:color="auto"/>
              <w:right w:val="single" w:sz="8" w:space="0" w:color="auto"/>
            </w:tcBorders>
            <w:vAlign w:val="bottom"/>
          </w:tcPr>
          <w:p w14:paraId="4D5F1668" w14:textId="77777777" w:rsidR="00077DBE" w:rsidRPr="008F1BF2" w:rsidRDefault="00077DBE" w:rsidP="00813C66">
            <w:pPr>
              <w:jc w:val="center"/>
              <w:rPr>
                <w:rFonts w:cs="Arial"/>
                <w:sz w:val="20"/>
              </w:rPr>
            </w:pPr>
            <w:r w:rsidRPr="008F1BF2">
              <w:rPr>
                <w:rFonts w:cs="Arial"/>
                <w:sz w:val="20"/>
              </w:rPr>
              <w:t>52.0</w:t>
            </w:r>
          </w:p>
        </w:tc>
        <w:tc>
          <w:tcPr>
            <w:tcW w:w="3510" w:type="dxa"/>
            <w:tcBorders>
              <w:top w:val="nil"/>
              <w:left w:val="nil"/>
              <w:bottom w:val="single" w:sz="8" w:space="0" w:color="auto"/>
              <w:right w:val="single" w:sz="8" w:space="0" w:color="auto"/>
            </w:tcBorders>
            <w:vAlign w:val="bottom"/>
          </w:tcPr>
          <w:p w14:paraId="53EB7F01" w14:textId="77777777" w:rsidR="00077DBE" w:rsidRPr="008F1BF2" w:rsidRDefault="00077DBE" w:rsidP="00813C66">
            <w:pPr>
              <w:jc w:val="center"/>
              <w:rPr>
                <w:rFonts w:cs="Arial"/>
                <w:sz w:val="20"/>
              </w:rPr>
            </w:pPr>
            <w:r w:rsidRPr="008F1BF2">
              <w:rPr>
                <w:rFonts w:cs="Arial"/>
                <w:sz w:val="20"/>
              </w:rPr>
              <w:t>6.5</w:t>
            </w:r>
          </w:p>
        </w:tc>
      </w:tr>
      <w:tr w:rsidR="00077DBE" w:rsidRPr="008F1BF2" w14:paraId="708FD77F" w14:textId="77777777" w:rsidTr="00813C66">
        <w:trPr>
          <w:trHeight w:val="276"/>
        </w:trPr>
        <w:tc>
          <w:tcPr>
            <w:tcW w:w="1952" w:type="dxa"/>
            <w:tcBorders>
              <w:top w:val="nil"/>
              <w:left w:val="single" w:sz="8" w:space="0" w:color="auto"/>
              <w:bottom w:val="single" w:sz="8" w:space="0" w:color="auto"/>
              <w:right w:val="single" w:sz="8" w:space="0" w:color="auto"/>
            </w:tcBorders>
            <w:vAlign w:val="bottom"/>
          </w:tcPr>
          <w:p w14:paraId="5E0CF859" w14:textId="77777777" w:rsidR="00077DBE" w:rsidRPr="008F1BF2" w:rsidRDefault="00077DBE" w:rsidP="00813C66">
            <w:pPr>
              <w:jc w:val="center"/>
              <w:rPr>
                <w:rFonts w:cs="Arial"/>
                <w:sz w:val="20"/>
              </w:rPr>
            </w:pPr>
            <w:r w:rsidRPr="008F1BF2">
              <w:rPr>
                <w:rFonts w:cs="Arial"/>
                <w:sz w:val="20"/>
              </w:rPr>
              <w:t>32.0</w:t>
            </w:r>
          </w:p>
        </w:tc>
        <w:tc>
          <w:tcPr>
            <w:tcW w:w="3240" w:type="dxa"/>
            <w:tcBorders>
              <w:top w:val="nil"/>
              <w:left w:val="nil"/>
              <w:bottom w:val="single" w:sz="8" w:space="0" w:color="auto"/>
              <w:right w:val="single" w:sz="8" w:space="0" w:color="auto"/>
            </w:tcBorders>
            <w:vAlign w:val="bottom"/>
          </w:tcPr>
          <w:p w14:paraId="32A046C0" w14:textId="77777777" w:rsidR="00077DBE" w:rsidRPr="008F1BF2" w:rsidRDefault="00077DBE" w:rsidP="00813C66">
            <w:pPr>
              <w:jc w:val="center"/>
              <w:rPr>
                <w:rFonts w:cs="Arial"/>
                <w:sz w:val="20"/>
              </w:rPr>
            </w:pPr>
            <w:r w:rsidRPr="008F1BF2">
              <w:rPr>
                <w:rFonts w:cs="Arial"/>
                <w:sz w:val="20"/>
              </w:rPr>
              <w:t>51.0</w:t>
            </w:r>
          </w:p>
        </w:tc>
        <w:tc>
          <w:tcPr>
            <w:tcW w:w="3510" w:type="dxa"/>
            <w:tcBorders>
              <w:top w:val="nil"/>
              <w:left w:val="nil"/>
              <w:bottom w:val="single" w:sz="8" w:space="0" w:color="auto"/>
              <w:right w:val="single" w:sz="8" w:space="0" w:color="auto"/>
            </w:tcBorders>
            <w:vAlign w:val="bottom"/>
          </w:tcPr>
          <w:p w14:paraId="49C6F41D" w14:textId="77777777" w:rsidR="00077DBE" w:rsidRPr="008F1BF2" w:rsidRDefault="00077DBE" w:rsidP="00813C66">
            <w:pPr>
              <w:jc w:val="center"/>
              <w:rPr>
                <w:rFonts w:cs="Arial"/>
                <w:sz w:val="20"/>
              </w:rPr>
            </w:pPr>
            <w:r w:rsidRPr="008F1BF2">
              <w:rPr>
                <w:rFonts w:cs="Arial"/>
                <w:sz w:val="20"/>
              </w:rPr>
              <w:t>6.4</w:t>
            </w:r>
          </w:p>
        </w:tc>
      </w:tr>
      <w:tr w:rsidR="00077DBE" w:rsidRPr="008F1BF2" w14:paraId="32B5FB80" w14:textId="77777777" w:rsidTr="00813C66">
        <w:trPr>
          <w:trHeight w:val="276"/>
        </w:trPr>
        <w:tc>
          <w:tcPr>
            <w:tcW w:w="1952" w:type="dxa"/>
            <w:tcBorders>
              <w:top w:val="nil"/>
              <w:left w:val="single" w:sz="8" w:space="0" w:color="auto"/>
              <w:bottom w:val="single" w:sz="8" w:space="0" w:color="auto"/>
              <w:right w:val="single" w:sz="8" w:space="0" w:color="auto"/>
            </w:tcBorders>
            <w:vAlign w:val="bottom"/>
          </w:tcPr>
          <w:p w14:paraId="594B109B" w14:textId="77777777" w:rsidR="00077DBE" w:rsidRPr="008F1BF2" w:rsidRDefault="00077DBE" w:rsidP="00813C66">
            <w:pPr>
              <w:jc w:val="center"/>
              <w:rPr>
                <w:rFonts w:cs="Arial"/>
                <w:sz w:val="20"/>
              </w:rPr>
            </w:pPr>
            <w:r w:rsidRPr="008F1BF2">
              <w:rPr>
                <w:rFonts w:cs="Arial"/>
                <w:sz w:val="20"/>
              </w:rPr>
              <w:t>31.5</w:t>
            </w:r>
          </w:p>
        </w:tc>
        <w:tc>
          <w:tcPr>
            <w:tcW w:w="3240" w:type="dxa"/>
            <w:tcBorders>
              <w:top w:val="nil"/>
              <w:left w:val="nil"/>
              <w:bottom w:val="single" w:sz="8" w:space="0" w:color="auto"/>
              <w:right w:val="single" w:sz="8" w:space="0" w:color="auto"/>
            </w:tcBorders>
            <w:vAlign w:val="bottom"/>
          </w:tcPr>
          <w:p w14:paraId="2FC8F2AF" w14:textId="77777777" w:rsidR="00077DBE" w:rsidRPr="008F1BF2" w:rsidRDefault="00077DBE" w:rsidP="00813C66">
            <w:pPr>
              <w:jc w:val="center"/>
              <w:rPr>
                <w:rFonts w:cs="Arial"/>
                <w:sz w:val="20"/>
              </w:rPr>
            </w:pPr>
            <w:r w:rsidRPr="008F1BF2">
              <w:rPr>
                <w:rFonts w:cs="Arial"/>
                <w:sz w:val="20"/>
              </w:rPr>
              <w:t>50.5</w:t>
            </w:r>
          </w:p>
        </w:tc>
        <w:tc>
          <w:tcPr>
            <w:tcW w:w="3510" w:type="dxa"/>
            <w:tcBorders>
              <w:top w:val="nil"/>
              <w:left w:val="nil"/>
              <w:bottom w:val="single" w:sz="8" w:space="0" w:color="auto"/>
              <w:right w:val="single" w:sz="8" w:space="0" w:color="auto"/>
            </w:tcBorders>
            <w:vAlign w:val="bottom"/>
          </w:tcPr>
          <w:p w14:paraId="4B12FE63" w14:textId="77777777" w:rsidR="00077DBE" w:rsidRPr="008F1BF2" w:rsidRDefault="00077DBE" w:rsidP="00813C66">
            <w:pPr>
              <w:jc w:val="center"/>
              <w:rPr>
                <w:rFonts w:cs="Arial"/>
                <w:sz w:val="20"/>
              </w:rPr>
            </w:pPr>
            <w:r w:rsidRPr="008F1BF2">
              <w:rPr>
                <w:rFonts w:cs="Arial"/>
                <w:sz w:val="20"/>
              </w:rPr>
              <w:t>6.3</w:t>
            </w:r>
          </w:p>
        </w:tc>
      </w:tr>
      <w:tr w:rsidR="00077DBE" w:rsidRPr="008F1BF2" w14:paraId="2547CDEC" w14:textId="77777777" w:rsidTr="00813C66">
        <w:trPr>
          <w:trHeight w:val="276"/>
        </w:trPr>
        <w:tc>
          <w:tcPr>
            <w:tcW w:w="1952" w:type="dxa"/>
            <w:tcBorders>
              <w:top w:val="nil"/>
              <w:left w:val="single" w:sz="8" w:space="0" w:color="auto"/>
              <w:bottom w:val="single" w:sz="8" w:space="0" w:color="auto"/>
              <w:right w:val="single" w:sz="8" w:space="0" w:color="auto"/>
            </w:tcBorders>
            <w:vAlign w:val="bottom"/>
          </w:tcPr>
          <w:p w14:paraId="0A7E27AF" w14:textId="77777777" w:rsidR="00077DBE" w:rsidRPr="008F1BF2" w:rsidRDefault="00077DBE" w:rsidP="00813C66">
            <w:pPr>
              <w:jc w:val="center"/>
              <w:rPr>
                <w:rFonts w:cs="Arial"/>
                <w:sz w:val="20"/>
              </w:rPr>
            </w:pPr>
            <w:r w:rsidRPr="008F1BF2">
              <w:rPr>
                <w:rFonts w:cs="Arial"/>
                <w:sz w:val="20"/>
              </w:rPr>
              <w:t>31.0</w:t>
            </w:r>
          </w:p>
        </w:tc>
        <w:tc>
          <w:tcPr>
            <w:tcW w:w="3240" w:type="dxa"/>
            <w:tcBorders>
              <w:top w:val="nil"/>
              <w:left w:val="nil"/>
              <w:bottom w:val="single" w:sz="8" w:space="0" w:color="auto"/>
              <w:right w:val="single" w:sz="8" w:space="0" w:color="auto"/>
            </w:tcBorders>
            <w:vAlign w:val="bottom"/>
          </w:tcPr>
          <w:p w14:paraId="24C5114F" w14:textId="77777777" w:rsidR="00077DBE" w:rsidRPr="008F1BF2" w:rsidRDefault="00077DBE" w:rsidP="00813C66">
            <w:pPr>
              <w:jc w:val="center"/>
              <w:rPr>
                <w:rFonts w:cs="Arial"/>
                <w:sz w:val="20"/>
              </w:rPr>
            </w:pPr>
            <w:r w:rsidRPr="008F1BF2">
              <w:rPr>
                <w:rFonts w:cs="Arial"/>
                <w:sz w:val="20"/>
              </w:rPr>
              <w:t>49.5</w:t>
            </w:r>
          </w:p>
        </w:tc>
        <w:tc>
          <w:tcPr>
            <w:tcW w:w="3510" w:type="dxa"/>
            <w:tcBorders>
              <w:top w:val="nil"/>
              <w:left w:val="nil"/>
              <w:bottom w:val="single" w:sz="8" w:space="0" w:color="auto"/>
              <w:right w:val="single" w:sz="8" w:space="0" w:color="auto"/>
            </w:tcBorders>
            <w:vAlign w:val="bottom"/>
          </w:tcPr>
          <w:p w14:paraId="3735C809" w14:textId="77777777" w:rsidR="00077DBE" w:rsidRPr="008F1BF2" w:rsidRDefault="00077DBE" w:rsidP="00813C66">
            <w:pPr>
              <w:jc w:val="center"/>
              <w:rPr>
                <w:rFonts w:cs="Arial"/>
                <w:sz w:val="20"/>
              </w:rPr>
            </w:pPr>
            <w:r w:rsidRPr="008F1BF2">
              <w:rPr>
                <w:rFonts w:cs="Arial"/>
                <w:sz w:val="20"/>
              </w:rPr>
              <w:t>6.2</w:t>
            </w:r>
          </w:p>
        </w:tc>
      </w:tr>
      <w:tr w:rsidR="00077DBE" w:rsidRPr="008F1BF2" w14:paraId="7C12639C" w14:textId="77777777" w:rsidTr="00813C66">
        <w:trPr>
          <w:trHeight w:val="276"/>
        </w:trPr>
        <w:tc>
          <w:tcPr>
            <w:tcW w:w="1952" w:type="dxa"/>
            <w:tcBorders>
              <w:top w:val="nil"/>
              <w:left w:val="single" w:sz="8" w:space="0" w:color="auto"/>
              <w:bottom w:val="single" w:sz="8" w:space="0" w:color="auto"/>
              <w:right w:val="single" w:sz="8" w:space="0" w:color="auto"/>
            </w:tcBorders>
            <w:vAlign w:val="bottom"/>
          </w:tcPr>
          <w:p w14:paraId="4EB3A99B" w14:textId="77777777" w:rsidR="00077DBE" w:rsidRPr="008F1BF2" w:rsidRDefault="00077DBE" w:rsidP="00813C66">
            <w:pPr>
              <w:jc w:val="center"/>
              <w:rPr>
                <w:rFonts w:cs="Arial"/>
                <w:sz w:val="20"/>
              </w:rPr>
            </w:pPr>
            <w:r w:rsidRPr="008F1BF2">
              <w:rPr>
                <w:rFonts w:cs="Arial"/>
                <w:sz w:val="20"/>
              </w:rPr>
              <w:t>30.5</w:t>
            </w:r>
          </w:p>
        </w:tc>
        <w:tc>
          <w:tcPr>
            <w:tcW w:w="3240" w:type="dxa"/>
            <w:tcBorders>
              <w:top w:val="nil"/>
              <w:left w:val="nil"/>
              <w:bottom w:val="single" w:sz="8" w:space="0" w:color="auto"/>
              <w:right w:val="single" w:sz="8" w:space="0" w:color="auto"/>
            </w:tcBorders>
            <w:vAlign w:val="bottom"/>
          </w:tcPr>
          <w:p w14:paraId="5D7E751A" w14:textId="77777777" w:rsidR="00077DBE" w:rsidRPr="008F1BF2" w:rsidRDefault="00077DBE" w:rsidP="00813C66">
            <w:pPr>
              <w:jc w:val="center"/>
              <w:rPr>
                <w:rFonts w:cs="Arial"/>
                <w:sz w:val="20"/>
              </w:rPr>
            </w:pPr>
            <w:r w:rsidRPr="008F1BF2">
              <w:rPr>
                <w:rFonts w:cs="Arial"/>
                <w:sz w:val="20"/>
              </w:rPr>
              <w:t>49.0</w:t>
            </w:r>
          </w:p>
        </w:tc>
        <w:tc>
          <w:tcPr>
            <w:tcW w:w="3510" w:type="dxa"/>
            <w:tcBorders>
              <w:top w:val="nil"/>
              <w:left w:val="nil"/>
              <w:bottom w:val="single" w:sz="8" w:space="0" w:color="auto"/>
              <w:right w:val="single" w:sz="8" w:space="0" w:color="auto"/>
            </w:tcBorders>
            <w:vAlign w:val="bottom"/>
          </w:tcPr>
          <w:p w14:paraId="575F3F76" w14:textId="77777777" w:rsidR="00077DBE" w:rsidRPr="008F1BF2" w:rsidRDefault="00077DBE" w:rsidP="00813C66">
            <w:pPr>
              <w:jc w:val="center"/>
              <w:rPr>
                <w:rFonts w:cs="Arial"/>
                <w:sz w:val="20"/>
              </w:rPr>
            </w:pPr>
            <w:r w:rsidRPr="008F1BF2">
              <w:rPr>
                <w:rFonts w:cs="Arial"/>
                <w:sz w:val="20"/>
              </w:rPr>
              <w:t>6.1</w:t>
            </w:r>
          </w:p>
        </w:tc>
      </w:tr>
      <w:tr w:rsidR="00077DBE" w:rsidRPr="008F1BF2" w14:paraId="2E860866" w14:textId="77777777" w:rsidTr="00813C66">
        <w:trPr>
          <w:trHeight w:val="276"/>
        </w:trPr>
        <w:tc>
          <w:tcPr>
            <w:tcW w:w="1952" w:type="dxa"/>
            <w:tcBorders>
              <w:top w:val="nil"/>
              <w:left w:val="single" w:sz="8" w:space="0" w:color="auto"/>
              <w:bottom w:val="single" w:sz="8" w:space="0" w:color="auto"/>
              <w:right w:val="single" w:sz="8" w:space="0" w:color="auto"/>
            </w:tcBorders>
            <w:vAlign w:val="bottom"/>
          </w:tcPr>
          <w:p w14:paraId="68845E64" w14:textId="77777777" w:rsidR="00077DBE" w:rsidRPr="008F1BF2" w:rsidRDefault="00077DBE" w:rsidP="00813C66">
            <w:pPr>
              <w:jc w:val="center"/>
              <w:rPr>
                <w:rFonts w:cs="Arial"/>
                <w:sz w:val="20"/>
              </w:rPr>
            </w:pPr>
            <w:r w:rsidRPr="008F1BF2">
              <w:rPr>
                <w:rFonts w:cs="Arial"/>
                <w:sz w:val="20"/>
              </w:rPr>
              <w:t>30.0</w:t>
            </w:r>
          </w:p>
        </w:tc>
        <w:tc>
          <w:tcPr>
            <w:tcW w:w="3240" w:type="dxa"/>
            <w:tcBorders>
              <w:top w:val="nil"/>
              <w:left w:val="nil"/>
              <w:bottom w:val="single" w:sz="8" w:space="0" w:color="auto"/>
              <w:right w:val="single" w:sz="8" w:space="0" w:color="auto"/>
            </w:tcBorders>
            <w:vAlign w:val="bottom"/>
          </w:tcPr>
          <w:p w14:paraId="392612F2" w14:textId="77777777" w:rsidR="00077DBE" w:rsidRPr="008F1BF2" w:rsidRDefault="00077DBE" w:rsidP="00813C66">
            <w:pPr>
              <w:jc w:val="center"/>
              <w:rPr>
                <w:rFonts w:cs="Arial"/>
                <w:sz w:val="20"/>
              </w:rPr>
            </w:pPr>
            <w:r w:rsidRPr="008F1BF2">
              <w:rPr>
                <w:rFonts w:cs="Arial"/>
                <w:sz w:val="20"/>
              </w:rPr>
              <w:t>48.0</w:t>
            </w:r>
          </w:p>
        </w:tc>
        <w:tc>
          <w:tcPr>
            <w:tcW w:w="3510" w:type="dxa"/>
            <w:tcBorders>
              <w:top w:val="nil"/>
              <w:left w:val="nil"/>
              <w:bottom w:val="single" w:sz="8" w:space="0" w:color="auto"/>
              <w:right w:val="single" w:sz="8" w:space="0" w:color="auto"/>
            </w:tcBorders>
            <w:vAlign w:val="bottom"/>
          </w:tcPr>
          <w:p w14:paraId="04B1A7FB" w14:textId="77777777" w:rsidR="00077DBE" w:rsidRPr="008F1BF2" w:rsidRDefault="00077DBE" w:rsidP="00813C66">
            <w:pPr>
              <w:jc w:val="center"/>
              <w:rPr>
                <w:rFonts w:cs="Arial"/>
                <w:sz w:val="20"/>
              </w:rPr>
            </w:pPr>
            <w:r w:rsidRPr="008F1BF2">
              <w:rPr>
                <w:rFonts w:cs="Arial"/>
                <w:sz w:val="20"/>
              </w:rPr>
              <w:t>6.0</w:t>
            </w:r>
          </w:p>
        </w:tc>
      </w:tr>
      <w:tr w:rsidR="00077DBE" w:rsidRPr="008F1BF2" w14:paraId="0C66C767" w14:textId="77777777" w:rsidTr="00813C66">
        <w:trPr>
          <w:trHeight w:val="276"/>
        </w:trPr>
        <w:tc>
          <w:tcPr>
            <w:tcW w:w="1952" w:type="dxa"/>
            <w:tcBorders>
              <w:top w:val="nil"/>
              <w:left w:val="single" w:sz="8" w:space="0" w:color="auto"/>
              <w:bottom w:val="single" w:sz="8" w:space="0" w:color="auto"/>
              <w:right w:val="single" w:sz="8" w:space="0" w:color="auto"/>
            </w:tcBorders>
            <w:vAlign w:val="bottom"/>
          </w:tcPr>
          <w:p w14:paraId="66FCFE14" w14:textId="77777777" w:rsidR="00077DBE" w:rsidRPr="008F1BF2" w:rsidRDefault="00077DBE" w:rsidP="00813C66">
            <w:pPr>
              <w:jc w:val="center"/>
              <w:rPr>
                <w:rFonts w:cs="Arial"/>
                <w:sz w:val="20"/>
              </w:rPr>
            </w:pPr>
            <w:r w:rsidRPr="008F1BF2">
              <w:rPr>
                <w:rFonts w:cs="Arial"/>
                <w:sz w:val="20"/>
              </w:rPr>
              <w:t>29.5</w:t>
            </w:r>
          </w:p>
        </w:tc>
        <w:tc>
          <w:tcPr>
            <w:tcW w:w="3240" w:type="dxa"/>
            <w:tcBorders>
              <w:top w:val="nil"/>
              <w:left w:val="nil"/>
              <w:bottom w:val="single" w:sz="8" w:space="0" w:color="auto"/>
              <w:right w:val="single" w:sz="8" w:space="0" w:color="auto"/>
            </w:tcBorders>
            <w:vAlign w:val="bottom"/>
          </w:tcPr>
          <w:p w14:paraId="12AC3AFB" w14:textId="77777777" w:rsidR="00077DBE" w:rsidRPr="008F1BF2" w:rsidRDefault="00077DBE" w:rsidP="00813C66">
            <w:pPr>
              <w:jc w:val="center"/>
              <w:rPr>
                <w:rFonts w:cs="Arial"/>
                <w:sz w:val="20"/>
              </w:rPr>
            </w:pPr>
            <w:r w:rsidRPr="008F1BF2">
              <w:rPr>
                <w:rFonts w:cs="Arial"/>
                <w:sz w:val="20"/>
              </w:rPr>
              <w:t>47.0</w:t>
            </w:r>
          </w:p>
        </w:tc>
        <w:tc>
          <w:tcPr>
            <w:tcW w:w="3510" w:type="dxa"/>
            <w:tcBorders>
              <w:top w:val="nil"/>
              <w:left w:val="nil"/>
              <w:bottom w:val="single" w:sz="8" w:space="0" w:color="auto"/>
              <w:right w:val="single" w:sz="8" w:space="0" w:color="auto"/>
            </w:tcBorders>
            <w:vAlign w:val="bottom"/>
          </w:tcPr>
          <w:p w14:paraId="745F705E" w14:textId="77777777" w:rsidR="00077DBE" w:rsidRPr="008F1BF2" w:rsidRDefault="00077DBE" w:rsidP="00813C66">
            <w:pPr>
              <w:jc w:val="center"/>
              <w:rPr>
                <w:rFonts w:cs="Arial"/>
                <w:sz w:val="20"/>
              </w:rPr>
            </w:pPr>
            <w:r w:rsidRPr="008F1BF2">
              <w:rPr>
                <w:rFonts w:cs="Arial"/>
                <w:sz w:val="20"/>
              </w:rPr>
              <w:t>5.9</w:t>
            </w:r>
          </w:p>
        </w:tc>
      </w:tr>
      <w:tr w:rsidR="00077DBE" w:rsidRPr="008F1BF2" w14:paraId="62628B8B" w14:textId="77777777" w:rsidTr="00813C66">
        <w:trPr>
          <w:trHeight w:val="276"/>
        </w:trPr>
        <w:tc>
          <w:tcPr>
            <w:tcW w:w="1952" w:type="dxa"/>
            <w:tcBorders>
              <w:top w:val="nil"/>
              <w:left w:val="single" w:sz="8" w:space="0" w:color="auto"/>
              <w:bottom w:val="single" w:sz="8" w:space="0" w:color="auto"/>
              <w:right w:val="single" w:sz="8" w:space="0" w:color="auto"/>
            </w:tcBorders>
            <w:vAlign w:val="bottom"/>
          </w:tcPr>
          <w:p w14:paraId="5DFC7AA1" w14:textId="77777777" w:rsidR="00077DBE" w:rsidRPr="008F1BF2" w:rsidRDefault="00077DBE" w:rsidP="00813C66">
            <w:pPr>
              <w:jc w:val="center"/>
              <w:rPr>
                <w:rFonts w:cs="Arial"/>
                <w:sz w:val="20"/>
              </w:rPr>
            </w:pPr>
            <w:r w:rsidRPr="008F1BF2">
              <w:rPr>
                <w:rFonts w:cs="Arial"/>
                <w:sz w:val="20"/>
              </w:rPr>
              <w:t>29.0</w:t>
            </w:r>
          </w:p>
        </w:tc>
        <w:tc>
          <w:tcPr>
            <w:tcW w:w="3240" w:type="dxa"/>
            <w:tcBorders>
              <w:top w:val="nil"/>
              <w:left w:val="nil"/>
              <w:bottom w:val="single" w:sz="8" w:space="0" w:color="auto"/>
              <w:right w:val="single" w:sz="8" w:space="0" w:color="auto"/>
            </w:tcBorders>
            <w:vAlign w:val="bottom"/>
          </w:tcPr>
          <w:p w14:paraId="39F965E1" w14:textId="77777777" w:rsidR="00077DBE" w:rsidRPr="008F1BF2" w:rsidRDefault="00077DBE" w:rsidP="00813C66">
            <w:pPr>
              <w:jc w:val="center"/>
              <w:rPr>
                <w:rFonts w:cs="Arial"/>
                <w:sz w:val="20"/>
              </w:rPr>
            </w:pPr>
            <w:r w:rsidRPr="008F1BF2">
              <w:rPr>
                <w:rFonts w:cs="Arial"/>
                <w:sz w:val="20"/>
              </w:rPr>
              <w:t>46.5</w:t>
            </w:r>
          </w:p>
        </w:tc>
        <w:tc>
          <w:tcPr>
            <w:tcW w:w="3510" w:type="dxa"/>
            <w:tcBorders>
              <w:top w:val="nil"/>
              <w:left w:val="nil"/>
              <w:bottom w:val="single" w:sz="8" w:space="0" w:color="auto"/>
              <w:right w:val="single" w:sz="8" w:space="0" w:color="auto"/>
            </w:tcBorders>
            <w:vAlign w:val="bottom"/>
          </w:tcPr>
          <w:p w14:paraId="2FC63817" w14:textId="77777777" w:rsidR="00077DBE" w:rsidRPr="008F1BF2" w:rsidRDefault="00077DBE" w:rsidP="00813C66">
            <w:pPr>
              <w:jc w:val="center"/>
              <w:rPr>
                <w:rFonts w:cs="Arial"/>
                <w:sz w:val="20"/>
              </w:rPr>
            </w:pPr>
            <w:r w:rsidRPr="008F1BF2">
              <w:rPr>
                <w:rFonts w:cs="Arial"/>
                <w:sz w:val="20"/>
              </w:rPr>
              <w:t>5.8</w:t>
            </w:r>
          </w:p>
        </w:tc>
      </w:tr>
      <w:tr w:rsidR="00077DBE" w:rsidRPr="008F1BF2" w14:paraId="6D77B11E" w14:textId="77777777" w:rsidTr="00813C66">
        <w:trPr>
          <w:trHeight w:val="276"/>
        </w:trPr>
        <w:tc>
          <w:tcPr>
            <w:tcW w:w="1952" w:type="dxa"/>
            <w:tcBorders>
              <w:top w:val="nil"/>
              <w:left w:val="single" w:sz="8" w:space="0" w:color="auto"/>
              <w:bottom w:val="single" w:sz="8" w:space="0" w:color="auto"/>
              <w:right w:val="single" w:sz="8" w:space="0" w:color="auto"/>
            </w:tcBorders>
            <w:vAlign w:val="bottom"/>
          </w:tcPr>
          <w:p w14:paraId="79902E62" w14:textId="77777777" w:rsidR="00077DBE" w:rsidRPr="008F1BF2" w:rsidRDefault="00077DBE" w:rsidP="00813C66">
            <w:pPr>
              <w:jc w:val="center"/>
              <w:rPr>
                <w:rFonts w:cs="Arial"/>
                <w:sz w:val="20"/>
              </w:rPr>
            </w:pPr>
            <w:r w:rsidRPr="008F1BF2">
              <w:rPr>
                <w:rFonts w:cs="Arial"/>
                <w:sz w:val="20"/>
              </w:rPr>
              <w:t>28.5</w:t>
            </w:r>
          </w:p>
        </w:tc>
        <w:tc>
          <w:tcPr>
            <w:tcW w:w="3240" w:type="dxa"/>
            <w:tcBorders>
              <w:top w:val="nil"/>
              <w:left w:val="nil"/>
              <w:bottom w:val="single" w:sz="8" w:space="0" w:color="auto"/>
              <w:right w:val="single" w:sz="8" w:space="0" w:color="auto"/>
            </w:tcBorders>
            <w:vAlign w:val="bottom"/>
          </w:tcPr>
          <w:p w14:paraId="2B504C1B" w14:textId="77777777" w:rsidR="00077DBE" w:rsidRPr="008F1BF2" w:rsidRDefault="00077DBE" w:rsidP="00813C66">
            <w:pPr>
              <w:jc w:val="center"/>
              <w:rPr>
                <w:rFonts w:cs="Arial"/>
                <w:sz w:val="20"/>
              </w:rPr>
            </w:pPr>
            <w:r w:rsidRPr="008F1BF2">
              <w:rPr>
                <w:rFonts w:cs="Arial"/>
                <w:sz w:val="20"/>
              </w:rPr>
              <w:t>45.5</w:t>
            </w:r>
          </w:p>
        </w:tc>
        <w:tc>
          <w:tcPr>
            <w:tcW w:w="3510" w:type="dxa"/>
            <w:tcBorders>
              <w:top w:val="nil"/>
              <w:left w:val="nil"/>
              <w:bottom w:val="single" w:sz="8" w:space="0" w:color="auto"/>
              <w:right w:val="single" w:sz="8" w:space="0" w:color="auto"/>
            </w:tcBorders>
            <w:vAlign w:val="bottom"/>
          </w:tcPr>
          <w:p w14:paraId="42846DDE" w14:textId="77777777" w:rsidR="00077DBE" w:rsidRPr="008F1BF2" w:rsidRDefault="00077DBE" w:rsidP="00813C66">
            <w:pPr>
              <w:jc w:val="center"/>
              <w:rPr>
                <w:rFonts w:cs="Arial"/>
                <w:sz w:val="20"/>
              </w:rPr>
            </w:pPr>
            <w:r w:rsidRPr="008F1BF2">
              <w:rPr>
                <w:rFonts w:cs="Arial"/>
                <w:sz w:val="20"/>
              </w:rPr>
              <w:t>5.7</w:t>
            </w:r>
          </w:p>
        </w:tc>
      </w:tr>
      <w:tr w:rsidR="00077DBE" w:rsidRPr="008F1BF2" w14:paraId="4AE34E46" w14:textId="77777777" w:rsidTr="00813C66">
        <w:trPr>
          <w:trHeight w:val="276"/>
        </w:trPr>
        <w:tc>
          <w:tcPr>
            <w:tcW w:w="1952" w:type="dxa"/>
            <w:tcBorders>
              <w:top w:val="nil"/>
              <w:left w:val="single" w:sz="8" w:space="0" w:color="auto"/>
              <w:bottom w:val="single" w:sz="8" w:space="0" w:color="auto"/>
              <w:right w:val="single" w:sz="8" w:space="0" w:color="auto"/>
            </w:tcBorders>
            <w:vAlign w:val="bottom"/>
          </w:tcPr>
          <w:p w14:paraId="23D2B314" w14:textId="77777777" w:rsidR="00077DBE" w:rsidRPr="008F1BF2" w:rsidRDefault="00077DBE" w:rsidP="00813C66">
            <w:pPr>
              <w:jc w:val="center"/>
              <w:rPr>
                <w:rFonts w:cs="Arial"/>
                <w:sz w:val="20"/>
              </w:rPr>
            </w:pPr>
            <w:r w:rsidRPr="008F1BF2">
              <w:rPr>
                <w:rFonts w:cs="Arial"/>
                <w:sz w:val="20"/>
              </w:rPr>
              <w:t>28.0</w:t>
            </w:r>
          </w:p>
        </w:tc>
        <w:tc>
          <w:tcPr>
            <w:tcW w:w="3240" w:type="dxa"/>
            <w:tcBorders>
              <w:top w:val="nil"/>
              <w:left w:val="nil"/>
              <w:bottom w:val="single" w:sz="8" w:space="0" w:color="auto"/>
              <w:right w:val="single" w:sz="8" w:space="0" w:color="auto"/>
            </w:tcBorders>
            <w:vAlign w:val="bottom"/>
          </w:tcPr>
          <w:p w14:paraId="652CBE63" w14:textId="77777777" w:rsidR="00077DBE" w:rsidRPr="008F1BF2" w:rsidRDefault="00077DBE" w:rsidP="00813C66">
            <w:pPr>
              <w:jc w:val="center"/>
              <w:rPr>
                <w:rFonts w:cs="Arial"/>
                <w:sz w:val="20"/>
              </w:rPr>
            </w:pPr>
            <w:r w:rsidRPr="008F1BF2">
              <w:rPr>
                <w:rFonts w:cs="Arial"/>
                <w:sz w:val="20"/>
              </w:rPr>
              <w:t>45.0</w:t>
            </w:r>
          </w:p>
        </w:tc>
        <w:tc>
          <w:tcPr>
            <w:tcW w:w="3510" w:type="dxa"/>
            <w:tcBorders>
              <w:top w:val="nil"/>
              <w:left w:val="nil"/>
              <w:bottom w:val="single" w:sz="8" w:space="0" w:color="auto"/>
              <w:right w:val="single" w:sz="8" w:space="0" w:color="auto"/>
            </w:tcBorders>
            <w:vAlign w:val="bottom"/>
          </w:tcPr>
          <w:p w14:paraId="0090B7AE" w14:textId="77777777" w:rsidR="00077DBE" w:rsidRPr="008F1BF2" w:rsidRDefault="00077DBE" w:rsidP="00813C66">
            <w:pPr>
              <w:jc w:val="center"/>
              <w:rPr>
                <w:rFonts w:cs="Arial"/>
                <w:sz w:val="20"/>
              </w:rPr>
            </w:pPr>
            <w:r w:rsidRPr="008F1BF2">
              <w:rPr>
                <w:rFonts w:cs="Arial"/>
                <w:sz w:val="20"/>
              </w:rPr>
              <w:t>5.6</w:t>
            </w:r>
          </w:p>
        </w:tc>
      </w:tr>
      <w:tr w:rsidR="00077DBE" w:rsidRPr="008F1BF2" w14:paraId="02ED5EA7" w14:textId="77777777" w:rsidTr="00813C66">
        <w:trPr>
          <w:trHeight w:val="276"/>
        </w:trPr>
        <w:tc>
          <w:tcPr>
            <w:tcW w:w="1952" w:type="dxa"/>
            <w:tcBorders>
              <w:top w:val="nil"/>
              <w:left w:val="single" w:sz="8" w:space="0" w:color="auto"/>
              <w:bottom w:val="single" w:sz="8" w:space="0" w:color="auto"/>
              <w:right w:val="single" w:sz="8" w:space="0" w:color="auto"/>
            </w:tcBorders>
            <w:vAlign w:val="bottom"/>
          </w:tcPr>
          <w:p w14:paraId="0D3EB8E3" w14:textId="77777777" w:rsidR="00077DBE" w:rsidRPr="008F1BF2" w:rsidRDefault="00077DBE" w:rsidP="00813C66">
            <w:pPr>
              <w:jc w:val="center"/>
              <w:rPr>
                <w:rFonts w:cs="Arial"/>
                <w:sz w:val="20"/>
              </w:rPr>
            </w:pPr>
            <w:r w:rsidRPr="008F1BF2">
              <w:rPr>
                <w:rFonts w:cs="Arial"/>
                <w:sz w:val="20"/>
              </w:rPr>
              <w:t>27.5</w:t>
            </w:r>
          </w:p>
        </w:tc>
        <w:tc>
          <w:tcPr>
            <w:tcW w:w="3240" w:type="dxa"/>
            <w:tcBorders>
              <w:top w:val="nil"/>
              <w:left w:val="nil"/>
              <w:bottom w:val="single" w:sz="8" w:space="0" w:color="auto"/>
              <w:right w:val="single" w:sz="8" w:space="0" w:color="auto"/>
            </w:tcBorders>
            <w:vAlign w:val="bottom"/>
          </w:tcPr>
          <w:p w14:paraId="3A479928" w14:textId="77777777" w:rsidR="00077DBE" w:rsidRPr="008F1BF2" w:rsidRDefault="00077DBE" w:rsidP="00813C66">
            <w:pPr>
              <w:jc w:val="center"/>
              <w:rPr>
                <w:rFonts w:cs="Arial"/>
                <w:sz w:val="20"/>
              </w:rPr>
            </w:pPr>
            <w:r w:rsidRPr="008F1BF2">
              <w:rPr>
                <w:rFonts w:cs="Arial"/>
                <w:sz w:val="20"/>
              </w:rPr>
              <w:t>44.0</w:t>
            </w:r>
          </w:p>
        </w:tc>
        <w:tc>
          <w:tcPr>
            <w:tcW w:w="3510" w:type="dxa"/>
            <w:tcBorders>
              <w:top w:val="nil"/>
              <w:left w:val="nil"/>
              <w:bottom w:val="single" w:sz="8" w:space="0" w:color="auto"/>
              <w:right w:val="single" w:sz="8" w:space="0" w:color="auto"/>
            </w:tcBorders>
            <w:vAlign w:val="bottom"/>
          </w:tcPr>
          <w:p w14:paraId="67CB7250" w14:textId="77777777" w:rsidR="00077DBE" w:rsidRPr="008F1BF2" w:rsidRDefault="00077DBE" w:rsidP="00813C66">
            <w:pPr>
              <w:jc w:val="center"/>
              <w:rPr>
                <w:rFonts w:cs="Arial"/>
                <w:sz w:val="20"/>
              </w:rPr>
            </w:pPr>
            <w:r w:rsidRPr="008F1BF2">
              <w:rPr>
                <w:rFonts w:cs="Arial"/>
                <w:sz w:val="20"/>
              </w:rPr>
              <w:t>5.5</w:t>
            </w:r>
          </w:p>
        </w:tc>
      </w:tr>
      <w:tr w:rsidR="00077DBE" w:rsidRPr="008F1BF2" w14:paraId="7C63B213" w14:textId="77777777" w:rsidTr="00813C66">
        <w:trPr>
          <w:trHeight w:val="276"/>
        </w:trPr>
        <w:tc>
          <w:tcPr>
            <w:tcW w:w="1952" w:type="dxa"/>
            <w:tcBorders>
              <w:top w:val="nil"/>
              <w:left w:val="single" w:sz="8" w:space="0" w:color="auto"/>
              <w:bottom w:val="single" w:sz="8" w:space="0" w:color="auto"/>
              <w:right w:val="single" w:sz="8" w:space="0" w:color="auto"/>
            </w:tcBorders>
            <w:vAlign w:val="bottom"/>
          </w:tcPr>
          <w:p w14:paraId="6754DC3F" w14:textId="77777777" w:rsidR="00077DBE" w:rsidRPr="008F1BF2" w:rsidRDefault="00077DBE" w:rsidP="00813C66">
            <w:pPr>
              <w:jc w:val="center"/>
              <w:rPr>
                <w:rFonts w:cs="Arial"/>
                <w:sz w:val="20"/>
              </w:rPr>
            </w:pPr>
            <w:r w:rsidRPr="008F1BF2">
              <w:rPr>
                <w:rFonts w:cs="Arial"/>
                <w:sz w:val="20"/>
              </w:rPr>
              <w:t>27.0</w:t>
            </w:r>
          </w:p>
        </w:tc>
        <w:tc>
          <w:tcPr>
            <w:tcW w:w="3240" w:type="dxa"/>
            <w:tcBorders>
              <w:top w:val="nil"/>
              <w:left w:val="nil"/>
              <w:bottom w:val="single" w:sz="8" w:space="0" w:color="auto"/>
              <w:right w:val="single" w:sz="8" w:space="0" w:color="auto"/>
            </w:tcBorders>
            <w:vAlign w:val="bottom"/>
          </w:tcPr>
          <w:p w14:paraId="3D9243D7" w14:textId="77777777" w:rsidR="00077DBE" w:rsidRPr="008F1BF2" w:rsidRDefault="00077DBE" w:rsidP="00813C66">
            <w:pPr>
              <w:jc w:val="center"/>
              <w:rPr>
                <w:rFonts w:cs="Arial"/>
                <w:sz w:val="20"/>
              </w:rPr>
            </w:pPr>
            <w:r w:rsidRPr="008F1BF2">
              <w:rPr>
                <w:rFonts w:cs="Arial"/>
                <w:sz w:val="20"/>
              </w:rPr>
              <w:t>43.0</w:t>
            </w:r>
          </w:p>
        </w:tc>
        <w:tc>
          <w:tcPr>
            <w:tcW w:w="3510" w:type="dxa"/>
            <w:tcBorders>
              <w:top w:val="nil"/>
              <w:left w:val="nil"/>
              <w:bottom w:val="single" w:sz="8" w:space="0" w:color="auto"/>
              <w:right w:val="single" w:sz="8" w:space="0" w:color="auto"/>
            </w:tcBorders>
            <w:vAlign w:val="bottom"/>
          </w:tcPr>
          <w:p w14:paraId="2F416F9D" w14:textId="77777777" w:rsidR="00077DBE" w:rsidRPr="008F1BF2" w:rsidRDefault="00077DBE" w:rsidP="00813C66">
            <w:pPr>
              <w:jc w:val="center"/>
              <w:rPr>
                <w:rFonts w:cs="Arial"/>
                <w:sz w:val="20"/>
              </w:rPr>
            </w:pPr>
            <w:r w:rsidRPr="008F1BF2">
              <w:rPr>
                <w:rFonts w:cs="Arial"/>
                <w:sz w:val="20"/>
              </w:rPr>
              <w:t>5.4</w:t>
            </w:r>
          </w:p>
        </w:tc>
      </w:tr>
      <w:tr w:rsidR="00077DBE" w:rsidRPr="008F1BF2" w14:paraId="7491EB7F" w14:textId="77777777" w:rsidTr="00813C66">
        <w:trPr>
          <w:trHeight w:val="276"/>
        </w:trPr>
        <w:tc>
          <w:tcPr>
            <w:tcW w:w="1952" w:type="dxa"/>
            <w:tcBorders>
              <w:top w:val="nil"/>
              <w:left w:val="single" w:sz="8" w:space="0" w:color="auto"/>
              <w:bottom w:val="single" w:sz="8" w:space="0" w:color="auto"/>
              <w:right w:val="single" w:sz="8" w:space="0" w:color="auto"/>
            </w:tcBorders>
            <w:vAlign w:val="bottom"/>
          </w:tcPr>
          <w:p w14:paraId="17B36D27" w14:textId="77777777" w:rsidR="00077DBE" w:rsidRPr="008F1BF2" w:rsidRDefault="00077DBE" w:rsidP="00813C66">
            <w:pPr>
              <w:jc w:val="center"/>
              <w:rPr>
                <w:rFonts w:cs="Arial"/>
                <w:sz w:val="20"/>
              </w:rPr>
            </w:pPr>
            <w:r w:rsidRPr="008F1BF2">
              <w:rPr>
                <w:rFonts w:cs="Arial"/>
                <w:sz w:val="20"/>
              </w:rPr>
              <w:t>26.5</w:t>
            </w:r>
          </w:p>
        </w:tc>
        <w:tc>
          <w:tcPr>
            <w:tcW w:w="3240" w:type="dxa"/>
            <w:tcBorders>
              <w:top w:val="nil"/>
              <w:left w:val="nil"/>
              <w:bottom w:val="single" w:sz="8" w:space="0" w:color="auto"/>
              <w:right w:val="single" w:sz="8" w:space="0" w:color="auto"/>
            </w:tcBorders>
            <w:vAlign w:val="bottom"/>
          </w:tcPr>
          <w:p w14:paraId="596F3A86" w14:textId="77777777" w:rsidR="00077DBE" w:rsidRPr="008F1BF2" w:rsidRDefault="00077DBE" w:rsidP="00813C66">
            <w:pPr>
              <w:jc w:val="center"/>
              <w:rPr>
                <w:rFonts w:cs="Arial"/>
                <w:sz w:val="20"/>
              </w:rPr>
            </w:pPr>
            <w:r w:rsidRPr="008F1BF2">
              <w:rPr>
                <w:rFonts w:cs="Arial"/>
                <w:sz w:val="20"/>
              </w:rPr>
              <w:t>42.5</w:t>
            </w:r>
          </w:p>
        </w:tc>
        <w:tc>
          <w:tcPr>
            <w:tcW w:w="3510" w:type="dxa"/>
            <w:tcBorders>
              <w:top w:val="nil"/>
              <w:left w:val="nil"/>
              <w:bottom w:val="single" w:sz="8" w:space="0" w:color="auto"/>
              <w:right w:val="single" w:sz="8" w:space="0" w:color="auto"/>
            </w:tcBorders>
            <w:vAlign w:val="bottom"/>
          </w:tcPr>
          <w:p w14:paraId="1B24F9DA" w14:textId="77777777" w:rsidR="00077DBE" w:rsidRPr="008F1BF2" w:rsidRDefault="00077DBE" w:rsidP="00813C66">
            <w:pPr>
              <w:jc w:val="center"/>
              <w:rPr>
                <w:rFonts w:cs="Arial"/>
                <w:sz w:val="20"/>
              </w:rPr>
            </w:pPr>
            <w:r w:rsidRPr="008F1BF2">
              <w:rPr>
                <w:rFonts w:cs="Arial"/>
                <w:sz w:val="20"/>
              </w:rPr>
              <w:t>5.3</w:t>
            </w:r>
          </w:p>
        </w:tc>
      </w:tr>
      <w:tr w:rsidR="00077DBE" w:rsidRPr="008F1BF2" w14:paraId="1ED7D976" w14:textId="77777777" w:rsidTr="00813C66">
        <w:trPr>
          <w:trHeight w:val="276"/>
        </w:trPr>
        <w:tc>
          <w:tcPr>
            <w:tcW w:w="1952" w:type="dxa"/>
            <w:tcBorders>
              <w:top w:val="nil"/>
              <w:left w:val="single" w:sz="8" w:space="0" w:color="auto"/>
              <w:bottom w:val="single" w:sz="8" w:space="0" w:color="auto"/>
              <w:right w:val="single" w:sz="8" w:space="0" w:color="auto"/>
            </w:tcBorders>
            <w:vAlign w:val="bottom"/>
          </w:tcPr>
          <w:p w14:paraId="1D045608" w14:textId="77777777" w:rsidR="00077DBE" w:rsidRPr="008F1BF2" w:rsidRDefault="00077DBE" w:rsidP="00813C66">
            <w:pPr>
              <w:jc w:val="center"/>
              <w:rPr>
                <w:rFonts w:cs="Arial"/>
                <w:sz w:val="20"/>
              </w:rPr>
            </w:pPr>
            <w:r w:rsidRPr="008F1BF2">
              <w:rPr>
                <w:rFonts w:cs="Arial"/>
                <w:sz w:val="20"/>
              </w:rPr>
              <w:t>26.0</w:t>
            </w:r>
          </w:p>
        </w:tc>
        <w:tc>
          <w:tcPr>
            <w:tcW w:w="3240" w:type="dxa"/>
            <w:tcBorders>
              <w:top w:val="nil"/>
              <w:left w:val="nil"/>
              <w:bottom w:val="single" w:sz="8" w:space="0" w:color="auto"/>
              <w:right w:val="single" w:sz="8" w:space="0" w:color="auto"/>
            </w:tcBorders>
            <w:vAlign w:val="bottom"/>
          </w:tcPr>
          <w:p w14:paraId="4A654427" w14:textId="77777777" w:rsidR="00077DBE" w:rsidRPr="008F1BF2" w:rsidRDefault="00077DBE" w:rsidP="00813C66">
            <w:pPr>
              <w:jc w:val="center"/>
              <w:rPr>
                <w:rFonts w:cs="Arial"/>
                <w:sz w:val="20"/>
              </w:rPr>
            </w:pPr>
            <w:r w:rsidRPr="008F1BF2">
              <w:rPr>
                <w:rFonts w:cs="Arial"/>
                <w:sz w:val="20"/>
              </w:rPr>
              <w:t>41.5</w:t>
            </w:r>
          </w:p>
        </w:tc>
        <w:tc>
          <w:tcPr>
            <w:tcW w:w="3510" w:type="dxa"/>
            <w:tcBorders>
              <w:top w:val="nil"/>
              <w:left w:val="nil"/>
              <w:bottom w:val="single" w:sz="8" w:space="0" w:color="auto"/>
              <w:right w:val="single" w:sz="8" w:space="0" w:color="auto"/>
            </w:tcBorders>
            <w:vAlign w:val="bottom"/>
          </w:tcPr>
          <w:p w14:paraId="29F45E71" w14:textId="77777777" w:rsidR="00077DBE" w:rsidRPr="008F1BF2" w:rsidRDefault="00077DBE" w:rsidP="00813C66">
            <w:pPr>
              <w:jc w:val="center"/>
              <w:rPr>
                <w:rFonts w:cs="Arial"/>
                <w:sz w:val="20"/>
              </w:rPr>
            </w:pPr>
            <w:r w:rsidRPr="008F1BF2">
              <w:rPr>
                <w:rFonts w:cs="Arial"/>
                <w:sz w:val="20"/>
              </w:rPr>
              <w:t>5.2</w:t>
            </w:r>
          </w:p>
        </w:tc>
      </w:tr>
      <w:tr w:rsidR="00077DBE" w:rsidRPr="008F1BF2" w14:paraId="768B7774" w14:textId="77777777" w:rsidTr="00813C66">
        <w:trPr>
          <w:trHeight w:val="276"/>
        </w:trPr>
        <w:tc>
          <w:tcPr>
            <w:tcW w:w="1952" w:type="dxa"/>
            <w:tcBorders>
              <w:top w:val="nil"/>
              <w:left w:val="single" w:sz="8" w:space="0" w:color="auto"/>
              <w:bottom w:val="single" w:sz="8" w:space="0" w:color="auto"/>
              <w:right w:val="single" w:sz="8" w:space="0" w:color="auto"/>
            </w:tcBorders>
            <w:vAlign w:val="bottom"/>
          </w:tcPr>
          <w:p w14:paraId="59BE577C" w14:textId="77777777" w:rsidR="00077DBE" w:rsidRPr="008F1BF2" w:rsidRDefault="00077DBE" w:rsidP="00813C66">
            <w:pPr>
              <w:jc w:val="center"/>
              <w:rPr>
                <w:rFonts w:cs="Arial"/>
                <w:sz w:val="20"/>
              </w:rPr>
            </w:pPr>
            <w:r w:rsidRPr="008F1BF2">
              <w:rPr>
                <w:rFonts w:cs="Arial"/>
                <w:sz w:val="20"/>
              </w:rPr>
              <w:t>25.5</w:t>
            </w:r>
          </w:p>
        </w:tc>
        <w:tc>
          <w:tcPr>
            <w:tcW w:w="3240" w:type="dxa"/>
            <w:tcBorders>
              <w:top w:val="nil"/>
              <w:left w:val="nil"/>
              <w:bottom w:val="single" w:sz="8" w:space="0" w:color="auto"/>
              <w:right w:val="single" w:sz="8" w:space="0" w:color="auto"/>
            </w:tcBorders>
            <w:vAlign w:val="bottom"/>
          </w:tcPr>
          <w:p w14:paraId="762F2528" w14:textId="77777777" w:rsidR="00077DBE" w:rsidRPr="008F1BF2" w:rsidRDefault="00077DBE" w:rsidP="00813C66">
            <w:pPr>
              <w:jc w:val="center"/>
              <w:rPr>
                <w:rFonts w:cs="Arial"/>
                <w:sz w:val="20"/>
              </w:rPr>
            </w:pPr>
            <w:r w:rsidRPr="008F1BF2">
              <w:rPr>
                <w:rFonts w:cs="Arial"/>
                <w:sz w:val="20"/>
              </w:rPr>
              <w:t>41.0</w:t>
            </w:r>
          </w:p>
        </w:tc>
        <w:tc>
          <w:tcPr>
            <w:tcW w:w="3510" w:type="dxa"/>
            <w:tcBorders>
              <w:top w:val="nil"/>
              <w:left w:val="nil"/>
              <w:bottom w:val="single" w:sz="8" w:space="0" w:color="auto"/>
              <w:right w:val="single" w:sz="8" w:space="0" w:color="auto"/>
            </w:tcBorders>
            <w:vAlign w:val="bottom"/>
          </w:tcPr>
          <w:p w14:paraId="09B16C11" w14:textId="77777777" w:rsidR="00077DBE" w:rsidRPr="008F1BF2" w:rsidRDefault="00077DBE" w:rsidP="00813C66">
            <w:pPr>
              <w:jc w:val="center"/>
              <w:rPr>
                <w:rFonts w:cs="Arial"/>
                <w:sz w:val="20"/>
              </w:rPr>
            </w:pPr>
            <w:r w:rsidRPr="008F1BF2">
              <w:rPr>
                <w:rFonts w:cs="Arial"/>
                <w:sz w:val="20"/>
              </w:rPr>
              <w:t>5.1</w:t>
            </w:r>
          </w:p>
        </w:tc>
      </w:tr>
      <w:tr w:rsidR="00077DBE" w:rsidRPr="008F1BF2" w14:paraId="60B22A27" w14:textId="77777777" w:rsidTr="00813C66">
        <w:trPr>
          <w:trHeight w:val="276"/>
        </w:trPr>
        <w:tc>
          <w:tcPr>
            <w:tcW w:w="1952" w:type="dxa"/>
            <w:tcBorders>
              <w:top w:val="nil"/>
              <w:left w:val="single" w:sz="8" w:space="0" w:color="auto"/>
              <w:bottom w:val="single" w:sz="8" w:space="0" w:color="auto"/>
              <w:right w:val="single" w:sz="8" w:space="0" w:color="auto"/>
            </w:tcBorders>
            <w:vAlign w:val="bottom"/>
          </w:tcPr>
          <w:p w14:paraId="5F728E95" w14:textId="77777777" w:rsidR="00077DBE" w:rsidRPr="008F1BF2" w:rsidRDefault="00077DBE" w:rsidP="00813C66">
            <w:pPr>
              <w:jc w:val="center"/>
              <w:rPr>
                <w:rFonts w:cs="Arial"/>
                <w:sz w:val="20"/>
              </w:rPr>
            </w:pPr>
            <w:r w:rsidRPr="008F1BF2">
              <w:rPr>
                <w:rFonts w:cs="Arial"/>
                <w:sz w:val="20"/>
              </w:rPr>
              <w:t>25.0</w:t>
            </w:r>
          </w:p>
        </w:tc>
        <w:tc>
          <w:tcPr>
            <w:tcW w:w="3240" w:type="dxa"/>
            <w:tcBorders>
              <w:top w:val="nil"/>
              <w:left w:val="nil"/>
              <w:bottom w:val="single" w:sz="8" w:space="0" w:color="auto"/>
              <w:right w:val="single" w:sz="8" w:space="0" w:color="auto"/>
            </w:tcBorders>
            <w:vAlign w:val="bottom"/>
          </w:tcPr>
          <w:p w14:paraId="48D4C444" w14:textId="77777777" w:rsidR="00077DBE" w:rsidRPr="008F1BF2" w:rsidRDefault="00077DBE" w:rsidP="00813C66">
            <w:pPr>
              <w:jc w:val="center"/>
              <w:rPr>
                <w:rFonts w:cs="Arial"/>
                <w:sz w:val="20"/>
              </w:rPr>
            </w:pPr>
            <w:r w:rsidRPr="008F1BF2">
              <w:rPr>
                <w:rFonts w:cs="Arial"/>
                <w:sz w:val="20"/>
              </w:rPr>
              <w:t>40.0</w:t>
            </w:r>
          </w:p>
        </w:tc>
        <w:tc>
          <w:tcPr>
            <w:tcW w:w="3510" w:type="dxa"/>
            <w:tcBorders>
              <w:top w:val="nil"/>
              <w:left w:val="nil"/>
              <w:bottom w:val="single" w:sz="8" w:space="0" w:color="auto"/>
              <w:right w:val="single" w:sz="8" w:space="0" w:color="auto"/>
            </w:tcBorders>
            <w:vAlign w:val="bottom"/>
          </w:tcPr>
          <w:p w14:paraId="257A5240" w14:textId="77777777" w:rsidR="00077DBE" w:rsidRPr="008F1BF2" w:rsidRDefault="00077DBE" w:rsidP="00813C66">
            <w:pPr>
              <w:jc w:val="center"/>
              <w:rPr>
                <w:rFonts w:cs="Arial"/>
                <w:sz w:val="20"/>
              </w:rPr>
            </w:pPr>
            <w:r w:rsidRPr="008F1BF2">
              <w:rPr>
                <w:rFonts w:cs="Arial"/>
                <w:sz w:val="20"/>
              </w:rPr>
              <w:t>5.0</w:t>
            </w:r>
          </w:p>
        </w:tc>
      </w:tr>
      <w:tr w:rsidR="00077DBE" w:rsidRPr="008F1BF2" w14:paraId="03FEAC16" w14:textId="77777777" w:rsidTr="00813C66">
        <w:trPr>
          <w:trHeight w:val="276"/>
        </w:trPr>
        <w:tc>
          <w:tcPr>
            <w:tcW w:w="1952" w:type="dxa"/>
            <w:tcBorders>
              <w:top w:val="nil"/>
              <w:left w:val="single" w:sz="8" w:space="0" w:color="auto"/>
              <w:bottom w:val="single" w:sz="8" w:space="0" w:color="auto"/>
              <w:right w:val="single" w:sz="8" w:space="0" w:color="auto"/>
            </w:tcBorders>
            <w:vAlign w:val="bottom"/>
          </w:tcPr>
          <w:p w14:paraId="2E081042" w14:textId="77777777" w:rsidR="00077DBE" w:rsidRPr="008F1BF2" w:rsidRDefault="00077DBE" w:rsidP="00813C66">
            <w:pPr>
              <w:jc w:val="center"/>
              <w:rPr>
                <w:rFonts w:cs="Arial"/>
                <w:sz w:val="20"/>
              </w:rPr>
            </w:pPr>
            <w:r w:rsidRPr="008F1BF2">
              <w:rPr>
                <w:rFonts w:cs="Arial"/>
                <w:sz w:val="20"/>
              </w:rPr>
              <w:t>24.5</w:t>
            </w:r>
          </w:p>
        </w:tc>
        <w:tc>
          <w:tcPr>
            <w:tcW w:w="3240" w:type="dxa"/>
            <w:tcBorders>
              <w:top w:val="nil"/>
              <w:left w:val="nil"/>
              <w:bottom w:val="single" w:sz="8" w:space="0" w:color="auto"/>
              <w:right w:val="single" w:sz="8" w:space="0" w:color="auto"/>
            </w:tcBorders>
            <w:vAlign w:val="bottom"/>
          </w:tcPr>
          <w:p w14:paraId="066471A5" w14:textId="77777777" w:rsidR="00077DBE" w:rsidRPr="008F1BF2" w:rsidRDefault="00077DBE" w:rsidP="00813C66">
            <w:pPr>
              <w:jc w:val="center"/>
              <w:rPr>
                <w:rFonts w:cs="Arial"/>
                <w:sz w:val="20"/>
              </w:rPr>
            </w:pPr>
            <w:r w:rsidRPr="008F1BF2">
              <w:rPr>
                <w:rFonts w:cs="Arial"/>
                <w:sz w:val="20"/>
              </w:rPr>
              <w:t>39.0</w:t>
            </w:r>
          </w:p>
        </w:tc>
        <w:tc>
          <w:tcPr>
            <w:tcW w:w="3510" w:type="dxa"/>
            <w:tcBorders>
              <w:top w:val="nil"/>
              <w:left w:val="nil"/>
              <w:bottom w:val="single" w:sz="8" w:space="0" w:color="auto"/>
              <w:right w:val="single" w:sz="8" w:space="0" w:color="auto"/>
            </w:tcBorders>
            <w:vAlign w:val="bottom"/>
          </w:tcPr>
          <w:p w14:paraId="56688D39" w14:textId="77777777" w:rsidR="00077DBE" w:rsidRPr="008F1BF2" w:rsidRDefault="00077DBE" w:rsidP="00813C66">
            <w:pPr>
              <w:jc w:val="center"/>
              <w:rPr>
                <w:rFonts w:cs="Arial"/>
                <w:sz w:val="20"/>
              </w:rPr>
            </w:pPr>
            <w:r w:rsidRPr="008F1BF2">
              <w:rPr>
                <w:rFonts w:cs="Arial"/>
                <w:sz w:val="20"/>
              </w:rPr>
              <w:t>4.9</w:t>
            </w:r>
          </w:p>
        </w:tc>
      </w:tr>
      <w:tr w:rsidR="00077DBE" w:rsidRPr="008F1BF2" w14:paraId="71F97794" w14:textId="77777777" w:rsidTr="00813C66">
        <w:trPr>
          <w:trHeight w:val="276"/>
        </w:trPr>
        <w:tc>
          <w:tcPr>
            <w:tcW w:w="1952" w:type="dxa"/>
            <w:tcBorders>
              <w:top w:val="nil"/>
              <w:left w:val="single" w:sz="8" w:space="0" w:color="auto"/>
              <w:bottom w:val="single" w:sz="8" w:space="0" w:color="auto"/>
              <w:right w:val="single" w:sz="8" w:space="0" w:color="auto"/>
            </w:tcBorders>
            <w:vAlign w:val="bottom"/>
          </w:tcPr>
          <w:p w14:paraId="5C1C7C71" w14:textId="77777777" w:rsidR="00077DBE" w:rsidRPr="008F1BF2" w:rsidRDefault="00077DBE" w:rsidP="00813C66">
            <w:pPr>
              <w:jc w:val="center"/>
              <w:rPr>
                <w:rFonts w:cs="Arial"/>
                <w:sz w:val="20"/>
              </w:rPr>
            </w:pPr>
            <w:r w:rsidRPr="008F1BF2">
              <w:rPr>
                <w:rFonts w:cs="Arial"/>
                <w:sz w:val="20"/>
              </w:rPr>
              <w:t>24.0</w:t>
            </w:r>
          </w:p>
        </w:tc>
        <w:tc>
          <w:tcPr>
            <w:tcW w:w="3240" w:type="dxa"/>
            <w:tcBorders>
              <w:top w:val="nil"/>
              <w:left w:val="nil"/>
              <w:bottom w:val="single" w:sz="8" w:space="0" w:color="auto"/>
              <w:right w:val="single" w:sz="8" w:space="0" w:color="auto"/>
            </w:tcBorders>
            <w:vAlign w:val="bottom"/>
          </w:tcPr>
          <w:p w14:paraId="4BDEDA95" w14:textId="77777777" w:rsidR="00077DBE" w:rsidRPr="008F1BF2" w:rsidRDefault="00077DBE" w:rsidP="00813C66">
            <w:pPr>
              <w:jc w:val="center"/>
              <w:rPr>
                <w:rFonts w:cs="Arial"/>
                <w:sz w:val="20"/>
              </w:rPr>
            </w:pPr>
            <w:r w:rsidRPr="008F1BF2">
              <w:rPr>
                <w:rFonts w:cs="Arial"/>
                <w:sz w:val="20"/>
              </w:rPr>
              <w:t>38.5</w:t>
            </w:r>
          </w:p>
        </w:tc>
        <w:tc>
          <w:tcPr>
            <w:tcW w:w="3510" w:type="dxa"/>
            <w:tcBorders>
              <w:top w:val="nil"/>
              <w:left w:val="nil"/>
              <w:bottom w:val="single" w:sz="8" w:space="0" w:color="auto"/>
              <w:right w:val="single" w:sz="8" w:space="0" w:color="auto"/>
            </w:tcBorders>
            <w:vAlign w:val="bottom"/>
          </w:tcPr>
          <w:p w14:paraId="3F7476AC" w14:textId="77777777" w:rsidR="00077DBE" w:rsidRPr="008F1BF2" w:rsidRDefault="00077DBE" w:rsidP="00813C66">
            <w:pPr>
              <w:jc w:val="center"/>
              <w:rPr>
                <w:rFonts w:cs="Arial"/>
                <w:sz w:val="20"/>
              </w:rPr>
            </w:pPr>
            <w:r w:rsidRPr="008F1BF2">
              <w:rPr>
                <w:rFonts w:cs="Arial"/>
                <w:sz w:val="20"/>
              </w:rPr>
              <w:t>4.8</w:t>
            </w:r>
          </w:p>
        </w:tc>
      </w:tr>
      <w:tr w:rsidR="00077DBE" w:rsidRPr="008F1BF2" w14:paraId="762C1E3F" w14:textId="77777777" w:rsidTr="00813C66">
        <w:trPr>
          <w:trHeight w:val="276"/>
        </w:trPr>
        <w:tc>
          <w:tcPr>
            <w:tcW w:w="1952" w:type="dxa"/>
            <w:tcBorders>
              <w:top w:val="nil"/>
              <w:left w:val="single" w:sz="8" w:space="0" w:color="auto"/>
              <w:bottom w:val="single" w:sz="8" w:space="0" w:color="auto"/>
              <w:right w:val="single" w:sz="8" w:space="0" w:color="auto"/>
            </w:tcBorders>
            <w:vAlign w:val="bottom"/>
          </w:tcPr>
          <w:p w14:paraId="0A6D5378" w14:textId="77777777" w:rsidR="00077DBE" w:rsidRPr="008F1BF2" w:rsidRDefault="00077DBE" w:rsidP="00813C66">
            <w:pPr>
              <w:jc w:val="center"/>
              <w:rPr>
                <w:rFonts w:cs="Arial"/>
                <w:sz w:val="20"/>
              </w:rPr>
            </w:pPr>
            <w:r w:rsidRPr="008F1BF2">
              <w:rPr>
                <w:rFonts w:cs="Arial"/>
                <w:sz w:val="20"/>
              </w:rPr>
              <w:t>23.5</w:t>
            </w:r>
          </w:p>
        </w:tc>
        <w:tc>
          <w:tcPr>
            <w:tcW w:w="3240" w:type="dxa"/>
            <w:tcBorders>
              <w:top w:val="nil"/>
              <w:left w:val="nil"/>
              <w:bottom w:val="single" w:sz="8" w:space="0" w:color="auto"/>
              <w:right w:val="single" w:sz="8" w:space="0" w:color="auto"/>
            </w:tcBorders>
            <w:vAlign w:val="bottom"/>
          </w:tcPr>
          <w:p w14:paraId="1F27C8E2" w14:textId="77777777" w:rsidR="00077DBE" w:rsidRPr="008F1BF2" w:rsidRDefault="00077DBE" w:rsidP="00813C66">
            <w:pPr>
              <w:jc w:val="center"/>
              <w:rPr>
                <w:rFonts w:cs="Arial"/>
                <w:sz w:val="20"/>
              </w:rPr>
            </w:pPr>
            <w:r w:rsidRPr="008F1BF2">
              <w:rPr>
                <w:rFonts w:cs="Arial"/>
                <w:sz w:val="20"/>
              </w:rPr>
              <w:t>37.5</w:t>
            </w:r>
          </w:p>
        </w:tc>
        <w:tc>
          <w:tcPr>
            <w:tcW w:w="3510" w:type="dxa"/>
            <w:tcBorders>
              <w:top w:val="nil"/>
              <w:left w:val="nil"/>
              <w:bottom w:val="single" w:sz="8" w:space="0" w:color="auto"/>
              <w:right w:val="single" w:sz="8" w:space="0" w:color="auto"/>
            </w:tcBorders>
            <w:vAlign w:val="bottom"/>
          </w:tcPr>
          <w:p w14:paraId="545258F9" w14:textId="77777777" w:rsidR="00077DBE" w:rsidRPr="008F1BF2" w:rsidRDefault="00077DBE" w:rsidP="00813C66">
            <w:pPr>
              <w:jc w:val="center"/>
              <w:rPr>
                <w:rFonts w:cs="Arial"/>
                <w:sz w:val="20"/>
              </w:rPr>
            </w:pPr>
            <w:r w:rsidRPr="008F1BF2">
              <w:rPr>
                <w:rFonts w:cs="Arial"/>
                <w:sz w:val="20"/>
              </w:rPr>
              <w:t>4.7</w:t>
            </w:r>
          </w:p>
        </w:tc>
      </w:tr>
      <w:tr w:rsidR="00077DBE" w:rsidRPr="008F1BF2" w14:paraId="05BB74D3" w14:textId="77777777" w:rsidTr="00813C66">
        <w:trPr>
          <w:trHeight w:val="276"/>
        </w:trPr>
        <w:tc>
          <w:tcPr>
            <w:tcW w:w="1952" w:type="dxa"/>
            <w:tcBorders>
              <w:top w:val="nil"/>
              <w:left w:val="single" w:sz="8" w:space="0" w:color="auto"/>
              <w:bottom w:val="single" w:sz="8" w:space="0" w:color="auto"/>
              <w:right w:val="single" w:sz="8" w:space="0" w:color="auto"/>
            </w:tcBorders>
            <w:vAlign w:val="bottom"/>
          </w:tcPr>
          <w:p w14:paraId="15915645" w14:textId="77777777" w:rsidR="00077DBE" w:rsidRPr="008F1BF2" w:rsidRDefault="00077DBE" w:rsidP="00813C66">
            <w:pPr>
              <w:jc w:val="center"/>
              <w:rPr>
                <w:rFonts w:cs="Arial"/>
                <w:sz w:val="20"/>
              </w:rPr>
            </w:pPr>
            <w:r w:rsidRPr="008F1BF2">
              <w:rPr>
                <w:rFonts w:cs="Arial"/>
                <w:sz w:val="20"/>
              </w:rPr>
              <w:t>23.0</w:t>
            </w:r>
          </w:p>
        </w:tc>
        <w:tc>
          <w:tcPr>
            <w:tcW w:w="3240" w:type="dxa"/>
            <w:tcBorders>
              <w:top w:val="nil"/>
              <w:left w:val="nil"/>
              <w:bottom w:val="single" w:sz="8" w:space="0" w:color="auto"/>
              <w:right w:val="single" w:sz="8" w:space="0" w:color="auto"/>
            </w:tcBorders>
            <w:vAlign w:val="bottom"/>
          </w:tcPr>
          <w:p w14:paraId="03A74074" w14:textId="77777777" w:rsidR="00077DBE" w:rsidRPr="008F1BF2" w:rsidRDefault="00077DBE" w:rsidP="00813C66">
            <w:pPr>
              <w:jc w:val="center"/>
              <w:rPr>
                <w:rFonts w:cs="Arial"/>
                <w:sz w:val="20"/>
              </w:rPr>
            </w:pPr>
            <w:r w:rsidRPr="008F1BF2">
              <w:rPr>
                <w:rFonts w:cs="Arial"/>
                <w:sz w:val="20"/>
              </w:rPr>
              <w:t>37.0</w:t>
            </w:r>
          </w:p>
        </w:tc>
        <w:tc>
          <w:tcPr>
            <w:tcW w:w="3510" w:type="dxa"/>
            <w:tcBorders>
              <w:top w:val="nil"/>
              <w:left w:val="nil"/>
              <w:bottom w:val="single" w:sz="8" w:space="0" w:color="auto"/>
              <w:right w:val="single" w:sz="8" w:space="0" w:color="auto"/>
            </w:tcBorders>
            <w:vAlign w:val="bottom"/>
          </w:tcPr>
          <w:p w14:paraId="42605C23" w14:textId="77777777" w:rsidR="00077DBE" w:rsidRPr="008F1BF2" w:rsidRDefault="00077DBE" w:rsidP="00813C66">
            <w:pPr>
              <w:jc w:val="center"/>
              <w:rPr>
                <w:rFonts w:cs="Arial"/>
                <w:sz w:val="20"/>
              </w:rPr>
            </w:pPr>
            <w:r w:rsidRPr="008F1BF2">
              <w:rPr>
                <w:rFonts w:cs="Arial"/>
                <w:sz w:val="20"/>
              </w:rPr>
              <w:t>4.6</w:t>
            </w:r>
          </w:p>
        </w:tc>
      </w:tr>
      <w:tr w:rsidR="00077DBE" w:rsidRPr="008F1BF2" w14:paraId="798FFD49" w14:textId="77777777" w:rsidTr="00813C66">
        <w:trPr>
          <w:trHeight w:val="276"/>
        </w:trPr>
        <w:tc>
          <w:tcPr>
            <w:tcW w:w="1952" w:type="dxa"/>
            <w:tcBorders>
              <w:top w:val="nil"/>
              <w:left w:val="single" w:sz="8" w:space="0" w:color="auto"/>
              <w:bottom w:val="single" w:sz="8" w:space="0" w:color="auto"/>
              <w:right w:val="single" w:sz="8" w:space="0" w:color="auto"/>
            </w:tcBorders>
            <w:vAlign w:val="bottom"/>
          </w:tcPr>
          <w:p w14:paraId="037D686C" w14:textId="77777777" w:rsidR="00077DBE" w:rsidRPr="008F1BF2" w:rsidRDefault="00077DBE" w:rsidP="00813C66">
            <w:pPr>
              <w:jc w:val="center"/>
              <w:rPr>
                <w:rFonts w:cs="Arial"/>
                <w:sz w:val="20"/>
              </w:rPr>
            </w:pPr>
            <w:r w:rsidRPr="008F1BF2">
              <w:rPr>
                <w:rFonts w:cs="Arial"/>
                <w:sz w:val="20"/>
              </w:rPr>
              <w:t>22.5</w:t>
            </w:r>
          </w:p>
        </w:tc>
        <w:tc>
          <w:tcPr>
            <w:tcW w:w="3240" w:type="dxa"/>
            <w:tcBorders>
              <w:top w:val="nil"/>
              <w:left w:val="nil"/>
              <w:bottom w:val="single" w:sz="8" w:space="0" w:color="auto"/>
              <w:right w:val="single" w:sz="8" w:space="0" w:color="auto"/>
            </w:tcBorders>
            <w:vAlign w:val="bottom"/>
          </w:tcPr>
          <w:p w14:paraId="7D1B9953" w14:textId="77777777" w:rsidR="00077DBE" w:rsidRPr="008F1BF2" w:rsidRDefault="00077DBE" w:rsidP="00813C66">
            <w:pPr>
              <w:jc w:val="center"/>
              <w:rPr>
                <w:rFonts w:cs="Arial"/>
                <w:sz w:val="20"/>
              </w:rPr>
            </w:pPr>
            <w:r w:rsidRPr="008F1BF2">
              <w:rPr>
                <w:rFonts w:cs="Arial"/>
                <w:sz w:val="20"/>
              </w:rPr>
              <w:t>36.0</w:t>
            </w:r>
          </w:p>
        </w:tc>
        <w:tc>
          <w:tcPr>
            <w:tcW w:w="3510" w:type="dxa"/>
            <w:tcBorders>
              <w:top w:val="nil"/>
              <w:left w:val="nil"/>
              <w:bottom w:val="single" w:sz="8" w:space="0" w:color="auto"/>
              <w:right w:val="single" w:sz="8" w:space="0" w:color="auto"/>
            </w:tcBorders>
            <w:vAlign w:val="bottom"/>
          </w:tcPr>
          <w:p w14:paraId="26D5F7CB" w14:textId="77777777" w:rsidR="00077DBE" w:rsidRPr="008F1BF2" w:rsidRDefault="00077DBE" w:rsidP="00813C66">
            <w:pPr>
              <w:jc w:val="center"/>
              <w:rPr>
                <w:rFonts w:cs="Arial"/>
                <w:sz w:val="20"/>
              </w:rPr>
            </w:pPr>
            <w:r w:rsidRPr="008F1BF2">
              <w:rPr>
                <w:rFonts w:cs="Arial"/>
                <w:sz w:val="20"/>
              </w:rPr>
              <w:t>4.5</w:t>
            </w:r>
          </w:p>
        </w:tc>
      </w:tr>
      <w:tr w:rsidR="00077DBE" w:rsidRPr="008F1BF2" w14:paraId="75C8F2B4" w14:textId="77777777" w:rsidTr="00813C66">
        <w:trPr>
          <w:trHeight w:val="276"/>
        </w:trPr>
        <w:tc>
          <w:tcPr>
            <w:tcW w:w="1952" w:type="dxa"/>
            <w:tcBorders>
              <w:top w:val="nil"/>
              <w:left w:val="single" w:sz="8" w:space="0" w:color="auto"/>
              <w:bottom w:val="single" w:sz="8" w:space="0" w:color="auto"/>
              <w:right w:val="single" w:sz="8" w:space="0" w:color="auto"/>
            </w:tcBorders>
            <w:vAlign w:val="bottom"/>
          </w:tcPr>
          <w:p w14:paraId="23F4D1DB" w14:textId="77777777" w:rsidR="00077DBE" w:rsidRPr="008F1BF2" w:rsidRDefault="00077DBE" w:rsidP="00813C66">
            <w:pPr>
              <w:jc w:val="center"/>
              <w:rPr>
                <w:rFonts w:cs="Arial"/>
                <w:sz w:val="20"/>
              </w:rPr>
            </w:pPr>
            <w:r w:rsidRPr="008F1BF2">
              <w:rPr>
                <w:rFonts w:cs="Arial"/>
                <w:sz w:val="20"/>
              </w:rPr>
              <w:t>22.0</w:t>
            </w:r>
          </w:p>
        </w:tc>
        <w:tc>
          <w:tcPr>
            <w:tcW w:w="3240" w:type="dxa"/>
            <w:tcBorders>
              <w:top w:val="nil"/>
              <w:left w:val="nil"/>
              <w:bottom w:val="single" w:sz="8" w:space="0" w:color="auto"/>
              <w:right w:val="single" w:sz="8" w:space="0" w:color="auto"/>
            </w:tcBorders>
            <w:vAlign w:val="bottom"/>
          </w:tcPr>
          <w:p w14:paraId="02238D9D" w14:textId="77777777" w:rsidR="00077DBE" w:rsidRPr="008F1BF2" w:rsidRDefault="00077DBE" w:rsidP="00813C66">
            <w:pPr>
              <w:jc w:val="center"/>
              <w:rPr>
                <w:rFonts w:cs="Arial"/>
                <w:sz w:val="20"/>
              </w:rPr>
            </w:pPr>
            <w:r w:rsidRPr="008F1BF2">
              <w:rPr>
                <w:rFonts w:cs="Arial"/>
                <w:sz w:val="20"/>
              </w:rPr>
              <w:t>35.0</w:t>
            </w:r>
          </w:p>
        </w:tc>
        <w:tc>
          <w:tcPr>
            <w:tcW w:w="3510" w:type="dxa"/>
            <w:tcBorders>
              <w:top w:val="nil"/>
              <w:left w:val="nil"/>
              <w:bottom w:val="single" w:sz="8" w:space="0" w:color="auto"/>
              <w:right w:val="single" w:sz="8" w:space="0" w:color="auto"/>
            </w:tcBorders>
            <w:vAlign w:val="bottom"/>
          </w:tcPr>
          <w:p w14:paraId="28FC655A" w14:textId="77777777" w:rsidR="00077DBE" w:rsidRPr="008F1BF2" w:rsidRDefault="00077DBE" w:rsidP="00813C66">
            <w:pPr>
              <w:jc w:val="center"/>
              <w:rPr>
                <w:rFonts w:cs="Arial"/>
                <w:sz w:val="20"/>
              </w:rPr>
            </w:pPr>
            <w:r w:rsidRPr="008F1BF2">
              <w:rPr>
                <w:rFonts w:cs="Arial"/>
                <w:sz w:val="20"/>
              </w:rPr>
              <w:t>4.4</w:t>
            </w:r>
          </w:p>
        </w:tc>
      </w:tr>
      <w:tr w:rsidR="00077DBE" w:rsidRPr="008F1BF2" w14:paraId="693C4C1A" w14:textId="77777777" w:rsidTr="00813C66">
        <w:trPr>
          <w:trHeight w:val="276"/>
        </w:trPr>
        <w:tc>
          <w:tcPr>
            <w:tcW w:w="1952" w:type="dxa"/>
            <w:tcBorders>
              <w:top w:val="nil"/>
              <w:left w:val="single" w:sz="8" w:space="0" w:color="auto"/>
              <w:bottom w:val="single" w:sz="8" w:space="0" w:color="auto"/>
              <w:right w:val="single" w:sz="8" w:space="0" w:color="auto"/>
            </w:tcBorders>
            <w:vAlign w:val="bottom"/>
          </w:tcPr>
          <w:p w14:paraId="3913DF66" w14:textId="77777777" w:rsidR="00077DBE" w:rsidRPr="008F1BF2" w:rsidRDefault="00077DBE" w:rsidP="00813C66">
            <w:pPr>
              <w:jc w:val="center"/>
              <w:rPr>
                <w:rFonts w:cs="Arial"/>
                <w:sz w:val="20"/>
              </w:rPr>
            </w:pPr>
            <w:r w:rsidRPr="008F1BF2">
              <w:rPr>
                <w:rFonts w:cs="Arial"/>
                <w:sz w:val="20"/>
              </w:rPr>
              <w:t>21.5</w:t>
            </w:r>
          </w:p>
        </w:tc>
        <w:tc>
          <w:tcPr>
            <w:tcW w:w="3240" w:type="dxa"/>
            <w:tcBorders>
              <w:top w:val="nil"/>
              <w:left w:val="nil"/>
              <w:bottom w:val="single" w:sz="8" w:space="0" w:color="auto"/>
              <w:right w:val="single" w:sz="8" w:space="0" w:color="auto"/>
            </w:tcBorders>
            <w:vAlign w:val="bottom"/>
          </w:tcPr>
          <w:p w14:paraId="4A6E1735" w14:textId="77777777" w:rsidR="00077DBE" w:rsidRPr="008F1BF2" w:rsidRDefault="00077DBE" w:rsidP="00813C66">
            <w:pPr>
              <w:jc w:val="center"/>
              <w:rPr>
                <w:rFonts w:cs="Arial"/>
                <w:sz w:val="20"/>
              </w:rPr>
            </w:pPr>
            <w:r w:rsidRPr="008F1BF2">
              <w:rPr>
                <w:rFonts w:cs="Arial"/>
                <w:sz w:val="20"/>
              </w:rPr>
              <w:t>34.5</w:t>
            </w:r>
          </w:p>
        </w:tc>
        <w:tc>
          <w:tcPr>
            <w:tcW w:w="3510" w:type="dxa"/>
            <w:tcBorders>
              <w:top w:val="nil"/>
              <w:left w:val="nil"/>
              <w:bottom w:val="single" w:sz="8" w:space="0" w:color="auto"/>
              <w:right w:val="single" w:sz="8" w:space="0" w:color="auto"/>
            </w:tcBorders>
            <w:vAlign w:val="bottom"/>
          </w:tcPr>
          <w:p w14:paraId="7C7D2D35" w14:textId="77777777" w:rsidR="00077DBE" w:rsidRPr="008F1BF2" w:rsidRDefault="00077DBE" w:rsidP="00813C66">
            <w:pPr>
              <w:jc w:val="center"/>
              <w:rPr>
                <w:rFonts w:cs="Arial"/>
                <w:sz w:val="20"/>
              </w:rPr>
            </w:pPr>
            <w:r w:rsidRPr="008F1BF2">
              <w:rPr>
                <w:rFonts w:cs="Arial"/>
                <w:sz w:val="20"/>
              </w:rPr>
              <w:t>4.3</w:t>
            </w:r>
          </w:p>
        </w:tc>
      </w:tr>
      <w:tr w:rsidR="00077DBE" w:rsidRPr="008F1BF2" w14:paraId="62C0FD89" w14:textId="77777777" w:rsidTr="00813C66">
        <w:trPr>
          <w:trHeight w:val="276"/>
        </w:trPr>
        <w:tc>
          <w:tcPr>
            <w:tcW w:w="1952" w:type="dxa"/>
            <w:tcBorders>
              <w:top w:val="nil"/>
              <w:left w:val="single" w:sz="8" w:space="0" w:color="auto"/>
              <w:bottom w:val="single" w:sz="8" w:space="0" w:color="auto"/>
              <w:right w:val="single" w:sz="8" w:space="0" w:color="auto"/>
            </w:tcBorders>
            <w:vAlign w:val="bottom"/>
          </w:tcPr>
          <w:p w14:paraId="49407968" w14:textId="77777777" w:rsidR="00077DBE" w:rsidRPr="008F1BF2" w:rsidRDefault="00077DBE" w:rsidP="00813C66">
            <w:pPr>
              <w:jc w:val="center"/>
              <w:rPr>
                <w:rFonts w:cs="Arial"/>
                <w:sz w:val="20"/>
              </w:rPr>
            </w:pPr>
            <w:r w:rsidRPr="008F1BF2">
              <w:rPr>
                <w:rFonts w:cs="Arial"/>
                <w:sz w:val="20"/>
              </w:rPr>
              <w:t>21.0</w:t>
            </w:r>
          </w:p>
        </w:tc>
        <w:tc>
          <w:tcPr>
            <w:tcW w:w="3240" w:type="dxa"/>
            <w:tcBorders>
              <w:top w:val="nil"/>
              <w:left w:val="nil"/>
              <w:bottom w:val="single" w:sz="8" w:space="0" w:color="auto"/>
              <w:right w:val="single" w:sz="8" w:space="0" w:color="auto"/>
            </w:tcBorders>
            <w:vAlign w:val="bottom"/>
          </w:tcPr>
          <w:p w14:paraId="497E5D34" w14:textId="77777777" w:rsidR="00077DBE" w:rsidRPr="008F1BF2" w:rsidRDefault="00077DBE" w:rsidP="00813C66">
            <w:pPr>
              <w:jc w:val="center"/>
              <w:rPr>
                <w:rFonts w:cs="Arial"/>
                <w:sz w:val="20"/>
              </w:rPr>
            </w:pPr>
            <w:r w:rsidRPr="008F1BF2">
              <w:rPr>
                <w:rFonts w:cs="Arial"/>
                <w:sz w:val="20"/>
              </w:rPr>
              <w:t>33.5</w:t>
            </w:r>
          </w:p>
        </w:tc>
        <w:tc>
          <w:tcPr>
            <w:tcW w:w="3510" w:type="dxa"/>
            <w:tcBorders>
              <w:top w:val="nil"/>
              <w:left w:val="nil"/>
              <w:bottom w:val="single" w:sz="8" w:space="0" w:color="auto"/>
              <w:right w:val="single" w:sz="8" w:space="0" w:color="auto"/>
            </w:tcBorders>
            <w:vAlign w:val="bottom"/>
          </w:tcPr>
          <w:p w14:paraId="0FCA663D" w14:textId="77777777" w:rsidR="00077DBE" w:rsidRPr="008F1BF2" w:rsidRDefault="00077DBE" w:rsidP="00813C66">
            <w:pPr>
              <w:jc w:val="center"/>
              <w:rPr>
                <w:rFonts w:cs="Arial"/>
                <w:sz w:val="20"/>
              </w:rPr>
            </w:pPr>
            <w:r w:rsidRPr="008F1BF2">
              <w:rPr>
                <w:rFonts w:cs="Arial"/>
                <w:sz w:val="20"/>
              </w:rPr>
              <w:t>4.2</w:t>
            </w:r>
          </w:p>
        </w:tc>
      </w:tr>
      <w:tr w:rsidR="00077DBE" w:rsidRPr="008F1BF2" w14:paraId="6C80BC7B" w14:textId="77777777" w:rsidTr="00813C66">
        <w:trPr>
          <w:trHeight w:val="276"/>
        </w:trPr>
        <w:tc>
          <w:tcPr>
            <w:tcW w:w="1952" w:type="dxa"/>
            <w:tcBorders>
              <w:top w:val="nil"/>
              <w:left w:val="single" w:sz="8" w:space="0" w:color="auto"/>
              <w:bottom w:val="single" w:sz="8" w:space="0" w:color="auto"/>
              <w:right w:val="single" w:sz="8" w:space="0" w:color="auto"/>
            </w:tcBorders>
            <w:vAlign w:val="bottom"/>
          </w:tcPr>
          <w:p w14:paraId="20CB66A2" w14:textId="77777777" w:rsidR="00077DBE" w:rsidRPr="008F1BF2" w:rsidRDefault="00077DBE" w:rsidP="00813C66">
            <w:pPr>
              <w:jc w:val="center"/>
              <w:rPr>
                <w:rFonts w:cs="Arial"/>
                <w:sz w:val="20"/>
              </w:rPr>
            </w:pPr>
            <w:r w:rsidRPr="008F1BF2">
              <w:rPr>
                <w:rFonts w:cs="Arial"/>
                <w:sz w:val="20"/>
              </w:rPr>
              <w:t>20.5</w:t>
            </w:r>
          </w:p>
        </w:tc>
        <w:tc>
          <w:tcPr>
            <w:tcW w:w="3240" w:type="dxa"/>
            <w:tcBorders>
              <w:top w:val="nil"/>
              <w:left w:val="nil"/>
              <w:bottom w:val="single" w:sz="8" w:space="0" w:color="auto"/>
              <w:right w:val="single" w:sz="8" w:space="0" w:color="auto"/>
            </w:tcBorders>
            <w:vAlign w:val="bottom"/>
          </w:tcPr>
          <w:p w14:paraId="362D23FA" w14:textId="77777777" w:rsidR="00077DBE" w:rsidRPr="008F1BF2" w:rsidRDefault="00077DBE" w:rsidP="00813C66">
            <w:pPr>
              <w:jc w:val="center"/>
              <w:rPr>
                <w:rFonts w:cs="Arial"/>
                <w:sz w:val="20"/>
              </w:rPr>
            </w:pPr>
            <w:r w:rsidRPr="008F1BF2">
              <w:rPr>
                <w:rFonts w:cs="Arial"/>
                <w:sz w:val="20"/>
              </w:rPr>
              <w:t>33.0</w:t>
            </w:r>
          </w:p>
        </w:tc>
        <w:tc>
          <w:tcPr>
            <w:tcW w:w="3510" w:type="dxa"/>
            <w:tcBorders>
              <w:top w:val="nil"/>
              <w:left w:val="nil"/>
              <w:bottom w:val="single" w:sz="8" w:space="0" w:color="auto"/>
              <w:right w:val="single" w:sz="8" w:space="0" w:color="auto"/>
            </w:tcBorders>
            <w:vAlign w:val="bottom"/>
          </w:tcPr>
          <w:p w14:paraId="7CCA0076" w14:textId="77777777" w:rsidR="00077DBE" w:rsidRPr="008F1BF2" w:rsidRDefault="00077DBE" w:rsidP="00813C66">
            <w:pPr>
              <w:jc w:val="center"/>
              <w:rPr>
                <w:rFonts w:cs="Arial"/>
                <w:sz w:val="20"/>
              </w:rPr>
            </w:pPr>
            <w:r w:rsidRPr="008F1BF2">
              <w:rPr>
                <w:rFonts w:cs="Arial"/>
                <w:sz w:val="20"/>
              </w:rPr>
              <w:t>4.1</w:t>
            </w:r>
          </w:p>
        </w:tc>
      </w:tr>
      <w:tr w:rsidR="00077DBE" w:rsidRPr="008F1BF2" w14:paraId="2E691BBE" w14:textId="77777777" w:rsidTr="00813C66">
        <w:trPr>
          <w:trHeight w:val="276"/>
        </w:trPr>
        <w:tc>
          <w:tcPr>
            <w:tcW w:w="1952" w:type="dxa"/>
            <w:tcBorders>
              <w:top w:val="nil"/>
              <w:left w:val="single" w:sz="8" w:space="0" w:color="auto"/>
              <w:bottom w:val="single" w:sz="8" w:space="0" w:color="auto"/>
              <w:right w:val="single" w:sz="8" w:space="0" w:color="auto"/>
            </w:tcBorders>
            <w:vAlign w:val="bottom"/>
          </w:tcPr>
          <w:p w14:paraId="21CBA037" w14:textId="77777777" w:rsidR="00077DBE" w:rsidRPr="008F1BF2" w:rsidRDefault="00077DBE" w:rsidP="00813C66">
            <w:pPr>
              <w:jc w:val="center"/>
              <w:rPr>
                <w:rFonts w:cs="Arial"/>
                <w:sz w:val="20"/>
              </w:rPr>
            </w:pPr>
            <w:r w:rsidRPr="008F1BF2">
              <w:rPr>
                <w:rFonts w:cs="Arial"/>
                <w:sz w:val="20"/>
              </w:rPr>
              <w:t>20.0</w:t>
            </w:r>
          </w:p>
        </w:tc>
        <w:tc>
          <w:tcPr>
            <w:tcW w:w="3240" w:type="dxa"/>
            <w:tcBorders>
              <w:top w:val="nil"/>
              <w:left w:val="nil"/>
              <w:bottom w:val="single" w:sz="8" w:space="0" w:color="auto"/>
              <w:right w:val="single" w:sz="8" w:space="0" w:color="auto"/>
            </w:tcBorders>
            <w:vAlign w:val="bottom"/>
          </w:tcPr>
          <w:p w14:paraId="1BCE1641" w14:textId="77777777" w:rsidR="00077DBE" w:rsidRPr="008F1BF2" w:rsidRDefault="00077DBE" w:rsidP="00813C66">
            <w:pPr>
              <w:jc w:val="center"/>
              <w:rPr>
                <w:rFonts w:cs="Arial"/>
                <w:sz w:val="20"/>
              </w:rPr>
            </w:pPr>
            <w:r w:rsidRPr="008F1BF2">
              <w:rPr>
                <w:rFonts w:cs="Arial"/>
                <w:sz w:val="20"/>
              </w:rPr>
              <w:t>32.0</w:t>
            </w:r>
          </w:p>
        </w:tc>
        <w:tc>
          <w:tcPr>
            <w:tcW w:w="3510" w:type="dxa"/>
            <w:tcBorders>
              <w:top w:val="nil"/>
              <w:left w:val="nil"/>
              <w:bottom w:val="single" w:sz="8" w:space="0" w:color="auto"/>
              <w:right w:val="single" w:sz="8" w:space="0" w:color="auto"/>
            </w:tcBorders>
            <w:vAlign w:val="bottom"/>
          </w:tcPr>
          <w:p w14:paraId="4C387EE6" w14:textId="77777777" w:rsidR="00077DBE" w:rsidRPr="008F1BF2" w:rsidRDefault="00077DBE" w:rsidP="00813C66">
            <w:pPr>
              <w:jc w:val="center"/>
              <w:rPr>
                <w:rFonts w:cs="Arial"/>
                <w:sz w:val="20"/>
              </w:rPr>
            </w:pPr>
            <w:r w:rsidRPr="008F1BF2">
              <w:rPr>
                <w:rFonts w:cs="Arial"/>
                <w:sz w:val="20"/>
              </w:rPr>
              <w:t>4.0</w:t>
            </w:r>
          </w:p>
        </w:tc>
      </w:tr>
    </w:tbl>
    <w:p w14:paraId="115A07DE" w14:textId="77777777" w:rsidR="00077DBE" w:rsidRDefault="00077DBE" w:rsidP="00813C66">
      <w:pPr>
        <w:rPr>
          <w:rFonts w:cs="Arial"/>
        </w:rPr>
      </w:pPr>
    </w:p>
    <w:p w14:paraId="45EC79D5" w14:textId="77777777" w:rsidR="00077DBE" w:rsidRPr="00C127E3" w:rsidRDefault="00077DBE" w:rsidP="00813C66">
      <w:pPr>
        <w:pStyle w:val="Heading7"/>
        <w:spacing w:before="0"/>
        <w:jc w:val="center"/>
        <w:rPr>
          <w:rFonts w:cs="Arial"/>
          <w:b/>
          <w:bCs/>
          <w:color w:val="auto"/>
          <w:sz w:val="22"/>
          <w:szCs w:val="22"/>
        </w:rPr>
      </w:pPr>
    </w:p>
    <w:p w14:paraId="1C0AC456" w14:textId="77777777" w:rsidR="00077DBE" w:rsidRPr="009055A6" w:rsidRDefault="00077DBE" w:rsidP="00813C66">
      <w:pPr>
        <w:pStyle w:val="BodyText3"/>
        <w:spacing w:after="0"/>
        <w:jc w:val="center"/>
        <w:rPr>
          <w:rFonts w:ascii="Arial" w:hAnsi="Arial" w:cs="Arial"/>
          <w:color w:val="auto"/>
          <w:sz w:val="20"/>
          <w:szCs w:val="20"/>
        </w:rPr>
      </w:pPr>
      <w:r>
        <w:rPr>
          <w:rFonts w:ascii="Arial" w:hAnsi="Arial" w:cs="Arial"/>
          <w:color w:val="auto"/>
        </w:rPr>
        <w:t xml:space="preserve"> </w:t>
      </w:r>
    </w:p>
    <w:tbl>
      <w:tblPr>
        <w:tblW w:w="8730" w:type="dxa"/>
        <w:tblInd w:w="-80" w:type="dxa"/>
        <w:tblLayout w:type="fixed"/>
        <w:tblCellMar>
          <w:left w:w="0" w:type="dxa"/>
          <w:right w:w="0" w:type="dxa"/>
        </w:tblCellMar>
        <w:tblLook w:val="0000" w:firstRow="0" w:lastRow="0" w:firstColumn="0" w:lastColumn="0" w:noHBand="0" w:noVBand="0"/>
      </w:tblPr>
      <w:tblGrid>
        <w:gridCol w:w="1980"/>
        <w:gridCol w:w="3240"/>
        <w:gridCol w:w="3510"/>
      </w:tblGrid>
      <w:tr w:rsidR="00077DBE" w:rsidRPr="008F1BF2" w14:paraId="77D4714E" w14:textId="77777777" w:rsidTr="00813C66">
        <w:trPr>
          <w:trHeight w:val="628"/>
        </w:trPr>
        <w:tc>
          <w:tcPr>
            <w:tcW w:w="1980" w:type="dxa"/>
            <w:tcBorders>
              <w:top w:val="single" w:sz="8" w:space="0" w:color="auto"/>
              <w:left w:val="single" w:sz="8" w:space="0" w:color="auto"/>
              <w:bottom w:val="nil"/>
              <w:right w:val="single" w:sz="8" w:space="0" w:color="auto"/>
            </w:tcBorders>
          </w:tcPr>
          <w:p w14:paraId="641AD68E" w14:textId="77777777" w:rsidR="00077DBE" w:rsidRPr="009055A6" w:rsidRDefault="00077DBE" w:rsidP="00813C66">
            <w:pPr>
              <w:jc w:val="center"/>
              <w:rPr>
                <w:rFonts w:cs="Arial"/>
                <w:b/>
                <w:sz w:val="18"/>
                <w:szCs w:val="18"/>
              </w:rPr>
            </w:pPr>
            <w:r w:rsidRPr="009055A6">
              <w:rPr>
                <w:rFonts w:cs="Arial"/>
                <w:b/>
                <w:sz w:val="18"/>
                <w:szCs w:val="18"/>
              </w:rPr>
              <w:t>WEEKLY BASIC CONTRACTED HOURS</w:t>
            </w:r>
          </w:p>
        </w:tc>
        <w:tc>
          <w:tcPr>
            <w:tcW w:w="3240" w:type="dxa"/>
            <w:tcBorders>
              <w:top w:val="single" w:sz="8" w:space="0" w:color="auto"/>
              <w:left w:val="nil"/>
              <w:bottom w:val="nil"/>
              <w:right w:val="single" w:sz="8" w:space="0" w:color="auto"/>
            </w:tcBorders>
          </w:tcPr>
          <w:p w14:paraId="74A5F214" w14:textId="77777777" w:rsidR="00077DBE" w:rsidRPr="009055A6" w:rsidRDefault="00077DBE" w:rsidP="00813C66">
            <w:pPr>
              <w:jc w:val="center"/>
              <w:rPr>
                <w:rFonts w:cs="Arial"/>
                <w:b/>
                <w:sz w:val="18"/>
                <w:szCs w:val="18"/>
              </w:rPr>
            </w:pPr>
            <w:r w:rsidRPr="009055A6">
              <w:rPr>
                <w:rFonts w:cs="Arial"/>
                <w:b/>
                <w:sz w:val="18"/>
                <w:szCs w:val="18"/>
              </w:rPr>
              <w:t>HOURLY ENTITLEMENT FOR FULL LEAVE YEAR</w:t>
            </w:r>
          </w:p>
        </w:tc>
        <w:tc>
          <w:tcPr>
            <w:tcW w:w="3510" w:type="dxa"/>
            <w:tcBorders>
              <w:top w:val="single" w:sz="8" w:space="0" w:color="auto"/>
              <w:left w:val="nil"/>
              <w:bottom w:val="nil"/>
              <w:right w:val="single" w:sz="8" w:space="0" w:color="auto"/>
            </w:tcBorders>
          </w:tcPr>
          <w:p w14:paraId="1D44EA12" w14:textId="77777777" w:rsidR="00077DBE" w:rsidRPr="009055A6" w:rsidRDefault="00077DBE" w:rsidP="00813C66">
            <w:pPr>
              <w:jc w:val="center"/>
              <w:rPr>
                <w:rFonts w:cs="Arial"/>
                <w:b/>
                <w:sz w:val="18"/>
                <w:szCs w:val="18"/>
              </w:rPr>
            </w:pPr>
            <w:r w:rsidRPr="009055A6">
              <w:rPr>
                <w:rFonts w:cs="Arial"/>
                <w:b/>
                <w:sz w:val="18"/>
                <w:szCs w:val="18"/>
              </w:rPr>
              <w:t>HOURLY ENTITLEMENT ON EACH BANK HOLIDAY AS IT OCCURS</w:t>
            </w:r>
          </w:p>
        </w:tc>
      </w:tr>
      <w:tr w:rsidR="00077DBE" w:rsidRPr="008F1BF2" w14:paraId="5F8BFB80" w14:textId="77777777" w:rsidTr="00813C66">
        <w:trPr>
          <w:trHeight w:val="276"/>
        </w:trPr>
        <w:tc>
          <w:tcPr>
            <w:tcW w:w="1980" w:type="dxa"/>
            <w:tcBorders>
              <w:top w:val="single" w:sz="8" w:space="0" w:color="auto"/>
              <w:left w:val="single" w:sz="8" w:space="0" w:color="auto"/>
              <w:bottom w:val="nil"/>
              <w:right w:val="single" w:sz="8" w:space="0" w:color="auto"/>
            </w:tcBorders>
            <w:vAlign w:val="bottom"/>
          </w:tcPr>
          <w:p w14:paraId="2C0BA317" w14:textId="77777777" w:rsidR="00077DBE" w:rsidRPr="009055A6" w:rsidRDefault="00077DBE" w:rsidP="00813C66">
            <w:pPr>
              <w:rPr>
                <w:rFonts w:cs="Arial"/>
                <w:b/>
                <w:sz w:val="18"/>
                <w:szCs w:val="18"/>
              </w:rPr>
            </w:pPr>
            <w:r w:rsidRPr="009055A6">
              <w:rPr>
                <w:rFonts w:cs="Arial"/>
                <w:b/>
                <w:sz w:val="18"/>
                <w:szCs w:val="18"/>
              </w:rPr>
              <w:t> </w:t>
            </w:r>
          </w:p>
        </w:tc>
        <w:tc>
          <w:tcPr>
            <w:tcW w:w="3240" w:type="dxa"/>
            <w:tcBorders>
              <w:top w:val="single" w:sz="8" w:space="0" w:color="auto"/>
              <w:left w:val="nil"/>
              <w:bottom w:val="nil"/>
              <w:right w:val="single" w:sz="8" w:space="0" w:color="auto"/>
            </w:tcBorders>
            <w:vAlign w:val="bottom"/>
          </w:tcPr>
          <w:p w14:paraId="557C769B" w14:textId="77777777" w:rsidR="00077DBE" w:rsidRPr="009055A6" w:rsidRDefault="00077DBE" w:rsidP="00813C66">
            <w:pPr>
              <w:jc w:val="center"/>
              <w:rPr>
                <w:rFonts w:cs="Arial"/>
                <w:b/>
                <w:sz w:val="18"/>
                <w:szCs w:val="18"/>
              </w:rPr>
            </w:pPr>
            <w:r w:rsidRPr="009055A6">
              <w:rPr>
                <w:rFonts w:cs="Arial"/>
                <w:b/>
                <w:sz w:val="18"/>
                <w:szCs w:val="18"/>
              </w:rPr>
              <w:t>(8 BANK HOLIDAYS)</w:t>
            </w:r>
          </w:p>
        </w:tc>
        <w:tc>
          <w:tcPr>
            <w:tcW w:w="3510" w:type="dxa"/>
            <w:tcBorders>
              <w:top w:val="single" w:sz="8" w:space="0" w:color="auto"/>
              <w:left w:val="nil"/>
              <w:bottom w:val="nil"/>
              <w:right w:val="single" w:sz="8" w:space="0" w:color="auto"/>
            </w:tcBorders>
            <w:vAlign w:val="bottom"/>
          </w:tcPr>
          <w:p w14:paraId="22DEFC91" w14:textId="77777777" w:rsidR="00077DBE" w:rsidRPr="009055A6" w:rsidRDefault="00077DBE" w:rsidP="00813C66">
            <w:pPr>
              <w:jc w:val="center"/>
              <w:rPr>
                <w:rFonts w:cs="Arial"/>
                <w:sz w:val="18"/>
                <w:szCs w:val="18"/>
              </w:rPr>
            </w:pPr>
            <w:r w:rsidRPr="009055A6">
              <w:rPr>
                <w:rFonts w:cs="Arial"/>
                <w:sz w:val="18"/>
                <w:szCs w:val="18"/>
              </w:rPr>
              <w:t> </w:t>
            </w:r>
          </w:p>
        </w:tc>
      </w:tr>
      <w:tr w:rsidR="00077DBE" w:rsidRPr="008F1BF2" w14:paraId="6AF05E2D" w14:textId="77777777" w:rsidTr="00813C66">
        <w:trPr>
          <w:trHeight w:val="276"/>
        </w:trPr>
        <w:tc>
          <w:tcPr>
            <w:tcW w:w="1980" w:type="dxa"/>
            <w:tcBorders>
              <w:top w:val="nil"/>
              <w:left w:val="single" w:sz="8" w:space="0" w:color="auto"/>
              <w:bottom w:val="single" w:sz="8" w:space="0" w:color="auto"/>
              <w:right w:val="single" w:sz="8" w:space="0" w:color="auto"/>
            </w:tcBorders>
            <w:vAlign w:val="bottom"/>
          </w:tcPr>
          <w:p w14:paraId="183C3984" w14:textId="77777777" w:rsidR="00077DBE" w:rsidRPr="008F1BF2" w:rsidRDefault="00077DBE" w:rsidP="00813C66">
            <w:pPr>
              <w:jc w:val="center"/>
              <w:rPr>
                <w:rFonts w:cs="Arial"/>
                <w:sz w:val="20"/>
              </w:rPr>
            </w:pPr>
            <w:r w:rsidRPr="008F1BF2">
              <w:rPr>
                <w:rFonts w:cs="Arial"/>
                <w:sz w:val="20"/>
              </w:rPr>
              <w:t>19.5</w:t>
            </w:r>
          </w:p>
        </w:tc>
        <w:tc>
          <w:tcPr>
            <w:tcW w:w="3240" w:type="dxa"/>
            <w:tcBorders>
              <w:top w:val="nil"/>
              <w:left w:val="nil"/>
              <w:bottom w:val="single" w:sz="8" w:space="0" w:color="auto"/>
              <w:right w:val="single" w:sz="8" w:space="0" w:color="auto"/>
            </w:tcBorders>
            <w:vAlign w:val="bottom"/>
          </w:tcPr>
          <w:p w14:paraId="59773287" w14:textId="77777777" w:rsidR="00077DBE" w:rsidRPr="008F1BF2" w:rsidRDefault="00077DBE" w:rsidP="00813C66">
            <w:pPr>
              <w:jc w:val="center"/>
              <w:rPr>
                <w:rFonts w:cs="Arial"/>
                <w:sz w:val="20"/>
              </w:rPr>
            </w:pPr>
            <w:r w:rsidRPr="008F1BF2">
              <w:rPr>
                <w:rFonts w:cs="Arial"/>
                <w:sz w:val="20"/>
              </w:rPr>
              <w:t>31.0</w:t>
            </w:r>
          </w:p>
        </w:tc>
        <w:tc>
          <w:tcPr>
            <w:tcW w:w="3510" w:type="dxa"/>
            <w:tcBorders>
              <w:top w:val="nil"/>
              <w:left w:val="nil"/>
              <w:bottom w:val="single" w:sz="8" w:space="0" w:color="auto"/>
              <w:right w:val="single" w:sz="8" w:space="0" w:color="auto"/>
            </w:tcBorders>
            <w:vAlign w:val="bottom"/>
          </w:tcPr>
          <w:p w14:paraId="4CDA3A03" w14:textId="77777777" w:rsidR="00077DBE" w:rsidRPr="008F1BF2" w:rsidRDefault="00077DBE" w:rsidP="00813C66">
            <w:pPr>
              <w:jc w:val="center"/>
              <w:rPr>
                <w:rFonts w:cs="Arial"/>
                <w:sz w:val="20"/>
              </w:rPr>
            </w:pPr>
            <w:r w:rsidRPr="008F1BF2">
              <w:rPr>
                <w:rFonts w:cs="Arial"/>
                <w:sz w:val="20"/>
              </w:rPr>
              <w:t>3.9</w:t>
            </w:r>
          </w:p>
        </w:tc>
      </w:tr>
      <w:tr w:rsidR="00077DBE" w:rsidRPr="008F1BF2" w14:paraId="073B2777" w14:textId="77777777" w:rsidTr="00813C66">
        <w:trPr>
          <w:trHeight w:val="276"/>
        </w:trPr>
        <w:tc>
          <w:tcPr>
            <w:tcW w:w="1980" w:type="dxa"/>
            <w:tcBorders>
              <w:top w:val="single" w:sz="8" w:space="0" w:color="auto"/>
              <w:left w:val="single" w:sz="8" w:space="0" w:color="auto"/>
              <w:bottom w:val="single" w:sz="8" w:space="0" w:color="auto"/>
              <w:right w:val="single" w:sz="8" w:space="0" w:color="auto"/>
            </w:tcBorders>
            <w:vAlign w:val="bottom"/>
          </w:tcPr>
          <w:p w14:paraId="2259E36E" w14:textId="77777777" w:rsidR="00077DBE" w:rsidRPr="008F1BF2" w:rsidRDefault="00077DBE" w:rsidP="00813C66">
            <w:pPr>
              <w:jc w:val="center"/>
              <w:rPr>
                <w:rFonts w:cs="Arial"/>
                <w:szCs w:val="22"/>
              </w:rPr>
            </w:pPr>
            <w:r w:rsidRPr="008F1BF2">
              <w:rPr>
                <w:rFonts w:cs="Arial"/>
                <w:sz w:val="22"/>
                <w:szCs w:val="22"/>
              </w:rPr>
              <w:t>19.0</w:t>
            </w:r>
          </w:p>
        </w:tc>
        <w:tc>
          <w:tcPr>
            <w:tcW w:w="3240" w:type="dxa"/>
            <w:tcBorders>
              <w:top w:val="single" w:sz="8" w:space="0" w:color="auto"/>
              <w:left w:val="nil"/>
              <w:bottom w:val="single" w:sz="8" w:space="0" w:color="auto"/>
              <w:right w:val="single" w:sz="8" w:space="0" w:color="auto"/>
            </w:tcBorders>
            <w:vAlign w:val="bottom"/>
          </w:tcPr>
          <w:p w14:paraId="6D76A8D5" w14:textId="77777777" w:rsidR="00077DBE" w:rsidRPr="008F1BF2" w:rsidRDefault="00077DBE" w:rsidP="00813C66">
            <w:pPr>
              <w:jc w:val="center"/>
              <w:rPr>
                <w:rFonts w:cs="Arial"/>
                <w:szCs w:val="22"/>
              </w:rPr>
            </w:pPr>
            <w:r w:rsidRPr="008F1BF2">
              <w:rPr>
                <w:rFonts w:cs="Arial"/>
                <w:sz w:val="22"/>
                <w:szCs w:val="22"/>
              </w:rPr>
              <w:t>30.5</w:t>
            </w:r>
          </w:p>
        </w:tc>
        <w:tc>
          <w:tcPr>
            <w:tcW w:w="3510" w:type="dxa"/>
            <w:tcBorders>
              <w:top w:val="single" w:sz="8" w:space="0" w:color="auto"/>
              <w:left w:val="nil"/>
              <w:bottom w:val="single" w:sz="8" w:space="0" w:color="auto"/>
              <w:right w:val="single" w:sz="8" w:space="0" w:color="auto"/>
            </w:tcBorders>
            <w:vAlign w:val="bottom"/>
          </w:tcPr>
          <w:p w14:paraId="7C37E438" w14:textId="77777777" w:rsidR="00077DBE" w:rsidRPr="008F1BF2" w:rsidRDefault="00077DBE" w:rsidP="00813C66">
            <w:pPr>
              <w:jc w:val="center"/>
              <w:rPr>
                <w:rFonts w:cs="Arial"/>
                <w:szCs w:val="22"/>
              </w:rPr>
            </w:pPr>
            <w:r w:rsidRPr="008F1BF2">
              <w:rPr>
                <w:rFonts w:cs="Arial"/>
                <w:sz w:val="22"/>
                <w:szCs w:val="22"/>
              </w:rPr>
              <w:t>3.8</w:t>
            </w:r>
          </w:p>
        </w:tc>
      </w:tr>
      <w:tr w:rsidR="00077DBE" w:rsidRPr="008F1BF2" w14:paraId="6EFA4D24" w14:textId="77777777" w:rsidTr="00813C66">
        <w:trPr>
          <w:trHeight w:val="276"/>
        </w:trPr>
        <w:tc>
          <w:tcPr>
            <w:tcW w:w="1980" w:type="dxa"/>
            <w:tcBorders>
              <w:top w:val="nil"/>
              <w:left w:val="single" w:sz="8" w:space="0" w:color="auto"/>
              <w:bottom w:val="single" w:sz="8" w:space="0" w:color="auto"/>
              <w:right w:val="single" w:sz="8" w:space="0" w:color="auto"/>
            </w:tcBorders>
            <w:vAlign w:val="bottom"/>
          </w:tcPr>
          <w:p w14:paraId="0365C219" w14:textId="77777777" w:rsidR="00077DBE" w:rsidRPr="008F1BF2" w:rsidRDefault="00077DBE" w:rsidP="00813C66">
            <w:pPr>
              <w:jc w:val="center"/>
              <w:rPr>
                <w:rFonts w:cs="Arial"/>
                <w:szCs w:val="22"/>
              </w:rPr>
            </w:pPr>
            <w:r w:rsidRPr="008F1BF2">
              <w:rPr>
                <w:rFonts w:cs="Arial"/>
                <w:sz w:val="22"/>
                <w:szCs w:val="22"/>
              </w:rPr>
              <w:t>18.5</w:t>
            </w:r>
          </w:p>
        </w:tc>
        <w:tc>
          <w:tcPr>
            <w:tcW w:w="3240" w:type="dxa"/>
            <w:tcBorders>
              <w:top w:val="nil"/>
              <w:left w:val="nil"/>
              <w:bottom w:val="single" w:sz="8" w:space="0" w:color="auto"/>
              <w:right w:val="single" w:sz="8" w:space="0" w:color="auto"/>
            </w:tcBorders>
            <w:vAlign w:val="bottom"/>
          </w:tcPr>
          <w:p w14:paraId="71D3DF98" w14:textId="77777777" w:rsidR="00077DBE" w:rsidRPr="008F1BF2" w:rsidRDefault="00077DBE" w:rsidP="00813C66">
            <w:pPr>
              <w:jc w:val="center"/>
              <w:rPr>
                <w:rFonts w:cs="Arial"/>
                <w:szCs w:val="22"/>
              </w:rPr>
            </w:pPr>
            <w:r w:rsidRPr="008F1BF2">
              <w:rPr>
                <w:rFonts w:cs="Arial"/>
                <w:sz w:val="22"/>
                <w:szCs w:val="22"/>
              </w:rPr>
              <w:t>29.5</w:t>
            </w:r>
          </w:p>
        </w:tc>
        <w:tc>
          <w:tcPr>
            <w:tcW w:w="3510" w:type="dxa"/>
            <w:tcBorders>
              <w:top w:val="nil"/>
              <w:left w:val="nil"/>
              <w:bottom w:val="single" w:sz="8" w:space="0" w:color="auto"/>
              <w:right w:val="single" w:sz="8" w:space="0" w:color="auto"/>
            </w:tcBorders>
            <w:vAlign w:val="bottom"/>
          </w:tcPr>
          <w:p w14:paraId="6835B1FE" w14:textId="77777777" w:rsidR="00077DBE" w:rsidRPr="008F1BF2" w:rsidRDefault="00077DBE" w:rsidP="00813C66">
            <w:pPr>
              <w:jc w:val="center"/>
              <w:rPr>
                <w:rFonts w:cs="Arial"/>
                <w:szCs w:val="22"/>
              </w:rPr>
            </w:pPr>
            <w:r w:rsidRPr="008F1BF2">
              <w:rPr>
                <w:rFonts w:cs="Arial"/>
                <w:sz w:val="22"/>
                <w:szCs w:val="22"/>
              </w:rPr>
              <w:t>3.7</w:t>
            </w:r>
          </w:p>
        </w:tc>
      </w:tr>
      <w:tr w:rsidR="00077DBE" w:rsidRPr="008F1BF2" w14:paraId="2D9F4EDC" w14:textId="77777777" w:rsidTr="00813C66">
        <w:trPr>
          <w:trHeight w:val="276"/>
        </w:trPr>
        <w:tc>
          <w:tcPr>
            <w:tcW w:w="1980" w:type="dxa"/>
            <w:tcBorders>
              <w:top w:val="nil"/>
              <w:left w:val="single" w:sz="8" w:space="0" w:color="auto"/>
              <w:bottom w:val="single" w:sz="8" w:space="0" w:color="auto"/>
              <w:right w:val="single" w:sz="8" w:space="0" w:color="auto"/>
            </w:tcBorders>
            <w:vAlign w:val="bottom"/>
          </w:tcPr>
          <w:p w14:paraId="136E3F30" w14:textId="77777777" w:rsidR="00077DBE" w:rsidRPr="008F1BF2" w:rsidRDefault="00077DBE" w:rsidP="00813C66">
            <w:pPr>
              <w:jc w:val="center"/>
              <w:rPr>
                <w:rFonts w:cs="Arial"/>
                <w:szCs w:val="22"/>
              </w:rPr>
            </w:pPr>
            <w:r w:rsidRPr="008F1BF2">
              <w:rPr>
                <w:rFonts w:cs="Arial"/>
                <w:sz w:val="22"/>
                <w:szCs w:val="22"/>
              </w:rPr>
              <w:t>18.0</w:t>
            </w:r>
          </w:p>
        </w:tc>
        <w:tc>
          <w:tcPr>
            <w:tcW w:w="3240" w:type="dxa"/>
            <w:tcBorders>
              <w:top w:val="nil"/>
              <w:left w:val="nil"/>
              <w:bottom w:val="single" w:sz="8" w:space="0" w:color="auto"/>
              <w:right w:val="single" w:sz="8" w:space="0" w:color="auto"/>
            </w:tcBorders>
            <w:vAlign w:val="bottom"/>
          </w:tcPr>
          <w:p w14:paraId="077AD781" w14:textId="77777777" w:rsidR="00077DBE" w:rsidRPr="008F1BF2" w:rsidRDefault="00077DBE" w:rsidP="00813C66">
            <w:pPr>
              <w:jc w:val="center"/>
              <w:rPr>
                <w:rFonts w:cs="Arial"/>
                <w:szCs w:val="22"/>
              </w:rPr>
            </w:pPr>
            <w:r w:rsidRPr="008F1BF2">
              <w:rPr>
                <w:rFonts w:cs="Arial"/>
                <w:sz w:val="22"/>
                <w:szCs w:val="22"/>
              </w:rPr>
              <w:t>29.0</w:t>
            </w:r>
          </w:p>
        </w:tc>
        <w:tc>
          <w:tcPr>
            <w:tcW w:w="3510" w:type="dxa"/>
            <w:tcBorders>
              <w:top w:val="nil"/>
              <w:left w:val="nil"/>
              <w:bottom w:val="single" w:sz="8" w:space="0" w:color="auto"/>
              <w:right w:val="single" w:sz="8" w:space="0" w:color="auto"/>
            </w:tcBorders>
            <w:vAlign w:val="bottom"/>
          </w:tcPr>
          <w:p w14:paraId="0EAA12C9" w14:textId="77777777" w:rsidR="00077DBE" w:rsidRPr="008F1BF2" w:rsidRDefault="00077DBE" w:rsidP="00813C66">
            <w:pPr>
              <w:jc w:val="center"/>
              <w:rPr>
                <w:rFonts w:cs="Arial"/>
                <w:szCs w:val="22"/>
              </w:rPr>
            </w:pPr>
            <w:r w:rsidRPr="008F1BF2">
              <w:rPr>
                <w:rFonts w:cs="Arial"/>
                <w:sz w:val="22"/>
                <w:szCs w:val="22"/>
              </w:rPr>
              <w:t>3.6</w:t>
            </w:r>
          </w:p>
        </w:tc>
      </w:tr>
      <w:tr w:rsidR="00077DBE" w:rsidRPr="008F1BF2" w14:paraId="7EACCE38" w14:textId="77777777" w:rsidTr="00813C66">
        <w:trPr>
          <w:trHeight w:val="276"/>
        </w:trPr>
        <w:tc>
          <w:tcPr>
            <w:tcW w:w="1980" w:type="dxa"/>
            <w:tcBorders>
              <w:top w:val="nil"/>
              <w:left w:val="single" w:sz="8" w:space="0" w:color="auto"/>
              <w:bottom w:val="single" w:sz="8" w:space="0" w:color="auto"/>
              <w:right w:val="single" w:sz="8" w:space="0" w:color="auto"/>
            </w:tcBorders>
            <w:vAlign w:val="bottom"/>
          </w:tcPr>
          <w:p w14:paraId="53A11D58" w14:textId="77777777" w:rsidR="00077DBE" w:rsidRPr="008F1BF2" w:rsidRDefault="00077DBE" w:rsidP="00813C66">
            <w:pPr>
              <w:jc w:val="center"/>
              <w:rPr>
                <w:rFonts w:cs="Arial"/>
                <w:szCs w:val="22"/>
              </w:rPr>
            </w:pPr>
            <w:r w:rsidRPr="008F1BF2">
              <w:rPr>
                <w:rFonts w:cs="Arial"/>
                <w:sz w:val="22"/>
                <w:szCs w:val="22"/>
              </w:rPr>
              <w:t>17.5</w:t>
            </w:r>
          </w:p>
        </w:tc>
        <w:tc>
          <w:tcPr>
            <w:tcW w:w="3240" w:type="dxa"/>
            <w:tcBorders>
              <w:top w:val="nil"/>
              <w:left w:val="nil"/>
              <w:bottom w:val="single" w:sz="8" w:space="0" w:color="auto"/>
              <w:right w:val="single" w:sz="8" w:space="0" w:color="auto"/>
            </w:tcBorders>
            <w:vAlign w:val="bottom"/>
          </w:tcPr>
          <w:p w14:paraId="66EFA77C" w14:textId="77777777" w:rsidR="00077DBE" w:rsidRPr="008F1BF2" w:rsidRDefault="00077DBE" w:rsidP="00813C66">
            <w:pPr>
              <w:jc w:val="center"/>
              <w:rPr>
                <w:rFonts w:cs="Arial"/>
                <w:szCs w:val="22"/>
              </w:rPr>
            </w:pPr>
            <w:r w:rsidRPr="008F1BF2">
              <w:rPr>
                <w:rFonts w:cs="Arial"/>
                <w:sz w:val="22"/>
                <w:szCs w:val="22"/>
              </w:rPr>
              <w:t>28.0</w:t>
            </w:r>
          </w:p>
        </w:tc>
        <w:tc>
          <w:tcPr>
            <w:tcW w:w="3510" w:type="dxa"/>
            <w:tcBorders>
              <w:top w:val="nil"/>
              <w:left w:val="nil"/>
              <w:bottom w:val="single" w:sz="8" w:space="0" w:color="auto"/>
              <w:right w:val="single" w:sz="8" w:space="0" w:color="auto"/>
            </w:tcBorders>
            <w:vAlign w:val="bottom"/>
          </w:tcPr>
          <w:p w14:paraId="12F93D2E" w14:textId="77777777" w:rsidR="00077DBE" w:rsidRPr="008F1BF2" w:rsidRDefault="00077DBE" w:rsidP="00813C66">
            <w:pPr>
              <w:jc w:val="center"/>
              <w:rPr>
                <w:rFonts w:cs="Arial"/>
                <w:szCs w:val="22"/>
              </w:rPr>
            </w:pPr>
            <w:r w:rsidRPr="008F1BF2">
              <w:rPr>
                <w:rFonts w:cs="Arial"/>
                <w:sz w:val="22"/>
                <w:szCs w:val="22"/>
              </w:rPr>
              <w:t>3.5</w:t>
            </w:r>
          </w:p>
        </w:tc>
      </w:tr>
      <w:tr w:rsidR="00077DBE" w:rsidRPr="008F1BF2" w14:paraId="4C6AB917" w14:textId="77777777" w:rsidTr="00813C66">
        <w:trPr>
          <w:trHeight w:val="276"/>
        </w:trPr>
        <w:tc>
          <w:tcPr>
            <w:tcW w:w="1980" w:type="dxa"/>
            <w:tcBorders>
              <w:top w:val="nil"/>
              <w:left w:val="single" w:sz="8" w:space="0" w:color="auto"/>
              <w:bottom w:val="single" w:sz="8" w:space="0" w:color="auto"/>
              <w:right w:val="single" w:sz="8" w:space="0" w:color="auto"/>
            </w:tcBorders>
            <w:vAlign w:val="bottom"/>
          </w:tcPr>
          <w:p w14:paraId="4670499B" w14:textId="77777777" w:rsidR="00077DBE" w:rsidRPr="008F1BF2" w:rsidRDefault="00077DBE" w:rsidP="00813C66">
            <w:pPr>
              <w:jc w:val="center"/>
              <w:rPr>
                <w:rFonts w:cs="Arial"/>
                <w:szCs w:val="22"/>
              </w:rPr>
            </w:pPr>
            <w:r w:rsidRPr="008F1BF2">
              <w:rPr>
                <w:rFonts w:cs="Arial"/>
                <w:sz w:val="22"/>
                <w:szCs w:val="22"/>
              </w:rPr>
              <w:t>17.0</w:t>
            </w:r>
          </w:p>
        </w:tc>
        <w:tc>
          <w:tcPr>
            <w:tcW w:w="3240" w:type="dxa"/>
            <w:tcBorders>
              <w:top w:val="nil"/>
              <w:left w:val="nil"/>
              <w:bottom w:val="single" w:sz="8" w:space="0" w:color="auto"/>
              <w:right w:val="single" w:sz="8" w:space="0" w:color="auto"/>
            </w:tcBorders>
            <w:vAlign w:val="bottom"/>
          </w:tcPr>
          <w:p w14:paraId="5CC4A489" w14:textId="77777777" w:rsidR="00077DBE" w:rsidRPr="008F1BF2" w:rsidRDefault="00077DBE" w:rsidP="00813C66">
            <w:pPr>
              <w:jc w:val="center"/>
              <w:rPr>
                <w:rFonts w:cs="Arial"/>
                <w:szCs w:val="22"/>
              </w:rPr>
            </w:pPr>
            <w:r w:rsidRPr="008F1BF2">
              <w:rPr>
                <w:rFonts w:cs="Arial"/>
                <w:sz w:val="22"/>
                <w:szCs w:val="22"/>
              </w:rPr>
              <w:t>27.0</w:t>
            </w:r>
          </w:p>
        </w:tc>
        <w:tc>
          <w:tcPr>
            <w:tcW w:w="3510" w:type="dxa"/>
            <w:tcBorders>
              <w:top w:val="nil"/>
              <w:left w:val="nil"/>
              <w:bottom w:val="single" w:sz="8" w:space="0" w:color="auto"/>
              <w:right w:val="single" w:sz="8" w:space="0" w:color="auto"/>
            </w:tcBorders>
            <w:vAlign w:val="bottom"/>
          </w:tcPr>
          <w:p w14:paraId="7EE904D1" w14:textId="77777777" w:rsidR="00077DBE" w:rsidRPr="008F1BF2" w:rsidRDefault="00077DBE" w:rsidP="00813C66">
            <w:pPr>
              <w:jc w:val="center"/>
              <w:rPr>
                <w:rFonts w:cs="Arial"/>
                <w:szCs w:val="22"/>
              </w:rPr>
            </w:pPr>
            <w:r w:rsidRPr="008F1BF2">
              <w:rPr>
                <w:rFonts w:cs="Arial"/>
                <w:sz w:val="22"/>
                <w:szCs w:val="22"/>
              </w:rPr>
              <w:t>3.4</w:t>
            </w:r>
          </w:p>
        </w:tc>
      </w:tr>
      <w:tr w:rsidR="00077DBE" w:rsidRPr="008F1BF2" w14:paraId="67D144A2" w14:textId="77777777" w:rsidTr="00813C66">
        <w:trPr>
          <w:trHeight w:val="276"/>
        </w:trPr>
        <w:tc>
          <w:tcPr>
            <w:tcW w:w="1980" w:type="dxa"/>
            <w:tcBorders>
              <w:top w:val="nil"/>
              <w:left w:val="single" w:sz="8" w:space="0" w:color="auto"/>
              <w:bottom w:val="single" w:sz="8" w:space="0" w:color="auto"/>
              <w:right w:val="single" w:sz="8" w:space="0" w:color="auto"/>
            </w:tcBorders>
            <w:vAlign w:val="bottom"/>
          </w:tcPr>
          <w:p w14:paraId="354B883D" w14:textId="77777777" w:rsidR="00077DBE" w:rsidRPr="008F1BF2" w:rsidRDefault="00077DBE" w:rsidP="00813C66">
            <w:pPr>
              <w:jc w:val="center"/>
              <w:rPr>
                <w:rFonts w:cs="Arial"/>
                <w:szCs w:val="22"/>
              </w:rPr>
            </w:pPr>
            <w:r w:rsidRPr="008F1BF2">
              <w:rPr>
                <w:rFonts w:cs="Arial"/>
                <w:sz w:val="22"/>
                <w:szCs w:val="22"/>
              </w:rPr>
              <w:t>16.5</w:t>
            </w:r>
          </w:p>
        </w:tc>
        <w:tc>
          <w:tcPr>
            <w:tcW w:w="3240" w:type="dxa"/>
            <w:tcBorders>
              <w:top w:val="nil"/>
              <w:left w:val="nil"/>
              <w:bottom w:val="single" w:sz="8" w:space="0" w:color="auto"/>
              <w:right w:val="single" w:sz="8" w:space="0" w:color="auto"/>
            </w:tcBorders>
            <w:vAlign w:val="bottom"/>
          </w:tcPr>
          <w:p w14:paraId="2DB660AE" w14:textId="77777777" w:rsidR="00077DBE" w:rsidRPr="008F1BF2" w:rsidRDefault="00077DBE" w:rsidP="00813C66">
            <w:pPr>
              <w:jc w:val="center"/>
              <w:rPr>
                <w:rFonts w:cs="Arial"/>
                <w:szCs w:val="22"/>
              </w:rPr>
            </w:pPr>
            <w:r w:rsidRPr="008F1BF2">
              <w:rPr>
                <w:rFonts w:cs="Arial"/>
                <w:sz w:val="22"/>
                <w:szCs w:val="22"/>
              </w:rPr>
              <w:t>26.5</w:t>
            </w:r>
          </w:p>
        </w:tc>
        <w:tc>
          <w:tcPr>
            <w:tcW w:w="3510" w:type="dxa"/>
            <w:tcBorders>
              <w:top w:val="nil"/>
              <w:left w:val="nil"/>
              <w:bottom w:val="single" w:sz="8" w:space="0" w:color="auto"/>
              <w:right w:val="single" w:sz="8" w:space="0" w:color="auto"/>
            </w:tcBorders>
            <w:vAlign w:val="bottom"/>
          </w:tcPr>
          <w:p w14:paraId="48A7C8DB" w14:textId="77777777" w:rsidR="00077DBE" w:rsidRPr="008F1BF2" w:rsidRDefault="00077DBE" w:rsidP="00813C66">
            <w:pPr>
              <w:jc w:val="center"/>
              <w:rPr>
                <w:rFonts w:cs="Arial"/>
                <w:szCs w:val="22"/>
              </w:rPr>
            </w:pPr>
            <w:r w:rsidRPr="008F1BF2">
              <w:rPr>
                <w:rFonts w:cs="Arial"/>
                <w:sz w:val="22"/>
                <w:szCs w:val="22"/>
              </w:rPr>
              <w:t>3.3</w:t>
            </w:r>
          </w:p>
        </w:tc>
      </w:tr>
      <w:tr w:rsidR="00077DBE" w:rsidRPr="008F1BF2" w14:paraId="30C1B348" w14:textId="77777777" w:rsidTr="00813C66">
        <w:trPr>
          <w:trHeight w:val="276"/>
        </w:trPr>
        <w:tc>
          <w:tcPr>
            <w:tcW w:w="1980" w:type="dxa"/>
            <w:tcBorders>
              <w:top w:val="nil"/>
              <w:left w:val="single" w:sz="8" w:space="0" w:color="auto"/>
              <w:bottom w:val="single" w:sz="8" w:space="0" w:color="auto"/>
              <w:right w:val="single" w:sz="8" w:space="0" w:color="auto"/>
            </w:tcBorders>
            <w:vAlign w:val="bottom"/>
          </w:tcPr>
          <w:p w14:paraId="6242FB34" w14:textId="77777777" w:rsidR="00077DBE" w:rsidRPr="008F1BF2" w:rsidRDefault="00077DBE" w:rsidP="00813C66">
            <w:pPr>
              <w:jc w:val="center"/>
              <w:rPr>
                <w:rFonts w:cs="Arial"/>
                <w:szCs w:val="22"/>
              </w:rPr>
            </w:pPr>
            <w:r w:rsidRPr="008F1BF2">
              <w:rPr>
                <w:rFonts w:cs="Arial"/>
                <w:sz w:val="22"/>
                <w:szCs w:val="22"/>
              </w:rPr>
              <w:t>16.0</w:t>
            </w:r>
          </w:p>
        </w:tc>
        <w:tc>
          <w:tcPr>
            <w:tcW w:w="3240" w:type="dxa"/>
            <w:tcBorders>
              <w:top w:val="nil"/>
              <w:left w:val="nil"/>
              <w:bottom w:val="single" w:sz="8" w:space="0" w:color="auto"/>
              <w:right w:val="single" w:sz="8" w:space="0" w:color="auto"/>
            </w:tcBorders>
            <w:vAlign w:val="bottom"/>
          </w:tcPr>
          <w:p w14:paraId="3EABD980" w14:textId="77777777" w:rsidR="00077DBE" w:rsidRPr="008F1BF2" w:rsidRDefault="00077DBE" w:rsidP="00813C66">
            <w:pPr>
              <w:jc w:val="center"/>
              <w:rPr>
                <w:rFonts w:cs="Arial"/>
                <w:szCs w:val="22"/>
              </w:rPr>
            </w:pPr>
            <w:r w:rsidRPr="008F1BF2">
              <w:rPr>
                <w:rFonts w:cs="Arial"/>
                <w:sz w:val="22"/>
                <w:szCs w:val="22"/>
              </w:rPr>
              <w:t>25.5</w:t>
            </w:r>
          </w:p>
        </w:tc>
        <w:tc>
          <w:tcPr>
            <w:tcW w:w="3510" w:type="dxa"/>
            <w:tcBorders>
              <w:top w:val="nil"/>
              <w:left w:val="nil"/>
              <w:bottom w:val="single" w:sz="8" w:space="0" w:color="auto"/>
              <w:right w:val="single" w:sz="8" w:space="0" w:color="auto"/>
            </w:tcBorders>
            <w:vAlign w:val="bottom"/>
          </w:tcPr>
          <w:p w14:paraId="61C3D4A5" w14:textId="77777777" w:rsidR="00077DBE" w:rsidRPr="008F1BF2" w:rsidRDefault="00077DBE" w:rsidP="00813C66">
            <w:pPr>
              <w:jc w:val="center"/>
              <w:rPr>
                <w:rFonts w:cs="Arial"/>
                <w:szCs w:val="22"/>
              </w:rPr>
            </w:pPr>
            <w:r w:rsidRPr="008F1BF2">
              <w:rPr>
                <w:rFonts w:cs="Arial"/>
                <w:sz w:val="22"/>
                <w:szCs w:val="22"/>
              </w:rPr>
              <w:t>3.2</w:t>
            </w:r>
          </w:p>
        </w:tc>
      </w:tr>
      <w:tr w:rsidR="00077DBE" w:rsidRPr="008F1BF2" w14:paraId="70077166" w14:textId="77777777" w:rsidTr="00813C66">
        <w:trPr>
          <w:trHeight w:val="276"/>
        </w:trPr>
        <w:tc>
          <w:tcPr>
            <w:tcW w:w="1980" w:type="dxa"/>
            <w:tcBorders>
              <w:top w:val="nil"/>
              <w:left w:val="single" w:sz="8" w:space="0" w:color="auto"/>
              <w:bottom w:val="single" w:sz="8" w:space="0" w:color="auto"/>
              <w:right w:val="single" w:sz="8" w:space="0" w:color="auto"/>
            </w:tcBorders>
            <w:vAlign w:val="bottom"/>
          </w:tcPr>
          <w:p w14:paraId="120795DE" w14:textId="77777777" w:rsidR="00077DBE" w:rsidRPr="008F1BF2" w:rsidRDefault="00077DBE" w:rsidP="00813C66">
            <w:pPr>
              <w:jc w:val="center"/>
              <w:rPr>
                <w:rFonts w:cs="Arial"/>
                <w:szCs w:val="22"/>
              </w:rPr>
            </w:pPr>
            <w:r w:rsidRPr="008F1BF2">
              <w:rPr>
                <w:rFonts w:cs="Arial"/>
                <w:sz w:val="22"/>
                <w:szCs w:val="22"/>
              </w:rPr>
              <w:t>15.5</w:t>
            </w:r>
          </w:p>
        </w:tc>
        <w:tc>
          <w:tcPr>
            <w:tcW w:w="3240" w:type="dxa"/>
            <w:tcBorders>
              <w:top w:val="nil"/>
              <w:left w:val="nil"/>
              <w:bottom w:val="single" w:sz="8" w:space="0" w:color="auto"/>
              <w:right w:val="single" w:sz="8" w:space="0" w:color="auto"/>
            </w:tcBorders>
            <w:vAlign w:val="bottom"/>
          </w:tcPr>
          <w:p w14:paraId="480D2EC7" w14:textId="77777777" w:rsidR="00077DBE" w:rsidRPr="008F1BF2" w:rsidRDefault="00077DBE" w:rsidP="00813C66">
            <w:pPr>
              <w:jc w:val="center"/>
              <w:rPr>
                <w:rFonts w:cs="Arial"/>
                <w:szCs w:val="22"/>
              </w:rPr>
            </w:pPr>
            <w:r w:rsidRPr="008F1BF2">
              <w:rPr>
                <w:rFonts w:cs="Arial"/>
                <w:sz w:val="22"/>
                <w:szCs w:val="22"/>
              </w:rPr>
              <w:t>25.0</w:t>
            </w:r>
          </w:p>
        </w:tc>
        <w:tc>
          <w:tcPr>
            <w:tcW w:w="3510" w:type="dxa"/>
            <w:tcBorders>
              <w:top w:val="nil"/>
              <w:left w:val="nil"/>
              <w:bottom w:val="single" w:sz="8" w:space="0" w:color="auto"/>
              <w:right w:val="single" w:sz="8" w:space="0" w:color="auto"/>
            </w:tcBorders>
            <w:vAlign w:val="bottom"/>
          </w:tcPr>
          <w:p w14:paraId="3CC86CEC" w14:textId="77777777" w:rsidR="00077DBE" w:rsidRPr="008F1BF2" w:rsidRDefault="00077DBE" w:rsidP="00813C66">
            <w:pPr>
              <w:jc w:val="center"/>
              <w:rPr>
                <w:rFonts w:cs="Arial"/>
                <w:szCs w:val="22"/>
              </w:rPr>
            </w:pPr>
            <w:r w:rsidRPr="008F1BF2">
              <w:rPr>
                <w:rFonts w:cs="Arial"/>
                <w:sz w:val="22"/>
                <w:szCs w:val="22"/>
              </w:rPr>
              <w:t>3.1</w:t>
            </w:r>
          </w:p>
        </w:tc>
      </w:tr>
      <w:tr w:rsidR="00077DBE" w:rsidRPr="008F1BF2" w14:paraId="47D7D2E6" w14:textId="77777777" w:rsidTr="00813C66">
        <w:trPr>
          <w:trHeight w:val="276"/>
        </w:trPr>
        <w:tc>
          <w:tcPr>
            <w:tcW w:w="1980" w:type="dxa"/>
            <w:tcBorders>
              <w:top w:val="nil"/>
              <w:left w:val="single" w:sz="8" w:space="0" w:color="auto"/>
              <w:bottom w:val="single" w:sz="8" w:space="0" w:color="auto"/>
              <w:right w:val="single" w:sz="8" w:space="0" w:color="auto"/>
            </w:tcBorders>
            <w:vAlign w:val="bottom"/>
          </w:tcPr>
          <w:p w14:paraId="689643D3" w14:textId="77777777" w:rsidR="00077DBE" w:rsidRPr="008F1BF2" w:rsidRDefault="00077DBE" w:rsidP="00813C66">
            <w:pPr>
              <w:jc w:val="center"/>
              <w:rPr>
                <w:rFonts w:cs="Arial"/>
                <w:szCs w:val="22"/>
              </w:rPr>
            </w:pPr>
            <w:r w:rsidRPr="008F1BF2">
              <w:rPr>
                <w:rFonts w:cs="Arial"/>
                <w:sz w:val="22"/>
                <w:szCs w:val="22"/>
              </w:rPr>
              <w:t>15.0</w:t>
            </w:r>
          </w:p>
        </w:tc>
        <w:tc>
          <w:tcPr>
            <w:tcW w:w="3240" w:type="dxa"/>
            <w:tcBorders>
              <w:top w:val="nil"/>
              <w:left w:val="nil"/>
              <w:bottom w:val="single" w:sz="8" w:space="0" w:color="auto"/>
              <w:right w:val="single" w:sz="8" w:space="0" w:color="auto"/>
            </w:tcBorders>
            <w:vAlign w:val="bottom"/>
          </w:tcPr>
          <w:p w14:paraId="67B4D389" w14:textId="77777777" w:rsidR="00077DBE" w:rsidRPr="008F1BF2" w:rsidRDefault="00077DBE" w:rsidP="00813C66">
            <w:pPr>
              <w:jc w:val="center"/>
              <w:rPr>
                <w:rFonts w:cs="Arial"/>
                <w:szCs w:val="22"/>
              </w:rPr>
            </w:pPr>
            <w:r w:rsidRPr="008F1BF2">
              <w:rPr>
                <w:rFonts w:cs="Arial"/>
                <w:sz w:val="22"/>
                <w:szCs w:val="22"/>
              </w:rPr>
              <w:t>24.0</w:t>
            </w:r>
          </w:p>
        </w:tc>
        <w:tc>
          <w:tcPr>
            <w:tcW w:w="3510" w:type="dxa"/>
            <w:tcBorders>
              <w:top w:val="nil"/>
              <w:left w:val="nil"/>
              <w:bottom w:val="single" w:sz="8" w:space="0" w:color="auto"/>
              <w:right w:val="single" w:sz="8" w:space="0" w:color="auto"/>
            </w:tcBorders>
            <w:vAlign w:val="bottom"/>
          </w:tcPr>
          <w:p w14:paraId="1F241F77" w14:textId="77777777" w:rsidR="00077DBE" w:rsidRPr="008F1BF2" w:rsidRDefault="00077DBE" w:rsidP="00813C66">
            <w:pPr>
              <w:jc w:val="center"/>
              <w:rPr>
                <w:rFonts w:cs="Arial"/>
                <w:szCs w:val="22"/>
              </w:rPr>
            </w:pPr>
            <w:r w:rsidRPr="008F1BF2">
              <w:rPr>
                <w:rFonts w:cs="Arial"/>
                <w:sz w:val="22"/>
                <w:szCs w:val="22"/>
              </w:rPr>
              <w:t>3.0</w:t>
            </w:r>
          </w:p>
        </w:tc>
      </w:tr>
      <w:tr w:rsidR="00077DBE" w:rsidRPr="008F1BF2" w14:paraId="5FE833E4" w14:textId="77777777" w:rsidTr="00813C66">
        <w:trPr>
          <w:trHeight w:val="276"/>
        </w:trPr>
        <w:tc>
          <w:tcPr>
            <w:tcW w:w="1980" w:type="dxa"/>
            <w:tcBorders>
              <w:top w:val="nil"/>
              <w:left w:val="single" w:sz="8" w:space="0" w:color="auto"/>
              <w:bottom w:val="single" w:sz="8" w:space="0" w:color="auto"/>
              <w:right w:val="single" w:sz="8" w:space="0" w:color="auto"/>
            </w:tcBorders>
            <w:vAlign w:val="bottom"/>
          </w:tcPr>
          <w:p w14:paraId="3DC2A403" w14:textId="77777777" w:rsidR="00077DBE" w:rsidRPr="008F1BF2" w:rsidRDefault="00077DBE" w:rsidP="00813C66">
            <w:pPr>
              <w:jc w:val="center"/>
              <w:rPr>
                <w:rFonts w:cs="Arial"/>
                <w:szCs w:val="22"/>
              </w:rPr>
            </w:pPr>
            <w:r w:rsidRPr="008F1BF2">
              <w:rPr>
                <w:rFonts w:cs="Arial"/>
                <w:sz w:val="22"/>
                <w:szCs w:val="22"/>
              </w:rPr>
              <w:t>14.5</w:t>
            </w:r>
          </w:p>
        </w:tc>
        <w:tc>
          <w:tcPr>
            <w:tcW w:w="3240" w:type="dxa"/>
            <w:tcBorders>
              <w:top w:val="nil"/>
              <w:left w:val="nil"/>
              <w:bottom w:val="single" w:sz="8" w:space="0" w:color="auto"/>
              <w:right w:val="single" w:sz="8" w:space="0" w:color="auto"/>
            </w:tcBorders>
            <w:vAlign w:val="bottom"/>
          </w:tcPr>
          <w:p w14:paraId="6F1AD47D" w14:textId="77777777" w:rsidR="00077DBE" w:rsidRPr="008F1BF2" w:rsidRDefault="00077DBE" w:rsidP="00813C66">
            <w:pPr>
              <w:jc w:val="center"/>
              <w:rPr>
                <w:rFonts w:cs="Arial"/>
                <w:szCs w:val="22"/>
              </w:rPr>
            </w:pPr>
            <w:r w:rsidRPr="008F1BF2">
              <w:rPr>
                <w:rFonts w:cs="Arial"/>
                <w:sz w:val="22"/>
                <w:szCs w:val="22"/>
              </w:rPr>
              <w:t>23.0</w:t>
            </w:r>
          </w:p>
        </w:tc>
        <w:tc>
          <w:tcPr>
            <w:tcW w:w="3510" w:type="dxa"/>
            <w:tcBorders>
              <w:top w:val="nil"/>
              <w:left w:val="nil"/>
              <w:bottom w:val="single" w:sz="8" w:space="0" w:color="auto"/>
              <w:right w:val="single" w:sz="8" w:space="0" w:color="auto"/>
            </w:tcBorders>
            <w:vAlign w:val="bottom"/>
          </w:tcPr>
          <w:p w14:paraId="7356B199" w14:textId="77777777" w:rsidR="00077DBE" w:rsidRPr="008F1BF2" w:rsidRDefault="00077DBE" w:rsidP="00813C66">
            <w:pPr>
              <w:jc w:val="center"/>
              <w:rPr>
                <w:rFonts w:cs="Arial"/>
                <w:szCs w:val="22"/>
              </w:rPr>
            </w:pPr>
            <w:r w:rsidRPr="008F1BF2">
              <w:rPr>
                <w:rFonts w:cs="Arial"/>
                <w:sz w:val="22"/>
                <w:szCs w:val="22"/>
              </w:rPr>
              <w:t>2.9</w:t>
            </w:r>
          </w:p>
        </w:tc>
      </w:tr>
      <w:tr w:rsidR="00077DBE" w:rsidRPr="008F1BF2" w14:paraId="13B2160E" w14:textId="77777777" w:rsidTr="00813C66">
        <w:trPr>
          <w:trHeight w:val="276"/>
        </w:trPr>
        <w:tc>
          <w:tcPr>
            <w:tcW w:w="1980" w:type="dxa"/>
            <w:tcBorders>
              <w:top w:val="nil"/>
              <w:left w:val="single" w:sz="8" w:space="0" w:color="auto"/>
              <w:bottom w:val="single" w:sz="8" w:space="0" w:color="auto"/>
              <w:right w:val="single" w:sz="8" w:space="0" w:color="auto"/>
            </w:tcBorders>
            <w:vAlign w:val="bottom"/>
          </w:tcPr>
          <w:p w14:paraId="6A1B8EA9" w14:textId="77777777" w:rsidR="00077DBE" w:rsidRPr="008F1BF2" w:rsidRDefault="00077DBE" w:rsidP="00813C66">
            <w:pPr>
              <w:jc w:val="center"/>
              <w:rPr>
                <w:rFonts w:cs="Arial"/>
                <w:szCs w:val="22"/>
              </w:rPr>
            </w:pPr>
            <w:r w:rsidRPr="008F1BF2">
              <w:rPr>
                <w:rFonts w:cs="Arial"/>
                <w:sz w:val="22"/>
                <w:szCs w:val="22"/>
              </w:rPr>
              <w:t>14.0</w:t>
            </w:r>
          </w:p>
        </w:tc>
        <w:tc>
          <w:tcPr>
            <w:tcW w:w="3240" w:type="dxa"/>
            <w:tcBorders>
              <w:top w:val="nil"/>
              <w:left w:val="nil"/>
              <w:bottom w:val="single" w:sz="8" w:space="0" w:color="auto"/>
              <w:right w:val="single" w:sz="8" w:space="0" w:color="auto"/>
            </w:tcBorders>
            <w:vAlign w:val="bottom"/>
          </w:tcPr>
          <w:p w14:paraId="3E3CEB9F" w14:textId="77777777" w:rsidR="00077DBE" w:rsidRPr="008F1BF2" w:rsidRDefault="00077DBE" w:rsidP="00813C66">
            <w:pPr>
              <w:jc w:val="center"/>
              <w:rPr>
                <w:rFonts w:cs="Arial"/>
                <w:szCs w:val="22"/>
              </w:rPr>
            </w:pPr>
            <w:r w:rsidRPr="008F1BF2">
              <w:rPr>
                <w:rFonts w:cs="Arial"/>
                <w:sz w:val="22"/>
                <w:szCs w:val="22"/>
              </w:rPr>
              <w:t>22.5</w:t>
            </w:r>
          </w:p>
        </w:tc>
        <w:tc>
          <w:tcPr>
            <w:tcW w:w="3510" w:type="dxa"/>
            <w:tcBorders>
              <w:top w:val="nil"/>
              <w:left w:val="nil"/>
              <w:bottom w:val="single" w:sz="8" w:space="0" w:color="auto"/>
              <w:right w:val="single" w:sz="8" w:space="0" w:color="auto"/>
            </w:tcBorders>
            <w:vAlign w:val="bottom"/>
          </w:tcPr>
          <w:p w14:paraId="422800C3" w14:textId="77777777" w:rsidR="00077DBE" w:rsidRPr="008F1BF2" w:rsidRDefault="00077DBE" w:rsidP="00813C66">
            <w:pPr>
              <w:jc w:val="center"/>
              <w:rPr>
                <w:rFonts w:cs="Arial"/>
                <w:szCs w:val="22"/>
              </w:rPr>
            </w:pPr>
            <w:r w:rsidRPr="008F1BF2">
              <w:rPr>
                <w:rFonts w:cs="Arial"/>
                <w:sz w:val="22"/>
                <w:szCs w:val="22"/>
              </w:rPr>
              <w:t>2.8</w:t>
            </w:r>
          </w:p>
        </w:tc>
      </w:tr>
      <w:tr w:rsidR="00077DBE" w:rsidRPr="008F1BF2" w14:paraId="013F6C70" w14:textId="77777777" w:rsidTr="00813C66">
        <w:trPr>
          <w:trHeight w:val="276"/>
        </w:trPr>
        <w:tc>
          <w:tcPr>
            <w:tcW w:w="1980" w:type="dxa"/>
            <w:tcBorders>
              <w:top w:val="nil"/>
              <w:left w:val="single" w:sz="8" w:space="0" w:color="auto"/>
              <w:bottom w:val="single" w:sz="8" w:space="0" w:color="auto"/>
              <w:right w:val="single" w:sz="8" w:space="0" w:color="auto"/>
            </w:tcBorders>
            <w:vAlign w:val="bottom"/>
          </w:tcPr>
          <w:p w14:paraId="3204C910" w14:textId="77777777" w:rsidR="00077DBE" w:rsidRPr="008F1BF2" w:rsidRDefault="00077DBE" w:rsidP="00813C66">
            <w:pPr>
              <w:jc w:val="center"/>
              <w:rPr>
                <w:rFonts w:cs="Arial"/>
                <w:szCs w:val="22"/>
              </w:rPr>
            </w:pPr>
            <w:r w:rsidRPr="008F1BF2">
              <w:rPr>
                <w:rFonts w:cs="Arial"/>
                <w:sz w:val="22"/>
                <w:szCs w:val="22"/>
              </w:rPr>
              <w:t>13.5</w:t>
            </w:r>
          </w:p>
        </w:tc>
        <w:tc>
          <w:tcPr>
            <w:tcW w:w="3240" w:type="dxa"/>
            <w:tcBorders>
              <w:top w:val="nil"/>
              <w:left w:val="nil"/>
              <w:bottom w:val="single" w:sz="8" w:space="0" w:color="auto"/>
              <w:right w:val="single" w:sz="8" w:space="0" w:color="auto"/>
            </w:tcBorders>
            <w:vAlign w:val="bottom"/>
          </w:tcPr>
          <w:p w14:paraId="7CA24A91" w14:textId="77777777" w:rsidR="00077DBE" w:rsidRPr="008F1BF2" w:rsidRDefault="00077DBE" w:rsidP="00813C66">
            <w:pPr>
              <w:jc w:val="center"/>
              <w:rPr>
                <w:rFonts w:cs="Arial"/>
                <w:szCs w:val="22"/>
              </w:rPr>
            </w:pPr>
            <w:r w:rsidRPr="008F1BF2">
              <w:rPr>
                <w:rFonts w:cs="Arial"/>
                <w:sz w:val="22"/>
                <w:szCs w:val="22"/>
              </w:rPr>
              <w:t>21.5</w:t>
            </w:r>
          </w:p>
        </w:tc>
        <w:tc>
          <w:tcPr>
            <w:tcW w:w="3510" w:type="dxa"/>
            <w:tcBorders>
              <w:top w:val="nil"/>
              <w:left w:val="nil"/>
              <w:bottom w:val="single" w:sz="8" w:space="0" w:color="auto"/>
              <w:right w:val="single" w:sz="8" w:space="0" w:color="auto"/>
            </w:tcBorders>
            <w:vAlign w:val="bottom"/>
          </w:tcPr>
          <w:p w14:paraId="7913A21F" w14:textId="77777777" w:rsidR="00077DBE" w:rsidRPr="008F1BF2" w:rsidRDefault="00077DBE" w:rsidP="00813C66">
            <w:pPr>
              <w:jc w:val="center"/>
              <w:rPr>
                <w:rFonts w:cs="Arial"/>
                <w:szCs w:val="22"/>
              </w:rPr>
            </w:pPr>
            <w:r w:rsidRPr="008F1BF2">
              <w:rPr>
                <w:rFonts w:cs="Arial"/>
                <w:sz w:val="22"/>
                <w:szCs w:val="22"/>
              </w:rPr>
              <w:t>2.7</w:t>
            </w:r>
          </w:p>
        </w:tc>
      </w:tr>
      <w:tr w:rsidR="00077DBE" w:rsidRPr="008F1BF2" w14:paraId="75458C69" w14:textId="77777777" w:rsidTr="00813C66">
        <w:trPr>
          <w:trHeight w:val="276"/>
        </w:trPr>
        <w:tc>
          <w:tcPr>
            <w:tcW w:w="1980" w:type="dxa"/>
            <w:tcBorders>
              <w:top w:val="nil"/>
              <w:left w:val="single" w:sz="8" w:space="0" w:color="auto"/>
              <w:bottom w:val="single" w:sz="8" w:space="0" w:color="auto"/>
              <w:right w:val="single" w:sz="8" w:space="0" w:color="auto"/>
            </w:tcBorders>
            <w:vAlign w:val="bottom"/>
          </w:tcPr>
          <w:p w14:paraId="792FAAD3" w14:textId="77777777" w:rsidR="00077DBE" w:rsidRPr="008F1BF2" w:rsidRDefault="00077DBE" w:rsidP="00813C66">
            <w:pPr>
              <w:jc w:val="center"/>
              <w:rPr>
                <w:rFonts w:cs="Arial"/>
                <w:szCs w:val="22"/>
              </w:rPr>
            </w:pPr>
            <w:r w:rsidRPr="008F1BF2">
              <w:rPr>
                <w:rFonts w:cs="Arial"/>
                <w:sz w:val="22"/>
                <w:szCs w:val="22"/>
              </w:rPr>
              <w:t>13.0</w:t>
            </w:r>
          </w:p>
        </w:tc>
        <w:tc>
          <w:tcPr>
            <w:tcW w:w="3240" w:type="dxa"/>
            <w:tcBorders>
              <w:top w:val="nil"/>
              <w:left w:val="nil"/>
              <w:bottom w:val="single" w:sz="8" w:space="0" w:color="auto"/>
              <w:right w:val="single" w:sz="8" w:space="0" w:color="auto"/>
            </w:tcBorders>
            <w:vAlign w:val="bottom"/>
          </w:tcPr>
          <w:p w14:paraId="34B94BF4" w14:textId="77777777" w:rsidR="00077DBE" w:rsidRPr="008F1BF2" w:rsidRDefault="00077DBE" w:rsidP="00813C66">
            <w:pPr>
              <w:jc w:val="center"/>
              <w:rPr>
                <w:rFonts w:cs="Arial"/>
                <w:szCs w:val="22"/>
              </w:rPr>
            </w:pPr>
            <w:r w:rsidRPr="008F1BF2">
              <w:rPr>
                <w:rFonts w:cs="Arial"/>
                <w:sz w:val="22"/>
                <w:szCs w:val="22"/>
              </w:rPr>
              <w:t>21.0</w:t>
            </w:r>
          </w:p>
        </w:tc>
        <w:tc>
          <w:tcPr>
            <w:tcW w:w="3510" w:type="dxa"/>
            <w:tcBorders>
              <w:top w:val="nil"/>
              <w:left w:val="nil"/>
              <w:bottom w:val="single" w:sz="8" w:space="0" w:color="auto"/>
              <w:right w:val="single" w:sz="8" w:space="0" w:color="auto"/>
            </w:tcBorders>
            <w:vAlign w:val="bottom"/>
          </w:tcPr>
          <w:p w14:paraId="43A392DA" w14:textId="77777777" w:rsidR="00077DBE" w:rsidRPr="008F1BF2" w:rsidRDefault="00077DBE" w:rsidP="00813C66">
            <w:pPr>
              <w:jc w:val="center"/>
              <w:rPr>
                <w:rFonts w:cs="Arial"/>
                <w:szCs w:val="22"/>
              </w:rPr>
            </w:pPr>
            <w:r w:rsidRPr="008F1BF2">
              <w:rPr>
                <w:rFonts w:cs="Arial"/>
                <w:sz w:val="22"/>
                <w:szCs w:val="22"/>
              </w:rPr>
              <w:t>2.6</w:t>
            </w:r>
          </w:p>
        </w:tc>
      </w:tr>
      <w:tr w:rsidR="00077DBE" w:rsidRPr="008F1BF2" w14:paraId="1E93AC06" w14:textId="77777777" w:rsidTr="00813C66">
        <w:trPr>
          <w:trHeight w:val="276"/>
        </w:trPr>
        <w:tc>
          <w:tcPr>
            <w:tcW w:w="1980" w:type="dxa"/>
            <w:tcBorders>
              <w:top w:val="nil"/>
              <w:left w:val="single" w:sz="8" w:space="0" w:color="auto"/>
              <w:bottom w:val="single" w:sz="8" w:space="0" w:color="auto"/>
              <w:right w:val="single" w:sz="8" w:space="0" w:color="auto"/>
            </w:tcBorders>
            <w:vAlign w:val="bottom"/>
          </w:tcPr>
          <w:p w14:paraId="08288279" w14:textId="77777777" w:rsidR="00077DBE" w:rsidRPr="008F1BF2" w:rsidRDefault="00077DBE" w:rsidP="00813C66">
            <w:pPr>
              <w:jc w:val="center"/>
              <w:rPr>
                <w:rFonts w:cs="Arial"/>
                <w:szCs w:val="22"/>
              </w:rPr>
            </w:pPr>
            <w:r w:rsidRPr="008F1BF2">
              <w:rPr>
                <w:rFonts w:cs="Arial"/>
                <w:sz w:val="22"/>
                <w:szCs w:val="22"/>
              </w:rPr>
              <w:t>12.5</w:t>
            </w:r>
          </w:p>
        </w:tc>
        <w:tc>
          <w:tcPr>
            <w:tcW w:w="3240" w:type="dxa"/>
            <w:tcBorders>
              <w:top w:val="nil"/>
              <w:left w:val="nil"/>
              <w:bottom w:val="single" w:sz="8" w:space="0" w:color="auto"/>
              <w:right w:val="single" w:sz="8" w:space="0" w:color="auto"/>
            </w:tcBorders>
            <w:vAlign w:val="bottom"/>
          </w:tcPr>
          <w:p w14:paraId="152205D8" w14:textId="77777777" w:rsidR="00077DBE" w:rsidRPr="008F1BF2" w:rsidRDefault="00077DBE" w:rsidP="00813C66">
            <w:pPr>
              <w:jc w:val="center"/>
              <w:rPr>
                <w:rFonts w:cs="Arial"/>
                <w:szCs w:val="22"/>
              </w:rPr>
            </w:pPr>
            <w:r w:rsidRPr="008F1BF2">
              <w:rPr>
                <w:rFonts w:cs="Arial"/>
                <w:sz w:val="22"/>
                <w:szCs w:val="22"/>
              </w:rPr>
              <w:t>20.0</w:t>
            </w:r>
          </w:p>
        </w:tc>
        <w:tc>
          <w:tcPr>
            <w:tcW w:w="3510" w:type="dxa"/>
            <w:tcBorders>
              <w:top w:val="nil"/>
              <w:left w:val="nil"/>
              <w:bottom w:val="single" w:sz="8" w:space="0" w:color="auto"/>
              <w:right w:val="single" w:sz="8" w:space="0" w:color="auto"/>
            </w:tcBorders>
            <w:vAlign w:val="bottom"/>
          </w:tcPr>
          <w:p w14:paraId="5546F78C" w14:textId="77777777" w:rsidR="00077DBE" w:rsidRPr="008F1BF2" w:rsidRDefault="00077DBE" w:rsidP="00813C66">
            <w:pPr>
              <w:jc w:val="center"/>
              <w:rPr>
                <w:rFonts w:cs="Arial"/>
                <w:szCs w:val="22"/>
              </w:rPr>
            </w:pPr>
            <w:r w:rsidRPr="008F1BF2">
              <w:rPr>
                <w:rFonts w:cs="Arial"/>
                <w:sz w:val="22"/>
                <w:szCs w:val="22"/>
              </w:rPr>
              <w:t>2.5</w:t>
            </w:r>
          </w:p>
        </w:tc>
      </w:tr>
      <w:tr w:rsidR="00077DBE" w:rsidRPr="008F1BF2" w14:paraId="56FBA650" w14:textId="77777777" w:rsidTr="00813C66">
        <w:trPr>
          <w:trHeight w:val="276"/>
        </w:trPr>
        <w:tc>
          <w:tcPr>
            <w:tcW w:w="1980" w:type="dxa"/>
            <w:tcBorders>
              <w:top w:val="nil"/>
              <w:left w:val="single" w:sz="8" w:space="0" w:color="auto"/>
              <w:bottom w:val="single" w:sz="8" w:space="0" w:color="auto"/>
              <w:right w:val="single" w:sz="8" w:space="0" w:color="auto"/>
            </w:tcBorders>
            <w:vAlign w:val="bottom"/>
          </w:tcPr>
          <w:p w14:paraId="223B26D1" w14:textId="77777777" w:rsidR="00077DBE" w:rsidRPr="008F1BF2" w:rsidRDefault="00077DBE" w:rsidP="00813C66">
            <w:pPr>
              <w:jc w:val="center"/>
              <w:rPr>
                <w:rFonts w:cs="Arial"/>
                <w:szCs w:val="22"/>
              </w:rPr>
            </w:pPr>
            <w:r w:rsidRPr="008F1BF2">
              <w:rPr>
                <w:rFonts w:cs="Arial"/>
                <w:sz w:val="22"/>
                <w:szCs w:val="22"/>
              </w:rPr>
              <w:t>12.0</w:t>
            </w:r>
          </w:p>
        </w:tc>
        <w:tc>
          <w:tcPr>
            <w:tcW w:w="3240" w:type="dxa"/>
            <w:tcBorders>
              <w:top w:val="nil"/>
              <w:left w:val="nil"/>
              <w:bottom w:val="single" w:sz="8" w:space="0" w:color="auto"/>
              <w:right w:val="single" w:sz="8" w:space="0" w:color="auto"/>
            </w:tcBorders>
            <w:vAlign w:val="bottom"/>
          </w:tcPr>
          <w:p w14:paraId="524CE216" w14:textId="77777777" w:rsidR="00077DBE" w:rsidRPr="008F1BF2" w:rsidRDefault="00077DBE" w:rsidP="00813C66">
            <w:pPr>
              <w:jc w:val="center"/>
              <w:rPr>
                <w:rFonts w:cs="Arial"/>
                <w:szCs w:val="22"/>
              </w:rPr>
            </w:pPr>
            <w:r w:rsidRPr="008F1BF2">
              <w:rPr>
                <w:rFonts w:cs="Arial"/>
                <w:sz w:val="22"/>
                <w:szCs w:val="22"/>
              </w:rPr>
              <w:t>19.0</w:t>
            </w:r>
          </w:p>
        </w:tc>
        <w:tc>
          <w:tcPr>
            <w:tcW w:w="3510" w:type="dxa"/>
            <w:tcBorders>
              <w:top w:val="nil"/>
              <w:left w:val="nil"/>
              <w:bottom w:val="single" w:sz="8" w:space="0" w:color="auto"/>
              <w:right w:val="single" w:sz="8" w:space="0" w:color="auto"/>
            </w:tcBorders>
            <w:vAlign w:val="bottom"/>
          </w:tcPr>
          <w:p w14:paraId="6A8A4EBD" w14:textId="77777777" w:rsidR="00077DBE" w:rsidRPr="008F1BF2" w:rsidRDefault="00077DBE" w:rsidP="00813C66">
            <w:pPr>
              <w:jc w:val="center"/>
              <w:rPr>
                <w:rFonts w:cs="Arial"/>
                <w:szCs w:val="22"/>
              </w:rPr>
            </w:pPr>
            <w:r w:rsidRPr="008F1BF2">
              <w:rPr>
                <w:rFonts w:cs="Arial"/>
                <w:sz w:val="22"/>
                <w:szCs w:val="22"/>
              </w:rPr>
              <w:t>2.4</w:t>
            </w:r>
          </w:p>
        </w:tc>
      </w:tr>
      <w:tr w:rsidR="00077DBE" w:rsidRPr="008F1BF2" w14:paraId="457D7B94" w14:textId="77777777" w:rsidTr="00813C66">
        <w:trPr>
          <w:trHeight w:val="276"/>
        </w:trPr>
        <w:tc>
          <w:tcPr>
            <w:tcW w:w="1980" w:type="dxa"/>
            <w:tcBorders>
              <w:top w:val="nil"/>
              <w:left w:val="single" w:sz="8" w:space="0" w:color="auto"/>
              <w:bottom w:val="single" w:sz="8" w:space="0" w:color="auto"/>
              <w:right w:val="single" w:sz="8" w:space="0" w:color="auto"/>
            </w:tcBorders>
            <w:vAlign w:val="bottom"/>
          </w:tcPr>
          <w:p w14:paraId="0F283C5B" w14:textId="77777777" w:rsidR="00077DBE" w:rsidRPr="008F1BF2" w:rsidRDefault="00077DBE" w:rsidP="00813C66">
            <w:pPr>
              <w:jc w:val="center"/>
              <w:rPr>
                <w:rFonts w:cs="Arial"/>
                <w:szCs w:val="22"/>
              </w:rPr>
            </w:pPr>
            <w:r w:rsidRPr="008F1BF2">
              <w:rPr>
                <w:rFonts w:cs="Arial"/>
                <w:sz w:val="22"/>
                <w:szCs w:val="22"/>
              </w:rPr>
              <w:t>11.5</w:t>
            </w:r>
          </w:p>
        </w:tc>
        <w:tc>
          <w:tcPr>
            <w:tcW w:w="3240" w:type="dxa"/>
            <w:tcBorders>
              <w:top w:val="nil"/>
              <w:left w:val="nil"/>
              <w:bottom w:val="single" w:sz="8" w:space="0" w:color="auto"/>
              <w:right w:val="single" w:sz="8" w:space="0" w:color="auto"/>
            </w:tcBorders>
            <w:vAlign w:val="bottom"/>
          </w:tcPr>
          <w:p w14:paraId="15A03B1D" w14:textId="77777777" w:rsidR="00077DBE" w:rsidRPr="008F1BF2" w:rsidRDefault="00077DBE" w:rsidP="00813C66">
            <w:pPr>
              <w:jc w:val="center"/>
              <w:rPr>
                <w:rFonts w:cs="Arial"/>
                <w:szCs w:val="22"/>
              </w:rPr>
            </w:pPr>
            <w:r w:rsidRPr="008F1BF2">
              <w:rPr>
                <w:rFonts w:cs="Arial"/>
                <w:sz w:val="22"/>
                <w:szCs w:val="22"/>
              </w:rPr>
              <w:t>18.5</w:t>
            </w:r>
          </w:p>
        </w:tc>
        <w:tc>
          <w:tcPr>
            <w:tcW w:w="3510" w:type="dxa"/>
            <w:tcBorders>
              <w:top w:val="nil"/>
              <w:left w:val="nil"/>
              <w:bottom w:val="single" w:sz="8" w:space="0" w:color="auto"/>
              <w:right w:val="single" w:sz="8" w:space="0" w:color="auto"/>
            </w:tcBorders>
            <w:vAlign w:val="bottom"/>
          </w:tcPr>
          <w:p w14:paraId="3F088906" w14:textId="77777777" w:rsidR="00077DBE" w:rsidRPr="008F1BF2" w:rsidRDefault="00077DBE" w:rsidP="00813C66">
            <w:pPr>
              <w:jc w:val="center"/>
              <w:rPr>
                <w:rFonts w:cs="Arial"/>
                <w:szCs w:val="22"/>
              </w:rPr>
            </w:pPr>
            <w:r w:rsidRPr="008F1BF2">
              <w:rPr>
                <w:rFonts w:cs="Arial"/>
                <w:sz w:val="22"/>
                <w:szCs w:val="22"/>
              </w:rPr>
              <w:t>2.3</w:t>
            </w:r>
          </w:p>
        </w:tc>
      </w:tr>
      <w:tr w:rsidR="00077DBE" w:rsidRPr="008F1BF2" w14:paraId="344BCA28" w14:textId="77777777" w:rsidTr="00813C66">
        <w:trPr>
          <w:trHeight w:val="276"/>
        </w:trPr>
        <w:tc>
          <w:tcPr>
            <w:tcW w:w="1980" w:type="dxa"/>
            <w:tcBorders>
              <w:top w:val="nil"/>
              <w:left w:val="single" w:sz="8" w:space="0" w:color="auto"/>
              <w:bottom w:val="single" w:sz="8" w:space="0" w:color="auto"/>
              <w:right w:val="single" w:sz="8" w:space="0" w:color="auto"/>
            </w:tcBorders>
            <w:vAlign w:val="bottom"/>
          </w:tcPr>
          <w:p w14:paraId="79FAB2C8" w14:textId="77777777" w:rsidR="00077DBE" w:rsidRPr="008F1BF2" w:rsidRDefault="00077DBE" w:rsidP="00813C66">
            <w:pPr>
              <w:jc w:val="center"/>
              <w:rPr>
                <w:rFonts w:cs="Arial"/>
                <w:szCs w:val="22"/>
              </w:rPr>
            </w:pPr>
            <w:r w:rsidRPr="008F1BF2">
              <w:rPr>
                <w:rFonts w:cs="Arial"/>
                <w:sz w:val="22"/>
                <w:szCs w:val="22"/>
              </w:rPr>
              <w:t>11.0</w:t>
            </w:r>
          </w:p>
        </w:tc>
        <w:tc>
          <w:tcPr>
            <w:tcW w:w="3240" w:type="dxa"/>
            <w:tcBorders>
              <w:top w:val="nil"/>
              <w:left w:val="nil"/>
              <w:bottom w:val="single" w:sz="8" w:space="0" w:color="auto"/>
              <w:right w:val="single" w:sz="8" w:space="0" w:color="auto"/>
            </w:tcBorders>
            <w:vAlign w:val="bottom"/>
          </w:tcPr>
          <w:p w14:paraId="21A99094" w14:textId="77777777" w:rsidR="00077DBE" w:rsidRPr="008F1BF2" w:rsidRDefault="00077DBE" w:rsidP="00813C66">
            <w:pPr>
              <w:jc w:val="center"/>
              <w:rPr>
                <w:rFonts w:cs="Arial"/>
                <w:szCs w:val="22"/>
              </w:rPr>
            </w:pPr>
            <w:r w:rsidRPr="008F1BF2">
              <w:rPr>
                <w:rFonts w:cs="Arial"/>
                <w:sz w:val="22"/>
                <w:szCs w:val="22"/>
              </w:rPr>
              <w:t>17.5</w:t>
            </w:r>
          </w:p>
        </w:tc>
        <w:tc>
          <w:tcPr>
            <w:tcW w:w="3510" w:type="dxa"/>
            <w:tcBorders>
              <w:top w:val="nil"/>
              <w:left w:val="nil"/>
              <w:bottom w:val="single" w:sz="8" w:space="0" w:color="auto"/>
              <w:right w:val="single" w:sz="8" w:space="0" w:color="auto"/>
            </w:tcBorders>
            <w:vAlign w:val="bottom"/>
          </w:tcPr>
          <w:p w14:paraId="011C433A" w14:textId="77777777" w:rsidR="00077DBE" w:rsidRPr="008F1BF2" w:rsidRDefault="00077DBE" w:rsidP="00813C66">
            <w:pPr>
              <w:jc w:val="center"/>
              <w:rPr>
                <w:rFonts w:cs="Arial"/>
                <w:szCs w:val="22"/>
              </w:rPr>
            </w:pPr>
            <w:r w:rsidRPr="008F1BF2">
              <w:rPr>
                <w:rFonts w:cs="Arial"/>
                <w:sz w:val="22"/>
                <w:szCs w:val="22"/>
              </w:rPr>
              <w:t>2.2</w:t>
            </w:r>
          </w:p>
        </w:tc>
      </w:tr>
      <w:tr w:rsidR="00077DBE" w:rsidRPr="008F1BF2" w14:paraId="4DD8DB61" w14:textId="77777777" w:rsidTr="00813C66">
        <w:trPr>
          <w:trHeight w:val="276"/>
        </w:trPr>
        <w:tc>
          <w:tcPr>
            <w:tcW w:w="1980" w:type="dxa"/>
            <w:tcBorders>
              <w:top w:val="nil"/>
              <w:left w:val="single" w:sz="8" w:space="0" w:color="auto"/>
              <w:bottom w:val="single" w:sz="8" w:space="0" w:color="auto"/>
              <w:right w:val="single" w:sz="8" w:space="0" w:color="auto"/>
            </w:tcBorders>
            <w:vAlign w:val="bottom"/>
          </w:tcPr>
          <w:p w14:paraId="5A974250" w14:textId="77777777" w:rsidR="00077DBE" w:rsidRPr="008F1BF2" w:rsidRDefault="00077DBE" w:rsidP="00813C66">
            <w:pPr>
              <w:jc w:val="center"/>
              <w:rPr>
                <w:rFonts w:cs="Arial"/>
                <w:szCs w:val="22"/>
              </w:rPr>
            </w:pPr>
            <w:r w:rsidRPr="008F1BF2">
              <w:rPr>
                <w:rFonts w:cs="Arial"/>
                <w:sz w:val="22"/>
                <w:szCs w:val="22"/>
              </w:rPr>
              <w:t>10.5</w:t>
            </w:r>
          </w:p>
        </w:tc>
        <w:tc>
          <w:tcPr>
            <w:tcW w:w="3240" w:type="dxa"/>
            <w:tcBorders>
              <w:top w:val="nil"/>
              <w:left w:val="nil"/>
              <w:bottom w:val="single" w:sz="8" w:space="0" w:color="auto"/>
              <w:right w:val="single" w:sz="8" w:space="0" w:color="auto"/>
            </w:tcBorders>
            <w:vAlign w:val="bottom"/>
          </w:tcPr>
          <w:p w14:paraId="77D7DDF9" w14:textId="77777777" w:rsidR="00077DBE" w:rsidRPr="008F1BF2" w:rsidRDefault="00077DBE" w:rsidP="00813C66">
            <w:pPr>
              <w:jc w:val="center"/>
              <w:rPr>
                <w:rFonts w:cs="Arial"/>
                <w:szCs w:val="22"/>
              </w:rPr>
            </w:pPr>
            <w:r w:rsidRPr="008F1BF2">
              <w:rPr>
                <w:rFonts w:cs="Arial"/>
                <w:sz w:val="22"/>
                <w:szCs w:val="22"/>
              </w:rPr>
              <w:t>17.0</w:t>
            </w:r>
          </w:p>
        </w:tc>
        <w:tc>
          <w:tcPr>
            <w:tcW w:w="3510" w:type="dxa"/>
            <w:tcBorders>
              <w:top w:val="nil"/>
              <w:left w:val="nil"/>
              <w:bottom w:val="single" w:sz="8" w:space="0" w:color="auto"/>
              <w:right w:val="single" w:sz="8" w:space="0" w:color="auto"/>
            </w:tcBorders>
            <w:vAlign w:val="bottom"/>
          </w:tcPr>
          <w:p w14:paraId="2F6B98FD" w14:textId="77777777" w:rsidR="00077DBE" w:rsidRPr="008F1BF2" w:rsidRDefault="00077DBE" w:rsidP="00813C66">
            <w:pPr>
              <w:jc w:val="center"/>
              <w:rPr>
                <w:rFonts w:cs="Arial"/>
                <w:szCs w:val="22"/>
              </w:rPr>
            </w:pPr>
            <w:r w:rsidRPr="008F1BF2">
              <w:rPr>
                <w:rFonts w:cs="Arial"/>
                <w:sz w:val="22"/>
                <w:szCs w:val="22"/>
              </w:rPr>
              <w:t>2.1</w:t>
            </w:r>
          </w:p>
        </w:tc>
      </w:tr>
      <w:tr w:rsidR="00077DBE" w:rsidRPr="008F1BF2" w14:paraId="2458A70B" w14:textId="77777777" w:rsidTr="00813C66">
        <w:trPr>
          <w:trHeight w:val="276"/>
        </w:trPr>
        <w:tc>
          <w:tcPr>
            <w:tcW w:w="1980" w:type="dxa"/>
            <w:tcBorders>
              <w:top w:val="nil"/>
              <w:left w:val="single" w:sz="8" w:space="0" w:color="auto"/>
              <w:bottom w:val="single" w:sz="8" w:space="0" w:color="auto"/>
              <w:right w:val="single" w:sz="8" w:space="0" w:color="auto"/>
            </w:tcBorders>
            <w:vAlign w:val="bottom"/>
          </w:tcPr>
          <w:p w14:paraId="1364FE4B" w14:textId="77777777" w:rsidR="00077DBE" w:rsidRPr="008F1BF2" w:rsidRDefault="00077DBE" w:rsidP="00813C66">
            <w:pPr>
              <w:jc w:val="center"/>
              <w:rPr>
                <w:rFonts w:cs="Arial"/>
                <w:szCs w:val="22"/>
              </w:rPr>
            </w:pPr>
            <w:r w:rsidRPr="008F1BF2">
              <w:rPr>
                <w:rFonts w:cs="Arial"/>
                <w:sz w:val="22"/>
                <w:szCs w:val="22"/>
              </w:rPr>
              <w:t>10.0</w:t>
            </w:r>
          </w:p>
        </w:tc>
        <w:tc>
          <w:tcPr>
            <w:tcW w:w="3240" w:type="dxa"/>
            <w:tcBorders>
              <w:top w:val="nil"/>
              <w:left w:val="nil"/>
              <w:bottom w:val="single" w:sz="8" w:space="0" w:color="auto"/>
              <w:right w:val="single" w:sz="8" w:space="0" w:color="auto"/>
            </w:tcBorders>
            <w:vAlign w:val="bottom"/>
          </w:tcPr>
          <w:p w14:paraId="247C45DC" w14:textId="77777777" w:rsidR="00077DBE" w:rsidRPr="008F1BF2" w:rsidRDefault="00077DBE" w:rsidP="00813C66">
            <w:pPr>
              <w:jc w:val="center"/>
              <w:rPr>
                <w:rFonts w:cs="Arial"/>
                <w:szCs w:val="22"/>
              </w:rPr>
            </w:pPr>
            <w:r w:rsidRPr="008F1BF2">
              <w:rPr>
                <w:rFonts w:cs="Arial"/>
                <w:sz w:val="22"/>
                <w:szCs w:val="22"/>
              </w:rPr>
              <w:t>16.0</w:t>
            </w:r>
          </w:p>
        </w:tc>
        <w:tc>
          <w:tcPr>
            <w:tcW w:w="3510" w:type="dxa"/>
            <w:tcBorders>
              <w:top w:val="nil"/>
              <w:left w:val="nil"/>
              <w:bottom w:val="single" w:sz="8" w:space="0" w:color="auto"/>
              <w:right w:val="single" w:sz="8" w:space="0" w:color="auto"/>
            </w:tcBorders>
            <w:vAlign w:val="bottom"/>
          </w:tcPr>
          <w:p w14:paraId="4E90CEC1" w14:textId="77777777" w:rsidR="00077DBE" w:rsidRPr="008F1BF2" w:rsidRDefault="00077DBE" w:rsidP="00813C66">
            <w:pPr>
              <w:jc w:val="center"/>
              <w:rPr>
                <w:rFonts w:cs="Arial"/>
                <w:szCs w:val="22"/>
              </w:rPr>
            </w:pPr>
            <w:r w:rsidRPr="008F1BF2">
              <w:rPr>
                <w:rFonts w:cs="Arial"/>
                <w:sz w:val="22"/>
                <w:szCs w:val="22"/>
              </w:rPr>
              <w:t>2.0</w:t>
            </w:r>
          </w:p>
        </w:tc>
      </w:tr>
      <w:tr w:rsidR="00077DBE" w:rsidRPr="008F1BF2" w14:paraId="20EA2F63" w14:textId="77777777" w:rsidTr="00813C66">
        <w:trPr>
          <w:trHeight w:val="276"/>
        </w:trPr>
        <w:tc>
          <w:tcPr>
            <w:tcW w:w="1980" w:type="dxa"/>
            <w:tcBorders>
              <w:top w:val="nil"/>
              <w:left w:val="single" w:sz="8" w:space="0" w:color="auto"/>
              <w:bottom w:val="single" w:sz="8" w:space="0" w:color="auto"/>
              <w:right w:val="single" w:sz="8" w:space="0" w:color="auto"/>
            </w:tcBorders>
            <w:vAlign w:val="bottom"/>
          </w:tcPr>
          <w:p w14:paraId="780D1E2B" w14:textId="77777777" w:rsidR="00077DBE" w:rsidRPr="008F1BF2" w:rsidRDefault="00077DBE" w:rsidP="00813C66">
            <w:pPr>
              <w:jc w:val="center"/>
              <w:rPr>
                <w:rFonts w:cs="Arial"/>
                <w:szCs w:val="22"/>
              </w:rPr>
            </w:pPr>
            <w:r w:rsidRPr="008F1BF2">
              <w:rPr>
                <w:rFonts w:cs="Arial"/>
                <w:sz w:val="22"/>
                <w:szCs w:val="22"/>
              </w:rPr>
              <w:t>9.5</w:t>
            </w:r>
          </w:p>
        </w:tc>
        <w:tc>
          <w:tcPr>
            <w:tcW w:w="3240" w:type="dxa"/>
            <w:tcBorders>
              <w:top w:val="nil"/>
              <w:left w:val="nil"/>
              <w:bottom w:val="single" w:sz="8" w:space="0" w:color="auto"/>
              <w:right w:val="single" w:sz="8" w:space="0" w:color="auto"/>
            </w:tcBorders>
            <w:vAlign w:val="bottom"/>
          </w:tcPr>
          <w:p w14:paraId="2A4B5B46" w14:textId="77777777" w:rsidR="00077DBE" w:rsidRPr="008F1BF2" w:rsidRDefault="00077DBE" w:rsidP="00813C66">
            <w:pPr>
              <w:jc w:val="center"/>
              <w:rPr>
                <w:rFonts w:cs="Arial"/>
                <w:szCs w:val="22"/>
              </w:rPr>
            </w:pPr>
            <w:r w:rsidRPr="008F1BF2">
              <w:rPr>
                <w:rFonts w:cs="Arial"/>
                <w:sz w:val="22"/>
                <w:szCs w:val="22"/>
              </w:rPr>
              <w:t>15.0</w:t>
            </w:r>
          </w:p>
        </w:tc>
        <w:tc>
          <w:tcPr>
            <w:tcW w:w="3510" w:type="dxa"/>
            <w:tcBorders>
              <w:top w:val="nil"/>
              <w:left w:val="nil"/>
              <w:bottom w:val="single" w:sz="8" w:space="0" w:color="auto"/>
              <w:right w:val="single" w:sz="8" w:space="0" w:color="auto"/>
            </w:tcBorders>
            <w:vAlign w:val="bottom"/>
          </w:tcPr>
          <w:p w14:paraId="27F94574" w14:textId="77777777" w:rsidR="00077DBE" w:rsidRPr="008F1BF2" w:rsidRDefault="00077DBE" w:rsidP="00813C66">
            <w:pPr>
              <w:jc w:val="center"/>
              <w:rPr>
                <w:rFonts w:cs="Arial"/>
                <w:szCs w:val="22"/>
              </w:rPr>
            </w:pPr>
            <w:r w:rsidRPr="008F1BF2">
              <w:rPr>
                <w:rFonts w:cs="Arial"/>
                <w:sz w:val="22"/>
                <w:szCs w:val="22"/>
              </w:rPr>
              <w:t>1.9</w:t>
            </w:r>
          </w:p>
        </w:tc>
      </w:tr>
      <w:tr w:rsidR="00077DBE" w:rsidRPr="008F1BF2" w14:paraId="2F49D5DD" w14:textId="77777777" w:rsidTr="00813C66">
        <w:trPr>
          <w:trHeight w:val="276"/>
        </w:trPr>
        <w:tc>
          <w:tcPr>
            <w:tcW w:w="1980" w:type="dxa"/>
            <w:tcBorders>
              <w:top w:val="nil"/>
              <w:left w:val="single" w:sz="8" w:space="0" w:color="auto"/>
              <w:bottom w:val="single" w:sz="8" w:space="0" w:color="auto"/>
              <w:right w:val="single" w:sz="8" w:space="0" w:color="auto"/>
            </w:tcBorders>
            <w:vAlign w:val="bottom"/>
          </w:tcPr>
          <w:p w14:paraId="53289DF0" w14:textId="77777777" w:rsidR="00077DBE" w:rsidRPr="008F1BF2" w:rsidRDefault="00077DBE" w:rsidP="00813C66">
            <w:pPr>
              <w:jc w:val="center"/>
              <w:rPr>
                <w:rFonts w:cs="Arial"/>
                <w:szCs w:val="22"/>
              </w:rPr>
            </w:pPr>
            <w:r w:rsidRPr="008F1BF2">
              <w:rPr>
                <w:rFonts w:cs="Arial"/>
                <w:sz w:val="22"/>
                <w:szCs w:val="22"/>
              </w:rPr>
              <w:t>9.0</w:t>
            </w:r>
          </w:p>
        </w:tc>
        <w:tc>
          <w:tcPr>
            <w:tcW w:w="3240" w:type="dxa"/>
            <w:tcBorders>
              <w:top w:val="nil"/>
              <w:left w:val="nil"/>
              <w:bottom w:val="single" w:sz="8" w:space="0" w:color="auto"/>
              <w:right w:val="single" w:sz="8" w:space="0" w:color="auto"/>
            </w:tcBorders>
            <w:vAlign w:val="bottom"/>
          </w:tcPr>
          <w:p w14:paraId="583FEA23" w14:textId="77777777" w:rsidR="00077DBE" w:rsidRPr="008F1BF2" w:rsidRDefault="00077DBE" w:rsidP="00813C66">
            <w:pPr>
              <w:jc w:val="center"/>
              <w:rPr>
                <w:rFonts w:cs="Arial"/>
                <w:szCs w:val="22"/>
              </w:rPr>
            </w:pPr>
            <w:r w:rsidRPr="008F1BF2">
              <w:rPr>
                <w:rFonts w:cs="Arial"/>
                <w:sz w:val="22"/>
                <w:szCs w:val="22"/>
              </w:rPr>
              <w:t>14.5</w:t>
            </w:r>
          </w:p>
        </w:tc>
        <w:tc>
          <w:tcPr>
            <w:tcW w:w="3510" w:type="dxa"/>
            <w:tcBorders>
              <w:top w:val="nil"/>
              <w:left w:val="nil"/>
              <w:bottom w:val="single" w:sz="8" w:space="0" w:color="auto"/>
              <w:right w:val="single" w:sz="8" w:space="0" w:color="auto"/>
            </w:tcBorders>
            <w:vAlign w:val="bottom"/>
          </w:tcPr>
          <w:p w14:paraId="27061469" w14:textId="77777777" w:rsidR="00077DBE" w:rsidRPr="008F1BF2" w:rsidRDefault="00077DBE" w:rsidP="00813C66">
            <w:pPr>
              <w:jc w:val="center"/>
              <w:rPr>
                <w:rFonts w:cs="Arial"/>
                <w:szCs w:val="22"/>
              </w:rPr>
            </w:pPr>
            <w:r w:rsidRPr="008F1BF2">
              <w:rPr>
                <w:rFonts w:cs="Arial"/>
                <w:sz w:val="22"/>
                <w:szCs w:val="22"/>
              </w:rPr>
              <w:t>1.8</w:t>
            </w:r>
          </w:p>
        </w:tc>
      </w:tr>
      <w:tr w:rsidR="00077DBE" w:rsidRPr="008F1BF2" w14:paraId="63456423" w14:textId="77777777" w:rsidTr="00813C66">
        <w:trPr>
          <w:trHeight w:val="276"/>
        </w:trPr>
        <w:tc>
          <w:tcPr>
            <w:tcW w:w="1980" w:type="dxa"/>
            <w:tcBorders>
              <w:top w:val="nil"/>
              <w:left w:val="single" w:sz="8" w:space="0" w:color="auto"/>
              <w:bottom w:val="single" w:sz="8" w:space="0" w:color="auto"/>
              <w:right w:val="single" w:sz="8" w:space="0" w:color="auto"/>
            </w:tcBorders>
            <w:vAlign w:val="bottom"/>
          </w:tcPr>
          <w:p w14:paraId="3E9E5155" w14:textId="77777777" w:rsidR="00077DBE" w:rsidRPr="008F1BF2" w:rsidRDefault="00077DBE" w:rsidP="00813C66">
            <w:pPr>
              <w:jc w:val="center"/>
              <w:rPr>
                <w:rFonts w:cs="Arial"/>
                <w:szCs w:val="22"/>
              </w:rPr>
            </w:pPr>
            <w:r w:rsidRPr="008F1BF2">
              <w:rPr>
                <w:rFonts w:cs="Arial"/>
                <w:sz w:val="22"/>
                <w:szCs w:val="22"/>
              </w:rPr>
              <w:t>8.5</w:t>
            </w:r>
          </w:p>
        </w:tc>
        <w:tc>
          <w:tcPr>
            <w:tcW w:w="3240" w:type="dxa"/>
            <w:tcBorders>
              <w:top w:val="nil"/>
              <w:left w:val="nil"/>
              <w:bottom w:val="single" w:sz="8" w:space="0" w:color="auto"/>
              <w:right w:val="single" w:sz="8" w:space="0" w:color="auto"/>
            </w:tcBorders>
            <w:vAlign w:val="bottom"/>
          </w:tcPr>
          <w:p w14:paraId="5AA2FFBF" w14:textId="77777777" w:rsidR="00077DBE" w:rsidRPr="008F1BF2" w:rsidRDefault="00077DBE" w:rsidP="00813C66">
            <w:pPr>
              <w:jc w:val="center"/>
              <w:rPr>
                <w:rFonts w:cs="Arial"/>
                <w:szCs w:val="22"/>
              </w:rPr>
            </w:pPr>
            <w:r w:rsidRPr="008F1BF2">
              <w:rPr>
                <w:rFonts w:cs="Arial"/>
                <w:sz w:val="22"/>
                <w:szCs w:val="22"/>
              </w:rPr>
              <w:t>13.5</w:t>
            </w:r>
          </w:p>
        </w:tc>
        <w:tc>
          <w:tcPr>
            <w:tcW w:w="3510" w:type="dxa"/>
            <w:tcBorders>
              <w:top w:val="nil"/>
              <w:left w:val="nil"/>
              <w:bottom w:val="single" w:sz="8" w:space="0" w:color="auto"/>
              <w:right w:val="single" w:sz="8" w:space="0" w:color="auto"/>
            </w:tcBorders>
            <w:vAlign w:val="bottom"/>
          </w:tcPr>
          <w:p w14:paraId="3A3A225F" w14:textId="77777777" w:rsidR="00077DBE" w:rsidRPr="008F1BF2" w:rsidRDefault="00077DBE" w:rsidP="00813C66">
            <w:pPr>
              <w:jc w:val="center"/>
              <w:rPr>
                <w:rFonts w:cs="Arial"/>
                <w:szCs w:val="22"/>
              </w:rPr>
            </w:pPr>
            <w:r w:rsidRPr="008F1BF2">
              <w:rPr>
                <w:rFonts w:cs="Arial"/>
                <w:sz w:val="22"/>
                <w:szCs w:val="22"/>
              </w:rPr>
              <w:t>1.7</w:t>
            </w:r>
          </w:p>
        </w:tc>
      </w:tr>
      <w:tr w:rsidR="00077DBE" w:rsidRPr="008F1BF2" w14:paraId="0C15DCC6" w14:textId="77777777" w:rsidTr="00813C66">
        <w:trPr>
          <w:trHeight w:val="276"/>
        </w:trPr>
        <w:tc>
          <w:tcPr>
            <w:tcW w:w="1980" w:type="dxa"/>
            <w:tcBorders>
              <w:top w:val="nil"/>
              <w:left w:val="single" w:sz="8" w:space="0" w:color="auto"/>
              <w:bottom w:val="single" w:sz="8" w:space="0" w:color="auto"/>
              <w:right w:val="single" w:sz="8" w:space="0" w:color="auto"/>
            </w:tcBorders>
            <w:vAlign w:val="bottom"/>
          </w:tcPr>
          <w:p w14:paraId="781F7372" w14:textId="77777777" w:rsidR="00077DBE" w:rsidRPr="008F1BF2" w:rsidRDefault="00077DBE" w:rsidP="00813C66">
            <w:pPr>
              <w:jc w:val="center"/>
              <w:rPr>
                <w:rFonts w:cs="Arial"/>
                <w:szCs w:val="22"/>
              </w:rPr>
            </w:pPr>
            <w:r w:rsidRPr="008F1BF2">
              <w:rPr>
                <w:rFonts w:cs="Arial"/>
                <w:sz w:val="22"/>
                <w:szCs w:val="22"/>
              </w:rPr>
              <w:t>8.0</w:t>
            </w:r>
          </w:p>
        </w:tc>
        <w:tc>
          <w:tcPr>
            <w:tcW w:w="3240" w:type="dxa"/>
            <w:tcBorders>
              <w:top w:val="nil"/>
              <w:left w:val="nil"/>
              <w:bottom w:val="single" w:sz="8" w:space="0" w:color="auto"/>
              <w:right w:val="single" w:sz="8" w:space="0" w:color="auto"/>
            </w:tcBorders>
            <w:vAlign w:val="bottom"/>
          </w:tcPr>
          <w:p w14:paraId="699CC95C" w14:textId="77777777" w:rsidR="00077DBE" w:rsidRPr="008F1BF2" w:rsidRDefault="00077DBE" w:rsidP="00813C66">
            <w:pPr>
              <w:jc w:val="center"/>
              <w:rPr>
                <w:rFonts w:cs="Arial"/>
                <w:szCs w:val="22"/>
              </w:rPr>
            </w:pPr>
            <w:r w:rsidRPr="008F1BF2">
              <w:rPr>
                <w:rFonts w:cs="Arial"/>
                <w:sz w:val="22"/>
                <w:szCs w:val="22"/>
              </w:rPr>
              <w:t>13.0</w:t>
            </w:r>
          </w:p>
        </w:tc>
        <w:tc>
          <w:tcPr>
            <w:tcW w:w="3510" w:type="dxa"/>
            <w:tcBorders>
              <w:top w:val="nil"/>
              <w:left w:val="nil"/>
              <w:bottom w:val="single" w:sz="8" w:space="0" w:color="auto"/>
              <w:right w:val="single" w:sz="8" w:space="0" w:color="auto"/>
            </w:tcBorders>
            <w:vAlign w:val="bottom"/>
          </w:tcPr>
          <w:p w14:paraId="3EE5AC75" w14:textId="77777777" w:rsidR="00077DBE" w:rsidRPr="008F1BF2" w:rsidRDefault="00077DBE" w:rsidP="00813C66">
            <w:pPr>
              <w:jc w:val="center"/>
              <w:rPr>
                <w:rFonts w:cs="Arial"/>
                <w:szCs w:val="22"/>
              </w:rPr>
            </w:pPr>
            <w:r w:rsidRPr="008F1BF2">
              <w:rPr>
                <w:rFonts w:cs="Arial"/>
                <w:sz w:val="22"/>
                <w:szCs w:val="22"/>
              </w:rPr>
              <w:t>1.6</w:t>
            </w:r>
          </w:p>
        </w:tc>
      </w:tr>
      <w:tr w:rsidR="00077DBE" w:rsidRPr="008F1BF2" w14:paraId="767291CA" w14:textId="77777777" w:rsidTr="00813C66">
        <w:trPr>
          <w:trHeight w:val="276"/>
        </w:trPr>
        <w:tc>
          <w:tcPr>
            <w:tcW w:w="1980" w:type="dxa"/>
            <w:tcBorders>
              <w:top w:val="nil"/>
              <w:left w:val="single" w:sz="8" w:space="0" w:color="auto"/>
              <w:bottom w:val="single" w:sz="8" w:space="0" w:color="auto"/>
              <w:right w:val="single" w:sz="8" w:space="0" w:color="auto"/>
            </w:tcBorders>
            <w:vAlign w:val="bottom"/>
          </w:tcPr>
          <w:p w14:paraId="3DC34A5B" w14:textId="77777777" w:rsidR="00077DBE" w:rsidRPr="008F1BF2" w:rsidRDefault="00077DBE" w:rsidP="00813C66">
            <w:pPr>
              <w:jc w:val="center"/>
              <w:rPr>
                <w:rFonts w:cs="Arial"/>
                <w:szCs w:val="22"/>
              </w:rPr>
            </w:pPr>
            <w:r w:rsidRPr="008F1BF2">
              <w:rPr>
                <w:rFonts w:cs="Arial"/>
                <w:sz w:val="22"/>
                <w:szCs w:val="22"/>
              </w:rPr>
              <w:t>7.5</w:t>
            </w:r>
          </w:p>
        </w:tc>
        <w:tc>
          <w:tcPr>
            <w:tcW w:w="3240" w:type="dxa"/>
            <w:tcBorders>
              <w:top w:val="nil"/>
              <w:left w:val="nil"/>
              <w:bottom w:val="single" w:sz="8" w:space="0" w:color="auto"/>
              <w:right w:val="single" w:sz="8" w:space="0" w:color="auto"/>
            </w:tcBorders>
            <w:vAlign w:val="bottom"/>
          </w:tcPr>
          <w:p w14:paraId="08086844" w14:textId="77777777" w:rsidR="00077DBE" w:rsidRPr="008F1BF2" w:rsidRDefault="00077DBE" w:rsidP="00813C66">
            <w:pPr>
              <w:jc w:val="center"/>
              <w:rPr>
                <w:rFonts w:cs="Arial"/>
                <w:szCs w:val="22"/>
              </w:rPr>
            </w:pPr>
            <w:r w:rsidRPr="008F1BF2">
              <w:rPr>
                <w:rFonts w:cs="Arial"/>
                <w:sz w:val="22"/>
                <w:szCs w:val="22"/>
              </w:rPr>
              <w:t>12.0</w:t>
            </w:r>
          </w:p>
        </w:tc>
        <w:tc>
          <w:tcPr>
            <w:tcW w:w="3510" w:type="dxa"/>
            <w:tcBorders>
              <w:top w:val="nil"/>
              <w:left w:val="nil"/>
              <w:bottom w:val="single" w:sz="8" w:space="0" w:color="auto"/>
              <w:right w:val="single" w:sz="8" w:space="0" w:color="auto"/>
            </w:tcBorders>
            <w:vAlign w:val="bottom"/>
          </w:tcPr>
          <w:p w14:paraId="4594BF10" w14:textId="77777777" w:rsidR="00077DBE" w:rsidRPr="008F1BF2" w:rsidRDefault="00077DBE" w:rsidP="00813C66">
            <w:pPr>
              <w:jc w:val="center"/>
              <w:rPr>
                <w:rFonts w:cs="Arial"/>
                <w:szCs w:val="22"/>
              </w:rPr>
            </w:pPr>
            <w:r w:rsidRPr="008F1BF2">
              <w:rPr>
                <w:rFonts w:cs="Arial"/>
                <w:sz w:val="22"/>
                <w:szCs w:val="22"/>
              </w:rPr>
              <w:t>1.5</w:t>
            </w:r>
          </w:p>
        </w:tc>
      </w:tr>
      <w:tr w:rsidR="00077DBE" w:rsidRPr="008F1BF2" w14:paraId="5EA569E7" w14:textId="77777777" w:rsidTr="00813C66">
        <w:trPr>
          <w:trHeight w:val="276"/>
        </w:trPr>
        <w:tc>
          <w:tcPr>
            <w:tcW w:w="1980" w:type="dxa"/>
            <w:tcBorders>
              <w:top w:val="nil"/>
              <w:left w:val="single" w:sz="8" w:space="0" w:color="auto"/>
              <w:bottom w:val="single" w:sz="8" w:space="0" w:color="auto"/>
              <w:right w:val="single" w:sz="8" w:space="0" w:color="auto"/>
            </w:tcBorders>
            <w:vAlign w:val="bottom"/>
          </w:tcPr>
          <w:p w14:paraId="244FEF71" w14:textId="77777777" w:rsidR="00077DBE" w:rsidRPr="008F1BF2" w:rsidRDefault="00077DBE" w:rsidP="00813C66">
            <w:pPr>
              <w:jc w:val="center"/>
              <w:rPr>
                <w:rFonts w:cs="Arial"/>
                <w:szCs w:val="22"/>
              </w:rPr>
            </w:pPr>
            <w:r w:rsidRPr="008F1BF2">
              <w:rPr>
                <w:rFonts w:cs="Arial"/>
                <w:sz w:val="22"/>
                <w:szCs w:val="22"/>
              </w:rPr>
              <w:t>7.0</w:t>
            </w:r>
          </w:p>
        </w:tc>
        <w:tc>
          <w:tcPr>
            <w:tcW w:w="3240" w:type="dxa"/>
            <w:tcBorders>
              <w:top w:val="nil"/>
              <w:left w:val="nil"/>
              <w:bottom w:val="single" w:sz="8" w:space="0" w:color="auto"/>
              <w:right w:val="single" w:sz="8" w:space="0" w:color="auto"/>
            </w:tcBorders>
            <w:vAlign w:val="bottom"/>
          </w:tcPr>
          <w:p w14:paraId="29A17BAC" w14:textId="77777777" w:rsidR="00077DBE" w:rsidRPr="008F1BF2" w:rsidRDefault="00077DBE" w:rsidP="00813C66">
            <w:pPr>
              <w:jc w:val="center"/>
              <w:rPr>
                <w:rFonts w:cs="Arial"/>
                <w:szCs w:val="22"/>
              </w:rPr>
            </w:pPr>
            <w:r w:rsidRPr="008F1BF2">
              <w:rPr>
                <w:rFonts w:cs="Arial"/>
                <w:sz w:val="22"/>
                <w:szCs w:val="22"/>
              </w:rPr>
              <w:t>11.0</w:t>
            </w:r>
          </w:p>
        </w:tc>
        <w:tc>
          <w:tcPr>
            <w:tcW w:w="3510" w:type="dxa"/>
            <w:tcBorders>
              <w:top w:val="nil"/>
              <w:left w:val="nil"/>
              <w:bottom w:val="single" w:sz="8" w:space="0" w:color="auto"/>
              <w:right w:val="single" w:sz="8" w:space="0" w:color="auto"/>
            </w:tcBorders>
            <w:vAlign w:val="bottom"/>
          </w:tcPr>
          <w:p w14:paraId="3312431C" w14:textId="77777777" w:rsidR="00077DBE" w:rsidRPr="008F1BF2" w:rsidRDefault="00077DBE" w:rsidP="00813C66">
            <w:pPr>
              <w:jc w:val="center"/>
              <w:rPr>
                <w:rFonts w:cs="Arial"/>
                <w:szCs w:val="22"/>
              </w:rPr>
            </w:pPr>
            <w:r w:rsidRPr="008F1BF2">
              <w:rPr>
                <w:rFonts w:cs="Arial"/>
                <w:sz w:val="22"/>
                <w:szCs w:val="22"/>
              </w:rPr>
              <w:t>1.4</w:t>
            </w:r>
          </w:p>
        </w:tc>
      </w:tr>
      <w:tr w:rsidR="00077DBE" w:rsidRPr="008F1BF2" w14:paraId="7BDDBF17" w14:textId="77777777" w:rsidTr="00813C66">
        <w:trPr>
          <w:trHeight w:val="276"/>
        </w:trPr>
        <w:tc>
          <w:tcPr>
            <w:tcW w:w="1980" w:type="dxa"/>
            <w:tcBorders>
              <w:top w:val="nil"/>
              <w:left w:val="single" w:sz="8" w:space="0" w:color="auto"/>
              <w:bottom w:val="single" w:sz="8" w:space="0" w:color="auto"/>
              <w:right w:val="single" w:sz="8" w:space="0" w:color="auto"/>
            </w:tcBorders>
            <w:vAlign w:val="bottom"/>
          </w:tcPr>
          <w:p w14:paraId="0ADCAFDE" w14:textId="77777777" w:rsidR="00077DBE" w:rsidRPr="008F1BF2" w:rsidRDefault="00077DBE" w:rsidP="00813C66">
            <w:pPr>
              <w:jc w:val="center"/>
              <w:rPr>
                <w:rFonts w:cs="Arial"/>
                <w:szCs w:val="22"/>
              </w:rPr>
            </w:pPr>
            <w:r w:rsidRPr="008F1BF2">
              <w:rPr>
                <w:rFonts w:cs="Arial"/>
                <w:sz w:val="22"/>
                <w:szCs w:val="22"/>
              </w:rPr>
              <w:t>6.5</w:t>
            </w:r>
          </w:p>
        </w:tc>
        <w:tc>
          <w:tcPr>
            <w:tcW w:w="3240" w:type="dxa"/>
            <w:tcBorders>
              <w:top w:val="nil"/>
              <w:left w:val="nil"/>
              <w:bottom w:val="single" w:sz="8" w:space="0" w:color="auto"/>
              <w:right w:val="single" w:sz="8" w:space="0" w:color="auto"/>
            </w:tcBorders>
            <w:vAlign w:val="bottom"/>
          </w:tcPr>
          <w:p w14:paraId="4F538F2B" w14:textId="77777777" w:rsidR="00077DBE" w:rsidRPr="008F1BF2" w:rsidRDefault="00077DBE" w:rsidP="00813C66">
            <w:pPr>
              <w:jc w:val="center"/>
              <w:rPr>
                <w:rFonts w:cs="Arial"/>
                <w:szCs w:val="22"/>
              </w:rPr>
            </w:pPr>
            <w:r w:rsidRPr="008F1BF2">
              <w:rPr>
                <w:rFonts w:cs="Arial"/>
                <w:sz w:val="22"/>
                <w:szCs w:val="22"/>
              </w:rPr>
              <w:t>10.5</w:t>
            </w:r>
          </w:p>
        </w:tc>
        <w:tc>
          <w:tcPr>
            <w:tcW w:w="3510" w:type="dxa"/>
            <w:tcBorders>
              <w:top w:val="nil"/>
              <w:left w:val="nil"/>
              <w:bottom w:val="single" w:sz="8" w:space="0" w:color="auto"/>
              <w:right w:val="single" w:sz="8" w:space="0" w:color="auto"/>
            </w:tcBorders>
            <w:vAlign w:val="bottom"/>
          </w:tcPr>
          <w:p w14:paraId="53A85550" w14:textId="77777777" w:rsidR="00077DBE" w:rsidRPr="008F1BF2" w:rsidRDefault="00077DBE" w:rsidP="00813C66">
            <w:pPr>
              <w:jc w:val="center"/>
              <w:rPr>
                <w:rFonts w:cs="Arial"/>
                <w:szCs w:val="22"/>
              </w:rPr>
            </w:pPr>
            <w:r w:rsidRPr="008F1BF2">
              <w:rPr>
                <w:rFonts w:cs="Arial"/>
                <w:sz w:val="22"/>
                <w:szCs w:val="22"/>
              </w:rPr>
              <w:t>1.3</w:t>
            </w:r>
          </w:p>
        </w:tc>
      </w:tr>
      <w:tr w:rsidR="00077DBE" w:rsidRPr="008F1BF2" w14:paraId="6692FA7E" w14:textId="77777777" w:rsidTr="00813C66">
        <w:trPr>
          <w:trHeight w:val="276"/>
        </w:trPr>
        <w:tc>
          <w:tcPr>
            <w:tcW w:w="1980" w:type="dxa"/>
            <w:tcBorders>
              <w:top w:val="nil"/>
              <w:left w:val="single" w:sz="8" w:space="0" w:color="auto"/>
              <w:bottom w:val="single" w:sz="8" w:space="0" w:color="auto"/>
              <w:right w:val="single" w:sz="8" w:space="0" w:color="auto"/>
            </w:tcBorders>
            <w:vAlign w:val="bottom"/>
          </w:tcPr>
          <w:p w14:paraId="04F8DE2E" w14:textId="77777777" w:rsidR="00077DBE" w:rsidRPr="008F1BF2" w:rsidRDefault="00077DBE" w:rsidP="00813C66">
            <w:pPr>
              <w:jc w:val="center"/>
              <w:rPr>
                <w:rFonts w:cs="Arial"/>
                <w:szCs w:val="22"/>
              </w:rPr>
            </w:pPr>
            <w:r w:rsidRPr="008F1BF2">
              <w:rPr>
                <w:rFonts w:cs="Arial"/>
                <w:sz w:val="22"/>
                <w:szCs w:val="22"/>
              </w:rPr>
              <w:t>6.0</w:t>
            </w:r>
          </w:p>
        </w:tc>
        <w:tc>
          <w:tcPr>
            <w:tcW w:w="3240" w:type="dxa"/>
            <w:tcBorders>
              <w:top w:val="nil"/>
              <w:left w:val="nil"/>
              <w:bottom w:val="single" w:sz="8" w:space="0" w:color="auto"/>
              <w:right w:val="single" w:sz="8" w:space="0" w:color="auto"/>
            </w:tcBorders>
            <w:vAlign w:val="bottom"/>
          </w:tcPr>
          <w:p w14:paraId="5A7031E6" w14:textId="77777777" w:rsidR="00077DBE" w:rsidRPr="008F1BF2" w:rsidRDefault="00077DBE" w:rsidP="00813C66">
            <w:pPr>
              <w:jc w:val="center"/>
              <w:rPr>
                <w:rFonts w:cs="Arial"/>
                <w:szCs w:val="22"/>
              </w:rPr>
            </w:pPr>
            <w:r w:rsidRPr="008F1BF2">
              <w:rPr>
                <w:rFonts w:cs="Arial"/>
                <w:sz w:val="22"/>
                <w:szCs w:val="22"/>
              </w:rPr>
              <w:t>9.5</w:t>
            </w:r>
          </w:p>
        </w:tc>
        <w:tc>
          <w:tcPr>
            <w:tcW w:w="3510" w:type="dxa"/>
            <w:tcBorders>
              <w:top w:val="nil"/>
              <w:left w:val="nil"/>
              <w:bottom w:val="single" w:sz="8" w:space="0" w:color="auto"/>
              <w:right w:val="single" w:sz="8" w:space="0" w:color="auto"/>
            </w:tcBorders>
            <w:vAlign w:val="bottom"/>
          </w:tcPr>
          <w:p w14:paraId="1D371E52" w14:textId="77777777" w:rsidR="00077DBE" w:rsidRPr="008F1BF2" w:rsidRDefault="00077DBE" w:rsidP="00813C66">
            <w:pPr>
              <w:jc w:val="center"/>
              <w:rPr>
                <w:rFonts w:cs="Arial"/>
                <w:szCs w:val="22"/>
              </w:rPr>
            </w:pPr>
            <w:r w:rsidRPr="008F1BF2">
              <w:rPr>
                <w:rFonts w:cs="Arial"/>
                <w:sz w:val="22"/>
                <w:szCs w:val="22"/>
              </w:rPr>
              <w:t>1.2</w:t>
            </w:r>
          </w:p>
        </w:tc>
      </w:tr>
      <w:tr w:rsidR="00077DBE" w:rsidRPr="008F1BF2" w14:paraId="68F5019A" w14:textId="77777777" w:rsidTr="00813C66">
        <w:trPr>
          <w:trHeight w:val="276"/>
        </w:trPr>
        <w:tc>
          <w:tcPr>
            <w:tcW w:w="1980" w:type="dxa"/>
            <w:tcBorders>
              <w:top w:val="nil"/>
              <w:left w:val="single" w:sz="8" w:space="0" w:color="auto"/>
              <w:bottom w:val="single" w:sz="8" w:space="0" w:color="auto"/>
              <w:right w:val="single" w:sz="8" w:space="0" w:color="auto"/>
            </w:tcBorders>
            <w:vAlign w:val="bottom"/>
          </w:tcPr>
          <w:p w14:paraId="2FA09149" w14:textId="77777777" w:rsidR="00077DBE" w:rsidRPr="008F1BF2" w:rsidRDefault="00077DBE" w:rsidP="00813C66">
            <w:pPr>
              <w:jc w:val="center"/>
              <w:rPr>
                <w:rFonts w:cs="Arial"/>
                <w:szCs w:val="22"/>
              </w:rPr>
            </w:pPr>
            <w:r w:rsidRPr="008F1BF2">
              <w:rPr>
                <w:rFonts w:cs="Arial"/>
                <w:sz w:val="22"/>
                <w:szCs w:val="22"/>
              </w:rPr>
              <w:t>5.5</w:t>
            </w:r>
          </w:p>
        </w:tc>
        <w:tc>
          <w:tcPr>
            <w:tcW w:w="3240" w:type="dxa"/>
            <w:tcBorders>
              <w:top w:val="nil"/>
              <w:left w:val="nil"/>
              <w:bottom w:val="single" w:sz="8" w:space="0" w:color="auto"/>
              <w:right w:val="single" w:sz="8" w:space="0" w:color="auto"/>
            </w:tcBorders>
            <w:vAlign w:val="bottom"/>
          </w:tcPr>
          <w:p w14:paraId="3DF26B5F" w14:textId="77777777" w:rsidR="00077DBE" w:rsidRPr="008F1BF2" w:rsidRDefault="00077DBE" w:rsidP="00813C66">
            <w:pPr>
              <w:jc w:val="center"/>
              <w:rPr>
                <w:rFonts w:cs="Arial"/>
                <w:szCs w:val="22"/>
              </w:rPr>
            </w:pPr>
            <w:r w:rsidRPr="008F1BF2">
              <w:rPr>
                <w:rFonts w:cs="Arial"/>
                <w:sz w:val="22"/>
                <w:szCs w:val="22"/>
              </w:rPr>
              <w:t>9.0</w:t>
            </w:r>
          </w:p>
        </w:tc>
        <w:tc>
          <w:tcPr>
            <w:tcW w:w="3510" w:type="dxa"/>
            <w:tcBorders>
              <w:top w:val="nil"/>
              <w:left w:val="nil"/>
              <w:bottom w:val="single" w:sz="8" w:space="0" w:color="auto"/>
              <w:right w:val="single" w:sz="8" w:space="0" w:color="auto"/>
            </w:tcBorders>
            <w:vAlign w:val="bottom"/>
          </w:tcPr>
          <w:p w14:paraId="180DEACA" w14:textId="77777777" w:rsidR="00077DBE" w:rsidRPr="008F1BF2" w:rsidRDefault="00077DBE" w:rsidP="00813C66">
            <w:pPr>
              <w:jc w:val="center"/>
              <w:rPr>
                <w:rFonts w:cs="Arial"/>
                <w:szCs w:val="22"/>
              </w:rPr>
            </w:pPr>
            <w:r w:rsidRPr="008F1BF2">
              <w:rPr>
                <w:rFonts w:cs="Arial"/>
                <w:sz w:val="22"/>
                <w:szCs w:val="22"/>
              </w:rPr>
              <w:t>1.1</w:t>
            </w:r>
          </w:p>
        </w:tc>
      </w:tr>
      <w:tr w:rsidR="00077DBE" w:rsidRPr="008F1BF2" w14:paraId="1F4F5785" w14:textId="77777777" w:rsidTr="00813C66">
        <w:trPr>
          <w:trHeight w:val="276"/>
        </w:trPr>
        <w:tc>
          <w:tcPr>
            <w:tcW w:w="1980" w:type="dxa"/>
            <w:tcBorders>
              <w:top w:val="nil"/>
              <w:left w:val="single" w:sz="8" w:space="0" w:color="auto"/>
              <w:bottom w:val="single" w:sz="8" w:space="0" w:color="auto"/>
              <w:right w:val="single" w:sz="8" w:space="0" w:color="auto"/>
            </w:tcBorders>
            <w:vAlign w:val="bottom"/>
          </w:tcPr>
          <w:p w14:paraId="1A4B4FF5" w14:textId="77777777" w:rsidR="00077DBE" w:rsidRPr="008F1BF2" w:rsidRDefault="00077DBE" w:rsidP="00813C66">
            <w:pPr>
              <w:jc w:val="center"/>
              <w:rPr>
                <w:rFonts w:cs="Arial"/>
                <w:szCs w:val="22"/>
              </w:rPr>
            </w:pPr>
            <w:r w:rsidRPr="008F1BF2">
              <w:rPr>
                <w:rFonts w:cs="Arial"/>
                <w:sz w:val="22"/>
                <w:szCs w:val="22"/>
              </w:rPr>
              <w:t>5.0</w:t>
            </w:r>
          </w:p>
        </w:tc>
        <w:tc>
          <w:tcPr>
            <w:tcW w:w="3240" w:type="dxa"/>
            <w:tcBorders>
              <w:top w:val="nil"/>
              <w:left w:val="nil"/>
              <w:bottom w:val="single" w:sz="8" w:space="0" w:color="auto"/>
              <w:right w:val="single" w:sz="8" w:space="0" w:color="auto"/>
            </w:tcBorders>
            <w:vAlign w:val="bottom"/>
          </w:tcPr>
          <w:p w14:paraId="564729C4" w14:textId="77777777" w:rsidR="00077DBE" w:rsidRPr="008F1BF2" w:rsidRDefault="00077DBE" w:rsidP="00813C66">
            <w:pPr>
              <w:jc w:val="center"/>
              <w:rPr>
                <w:rFonts w:cs="Arial"/>
                <w:szCs w:val="22"/>
              </w:rPr>
            </w:pPr>
            <w:r w:rsidRPr="008F1BF2">
              <w:rPr>
                <w:rFonts w:cs="Arial"/>
                <w:sz w:val="22"/>
                <w:szCs w:val="22"/>
              </w:rPr>
              <w:t>8.0</w:t>
            </w:r>
          </w:p>
        </w:tc>
        <w:tc>
          <w:tcPr>
            <w:tcW w:w="3510" w:type="dxa"/>
            <w:tcBorders>
              <w:top w:val="nil"/>
              <w:left w:val="nil"/>
              <w:bottom w:val="single" w:sz="8" w:space="0" w:color="auto"/>
              <w:right w:val="single" w:sz="8" w:space="0" w:color="auto"/>
            </w:tcBorders>
            <w:vAlign w:val="bottom"/>
          </w:tcPr>
          <w:p w14:paraId="031A3426" w14:textId="77777777" w:rsidR="00077DBE" w:rsidRPr="008F1BF2" w:rsidRDefault="00077DBE" w:rsidP="00813C66">
            <w:pPr>
              <w:jc w:val="center"/>
              <w:rPr>
                <w:rFonts w:cs="Arial"/>
                <w:szCs w:val="22"/>
              </w:rPr>
            </w:pPr>
            <w:r w:rsidRPr="008F1BF2">
              <w:rPr>
                <w:rFonts w:cs="Arial"/>
                <w:sz w:val="22"/>
                <w:szCs w:val="22"/>
              </w:rPr>
              <w:t>1.0</w:t>
            </w:r>
          </w:p>
        </w:tc>
      </w:tr>
      <w:tr w:rsidR="00077DBE" w:rsidRPr="008F1BF2" w14:paraId="4D5BEF05" w14:textId="77777777" w:rsidTr="00813C66">
        <w:trPr>
          <w:trHeight w:val="276"/>
        </w:trPr>
        <w:tc>
          <w:tcPr>
            <w:tcW w:w="1980" w:type="dxa"/>
            <w:tcBorders>
              <w:top w:val="nil"/>
              <w:left w:val="single" w:sz="8" w:space="0" w:color="auto"/>
              <w:bottom w:val="single" w:sz="8" w:space="0" w:color="auto"/>
              <w:right w:val="single" w:sz="8" w:space="0" w:color="auto"/>
            </w:tcBorders>
            <w:vAlign w:val="bottom"/>
          </w:tcPr>
          <w:p w14:paraId="41DD4842" w14:textId="77777777" w:rsidR="00077DBE" w:rsidRPr="008F1BF2" w:rsidRDefault="00077DBE" w:rsidP="00813C66">
            <w:pPr>
              <w:jc w:val="center"/>
              <w:rPr>
                <w:rFonts w:cs="Arial"/>
                <w:szCs w:val="22"/>
              </w:rPr>
            </w:pPr>
            <w:r w:rsidRPr="008F1BF2">
              <w:rPr>
                <w:rFonts w:cs="Arial"/>
                <w:sz w:val="22"/>
                <w:szCs w:val="22"/>
              </w:rPr>
              <w:t>4.5</w:t>
            </w:r>
          </w:p>
        </w:tc>
        <w:tc>
          <w:tcPr>
            <w:tcW w:w="3240" w:type="dxa"/>
            <w:tcBorders>
              <w:top w:val="nil"/>
              <w:left w:val="nil"/>
              <w:bottom w:val="single" w:sz="8" w:space="0" w:color="auto"/>
              <w:right w:val="single" w:sz="8" w:space="0" w:color="auto"/>
            </w:tcBorders>
            <w:vAlign w:val="bottom"/>
          </w:tcPr>
          <w:p w14:paraId="6129ECA2" w14:textId="77777777" w:rsidR="00077DBE" w:rsidRPr="008F1BF2" w:rsidRDefault="00077DBE" w:rsidP="00813C66">
            <w:pPr>
              <w:jc w:val="center"/>
              <w:rPr>
                <w:rFonts w:cs="Arial"/>
                <w:szCs w:val="22"/>
              </w:rPr>
            </w:pPr>
            <w:r w:rsidRPr="008F1BF2">
              <w:rPr>
                <w:rFonts w:cs="Arial"/>
                <w:sz w:val="22"/>
                <w:szCs w:val="22"/>
              </w:rPr>
              <w:t>7.0</w:t>
            </w:r>
          </w:p>
        </w:tc>
        <w:tc>
          <w:tcPr>
            <w:tcW w:w="3510" w:type="dxa"/>
            <w:tcBorders>
              <w:top w:val="nil"/>
              <w:left w:val="nil"/>
              <w:bottom w:val="single" w:sz="8" w:space="0" w:color="auto"/>
              <w:right w:val="single" w:sz="8" w:space="0" w:color="auto"/>
            </w:tcBorders>
            <w:vAlign w:val="bottom"/>
          </w:tcPr>
          <w:p w14:paraId="2067E8D5" w14:textId="77777777" w:rsidR="00077DBE" w:rsidRPr="008F1BF2" w:rsidRDefault="00077DBE" w:rsidP="00813C66">
            <w:pPr>
              <w:jc w:val="center"/>
              <w:rPr>
                <w:rFonts w:cs="Arial"/>
                <w:szCs w:val="22"/>
              </w:rPr>
            </w:pPr>
            <w:r w:rsidRPr="008F1BF2">
              <w:rPr>
                <w:rFonts w:cs="Arial"/>
                <w:sz w:val="22"/>
                <w:szCs w:val="22"/>
              </w:rPr>
              <w:t>0.9</w:t>
            </w:r>
          </w:p>
        </w:tc>
      </w:tr>
      <w:tr w:rsidR="00077DBE" w:rsidRPr="008F1BF2" w14:paraId="659997B6" w14:textId="77777777" w:rsidTr="00813C66">
        <w:trPr>
          <w:trHeight w:val="276"/>
        </w:trPr>
        <w:tc>
          <w:tcPr>
            <w:tcW w:w="1980" w:type="dxa"/>
            <w:tcBorders>
              <w:top w:val="nil"/>
              <w:left w:val="single" w:sz="8" w:space="0" w:color="auto"/>
              <w:bottom w:val="single" w:sz="8" w:space="0" w:color="auto"/>
              <w:right w:val="single" w:sz="8" w:space="0" w:color="auto"/>
            </w:tcBorders>
            <w:vAlign w:val="bottom"/>
          </w:tcPr>
          <w:p w14:paraId="5AED8322" w14:textId="77777777" w:rsidR="00077DBE" w:rsidRPr="008F1BF2" w:rsidRDefault="00077DBE" w:rsidP="00813C66">
            <w:pPr>
              <w:jc w:val="center"/>
              <w:rPr>
                <w:rFonts w:cs="Arial"/>
                <w:szCs w:val="22"/>
              </w:rPr>
            </w:pPr>
            <w:r w:rsidRPr="008F1BF2">
              <w:rPr>
                <w:rFonts w:cs="Arial"/>
                <w:sz w:val="22"/>
                <w:szCs w:val="22"/>
              </w:rPr>
              <w:t>4.0</w:t>
            </w:r>
          </w:p>
        </w:tc>
        <w:tc>
          <w:tcPr>
            <w:tcW w:w="3240" w:type="dxa"/>
            <w:tcBorders>
              <w:top w:val="nil"/>
              <w:left w:val="nil"/>
              <w:bottom w:val="single" w:sz="8" w:space="0" w:color="auto"/>
              <w:right w:val="single" w:sz="8" w:space="0" w:color="auto"/>
            </w:tcBorders>
            <w:vAlign w:val="bottom"/>
          </w:tcPr>
          <w:p w14:paraId="64CC93E7" w14:textId="77777777" w:rsidR="00077DBE" w:rsidRPr="008F1BF2" w:rsidRDefault="00077DBE" w:rsidP="00813C66">
            <w:pPr>
              <w:jc w:val="center"/>
              <w:rPr>
                <w:rFonts w:cs="Arial"/>
                <w:szCs w:val="22"/>
              </w:rPr>
            </w:pPr>
            <w:r w:rsidRPr="008F1BF2">
              <w:rPr>
                <w:rFonts w:cs="Arial"/>
                <w:sz w:val="22"/>
                <w:szCs w:val="22"/>
              </w:rPr>
              <w:t>6.5</w:t>
            </w:r>
          </w:p>
        </w:tc>
        <w:tc>
          <w:tcPr>
            <w:tcW w:w="3510" w:type="dxa"/>
            <w:tcBorders>
              <w:top w:val="nil"/>
              <w:left w:val="nil"/>
              <w:bottom w:val="single" w:sz="8" w:space="0" w:color="auto"/>
              <w:right w:val="single" w:sz="8" w:space="0" w:color="auto"/>
            </w:tcBorders>
            <w:vAlign w:val="bottom"/>
          </w:tcPr>
          <w:p w14:paraId="1752FBFB" w14:textId="77777777" w:rsidR="00077DBE" w:rsidRPr="008F1BF2" w:rsidRDefault="00077DBE" w:rsidP="00813C66">
            <w:pPr>
              <w:jc w:val="center"/>
              <w:rPr>
                <w:rFonts w:cs="Arial"/>
                <w:szCs w:val="22"/>
              </w:rPr>
            </w:pPr>
            <w:r w:rsidRPr="008F1BF2">
              <w:rPr>
                <w:rFonts w:cs="Arial"/>
                <w:sz w:val="22"/>
                <w:szCs w:val="22"/>
              </w:rPr>
              <w:t>0.8</w:t>
            </w:r>
          </w:p>
        </w:tc>
      </w:tr>
      <w:tr w:rsidR="00077DBE" w:rsidRPr="008F1BF2" w14:paraId="4650941E" w14:textId="77777777" w:rsidTr="00813C66">
        <w:trPr>
          <w:trHeight w:val="276"/>
        </w:trPr>
        <w:tc>
          <w:tcPr>
            <w:tcW w:w="1980" w:type="dxa"/>
            <w:tcBorders>
              <w:top w:val="nil"/>
              <w:left w:val="single" w:sz="8" w:space="0" w:color="auto"/>
              <w:bottom w:val="single" w:sz="8" w:space="0" w:color="auto"/>
              <w:right w:val="single" w:sz="8" w:space="0" w:color="auto"/>
            </w:tcBorders>
            <w:vAlign w:val="bottom"/>
          </w:tcPr>
          <w:p w14:paraId="505DFE8D" w14:textId="77777777" w:rsidR="00077DBE" w:rsidRPr="008F1BF2" w:rsidRDefault="00077DBE" w:rsidP="00813C66">
            <w:pPr>
              <w:jc w:val="center"/>
              <w:rPr>
                <w:rFonts w:cs="Arial"/>
                <w:szCs w:val="22"/>
              </w:rPr>
            </w:pPr>
            <w:r w:rsidRPr="008F1BF2">
              <w:rPr>
                <w:rFonts w:cs="Arial"/>
                <w:sz w:val="22"/>
                <w:szCs w:val="22"/>
              </w:rPr>
              <w:t>3.5</w:t>
            </w:r>
          </w:p>
        </w:tc>
        <w:tc>
          <w:tcPr>
            <w:tcW w:w="3240" w:type="dxa"/>
            <w:tcBorders>
              <w:top w:val="nil"/>
              <w:left w:val="nil"/>
              <w:bottom w:val="single" w:sz="8" w:space="0" w:color="auto"/>
              <w:right w:val="single" w:sz="8" w:space="0" w:color="auto"/>
            </w:tcBorders>
            <w:vAlign w:val="bottom"/>
          </w:tcPr>
          <w:p w14:paraId="40FB5478" w14:textId="77777777" w:rsidR="00077DBE" w:rsidRPr="008F1BF2" w:rsidRDefault="00077DBE" w:rsidP="00813C66">
            <w:pPr>
              <w:jc w:val="center"/>
              <w:rPr>
                <w:rFonts w:cs="Arial"/>
                <w:szCs w:val="22"/>
              </w:rPr>
            </w:pPr>
            <w:r w:rsidRPr="008F1BF2">
              <w:rPr>
                <w:rFonts w:cs="Arial"/>
                <w:sz w:val="22"/>
                <w:szCs w:val="22"/>
              </w:rPr>
              <w:t>5.5</w:t>
            </w:r>
          </w:p>
        </w:tc>
        <w:tc>
          <w:tcPr>
            <w:tcW w:w="3510" w:type="dxa"/>
            <w:tcBorders>
              <w:top w:val="nil"/>
              <w:left w:val="nil"/>
              <w:bottom w:val="single" w:sz="8" w:space="0" w:color="auto"/>
              <w:right w:val="single" w:sz="8" w:space="0" w:color="auto"/>
            </w:tcBorders>
            <w:vAlign w:val="bottom"/>
          </w:tcPr>
          <w:p w14:paraId="04E452FE" w14:textId="77777777" w:rsidR="00077DBE" w:rsidRPr="008F1BF2" w:rsidRDefault="00077DBE" w:rsidP="00813C66">
            <w:pPr>
              <w:jc w:val="center"/>
              <w:rPr>
                <w:rFonts w:cs="Arial"/>
                <w:szCs w:val="22"/>
              </w:rPr>
            </w:pPr>
            <w:r w:rsidRPr="008F1BF2">
              <w:rPr>
                <w:rFonts w:cs="Arial"/>
                <w:sz w:val="22"/>
                <w:szCs w:val="22"/>
              </w:rPr>
              <w:t>0.7</w:t>
            </w:r>
          </w:p>
        </w:tc>
      </w:tr>
      <w:tr w:rsidR="00077DBE" w:rsidRPr="008F1BF2" w14:paraId="3C87CAD0" w14:textId="77777777" w:rsidTr="00813C66">
        <w:trPr>
          <w:trHeight w:val="276"/>
        </w:trPr>
        <w:tc>
          <w:tcPr>
            <w:tcW w:w="1980" w:type="dxa"/>
            <w:tcBorders>
              <w:top w:val="nil"/>
              <w:left w:val="single" w:sz="8" w:space="0" w:color="auto"/>
              <w:bottom w:val="single" w:sz="8" w:space="0" w:color="auto"/>
              <w:right w:val="single" w:sz="8" w:space="0" w:color="auto"/>
            </w:tcBorders>
            <w:vAlign w:val="bottom"/>
          </w:tcPr>
          <w:p w14:paraId="1C4F256F" w14:textId="77777777" w:rsidR="00077DBE" w:rsidRPr="008F1BF2" w:rsidRDefault="00077DBE" w:rsidP="00813C66">
            <w:pPr>
              <w:jc w:val="center"/>
              <w:rPr>
                <w:rFonts w:cs="Arial"/>
                <w:szCs w:val="22"/>
              </w:rPr>
            </w:pPr>
            <w:r w:rsidRPr="008F1BF2">
              <w:rPr>
                <w:rFonts w:cs="Arial"/>
                <w:sz w:val="22"/>
                <w:szCs w:val="22"/>
              </w:rPr>
              <w:t>3.0</w:t>
            </w:r>
          </w:p>
        </w:tc>
        <w:tc>
          <w:tcPr>
            <w:tcW w:w="3240" w:type="dxa"/>
            <w:tcBorders>
              <w:top w:val="nil"/>
              <w:left w:val="nil"/>
              <w:bottom w:val="single" w:sz="8" w:space="0" w:color="auto"/>
              <w:right w:val="single" w:sz="8" w:space="0" w:color="auto"/>
            </w:tcBorders>
            <w:vAlign w:val="bottom"/>
          </w:tcPr>
          <w:p w14:paraId="235BC155" w14:textId="77777777" w:rsidR="00077DBE" w:rsidRPr="008F1BF2" w:rsidRDefault="00077DBE" w:rsidP="00813C66">
            <w:pPr>
              <w:jc w:val="center"/>
              <w:rPr>
                <w:rFonts w:cs="Arial"/>
                <w:szCs w:val="22"/>
              </w:rPr>
            </w:pPr>
            <w:r w:rsidRPr="008F1BF2">
              <w:rPr>
                <w:rFonts w:cs="Arial"/>
                <w:sz w:val="22"/>
                <w:szCs w:val="22"/>
              </w:rPr>
              <w:t>5.0</w:t>
            </w:r>
          </w:p>
        </w:tc>
        <w:tc>
          <w:tcPr>
            <w:tcW w:w="3510" w:type="dxa"/>
            <w:tcBorders>
              <w:top w:val="nil"/>
              <w:left w:val="nil"/>
              <w:bottom w:val="single" w:sz="8" w:space="0" w:color="auto"/>
              <w:right w:val="single" w:sz="8" w:space="0" w:color="auto"/>
            </w:tcBorders>
            <w:vAlign w:val="bottom"/>
          </w:tcPr>
          <w:p w14:paraId="1214A197" w14:textId="77777777" w:rsidR="00077DBE" w:rsidRPr="008F1BF2" w:rsidRDefault="00077DBE" w:rsidP="00813C66">
            <w:pPr>
              <w:jc w:val="center"/>
              <w:rPr>
                <w:rFonts w:cs="Arial"/>
                <w:szCs w:val="22"/>
              </w:rPr>
            </w:pPr>
            <w:r w:rsidRPr="008F1BF2">
              <w:rPr>
                <w:rFonts w:cs="Arial"/>
                <w:sz w:val="22"/>
                <w:szCs w:val="22"/>
              </w:rPr>
              <w:t>0.6</w:t>
            </w:r>
          </w:p>
        </w:tc>
      </w:tr>
      <w:tr w:rsidR="00077DBE" w:rsidRPr="008F1BF2" w14:paraId="3CE63711" w14:textId="77777777" w:rsidTr="00813C66">
        <w:trPr>
          <w:trHeight w:val="276"/>
        </w:trPr>
        <w:tc>
          <w:tcPr>
            <w:tcW w:w="1980" w:type="dxa"/>
            <w:tcBorders>
              <w:top w:val="nil"/>
              <w:left w:val="single" w:sz="8" w:space="0" w:color="auto"/>
              <w:bottom w:val="single" w:sz="8" w:space="0" w:color="auto"/>
              <w:right w:val="single" w:sz="8" w:space="0" w:color="auto"/>
            </w:tcBorders>
            <w:vAlign w:val="bottom"/>
          </w:tcPr>
          <w:p w14:paraId="407C66CD" w14:textId="77777777" w:rsidR="00077DBE" w:rsidRPr="008F1BF2" w:rsidRDefault="00077DBE" w:rsidP="00813C66">
            <w:pPr>
              <w:jc w:val="center"/>
              <w:rPr>
                <w:rFonts w:cs="Arial"/>
                <w:szCs w:val="22"/>
              </w:rPr>
            </w:pPr>
            <w:r w:rsidRPr="008F1BF2">
              <w:rPr>
                <w:rFonts w:cs="Arial"/>
                <w:sz w:val="22"/>
                <w:szCs w:val="22"/>
              </w:rPr>
              <w:t>2.5</w:t>
            </w:r>
          </w:p>
        </w:tc>
        <w:tc>
          <w:tcPr>
            <w:tcW w:w="3240" w:type="dxa"/>
            <w:tcBorders>
              <w:top w:val="nil"/>
              <w:left w:val="nil"/>
              <w:bottom w:val="single" w:sz="8" w:space="0" w:color="auto"/>
              <w:right w:val="single" w:sz="8" w:space="0" w:color="auto"/>
            </w:tcBorders>
            <w:vAlign w:val="bottom"/>
          </w:tcPr>
          <w:p w14:paraId="7F80AD1F" w14:textId="77777777" w:rsidR="00077DBE" w:rsidRPr="008F1BF2" w:rsidRDefault="00077DBE" w:rsidP="00813C66">
            <w:pPr>
              <w:jc w:val="center"/>
              <w:rPr>
                <w:rFonts w:cs="Arial"/>
                <w:szCs w:val="22"/>
              </w:rPr>
            </w:pPr>
            <w:r w:rsidRPr="008F1BF2">
              <w:rPr>
                <w:rFonts w:cs="Arial"/>
                <w:sz w:val="22"/>
                <w:szCs w:val="22"/>
              </w:rPr>
              <w:t>4.0</w:t>
            </w:r>
          </w:p>
        </w:tc>
        <w:tc>
          <w:tcPr>
            <w:tcW w:w="3510" w:type="dxa"/>
            <w:tcBorders>
              <w:top w:val="nil"/>
              <w:left w:val="nil"/>
              <w:bottom w:val="single" w:sz="8" w:space="0" w:color="auto"/>
              <w:right w:val="single" w:sz="8" w:space="0" w:color="auto"/>
            </w:tcBorders>
            <w:vAlign w:val="bottom"/>
          </w:tcPr>
          <w:p w14:paraId="067E78A0" w14:textId="77777777" w:rsidR="00077DBE" w:rsidRPr="008F1BF2" w:rsidRDefault="00077DBE" w:rsidP="00813C66">
            <w:pPr>
              <w:jc w:val="center"/>
              <w:rPr>
                <w:rFonts w:cs="Arial"/>
                <w:szCs w:val="22"/>
              </w:rPr>
            </w:pPr>
            <w:r w:rsidRPr="008F1BF2">
              <w:rPr>
                <w:rFonts w:cs="Arial"/>
                <w:sz w:val="22"/>
                <w:szCs w:val="22"/>
              </w:rPr>
              <w:t>0.5</w:t>
            </w:r>
          </w:p>
        </w:tc>
      </w:tr>
      <w:tr w:rsidR="00077DBE" w:rsidRPr="008F1BF2" w14:paraId="68B0E1D6" w14:textId="77777777" w:rsidTr="00813C66">
        <w:trPr>
          <w:trHeight w:val="276"/>
        </w:trPr>
        <w:tc>
          <w:tcPr>
            <w:tcW w:w="1980" w:type="dxa"/>
            <w:tcBorders>
              <w:top w:val="nil"/>
              <w:left w:val="single" w:sz="8" w:space="0" w:color="auto"/>
              <w:bottom w:val="single" w:sz="8" w:space="0" w:color="auto"/>
              <w:right w:val="single" w:sz="8" w:space="0" w:color="auto"/>
            </w:tcBorders>
            <w:vAlign w:val="bottom"/>
          </w:tcPr>
          <w:p w14:paraId="66DB4FB4" w14:textId="77777777" w:rsidR="00077DBE" w:rsidRPr="008F1BF2" w:rsidRDefault="00077DBE" w:rsidP="00813C66">
            <w:pPr>
              <w:jc w:val="center"/>
              <w:rPr>
                <w:rFonts w:cs="Arial"/>
                <w:szCs w:val="22"/>
              </w:rPr>
            </w:pPr>
            <w:r w:rsidRPr="008F1BF2">
              <w:rPr>
                <w:rFonts w:cs="Arial"/>
                <w:sz w:val="22"/>
                <w:szCs w:val="22"/>
              </w:rPr>
              <w:t>2.0</w:t>
            </w:r>
          </w:p>
        </w:tc>
        <w:tc>
          <w:tcPr>
            <w:tcW w:w="3240" w:type="dxa"/>
            <w:tcBorders>
              <w:top w:val="nil"/>
              <w:left w:val="nil"/>
              <w:bottom w:val="single" w:sz="8" w:space="0" w:color="auto"/>
              <w:right w:val="single" w:sz="8" w:space="0" w:color="auto"/>
            </w:tcBorders>
            <w:vAlign w:val="bottom"/>
          </w:tcPr>
          <w:p w14:paraId="068DA601" w14:textId="77777777" w:rsidR="00077DBE" w:rsidRPr="008F1BF2" w:rsidRDefault="00077DBE" w:rsidP="00813C66">
            <w:pPr>
              <w:jc w:val="center"/>
              <w:rPr>
                <w:rFonts w:cs="Arial"/>
                <w:szCs w:val="22"/>
              </w:rPr>
            </w:pPr>
            <w:r w:rsidRPr="008F1BF2">
              <w:rPr>
                <w:rFonts w:cs="Arial"/>
                <w:sz w:val="22"/>
                <w:szCs w:val="22"/>
              </w:rPr>
              <w:t>3.0</w:t>
            </w:r>
          </w:p>
        </w:tc>
        <w:tc>
          <w:tcPr>
            <w:tcW w:w="3510" w:type="dxa"/>
            <w:tcBorders>
              <w:top w:val="nil"/>
              <w:left w:val="nil"/>
              <w:bottom w:val="single" w:sz="8" w:space="0" w:color="auto"/>
              <w:right w:val="single" w:sz="8" w:space="0" w:color="auto"/>
            </w:tcBorders>
            <w:vAlign w:val="bottom"/>
          </w:tcPr>
          <w:p w14:paraId="03262046" w14:textId="77777777" w:rsidR="00077DBE" w:rsidRPr="008F1BF2" w:rsidRDefault="00077DBE" w:rsidP="00813C66">
            <w:pPr>
              <w:jc w:val="center"/>
              <w:rPr>
                <w:rFonts w:cs="Arial"/>
                <w:szCs w:val="22"/>
              </w:rPr>
            </w:pPr>
            <w:r w:rsidRPr="008F1BF2">
              <w:rPr>
                <w:rFonts w:cs="Arial"/>
                <w:sz w:val="22"/>
                <w:szCs w:val="22"/>
              </w:rPr>
              <w:t>0.4</w:t>
            </w:r>
          </w:p>
        </w:tc>
      </w:tr>
      <w:tr w:rsidR="00077DBE" w:rsidRPr="008F1BF2" w14:paraId="262B51EF" w14:textId="77777777" w:rsidTr="00813C66">
        <w:trPr>
          <w:trHeight w:val="276"/>
        </w:trPr>
        <w:tc>
          <w:tcPr>
            <w:tcW w:w="1980" w:type="dxa"/>
            <w:tcBorders>
              <w:top w:val="nil"/>
              <w:left w:val="single" w:sz="8" w:space="0" w:color="auto"/>
              <w:bottom w:val="single" w:sz="8" w:space="0" w:color="auto"/>
              <w:right w:val="single" w:sz="8" w:space="0" w:color="auto"/>
            </w:tcBorders>
            <w:vAlign w:val="bottom"/>
          </w:tcPr>
          <w:p w14:paraId="64D4C8BA" w14:textId="77777777" w:rsidR="00077DBE" w:rsidRPr="008F1BF2" w:rsidRDefault="00077DBE" w:rsidP="00813C66">
            <w:pPr>
              <w:jc w:val="center"/>
              <w:rPr>
                <w:rFonts w:cs="Arial"/>
                <w:szCs w:val="22"/>
              </w:rPr>
            </w:pPr>
            <w:r w:rsidRPr="008F1BF2">
              <w:rPr>
                <w:rFonts w:cs="Arial"/>
                <w:sz w:val="22"/>
                <w:szCs w:val="22"/>
              </w:rPr>
              <w:t>1.5</w:t>
            </w:r>
          </w:p>
        </w:tc>
        <w:tc>
          <w:tcPr>
            <w:tcW w:w="3240" w:type="dxa"/>
            <w:tcBorders>
              <w:top w:val="nil"/>
              <w:left w:val="nil"/>
              <w:bottom w:val="single" w:sz="8" w:space="0" w:color="auto"/>
              <w:right w:val="single" w:sz="8" w:space="0" w:color="auto"/>
            </w:tcBorders>
            <w:vAlign w:val="bottom"/>
          </w:tcPr>
          <w:p w14:paraId="52256D52" w14:textId="77777777" w:rsidR="00077DBE" w:rsidRPr="008F1BF2" w:rsidRDefault="00077DBE" w:rsidP="00813C66">
            <w:pPr>
              <w:jc w:val="center"/>
              <w:rPr>
                <w:rFonts w:cs="Arial"/>
                <w:szCs w:val="22"/>
              </w:rPr>
            </w:pPr>
            <w:r w:rsidRPr="008F1BF2">
              <w:rPr>
                <w:rFonts w:cs="Arial"/>
                <w:sz w:val="22"/>
                <w:szCs w:val="22"/>
              </w:rPr>
              <w:t>2.5</w:t>
            </w:r>
          </w:p>
        </w:tc>
        <w:tc>
          <w:tcPr>
            <w:tcW w:w="3510" w:type="dxa"/>
            <w:tcBorders>
              <w:top w:val="nil"/>
              <w:left w:val="nil"/>
              <w:bottom w:val="single" w:sz="8" w:space="0" w:color="auto"/>
              <w:right w:val="single" w:sz="8" w:space="0" w:color="auto"/>
            </w:tcBorders>
            <w:vAlign w:val="bottom"/>
          </w:tcPr>
          <w:p w14:paraId="00DFD642" w14:textId="77777777" w:rsidR="00077DBE" w:rsidRPr="008F1BF2" w:rsidRDefault="00077DBE" w:rsidP="00813C66">
            <w:pPr>
              <w:jc w:val="center"/>
              <w:rPr>
                <w:rFonts w:cs="Arial"/>
                <w:szCs w:val="22"/>
              </w:rPr>
            </w:pPr>
            <w:r w:rsidRPr="008F1BF2">
              <w:rPr>
                <w:rFonts w:cs="Arial"/>
                <w:sz w:val="22"/>
                <w:szCs w:val="22"/>
              </w:rPr>
              <w:t>0.3</w:t>
            </w:r>
          </w:p>
        </w:tc>
      </w:tr>
      <w:tr w:rsidR="00077DBE" w:rsidRPr="008F1BF2" w14:paraId="69464256" w14:textId="77777777" w:rsidTr="00813C66">
        <w:trPr>
          <w:trHeight w:val="276"/>
        </w:trPr>
        <w:tc>
          <w:tcPr>
            <w:tcW w:w="1980" w:type="dxa"/>
            <w:tcBorders>
              <w:top w:val="nil"/>
              <w:left w:val="single" w:sz="8" w:space="0" w:color="auto"/>
              <w:bottom w:val="single" w:sz="8" w:space="0" w:color="auto"/>
              <w:right w:val="single" w:sz="8" w:space="0" w:color="auto"/>
            </w:tcBorders>
            <w:vAlign w:val="bottom"/>
          </w:tcPr>
          <w:p w14:paraId="66F2FAE4" w14:textId="77777777" w:rsidR="00077DBE" w:rsidRPr="008F1BF2" w:rsidRDefault="00077DBE" w:rsidP="00813C66">
            <w:pPr>
              <w:jc w:val="center"/>
              <w:rPr>
                <w:rFonts w:cs="Arial"/>
                <w:szCs w:val="22"/>
              </w:rPr>
            </w:pPr>
            <w:r w:rsidRPr="008F1BF2">
              <w:rPr>
                <w:rFonts w:cs="Arial"/>
                <w:sz w:val="22"/>
                <w:szCs w:val="22"/>
              </w:rPr>
              <w:t>1.0</w:t>
            </w:r>
          </w:p>
        </w:tc>
        <w:tc>
          <w:tcPr>
            <w:tcW w:w="3240" w:type="dxa"/>
            <w:tcBorders>
              <w:top w:val="nil"/>
              <w:left w:val="nil"/>
              <w:bottom w:val="single" w:sz="8" w:space="0" w:color="auto"/>
              <w:right w:val="single" w:sz="8" w:space="0" w:color="auto"/>
            </w:tcBorders>
            <w:vAlign w:val="bottom"/>
          </w:tcPr>
          <w:p w14:paraId="128FE398" w14:textId="77777777" w:rsidR="00077DBE" w:rsidRPr="008F1BF2" w:rsidRDefault="00077DBE" w:rsidP="00813C66">
            <w:pPr>
              <w:jc w:val="center"/>
              <w:rPr>
                <w:rFonts w:cs="Arial"/>
                <w:szCs w:val="22"/>
              </w:rPr>
            </w:pPr>
            <w:r w:rsidRPr="008F1BF2">
              <w:rPr>
                <w:rFonts w:cs="Arial"/>
                <w:sz w:val="22"/>
                <w:szCs w:val="22"/>
              </w:rPr>
              <w:t>1.5</w:t>
            </w:r>
          </w:p>
        </w:tc>
        <w:tc>
          <w:tcPr>
            <w:tcW w:w="3510" w:type="dxa"/>
            <w:tcBorders>
              <w:top w:val="nil"/>
              <w:left w:val="nil"/>
              <w:bottom w:val="single" w:sz="8" w:space="0" w:color="auto"/>
              <w:right w:val="single" w:sz="8" w:space="0" w:color="auto"/>
            </w:tcBorders>
            <w:vAlign w:val="bottom"/>
          </w:tcPr>
          <w:p w14:paraId="351B0973" w14:textId="77777777" w:rsidR="00077DBE" w:rsidRPr="008F1BF2" w:rsidRDefault="00077DBE" w:rsidP="00813C66">
            <w:pPr>
              <w:jc w:val="center"/>
              <w:rPr>
                <w:rFonts w:cs="Arial"/>
                <w:szCs w:val="22"/>
              </w:rPr>
            </w:pPr>
            <w:r w:rsidRPr="008F1BF2">
              <w:rPr>
                <w:rFonts w:cs="Arial"/>
                <w:sz w:val="22"/>
                <w:szCs w:val="22"/>
              </w:rPr>
              <w:t>0.2</w:t>
            </w:r>
          </w:p>
        </w:tc>
      </w:tr>
      <w:tr w:rsidR="00077DBE" w:rsidRPr="008F1BF2" w14:paraId="70694822" w14:textId="77777777" w:rsidTr="00813C66">
        <w:trPr>
          <w:trHeight w:val="276"/>
        </w:trPr>
        <w:tc>
          <w:tcPr>
            <w:tcW w:w="1980" w:type="dxa"/>
            <w:tcBorders>
              <w:top w:val="nil"/>
              <w:left w:val="single" w:sz="8" w:space="0" w:color="auto"/>
              <w:bottom w:val="single" w:sz="8" w:space="0" w:color="auto"/>
              <w:right w:val="single" w:sz="8" w:space="0" w:color="auto"/>
            </w:tcBorders>
            <w:vAlign w:val="bottom"/>
          </w:tcPr>
          <w:p w14:paraId="476BDAF9" w14:textId="77777777" w:rsidR="00077DBE" w:rsidRPr="008F1BF2" w:rsidRDefault="00077DBE" w:rsidP="00813C66">
            <w:pPr>
              <w:jc w:val="center"/>
              <w:rPr>
                <w:rFonts w:cs="Arial"/>
                <w:szCs w:val="22"/>
              </w:rPr>
            </w:pPr>
            <w:r w:rsidRPr="008F1BF2">
              <w:rPr>
                <w:rFonts w:cs="Arial"/>
                <w:sz w:val="22"/>
                <w:szCs w:val="22"/>
              </w:rPr>
              <w:t>0.5</w:t>
            </w:r>
          </w:p>
        </w:tc>
        <w:tc>
          <w:tcPr>
            <w:tcW w:w="3240" w:type="dxa"/>
            <w:tcBorders>
              <w:top w:val="nil"/>
              <w:left w:val="nil"/>
              <w:bottom w:val="single" w:sz="8" w:space="0" w:color="auto"/>
              <w:right w:val="single" w:sz="8" w:space="0" w:color="auto"/>
            </w:tcBorders>
            <w:vAlign w:val="bottom"/>
          </w:tcPr>
          <w:p w14:paraId="0FBC545B" w14:textId="77777777" w:rsidR="00077DBE" w:rsidRPr="008F1BF2" w:rsidRDefault="00077DBE" w:rsidP="00813C66">
            <w:pPr>
              <w:jc w:val="center"/>
              <w:rPr>
                <w:rFonts w:cs="Arial"/>
                <w:szCs w:val="22"/>
              </w:rPr>
            </w:pPr>
            <w:r w:rsidRPr="008F1BF2">
              <w:rPr>
                <w:rFonts w:cs="Arial"/>
                <w:sz w:val="22"/>
                <w:szCs w:val="22"/>
              </w:rPr>
              <w:t>1.0</w:t>
            </w:r>
          </w:p>
        </w:tc>
        <w:tc>
          <w:tcPr>
            <w:tcW w:w="3510" w:type="dxa"/>
            <w:tcBorders>
              <w:top w:val="nil"/>
              <w:left w:val="nil"/>
              <w:bottom w:val="single" w:sz="8" w:space="0" w:color="auto"/>
              <w:right w:val="single" w:sz="8" w:space="0" w:color="auto"/>
            </w:tcBorders>
            <w:vAlign w:val="bottom"/>
          </w:tcPr>
          <w:p w14:paraId="46FCEEFD" w14:textId="77777777" w:rsidR="00077DBE" w:rsidRPr="008F1BF2" w:rsidRDefault="00077DBE" w:rsidP="00813C66">
            <w:pPr>
              <w:jc w:val="center"/>
              <w:rPr>
                <w:rFonts w:cs="Arial"/>
                <w:szCs w:val="22"/>
              </w:rPr>
            </w:pPr>
            <w:r w:rsidRPr="008F1BF2">
              <w:rPr>
                <w:rFonts w:cs="Arial"/>
                <w:sz w:val="22"/>
                <w:szCs w:val="22"/>
              </w:rPr>
              <w:t>0.1</w:t>
            </w:r>
          </w:p>
        </w:tc>
      </w:tr>
    </w:tbl>
    <w:p w14:paraId="07F26135" w14:textId="77777777" w:rsidR="00077DBE" w:rsidRPr="008F1BF2" w:rsidRDefault="00077DBE" w:rsidP="0081610D">
      <w:pPr>
        <w:rPr>
          <w:rFonts w:cs="Arial"/>
          <w:b/>
          <w:sz w:val="22"/>
        </w:rPr>
      </w:pPr>
    </w:p>
    <w:sectPr w:rsidR="00077DBE" w:rsidRPr="008F1BF2" w:rsidSect="006D75C9">
      <w:headerReference w:type="even" r:id="rId23"/>
      <w:headerReference w:type="default" r:id="rId24"/>
      <w:headerReference w:type="first" r:id="rId25"/>
      <w:pgSz w:w="11900" w:h="16840" w:code="9"/>
      <w:pgMar w:top="1440" w:right="1797" w:bottom="2126" w:left="1797" w:header="425"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DB8E902" w14:textId="77777777" w:rsidR="00A1387C" w:rsidRDefault="00A1387C" w:rsidP="00ED2F30">
      <w:r>
        <w:separator/>
      </w:r>
    </w:p>
  </w:endnote>
  <w:endnote w:type="continuationSeparator" w:id="0">
    <w:p w14:paraId="116B6640" w14:textId="77777777" w:rsidR="00A1387C" w:rsidRDefault="00A1387C" w:rsidP="00ED2F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
    <w:altName w:val="Yu Gothic"/>
    <w:panose1 w:val="00000000000000000000"/>
    <w:charset w:val="80"/>
    <w:family w:val="auto"/>
    <w:notTrueType/>
    <w:pitch w:val="variable"/>
    <w:sig w:usb0="00000001" w:usb1="08070000" w:usb2="00000010" w:usb3="00000000" w:csb0="00020000" w:csb1="00000000"/>
  </w:font>
  <w:font w:name="Helvetica">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375E1F9" w14:textId="77777777" w:rsidR="00A1387C" w:rsidRDefault="00A1387C" w:rsidP="00ED2F30">
      <w:r>
        <w:separator/>
      </w:r>
    </w:p>
  </w:footnote>
  <w:footnote w:type="continuationSeparator" w:id="0">
    <w:p w14:paraId="3CB69A97" w14:textId="77777777" w:rsidR="00A1387C" w:rsidRDefault="00A1387C" w:rsidP="00ED2F3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DF44F53" w14:textId="77777777" w:rsidR="00721209" w:rsidRDefault="00A1387C">
    <w:pPr>
      <w:pStyle w:val="Header"/>
    </w:pPr>
    <w:r>
      <w:rPr>
        <w:noProof/>
      </w:rPr>
      <w:pict w14:anchorId="792108A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2049" type="#_x0000_t75" style="position:absolute;margin-left:0;margin-top:0;width:595.3pt;height:841.9pt;z-index:-251656192;mso-wrap-edited:f;mso-position-horizontal:center;mso-position-horizontal-relative:margin;mso-position-vertical:center;mso-position-vertical-relative:margin">
          <v:imagedata r:id="rId1" o:title=""/>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0"/>
      <w:gridCol w:w="1980"/>
      <w:gridCol w:w="3960"/>
    </w:tblGrid>
    <w:tr w:rsidR="00721209" w:rsidRPr="00BE33FD" w14:paraId="6D52E5F5" w14:textId="77777777" w:rsidTr="00040126">
      <w:tc>
        <w:tcPr>
          <w:tcW w:w="3960" w:type="dxa"/>
        </w:tcPr>
        <w:p w14:paraId="6D73935C" w14:textId="77777777" w:rsidR="00721209" w:rsidRPr="009C2EDC" w:rsidRDefault="00721209" w:rsidP="00E72857">
          <w:pPr>
            <w:pStyle w:val="Footer"/>
            <w:rPr>
              <w:rFonts w:ascii="Arial" w:hAnsi="Arial" w:cs="Arial"/>
              <w:sz w:val="18"/>
              <w:szCs w:val="18"/>
              <w:lang w:eastAsia="en-US"/>
            </w:rPr>
          </w:pPr>
          <w:r w:rsidRPr="009C2EDC">
            <w:rPr>
              <w:rFonts w:ascii="Arial" w:hAnsi="Arial" w:cs="Arial"/>
              <w:sz w:val="18"/>
              <w:szCs w:val="18"/>
              <w:lang w:eastAsia="en-US"/>
            </w:rPr>
            <w:t>Document Title: Annual Leave Procedure</w:t>
          </w:r>
          <w:r w:rsidRPr="009C2EDC">
            <w:rPr>
              <w:rFonts w:ascii="Arial" w:hAnsi="Arial" w:cs="Arial"/>
              <w:i/>
              <w:sz w:val="18"/>
              <w:szCs w:val="18"/>
              <w:lang w:eastAsia="en-US"/>
            </w:rPr>
            <w:t xml:space="preserve"> </w:t>
          </w:r>
        </w:p>
      </w:tc>
      <w:tc>
        <w:tcPr>
          <w:tcW w:w="1980" w:type="dxa"/>
        </w:tcPr>
        <w:p w14:paraId="05E916C7" w14:textId="77777777" w:rsidR="00721209" w:rsidRPr="004D0005" w:rsidRDefault="00721209" w:rsidP="00040126">
          <w:pPr>
            <w:pStyle w:val="Footer"/>
            <w:jc w:val="center"/>
            <w:rPr>
              <w:rFonts w:ascii="Arial" w:hAnsi="Arial" w:cs="Arial"/>
              <w:sz w:val="18"/>
              <w:szCs w:val="18"/>
              <w:lang w:eastAsia="en-US"/>
            </w:rPr>
          </w:pPr>
          <w:r w:rsidRPr="004D0005">
            <w:rPr>
              <w:rStyle w:val="PageNumber"/>
              <w:rFonts w:ascii="Arial" w:hAnsi="Arial" w:cs="Arial"/>
              <w:sz w:val="18"/>
              <w:szCs w:val="18"/>
              <w:lang w:eastAsia="en-US"/>
            </w:rPr>
            <w:fldChar w:fldCharType="begin"/>
          </w:r>
          <w:r w:rsidRPr="004D0005">
            <w:rPr>
              <w:rStyle w:val="PageNumber"/>
              <w:rFonts w:ascii="Arial" w:hAnsi="Arial" w:cs="Arial"/>
              <w:sz w:val="18"/>
              <w:szCs w:val="18"/>
              <w:lang w:eastAsia="en-US"/>
            </w:rPr>
            <w:instrText xml:space="preserve"> PAGE </w:instrText>
          </w:r>
          <w:r w:rsidRPr="004D0005">
            <w:rPr>
              <w:rStyle w:val="PageNumber"/>
              <w:rFonts w:ascii="Arial" w:hAnsi="Arial" w:cs="Arial"/>
              <w:sz w:val="18"/>
              <w:szCs w:val="18"/>
              <w:lang w:eastAsia="en-US"/>
            </w:rPr>
            <w:fldChar w:fldCharType="separate"/>
          </w:r>
          <w:r>
            <w:rPr>
              <w:rStyle w:val="PageNumber"/>
              <w:rFonts w:ascii="Arial" w:hAnsi="Arial" w:cs="Arial"/>
              <w:noProof/>
              <w:sz w:val="18"/>
              <w:szCs w:val="18"/>
              <w:lang w:eastAsia="en-US"/>
            </w:rPr>
            <w:t>19</w:t>
          </w:r>
          <w:r w:rsidRPr="004D0005">
            <w:rPr>
              <w:rStyle w:val="PageNumber"/>
              <w:rFonts w:ascii="Arial" w:hAnsi="Arial" w:cs="Arial"/>
              <w:sz w:val="18"/>
              <w:szCs w:val="18"/>
              <w:lang w:eastAsia="en-US"/>
            </w:rPr>
            <w:fldChar w:fldCharType="end"/>
          </w:r>
          <w:r w:rsidRPr="004D0005">
            <w:rPr>
              <w:rStyle w:val="PageNumber"/>
              <w:rFonts w:ascii="Arial" w:hAnsi="Arial" w:cs="Arial"/>
              <w:sz w:val="18"/>
              <w:szCs w:val="18"/>
              <w:lang w:eastAsia="en-US"/>
            </w:rPr>
            <w:t xml:space="preserve"> of </w:t>
          </w:r>
          <w:r w:rsidRPr="004D0005">
            <w:rPr>
              <w:rStyle w:val="PageNumber"/>
              <w:rFonts w:ascii="Arial" w:hAnsi="Arial" w:cs="Arial"/>
              <w:sz w:val="18"/>
              <w:szCs w:val="18"/>
              <w:lang w:eastAsia="en-US"/>
            </w:rPr>
            <w:fldChar w:fldCharType="begin"/>
          </w:r>
          <w:r w:rsidRPr="004D0005">
            <w:rPr>
              <w:rStyle w:val="PageNumber"/>
              <w:rFonts w:ascii="Arial" w:hAnsi="Arial" w:cs="Arial"/>
              <w:sz w:val="18"/>
              <w:szCs w:val="18"/>
              <w:lang w:eastAsia="en-US"/>
            </w:rPr>
            <w:instrText xml:space="preserve"> NUMPAGES </w:instrText>
          </w:r>
          <w:r w:rsidRPr="004D0005">
            <w:rPr>
              <w:rStyle w:val="PageNumber"/>
              <w:rFonts w:ascii="Arial" w:hAnsi="Arial" w:cs="Arial"/>
              <w:sz w:val="18"/>
              <w:szCs w:val="18"/>
              <w:lang w:eastAsia="en-US"/>
            </w:rPr>
            <w:fldChar w:fldCharType="separate"/>
          </w:r>
          <w:r>
            <w:rPr>
              <w:rStyle w:val="PageNumber"/>
              <w:rFonts w:ascii="Arial" w:hAnsi="Arial" w:cs="Arial"/>
              <w:noProof/>
              <w:sz w:val="18"/>
              <w:szCs w:val="18"/>
              <w:lang w:eastAsia="en-US"/>
            </w:rPr>
            <w:t>19</w:t>
          </w:r>
          <w:r w:rsidRPr="004D0005">
            <w:rPr>
              <w:rStyle w:val="PageNumber"/>
              <w:rFonts w:ascii="Arial" w:hAnsi="Arial" w:cs="Arial"/>
              <w:sz w:val="18"/>
              <w:szCs w:val="18"/>
              <w:lang w:eastAsia="en-US"/>
            </w:rPr>
            <w:fldChar w:fldCharType="end"/>
          </w:r>
        </w:p>
      </w:tc>
      <w:tc>
        <w:tcPr>
          <w:tcW w:w="3960" w:type="dxa"/>
        </w:tcPr>
        <w:p w14:paraId="5A1B8890" w14:textId="2C4A7FCE" w:rsidR="00721209" w:rsidRPr="009C2EDC" w:rsidRDefault="00721209" w:rsidP="009C2EDC">
          <w:pPr>
            <w:pStyle w:val="Footer"/>
            <w:jc w:val="right"/>
            <w:rPr>
              <w:rFonts w:ascii="Arial" w:hAnsi="Arial" w:cs="Arial"/>
              <w:sz w:val="18"/>
              <w:szCs w:val="18"/>
              <w:lang w:eastAsia="en-US"/>
            </w:rPr>
          </w:pPr>
          <w:r w:rsidRPr="009C2EDC">
            <w:rPr>
              <w:rFonts w:ascii="Arial" w:hAnsi="Arial" w:cs="Arial"/>
              <w:sz w:val="18"/>
              <w:szCs w:val="18"/>
              <w:lang w:eastAsia="en-US"/>
            </w:rPr>
            <w:t>Approval Date: 26 Jan 2021</w:t>
          </w:r>
        </w:p>
      </w:tc>
    </w:tr>
    <w:tr w:rsidR="00721209" w:rsidRPr="00BE33FD" w14:paraId="1A56C24A" w14:textId="77777777" w:rsidTr="00040126">
      <w:tc>
        <w:tcPr>
          <w:tcW w:w="3960" w:type="dxa"/>
        </w:tcPr>
        <w:p w14:paraId="204CEC8E" w14:textId="69C8117F" w:rsidR="00721209" w:rsidRPr="009C2EDC" w:rsidRDefault="00721209" w:rsidP="00040126">
          <w:pPr>
            <w:pStyle w:val="Footer"/>
            <w:rPr>
              <w:rFonts w:ascii="Arial" w:hAnsi="Arial" w:cs="Arial"/>
              <w:sz w:val="18"/>
              <w:szCs w:val="18"/>
              <w:lang w:eastAsia="en-US"/>
            </w:rPr>
          </w:pPr>
          <w:r w:rsidRPr="009C2EDC">
            <w:rPr>
              <w:rFonts w:ascii="Arial" w:hAnsi="Arial" w:cs="Arial"/>
              <w:sz w:val="18"/>
              <w:szCs w:val="18"/>
              <w:lang w:eastAsia="en-US"/>
            </w:rPr>
            <w:t xml:space="preserve">Reference Number: </w:t>
          </w:r>
          <w:r>
            <w:rPr>
              <w:rFonts w:ascii="Arial" w:hAnsi="Arial" w:cs="Arial"/>
              <w:sz w:val="18"/>
              <w:szCs w:val="18"/>
              <w:lang w:eastAsia="en-US"/>
            </w:rPr>
            <w:t xml:space="preserve">UHB </w:t>
          </w:r>
          <w:r w:rsidRPr="009C2EDC">
            <w:rPr>
              <w:rFonts w:ascii="Arial" w:hAnsi="Arial" w:cs="Arial"/>
              <w:sz w:val="18"/>
              <w:szCs w:val="18"/>
              <w:lang w:eastAsia="en-US"/>
            </w:rPr>
            <w:t>166</w:t>
          </w:r>
        </w:p>
      </w:tc>
      <w:tc>
        <w:tcPr>
          <w:tcW w:w="1980" w:type="dxa"/>
        </w:tcPr>
        <w:p w14:paraId="421BC380" w14:textId="77777777" w:rsidR="00721209" w:rsidRPr="004D0005" w:rsidRDefault="00721209" w:rsidP="00040126">
          <w:pPr>
            <w:pStyle w:val="Footer"/>
            <w:rPr>
              <w:rFonts w:ascii="Arial" w:hAnsi="Arial" w:cs="Arial"/>
              <w:sz w:val="18"/>
              <w:szCs w:val="18"/>
              <w:lang w:eastAsia="en-US"/>
            </w:rPr>
          </w:pPr>
        </w:p>
      </w:tc>
      <w:tc>
        <w:tcPr>
          <w:tcW w:w="3960" w:type="dxa"/>
        </w:tcPr>
        <w:p w14:paraId="3E27DD04" w14:textId="48C33C37" w:rsidR="00721209" w:rsidRPr="009C2EDC" w:rsidRDefault="00721209" w:rsidP="009C2EDC">
          <w:pPr>
            <w:pStyle w:val="Footer"/>
            <w:jc w:val="right"/>
            <w:rPr>
              <w:rFonts w:ascii="Arial" w:hAnsi="Arial" w:cs="Arial"/>
              <w:sz w:val="18"/>
              <w:szCs w:val="18"/>
              <w:lang w:eastAsia="en-US"/>
            </w:rPr>
          </w:pPr>
          <w:r w:rsidRPr="009C2EDC">
            <w:rPr>
              <w:rFonts w:ascii="Arial" w:hAnsi="Arial" w:cs="Arial"/>
              <w:sz w:val="18"/>
              <w:szCs w:val="18"/>
              <w:lang w:eastAsia="en-US"/>
            </w:rPr>
            <w:t>Next Review Date: 26 Jan 2024</w:t>
          </w:r>
        </w:p>
      </w:tc>
    </w:tr>
    <w:tr w:rsidR="00721209" w:rsidRPr="00BE33FD" w14:paraId="50098273" w14:textId="77777777" w:rsidTr="00040126">
      <w:tc>
        <w:tcPr>
          <w:tcW w:w="3960" w:type="dxa"/>
        </w:tcPr>
        <w:p w14:paraId="0D685093" w14:textId="77676164" w:rsidR="00721209" w:rsidRPr="009C2EDC" w:rsidRDefault="00721209" w:rsidP="00040126">
          <w:pPr>
            <w:pStyle w:val="Footer"/>
            <w:rPr>
              <w:rFonts w:ascii="Arial" w:hAnsi="Arial" w:cs="Arial"/>
              <w:sz w:val="18"/>
              <w:szCs w:val="18"/>
              <w:lang w:eastAsia="en-US"/>
            </w:rPr>
          </w:pPr>
          <w:r w:rsidRPr="009C2EDC">
            <w:rPr>
              <w:rFonts w:ascii="Arial" w:hAnsi="Arial" w:cs="Arial"/>
              <w:sz w:val="18"/>
              <w:szCs w:val="18"/>
              <w:lang w:eastAsia="en-US"/>
            </w:rPr>
            <w:t>Version Number: 3</w:t>
          </w:r>
          <w:r w:rsidR="00FA4C8B">
            <w:rPr>
              <w:rFonts w:ascii="Arial" w:hAnsi="Arial" w:cs="Arial"/>
              <w:sz w:val="18"/>
              <w:szCs w:val="18"/>
              <w:lang w:eastAsia="en-US"/>
            </w:rPr>
            <w:t>a</w:t>
          </w:r>
        </w:p>
      </w:tc>
      <w:tc>
        <w:tcPr>
          <w:tcW w:w="1980" w:type="dxa"/>
        </w:tcPr>
        <w:p w14:paraId="75E7DA03" w14:textId="77777777" w:rsidR="00721209" w:rsidRPr="004D0005" w:rsidRDefault="00721209" w:rsidP="00040126">
          <w:pPr>
            <w:pStyle w:val="Footer"/>
            <w:rPr>
              <w:rFonts w:ascii="Arial" w:hAnsi="Arial" w:cs="Arial"/>
              <w:sz w:val="18"/>
              <w:szCs w:val="18"/>
              <w:lang w:eastAsia="en-US"/>
            </w:rPr>
          </w:pPr>
        </w:p>
      </w:tc>
      <w:tc>
        <w:tcPr>
          <w:tcW w:w="3960" w:type="dxa"/>
        </w:tcPr>
        <w:p w14:paraId="5AA39149" w14:textId="77777777" w:rsidR="00721209" w:rsidRPr="009C2EDC" w:rsidRDefault="00721209" w:rsidP="00040126">
          <w:pPr>
            <w:pStyle w:val="Footer"/>
            <w:jc w:val="right"/>
            <w:rPr>
              <w:rFonts w:ascii="Arial" w:hAnsi="Arial" w:cs="Arial"/>
              <w:sz w:val="18"/>
              <w:szCs w:val="18"/>
              <w:lang w:eastAsia="en-US"/>
            </w:rPr>
          </w:pPr>
          <w:r w:rsidRPr="009C2EDC">
            <w:rPr>
              <w:rFonts w:ascii="Arial" w:hAnsi="Arial" w:cs="Arial"/>
              <w:sz w:val="18"/>
              <w:szCs w:val="18"/>
              <w:lang w:eastAsia="en-US"/>
            </w:rPr>
            <w:t>Date of Publication: dd mmm yyyy</w:t>
          </w:r>
        </w:p>
      </w:tc>
    </w:tr>
    <w:tr w:rsidR="00721209" w:rsidRPr="00BE33FD" w14:paraId="5591476B" w14:textId="77777777" w:rsidTr="00040126">
      <w:tc>
        <w:tcPr>
          <w:tcW w:w="3960" w:type="dxa"/>
        </w:tcPr>
        <w:p w14:paraId="17DE42F5" w14:textId="77777777" w:rsidR="00721209" w:rsidRPr="009C2EDC" w:rsidRDefault="00721209" w:rsidP="00040126">
          <w:pPr>
            <w:pStyle w:val="Footer"/>
            <w:rPr>
              <w:rFonts w:ascii="Arial" w:hAnsi="Arial" w:cs="Arial"/>
              <w:sz w:val="18"/>
              <w:szCs w:val="18"/>
              <w:lang w:eastAsia="en-US"/>
            </w:rPr>
          </w:pPr>
          <w:r w:rsidRPr="009C2EDC">
            <w:rPr>
              <w:rFonts w:ascii="Arial" w:hAnsi="Arial" w:cs="Arial"/>
              <w:sz w:val="18"/>
              <w:szCs w:val="18"/>
              <w:lang w:eastAsia="en-US"/>
            </w:rPr>
            <w:t>Approved By: EPSG</w:t>
          </w:r>
        </w:p>
      </w:tc>
      <w:tc>
        <w:tcPr>
          <w:tcW w:w="1980" w:type="dxa"/>
        </w:tcPr>
        <w:p w14:paraId="44BB67ED" w14:textId="77777777" w:rsidR="00721209" w:rsidRPr="004D0005" w:rsidRDefault="00721209" w:rsidP="00040126">
          <w:pPr>
            <w:pStyle w:val="Footer"/>
            <w:rPr>
              <w:rFonts w:ascii="Arial" w:hAnsi="Arial" w:cs="Arial"/>
              <w:sz w:val="18"/>
              <w:szCs w:val="18"/>
              <w:lang w:eastAsia="en-US"/>
            </w:rPr>
          </w:pPr>
        </w:p>
      </w:tc>
      <w:tc>
        <w:tcPr>
          <w:tcW w:w="3960" w:type="dxa"/>
        </w:tcPr>
        <w:p w14:paraId="648ECE68" w14:textId="77777777" w:rsidR="00721209" w:rsidRPr="004D0005" w:rsidRDefault="00721209" w:rsidP="00040126">
          <w:pPr>
            <w:pStyle w:val="Footer"/>
            <w:jc w:val="right"/>
            <w:rPr>
              <w:rFonts w:ascii="Arial" w:hAnsi="Arial" w:cs="Arial"/>
              <w:sz w:val="18"/>
              <w:szCs w:val="18"/>
              <w:lang w:eastAsia="en-US"/>
            </w:rPr>
          </w:pPr>
        </w:p>
      </w:tc>
    </w:tr>
  </w:tbl>
  <w:p w14:paraId="416DB354" w14:textId="77777777" w:rsidR="00721209" w:rsidRDefault="00721209">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59C5493" w14:textId="77777777" w:rsidR="00721209" w:rsidRDefault="00A1387C">
    <w:pPr>
      <w:pStyle w:val="Header"/>
    </w:pPr>
    <w:r>
      <w:rPr>
        <w:noProof/>
      </w:rPr>
      <w:pict w14:anchorId="0354EA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 o:spid="_x0000_s2050" type="#_x0000_t75" style="position:absolute;margin-left:0;margin-top:0;width:595.3pt;height:901.55pt;z-index:-251654144;mso-wrap-edited:f;mso-position-horizontal:center;mso-position-horizontal-relative:margin;mso-position-vertical:center;mso-position-vertical-relative:margin">
          <v:imagedata r:id="rId1" o:title=""/>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B128EA"/>
    <w:multiLevelType w:val="hybridMultilevel"/>
    <w:tmpl w:val="CADCEF1E"/>
    <w:lvl w:ilvl="0" w:tplc="E146CEA6">
      <w:start w:val="1"/>
      <w:numFmt w:val="bullet"/>
      <w:lvlText w:val="•"/>
      <w:lvlJc w:val="left"/>
      <w:pPr>
        <w:tabs>
          <w:tab w:val="num" w:pos="720"/>
        </w:tabs>
        <w:ind w:left="720" w:hanging="360"/>
      </w:pPr>
      <w:rPr>
        <w:rFonts w:ascii="Arial" w:hAnsi="Arial" w:hint="default"/>
      </w:rPr>
    </w:lvl>
    <w:lvl w:ilvl="1" w:tplc="59800D7C" w:tentative="1">
      <w:start w:val="1"/>
      <w:numFmt w:val="bullet"/>
      <w:lvlText w:val="•"/>
      <w:lvlJc w:val="left"/>
      <w:pPr>
        <w:tabs>
          <w:tab w:val="num" w:pos="1440"/>
        </w:tabs>
        <w:ind w:left="1440" w:hanging="360"/>
      </w:pPr>
      <w:rPr>
        <w:rFonts w:ascii="Arial" w:hAnsi="Arial" w:hint="default"/>
      </w:rPr>
    </w:lvl>
    <w:lvl w:ilvl="2" w:tplc="A4EC73B2" w:tentative="1">
      <w:start w:val="1"/>
      <w:numFmt w:val="bullet"/>
      <w:lvlText w:val="•"/>
      <w:lvlJc w:val="left"/>
      <w:pPr>
        <w:tabs>
          <w:tab w:val="num" w:pos="2160"/>
        </w:tabs>
        <w:ind w:left="2160" w:hanging="360"/>
      </w:pPr>
      <w:rPr>
        <w:rFonts w:ascii="Arial" w:hAnsi="Arial" w:hint="default"/>
      </w:rPr>
    </w:lvl>
    <w:lvl w:ilvl="3" w:tplc="D840942E" w:tentative="1">
      <w:start w:val="1"/>
      <w:numFmt w:val="bullet"/>
      <w:lvlText w:val="•"/>
      <w:lvlJc w:val="left"/>
      <w:pPr>
        <w:tabs>
          <w:tab w:val="num" w:pos="2880"/>
        </w:tabs>
        <w:ind w:left="2880" w:hanging="360"/>
      </w:pPr>
      <w:rPr>
        <w:rFonts w:ascii="Arial" w:hAnsi="Arial" w:hint="default"/>
      </w:rPr>
    </w:lvl>
    <w:lvl w:ilvl="4" w:tplc="385EEBAC" w:tentative="1">
      <w:start w:val="1"/>
      <w:numFmt w:val="bullet"/>
      <w:lvlText w:val="•"/>
      <w:lvlJc w:val="left"/>
      <w:pPr>
        <w:tabs>
          <w:tab w:val="num" w:pos="3600"/>
        </w:tabs>
        <w:ind w:left="3600" w:hanging="360"/>
      </w:pPr>
      <w:rPr>
        <w:rFonts w:ascii="Arial" w:hAnsi="Arial" w:hint="default"/>
      </w:rPr>
    </w:lvl>
    <w:lvl w:ilvl="5" w:tplc="C8A869E0" w:tentative="1">
      <w:start w:val="1"/>
      <w:numFmt w:val="bullet"/>
      <w:lvlText w:val="•"/>
      <w:lvlJc w:val="left"/>
      <w:pPr>
        <w:tabs>
          <w:tab w:val="num" w:pos="4320"/>
        </w:tabs>
        <w:ind w:left="4320" w:hanging="360"/>
      </w:pPr>
      <w:rPr>
        <w:rFonts w:ascii="Arial" w:hAnsi="Arial" w:hint="default"/>
      </w:rPr>
    </w:lvl>
    <w:lvl w:ilvl="6" w:tplc="41BAC9AC" w:tentative="1">
      <w:start w:val="1"/>
      <w:numFmt w:val="bullet"/>
      <w:lvlText w:val="•"/>
      <w:lvlJc w:val="left"/>
      <w:pPr>
        <w:tabs>
          <w:tab w:val="num" w:pos="5040"/>
        </w:tabs>
        <w:ind w:left="5040" w:hanging="360"/>
      </w:pPr>
      <w:rPr>
        <w:rFonts w:ascii="Arial" w:hAnsi="Arial" w:hint="default"/>
      </w:rPr>
    </w:lvl>
    <w:lvl w:ilvl="7" w:tplc="6DB67CCE" w:tentative="1">
      <w:start w:val="1"/>
      <w:numFmt w:val="bullet"/>
      <w:lvlText w:val="•"/>
      <w:lvlJc w:val="left"/>
      <w:pPr>
        <w:tabs>
          <w:tab w:val="num" w:pos="5760"/>
        </w:tabs>
        <w:ind w:left="5760" w:hanging="360"/>
      </w:pPr>
      <w:rPr>
        <w:rFonts w:ascii="Arial" w:hAnsi="Arial" w:hint="default"/>
      </w:rPr>
    </w:lvl>
    <w:lvl w:ilvl="8" w:tplc="51744294"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37E3AE8"/>
    <w:multiLevelType w:val="hybridMultilevel"/>
    <w:tmpl w:val="134248EC"/>
    <w:lvl w:ilvl="0" w:tplc="00D43CE6">
      <w:start w:val="1"/>
      <w:numFmt w:val="bullet"/>
      <w:lvlText w:val=""/>
      <w:lvlJc w:val="left"/>
      <w:pPr>
        <w:tabs>
          <w:tab w:val="num" w:pos="720"/>
        </w:tabs>
        <w:ind w:left="720" w:hanging="360"/>
      </w:pPr>
      <w:rPr>
        <w:rFonts w:ascii="Symbol" w:hAnsi="Symbol" w:hint="default"/>
        <w:color w:val="C0C0C0"/>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7422832"/>
    <w:multiLevelType w:val="hybridMultilevel"/>
    <w:tmpl w:val="7D662F14"/>
    <w:lvl w:ilvl="0" w:tplc="5152402C">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45F3E24"/>
    <w:multiLevelType w:val="hybridMultilevel"/>
    <w:tmpl w:val="7D4EB3DE"/>
    <w:lvl w:ilvl="0" w:tplc="FAAC52C0">
      <w:start w:val="1"/>
      <w:numFmt w:val="bullet"/>
      <w:lvlText w:val="•"/>
      <w:lvlJc w:val="left"/>
      <w:pPr>
        <w:tabs>
          <w:tab w:val="num" w:pos="720"/>
        </w:tabs>
        <w:ind w:left="720" w:hanging="360"/>
      </w:pPr>
      <w:rPr>
        <w:rFonts w:ascii="Arial" w:hAnsi="Arial" w:hint="default"/>
      </w:rPr>
    </w:lvl>
    <w:lvl w:ilvl="1" w:tplc="03EE353C" w:tentative="1">
      <w:start w:val="1"/>
      <w:numFmt w:val="bullet"/>
      <w:lvlText w:val="•"/>
      <w:lvlJc w:val="left"/>
      <w:pPr>
        <w:tabs>
          <w:tab w:val="num" w:pos="1440"/>
        </w:tabs>
        <w:ind w:left="1440" w:hanging="360"/>
      </w:pPr>
      <w:rPr>
        <w:rFonts w:ascii="Arial" w:hAnsi="Arial" w:hint="default"/>
      </w:rPr>
    </w:lvl>
    <w:lvl w:ilvl="2" w:tplc="8586CA54" w:tentative="1">
      <w:start w:val="1"/>
      <w:numFmt w:val="bullet"/>
      <w:lvlText w:val="•"/>
      <w:lvlJc w:val="left"/>
      <w:pPr>
        <w:tabs>
          <w:tab w:val="num" w:pos="2160"/>
        </w:tabs>
        <w:ind w:left="2160" w:hanging="360"/>
      </w:pPr>
      <w:rPr>
        <w:rFonts w:ascii="Arial" w:hAnsi="Arial" w:hint="default"/>
      </w:rPr>
    </w:lvl>
    <w:lvl w:ilvl="3" w:tplc="8D8EEFFE" w:tentative="1">
      <w:start w:val="1"/>
      <w:numFmt w:val="bullet"/>
      <w:lvlText w:val="•"/>
      <w:lvlJc w:val="left"/>
      <w:pPr>
        <w:tabs>
          <w:tab w:val="num" w:pos="2880"/>
        </w:tabs>
        <w:ind w:left="2880" w:hanging="360"/>
      </w:pPr>
      <w:rPr>
        <w:rFonts w:ascii="Arial" w:hAnsi="Arial" w:hint="default"/>
      </w:rPr>
    </w:lvl>
    <w:lvl w:ilvl="4" w:tplc="850CC7AE" w:tentative="1">
      <w:start w:val="1"/>
      <w:numFmt w:val="bullet"/>
      <w:lvlText w:val="•"/>
      <w:lvlJc w:val="left"/>
      <w:pPr>
        <w:tabs>
          <w:tab w:val="num" w:pos="3600"/>
        </w:tabs>
        <w:ind w:left="3600" w:hanging="360"/>
      </w:pPr>
      <w:rPr>
        <w:rFonts w:ascii="Arial" w:hAnsi="Arial" w:hint="default"/>
      </w:rPr>
    </w:lvl>
    <w:lvl w:ilvl="5" w:tplc="040ED1FA" w:tentative="1">
      <w:start w:val="1"/>
      <w:numFmt w:val="bullet"/>
      <w:lvlText w:val="•"/>
      <w:lvlJc w:val="left"/>
      <w:pPr>
        <w:tabs>
          <w:tab w:val="num" w:pos="4320"/>
        </w:tabs>
        <w:ind w:left="4320" w:hanging="360"/>
      </w:pPr>
      <w:rPr>
        <w:rFonts w:ascii="Arial" w:hAnsi="Arial" w:hint="default"/>
      </w:rPr>
    </w:lvl>
    <w:lvl w:ilvl="6" w:tplc="E62E0F7A" w:tentative="1">
      <w:start w:val="1"/>
      <w:numFmt w:val="bullet"/>
      <w:lvlText w:val="•"/>
      <w:lvlJc w:val="left"/>
      <w:pPr>
        <w:tabs>
          <w:tab w:val="num" w:pos="5040"/>
        </w:tabs>
        <w:ind w:left="5040" w:hanging="360"/>
      </w:pPr>
      <w:rPr>
        <w:rFonts w:ascii="Arial" w:hAnsi="Arial" w:hint="default"/>
      </w:rPr>
    </w:lvl>
    <w:lvl w:ilvl="7" w:tplc="0A944876" w:tentative="1">
      <w:start w:val="1"/>
      <w:numFmt w:val="bullet"/>
      <w:lvlText w:val="•"/>
      <w:lvlJc w:val="left"/>
      <w:pPr>
        <w:tabs>
          <w:tab w:val="num" w:pos="5760"/>
        </w:tabs>
        <w:ind w:left="5760" w:hanging="360"/>
      </w:pPr>
      <w:rPr>
        <w:rFonts w:ascii="Arial" w:hAnsi="Arial" w:hint="default"/>
      </w:rPr>
    </w:lvl>
    <w:lvl w:ilvl="8" w:tplc="2C681FD6"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1C0B1947"/>
    <w:multiLevelType w:val="hybridMultilevel"/>
    <w:tmpl w:val="F690B9AC"/>
    <w:lvl w:ilvl="0" w:tplc="709A47E2">
      <w:start w:val="1"/>
      <w:numFmt w:val="bullet"/>
      <w:lvlText w:val="•"/>
      <w:lvlJc w:val="left"/>
      <w:pPr>
        <w:tabs>
          <w:tab w:val="num" w:pos="720"/>
        </w:tabs>
        <w:ind w:left="720" w:hanging="360"/>
      </w:pPr>
      <w:rPr>
        <w:rFonts w:ascii="Arial" w:hAnsi="Arial" w:hint="default"/>
      </w:rPr>
    </w:lvl>
    <w:lvl w:ilvl="1" w:tplc="177C5682" w:tentative="1">
      <w:start w:val="1"/>
      <w:numFmt w:val="bullet"/>
      <w:lvlText w:val="•"/>
      <w:lvlJc w:val="left"/>
      <w:pPr>
        <w:tabs>
          <w:tab w:val="num" w:pos="1440"/>
        </w:tabs>
        <w:ind w:left="1440" w:hanging="360"/>
      </w:pPr>
      <w:rPr>
        <w:rFonts w:ascii="Arial" w:hAnsi="Arial" w:hint="default"/>
      </w:rPr>
    </w:lvl>
    <w:lvl w:ilvl="2" w:tplc="38907CE2" w:tentative="1">
      <w:start w:val="1"/>
      <w:numFmt w:val="bullet"/>
      <w:lvlText w:val="•"/>
      <w:lvlJc w:val="left"/>
      <w:pPr>
        <w:tabs>
          <w:tab w:val="num" w:pos="2160"/>
        </w:tabs>
        <w:ind w:left="2160" w:hanging="360"/>
      </w:pPr>
      <w:rPr>
        <w:rFonts w:ascii="Arial" w:hAnsi="Arial" w:hint="default"/>
      </w:rPr>
    </w:lvl>
    <w:lvl w:ilvl="3" w:tplc="8794C60E" w:tentative="1">
      <w:start w:val="1"/>
      <w:numFmt w:val="bullet"/>
      <w:lvlText w:val="•"/>
      <w:lvlJc w:val="left"/>
      <w:pPr>
        <w:tabs>
          <w:tab w:val="num" w:pos="2880"/>
        </w:tabs>
        <w:ind w:left="2880" w:hanging="360"/>
      </w:pPr>
      <w:rPr>
        <w:rFonts w:ascii="Arial" w:hAnsi="Arial" w:hint="default"/>
      </w:rPr>
    </w:lvl>
    <w:lvl w:ilvl="4" w:tplc="9F7E215A" w:tentative="1">
      <w:start w:val="1"/>
      <w:numFmt w:val="bullet"/>
      <w:lvlText w:val="•"/>
      <w:lvlJc w:val="left"/>
      <w:pPr>
        <w:tabs>
          <w:tab w:val="num" w:pos="3600"/>
        </w:tabs>
        <w:ind w:left="3600" w:hanging="360"/>
      </w:pPr>
      <w:rPr>
        <w:rFonts w:ascii="Arial" w:hAnsi="Arial" w:hint="default"/>
      </w:rPr>
    </w:lvl>
    <w:lvl w:ilvl="5" w:tplc="DC28A9A8" w:tentative="1">
      <w:start w:val="1"/>
      <w:numFmt w:val="bullet"/>
      <w:lvlText w:val="•"/>
      <w:lvlJc w:val="left"/>
      <w:pPr>
        <w:tabs>
          <w:tab w:val="num" w:pos="4320"/>
        </w:tabs>
        <w:ind w:left="4320" w:hanging="360"/>
      </w:pPr>
      <w:rPr>
        <w:rFonts w:ascii="Arial" w:hAnsi="Arial" w:hint="default"/>
      </w:rPr>
    </w:lvl>
    <w:lvl w:ilvl="6" w:tplc="07BCF336" w:tentative="1">
      <w:start w:val="1"/>
      <w:numFmt w:val="bullet"/>
      <w:lvlText w:val="•"/>
      <w:lvlJc w:val="left"/>
      <w:pPr>
        <w:tabs>
          <w:tab w:val="num" w:pos="5040"/>
        </w:tabs>
        <w:ind w:left="5040" w:hanging="360"/>
      </w:pPr>
      <w:rPr>
        <w:rFonts w:ascii="Arial" w:hAnsi="Arial" w:hint="default"/>
      </w:rPr>
    </w:lvl>
    <w:lvl w:ilvl="7" w:tplc="ED4287E4" w:tentative="1">
      <w:start w:val="1"/>
      <w:numFmt w:val="bullet"/>
      <w:lvlText w:val="•"/>
      <w:lvlJc w:val="left"/>
      <w:pPr>
        <w:tabs>
          <w:tab w:val="num" w:pos="5760"/>
        </w:tabs>
        <w:ind w:left="5760" w:hanging="360"/>
      </w:pPr>
      <w:rPr>
        <w:rFonts w:ascii="Arial" w:hAnsi="Arial" w:hint="default"/>
      </w:rPr>
    </w:lvl>
    <w:lvl w:ilvl="8" w:tplc="A57C1562"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1CED57AF"/>
    <w:multiLevelType w:val="hybridMultilevel"/>
    <w:tmpl w:val="52506150"/>
    <w:lvl w:ilvl="0" w:tplc="98823002">
      <w:start w:val="1"/>
      <w:numFmt w:val="bullet"/>
      <w:lvlText w:val="•"/>
      <w:lvlJc w:val="left"/>
      <w:pPr>
        <w:tabs>
          <w:tab w:val="num" w:pos="720"/>
        </w:tabs>
        <w:ind w:left="720" w:hanging="360"/>
      </w:pPr>
      <w:rPr>
        <w:rFonts w:ascii="Arial" w:hAnsi="Arial" w:hint="default"/>
      </w:rPr>
    </w:lvl>
    <w:lvl w:ilvl="1" w:tplc="0E4CCF90" w:tentative="1">
      <w:start w:val="1"/>
      <w:numFmt w:val="bullet"/>
      <w:lvlText w:val="•"/>
      <w:lvlJc w:val="left"/>
      <w:pPr>
        <w:tabs>
          <w:tab w:val="num" w:pos="1440"/>
        </w:tabs>
        <w:ind w:left="1440" w:hanging="360"/>
      </w:pPr>
      <w:rPr>
        <w:rFonts w:ascii="Arial" w:hAnsi="Arial" w:hint="default"/>
      </w:rPr>
    </w:lvl>
    <w:lvl w:ilvl="2" w:tplc="6A7C7586" w:tentative="1">
      <w:start w:val="1"/>
      <w:numFmt w:val="bullet"/>
      <w:lvlText w:val="•"/>
      <w:lvlJc w:val="left"/>
      <w:pPr>
        <w:tabs>
          <w:tab w:val="num" w:pos="2160"/>
        </w:tabs>
        <w:ind w:left="2160" w:hanging="360"/>
      </w:pPr>
      <w:rPr>
        <w:rFonts w:ascii="Arial" w:hAnsi="Arial" w:hint="default"/>
      </w:rPr>
    </w:lvl>
    <w:lvl w:ilvl="3" w:tplc="155854E0" w:tentative="1">
      <w:start w:val="1"/>
      <w:numFmt w:val="bullet"/>
      <w:lvlText w:val="•"/>
      <w:lvlJc w:val="left"/>
      <w:pPr>
        <w:tabs>
          <w:tab w:val="num" w:pos="2880"/>
        </w:tabs>
        <w:ind w:left="2880" w:hanging="360"/>
      </w:pPr>
      <w:rPr>
        <w:rFonts w:ascii="Arial" w:hAnsi="Arial" w:hint="default"/>
      </w:rPr>
    </w:lvl>
    <w:lvl w:ilvl="4" w:tplc="730892A2" w:tentative="1">
      <w:start w:val="1"/>
      <w:numFmt w:val="bullet"/>
      <w:lvlText w:val="•"/>
      <w:lvlJc w:val="left"/>
      <w:pPr>
        <w:tabs>
          <w:tab w:val="num" w:pos="3600"/>
        </w:tabs>
        <w:ind w:left="3600" w:hanging="360"/>
      </w:pPr>
      <w:rPr>
        <w:rFonts w:ascii="Arial" w:hAnsi="Arial" w:hint="default"/>
      </w:rPr>
    </w:lvl>
    <w:lvl w:ilvl="5" w:tplc="D7E04852" w:tentative="1">
      <w:start w:val="1"/>
      <w:numFmt w:val="bullet"/>
      <w:lvlText w:val="•"/>
      <w:lvlJc w:val="left"/>
      <w:pPr>
        <w:tabs>
          <w:tab w:val="num" w:pos="4320"/>
        </w:tabs>
        <w:ind w:left="4320" w:hanging="360"/>
      </w:pPr>
      <w:rPr>
        <w:rFonts w:ascii="Arial" w:hAnsi="Arial" w:hint="default"/>
      </w:rPr>
    </w:lvl>
    <w:lvl w:ilvl="6" w:tplc="D4F0B970" w:tentative="1">
      <w:start w:val="1"/>
      <w:numFmt w:val="bullet"/>
      <w:lvlText w:val="•"/>
      <w:lvlJc w:val="left"/>
      <w:pPr>
        <w:tabs>
          <w:tab w:val="num" w:pos="5040"/>
        </w:tabs>
        <w:ind w:left="5040" w:hanging="360"/>
      </w:pPr>
      <w:rPr>
        <w:rFonts w:ascii="Arial" w:hAnsi="Arial" w:hint="default"/>
      </w:rPr>
    </w:lvl>
    <w:lvl w:ilvl="7" w:tplc="90B27DC0" w:tentative="1">
      <w:start w:val="1"/>
      <w:numFmt w:val="bullet"/>
      <w:lvlText w:val="•"/>
      <w:lvlJc w:val="left"/>
      <w:pPr>
        <w:tabs>
          <w:tab w:val="num" w:pos="5760"/>
        </w:tabs>
        <w:ind w:left="5760" w:hanging="360"/>
      </w:pPr>
      <w:rPr>
        <w:rFonts w:ascii="Arial" w:hAnsi="Arial" w:hint="default"/>
      </w:rPr>
    </w:lvl>
    <w:lvl w:ilvl="8" w:tplc="A91AD4E2"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221236D3"/>
    <w:multiLevelType w:val="hybridMultilevel"/>
    <w:tmpl w:val="E81CF992"/>
    <w:lvl w:ilvl="0" w:tplc="F1029A5E">
      <w:start w:val="1"/>
      <w:numFmt w:val="bullet"/>
      <w:lvlText w:val="•"/>
      <w:lvlJc w:val="left"/>
      <w:pPr>
        <w:tabs>
          <w:tab w:val="num" w:pos="720"/>
        </w:tabs>
        <w:ind w:left="720" w:hanging="360"/>
      </w:pPr>
      <w:rPr>
        <w:rFonts w:ascii="Arial" w:hAnsi="Arial" w:hint="default"/>
      </w:rPr>
    </w:lvl>
    <w:lvl w:ilvl="1" w:tplc="AB44C5EC" w:tentative="1">
      <w:start w:val="1"/>
      <w:numFmt w:val="bullet"/>
      <w:lvlText w:val="•"/>
      <w:lvlJc w:val="left"/>
      <w:pPr>
        <w:tabs>
          <w:tab w:val="num" w:pos="1440"/>
        </w:tabs>
        <w:ind w:left="1440" w:hanging="360"/>
      </w:pPr>
      <w:rPr>
        <w:rFonts w:ascii="Arial" w:hAnsi="Arial" w:hint="default"/>
      </w:rPr>
    </w:lvl>
    <w:lvl w:ilvl="2" w:tplc="687CCA92" w:tentative="1">
      <w:start w:val="1"/>
      <w:numFmt w:val="bullet"/>
      <w:lvlText w:val="•"/>
      <w:lvlJc w:val="left"/>
      <w:pPr>
        <w:tabs>
          <w:tab w:val="num" w:pos="2160"/>
        </w:tabs>
        <w:ind w:left="2160" w:hanging="360"/>
      </w:pPr>
      <w:rPr>
        <w:rFonts w:ascii="Arial" w:hAnsi="Arial" w:hint="default"/>
      </w:rPr>
    </w:lvl>
    <w:lvl w:ilvl="3" w:tplc="C3C03A50" w:tentative="1">
      <w:start w:val="1"/>
      <w:numFmt w:val="bullet"/>
      <w:lvlText w:val="•"/>
      <w:lvlJc w:val="left"/>
      <w:pPr>
        <w:tabs>
          <w:tab w:val="num" w:pos="2880"/>
        </w:tabs>
        <w:ind w:left="2880" w:hanging="360"/>
      </w:pPr>
      <w:rPr>
        <w:rFonts w:ascii="Arial" w:hAnsi="Arial" w:hint="default"/>
      </w:rPr>
    </w:lvl>
    <w:lvl w:ilvl="4" w:tplc="8102C274" w:tentative="1">
      <w:start w:val="1"/>
      <w:numFmt w:val="bullet"/>
      <w:lvlText w:val="•"/>
      <w:lvlJc w:val="left"/>
      <w:pPr>
        <w:tabs>
          <w:tab w:val="num" w:pos="3600"/>
        </w:tabs>
        <w:ind w:left="3600" w:hanging="360"/>
      </w:pPr>
      <w:rPr>
        <w:rFonts w:ascii="Arial" w:hAnsi="Arial" w:hint="default"/>
      </w:rPr>
    </w:lvl>
    <w:lvl w:ilvl="5" w:tplc="4D529AF2" w:tentative="1">
      <w:start w:val="1"/>
      <w:numFmt w:val="bullet"/>
      <w:lvlText w:val="•"/>
      <w:lvlJc w:val="left"/>
      <w:pPr>
        <w:tabs>
          <w:tab w:val="num" w:pos="4320"/>
        </w:tabs>
        <w:ind w:left="4320" w:hanging="360"/>
      </w:pPr>
      <w:rPr>
        <w:rFonts w:ascii="Arial" w:hAnsi="Arial" w:hint="default"/>
      </w:rPr>
    </w:lvl>
    <w:lvl w:ilvl="6" w:tplc="C1F2DF36" w:tentative="1">
      <w:start w:val="1"/>
      <w:numFmt w:val="bullet"/>
      <w:lvlText w:val="•"/>
      <w:lvlJc w:val="left"/>
      <w:pPr>
        <w:tabs>
          <w:tab w:val="num" w:pos="5040"/>
        </w:tabs>
        <w:ind w:left="5040" w:hanging="360"/>
      </w:pPr>
      <w:rPr>
        <w:rFonts w:ascii="Arial" w:hAnsi="Arial" w:hint="default"/>
      </w:rPr>
    </w:lvl>
    <w:lvl w:ilvl="7" w:tplc="D83626EE" w:tentative="1">
      <w:start w:val="1"/>
      <w:numFmt w:val="bullet"/>
      <w:lvlText w:val="•"/>
      <w:lvlJc w:val="left"/>
      <w:pPr>
        <w:tabs>
          <w:tab w:val="num" w:pos="5760"/>
        </w:tabs>
        <w:ind w:left="5760" w:hanging="360"/>
      </w:pPr>
      <w:rPr>
        <w:rFonts w:ascii="Arial" w:hAnsi="Arial" w:hint="default"/>
      </w:rPr>
    </w:lvl>
    <w:lvl w:ilvl="8" w:tplc="C0F03192"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24E2215A"/>
    <w:multiLevelType w:val="singleLevel"/>
    <w:tmpl w:val="0809000F"/>
    <w:lvl w:ilvl="0">
      <w:start w:val="1"/>
      <w:numFmt w:val="decimal"/>
      <w:lvlText w:val="%1."/>
      <w:lvlJc w:val="left"/>
      <w:pPr>
        <w:tabs>
          <w:tab w:val="num" w:pos="360"/>
        </w:tabs>
        <w:ind w:left="360" w:hanging="360"/>
      </w:pPr>
      <w:rPr>
        <w:rFonts w:cs="Times New Roman"/>
      </w:rPr>
    </w:lvl>
  </w:abstractNum>
  <w:abstractNum w:abstractNumId="8" w15:restartNumberingAfterBreak="0">
    <w:nsid w:val="25531741"/>
    <w:multiLevelType w:val="hybridMultilevel"/>
    <w:tmpl w:val="03308CE6"/>
    <w:lvl w:ilvl="0" w:tplc="04090001">
      <w:start w:val="1"/>
      <w:numFmt w:val="bullet"/>
      <w:lvlText w:val=""/>
      <w:lvlJc w:val="left"/>
      <w:pPr>
        <w:tabs>
          <w:tab w:val="num" w:pos="780"/>
        </w:tabs>
        <w:ind w:left="780" w:hanging="360"/>
      </w:pPr>
      <w:rPr>
        <w:rFonts w:ascii="Symbol" w:hAnsi="Symbol" w:hint="default"/>
      </w:rPr>
    </w:lvl>
    <w:lvl w:ilvl="1" w:tplc="04090003" w:tentative="1">
      <w:start w:val="1"/>
      <w:numFmt w:val="bullet"/>
      <w:lvlText w:val="o"/>
      <w:lvlJc w:val="left"/>
      <w:pPr>
        <w:tabs>
          <w:tab w:val="num" w:pos="1500"/>
        </w:tabs>
        <w:ind w:left="1500" w:hanging="360"/>
      </w:pPr>
      <w:rPr>
        <w:rFonts w:ascii="Courier New" w:hAnsi="Courier New" w:hint="default"/>
      </w:rPr>
    </w:lvl>
    <w:lvl w:ilvl="2" w:tplc="04090005" w:tentative="1">
      <w:start w:val="1"/>
      <w:numFmt w:val="bullet"/>
      <w:lvlText w:val=""/>
      <w:lvlJc w:val="left"/>
      <w:pPr>
        <w:tabs>
          <w:tab w:val="num" w:pos="2220"/>
        </w:tabs>
        <w:ind w:left="2220" w:hanging="360"/>
      </w:pPr>
      <w:rPr>
        <w:rFonts w:ascii="Wingdings" w:hAnsi="Wingdings" w:hint="default"/>
      </w:rPr>
    </w:lvl>
    <w:lvl w:ilvl="3" w:tplc="04090001" w:tentative="1">
      <w:start w:val="1"/>
      <w:numFmt w:val="bullet"/>
      <w:lvlText w:val=""/>
      <w:lvlJc w:val="left"/>
      <w:pPr>
        <w:tabs>
          <w:tab w:val="num" w:pos="2940"/>
        </w:tabs>
        <w:ind w:left="2940" w:hanging="360"/>
      </w:pPr>
      <w:rPr>
        <w:rFonts w:ascii="Symbol" w:hAnsi="Symbol" w:hint="default"/>
      </w:rPr>
    </w:lvl>
    <w:lvl w:ilvl="4" w:tplc="04090003" w:tentative="1">
      <w:start w:val="1"/>
      <w:numFmt w:val="bullet"/>
      <w:lvlText w:val="o"/>
      <w:lvlJc w:val="left"/>
      <w:pPr>
        <w:tabs>
          <w:tab w:val="num" w:pos="3660"/>
        </w:tabs>
        <w:ind w:left="3660" w:hanging="360"/>
      </w:pPr>
      <w:rPr>
        <w:rFonts w:ascii="Courier New" w:hAnsi="Courier New" w:hint="default"/>
      </w:rPr>
    </w:lvl>
    <w:lvl w:ilvl="5" w:tplc="04090005" w:tentative="1">
      <w:start w:val="1"/>
      <w:numFmt w:val="bullet"/>
      <w:lvlText w:val=""/>
      <w:lvlJc w:val="left"/>
      <w:pPr>
        <w:tabs>
          <w:tab w:val="num" w:pos="4380"/>
        </w:tabs>
        <w:ind w:left="4380" w:hanging="360"/>
      </w:pPr>
      <w:rPr>
        <w:rFonts w:ascii="Wingdings" w:hAnsi="Wingdings" w:hint="default"/>
      </w:rPr>
    </w:lvl>
    <w:lvl w:ilvl="6" w:tplc="04090001" w:tentative="1">
      <w:start w:val="1"/>
      <w:numFmt w:val="bullet"/>
      <w:lvlText w:val=""/>
      <w:lvlJc w:val="left"/>
      <w:pPr>
        <w:tabs>
          <w:tab w:val="num" w:pos="5100"/>
        </w:tabs>
        <w:ind w:left="5100" w:hanging="360"/>
      </w:pPr>
      <w:rPr>
        <w:rFonts w:ascii="Symbol" w:hAnsi="Symbol" w:hint="default"/>
      </w:rPr>
    </w:lvl>
    <w:lvl w:ilvl="7" w:tplc="04090003" w:tentative="1">
      <w:start w:val="1"/>
      <w:numFmt w:val="bullet"/>
      <w:lvlText w:val="o"/>
      <w:lvlJc w:val="left"/>
      <w:pPr>
        <w:tabs>
          <w:tab w:val="num" w:pos="5820"/>
        </w:tabs>
        <w:ind w:left="5820" w:hanging="360"/>
      </w:pPr>
      <w:rPr>
        <w:rFonts w:ascii="Courier New" w:hAnsi="Courier New" w:hint="default"/>
      </w:rPr>
    </w:lvl>
    <w:lvl w:ilvl="8" w:tplc="04090005" w:tentative="1">
      <w:start w:val="1"/>
      <w:numFmt w:val="bullet"/>
      <w:lvlText w:val=""/>
      <w:lvlJc w:val="left"/>
      <w:pPr>
        <w:tabs>
          <w:tab w:val="num" w:pos="6540"/>
        </w:tabs>
        <w:ind w:left="6540" w:hanging="360"/>
      </w:pPr>
      <w:rPr>
        <w:rFonts w:ascii="Wingdings" w:hAnsi="Wingdings" w:hint="default"/>
      </w:rPr>
    </w:lvl>
  </w:abstractNum>
  <w:abstractNum w:abstractNumId="9" w15:restartNumberingAfterBreak="0">
    <w:nsid w:val="272B48BF"/>
    <w:multiLevelType w:val="hybridMultilevel"/>
    <w:tmpl w:val="F648CB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75524FF"/>
    <w:multiLevelType w:val="hybridMultilevel"/>
    <w:tmpl w:val="F3106F56"/>
    <w:lvl w:ilvl="0" w:tplc="08090001">
      <w:start w:val="1"/>
      <w:numFmt w:val="bullet"/>
      <w:lvlText w:val=""/>
      <w:lvlJc w:val="left"/>
      <w:pPr>
        <w:tabs>
          <w:tab w:val="num" w:pos="720"/>
        </w:tabs>
        <w:ind w:left="720" w:hanging="360"/>
      </w:pPr>
      <w:rPr>
        <w:rFonts w:ascii="Symbol" w:hAnsi="Symbol" w:hint="default"/>
      </w:rPr>
    </w:lvl>
    <w:lvl w:ilvl="1" w:tplc="309C3AC8" w:tentative="1">
      <w:start w:val="1"/>
      <w:numFmt w:val="bullet"/>
      <w:lvlText w:val="•"/>
      <w:lvlJc w:val="left"/>
      <w:pPr>
        <w:tabs>
          <w:tab w:val="num" w:pos="1440"/>
        </w:tabs>
        <w:ind w:left="1440" w:hanging="360"/>
      </w:pPr>
      <w:rPr>
        <w:rFonts w:ascii="Times New Roman" w:hAnsi="Times New Roman" w:hint="default"/>
      </w:rPr>
    </w:lvl>
    <w:lvl w:ilvl="2" w:tplc="8436ACB4" w:tentative="1">
      <w:start w:val="1"/>
      <w:numFmt w:val="bullet"/>
      <w:lvlText w:val="•"/>
      <w:lvlJc w:val="left"/>
      <w:pPr>
        <w:tabs>
          <w:tab w:val="num" w:pos="2160"/>
        </w:tabs>
        <w:ind w:left="2160" w:hanging="360"/>
      </w:pPr>
      <w:rPr>
        <w:rFonts w:ascii="Times New Roman" w:hAnsi="Times New Roman" w:hint="default"/>
      </w:rPr>
    </w:lvl>
    <w:lvl w:ilvl="3" w:tplc="EBBE7892" w:tentative="1">
      <w:start w:val="1"/>
      <w:numFmt w:val="bullet"/>
      <w:lvlText w:val="•"/>
      <w:lvlJc w:val="left"/>
      <w:pPr>
        <w:tabs>
          <w:tab w:val="num" w:pos="2880"/>
        </w:tabs>
        <w:ind w:left="2880" w:hanging="360"/>
      </w:pPr>
      <w:rPr>
        <w:rFonts w:ascii="Times New Roman" w:hAnsi="Times New Roman" w:hint="default"/>
      </w:rPr>
    </w:lvl>
    <w:lvl w:ilvl="4" w:tplc="0FA216CC" w:tentative="1">
      <w:start w:val="1"/>
      <w:numFmt w:val="bullet"/>
      <w:lvlText w:val="•"/>
      <w:lvlJc w:val="left"/>
      <w:pPr>
        <w:tabs>
          <w:tab w:val="num" w:pos="3600"/>
        </w:tabs>
        <w:ind w:left="3600" w:hanging="360"/>
      </w:pPr>
      <w:rPr>
        <w:rFonts w:ascii="Times New Roman" w:hAnsi="Times New Roman" w:hint="default"/>
      </w:rPr>
    </w:lvl>
    <w:lvl w:ilvl="5" w:tplc="D72672C2" w:tentative="1">
      <w:start w:val="1"/>
      <w:numFmt w:val="bullet"/>
      <w:lvlText w:val="•"/>
      <w:lvlJc w:val="left"/>
      <w:pPr>
        <w:tabs>
          <w:tab w:val="num" w:pos="4320"/>
        </w:tabs>
        <w:ind w:left="4320" w:hanging="360"/>
      </w:pPr>
      <w:rPr>
        <w:rFonts w:ascii="Times New Roman" w:hAnsi="Times New Roman" w:hint="default"/>
      </w:rPr>
    </w:lvl>
    <w:lvl w:ilvl="6" w:tplc="09F2CE36" w:tentative="1">
      <w:start w:val="1"/>
      <w:numFmt w:val="bullet"/>
      <w:lvlText w:val="•"/>
      <w:lvlJc w:val="left"/>
      <w:pPr>
        <w:tabs>
          <w:tab w:val="num" w:pos="5040"/>
        </w:tabs>
        <w:ind w:left="5040" w:hanging="360"/>
      </w:pPr>
      <w:rPr>
        <w:rFonts w:ascii="Times New Roman" w:hAnsi="Times New Roman" w:hint="default"/>
      </w:rPr>
    </w:lvl>
    <w:lvl w:ilvl="7" w:tplc="6DC6C896" w:tentative="1">
      <w:start w:val="1"/>
      <w:numFmt w:val="bullet"/>
      <w:lvlText w:val="•"/>
      <w:lvlJc w:val="left"/>
      <w:pPr>
        <w:tabs>
          <w:tab w:val="num" w:pos="5760"/>
        </w:tabs>
        <w:ind w:left="5760" w:hanging="360"/>
      </w:pPr>
      <w:rPr>
        <w:rFonts w:ascii="Times New Roman" w:hAnsi="Times New Roman" w:hint="default"/>
      </w:rPr>
    </w:lvl>
    <w:lvl w:ilvl="8" w:tplc="C4A69EE8" w:tentative="1">
      <w:start w:val="1"/>
      <w:numFmt w:val="bullet"/>
      <w:lvlText w:val="•"/>
      <w:lvlJc w:val="left"/>
      <w:pPr>
        <w:tabs>
          <w:tab w:val="num" w:pos="6480"/>
        </w:tabs>
        <w:ind w:left="6480" w:hanging="360"/>
      </w:pPr>
      <w:rPr>
        <w:rFonts w:ascii="Times New Roman" w:hAnsi="Times New Roman" w:hint="default"/>
      </w:rPr>
    </w:lvl>
  </w:abstractNum>
  <w:abstractNum w:abstractNumId="11" w15:restartNumberingAfterBreak="0">
    <w:nsid w:val="2D5C6F1F"/>
    <w:multiLevelType w:val="hybridMultilevel"/>
    <w:tmpl w:val="723242E0"/>
    <w:lvl w:ilvl="0" w:tplc="039E295E">
      <w:start w:val="1"/>
      <w:numFmt w:val="bullet"/>
      <w:lvlText w:val="•"/>
      <w:lvlJc w:val="left"/>
      <w:pPr>
        <w:tabs>
          <w:tab w:val="num" w:pos="720"/>
        </w:tabs>
        <w:ind w:left="720" w:hanging="360"/>
      </w:pPr>
      <w:rPr>
        <w:rFonts w:ascii="Arial" w:hAnsi="Arial" w:hint="default"/>
      </w:rPr>
    </w:lvl>
    <w:lvl w:ilvl="1" w:tplc="507C214A" w:tentative="1">
      <w:start w:val="1"/>
      <w:numFmt w:val="bullet"/>
      <w:lvlText w:val="•"/>
      <w:lvlJc w:val="left"/>
      <w:pPr>
        <w:tabs>
          <w:tab w:val="num" w:pos="1440"/>
        </w:tabs>
        <w:ind w:left="1440" w:hanging="360"/>
      </w:pPr>
      <w:rPr>
        <w:rFonts w:ascii="Arial" w:hAnsi="Arial" w:hint="default"/>
      </w:rPr>
    </w:lvl>
    <w:lvl w:ilvl="2" w:tplc="6E1699D4" w:tentative="1">
      <w:start w:val="1"/>
      <w:numFmt w:val="bullet"/>
      <w:lvlText w:val="•"/>
      <w:lvlJc w:val="left"/>
      <w:pPr>
        <w:tabs>
          <w:tab w:val="num" w:pos="2160"/>
        </w:tabs>
        <w:ind w:left="2160" w:hanging="360"/>
      </w:pPr>
      <w:rPr>
        <w:rFonts w:ascii="Arial" w:hAnsi="Arial" w:hint="default"/>
      </w:rPr>
    </w:lvl>
    <w:lvl w:ilvl="3" w:tplc="CBEA8FCC" w:tentative="1">
      <w:start w:val="1"/>
      <w:numFmt w:val="bullet"/>
      <w:lvlText w:val="•"/>
      <w:lvlJc w:val="left"/>
      <w:pPr>
        <w:tabs>
          <w:tab w:val="num" w:pos="2880"/>
        </w:tabs>
        <w:ind w:left="2880" w:hanging="360"/>
      </w:pPr>
      <w:rPr>
        <w:rFonts w:ascii="Arial" w:hAnsi="Arial" w:hint="default"/>
      </w:rPr>
    </w:lvl>
    <w:lvl w:ilvl="4" w:tplc="1AE6510C" w:tentative="1">
      <w:start w:val="1"/>
      <w:numFmt w:val="bullet"/>
      <w:lvlText w:val="•"/>
      <w:lvlJc w:val="left"/>
      <w:pPr>
        <w:tabs>
          <w:tab w:val="num" w:pos="3600"/>
        </w:tabs>
        <w:ind w:left="3600" w:hanging="360"/>
      </w:pPr>
      <w:rPr>
        <w:rFonts w:ascii="Arial" w:hAnsi="Arial" w:hint="default"/>
      </w:rPr>
    </w:lvl>
    <w:lvl w:ilvl="5" w:tplc="A9D8676E" w:tentative="1">
      <w:start w:val="1"/>
      <w:numFmt w:val="bullet"/>
      <w:lvlText w:val="•"/>
      <w:lvlJc w:val="left"/>
      <w:pPr>
        <w:tabs>
          <w:tab w:val="num" w:pos="4320"/>
        </w:tabs>
        <w:ind w:left="4320" w:hanging="360"/>
      </w:pPr>
      <w:rPr>
        <w:rFonts w:ascii="Arial" w:hAnsi="Arial" w:hint="default"/>
      </w:rPr>
    </w:lvl>
    <w:lvl w:ilvl="6" w:tplc="58C86F80" w:tentative="1">
      <w:start w:val="1"/>
      <w:numFmt w:val="bullet"/>
      <w:lvlText w:val="•"/>
      <w:lvlJc w:val="left"/>
      <w:pPr>
        <w:tabs>
          <w:tab w:val="num" w:pos="5040"/>
        </w:tabs>
        <w:ind w:left="5040" w:hanging="360"/>
      </w:pPr>
      <w:rPr>
        <w:rFonts w:ascii="Arial" w:hAnsi="Arial" w:hint="default"/>
      </w:rPr>
    </w:lvl>
    <w:lvl w:ilvl="7" w:tplc="151047E2" w:tentative="1">
      <w:start w:val="1"/>
      <w:numFmt w:val="bullet"/>
      <w:lvlText w:val="•"/>
      <w:lvlJc w:val="left"/>
      <w:pPr>
        <w:tabs>
          <w:tab w:val="num" w:pos="5760"/>
        </w:tabs>
        <w:ind w:left="5760" w:hanging="360"/>
      </w:pPr>
      <w:rPr>
        <w:rFonts w:ascii="Arial" w:hAnsi="Arial" w:hint="default"/>
      </w:rPr>
    </w:lvl>
    <w:lvl w:ilvl="8" w:tplc="1B5AD534"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31B5344B"/>
    <w:multiLevelType w:val="hybridMultilevel"/>
    <w:tmpl w:val="9B048FEC"/>
    <w:lvl w:ilvl="0" w:tplc="08090003">
      <w:start w:val="1"/>
      <w:numFmt w:val="bullet"/>
      <w:lvlText w:val="o"/>
      <w:lvlJc w:val="left"/>
      <w:pPr>
        <w:tabs>
          <w:tab w:val="num" w:pos="720"/>
        </w:tabs>
        <w:ind w:left="720" w:hanging="360"/>
      </w:pPr>
      <w:rPr>
        <w:rFonts w:ascii="Courier New" w:hAnsi="Courier New"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5954163"/>
    <w:multiLevelType w:val="hybridMultilevel"/>
    <w:tmpl w:val="7F823D18"/>
    <w:lvl w:ilvl="0" w:tplc="33DE2194">
      <w:start w:val="1"/>
      <w:numFmt w:val="bullet"/>
      <w:lvlText w:val="•"/>
      <w:lvlJc w:val="left"/>
      <w:pPr>
        <w:tabs>
          <w:tab w:val="num" w:pos="720"/>
        </w:tabs>
        <w:ind w:left="720" w:hanging="360"/>
      </w:pPr>
      <w:rPr>
        <w:rFonts w:ascii="Arial" w:hAnsi="Arial" w:hint="default"/>
      </w:rPr>
    </w:lvl>
    <w:lvl w:ilvl="1" w:tplc="75B891F6" w:tentative="1">
      <w:start w:val="1"/>
      <w:numFmt w:val="bullet"/>
      <w:lvlText w:val="•"/>
      <w:lvlJc w:val="left"/>
      <w:pPr>
        <w:tabs>
          <w:tab w:val="num" w:pos="1440"/>
        </w:tabs>
        <w:ind w:left="1440" w:hanging="360"/>
      </w:pPr>
      <w:rPr>
        <w:rFonts w:ascii="Arial" w:hAnsi="Arial" w:hint="default"/>
      </w:rPr>
    </w:lvl>
    <w:lvl w:ilvl="2" w:tplc="2EA6255A" w:tentative="1">
      <w:start w:val="1"/>
      <w:numFmt w:val="bullet"/>
      <w:lvlText w:val="•"/>
      <w:lvlJc w:val="left"/>
      <w:pPr>
        <w:tabs>
          <w:tab w:val="num" w:pos="2160"/>
        </w:tabs>
        <w:ind w:left="2160" w:hanging="360"/>
      </w:pPr>
      <w:rPr>
        <w:rFonts w:ascii="Arial" w:hAnsi="Arial" w:hint="default"/>
      </w:rPr>
    </w:lvl>
    <w:lvl w:ilvl="3" w:tplc="5F408F28" w:tentative="1">
      <w:start w:val="1"/>
      <w:numFmt w:val="bullet"/>
      <w:lvlText w:val="•"/>
      <w:lvlJc w:val="left"/>
      <w:pPr>
        <w:tabs>
          <w:tab w:val="num" w:pos="2880"/>
        </w:tabs>
        <w:ind w:left="2880" w:hanging="360"/>
      </w:pPr>
      <w:rPr>
        <w:rFonts w:ascii="Arial" w:hAnsi="Arial" w:hint="default"/>
      </w:rPr>
    </w:lvl>
    <w:lvl w:ilvl="4" w:tplc="7464BEBC" w:tentative="1">
      <w:start w:val="1"/>
      <w:numFmt w:val="bullet"/>
      <w:lvlText w:val="•"/>
      <w:lvlJc w:val="left"/>
      <w:pPr>
        <w:tabs>
          <w:tab w:val="num" w:pos="3600"/>
        </w:tabs>
        <w:ind w:left="3600" w:hanging="360"/>
      </w:pPr>
      <w:rPr>
        <w:rFonts w:ascii="Arial" w:hAnsi="Arial" w:hint="default"/>
      </w:rPr>
    </w:lvl>
    <w:lvl w:ilvl="5" w:tplc="EDAEC9F6" w:tentative="1">
      <w:start w:val="1"/>
      <w:numFmt w:val="bullet"/>
      <w:lvlText w:val="•"/>
      <w:lvlJc w:val="left"/>
      <w:pPr>
        <w:tabs>
          <w:tab w:val="num" w:pos="4320"/>
        </w:tabs>
        <w:ind w:left="4320" w:hanging="360"/>
      </w:pPr>
      <w:rPr>
        <w:rFonts w:ascii="Arial" w:hAnsi="Arial" w:hint="default"/>
      </w:rPr>
    </w:lvl>
    <w:lvl w:ilvl="6" w:tplc="5F84A642" w:tentative="1">
      <w:start w:val="1"/>
      <w:numFmt w:val="bullet"/>
      <w:lvlText w:val="•"/>
      <w:lvlJc w:val="left"/>
      <w:pPr>
        <w:tabs>
          <w:tab w:val="num" w:pos="5040"/>
        </w:tabs>
        <w:ind w:left="5040" w:hanging="360"/>
      </w:pPr>
      <w:rPr>
        <w:rFonts w:ascii="Arial" w:hAnsi="Arial" w:hint="default"/>
      </w:rPr>
    </w:lvl>
    <w:lvl w:ilvl="7" w:tplc="CDAE3658" w:tentative="1">
      <w:start w:val="1"/>
      <w:numFmt w:val="bullet"/>
      <w:lvlText w:val="•"/>
      <w:lvlJc w:val="left"/>
      <w:pPr>
        <w:tabs>
          <w:tab w:val="num" w:pos="5760"/>
        </w:tabs>
        <w:ind w:left="5760" w:hanging="360"/>
      </w:pPr>
      <w:rPr>
        <w:rFonts w:ascii="Arial" w:hAnsi="Arial" w:hint="default"/>
      </w:rPr>
    </w:lvl>
    <w:lvl w:ilvl="8" w:tplc="4BB00678"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493371A6"/>
    <w:multiLevelType w:val="hybridMultilevel"/>
    <w:tmpl w:val="7ADA98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FFA6FDB"/>
    <w:multiLevelType w:val="multilevel"/>
    <w:tmpl w:val="9B048FEC"/>
    <w:lvl w:ilvl="0">
      <w:start w:val="1"/>
      <w:numFmt w:val="bullet"/>
      <w:lvlText w:val="o"/>
      <w:lvlJc w:val="left"/>
      <w:pPr>
        <w:tabs>
          <w:tab w:val="num" w:pos="720"/>
        </w:tabs>
        <w:ind w:left="720" w:hanging="360"/>
      </w:pPr>
      <w:rPr>
        <w:rFonts w:ascii="Courier New" w:hAnsi="Courier New"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502E2919"/>
    <w:multiLevelType w:val="hybridMultilevel"/>
    <w:tmpl w:val="C7FA6A24"/>
    <w:lvl w:ilvl="0" w:tplc="08090001">
      <w:start w:val="1"/>
      <w:numFmt w:val="bullet"/>
      <w:lvlText w:val=""/>
      <w:lvlJc w:val="left"/>
      <w:pPr>
        <w:ind w:left="765" w:hanging="360"/>
      </w:pPr>
      <w:rPr>
        <w:rFonts w:ascii="Symbol" w:hAnsi="Symbol" w:hint="default"/>
      </w:rPr>
    </w:lvl>
    <w:lvl w:ilvl="1" w:tplc="08090003" w:tentative="1">
      <w:start w:val="1"/>
      <w:numFmt w:val="bullet"/>
      <w:lvlText w:val="o"/>
      <w:lvlJc w:val="left"/>
      <w:pPr>
        <w:ind w:left="1485" w:hanging="360"/>
      </w:pPr>
      <w:rPr>
        <w:rFonts w:ascii="Courier New" w:hAnsi="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17" w15:restartNumberingAfterBreak="0">
    <w:nsid w:val="543076F0"/>
    <w:multiLevelType w:val="hybridMultilevel"/>
    <w:tmpl w:val="55563000"/>
    <w:lvl w:ilvl="0" w:tplc="F9FA9BE8">
      <w:start w:val="1"/>
      <w:numFmt w:val="bullet"/>
      <w:lvlText w:val="•"/>
      <w:lvlJc w:val="left"/>
      <w:pPr>
        <w:tabs>
          <w:tab w:val="num" w:pos="720"/>
        </w:tabs>
        <w:ind w:left="720" w:hanging="360"/>
      </w:pPr>
      <w:rPr>
        <w:rFonts w:ascii="Arial" w:hAnsi="Arial" w:hint="default"/>
      </w:rPr>
    </w:lvl>
    <w:lvl w:ilvl="1" w:tplc="A60CCA42" w:tentative="1">
      <w:start w:val="1"/>
      <w:numFmt w:val="bullet"/>
      <w:lvlText w:val="•"/>
      <w:lvlJc w:val="left"/>
      <w:pPr>
        <w:tabs>
          <w:tab w:val="num" w:pos="1440"/>
        </w:tabs>
        <w:ind w:left="1440" w:hanging="360"/>
      </w:pPr>
      <w:rPr>
        <w:rFonts w:ascii="Arial" w:hAnsi="Arial" w:hint="default"/>
      </w:rPr>
    </w:lvl>
    <w:lvl w:ilvl="2" w:tplc="CFE2ADA8" w:tentative="1">
      <w:start w:val="1"/>
      <w:numFmt w:val="bullet"/>
      <w:lvlText w:val="•"/>
      <w:lvlJc w:val="left"/>
      <w:pPr>
        <w:tabs>
          <w:tab w:val="num" w:pos="2160"/>
        </w:tabs>
        <w:ind w:left="2160" w:hanging="360"/>
      </w:pPr>
      <w:rPr>
        <w:rFonts w:ascii="Arial" w:hAnsi="Arial" w:hint="default"/>
      </w:rPr>
    </w:lvl>
    <w:lvl w:ilvl="3" w:tplc="B38692F2" w:tentative="1">
      <w:start w:val="1"/>
      <w:numFmt w:val="bullet"/>
      <w:lvlText w:val="•"/>
      <w:lvlJc w:val="left"/>
      <w:pPr>
        <w:tabs>
          <w:tab w:val="num" w:pos="2880"/>
        </w:tabs>
        <w:ind w:left="2880" w:hanging="360"/>
      </w:pPr>
      <w:rPr>
        <w:rFonts w:ascii="Arial" w:hAnsi="Arial" w:hint="default"/>
      </w:rPr>
    </w:lvl>
    <w:lvl w:ilvl="4" w:tplc="E2DEFA8E" w:tentative="1">
      <w:start w:val="1"/>
      <w:numFmt w:val="bullet"/>
      <w:lvlText w:val="•"/>
      <w:lvlJc w:val="left"/>
      <w:pPr>
        <w:tabs>
          <w:tab w:val="num" w:pos="3600"/>
        </w:tabs>
        <w:ind w:left="3600" w:hanging="360"/>
      </w:pPr>
      <w:rPr>
        <w:rFonts w:ascii="Arial" w:hAnsi="Arial" w:hint="default"/>
      </w:rPr>
    </w:lvl>
    <w:lvl w:ilvl="5" w:tplc="C3CAD37C" w:tentative="1">
      <w:start w:val="1"/>
      <w:numFmt w:val="bullet"/>
      <w:lvlText w:val="•"/>
      <w:lvlJc w:val="left"/>
      <w:pPr>
        <w:tabs>
          <w:tab w:val="num" w:pos="4320"/>
        </w:tabs>
        <w:ind w:left="4320" w:hanging="360"/>
      </w:pPr>
      <w:rPr>
        <w:rFonts w:ascii="Arial" w:hAnsi="Arial" w:hint="default"/>
      </w:rPr>
    </w:lvl>
    <w:lvl w:ilvl="6" w:tplc="F4284FD0" w:tentative="1">
      <w:start w:val="1"/>
      <w:numFmt w:val="bullet"/>
      <w:lvlText w:val="•"/>
      <w:lvlJc w:val="left"/>
      <w:pPr>
        <w:tabs>
          <w:tab w:val="num" w:pos="5040"/>
        </w:tabs>
        <w:ind w:left="5040" w:hanging="360"/>
      </w:pPr>
      <w:rPr>
        <w:rFonts w:ascii="Arial" w:hAnsi="Arial" w:hint="default"/>
      </w:rPr>
    </w:lvl>
    <w:lvl w:ilvl="7" w:tplc="4FA4A156" w:tentative="1">
      <w:start w:val="1"/>
      <w:numFmt w:val="bullet"/>
      <w:lvlText w:val="•"/>
      <w:lvlJc w:val="left"/>
      <w:pPr>
        <w:tabs>
          <w:tab w:val="num" w:pos="5760"/>
        </w:tabs>
        <w:ind w:left="5760" w:hanging="360"/>
      </w:pPr>
      <w:rPr>
        <w:rFonts w:ascii="Arial" w:hAnsi="Arial" w:hint="default"/>
      </w:rPr>
    </w:lvl>
    <w:lvl w:ilvl="8" w:tplc="E306D7C6" w:tentative="1">
      <w:start w:val="1"/>
      <w:numFmt w:val="bullet"/>
      <w:lvlText w:val="•"/>
      <w:lvlJc w:val="left"/>
      <w:pPr>
        <w:tabs>
          <w:tab w:val="num" w:pos="6480"/>
        </w:tabs>
        <w:ind w:left="6480" w:hanging="360"/>
      </w:pPr>
      <w:rPr>
        <w:rFonts w:ascii="Arial" w:hAnsi="Arial" w:hint="default"/>
      </w:rPr>
    </w:lvl>
  </w:abstractNum>
  <w:abstractNum w:abstractNumId="18" w15:restartNumberingAfterBreak="0">
    <w:nsid w:val="5C032DA9"/>
    <w:multiLevelType w:val="hybridMultilevel"/>
    <w:tmpl w:val="B010EA4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625A7073"/>
    <w:multiLevelType w:val="hybridMultilevel"/>
    <w:tmpl w:val="62ACBEBE"/>
    <w:lvl w:ilvl="0" w:tplc="2C587A3C">
      <w:start w:val="1"/>
      <w:numFmt w:val="bullet"/>
      <w:lvlText w:val="•"/>
      <w:lvlJc w:val="left"/>
      <w:pPr>
        <w:tabs>
          <w:tab w:val="num" w:pos="720"/>
        </w:tabs>
        <w:ind w:left="720" w:hanging="360"/>
      </w:pPr>
      <w:rPr>
        <w:rFonts w:ascii="Arial" w:hAnsi="Arial" w:hint="default"/>
      </w:rPr>
    </w:lvl>
    <w:lvl w:ilvl="1" w:tplc="D30CFFAA" w:tentative="1">
      <w:start w:val="1"/>
      <w:numFmt w:val="bullet"/>
      <w:lvlText w:val="•"/>
      <w:lvlJc w:val="left"/>
      <w:pPr>
        <w:tabs>
          <w:tab w:val="num" w:pos="1440"/>
        </w:tabs>
        <w:ind w:left="1440" w:hanging="360"/>
      </w:pPr>
      <w:rPr>
        <w:rFonts w:ascii="Arial" w:hAnsi="Arial" w:hint="default"/>
      </w:rPr>
    </w:lvl>
    <w:lvl w:ilvl="2" w:tplc="E062A930" w:tentative="1">
      <w:start w:val="1"/>
      <w:numFmt w:val="bullet"/>
      <w:lvlText w:val="•"/>
      <w:lvlJc w:val="left"/>
      <w:pPr>
        <w:tabs>
          <w:tab w:val="num" w:pos="2160"/>
        </w:tabs>
        <w:ind w:left="2160" w:hanging="360"/>
      </w:pPr>
      <w:rPr>
        <w:rFonts w:ascii="Arial" w:hAnsi="Arial" w:hint="default"/>
      </w:rPr>
    </w:lvl>
    <w:lvl w:ilvl="3" w:tplc="2090AF58" w:tentative="1">
      <w:start w:val="1"/>
      <w:numFmt w:val="bullet"/>
      <w:lvlText w:val="•"/>
      <w:lvlJc w:val="left"/>
      <w:pPr>
        <w:tabs>
          <w:tab w:val="num" w:pos="2880"/>
        </w:tabs>
        <w:ind w:left="2880" w:hanging="360"/>
      </w:pPr>
      <w:rPr>
        <w:rFonts w:ascii="Arial" w:hAnsi="Arial" w:hint="default"/>
      </w:rPr>
    </w:lvl>
    <w:lvl w:ilvl="4" w:tplc="6ACECE5E" w:tentative="1">
      <w:start w:val="1"/>
      <w:numFmt w:val="bullet"/>
      <w:lvlText w:val="•"/>
      <w:lvlJc w:val="left"/>
      <w:pPr>
        <w:tabs>
          <w:tab w:val="num" w:pos="3600"/>
        </w:tabs>
        <w:ind w:left="3600" w:hanging="360"/>
      </w:pPr>
      <w:rPr>
        <w:rFonts w:ascii="Arial" w:hAnsi="Arial" w:hint="default"/>
      </w:rPr>
    </w:lvl>
    <w:lvl w:ilvl="5" w:tplc="9B28C364" w:tentative="1">
      <w:start w:val="1"/>
      <w:numFmt w:val="bullet"/>
      <w:lvlText w:val="•"/>
      <w:lvlJc w:val="left"/>
      <w:pPr>
        <w:tabs>
          <w:tab w:val="num" w:pos="4320"/>
        </w:tabs>
        <w:ind w:left="4320" w:hanging="360"/>
      </w:pPr>
      <w:rPr>
        <w:rFonts w:ascii="Arial" w:hAnsi="Arial" w:hint="default"/>
      </w:rPr>
    </w:lvl>
    <w:lvl w:ilvl="6" w:tplc="89ECCBDE" w:tentative="1">
      <w:start w:val="1"/>
      <w:numFmt w:val="bullet"/>
      <w:lvlText w:val="•"/>
      <w:lvlJc w:val="left"/>
      <w:pPr>
        <w:tabs>
          <w:tab w:val="num" w:pos="5040"/>
        </w:tabs>
        <w:ind w:left="5040" w:hanging="360"/>
      </w:pPr>
      <w:rPr>
        <w:rFonts w:ascii="Arial" w:hAnsi="Arial" w:hint="default"/>
      </w:rPr>
    </w:lvl>
    <w:lvl w:ilvl="7" w:tplc="9FCA95BC" w:tentative="1">
      <w:start w:val="1"/>
      <w:numFmt w:val="bullet"/>
      <w:lvlText w:val="•"/>
      <w:lvlJc w:val="left"/>
      <w:pPr>
        <w:tabs>
          <w:tab w:val="num" w:pos="5760"/>
        </w:tabs>
        <w:ind w:left="5760" w:hanging="360"/>
      </w:pPr>
      <w:rPr>
        <w:rFonts w:ascii="Arial" w:hAnsi="Arial" w:hint="default"/>
      </w:rPr>
    </w:lvl>
    <w:lvl w:ilvl="8" w:tplc="CA6058FC" w:tentative="1">
      <w:start w:val="1"/>
      <w:numFmt w:val="bullet"/>
      <w:lvlText w:val="•"/>
      <w:lvlJc w:val="left"/>
      <w:pPr>
        <w:tabs>
          <w:tab w:val="num" w:pos="6480"/>
        </w:tabs>
        <w:ind w:left="6480" w:hanging="360"/>
      </w:pPr>
      <w:rPr>
        <w:rFonts w:ascii="Arial" w:hAnsi="Arial" w:hint="default"/>
      </w:rPr>
    </w:lvl>
  </w:abstractNum>
  <w:abstractNum w:abstractNumId="20" w15:restartNumberingAfterBreak="0">
    <w:nsid w:val="7A3803BF"/>
    <w:multiLevelType w:val="hybridMultilevel"/>
    <w:tmpl w:val="E60A9B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E7C263F"/>
    <w:multiLevelType w:val="hybridMultilevel"/>
    <w:tmpl w:val="E3F6007C"/>
    <w:lvl w:ilvl="0" w:tplc="148ED12A">
      <w:start w:val="1"/>
      <w:numFmt w:val="bullet"/>
      <w:lvlText w:val="•"/>
      <w:lvlJc w:val="left"/>
      <w:pPr>
        <w:tabs>
          <w:tab w:val="num" w:pos="720"/>
        </w:tabs>
        <w:ind w:left="720" w:hanging="360"/>
      </w:pPr>
      <w:rPr>
        <w:rFonts w:ascii="Arial" w:hAnsi="Arial" w:hint="default"/>
      </w:rPr>
    </w:lvl>
    <w:lvl w:ilvl="1" w:tplc="F968D7F4" w:tentative="1">
      <w:start w:val="1"/>
      <w:numFmt w:val="bullet"/>
      <w:lvlText w:val="•"/>
      <w:lvlJc w:val="left"/>
      <w:pPr>
        <w:tabs>
          <w:tab w:val="num" w:pos="1440"/>
        </w:tabs>
        <w:ind w:left="1440" w:hanging="360"/>
      </w:pPr>
      <w:rPr>
        <w:rFonts w:ascii="Arial" w:hAnsi="Arial" w:hint="default"/>
      </w:rPr>
    </w:lvl>
    <w:lvl w:ilvl="2" w:tplc="489020B4" w:tentative="1">
      <w:start w:val="1"/>
      <w:numFmt w:val="bullet"/>
      <w:lvlText w:val="•"/>
      <w:lvlJc w:val="left"/>
      <w:pPr>
        <w:tabs>
          <w:tab w:val="num" w:pos="2160"/>
        </w:tabs>
        <w:ind w:left="2160" w:hanging="360"/>
      </w:pPr>
      <w:rPr>
        <w:rFonts w:ascii="Arial" w:hAnsi="Arial" w:hint="default"/>
      </w:rPr>
    </w:lvl>
    <w:lvl w:ilvl="3" w:tplc="08D646E8" w:tentative="1">
      <w:start w:val="1"/>
      <w:numFmt w:val="bullet"/>
      <w:lvlText w:val="•"/>
      <w:lvlJc w:val="left"/>
      <w:pPr>
        <w:tabs>
          <w:tab w:val="num" w:pos="2880"/>
        </w:tabs>
        <w:ind w:left="2880" w:hanging="360"/>
      </w:pPr>
      <w:rPr>
        <w:rFonts w:ascii="Arial" w:hAnsi="Arial" w:hint="default"/>
      </w:rPr>
    </w:lvl>
    <w:lvl w:ilvl="4" w:tplc="88188466" w:tentative="1">
      <w:start w:val="1"/>
      <w:numFmt w:val="bullet"/>
      <w:lvlText w:val="•"/>
      <w:lvlJc w:val="left"/>
      <w:pPr>
        <w:tabs>
          <w:tab w:val="num" w:pos="3600"/>
        </w:tabs>
        <w:ind w:left="3600" w:hanging="360"/>
      </w:pPr>
      <w:rPr>
        <w:rFonts w:ascii="Arial" w:hAnsi="Arial" w:hint="default"/>
      </w:rPr>
    </w:lvl>
    <w:lvl w:ilvl="5" w:tplc="BA525548" w:tentative="1">
      <w:start w:val="1"/>
      <w:numFmt w:val="bullet"/>
      <w:lvlText w:val="•"/>
      <w:lvlJc w:val="left"/>
      <w:pPr>
        <w:tabs>
          <w:tab w:val="num" w:pos="4320"/>
        </w:tabs>
        <w:ind w:left="4320" w:hanging="360"/>
      </w:pPr>
      <w:rPr>
        <w:rFonts w:ascii="Arial" w:hAnsi="Arial" w:hint="default"/>
      </w:rPr>
    </w:lvl>
    <w:lvl w:ilvl="6" w:tplc="11A09D9A" w:tentative="1">
      <w:start w:val="1"/>
      <w:numFmt w:val="bullet"/>
      <w:lvlText w:val="•"/>
      <w:lvlJc w:val="left"/>
      <w:pPr>
        <w:tabs>
          <w:tab w:val="num" w:pos="5040"/>
        </w:tabs>
        <w:ind w:left="5040" w:hanging="360"/>
      </w:pPr>
      <w:rPr>
        <w:rFonts w:ascii="Arial" w:hAnsi="Arial" w:hint="default"/>
      </w:rPr>
    </w:lvl>
    <w:lvl w:ilvl="7" w:tplc="984AECD4" w:tentative="1">
      <w:start w:val="1"/>
      <w:numFmt w:val="bullet"/>
      <w:lvlText w:val="•"/>
      <w:lvlJc w:val="left"/>
      <w:pPr>
        <w:tabs>
          <w:tab w:val="num" w:pos="5760"/>
        </w:tabs>
        <w:ind w:left="5760" w:hanging="360"/>
      </w:pPr>
      <w:rPr>
        <w:rFonts w:ascii="Arial" w:hAnsi="Arial" w:hint="default"/>
      </w:rPr>
    </w:lvl>
    <w:lvl w:ilvl="8" w:tplc="4948B6BE" w:tentative="1">
      <w:start w:val="1"/>
      <w:numFmt w:val="bullet"/>
      <w:lvlText w:val="•"/>
      <w:lvlJc w:val="left"/>
      <w:pPr>
        <w:tabs>
          <w:tab w:val="num" w:pos="6480"/>
        </w:tabs>
        <w:ind w:left="6480" w:hanging="360"/>
      </w:pPr>
      <w:rPr>
        <w:rFonts w:ascii="Arial" w:hAnsi="Arial" w:hint="default"/>
      </w:rPr>
    </w:lvl>
  </w:abstractNum>
  <w:num w:numId="1">
    <w:abstractNumId w:val="18"/>
  </w:num>
  <w:num w:numId="2">
    <w:abstractNumId w:val="10"/>
  </w:num>
  <w:num w:numId="3">
    <w:abstractNumId w:val="21"/>
  </w:num>
  <w:num w:numId="4">
    <w:abstractNumId w:val="17"/>
  </w:num>
  <w:num w:numId="5">
    <w:abstractNumId w:val="6"/>
  </w:num>
  <w:num w:numId="6">
    <w:abstractNumId w:val="0"/>
  </w:num>
  <w:num w:numId="7">
    <w:abstractNumId w:val="3"/>
  </w:num>
  <w:num w:numId="8">
    <w:abstractNumId w:val="19"/>
  </w:num>
  <w:num w:numId="9">
    <w:abstractNumId w:val="4"/>
  </w:num>
  <w:num w:numId="10">
    <w:abstractNumId w:val="5"/>
  </w:num>
  <w:num w:numId="11">
    <w:abstractNumId w:val="13"/>
  </w:num>
  <w:num w:numId="12">
    <w:abstractNumId w:val="12"/>
  </w:num>
  <w:num w:numId="13">
    <w:abstractNumId w:val="15"/>
  </w:num>
  <w:num w:numId="14">
    <w:abstractNumId w:val="1"/>
  </w:num>
  <w:num w:numId="15">
    <w:abstractNumId w:val="11"/>
  </w:num>
  <w:num w:numId="16">
    <w:abstractNumId w:val="8"/>
  </w:num>
  <w:num w:numId="17">
    <w:abstractNumId w:val="2"/>
  </w:num>
  <w:num w:numId="18">
    <w:abstractNumId w:val="14"/>
  </w:num>
  <w:num w:numId="19">
    <w:abstractNumId w:val="9"/>
  </w:num>
  <w:num w:numId="20">
    <w:abstractNumId w:val="16"/>
  </w:num>
  <w:num w:numId="21">
    <w:abstractNumId w:val="20"/>
  </w:num>
  <w:num w:numId="2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570B2"/>
    <w:rsid w:val="00014C3F"/>
    <w:rsid w:val="00040126"/>
    <w:rsid w:val="00043E57"/>
    <w:rsid w:val="00052603"/>
    <w:rsid w:val="000543C2"/>
    <w:rsid w:val="00054ABE"/>
    <w:rsid w:val="000656F3"/>
    <w:rsid w:val="0006580A"/>
    <w:rsid w:val="000750E2"/>
    <w:rsid w:val="00077DBE"/>
    <w:rsid w:val="00092605"/>
    <w:rsid w:val="00094EE9"/>
    <w:rsid w:val="000A7249"/>
    <w:rsid w:val="000B01C5"/>
    <w:rsid w:val="000B6F19"/>
    <w:rsid w:val="000C4A95"/>
    <w:rsid w:val="000C6A03"/>
    <w:rsid w:val="000F285E"/>
    <w:rsid w:val="000F5029"/>
    <w:rsid w:val="001027F8"/>
    <w:rsid w:val="001203C8"/>
    <w:rsid w:val="00127F17"/>
    <w:rsid w:val="0013064A"/>
    <w:rsid w:val="00140D93"/>
    <w:rsid w:val="00152538"/>
    <w:rsid w:val="00163C9E"/>
    <w:rsid w:val="00165B6F"/>
    <w:rsid w:val="00166FB8"/>
    <w:rsid w:val="0019180F"/>
    <w:rsid w:val="001C41AB"/>
    <w:rsid w:val="001D2F29"/>
    <w:rsid w:val="001E2A00"/>
    <w:rsid w:val="001E2B49"/>
    <w:rsid w:val="001F1ABB"/>
    <w:rsid w:val="001F684A"/>
    <w:rsid w:val="002079E0"/>
    <w:rsid w:val="00215FC6"/>
    <w:rsid w:val="002228C4"/>
    <w:rsid w:val="00234C05"/>
    <w:rsid w:val="00252C43"/>
    <w:rsid w:val="00261641"/>
    <w:rsid w:val="00266522"/>
    <w:rsid w:val="00266F16"/>
    <w:rsid w:val="0027440A"/>
    <w:rsid w:val="00292700"/>
    <w:rsid w:val="002A17D8"/>
    <w:rsid w:val="002A4DB0"/>
    <w:rsid w:val="002B49E5"/>
    <w:rsid w:val="002C4214"/>
    <w:rsid w:val="002D3A0D"/>
    <w:rsid w:val="002E4939"/>
    <w:rsid w:val="002E4CC9"/>
    <w:rsid w:val="002F1670"/>
    <w:rsid w:val="00341753"/>
    <w:rsid w:val="0036540B"/>
    <w:rsid w:val="00365AA9"/>
    <w:rsid w:val="00366B5A"/>
    <w:rsid w:val="00367669"/>
    <w:rsid w:val="003871C3"/>
    <w:rsid w:val="003943DC"/>
    <w:rsid w:val="003A0C63"/>
    <w:rsid w:val="003B011F"/>
    <w:rsid w:val="003B153F"/>
    <w:rsid w:val="003B63EE"/>
    <w:rsid w:val="003C0DA7"/>
    <w:rsid w:val="003D144E"/>
    <w:rsid w:val="003D42DD"/>
    <w:rsid w:val="003D4478"/>
    <w:rsid w:val="003D4E21"/>
    <w:rsid w:val="003D67D8"/>
    <w:rsid w:val="003F4CF2"/>
    <w:rsid w:val="00446D72"/>
    <w:rsid w:val="00455998"/>
    <w:rsid w:val="00462012"/>
    <w:rsid w:val="004667C4"/>
    <w:rsid w:val="0047559A"/>
    <w:rsid w:val="004766DD"/>
    <w:rsid w:val="0048106B"/>
    <w:rsid w:val="00481C0C"/>
    <w:rsid w:val="00481E83"/>
    <w:rsid w:val="004876C3"/>
    <w:rsid w:val="004A162B"/>
    <w:rsid w:val="004B5FC6"/>
    <w:rsid w:val="004D0005"/>
    <w:rsid w:val="004D13D5"/>
    <w:rsid w:val="004E58E5"/>
    <w:rsid w:val="004F1759"/>
    <w:rsid w:val="005072E4"/>
    <w:rsid w:val="00511333"/>
    <w:rsid w:val="00517AAD"/>
    <w:rsid w:val="00531369"/>
    <w:rsid w:val="00533B05"/>
    <w:rsid w:val="00540697"/>
    <w:rsid w:val="00562D3C"/>
    <w:rsid w:val="00563C5E"/>
    <w:rsid w:val="005659CF"/>
    <w:rsid w:val="00576590"/>
    <w:rsid w:val="00580669"/>
    <w:rsid w:val="005A356C"/>
    <w:rsid w:val="005A5802"/>
    <w:rsid w:val="005B02A4"/>
    <w:rsid w:val="005C6F4A"/>
    <w:rsid w:val="005D01EA"/>
    <w:rsid w:val="005D4341"/>
    <w:rsid w:val="005F6890"/>
    <w:rsid w:val="00603F65"/>
    <w:rsid w:val="00613D12"/>
    <w:rsid w:val="00617045"/>
    <w:rsid w:val="0066026A"/>
    <w:rsid w:val="00665945"/>
    <w:rsid w:val="006719AE"/>
    <w:rsid w:val="006723FA"/>
    <w:rsid w:val="006734DA"/>
    <w:rsid w:val="00677226"/>
    <w:rsid w:val="006775C5"/>
    <w:rsid w:val="00696BCB"/>
    <w:rsid w:val="006B050E"/>
    <w:rsid w:val="006C4710"/>
    <w:rsid w:val="006D21BD"/>
    <w:rsid w:val="006D2B77"/>
    <w:rsid w:val="006D75C9"/>
    <w:rsid w:val="00721209"/>
    <w:rsid w:val="007220FC"/>
    <w:rsid w:val="007301C7"/>
    <w:rsid w:val="007344CA"/>
    <w:rsid w:val="00740C56"/>
    <w:rsid w:val="00753BE5"/>
    <w:rsid w:val="007570B2"/>
    <w:rsid w:val="00766A36"/>
    <w:rsid w:val="00773EBB"/>
    <w:rsid w:val="00780C54"/>
    <w:rsid w:val="00784DB2"/>
    <w:rsid w:val="00796EB4"/>
    <w:rsid w:val="007A588A"/>
    <w:rsid w:val="007B1E54"/>
    <w:rsid w:val="007C20DC"/>
    <w:rsid w:val="007D7169"/>
    <w:rsid w:val="007E440B"/>
    <w:rsid w:val="007F0F99"/>
    <w:rsid w:val="008004F5"/>
    <w:rsid w:val="00813C66"/>
    <w:rsid w:val="0081610D"/>
    <w:rsid w:val="00822740"/>
    <w:rsid w:val="00822A85"/>
    <w:rsid w:val="008250E6"/>
    <w:rsid w:val="00832D6A"/>
    <w:rsid w:val="0084299D"/>
    <w:rsid w:val="0084717C"/>
    <w:rsid w:val="00856BB3"/>
    <w:rsid w:val="00866FEF"/>
    <w:rsid w:val="00871377"/>
    <w:rsid w:val="00876B81"/>
    <w:rsid w:val="0088224E"/>
    <w:rsid w:val="00882890"/>
    <w:rsid w:val="008A077D"/>
    <w:rsid w:val="008A0D98"/>
    <w:rsid w:val="008A465D"/>
    <w:rsid w:val="008A7318"/>
    <w:rsid w:val="008B18BF"/>
    <w:rsid w:val="008C007C"/>
    <w:rsid w:val="008C43E2"/>
    <w:rsid w:val="008D0FF8"/>
    <w:rsid w:val="008D1B35"/>
    <w:rsid w:val="008F1BF2"/>
    <w:rsid w:val="009002D5"/>
    <w:rsid w:val="00900E0D"/>
    <w:rsid w:val="009055A6"/>
    <w:rsid w:val="009219F4"/>
    <w:rsid w:val="00925DB1"/>
    <w:rsid w:val="00926ECE"/>
    <w:rsid w:val="0094585F"/>
    <w:rsid w:val="00965B24"/>
    <w:rsid w:val="00973ED5"/>
    <w:rsid w:val="009761D5"/>
    <w:rsid w:val="00984497"/>
    <w:rsid w:val="009A2512"/>
    <w:rsid w:val="009B0EB0"/>
    <w:rsid w:val="009B3640"/>
    <w:rsid w:val="009B429A"/>
    <w:rsid w:val="009B7AE9"/>
    <w:rsid w:val="009C2EDC"/>
    <w:rsid w:val="009C6C89"/>
    <w:rsid w:val="009E1E8B"/>
    <w:rsid w:val="00A1387C"/>
    <w:rsid w:val="00A150AB"/>
    <w:rsid w:val="00A1781E"/>
    <w:rsid w:val="00A34278"/>
    <w:rsid w:val="00A41BE2"/>
    <w:rsid w:val="00A42535"/>
    <w:rsid w:val="00A50F90"/>
    <w:rsid w:val="00A525CA"/>
    <w:rsid w:val="00A72DF2"/>
    <w:rsid w:val="00A8285F"/>
    <w:rsid w:val="00A83ED6"/>
    <w:rsid w:val="00A84F44"/>
    <w:rsid w:val="00A86CC6"/>
    <w:rsid w:val="00AA28ED"/>
    <w:rsid w:val="00AA3BC8"/>
    <w:rsid w:val="00AC08BA"/>
    <w:rsid w:val="00AC2517"/>
    <w:rsid w:val="00AD2912"/>
    <w:rsid w:val="00AE7AD9"/>
    <w:rsid w:val="00AE7BCE"/>
    <w:rsid w:val="00B16F8C"/>
    <w:rsid w:val="00B21C1B"/>
    <w:rsid w:val="00B437D2"/>
    <w:rsid w:val="00B443A8"/>
    <w:rsid w:val="00B458F2"/>
    <w:rsid w:val="00B63AE8"/>
    <w:rsid w:val="00B84FD7"/>
    <w:rsid w:val="00B930C0"/>
    <w:rsid w:val="00B93A63"/>
    <w:rsid w:val="00BB2C78"/>
    <w:rsid w:val="00BB69AC"/>
    <w:rsid w:val="00BC6405"/>
    <w:rsid w:val="00BE33FD"/>
    <w:rsid w:val="00BE60C5"/>
    <w:rsid w:val="00C02110"/>
    <w:rsid w:val="00C03958"/>
    <w:rsid w:val="00C127E3"/>
    <w:rsid w:val="00C13593"/>
    <w:rsid w:val="00C20C9C"/>
    <w:rsid w:val="00C21588"/>
    <w:rsid w:val="00C350CB"/>
    <w:rsid w:val="00C37D54"/>
    <w:rsid w:val="00C61CEE"/>
    <w:rsid w:val="00C62772"/>
    <w:rsid w:val="00C67BE1"/>
    <w:rsid w:val="00C773A6"/>
    <w:rsid w:val="00CA0CB5"/>
    <w:rsid w:val="00CB4EC6"/>
    <w:rsid w:val="00CC5032"/>
    <w:rsid w:val="00CC55DF"/>
    <w:rsid w:val="00CC76BD"/>
    <w:rsid w:val="00CD1988"/>
    <w:rsid w:val="00CD280F"/>
    <w:rsid w:val="00CE1BC9"/>
    <w:rsid w:val="00D04966"/>
    <w:rsid w:val="00D07E2D"/>
    <w:rsid w:val="00D20FA1"/>
    <w:rsid w:val="00D24C5D"/>
    <w:rsid w:val="00D53655"/>
    <w:rsid w:val="00D55538"/>
    <w:rsid w:val="00D60A2F"/>
    <w:rsid w:val="00D61DBC"/>
    <w:rsid w:val="00D62A78"/>
    <w:rsid w:val="00D66C49"/>
    <w:rsid w:val="00D83F17"/>
    <w:rsid w:val="00DB6F54"/>
    <w:rsid w:val="00DF3E1A"/>
    <w:rsid w:val="00DF47D0"/>
    <w:rsid w:val="00E0781A"/>
    <w:rsid w:val="00E11331"/>
    <w:rsid w:val="00E15FFA"/>
    <w:rsid w:val="00E35905"/>
    <w:rsid w:val="00E35AFE"/>
    <w:rsid w:val="00E52A7B"/>
    <w:rsid w:val="00E52F9F"/>
    <w:rsid w:val="00E7190E"/>
    <w:rsid w:val="00E72857"/>
    <w:rsid w:val="00E7571C"/>
    <w:rsid w:val="00E82FB2"/>
    <w:rsid w:val="00E84B99"/>
    <w:rsid w:val="00E94FCB"/>
    <w:rsid w:val="00EA5624"/>
    <w:rsid w:val="00EB1CE6"/>
    <w:rsid w:val="00EB1FB7"/>
    <w:rsid w:val="00EB55DC"/>
    <w:rsid w:val="00EC0A24"/>
    <w:rsid w:val="00ED1976"/>
    <w:rsid w:val="00ED1FE2"/>
    <w:rsid w:val="00ED25AD"/>
    <w:rsid w:val="00ED268C"/>
    <w:rsid w:val="00ED2F30"/>
    <w:rsid w:val="00ED74F4"/>
    <w:rsid w:val="00EE4A6D"/>
    <w:rsid w:val="00EE7D60"/>
    <w:rsid w:val="00EF18DF"/>
    <w:rsid w:val="00F014F7"/>
    <w:rsid w:val="00F02048"/>
    <w:rsid w:val="00F16037"/>
    <w:rsid w:val="00F20A49"/>
    <w:rsid w:val="00F309B2"/>
    <w:rsid w:val="00F504D2"/>
    <w:rsid w:val="00F523B5"/>
    <w:rsid w:val="00F54C80"/>
    <w:rsid w:val="00F730CD"/>
    <w:rsid w:val="00F74723"/>
    <w:rsid w:val="00F80546"/>
    <w:rsid w:val="00FA4C8B"/>
    <w:rsid w:val="00FA686B"/>
    <w:rsid w:val="00FB2055"/>
    <w:rsid w:val="00FB3397"/>
    <w:rsid w:val="00FB7E97"/>
    <w:rsid w:val="00FC1300"/>
    <w:rsid w:val="00FD29D1"/>
    <w:rsid w:val="00FE0D88"/>
    <w:rsid w:val="00FE13F7"/>
    <w:rsid w:val="00FE17E4"/>
    <w:rsid w:val="00FE6CB3"/>
    <w:rsid w:val="00FE7409"/>
    <w:rsid w:val="00FF0658"/>
    <w:rsid w:val="00FF180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ity"/>
  <w:smartTagType w:namespaceuri="urn:schemas-microsoft-com:office:smarttags" w:name="place"/>
  <w:shapeDefaults>
    <o:shapedefaults v:ext="edit" spidmax="2051"/>
    <o:shapelayout v:ext="edit">
      <o:idmap v:ext="edit" data="1"/>
    </o:shapelayout>
  </w:shapeDefaults>
  <w:decimalSymbol w:val="."/>
  <w:listSeparator w:val=","/>
  <w14:docId w14:val="76EEB73D"/>
  <w15:docId w15:val="{5E1238E2-0C90-4AD2-8B64-8509D60062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mbria" w:eastAsia="MS ??" w:hAnsi="Cambria" w:cs="Times New Roman"/>
        <w:sz w:val="22"/>
        <w:szCs w:val="22"/>
        <w:lang w:val="en-GB" w:eastAsia="en-GB" w:bidi="ar-SA"/>
      </w:rPr>
    </w:rPrDefault>
    <w:pPrDefault/>
  </w:docDefaults>
  <w:latentStyles w:defLockedState="0" w:defUIPriority="99" w:defSemiHidden="0" w:defUnhideWhenUsed="0" w:defQFormat="0" w:count="375">
    <w:lsdException w:name="Normal" w:locked="1" w:uiPriority="0" w:qFormat="1"/>
    <w:lsdException w:name="heading 1" w:locked="1" w:uiPriority="9" w:qFormat="1"/>
    <w:lsdException w:name="heading 2" w:locked="1" w:semiHidden="1" w:uiPriority="9" w:unhideWhenUsed="1" w:qFormat="1"/>
    <w:lsdException w:name="heading 3" w:locked="1" w:semiHidden="1" w:uiPriority="9" w:unhideWhenUsed="1" w:qFormat="1"/>
    <w:lsdException w:name="heading 4" w:locked="1" w:semiHidden="1" w:uiPriority="9" w:unhideWhenUsed="1" w:qFormat="1"/>
    <w:lsdException w:name="heading 5" w:locked="1" w:semiHidden="1" w:uiPriority="9" w:unhideWhenUsed="1" w:qFormat="1"/>
    <w:lsdException w:name="heading 6" w:locked="1" w:uiPriority="9" w:qFormat="1"/>
    <w:lsdException w:name="heading 7" w:locked="1" w:uiPriority="9" w:qFormat="1"/>
    <w:lsdException w:name="heading 8" w:locked="1" w:uiPriority="9" w:qFormat="1"/>
    <w:lsdException w:name="heading 9" w:locked="1" w:semiHidden="1" w:uiPriority="9"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semiHidden="1" w:uiPriority="35"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uiPriority="59"/>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A0D98"/>
    <w:rPr>
      <w:rFonts w:ascii="Arial" w:hAnsi="Arial"/>
      <w:sz w:val="24"/>
      <w:szCs w:val="20"/>
      <w:lang w:eastAsia="en-US"/>
    </w:rPr>
  </w:style>
  <w:style w:type="paragraph" w:styleId="Heading6">
    <w:name w:val="heading 6"/>
    <w:basedOn w:val="Normal"/>
    <w:next w:val="Normal"/>
    <w:link w:val="Heading6Char"/>
    <w:uiPriority w:val="99"/>
    <w:qFormat/>
    <w:locked/>
    <w:rsid w:val="008A0D98"/>
    <w:pPr>
      <w:keepNext/>
      <w:outlineLvl w:val="5"/>
    </w:pPr>
    <w:rPr>
      <w:b/>
    </w:rPr>
  </w:style>
  <w:style w:type="paragraph" w:styleId="Heading7">
    <w:name w:val="heading 7"/>
    <w:basedOn w:val="Normal"/>
    <w:next w:val="Normal"/>
    <w:link w:val="Heading7Char"/>
    <w:uiPriority w:val="99"/>
    <w:qFormat/>
    <w:locked/>
    <w:rsid w:val="00813C66"/>
    <w:pPr>
      <w:keepNext/>
      <w:keepLines/>
      <w:spacing w:before="200"/>
      <w:outlineLvl w:val="6"/>
    </w:pPr>
    <w:rPr>
      <w:rFonts w:ascii="Cambria" w:hAnsi="Cambria"/>
      <w:i/>
      <w:iCs/>
      <w:color w:val="404040"/>
    </w:rPr>
  </w:style>
  <w:style w:type="paragraph" w:styleId="Heading8">
    <w:name w:val="heading 8"/>
    <w:basedOn w:val="Normal"/>
    <w:next w:val="Normal"/>
    <w:link w:val="Heading8Char"/>
    <w:uiPriority w:val="99"/>
    <w:qFormat/>
    <w:locked/>
    <w:rsid w:val="00813C66"/>
    <w:pPr>
      <w:keepNext/>
      <w:keepLines/>
      <w:spacing w:before="200"/>
      <w:outlineLvl w:val="7"/>
    </w:pPr>
    <w:rPr>
      <w:rFonts w:ascii="Cambria" w:hAnsi="Cambria"/>
      <w:color w:val="404040"/>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6Char">
    <w:name w:val="Heading 6 Char"/>
    <w:basedOn w:val="DefaultParagraphFont"/>
    <w:link w:val="Heading6"/>
    <w:uiPriority w:val="99"/>
    <w:locked/>
    <w:rsid w:val="008A0D98"/>
    <w:rPr>
      <w:rFonts w:ascii="Arial" w:hAnsi="Arial" w:cs="Times New Roman"/>
      <w:b/>
      <w:sz w:val="24"/>
      <w:lang w:eastAsia="en-US"/>
    </w:rPr>
  </w:style>
  <w:style w:type="character" w:customStyle="1" w:styleId="Heading7Char">
    <w:name w:val="Heading 7 Char"/>
    <w:basedOn w:val="DefaultParagraphFont"/>
    <w:link w:val="Heading7"/>
    <w:uiPriority w:val="99"/>
    <w:semiHidden/>
    <w:locked/>
    <w:rsid w:val="00813C66"/>
    <w:rPr>
      <w:rFonts w:ascii="Cambria" w:hAnsi="Cambria" w:cs="Times New Roman"/>
      <w:i/>
      <w:iCs/>
      <w:color w:val="404040"/>
      <w:sz w:val="24"/>
      <w:lang w:eastAsia="en-US"/>
    </w:rPr>
  </w:style>
  <w:style w:type="character" w:customStyle="1" w:styleId="Heading8Char">
    <w:name w:val="Heading 8 Char"/>
    <w:basedOn w:val="DefaultParagraphFont"/>
    <w:link w:val="Heading8"/>
    <w:uiPriority w:val="99"/>
    <w:semiHidden/>
    <w:locked/>
    <w:rsid w:val="00813C66"/>
    <w:rPr>
      <w:rFonts w:ascii="Cambria" w:hAnsi="Cambria" w:cs="Times New Roman"/>
      <w:color w:val="404040"/>
      <w:lang w:eastAsia="en-US"/>
    </w:rPr>
  </w:style>
  <w:style w:type="paragraph" w:styleId="FootnoteText">
    <w:name w:val="footnote text"/>
    <w:basedOn w:val="Normal"/>
    <w:link w:val="FootnoteTextChar"/>
    <w:uiPriority w:val="99"/>
    <w:rsid w:val="00ED2F30"/>
    <w:rPr>
      <w:rFonts w:ascii="Cambria" w:hAnsi="Cambria"/>
      <w:sz w:val="20"/>
      <w:lang w:eastAsia="en-GB"/>
    </w:rPr>
  </w:style>
  <w:style w:type="character" w:customStyle="1" w:styleId="FootnoteTextChar">
    <w:name w:val="Footnote Text Char"/>
    <w:basedOn w:val="DefaultParagraphFont"/>
    <w:link w:val="FootnoteText"/>
    <w:uiPriority w:val="99"/>
    <w:locked/>
    <w:rsid w:val="00ED2F30"/>
    <w:rPr>
      <w:rFonts w:cs="Times New Roman"/>
    </w:rPr>
  </w:style>
  <w:style w:type="character" w:styleId="FootnoteReference">
    <w:name w:val="footnote reference"/>
    <w:basedOn w:val="DefaultParagraphFont"/>
    <w:uiPriority w:val="99"/>
    <w:rsid w:val="00ED2F30"/>
    <w:rPr>
      <w:rFonts w:cs="Times New Roman"/>
      <w:vertAlign w:val="superscript"/>
    </w:rPr>
  </w:style>
  <w:style w:type="paragraph" w:styleId="Header">
    <w:name w:val="header"/>
    <w:basedOn w:val="Normal"/>
    <w:link w:val="HeaderChar"/>
    <w:uiPriority w:val="99"/>
    <w:rsid w:val="00ED2F30"/>
    <w:pPr>
      <w:tabs>
        <w:tab w:val="center" w:pos="4320"/>
        <w:tab w:val="right" w:pos="8640"/>
      </w:tabs>
    </w:pPr>
    <w:rPr>
      <w:rFonts w:ascii="Cambria" w:hAnsi="Cambria"/>
      <w:sz w:val="20"/>
      <w:lang w:eastAsia="en-GB"/>
    </w:rPr>
  </w:style>
  <w:style w:type="character" w:customStyle="1" w:styleId="HeaderChar">
    <w:name w:val="Header Char"/>
    <w:basedOn w:val="DefaultParagraphFont"/>
    <w:link w:val="Header"/>
    <w:uiPriority w:val="99"/>
    <w:locked/>
    <w:rsid w:val="00ED2F30"/>
    <w:rPr>
      <w:rFonts w:cs="Times New Roman"/>
    </w:rPr>
  </w:style>
  <w:style w:type="paragraph" w:styleId="Footer">
    <w:name w:val="footer"/>
    <w:basedOn w:val="Normal"/>
    <w:link w:val="FooterChar"/>
    <w:uiPriority w:val="99"/>
    <w:rsid w:val="00ED2F30"/>
    <w:pPr>
      <w:tabs>
        <w:tab w:val="center" w:pos="4320"/>
        <w:tab w:val="right" w:pos="8640"/>
      </w:tabs>
    </w:pPr>
    <w:rPr>
      <w:rFonts w:ascii="Cambria" w:hAnsi="Cambria"/>
      <w:sz w:val="20"/>
      <w:lang w:eastAsia="en-GB"/>
    </w:rPr>
  </w:style>
  <w:style w:type="character" w:customStyle="1" w:styleId="FooterChar">
    <w:name w:val="Footer Char"/>
    <w:basedOn w:val="DefaultParagraphFont"/>
    <w:link w:val="Footer"/>
    <w:uiPriority w:val="99"/>
    <w:locked/>
    <w:rsid w:val="00ED2F30"/>
    <w:rPr>
      <w:rFonts w:cs="Times New Roman"/>
    </w:rPr>
  </w:style>
  <w:style w:type="paragraph" w:customStyle="1" w:styleId="Body">
    <w:name w:val="Body"/>
    <w:uiPriority w:val="99"/>
    <w:rsid w:val="00B21C1B"/>
    <w:rPr>
      <w:rFonts w:ascii="Helvetica" w:hAnsi="Helvetica"/>
      <w:color w:val="000000"/>
      <w:sz w:val="24"/>
      <w:szCs w:val="20"/>
      <w:lang w:val="en-US"/>
    </w:rPr>
  </w:style>
  <w:style w:type="paragraph" w:styleId="BalloonText">
    <w:name w:val="Balloon Text"/>
    <w:basedOn w:val="Normal"/>
    <w:link w:val="BalloonTextChar"/>
    <w:uiPriority w:val="99"/>
    <w:semiHidden/>
    <w:rsid w:val="00B21C1B"/>
    <w:rPr>
      <w:rFonts w:ascii="Tahoma" w:hAnsi="Tahoma"/>
      <w:sz w:val="16"/>
      <w:szCs w:val="16"/>
      <w:lang w:eastAsia="en-GB"/>
    </w:rPr>
  </w:style>
  <w:style w:type="character" w:customStyle="1" w:styleId="BalloonTextChar">
    <w:name w:val="Balloon Text Char"/>
    <w:basedOn w:val="DefaultParagraphFont"/>
    <w:link w:val="BalloonText"/>
    <w:uiPriority w:val="99"/>
    <w:semiHidden/>
    <w:locked/>
    <w:rsid w:val="00B21C1B"/>
    <w:rPr>
      <w:rFonts w:ascii="Tahoma" w:hAnsi="Tahoma" w:cs="Times New Roman"/>
      <w:sz w:val="16"/>
    </w:rPr>
  </w:style>
  <w:style w:type="character" w:styleId="PageNumber">
    <w:name w:val="page number"/>
    <w:basedOn w:val="DefaultParagraphFont"/>
    <w:uiPriority w:val="99"/>
    <w:rsid w:val="00822A85"/>
    <w:rPr>
      <w:rFonts w:cs="Times New Roman"/>
    </w:rPr>
  </w:style>
  <w:style w:type="paragraph" w:styleId="BodyTextIndent">
    <w:name w:val="Body Text Indent"/>
    <w:basedOn w:val="Normal"/>
    <w:link w:val="BodyTextIndentChar"/>
    <w:uiPriority w:val="99"/>
    <w:rsid w:val="008A0D98"/>
    <w:pPr>
      <w:spacing w:after="120"/>
      <w:ind w:left="283"/>
    </w:pPr>
  </w:style>
  <w:style w:type="character" w:customStyle="1" w:styleId="BodyTextIndentChar">
    <w:name w:val="Body Text Indent Char"/>
    <w:basedOn w:val="DefaultParagraphFont"/>
    <w:link w:val="BodyTextIndent"/>
    <w:uiPriority w:val="99"/>
    <w:locked/>
    <w:rsid w:val="008A0D98"/>
    <w:rPr>
      <w:rFonts w:ascii="Arial" w:hAnsi="Arial" w:cs="Times New Roman"/>
      <w:sz w:val="24"/>
      <w:lang w:eastAsia="en-US"/>
    </w:rPr>
  </w:style>
  <w:style w:type="character" w:styleId="Hyperlink">
    <w:name w:val="Hyperlink"/>
    <w:basedOn w:val="DefaultParagraphFont"/>
    <w:uiPriority w:val="99"/>
    <w:rsid w:val="008A0D98"/>
    <w:rPr>
      <w:rFonts w:cs="Times New Roman"/>
      <w:color w:val="0000FF"/>
      <w:u w:val="single"/>
    </w:rPr>
  </w:style>
  <w:style w:type="character" w:styleId="CommentReference">
    <w:name w:val="annotation reference"/>
    <w:basedOn w:val="DefaultParagraphFont"/>
    <w:uiPriority w:val="99"/>
    <w:semiHidden/>
    <w:rsid w:val="00C03958"/>
    <w:rPr>
      <w:rFonts w:cs="Times New Roman"/>
      <w:sz w:val="16"/>
      <w:szCs w:val="16"/>
    </w:rPr>
  </w:style>
  <w:style w:type="paragraph" w:styleId="CommentText">
    <w:name w:val="annotation text"/>
    <w:basedOn w:val="Normal"/>
    <w:link w:val="CommentTextChar"/>
    <w:uiPriority w:val="99"/>
    <w:semiHidden/>
    <w:rsid w:val="00C03958"/>
    <w:rPr>
      <w:sz w:val="20"/>
    </w:rPr>
  </w:style>
  <w:style w:type="character" w:customStyle="1" w:styleId="CommentTextChar">
    <w:name w:val="Comment Text Char"/>
    <w:basedOn w:val="DefaultParagraphFont"/>
    <w:link w:val="CommentText"/>
    <w:uiPriority w:val="99"/>
    <w:semiHidden/>
    <w:locked/>
    <w:rsid w:val="00C03958"/>
    <w:rPr>
      <w:rFonts w:ascii="Arial" w:hAnsi="Arial" w:cs="Times New Roman"/>
      <w:lang w:eastAsia="en-US"/>
    </w:rPr>
  </w:style>
  <w:style w:type="paragraph" w:styleId="CommentSubject">
    <w:name w:val="annotation subject"/>
    <w:basedOn w:val="CommentText"/>
    <w:next w:val="CommentText"/>
    <w:link w:val="CommentSubjectChar"/>
    <w:uiPriority w:val="99"/>
    <w:semiHidden/>
    <w:rsid w:val="00C03958"/>
    <w:rPr>
      <w:b/>
      <w:bCs/>
    </w:rPr>
  </w:style>
  <w:style w:type="character" w:customStyle="1" w:styleId="CommentSubjectChar">
    <w:name w:val="Comment Subject Char"/>
    <w:basedOn w:val="CommentTextChar"/>
    <w:link w:val="CommentSubject"/>
    <w:uiPriority w:val="99"/>
    <w:semiHidden/>
    <w:locked/>
    <w:rsid w:val="00C03958"/>
    <w:rPr>
      <w:rFonts w:ascii="Arial" w:hAnsi="Arial" w:cs="Times New Roman"/>
      <w:b/>
      <w:bCs/>
      <w:lang w:eastAsia="en-US"/>
    </w:rPr>
  </w:style>
  <w:style w:type="table" w:styleId="TableGrid">
    <w:name w:val="Table Grid"/>
    <w:basedOn w:val="TableNormal"/>
    <w:uiPriority w:val="99"/>
    <w:locked/>
    <w:rsid w:val="00E7285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99"/>
    <w:qFormat/>
    <w:rsid w:val="00E72857"/>
    <w:pPr>
      <w:ind w:left="720"/>
      <w:contextualSpacing/>
    </w:pPr>
  </w:style>
  <w:style w:type="paragraph" w:customStyle="1" w:styleId="Subheads">
    <w:name w:val="Subheads"/>
    <w:basedOn w:val="Normal"/>
    <w:uiPriority w:val="99"/>
    <w:rsid w:val="00665945"/>
    <w:pPr>
      <w:spacing w:before="280" w:after="85" w:line="300" w:lineRule="exact"/>
    </w:pPr>
    <w:rPr>
      <w:color w:val="66896D"/>
      <w:sz w:val="28"/>
      <w:lang w:eastAsia="en-GB"/>
    </w:rPr>
  </w:style>
  <w:style w:type="paragraph" w:styleId="BodyText">
    <w:name w:val="Body Text"/>
    <w:basedOn w:val="Normal"/>
    <w:link w:val="BodyTextChar"/>
    <w:uiPriority w:val="99"/>
    <w:semiHidden/>
    <w:rsid w:val="00813C66"/>
    <w:pPr>
      <w:spacing w:after="120"/>
    </w:pPr>
  </w:style>
  <w:style w:type="character" w:customStyle="1" w:styleId="BodyTextChar">
    <w:name w:val="Body Text Char"/>
    <w:basedOn w:val="DefaultParagraphFont"/>
    <w:link w:val="BodyText"/>
    <w:uiPriority w:val="99"/>
    <w:semiHidden/>
    <w:locked/>
    <w:rsid w:val="00813C66"/>
    <w:rPr>
      <w:rFonts w:ascii="Arial" w:hAnsi="Arial" w:cs="Times New Roman"/>
      <w:sz w:val="24"/>
      <w:lang w:eastAsia="en-US"/>
    </w:rPr>
  </w:style>
  <w:style w:type="paragraph" w:styleId="BodyText2">
    <w:name w:val="Body Text 2"/>
    <w:basedOn w:val="Normal"/>
    <w:link w:val="BodyText2Char"/>
    <w:uiPriority w:val="99"/>
    <w:semiHidden/>
    <w:rsid w:val="00813C66"/>
    <w:pPr>
      <w:spacing w:after="120" w:line="480" w:lineRule="auto"/>
    </w:pPr>
  </w:style>
  <w:style w:type="character" w:customStyle="1" w:styleId="BodyText2Char">
    <w:name w:val="Body Text 2 Char"/>
    <w:basedOn w:val="DefaultParagraphFont"/>
    <w:link w:val="BodyText2"/>
    <w:uiPriority w:val="99"/>
    <w:semiHidden/>
    <w:locked/>
    <w:rsid w:val="00813C66"/>
    <w:rPr>
      <w:rFonts w:ascii="Arial" w:hAnsi="Arial" w:cs="Times New Roman"/>
      <w:sz w:val="24"/>
      <w:lang w:eastAsia="en-US"/>
    </w:rPr>
  </w:style>
  <w:style w:type="paragraph" w:styleId="Title">
    <w:name w:val="Title"/>
    <w:basedOn w:val="Normal"/>
    <w:link w:val="TitleChar"/>
    <w:uiPriority w:val="99"/>
    <w:qFormat/>
    <w:locked/>
    <w:rsid w:val="00813C66"/>
    <w:pPr>
      <w:jc w:val="center"/>
    </w:pPr>
    <w:rPr>
      <w:rFonts w:ascii="Times New Roman" w:hAnsi="Times New Roman"/>
      <w:b/>
      <w:u w:val="single"/>
    </w:rPr>
  </w:style>
  <w:style w:type="character" w:customStyle="1" w:styleId="TitleChar">
    <w:name w:val="Title Char"/>
    <w:basedOn w:val="DefaultParagraphFont"/>
    <w:link w:val="Title"/>
    <w:uiPriority w:val="99"/>
    <w:locked/>
    <w:rsid w:val="00813C66"/>
    <w:rPr>
      <w:rFonts w:ascii="Times New Roman" w:hAnsi="Times New Roman" w:cs="Times New Roman"/>
      <w:b/>
      <w:sz w:val="24"/>
      <w:u w:val="single"/>
      <w:lang w:eastAsia="en-US"/>
    </w:rPr>
  </w:style>
  <w:style w:type="paragraph" w:styleId="Subtitle">
    <w:name w:val="Subtitle"/>
    <w:basedOn w:val="Normal"/>
    <w:link w:val="SubtitleChar"/>
    <w:uiPriority w:val="99"/>
    <w:qFormat/>
    <w:locked/>
    <w:rsid w:val="00813C66"/>
    <w:pPr>
      <w:jc w:val="center"/>
    </w:pPr>
    <w:rPr>
      <w:rFonts w:ascii="Times New Roman" w:hAnsi="Times New Roman"/>
      <w:b/>
      <w:sz w:val="32"/>
      <w:u w:val="single"/>
      <w:lang w:eastAsia="en-GB"/>
    </w:rPr>
  </w:style>
  <w:style w:type="character" w:customStyle="1" w:styleId="SubtitleChar">
    <w:name w:val="Subtitle Char"/>
    <w:basedOn w:val="DefaultParagraphFont"/>
    <w:link w:val="Subtitle"/>
    <w:uiPriority w:val="99"/>
    <w:locked/>
    <w:rsid w:val="00813C66"/>
    <w:rPr>
      <w:rFonts w:ascii="Times New Roman" w:hAnsi="Times New Roman" w:cs="Times New Roman"/>
      <w:b/>
      <w:sz w:val="32"/>
      <w:u w:val="single"/>
    </w:rPr>
  </w:style>
  <w:style w:type="paragraph" w:styleId="BodyText3">
    <w:name w:val="Body Text 3"/>
    <w:basedOn w:val="Normal"/>
    <w:link w:val="BodyText3Char"/>
    <w:uiPriority w:val="99"/>
    <w:rsid w:val="00813C66"/>
    <w:pPr>
      <w:spacing w:after="120"/>
    </w:pPr>
    <w:rPr>
      <w:rFonts w:ascii="Times New Roman" w:hAnsi="Times New Roman"/>
      <w:color w:val="FF00FF"/>
      <w:sz w:val="16"/>
      <w:szCs w:val="16"/>
      <w:lang w:eastAsia="en-GB"/>
    </w:rPr>
  </w:style>
  <w:style w:type="character" w:customStyle="1" w:styleId="BodyText3Char">
    <w:name w:val="Body Text 3 Char"/>
    <w:basedOn w:val="DefaultParagraphFont"/>
    <w:link w:val="BodyText3"/>
    <w:uiPriority w:val="99"/>
    <w:locked/>
    <w:rsid w:val="00813C66"/>
    <w:rPr>
      <w:rFonts w:ascii="Times New Roman" w:hAnsi="Times New Roman" w:cs="Times New Roman"/>
      <w:color w:val="FF00FF"/>
      <w:sz w:val="16"/>
      <w:szCs w:val="16"/>
    </w:rPr>
  </w:style>
  <w:style w:type="character" w:styleId="FollowedHyperlink">
    <w:name w:val="FollowedHyperlink"/>
    <w:basedOn w:val="DefaultParagraphFont"/>
    <w:uiPriority w:val="99"/>
    <w:semiHidden/>
    <w:unhideWhenUsed/>
    <w:locked/>
    <w:rsid w:val="00E0781A"/>
    <w:rPr>
      <w:color w:val="800080" w:themeColor="followedHyperlink"/>
      <w:u w:val="single"/>
    </w:rPr>
  </w:style>
  <w:style w:type="paragraph" w:styleId="Revision">
    <w:name w:val="Revision"/>
    <w:hidden/>
    <w:uiPriority w:val="99"/>
    <w:semiHidden/>
    <w:rsid w:val="0006580A"/>
    <w:rPr>
      <w:rFonts w:ascii="Arial" w:hAnsi="Arial"/>
      <w:sz w:val="24"/>
      <w:szCs w:val="20"/>
      <w:lang w:eastAsia="en-US"/>
    </w:rPr>
  </w:style>
  <w:style w:type="character" w:styleId="UnresolvedMention">
    <w:name w:val="Unresolved Mention"/>
    <w:basedOn w:val="DefaultParagraphFont"/>
    <w:uiPriority w:val="99"/>
    <w:semiHidden/>
    <w:unhideWhenUsed/>
    <w:rsid w:val="009761D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09217841">
      <w:bodyDiv w:val="1"/>
      <w:marLeft w:val="0"/>
      <w:marRight w:val="0"/>
      <w:marTop w:val="0"/>
      <w:marBottom w:val="0"/>
      <w:divBdr>
        <w:top w:val="none" w:sz="0" w:space="0" w:color="auto"/>
        <w:left w:val="none" w:sz="0" w:space="0" w:color="auto"/>
        <w:bottom w:val="none" w:sz="0" w:space="0" w:color="auto"/>
        <w:right w:val="none" w:sz="0" w:space="0" w:color="auto"/>
      </w:divBdr>
    </w:div>
    <w:div w:id="1008024468">
      <w:marLeft w:val="0"/>
      <w:marRight w:val="0"/>
      <w:marTop w:val="0"/>
      <w:marBottom w:val="0"/>
      <w:divBdr>
        <w:top w:val="none" w:sz="0" w:space="0" w:color="auto"/>
        <w:left w:val="none" w:sz="0" w:space="0" w:color="auto"/>
        <w:bottom w:val="none" w:sz="0" w:space="0" w:color="auto"/>
        <w:right w:val="none" w:sz="0" w:space="0" w:color="auto"/>
      </w:divBdr>
    </w:div>
    <w:div w:id="1008024469">
      <w:marLeft w:val="0"/>
      <w:marRight w:val="0"/>
      <w:marTop w:val="0"/>
      <w:marBottom w:val="0"/>
      <w:divBdr>
        <w:top w:val="none" w:sz="0" w:space="0" w:color="auto"/>
        <w:left w:val="none" w:sz="0" w:space="0" w:color="auto"/>
        <w:bottom w:val="none" w:sz="0" w:space="0" w:color="auto"/>
        <w:right w:val="none" w:sz="0" w:space="0" w:color="auto"/>
      </w:divBdr>
      <w:divsChild>
        <w:div w:id="1008024466">
          <w:marLeft w:val="547"/>
          <w:marRight w:val="0"/>
          <w:marTop w:val="221"/>
          <w:marBottom w:val="0"/>
          <w:divBdr>
            <w:top w:val="none" w:sz="0" w:space="0" w:color="auto"/>
            <w:left w:val="none" w:sz="0" w:space="0" w:color="auto"/>
            <w:bottom w:val="none" w:sz="0" w:space="0" w:color="auto"/>
            <w:right w:val="none" w:sz="0" w:space="0" w:color="auto"/>
          </w:divBdr>
        </w:div>
        <w:div w:id="1008024467">
          <w:marLeft w:val="547"/>
          <w:marRight w:val="0"/>
          <w:marTop w:val="221"/>
          <w:marBottom w:val="0"/>
          <w:divBdr>
            <w:top w:val="none" w:sz="0" w:space="0" w:color="auto"/>
            <w:left w:val="none" w:sz="0" w:space="0" w:color="auto"/>
            <w:bottom w:val="none" w:sz="0" w:space="0" w:color="auto"/>
            <w:right w:val="none" w:sz="0" w:space="0" w:color="auto"/>
          </w:divBdr>
        </w:div>
        <w:div w:id="1008024470">
          <w:marLeft w:val="547"/>
          <w:marRight w:val="0"/>
          <w:marTop w:val="221"/>
          <w:marBottom w:val="0"/>
          <w:divBdr>
            <w:top w:val="none" w:sz="0" w:space="0" w:color="auto"/>
            <w:left w:val="none" w:sz="0" w:space="0" w:color="auto"/>
            <w:bottom w:val="none" w:sz="0" w:space="0" w:color="auto"/>
            <w:right w:val="none" w:sz="0" w:space="0" w:color="auto"/>
          </w:divBdr>
        </w:div>
      </w:divsChild>
    </w:div>
    <w:div w:id="1008024487">
      <w:marLeft w:val="0"/>
      <w:marRight w:val="0"/>
      <w:marTop w:val="0"/>
      <w:marBottom w:val="0"/>
      <w:divBdr>
        <w:top w:val="none" w:sz="0" w:space="0" w:color="auto"/>
        <w:left w:val="none" w:sz="0" w:space="0" w:color="auto"/>
        <w:bottom w:val="none" w:sz="0" w:space="0" w:color="auto"/>
        <w:right w:val="none" w:sz="0" w:space="0" w:color="auto"/>
      </w:divBdr>
      <w:divsChild>
        <w:div w:id="1008024512">
          <w:marLeft w:val="0"/>
          <w:marRight w:val="0"/>
          <w:marTop w:val="0"/>
          <w:marBottom w:val="0"/>
          <w:divBdr>
            <w:top w:val="none" w:sz="0" w:space="0" w:color="auto"/>
            <w:left w:val="none" w:sz="0" w:space="0" w:color="auto"/>
            <w:bottom w:val="none" w:sz="0" w:space="0" w:color="auto"/>
            <w:right w:val="none" w:sz="0" w:space="0" w:color="auto"/>
          </w:divBdr>
          <w:divsChild>
            <w:div w:id="1008024471">
              <w:marLeft w:val="0"/>
              <w:marRight w:val="0"/>
              <w:marTop w:val="0"/>
              <w:marBottom w:val="0"/>
              <w:divBdr>
                <w:top w:val="none" w:sz="0" w:space="0" w:color="auto"/>
                <w:left w:val="none" w:sz="0" w:space="0" w:color="auto"/>
                <w:bottom w:val="none" w:sz="0" w:space="0" w:color="auto"/>
                <w:right w:val="none" w:sz="0" w:space="0" w:color="auto"/>
              </w:divBdr>
            </w:div>
            <w:div w:id="1008024472">
              <w:marLeft w:val="0"/>
              <w:marRight w:val="0"/>
              <w:marTop w:val="0"/>
              <w:marBottom w:val="0"/>
              <w:divBdr>
                <w:top w:val="none" w:sz="0" w:space="0" w:color="auto"/>
                <w:left w:val="none" w:sz="0" w:space="0" w:color="auto"/>
                <w:bottom w:val="none" w:sz="0" w:space="0" w:color="auto"/>
                <w:right w:val="none" w:sz="0" w:space="0" w:color="auto"/>
              </w:divBdr>
            </w:div>
            <w:div w:id="1008024479">
              <w:marLeft w:val="0"/>
              <w:marRight w:val="0"/>
              <w:marTop w:val="0"/>
              <w:marBottom w:val="0"/>
              <w:divBdr>
                <w:top w:val="none" w:sz="0" w:space="0" w:color="auto"/>
                <w:left w:val="none" w:sz="0" w:space="0" w:color="auto"/>
                <w:bottom w:val="none" w:sz="0" w:space="0" w:color="auto"/>
                <w:right w:val="none" w:sz="0" w:space="0" w:color="auto"/>
              </w:divBdr>
            </w:div>
            <w:div w:id="1008024494">
              <w:marLeft w:val="0"/>
              <w:marRight w:val="0"/>
              <w:marTop w:val="0"/>
              <w:marBottom w:val="0"/>
              <w:divBdr>
                <w:top w:val="none" w:sz="0" w:space="0" w:color="auto"/>
                <w:left w:val="none" w:sz="0" w:space="0" w:color="auto"/>
                <w:bottom w:val="none" w:sz="0" w:space="0" w:color="auto"/>
                <w:right w:val="none" w:sz="0" w:space="0" w:color="auto"/>
              </w:divBdr>
            </w:div>
            <w:div w:id="1008024495">
              <w:marLeft w:val="0"/>
              <w:marRight w:val="0"/>
              <w:marTop w:val="0"/>
              <w:marBottom w:val="0"/>
              <w:divBdr>
                <w:top w:val="none" w:sz="0" w:space="0" w:color="auto"/>
                <w:left w:val="none" w:sz="0" w:space="0" w:color="auto"/>
                <w:bottom w:val="none" w:sz="0" w:space="0" w:color="auto"/>
                <w:right w:val="none" w:sz="0" w:space="0" w:color="auto"/>
              </w:divBdr>
            </w:div>
            <w:div w:id="1008024513">
              <w:marLeft w:val="0"/>
              <w:marRight w:val="0"/>
              <w:marTop w:val="0"/>
              <w:marBottom w:val="0"/>
              <w:divBdr>
                <w:top w:val="none" w:sz="0" w:space="0" w:color="auto"/>
                <w:left w:val="none" w:sz="0" w:space="0" w:color="auto"/>
                <w:bottom w:val="none" w:sz="0" w:space="0" w:color="auto"/>
                <w:right w:val="none" w:sz="0" w:space="0" w:color="auto"/>
              </w:divBdr>
            </w:div>
            <w:div w:id="1008024515">
              <w:marLeft w:val="0"/>
              <w:marRight w:val="0"/>
              <w:marTop w:val="0"/>
              <w:marBottom w:val="0"/>
              <w:divBdr>
                <w:top w:val="none" w:sz="0" w:space="0" w:color="auto"/>
                <w:left w:val="none" w:sz="0" w:space="0" w:color="auto"/>
                <w:bottom w:val="none" w:sz="0" w:space="0" w:color="auto"/>
                <w:right w:val="none" w:sz="0" w:space="0" w:color="auto"/>
              </w:divBdr>
            </w:div>
            <w:div w:id="1008024517">
              <w:marLeft w:val="0"/>
              <w:marRight w:val="0"/>
              <w:marTop w:val="0"/>
              <w:marBottom w:val="0"/>
              <w:divBdr>
                <w:top w:val="none" w:sz="0" w:space="0" w:color="auto"/>
                <w:left w:val="none" w:sz="0" w:space="0" w:color="auto"/>
                <w:bottom w:val="none" w:sz="0" w:space="0" w:color="auto"/>
                <w:right w:val="none" w:sz="0" w:space="0" w:color="auto"/>
              </w:divBdr>
            </w:div>
            <w:div w:id="1008024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8024491">
      <w:marLeft w:val="0"/>
      <w:marRight w:val="0"/>
      <w:marTop w:val="0"/>
      <w:marBottom w:val="0"/>
      <w:divBdr>
        <w:top w:val="none" w:sz="0" w:space="0" w:color="auto"/>
        <w:left w:val="none" w:sz="0" w:space="0" w:color="auto"/>
        <w:bottom w:val="none" w:sz="0" w:space="0" w:color="auto"/>
        <w:right w:val="none" w:sz="0" w:space="0" w:color="auto"/>
      </w:divBdr>
      <w:divsChild>
        <w:div w:id="1008024505">
          <w:marLeft w:val="0"/>
          <w:marRight w:val="0"/>
          <w:marTop w:val="0"/>
          <w:marBottom w:val="0"/>
          <w:divBdr>
            <w:top w:val="none" w:sz="0" w:space="0" w:color="auto"/>
            <w:left w:val="none" w:sz="0" w:space="0" w:color="auto"/>
            <w:bottom w:val="none" w:sz="0" w:space="0" w:color="auto"/>
            <w:right w:val="none" w:sz="0" w:space="0" w:color="auto"/>
          </w:divBdr>
          <w:divsChild>
            <w:div w:id="1008024473">
              <w:marLeft w:val="0"/>
              <w:marRight w:val="0"/>
              <w:marTop w:val="0"/>
              <w:marBottom w:val="0"/>
              <w:divBdr>
                <w:top w:val="none" w:sz="0" w:space="0" w:color="auto"/>
                <w:left w:val="none" w:sz="0" w:space="0" w:color="auto"/>
                <w:bottom w:val="none" w:sz="0" w:space="0" w:color="auto"/>
                <w:right w:val="none" w:sz="0" w:space="0" w:color="auto"/>
              </w:divBdr>
            </w:div>
            <w:div w:id="1008024475">
              <w:marLeft w:val="0"/>
              <w:marRight w:val="0"/>
              <w:marTop w:val="0"/>
              <w:marBottom w:val="0"/>
              <w:divBdr>
                <w:top w:val="none" w:sz="0" w:space="0" w:color="auto"/>
                <w:left w:val="none" w:sz="0" w:space="0" w:color="auto"/>
                <w:bottom w:val="none" w:sz="0" w:space="0" w:color="auto"/>
                <w:right w:val="none" w:sz="0" w:space="0" w:color="auto"/>
              </w:divBdr>
            </w:div>
            <w:div w:id="1008024476">
              <w:marLeft w:val="0"/>
              <w:marRight w:val="0"/>
              <w:marTop w:val="0"/>
              <w:marBottom w:val="0"/>
              <w:divBdr>
                <w:top w:val="none" w:sz="0" w:space="0" w:color="auto"/>
                <w:left w:val="none" w:sz="0" w:space="0" w:color="auto"/>
                <w:bottom w:val="none" w:sz="0" w:space="0" w:color="auto"/>
                <w:right w:val="none" w:sz="0" w:space="0" w:color="auto"/>
              </w:divBdr>
            </w:div>
            <w:div w:id="1008024480">
              <w:marLeft w:val="0"/>
              <w:marRight w:val="0"/>
              <w:marTop w:val="0"/>
              <w:marBottom w:val="0"/>
              <w:divBdr>
                <w:top w:val="none" w:sz="0" w:space="0" w:color="auto"/>
                <w:left w:val="none" w:sz="0" w:space="0" w:color="auto"/>
                <w:bottom w:val="none" w:sz="0" w:space="0" w:color="auto"/>
                <w:right w:val="none" w:sz="0" w:space="0" w:color="auto"/>
              </w:divBdr>
            </w:div>
            <w:div w:id="1008024483">
              <w:marLeft w:val="0"/>
              <w:marRight w:val="0"/>
              <w:marTop w:val="0"/>
              <w:marBottom w:val="0"/>
              <w:divBdr>
                <w:top w:val="none" w:sz="0" w:space="0" w:color="auto"/>
                <w:left w:val="none" w:sz="0" w:space="0" w:color="auto"/>
                <w:bottom w:val="none" w:sz="0" w:space="0" w:color="auto"/>
                <w:right w:val="none" w:sz="0" w:space="0" w:color="auto"/>
              </w:divBdr>
            </w:div>
            <w:div w:id="1008024485">
              <w:marLeft w:val="0"/>
              <w:marRight w:val="0"/>
              <w:marTop w:val="0"/>
              <w:marBottom w:val="0"/>
              <w:divBdr>
                <w:top w:val="none" w:sz="0" w:space="0" w:color="auto"/>
                <w:left w:val="none" w:sz="0" w:space="0" w:color="auto"/>
                <w:bottom w:val="none" w:sz="0" w:space="0" w:color="auto"/>
                <w:right w:val="none" w:sz="0" w:space="0" w:color="auto"/>
              </w:divBdr>
            </w:div>
            <w:div w:id="1008024488">
              <w:marLeft w:val="0"/>
              <w:marRight w:val="0"/>
              <w:marTop w:val="0"/>
              <w:marBottom w:val="0"/>
              <w:divBdr>
                <w:top w:val="none" w:sz="0" w:space="0" w:color="auto"/>
                <w:left w:val="none" w:sz="0" w:space="0" w:color="auto"/>
                <w:bottom w:val="none" w:sz="0" w:space="0" w:color="auto"/>
                <w:right w:val="none" w:sz="0" w:space="0" w:color="auto"/>
              </w:divBdr>
            </w:div>
            <w:div w:id="1008024490">
              <w:marLeft w:val="0"/>
              <w:marRight w:val="0"/>
              <w:marTop w:val="0"/>
              <w:marBottom w:val="0"/>
              <w:divBdr>
                <w:top w:val="none" w:sz="0" w:space="0" w:color="auto"/>
                <w:left w:val="none" w:sz="0" w:space="0" w:color="auto"/>
                <w:bottom w:val="none" w:sz="0" w:space="0" w:color="auto"/>
                <w:right w:val="none" w:sz="0" w:space="0" w:color="auto"/>
              </w:divBdr>
            </w:div>
            <w:div w:id="1008024493">
              <w:marLeft w:val="0"/>
              <w:marRight w:val="0"/>
              <w:marTop w:val="0"/>
              <w:marBottom w:val="0"/>
              <w:divBdr>
                <w:top w:val="none" w:sz="0" w:space="0" w:color="auto"/>
                <w:left w:val="none" w:sz="0" w:space="0" w:color="auto"/>
                <w:bottom w:val="none" w:sz="0" w:space="0" w:color="auto"/>
                <w:right w:val="none" w:sz="0" w:space="0" w:color="auto"/>
              </w:divBdr>
            </w:div>
            <w:div w:id="1008024501">
              <w:marLeft w:val="0"/>
              <w:marRight w:val="0"/>
              <w:marTop w:val="0"/>
              <w:marBottom w:val="0"/>
              <w:divBdr>
                <w:top w:val="none" w:sz="0" w:space="0" w:color="auto"/>
                <w:left w:val="none" w:sz="0" w:space="0" w:color="auto"/>
                <w:bottom w:val="none" w:sz="0" w:space="0" w:color="auto"/>
                <w:right w:val="none" w:sz="0" w:space="0" w:color="auto"/>
              </w:divBdr>
            </w:div>
            <w:div w:id="1008024502">
              <w:marLeft w:val="0"/>
              <w:marRight w:val="0"/>
              <w:marTop w:val="0"/>
              <w:marBottom w:val="0"/>
              <w:divBdr>
                <w:top w:val="none" w:sz="0" w:space="0" w:color="auto"/>
                <w:left w:val="none" w:sz="0" w:space="0" w:color="auto"/>
                <w:bottom w:val="none" w:sz="0" w:space="0" w:color="auto"/>
                <w:right w:val="none" w:sz="0" w:space="0" w:color="auto"/>
              </w:divBdr>
            </w:div>
            <w:div w:id="1008024506">
              <w:marLeft w:val="0"/>
              <w:marRight w:val="0"/>
              <w:marTop w:val="0"/>
              <w:marBottom w:val="0"/>
              <w:divBdr>
                <w:top w:val="none" w:sz="0" w:space="0" w:color="auto"/>
                <w:left w:val="none" w:sz="0" w:space="0" w:color="auto"/>
                <w:bottom w:val="none" w:sz="0" w:space="0" w:color="auto"/>
                <w:right w:val="none" w:sz="0" w:space="0" w:color="auto"/>
              </w:divBdr>
            </w:div>
            <w:div w:id="1008024507">
              <w:marLeft w:val="0"/>
              <w:marRight w:val="0"/>
              <w:marTop w:val="0"/>
              <w:marBottom w:val="0"/>
              <w:divBdr>
                <w:top w:val="none" w:sz="0" w:space="0" w:color="auto"/>
                <w:left w:val="none" w:sz="0" w:space="0" w:color="auto"/>
                <w:bottom w:val="none" w:sz="0" w:space="0" w:color="auto"/>
                <w:right w:val="none" w:sz="0" w:space="0" w:color="auto"/>
              </w:divBdr>
            </w:div>
            <w:div w:id="1008024508">
              <w:marLeft w:val="0"/>
              <w:marRight w:val="0"/>
              <w:marTop w:val="0"/>
              <w:marBottom w:val="0"/>
              <w:divBdr>
                <w:top w:val="none" w:sz="0" w:space="0" w:color="auto"/>
                <w:left w:val="none" w:sz="0" w:space="0" w:color="auto"/>
                <w:bottom w:val="none" w:sz="0" w:space="0" w:color="auto"/>
                <w:right w:val="none" w:sz="0" w:space="0" w:color="auto"/>
              </w:divBdr>
            </w:div>
            <w:div w:id="1008024510">
              <w:marLeft w:val="0"/>
              <w:marRight w:val="0"/>
              <w:marTop w:val="0"/>
              <w:marBottom w:val="0"/>
              <w:divBdr>
                <w:top w:val="none" w:sz="0" w:space="0" w:color="auto"/>
                <w:left w:val="none" w:sz="0" w:space="0" w:color="auto"/>
                <w:bottom w:val="none" w:sz="0" w:space="0" w:color="auto"/>
                <w:right w:val="none" w:sz="0" w:space="0" w:color="auto"/>
              </w:divBdr>
            </w:div>
            <w:div w:id="1008024511">
              <w:marLeft w:val="0"/>
              <w:marRight w:val="0"/>
              <w:marTop w:val="0"/>
              <w:marBottom w:val="0"/>
              <w:divBdr>
                <w:top w:val="none" w:sz="0" w:space="0" w:color="auto"/>
                <w:left w:val="none" w:sz="0" w:space="0" w:color="auto"/>
                <w:bottom w:val="none" w:sz="0" w:space="0" w:color="auto"/>
                <w:right w:val="none" w:sz="0" w:space="0" w:color="auto"/>
              </w:divBdr>
            </w:div>
            <w:div w:id="1008024518">
              <w:marLeft w:val="0"/>
              <w:marRight w:val="0"/>
              <w:marTop w:val="0"/>
              <w:marBottom w:val="0"/>
              <w:divBdr>
                <w:top w:val="none" w:sz="0" w:space="0" w:color="auto"/>
                <w:left w:val="none" w:sz="0" w:space="0" w:color="auto"/>
                <w:bottom w:val="none" w:sz="0" w:space="0" w:color="auto"/>
                <w:right w:val="none" w:sz="0" w:space="0" w:color="auto"/>
              </w:divBdr>
            </w:div>
            <w:div w:id="1008024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8024500">
      <w:marLeft w:val="0"/>
      <w:marRight w:val="0"/>
      <w:marTop w:val="0"/>
      <w:marBottom w:val="0"/>
      <w:divBdr>
        <w:top w:val="none" w:sz="0" w:space="0" w:color="auto"/>
        <w:left w:val="none" w:sz="0" w:space="0" w:color="auto"/>
        <w:bottom w:val="none" w:sz="0" w:space="0" w:color="auto"/>
        <w:right w:val="none" w:sz="0" w:space="0" w:color="auto"/>
      </w:divBdr>
      <w:divsChild>
        <w:div w:id="1008024497">
          <w:marLeft w:val="0"/>
          <w:marRight w:val="0"/>
          <w:marTop w:val="0"/>
          <w:marBottom w:val="0"/>
          <w:divBdr>
            <w:top w:val="none" w:sz="0" w:space="0" w:color="auto"/>
            <w:left w:val="none" w:sz="0" w:space="0" w:color="auto"/>
            <w:bottom w:val="none" w:sz="0" w:space="0" w:color="auto"/>
            <w:right w:val="none" w:sz="0" w:space="0" w:color="auto"/>
          </w:divBdr>
          <w:divsChild>
            <w:div w:id="1008024474">
              <w:marLeft w:val="0"/>
              <w:marRight w:val="0"/>
              <w:marTop w:val="0"/>
              <w:marBottom w:val="0"/>
              <w:divBdr>
                <w:top w:val="none" w:sz="0" w:space="0" w:color="auto"/>
                <w:left w:val="none" w:sz="0" w:space="0" w:color="auto"/>
                <w:bottom w:val="none" w:sz="0" w:space="0" w:color="auto"/>
                <w:right w:val="none" w:sz="0" w:space="0" w:color="auto"/>
              </w:divBdr>
            </w:div>
            <w:div w:id="1008024477">
              <w:marLeft w:val="0"/>
              <w:marRight w:val="0"/>
              <w:marTop w:val="0"/>
              <w:marBottom w:val="0"/>
              <w:divBdr>
                <w:top w:val="none" w:sz="0" w:space="0" w:color="auto"/>
                <w:left w:val="none" w:sz="0" w:space="0" w:color="auto"/>
                <w:bottom w:val="none" w:sz="0" w:space="0" w:color="auto"/>
                <w:right w:val="none" w:sz="0" w:space="0" w:color="auto"/>
              </w:divBdr>
            </w:div>
            <w:div w:id="1008024478">
              <w:marLeft w:val="0"/>
              <w:marRight w:val="0"/>
              <w:marTop w:val="0"/>
              <w:marBottom w:val="0"/>
              <w:divBdr>
                <w:top w:val="none" w:sz="0" w:space="0" w:color="auto"/>
                <w:left w:val="none" w:sz="0" w:space="0" w:color="auto"/>
                <w:bottom w:val="none" w:sz="0" w:space="0" w:color="auto"/>
                <w:right w:val="none" w:sz="0" w:space="0" w:color="auto"/>
              </w:divBdr>
            </w:div>
            <w:div w:id="1008024481">
              <w:marLeft w:val="0"/>
              <w:marRight w:val="0"/>
              <w:marTop w:val="0"/>
              <w:marBottom w:val="0"/>
              <w:divBdr>
                <w:top w:val="none" w:sz="0" w:space="0" w:color="auto"/>
                <w:left w:val="none" w:sz="0" w:space="0" w:color="auto"/>
                <w:bottom w:val="none" w:sz="0" w:space="0" w:color="auto"/>
                <w:right w:val="none" w:sz="0" w:space="0" w:color="auto"/>
              </w:divBdr>
            </w:div>
            <w:div w:id="1008024482">
              <w:marLeft w:val="0"/>
              <w:marRight w:val="0"/>
              <w:marTop w:val="0"/>
              <w:marBottom w:val="0"/>
              <w:divBdr>
                <w:top w:val="none" w:sz="0" w:space="0" w:color="auto"/>
                <w:left w:val="none" w:sz="0" w:space="0" w:color="auto"/>
                <w:bottom w:val="none" w:sz="0" w:space="0" w:color="auto"/>
                <w:right w:val="none" w:sz="0" w:space="0" w:color="auto"/>
              </w:divBdr>
            </w:div>
            <w:div w:id="1008024486">
              <w:marLeft w:val="0"/>
              <w:marRight w:val="0"/>
              <w:marTop w:val="0"/>
              <w:marBottom w:val="0"/>
              <w:divBdr>
                <w:top w:val="none" w:sz="0" w:space="0" w:color="auto"/>
                <w:left w:val="none" w:sz="0" w:space="0" w:color="auto"/>
                <w:bottom w:val="none" w:sz="0" w:space="0" w:color="auto"/>
                <w:right w:val="none" w:sz="0" w:space="0" w:color="auto"/>
              </w:divBdr>
            </w:div>
            <w:div w:id="1008024489">
              <w:marLeft w:val="0"/>
              <w:marRight w:val="0"/>
              <w:marTop w:val="0"/>
              <w:marBottom w:val="0"/>
              <w:divBdr>
                <w:top w:val="none" w:sz="0" w:space="0" w:color="auto"/>
                <w:left w:val="none" w:sz="0" w:space="0" w:color="auto"/>
                <w:bottom w:val="none" w:sz="0" w:space="0" w:color="auto"/>
                <w:right w:val="none" w:sz="0" w:space="0" w:color="auto"/>
              </w:divBdr>
            </w:div>
            <w:div w:id="1008024492">
              <w:marLeft w:val="0"/>
              <w:marRight w:val="0"/>
              <w:marTop w:val="0"/>
              <w:marBottom w:val="0"/>
              <w:divBdr>
                <w:top w:val="none" w:sz="0" w:space="0" w:color="auto"/>
                <w:left w:val="none" w:sz="0" w:space="0" w:color="auto"/>
                <w:bottom w:val="none" w:sz="0" w:space="0" w:color="auto"/>
                <w:right w:val="none" w:sz="0" w:space="0" w:color="auto"/>
              </w:divBdr>
            </w:div>
            <w:div w:id="1008024496">
              <w:marLeft w:val="0"/>
              <w:marRight w:val="0"/>
              <w:marTop w:val="0"/>
              <w:marBottom w:val="0"/>
              <w:divBdr>
                <w:top w:val="none" w:sz="0" w:space="0" w:color="auto"/>
                <w:left w:val="none" w:sz="0" w:space="0" w:color="auto"/>
                <w:bottom w:val="none" w:sz="0" w:space="0" w:color="auto"/>
                <w:right w:val="none" w:sz="0" w:space="0" w:color="auto"/>
              </w:divBdr>
            </w:div>
            <w:div w:id="1008024498">
              <w:marLeft w:val="0"/>
              <w:marRight w:val="0"/>
              <w:marTop w:val="0"/>
              <w:marBottom w:val="0"/>
              <w:divBdr>
                <w:top w:val="none" w:sz="0" w:space="0" w:color="auto"/>
                <w:left w:val="none" w:sz="0" w:space="0" w:color="auto"/>
                <w:bottom w:val="none" w:sz="0" w:space="0" w:color="auto"/>
                <w:right w:val="none" w:sz="0" w:space="0" w:color="auto"/>
              </w:divBdr>
            </w:div>
            <w:div w:id="1008024509">
              <w:marLeft w:val="0"/>
              <w:marRight w:val="0"/>
              <w:marTop w:val="0"/>
              <w:marBottom w:val="0"/>
              <w:divBdr>
                <w:top w:val="none" w:sz="0" w:space="0" w:color="auto"/>
                <w:left w:val="none" w:sz="0" w:space="0" w:color="auto"/>
                <w:bottom w:val="none" w:sz="0" w:space="0" w:color="auto"/>
                <w:right w:val="none" w:sz="0" w:space="0" w:color="auto"/>
              </w:divBdr>
            </w:div>
            <w:div w:id="1008024514">
              <w:marLeft w:val="0"/>
              <w:marRight w:val="0"/>
              <w:marTop w:val="0"/>
              <w:marBottom w:val="0"/>
              <w:divBdr>
                <w:top w:val="none" w:sz="0" w:space="0" w:color="auto"/>
                <w:left w:val="none" w:sz="0" w:space="0" w:color="auto"/>
                <w:bottom w:val="none" w:sz="0" w:space="0" w:color="auto"/>
                <w:right w:val="none" w:sz="0" w:space="0" w:color="auto"/>
              </w:divBdr>
            </w:div>
            <w:div w:id="1008024519">
              <w:marLeft w:val="0"/>
              <w:marRight w:val="0"/>
              <w:marTop w:val="0"/>
              <w:marBottom w:val="0"/>
              <w:divBdr>
                <w:top w:val="none" w:sz="0" w:space="0" w:color="auto"/>
                <w:left w:val="none" w:sz="0" w:space="0" w:color="auto"/>
                <w:bottom w:val="none" w:sz="0" w:space="0" w:color="auto"/>
                <w:right w:val="none" w:sz="0" w:space="0" w:color="auto"/>
              </w:divBdr>
            </w:div>
            <w:div w:id="1008024520">
              <w:marLeft w:val="0"/>
              <w:marRight w:val="0"/>
              <w:marTop w:val="0"/>
              <w:marBottom w:val="0"/>
              <w:divBdr>
                <w:top w:val="none" w:sz="0" w:space="0" w:color="auto"/>
                <w:left w:val="none" w:sz="0" w:space="0" w:color="auto"/>
                <w:bottom w:val="none" w:sz="0" w:space="0" w:color="auto"/>
                <w:right w:val="none" w:sz="0" w:space="0" w:color="auto"/>
              </w:divBdr>
            </w:div>
            <w:div w:id="1008024522">
              <w:marLeft w:val="0"/>
              <w:marRight w:val="0"/>
              <w:marTop w:val="0"/>
              <w:marBottom w:val="0"/>
              <w:divBdr>
                <w:top w:val="none" w:sz="0" w:space="0" w:color="auto"/>
                <w:left w:val="none" w:sz="0" w:space="0" w:color="auto"/>
                <w:bottom w:val="none" w:sz="0" w:space="0" w:color="auto"/>
                <w:right w:val="none" w:sz="0" w:space="0" w:color="auto"/>
              </w:divBdr>
            </w:div>
            <w:div w:id="1008024525">
              <w:marLeft w:val="0"/>
              <w:marRight w:val="0"/>
              <w:marTop w:val="0"/>
              <w:marBottom w:val="0"/>
              <w:divBdr>
                <w:top w:val="none" w:sz="0" w:space="0" w:color="auto"/>
                <w:left w:val="none" w:sz="0" w:space="0" w:color="auto"/>
                <w:bottom w:val="none" w:sz="0" w:space="0" w:color="auto"/>
                <w:right w:val="none" w:sz="0" w:space="0" w:color="auto"/>
              </w:divBdr>
            </w:div>
            <w:div w:id="1008024527">
              <w:marLeft w:val="0"/>
              <w:marRight w:val="0"/>
              <w:marTop w:val="0"/>
              <w:marBottom w:val="0"/>
              <w:divBdr>
                <w:top w:val="none" w:sz="0" w:space="0" w:color="auto"/>
                <w:left w:val="none" w:sz="0" w:space="0" w:color="auto"/>
                <w:bottom w:val="none" w:sz="0" w:space="0" w:color="auto"/>
                <w:right w:val="none" w:sz="0" w:space="0" w:color="auto"/>
              </w:divBdr>
            </w:div>
            <w:div w:id="1008024528">
              <w:marLeft w:val="0"/>
              <w:marRight w:val="0"/>
              <w:marTop w:val="0"/>
              <w:marBottom w:val="0"/>
              <w:divBdr>
                <w:top w:val="none" w:sz="0" w:space="0" w:color="auto"/>
                <w:left w:val="none" w:sz="0" w:space="0" w:color="auto"/>
                <w:bottom w:val="none" w:sz="0" w:space="0" w:color="auto"/>
                <w:right w:val="none" w:sz="0" w:space="0" w:color="auto"/>
              </w:divBdr>
            </w:div>
            <w:div w:id="1008024531">
              <w:marLeft w:val="0"/>
              <w:marRight w:val="0"/>
              <w:marTop w:val="0"/>
              <w:marBottom w:val="0"/>
              <w:divBdr>
                <w:top w:val="none" w:sz="0" w:space="0" w:color="auto"/>
                <w:left w:val="none" w:sz="0" w:space="0" w:color="auto"/>
                <w:bottom w:val="none" w:sz="0" w:space="0" w:color="auto"/>
                <w:right w:val="none" w:sz="0" w:space="0" w:color="auto"/>
              </w:divBdr>
            </w:div>
            <w:div w:id="1008024532">
              <w:marLeft w:val="0"/>
              <w:marRight w:val="0"/>
              <w:marTop w:val="0"/>
              <w:marBottom w:val="0"/>
              <w:divBdr>
                <w:top w:val="none" w:sz="0" w:space="0" w:color="auto"/>
                <w:left w:val="none" w:sz="0" w:space="0" w:color="auto"/>
                <w:bottom w:val="none" w:sz="0" w:space="0" w:color="auto"/>
                <w:right w:val="none" w:sz="0" w:space="0" w:color="auto"/>
              </w:divBdr>
            </w:div>
            <w:div w:id="1008024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8024516">
      <w:marLeft w:val="0"/>
      <w:marRight w:val="0"/>
      <w:marTop w:val="0"/>
      <w:marBottom w:val="0"/>
      <w:divBdr>
        <w:top w:val="none" w:sz="0" w:space="0" w:color="auto"/>
        <w:left w:val="none" w:sz="0" w:space="0" w:color="auto"/>
        <w:bottom w:val="none" w:sz="0" w:space="0" w:color="auto"/>
        <w:right w:val="none" w:sz="0" w:space="0" w:color="auto"/>
      </w:divBdr>
      <w:divsChild>
        <w:div w:id="1008024499">
          <w:marLeft w:val="0"/>
          <w:marRight w:val="0"/>
          <w:marTop w:val="0"/>
          <w:marBottom w:val="0"/>
          <w:divBdr>
            <w:top w:val="none" w:sz="0" w:space="0" w:color="auto"/>
            <w:left w:val="none" w:sz="0" w:space="0" w:color="auto"/>
            <w:bottom w:val="none" w:sz="0" w:space="0" w:color="auto"/>
            <w:right w:val="none" w:sz="0" w:space="0" w:color="auto"/>
          </w:divBdr>
        </w:div>
      </w:divsChild>
    </w:div>
    <w:div w:id="1008024530">
      <w:marLeft w:val="0"/>
      <w:marRight w:val="0"/>
      <w:marTop w:val="0"/>
      <w:marBottom w:val="0"/>
      <w:divBdr>
        <w:top w:val="none" w:sz="0" w:space="0" w:color="auto"/>
        <w:left w:val="none" w:sz="0" w:space="0" w:color="auto"/>
        <w:bottom w:val="none" w:sz="0" w:space="0" w:color="auto"/>
        <w:right w:val="none" w:sz="0" w:space="0" w:color="auto"/>
      </w:divBdr>
      <w:divsChild>
        <w:div w:id="1008024503">
          <w:marLeft w:val="0"/>
          <w:marRight w:val="0"/>
          <w:marTop w:val="0"/>
          <w:marBottom w:val="0"/>
          <w:divBdr>
            <w:top w:val="none" w:sz="0" w:space="0" w:color="auto"/>
            <w:left w:val="none" w:sz="0" w:space="0" w:color="auto"/>
            <w:bottom w:val="none" w:sz="0" w:space="0" w:color="auto"/>
            <w:right w:val="none" w:sz="0" w:space="0" w:color="auto"/>
          </w:divBdr>
          <w:divsChild>
            <w:div w:id="1008024484">
              <w:marLeft w:val="0"/>
              <w:marRight w:val="0"/>
              <w:marTop w:val="0"/>
              <w:marBottom w:val="0"/>
              <w:divBdr>
                <w:top w:val="none" w:sz="0" w:space="0" w:color="auto"/>
                <w:left w:val="none" w:sz="0" w:space="0" w:color="auto"/>
                <w:bottom w:val="none" w:sz="0" w:space="0" w:color="auto"/>
                <w:right w:val="none" w:sz="0" w:space="0" w:color="auto"/>
              </w:divBdr>
            </w:div>
            <w:div w:id="1008024504">
              <w:marLeft w:val="0"/>
              <w:marRight w:val="0"/>
              <w:marTop w:val="0"/>
              <w:marBottom w:val="0"/>
              <w:divBdr>
                <w:top w:val="none" w:sz="0" w:space="0" w:color="auto"/>
                <w:left w:val="none" w:sz="0" w:space="0" w:color="auto"/>
                <w:bottom w:val="none" w:sz="0" w:space="0" w:color="auto"/>
                <w:right w:val="none" w:sz="0" w:space="0" w:color="auto"/>
              </w:divBdr>
            </w:div>
            <w:div w:id="1008024523">
              <w:marLeft w:val="0"/>
              <w:marRight w:val="0"/>
              <w:marTop w:val="0"/>
              <w:marBottom w:val="0"/>
              <w:divBdr>
                <w:top w:val="none" w:sz="0" w:space="0" w:color="auto"/>
                <w:left w:val="none" w:sz="0" w:space="0" w:color="auto"/>
                <w:bottom w:val="none" w:sz="0" w:space="0" w:color="auto"/>
                <w:right w:val="none" w:sz="0" w:space="0" w:color="auto"/>
              </w:divBdr>
            </w:div>
            <w:div w:id="1008024524">
              <w:marLeft w:val="0"/>
              <w:marRight w:val="0"/>
              <w:marTop w:val="0"/>
              <w:marBottom w:val="0"/>
              <w:divBdr>
                <w:top w:val="none" w:sz="0" w:space="0" w:color="auto"/>
                <w:left w:val="none" w:sz="0" w:space="0" w:color="auto"/>
                <w:bottom w:val="none" w:sz="0" w:space="0" w:color="auto"/>
                <w:right w:val="none" w:sz="0" w:space="0" w:color="auto"/>
              </w:divBdr>
            </w:div>
            <w:div w:id="1008024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8024542">
      <w:marLeft w:val="0"/>
      <w:marRight w:val="0"/>
      <w:marTop w:val="0"/>
      <w:marBottom w:val="0"/>
      <w:divBdr>
        <w:top w:val="none" w:sz="0" w:space="0" w:color="auto"/>
        <w:left w:val="none" w:sz="0" w:space="0" w:color="auto"/>
        <w:bottom w:val="none" w:sz="0" w:space="0" w:color="auto"/>
        <w:right w:val="none" w:sz="0" w:space="0" w:color="auto"/>
      </w:divBdr>
      <w:divsChild>
        <w:div w:id="1008024541">
          <w:marLeft w:val="0"/>
          <w:marRight w:val="0"/>
          <w:marTop w:val="75"/>
          <w:marBottom w:val="450"/>
          <w:divBdr>
            <w:top w:val="single" w:sz="2" w:space="0" w:color="FF0000"/>
            <w:left w:val="single" w:sz="2" w:space="0" w:color="FF0000"/>
            <w:bottom w:val="single" w:sz="2" w:space="0" w:color="FF0000"/>
            <w:right w:val="single" w:sz="2" w:space="0" w:color="FF0000"/>
          </w:divBdr>
          <w:divsChild>
            <w:div w:id="1008024536">
              <w:marLeft w:val="0"/>
              <w:marRight w:val="0"/>
              <w:marTop w:val="0"/>
              <w:marBottom w:val="0"/>
              <w:divBdr>
                <w:top w:val="none" w:sz="0" w:space="0" w:color="auto"/>
                <w:left w:val="none" w:sz="0" w:space="0" w:color="auto"/>
                <w:bottom w:val="none" w:sz="0" w:space="0" w:color="auto"/>
                <w:right w:val="none" w:sz="0" w:space="0" w:color="auto"/>
              </w:divBdr>
              <w:divsChild>
                <w:div w:id="1008024540">
                  <w:marLeft w:val="0"/>
                  <w:marRight w:val="0"/>
                  <w:marTop w:val="0"/>
                  <w:marBottom w:val="0"/>
                  <w:divBdr>
                    <w:top w:val="none" w:sz="0" w:space="0" w:color="auto"/>
                    <w:left w:val="none" w:sz="0" w:space="0" w:color="auto"/>
                    <w:bottom w:val="none" w:sz="0" w:space="0" w:color="auto"/>
                    <w:right w:val="none" w:sz="0" w:space="0" w:color="auto"/>
                  </w:divBdr>
                  <w:divsChild>
                    <w:div w:id="1008024535">
                      <w:marLeft w:val="0"/>
                      <w:marRight w:val="0"/>
                      <w:marTop w:val="0"/>
                      <w:marBottom w:val="0"/>
                      <w:divBdr>
                        <w:top w:val="none" w:sz="0" w:space="0" w:color="auto"/>
                        <w:left w:val="none" w:sz="0" w:space="0" w:color="auto"/>
                        <w:bottom w:val="none" w:sz="0" w:space="0" w:color="auto"/>
                        <w:right w:val="none" w:sz="0" w:space="0" w:color="auto"/>
                      </w:divBdr>
                      <w:divsChild>
                        <w:div w:id="1008024539">
                          <w:marLeft w:val="0"/>
                          <w:marRight w:val="0"/>
                          <w:marTop w:val="0"/>
                          <w:marBottom w:val="0"/>
                          <w:divBdr>
                            <w:top w:val="none" w:sz="0" w:space="0" w:color="auto"/>
                            <w:left w:val="none" w:sz="0" w:space="0" w:color="auto"/>
                            <w:bottom w:val="none" w:sz="0" w:space="0" w:color="auto"/>
                            <w:right w:val="none" w:sz="0" w:space="0" w:color="auto"/>
                          </w:divBdr>
                          <w:divsChild>
                            <w:div w:id="1008024534">
                              <w:marLeft w:val="0"/>
                              <w:marRight w:val="0"/>
                              <w:marTop w:val="0"/>
                              <w:marBottom w:val="0"/>
                              <w:divBdr>
                                <w:top w:val="none" w:sz="0" w:space="0" w:color="auto"/>
                                <w:left w:val="none" w:sz="0" w:space="0" w:color="auto"/>
                                <w:bottom w:val="none" w:sz="0" w:space="0" w:color="auto"/>
                                <w:right w:val="none" w:sz="0" w:space="0" w:color="auto"/>
                              </w:divBdr>
                              <w:divsChild>
                                <w:div w:id="1008024538">
                                  <w:marLeft w:val="0"/>
                                  <w:marRight w:val="0"/>
                                  <w:marTop w:val="0"/>
                                  <w:marBottom w:val="0"/>
                                  <w:divBdr>
                                    <w:top w:val="none" w:sz="0" w:space="0" w:color="auto"/>
                                    <w:left w:val="none" w:sz="0" w:space="0" w:color="auto"/>
                                    <w:bottom w:val="none" w:sz="0" w:space="0" w:color="auto"/>
                                    <w:right w:val="none" w:sz="0" w:space="0" w:color="auto"/>
                                  </w:divBdr>
                                  <w:divsChild>
                                    <w:div w:id="1008024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48797997">
      <w:bodyDiv w:val="1"/>
      <w:marLeft w:val="0"/>
      <w:marRight w:val="0"/>
      <w:marTop w:val="0"/>
      <w:marBottom w:val="0"/>
      <w:divBdr>
        <w:top w:val="none" w:sz="0" w:space="0" w:color="auto"/>
        <w:left w:val="none" w:sz="0" w:space="0" w:color="auto"/>
        <w:bottom w:val="none" w:sz="0" w:space="0" w:color="auto"/>
        <w:right w:val="none" w:sz="0" w:space="0" w:color="auto"/>
      </w:divBdr>
    </w:div>
    <w:div w:id="1380547945">
      <w:bodyDiv w:val="1"/>
      <w:marLeft w:val="0"/>
      <w:marRight w:val="0"/>
      <w:marTop w:val="0"/>
      <w:marBottom w:val="0"/>
      <w:divBdr>
        <w:top w:val="none" w:sz="0" w:space="0" w:color="auto"/>
        <w:left w:val="none" w:sz="0" w:space="0" w:color="auto"/>
        <w:bottom w:val="none" w:sz="0" w:space="0" w:color="auto"/>
        <w:right w:val="none" w:sz="0" w:space="0" w:color="auto"/>
      </w:divBdr>
    </w:div>
    <w:div w:id="20605477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cavuhb.nhs.wales/files/policies-procedures-and-guidelines/workforce-and-od-policies/a-workforce-and-od/adaptable-workforce-policy-approved-s-amp-d-25-06-19-pdf/" TargetMode="External"/><Relationship Id="rId13" Type="http://schemas.openxmlformats.org/officeDocument/2006/relationships/hyperlink" Target="http://www.cardiffandvaleuhb.wales.nhs.uk/sitesplus/documents/1143/Shared%20parental%20leave%20procedure%20FINAL%20%28approved%20EPSG%208%204%2015%29%20FINAL%20hyperlinks%20updated%2001%2016.pdf" TargetMode="External"/><Relationship Id="rId18" Type="http://schemas.openxmlformats.org/officeDocument/2006/relationships/hyperlink" Target="mailto:Aaron.Fowler@wales.nhs.uk"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www.gov.uk/bank-holidays" TargetMode="External"/><Relationship Id="rId7" Type="http://schemas.openxmlformats.org/officeDocument/2006/relationships/endnotes" Target="endnotes.xml"/><Relationship Id="rId12" Type="http://schemas.openxmlformats.org/officeDocument/2006/relationships/hyperlink" Target="http://www.cardiffandvaleuhb.wales.nhs.uk/sitesplus/documents/1143/paternity%20procedure%202018.pdf" TargetMode="External"/><Relationship Id="rId17" Type="http://schemas.openxmlformats.org/officeDocument/2006/relationships/hyperlink" Target="https://cavuhb.nhs.wales/files/policies-procedures-and-guidelines/workforce-and-od-policies/e-workforce-and-od/equality-div-hr-policy-approved-ppd-30-09-14-3-1-pdf/" TargetMode="External"/><Relationship Id="rId25"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hyperlink" Target="http://www.cardiffandvaleuhb.wales.nhs.uk/sitesplus/documents/1143/19b%20Partnership%20and%20Recognition%20Agreement%20-%202016V2.pdf" TargetMode="External"/><Relationship Id="rId20" Type="http://schemas.openxmlformats.org/officeDocument/2006/relationships/hyperlink" Target="https://cavuhb.nhs.wales/staff-information/toolkits/annual-leave/"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cavuhb.nhs.wales/files/policies-procedures-and-guidelines/workforce-and-od-policies/a-workforce-and-od/adoption-procedure-2018-revised-april-2019-pdf/" TargetMode="External"/><Relationship Id="rId24"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www.cardiffandvaleuhb.wales.nhs.uk/sitesplus/documents/1143/Payroll%20Overpayment%20%20Underpayment%20Policy%202013.pdf" TargetMode="External"/><Relationship Id="rId23" Type="http://schemas.openxmlformats.org/officeDocument/2006/relationships/header" Target="header1.xml"/><Relationship Id="rId10" Type="http://schemas.openxmlformats.org/officeDocument/2006/relationships/hyperlink" Target="http://www.cardiffandvaleuhb.wales.nhs.uk/sitesplus/documents/1143/maternity%20procedure%202018%20REVISED%2010.07.19.pdf" TargetMode="External"/><Relationship Id="rId19" Type="http://schemas.openxmlformats.org/officeDocument/2006/relationships/hyperlink" Target="https://cavuhb.nhs.wales/staff-information/toolkits/annual-leave/" TargetMode="External"/><Relationship Id="rId4" Type="http://schemas.openxmlformats.org/officeDocument/2006/relationships/settings" Target="settings.xml"/><Relationship Id="rId9" Type="http://schemas.openxmlformats.org/officeDocument/2006/relationships/hyperlink" Target="http://www.cardiffandvaleuhb.wales.nhs.uk/sitesplus/documents/1143/Flexible%20Working%20Procedure%202019%20%28approved%20EPSG%2015.05.19%29%20updated%20links.pdf" TargetMode="External"/><Relationship Id="rId14" Type="http://schemas.openxmlformats.org/officeDocument/2006/relationships/hyperlink" Target="http://www.cardiffandvaleuhb.wales.nhs.uk/sitesplus/documents/1143/Reserve%20Forces%20-%20Training%20and%20Mobilisation%20Policy.pdf" TargetMode="External"/><Relationship Id="rId22" Type="http://schemas.openxmlformats.org/officeDocument/2006/relationships/hyperlink" Target="https://archive.acas.org.uk/religiousfestivals" TargetMode="External"/><Relationship Id="rId27"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FD07E19-7BCC-4E3E-9352-B51C6352CA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500</TotalTime>
  <Pages>19</Pages>
  <Words>4650</Words>
  <Characters>26507</Characters>
  <Application>Microsoft Office Word</Application>
  <DocSecurity>0</DocSecurity>
  <Lines>220</Lines>
  <Paragraphs>62</Paragraphs>
  <ScaleCrop>false</ScaleCrop>
  <HeadingPairs>
    <vt:vector size="2" baseType="variant">
      <vt:variant>
        <vt:lpstr>Title</vt:lpstr>
      </vt:variant>
      <vt:variant>
        <vt:i4>1</vt:i4>
      </vt:variant>
    </vt:vector>
  </HeadingPairs>
  <TitlesOfParts>
    <vt:vector size="1" baseType="lpstr">
      <vt:lpstr/>
    </vt:vector>
  </TitlesOfParts>
  <Company>Cardiff University</Company>
  <LinksUpToDate>false</LinksUpToDate>
  <CharactersWithSpaces>31095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he088557</dc:creator>
  <cp:lastModifiedBy>Helen Palmer (Cardiff and Vale UHB - WORKFORCE GOVERNANCE)</cp:lastModifiedBy>
  <cp:revision>43</cp:revision>
  <cp:lastPrinted>2017-01-12T10:23:00Z</cp:lastPrinted>
  <dcterms:created xsi:type="dcterms:W3CDTF">2022-02-22T09:35:00Z</dcterms:created>
  <dcterms:modified xsi:type="dcterms:W3CDTF">2022-03-21T14:24:00Z</dcterms:modified>
</cp:coreProperties>
</file>