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B82025" w14:textId="77777777" w:rsidR="006F1E78" w:rsidRPr="00BA3DB1" w:rsidRDefault="00DF35AC" w:rsidP="00DF35AC">
      <w:pPr>
        <w:jc w:val="center"/>
        <w:rPr>
          <w:b/>
          <w:sz w:val="52"/>
          <w:szCs w:val="52"/>
        </w:rPr>
      </w:pPr>
      <w:r w:rsidRPr="00BA3DB1">
        <w:rPr>
          <w:b/>
          <w:sz w:val="52"/>
          <w:szCs w:val="52"/>
        </w:rPr>
        <w:t>Wales Peritoneal Malignancy MDT</w:t>
      </w:r>
    </w:p>
    <w:p w14:paraId="78B632C2" w14:textId="77777777" w:rsidR="007170EC" w:rsidRPr="00BA3DB1" w:rsidRDefault="007170EC" w:rsidP="00DF35AC">
      <w:pPr>
        <w:jc w:val="center"/>
        <w:rPr>
          <w:b/>
          <w:sz w:val="36"/>
          <w:szCs w:val="36"/>
        </w:rPr>
      </w:pPr>
      <w:r w:rsidRPr="00BA3DB1">
        <w:rPr>
          <w:b/>
          <w:sz w:val="36"/>
          <w:szCs w:val="36"/>
        </w:rPr>
        <w:t>Referral proforma</w:t>
      </w:r>
    </w:p>
    <w:p w14:paraId="05672EE0" w14:textId="77777777" w:rsidR="00BC4986" w:rsidRDefault="007170EC" w:rsidP="00DF35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MDT’s take place on the 2</w:t>
      </w:r>
      <w:r w:rsidRPr="007170EC">
        <w:rPr>
          <w:b/>
          <w:sz w:val="24"/>
          <w:szCs w:val="24"/>
          <w:vertAlign w:val="superscript"/>
        </w:rPr>
        <w:t>nd</w:t>
      </w:r>
      <w:r>
        <w:rPr>
          <w:b/>
          <w:sz w:val="24"/>
          <w:szCs w:val="24"/>
        </w:rPr>
        <w:t xml:space="preserve"> Tuesday of the month</w:t>
      </w:r>
      <w:r w:rsidR="00BA3DB1">
        <w:rPr>
          <w:b/>
          <w:sz w:val="24"/>
          <w:szCs w:val="24"/>
        </w:rPr>
        <w:t xml:space="preserve"> in conjunction with Basingstoke Peritoneal Malignancy Institute</w:t>
      </w:r>
      <w:r>
        <w:rPr>
          <w:b/>
          <w:sz w:val="24"/>
          <w:szCs w:val="24"/>
        </w:rPr>
        <w:t>. The deadline for adding patients to be discussed is one week before this. Outcomes will be communicated with a letter via email as soon as possible after the meeting. Please email the completed proforma to</w:t>
      </w:r>
      <w:r w:rsidR="00BC4986">
        <w:rPr>
          <w:b/>
          <w:sz w:val="24"/>
          <w:szCs w:val="24"/>
        </w:rPr>
        <w:t>:</w:t>
      </w:r>
      <w:r>
        <w:rPr>
          <w:b/>
          <w:sz w:val="24"/>
          <w:szCs w:val="24"/>
        </w:rPr>
        <w:t xml:space="preserve"> </w:t>
      </w:r>
    </w:p>
    <w:p w14:paraId="00C63E7B" w14:textId="692CE092" w:rsidR="007170EC" w:rsidRPr="00913972" w:rsidRDefault="00913972" w:rsidP="00DF35AC">
      <w:pPr>
        <w:jc w:val="center"/>
        <w:rPr>
          <w:rFonts w:eastAsia="Times New Roman"/>
          <w:b/>
          <w:i/>
          <w:color w:val="FF0000"/>
        </w:rPr>
      </w:pPr>
      <w:r w:rsidRPr="00913972">
        <w:rPr>
          <w:b/>
          <w:i/>
          <w:color w:val="FF0000"/>
        </w:rPr>
        <w:t>Peritoneal.mdt.cav@wales.nhs.uk</w:t>
      </w: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3114"/>
        <w:gridCol w:w="5528"/>
        <w:gridCol w:w="567"/>
      </w:tblGrid>
      <w:tr w:rsidR="00B84BF5" w14:paraId="224C5539" w14:textId="154A41BB" w:rsidTr="001A4958">
        <w:tc>
          <w:tcPr>
            <w:tcW w:w="9209" w:type="dxa"/>
            <w:gridSpan w:val="3"/>
          </w:tcPr>
          <w:p w14:paraId="5CC85895" w14:textId="7D2CAD19" w:rsidR="00B84BF5" w:rsidRDefault="00B84BF5" w:rsidP="00DF35A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Patient details</w:t>
            </w:r>
          </w:p>
        </w:tc>
      </w:tr>
      <w:tr w:rsidR="00B84BF5" w14:paraId="234A2E7A" w14:textId="0CFB2812" w:rsidTr="00F27A2C">
        <w:tc>
          <w:tcPr>
            <w:tcW w:w="3114" w:type="dxa"/>
          </w:tcPr>
          <w:p w14:paraId="656E2806" w14:textId="77777777" w:rsidR="00B84BF5" w:rsidRDefault="00B84BF5" w:rsidP="007170E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Name:</w:t>
            </w:r>
          </w:p>
          <w:p w14:paraId="4E02507C" w14:textId="77777777" w:rsidR="00B84BF5" w:rsidRDefault="00B84BF5" w:rsidP="007170EC">
            <w:pPr>
              <w:rPr>
                <w:b/>
                <w:sz w:val="24"/>
                <w:szCs w:val="24"/>
              </w:rPr>
            </w:pPr>
          </w:p>
          <w:p w14:paraId="49D68AE0" w14:textId="77777777" w:rsidR="00B84BF5" w:rsidRDefault="00B84BF5" w:rsidP="007170EC">
            <w:pPr>
              <w:rPr>
                <w:b/>
                <w:sz w:val="24"/>
                <w:szCs w:val="24"/>
              </w:rPr>
            </w:pPr>
          </w:p>
        </w:tc>
        <w:tc>
          <w:tcPr>
            <w:tcW w:w="6095" w:type="dxa"/>
            <w:gridSpan w:val="2"/>
          </w:tcPr>
          <w:p w14:paraId="1A3CE926" w14:textId="42EC91FE" w:rsidR="00B84BF5" w:rsidRDefault="00B84BF5" w:rsidP="007170E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Hospital/NHS number:</w:t>
            </w:r>
          </w:p>
        </w:tc>
      </w:tr>
      <w:tr w:rsidR="00B84BF5" w14:paraId="302A7DFD" w14:textId="2DC90988" w:rsidTr="00931172">
        <w:tc>
          <w:tcPr>
            <w:tcW w:w="3114" w:type="dxa"/>
            <w:tcBorders>
              <w:bottom w:val="single" w:sz="4" w:space="0" w:color="auto"/>
            </w:tcBorders>
          </w:tcPr>
          <w:p w14:paraId="6C76AF58" w14:textId="77777777" w:rsidR="00B84BF5" w:rsidRDefault="00B84BF5" w:rsidP="007170E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Address:</w:t>
            </w:r>
          </w:p>
          <w:p w14:paraId="300241C4" w14:textId="77777777" w:rsidR="00B84BF5" w:rsidRDefault="00B84BF5" w:rsidP="007170EC">
            <w:pPr>
              <w:rPr>
                <w:b/>
                <w:sz w:val="24"/>
                <w:szCs w:val="24"/>
              </w:rPr>
            </w:pPr>
          </w:p>
          <w:p w14:paraId="65C4F546" w14:textId="2031C293" w:rsidR="00B84BF5" w:rsidRDefault="00B84BF5" w:rsidP="007170EC">
            <w:pPr>
              <w:rPr>
                <w:b/>
                <w:sz w:val="24"/>
                <w:szCs w:val="24"/>
              </w:rPr>
            </w:pPr>
          </w:p>
        </w:tc>
        <w:tc>
          <w:tcPr>
            <w:tcW w:w="6095" w:type="dxa"/>
            <w:gridSpan w:val="2"/>
            <w:tcBorders>
              <w:bottom w:val="single" w:sz="4" w:space="0" w:color="auto"/>
            </w:tcBorders>
          </w:tcPr>
          <w:p w14:paraId="6760B9DE" w14:textId="77777777" w:rsidR="00B84BF5" w:rsidRDefault="00B84BF5" w:rsidP="00B84BF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Date of birth:</w:t>
            </w:r>
          </w:p>
          <w:p w14:paraId="147F7F20" w14:textId="77777777" w:rsidR="00B84BF5" w:rsidRDefault="00B84BF5" w:rsidP="007170EC">
            <w:pPr>
              <w:rPr>
                <w:b/>
                <w:sz w:val="24"/>
                <w:szCs w:val="24"/>
              </w:rPr>
            </w:pPr>
          </w:p>
        </w:tc>
      </w:tr>
      <w:tr w:rsidR="00B84BF5" w14:paraId="0D7FAA3D" w14:textId="7A3CA47F" w:rsidTr="003D66F0">
        <w:tc>
          <w:tcPr>
            <w:tcW w:w="3114" w:type="dxa"/>
          </w:tcPr>
          <w:p w14:paraId="154906EF" w14:textId="4184F4C3" w:rsidR="00B84BF5" w:rsidRDefault="00B84BF5" w:rsidP="00B84BF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Referring hospital/clinician:</w:t>
            </w:r>
          </w:p>
          <w:p w14:paraId="5AEE420D" w14:textId="77777777" w:rsidR="00B84BF5" w:rsidRDefault="00B84BF5" w:rsidP="00B84BF5">
            <w:pPr>
              <w:rPr>
                <w:b/>
                <w:sz w:val="24"/>
                <w:szCs w:val="24"/>
              </w:rPr>
            </w:pPr>
          </w:p>
          <w:p w14:paraId="253BAC2E" w14:textId="24AEA4A0" w:rsidR="00B84BF5" w:rsidRPr="003672C8" w:rsidRDefault="00B84BF5" w:rsidP="00B84BF5">
            <w:pPr>
              <w:rPr>
                <w:b/>
                <w:sz w:val="24"/>
                <w:szCs w:val="24"/>
              </w:rPr>
            </w:pPr>
          </w:p>
        </w:tc>
        <w:tc>
          <w:tcPr>
            <w:tcW w:w="6095" w:type="dxa"/>
            <w:gridSpan w:val="2"/>
          </w:tcPr>
          <w:p w14:paraId="037F8CFC" w14:textId="4D71E46B" w:rsidR="00B84BF5" w:rsidRDefault="00B84BF5" w:rsidP="00B84BF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Primary malignancy:</w:t>
            </w:r>
          </w:p>
        </w:tc>
      </w:tr>
      <w:tr w:rsidR="00B84BF5" w14:paraId="684C9736" w14:textId="77777777" w:rsidTr="00C936D2">
        <w:tc>
          <w:tcPr>
            <w:tcW w:w="9209" w:type="dxa"/>
            <w:gridSpan w:val="3"/>
          </w:tcPr>
          <w:p w14:paraId="2086A3F4" w14:textId="15309A91" w:rsidR="00B84BF5" w:rsidRDefault="00FC7EAA" w:rsidP="00B84BF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Reason for referral/Discussion </w:t>
            </w:r>
          </w:p>
        </w:tc>
      </w:tr>
      <w:tr w:rsidR="00B84BF5" w14:paraId="036DC3D2" w14:textId="77777777" w:rsidTr="00AA1879">
        <w:tc>
          <w:tcPr>
            <w:tcW w:w="9209" w:type="dxa"/>
            <w:gridSpan w:val="3"/>
          </w:tcPr>
          <w:p w14:paraId="1494DE0D" w14:textId="77777777" w:rsidR="00B84BF5" w:rsidRDefault="00B84BF5" w:rsidP="00B84BF5">
            <w:pPr>
              <w:rPr>
                <w:b/>
                <w:sz w:val="24"/>
                <w:szCs w:val="24"/>
              </w:rPr>
            </w:pPr>
          </w:p>
          <w:p w14:paraId="6D08BDFF" w14:textId="07243F16" w:rsidR="00B84BF5" w:rsidRDefault="00B84BF5" w:rsidP="00B84BF5">
            <w:pPr>
              <w:rPr>
                <w:b/>
                <w:sz w:val="24"/>
                <w:szCs w:val="24"/>
              </w:rPr>
            </w:pPr>
          </w:p>
        </w:tc>
      </w:tr>
      <w:tr w:rsidR="00B84BF5" w14:paraId="6D9921B1" w14:textId="77777777" w:rsidTr="00B84BF5">
        <w:tc>
          <w:tcPr>
            <w:tcW w:w="8642" w:type="dxa"/>
            <w:gridSpan w:val="2"/>
            <w:tcBorders>
              <w:bottom w:val="single" w:sz="4" w:space="0" w:color="auto"/>
            </w:tcBorders>
          </w:tcPr>
          <w:p w14:paraId="3B179399" w14:textId="359E902A" w:rsidR="00B84BF5" w:rsidRDefault="00B84BF5" w:rsidP="00B84BF5">
            <w:pPr>
              <w:rPr>
                <w:b/>
                <w:sz w:val="24"/>
                <w:szCs w:val="24"/>
              </w:rPr>
            </w:pPr>
            <w:r w:rsidRPr="003672C8">
              <w:rPr>
                <w:b/>
                <w:sz w:val="24"/>
                <w:szCs w:val="24"/>
              </w:rPr>
              <w:t>Performance status</w:t>
            </w:r>
          </w:p>
          <w:p w14:paraId="1F0D6451" w14:textId="20ECF178" w:rsidR="00B84BF5" w:rsidRDefault="00B84BF5" w:rsidP="00B84BF5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0: </w:t>
            </w:r>
            <w:r>
              <w:rPr>
                <w:sz w:val="24"/>
                <w:szCs w:val="24"/>
              </w:rPr>
              <w:t>Able to carry out all normal activities without restriction</w:t>
            </w:r>
          </w:p>
          <w:p w14:paraId="3CF84177" w14:textId="083A222F" w:rsidR="00B84BF5" w:rsidRDefault="00B84BF5" w:rsidP="00B84BF5">
            <w:pPr>
              <w:rPr>
                <w:sz w:val="24"/>
                <w:szCs w:val="24"/>
              </w:rPr>
            </w:pPr>
            <w:r w:rsidRPr="00236B51">
              <w:rPr>
                <w:b/>
                <w:sz w:val="24"/>
                <w:szCs w:val="24"/>
              </w:rPr>
              <w:t>1:</w:t>
            </w:r>
            <w:r>
              <w:rPr>
                <w:sz w:val="24"/>
                <w:szCs w:val="24"/>
              </w:rPr>
              <w:t xml:space="preserve"> Restricted in strenuous activity but ambulatory and able to carry out light work</w:t>
            </w:r>
          </w:p>
          <w:p w14:paraId="393E0718" w14:textId="5B5813C3" w:rsidR="00B84BF5" w:rsidRDefault="00B84BF5" w:rsidP="00B84BF5">
            <w:pPr>
              <w:rPr>
                <w:sz w:val="24"/>
                <w:szCs w:val="24"/>
              </w:rPr>
            </w:pPr>
            <w:r w:rsidRPr="00236B51">
              <w:rPr>
                <w:b/>
                <w:sz w:val="24"/>
                <w:szCs w:val="24"/>
              </w:rPr>
              <w:t>2:</w:t>
            </w:r>
            <w:r>
              <w:rPr>
                <w:sz w:val="24"/>
                <w:szCs w:val="24"/>
              </w:rPr>
              <w:t xml:space="preserve"> Ambulatory and capable of all </w:t>
            </w:r>
            <w:proofErr w:type="spellStart"/>
            <w:r>
              <w:rPr>
                <w:sz w:val="24"/>
                <w:szCs w:val="24"/>
              </w:rPr>
              <w:t>self care</w:t>
            </w:r>
            <w:proofErr w:type="spellEnd"/>
            <w:r>
              <w:rPr>
                <w:sz w:val="24"/>
                <w:szCs w:val="24"/>
              </w:rPr>
              <w:t xml:space="preserve"> but unable to carry out any work activities; up and about more than 50% of waking hours</w:t>
            </w:r>
          </w:p>
          <w:p w14:paraId="5CFAFC4D" w14:textId="76E7ACDA" w:rsidR="00B84BF5" w:rsidRDefault="00B84BF5" w:rsidP="00B84BF5">
            <w:pPr>
              <w:rPr>
                <w:sz w:val="24"/>
                <w:szCs w:val="24"/>
              </w:rPr>
            </w:pPr>
            <w:r w:rsidRPr="00236B51">
              <w:rPr>
                <w:b/>
                <w:sz w:val="24"/>
                <w:szCs w:val="24"/>
              </w:rPr>
              <w:t>3:</w:t>
            </w:r>
            <w:r>
              <w:rPr>
                <w:sz w:val="24"/>
                <w:szCs w:val="24"/>
              </w:rPr>
              <w:t xml:space="preserve"> Symptomatic and in a chair or bed for greater than 50% of the day but not </w:t>
            </w:r>
            <w:proofErr w:type="spellStart"/>
            <w:r>
              <w:rPr>
                <w:sz w:val="24"/>
                <w:szCs w:val="24"/>
              </w:rPr>
              <w:t>bedridded</w:t>
            </w:r>
            <w:proofErr w:type="spellEnd"/>
          </w:p>
          <w:p w14:paraId="3DF003CA" w14:textId="6FED3830" w:rsidR="00B84BF5" w:rsidRPr="003672C8" w:rsidRDefault="00B84BF5" w:rsidP="00B84BF5">
            <w:pPr>
              <w:rPr>
                <w:sz w:val="24"/>
                <w:szCs w:val="24"/>
              </w:rPr>
            </w:pPr>
            <w:r w:rsidRPr="00236B51">
              <w:rPr>
                <w:b/>
                <w:sz w:val="24"/>
                <w:szCs w:val="24"/>
              </w:rPr>
              <w:t>4:</w:t>
            </w:r>
            <w:r>
              <w:rPr>
                <w:sz w:val="24"/>
                <w:szCs w:val="24"/>
              </w:rPr>
              <w:t xml:space="preserve"> Completely disabled; cannot carry out any </w:t>
            </w:r>
            <w:r w:rsidR="00756F70">
              <w:rPr>
                <w:sz w:val="24"/>
                <w:szCs w:val="24"/>
              </w:rPr>
              <w:t>self-care</w:t>
            </w:r>
            <w:r>
              <w:rPr>
                <w:sz w:val="24"/>
                <w:szCs w:val="24"/>
              </w:rPr>
              <w:t>; totally confined to bed or chair</w:t>
            </w:r>
          </w:p>
        </w:tc>
        <w:tc>
          <w:tcPr>
            <w:tcW w:w="567" w:type="dxa"/>
          </w:tcPr>
          <w:p w14:paraId="2CC320BD" w14:textId="77777777" w:rsidR="00B84BF5" w:rsidRDefault="00B84BF5" w:rsidP="00B84BF5">
            <w:pPr>
              <w:jc w:val="center"/>
              <w:rPr>
                <w:b/>
                <w:sz w:val="24"/>
                <w:szCs w:val="24"/>
              </w:rPr>
            </w:pPr>
          </w:p>
          <w:sdt>
            <w:sdtPr>
              <w:rPr>
                <w:b/>
                <w:sz w:val="24"/>
                <w:szCs w:val="24"/>
              </w:rPr>
              <w:id w:val="-102957342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4BFB31B9" w14:textId="326B508A" w:rsidR="00B84BF5" w:rsidRDefault="00B84BF5" w:rsidP="00B84BF5">
                <w:pPr>
                  <w:jc w:val="center"/>
                  <w:rPr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sz w:val="24"/>
                    <w:szCs w:val="24"/>
                  </w:rPr>
                  <w:t>☐</w:t>
                </w:r>
              </w:p>
            </w:sdtContent>
          </w:sdt>
          <w:sdt>
            <w:sdtPr>
              <w:rPr>
                <w:b/>
                <w:sz w:val="24"/>
                <w:szCs w:val="24"/>
              </w:rPr>
              <w:id w:val="128021851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7EAF55DA" w14:textId="77777777" w:rsidR="00B84BF5" w:rsidRDefault="00B84BF5" w:rsidP="00B84BF5">
                <w:pPr>
                  <w:jc w:val="center"/>
                  <w:rPr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sz w:val="24"/>
                    <w:szCs w:val="24"/>
                  </w:rPr>
                  <w:t>☐</w:t>
                </w:r>
              </w:p>
            </w:sdtContent>
          </w:sdt>
          <w:sdt>
            <w:sdtPr>
              <w:rPr>
                <w:b/>
                <w:sz w:val="24"/>
                <w:szCs w:val="24"/>
              </w:rPr>
              <w:id w:val="103516602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16FB9151" w14:textId="77777777" w:rsidR="00B84BF5" w:rsidRDefault="00B84BF5" w:rsidP="00B84BF5">
                <w:pPr>
                  <w:jc w:val="center"/>
                  <w:rPr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sz w:val="24"/>
                    <w:szCs w:val="24"/>
                  </w:rPr>
                  <w:t>☐</w:t>
                </w:r>
              </w:p>
            </w:sdtContent>
          </w:sdt>
          <w:p w14:paraId="149BBAD6" w14:textId="77777777" w:rsidR="00B84BF5" w:rsidRDefault="00B84BF5" w:rsidP="00B84BF5">
            <w:pPr>
              <w:jc w:val="center"/>
              <w:rPr>
                <w:b/>
                <w:sz w:val="24"/>
                <w:szCs w:val="24"/>
              </w:rPr>
            </w:pPr>
          </w:p>
          <w:sdt>
            <w:sdtPr>
              <w:rPr>
                <w:b/>
                <w:sz w:val="24"/>
                <w:szCs w:val="24"/>
              </w:rPr>
              <w:id w:val="-209022606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1BC0F618" w14:textId="009CA612" w:rsidR="00B84BF5" w:rsidRDefault="00B84BF5" w:rsidP="00B84BF5">
                <w:pPr>
                  <w:jc w:val="center"/>
                  <w:rPr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sz w:val="24"/>
                    <w:szCs w:val="24"/>
                  </w:rPr>
                  <w:t>☐</w:t>
                </w:r>
              </w:p>
            </w:sdtContent>
          </w:sdt>
          <w:p w14:paraId="54ADC53E" w14:textId="77777777" w:rsidR="00B84BF5" w:rsidRDefault="00B84BF5" w:rsidP="00B84BF5">
            <w:pPr>
              <w:jc w:val="center"/>
              <w:rPr>
                <w:b/>
                <w:sz w:val="24"/>
                <w:szCs w:val="24"/>
              </w:rPr>
            </w:pPr>
          </w:p>
          <w:sdt>
            <w:sdtPr>
              <w:rPr>
                <w:b/>
                <w:sz w:val="24"/>
                <w:szCs w:val="24"/>
              </w:rPr>
              <w:id w:val="-80962601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54FE7C56" w14:textId="355B635C" w:rsidR="00B84BF5" w:rsidRDefault="00B84BF5" w:rsidP="00B84BF5">
                <w:pPr>
                  <w:jc w:val="center"/>
                  <w:rPr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hint="eastAsia"/>
                    <w:b/>
                    <w:sz w:val="24"/>
                    <w:szCs w:val="24"/>
                  </w:rPr>
                  <w:t>☐</w:t>
                </w:r>
              </w:p>
            </w:sdtContent>
          </w:sdt>
        </w:tc>
      </w:tr>
    </w:tbl>
    <w:p w14:paraId="75B29A3B" w14:textId="77777777" w:rsidR="00C0761F" w:rsidRDefault="00C0761F" w:rsidP="00DF35AC">
      <w:pPr>
        <w:jc w:val="center"/>
        <w:rPr>
          <w:b/>
          <w:sz w:val="24"/>
          <w:szCs w:val="24"/>
        </w:rPr>
      </w:pP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2388"/>
        <w:gridCol w:w="2143"/>
        <w:gridCol w:w="1985"/>
        <w:gridCol w:w="2551"/>
      </w:tblGrid>
      <w:tr w:rsidR="00CD653F" w14:paraId="5C4CD421" w14:textId="77777777" w:rsidTr="00FC7EAA">
        <w:tc>
          <w:tcPr>
            <w:tcW w:w="9067" w:type="dxa"/>
            <w:gridSpan w:val="4"/>
          </w:tcPr>
          <w:p w14:paraId="5FD3D2DA" w14:textId="77777777" w:rsidR="00CD653F" w:rsidRDefault="00CD653F" w:rsidP="00DF35A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Checklist for discussion</w:t>
            </w:r>
          </w:p>
        </w:tc>
      </w:tr>
      <w:tr w:rsidR="00CD653F" w14:paraId="69F1B525" w14:textId="77777777" w:rsidTr="00FC7EAA">
        <w:tc>
          <w:tcPr>
            <w:tcW w:w="9067" w:type="dxa"/>
            <w:gridSpan w:val="4"/>
          </w:tcPr>
          <w:p w14:paraId="7C587E49" w14:textId="1A36EFA1" w:rsidR="00CD653F" w:rsidRPr="00CD653F" w:rsidRDefault="00CD653F" w:rsidP="00CD65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Radiology reports</w:t>
            </w:r>
            <w:r w:rsidR="00F84B58">
              <w:rPr>
                <w:b/>
                <w:sz w:val="24"/>
                <w:szCs w:val="24"/>
              </w:rPr>
              <w:t xml:space="preserve"> </w:t>
            </w:r>
            <w:r w:rsidR="00F84B58" w:rsidRPr="00F84B58">
              <w:rPr>
                <w:sz w:val="24"/>
                <w:szCs w:val="24"/>
              </w:rPr>
              <w:t>(r</w:t>
            </w:r>
            <w:r w:rsidRPr="00CD653F">
              <w:rPr>
                <w:sz w:val="24"/>
                <w:szCs w:val="24"/>
              </w:rPr>
              <w:t>elevant CT, MRI’s or PET</w:t>
            </w:r>
            <w:r w:rsidR="00F84B58">
              <w:rPr>
                <w:sz w:val="24"/>
                <w:szCs w:val="24"/>
              </w:rPr>
              <w:t>)</w:t>
            </w:r>
            <w:r w:rsidR="003C1B0A">
              <w:rPr>
                <w:sz w:val="24"/>
                <w:szCs w:val="24"/>
              </w:rPr>
              <w:t xml:space="preserve"> With dates and location </w:t>
            </w:r>
          </w:p>
        </w:tc>
      </w:tr>
      <w:tr w:rsidR="00CD653F" w14:paraId="15D8CCAE" w14:textId="77777777" w:rsidTr="00FC7EAA">
        <w:tc>
          <w:tcPr>
            <w:tcW w:w="2388" w:type="dxa"/>
          </w:tcPr>
          <w:p w14:paraId="066ABE2D" w14:textId="3CA2613F" w:rsidR="00CD653F" w:rsidRDefault="00324C90" w:rsidP="00CD653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Images</w:t>
            </w:r>
          </w:p>
          <w:p w14:paraId="6BCA65D5" w14:textId="77777777" w:rsidR="00324C90" w:rsidRDefault="00324C90" w:rsidP="00CD653F">
            <w:pPr>
              <w:rPr>
                <w:b/>
                <w:sz w:val="24"/>
                <w:szCs w:val="24"/>
              </w:rPr>
            </w:pPr>
          </w:p>
          <w:p w14:paraId="0EDF3128" w14:textId="77777777" w:rsidR="00324C90" w:rsidRDefault="00324C90" w:rsidP="00CD653F">
            <w:pPr>
              <w:rPr>
                <w:b/>
                <w:sz w:val="24"/>
                <w:szCs w:val="24"/>
              </w:rPr>
            </w:pPr>
          </w:p>
          <w:p w14:paraId="78BF4BBE" w14:textId="4EB19CF5" w:rsidR="00324C90" w:rsidRDefault="00324C90" w:rsidP="00CD653F">
            <w:pPr>
              <w:rPr>
                <w:b/>
                <w:sz w:val="24"/>
                <w:szCs w:val="24"/>
              </w:rPr>
            </w:pPr>
          </w:p>
        </w:tc>
        <w:tc>
          <w:tcPr>
            <w:tcW w:w="2143" w:type="dxa"/>
            <w:tcBorders>
              <w:right w:val="nil"/>
            </w:tcBorders>
          </w:tcPr>
          <w:p w14:paraId="663BA021" w14:textId="0AA09927" w:rsidR="00CD653F" w:rsidRPr="00324C90" w:rsidRDefault="00324C90" w:rsidP="00CD653F">
            <w:pPr>
              <w:rPr>
                <w:b/>
                <w:sz w:val="24"/>
                <w:szCs w:val="24"/>
              </w:rPr>
            </w:pPr>
            <w:r w:rsidRPr="00324C90">
              <w:rPr>
                <w:b/>
                <w:sz w:val="24"/>
                <w:szCs w:val="24"/>
              </w:rPr>
              <w:t>Dates</w:t>
            </w:r>
          </w:p>
        </w:tc>
        <w:tc>
          <w:tcPr>
            <w:tcW w:w="4536" w:type="dxa"/>
            <w:gridSpan w:val="2"/>
            <w:tcBorders>
              <w:left w:val="nil"/>
            </w:tcBorders>
          </w:tcPr>
          <w:p w14:paraId="7AC9413D" w14:textId="1AF7F891" w:rsidR="00CD653F" w:rsidRDefault="00324C90" w:rsidP="00CD65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Location</w:t>
            </w:r>
          </w:p>
        </w:tc>
      </w:tr>
      <w:tr w:rsidR="00F84B58" w14:paraId="24B73D20" w14:textId="77777777" w:rsidTr="00FC7EAA">
        <w:tc>
          <w:tcPr>
            <w:tcW w:w="9067" w:type="dxa"/>
            <w:gridSpan w:val="4"/>
          </w:tcPr>
          <w:p w14:paraId="3930EB14" w14:textId="42264E92" w:rsidR="00F84B58" w:rsidRPr="00CD653F" w:rsidRDefault="00F84B58" w:rsidP="00F84B58">
            <w:pPr>
              <w:rPr>
                <w:sz w:val="24"/>
                <w:szCs w:val="24"/>
              </w:rPr>
            </w:pPr>
            <w:r w:rsidRPr="00F84B58">
              <w:rPr>
                <w:b/>
                <w:sz w:val="24"/>
                <w:szCs w:val="24"/>
              </w:rPr>
              <w:t>Radiology images</w:t>
            </w:r>
            <w:r>
              <w:rPr>
                <w:sz w:val="24"/>
                <w:szCs w:val="24"/>
              </w:rPr>
              <w:t xml:space="preserve"> (r</w:t>
            </w:r>
            <w:r w:rsidRPr="00CD653F">
              <w:rPr>
                <w:sz w:val="24"/>
                <w:szCs w:val="24"/>
              </w:rPr>
              <w:t>elevant images to be transferred across to Cardiff and Vale</w:t>
            </w:r>
            <w:r w:rsidR="00FC7EAA">
              <w:rPr>
                <w:sz w:val="24"/>
                <w:szCs w:val="24"/>
              </w:rPr>
              <w:t xml:space="preserve"> and Basingstoke</w:t>
            </w:r>
            <w:r>
              <w:rPr>
                <w:sz w:val="24"/>
                <w:szCs w:val="24"/>
              </w:rPr>
              <w:t>)</w:t>
            </w:r>
          </w:p>
        </w:tc>
      </w:tr>
      <w:tr w:rsidR="00F84B58" w14:paraId="7FC2BD3A" w14:textId="77777777" w:rsidTr="00FC7EAA">
        <w:tc>
          <w:tcPr>
            <w:tcW w:w="2388" w:type="dxa"/>
          </w:tcPr>
          <w:p w14:paraId="24B0CCD1" w14:textId="77777777" w:rsidR="00F84B58" w:rsidRDefault="00F84B58" w:rsidP="00F84B58">
            <w:pPr>
              <w:rPr>
                <w:b/>
                <w:sz w:val="24"/>
                <w:szCs w:val="24"/>
              </w:rPr>
            </w:pPr>
          </w:p>
        </w:tc>
        <w:tc>
          <w:tcPr>
            <w:tcW w:w="2143" w:type="dxa"/>
            <w:tcBorders>
              <w:right w:val="nil"/>
            </w:tcBorders>
          </w:tcPr>
          <w:p w14:paraId="10D069B7" w14:textId="36079D88" w:rsidR="00F84B58" w:rsidRPr="00C0761F" w:rsidRDefault="00F84B58" w:rsidP="00F84B58">
            <w:pPr>
              <w:rPr>
                <w:sz w:val="24"/>
                <w:szCs w:val="24"/>
              </w:rPr>
            </w:pPr>
          </w:p>
        </w:tc>
        <w:tc>
          <w:tcPr>
            <w:tcW w:w="4536" w:type="dxa"/>
            <w:gridSpan w:val="2"/>
            <w:tcBorders>
              <w:left w:val="nil"/>
            </w:tcBorders>
          </w:tcPr>
          <w:p w14:paraId="584C3CBB" w14:textId="5D332F7D" w:rsidR="00F84B58" w:rsidRDefault="00F84B58" w:rsidP="00F84B58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84B58" w14:paraId="434EF9EF" w14:textId="77777777" w:rsidTr="00FC7EAA">
        <w:tc>
          <w:tcPr>
            <w:tcW w:w="9067" w:type="dxa"/>
            <w:gridSpan w:val="4"/>
          </w:tcPr>
          <w:p w14:paraId="6CE25E77" w14:textId="7C8CBD5A" w:rsidR="00F84B58" w:rsidRPr="00CD653F" w:rsidRDefault="00F84B58" w:rsidP="00F84B58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Histology reports</w:t>
            </w:r>
            <w:r w:rsidR="003C1B0A">
              <w:rPr>
                <w:b/>
                <w:sz w:val="24"/>
                <w:szCs w:val="24"/>
              </w:rPr>
              <w:t xml:space="preserve"> with dates </w:t>
            </w:r>
          </w:p>
        </w:tc>
      </w:tr>
      <w:tr w:rsidR="00F84B58" w14:paraId="25414634" w14:textId="77777777" w:rsidTr="00FC7EAA">
        <w:tc>
          <w:tcPr>
            <w:tcW w:w="2388" w:type="dxa"/>
          </w:tcPr>
          <w:p w14:paraId="47D725A8" w14:textId="42430247" w:rsidR="00F84B58" w:rsidRDefault="00FC7EAA" w:rsidP="00F84B5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Histology</w:t>
            </w:r>
          </w:p>
        </w:tc>
        <w:tc>
          <w:tcPr>
            <w:tcW w:w="2143" w:type="dxa"/>
            <w:tcBorders>
              <w:right w:val="nil"/>
            </w:tcBorders>
          </w:tcPr>
          <w:p w14:paraId="6714BA24" w14:textId="719C0180" w:rsidR="00F84B58" w:rsidRPr="00FC7EAA" w:rsidRDefault="00FC7EAA" w:rsidP="00F84B58">
            <w:pPr>
              <w:rPr>
                <w:b/>
                <w:sz w:val="24"/>
                <w:szCs w:val="24"/>
              </w:rPr>
            </w:pPr>
            <w:r w:rsidRPr="00FC7EAA">
              <w:rPr>
                <w:b/>
                <w:sz w:val="24"/>
                <w:szCs w:val="24"/>
              </w:rPr>
              <w:t>Date</w:t>
            </w:r>
            <w:r>
              <w:rPr>
                <w:b/>
                <w:sz w:val="24"/>
                <w:szCs w:val="24"/>
              </w:rPr>
              <w:t>s</w:t>
            </w:r>
          </w:p>
        </w:tc>
        <w:tc>
          <w:tcPr>
            <w:tcW w:w="4536" w:type="dxa"/>
            <w:gridSpan w:val="2"/>
            <w:tcBorders>
              <w:left w:val="nil"/>
            </w:tcBorders>
          </w:tcPr>
          <w:p w14:paraId="50A4ADA1" w14:textId="77777777" w:rsidR="00F84B58" w:rsidRPr="00FC7EAA" w:rsidRDefault="00FC7EAA" w:rsidP="00F84B58">
            <w:pPr>
              <w:jc w:val="center"/>
              <w:rPr>
                <w:rFonts w:eastAsia="MS Gothic" w:cstheme="minorHAnsi"/>
                <w:b/>
                <w:sz w:val="24"/>
                <w:szCs w:val="24"/>
              </w:rPr>
            </w:pPr>
            <w:r w:rsidRPr="00FC7EAA">
              <w:rPr>
                <w:rFonts w:eastAsia="MS Gothic" w:cstheme="minorHAnsi"/>
                <w:b/>
                <w:sz w:val="24"/>
                <w:szCs w:val="24"/>
              </w:rPr>
              <w:t>Location</w:t>
            </w:r>
          </w:p>
          <w:p w14:paraId="13C09168" w14:textId="77777777" w:rsidR="00FC7EAA" w:rsidRDefault="00FC7EAA" w:rsidP="00F84B58">
            <w:pPr>
              <w:jc w:val="center"/>
              <w:rPr>
                <w:b/>
                <w:sz w:val="24"/>
                <w:szCs w:val="24"/>
              </w:rPr>
            </w:pPr>
          </w:p>
          <w:p w14:paraId="5B5D4C34" w14:textId="79538274" w:rsidR="00FC7EAA" w:rsidRDefault="00FC7EAA" w:rsidP="00F84B58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84B58" w14:paraId="74073893" w14:textId="77777777" w:rsidTr="00FC7EAA">
        <w:tc>
          <w:tcPr>
            <w:tcW w:w="6516" w:type="dxa"/>
            <w:gridSpan w:val="3"/>
            <w:tcBorders>
              <w:right w:val="nil"/>
            </w:tcBorders>
          </w:tcPr>
          <w:p w14:paraId="0F89DB57" w14:textId="77777777" w:rsidR="00F84B58" w:rsidRDefault="00F84B58" w:rsidP="00F84B58">
            <w:pPr>
              <w:rPr>
                <w:b/>
                <w:sz w:val="24"/>
                <w:szCs w:val="24"/>
              </w:rPr>
            </w:pPr>
          </w:p>
          <w:p w14:paraId="36B05287" w14:textId="77777777" w:rsidR="00F84B58" w:rsidRDefault="00F84B58" w:rsidP="00F84B5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 confirm that the patient is aware of referral</w:t>
            </w:r>
          </w:p>
          <w:p w14:paraId="255AC82E" w14:textId="77777777" w:rsidR="00F84B58" w:rsidRDefault="00F84B58" w:rsidP="00F84B58">
            <w:pPr>
              <w:rPr>
                <w:b/>
                <w:sz w:val="24"/>
                <w:szCs w:val="24"/>
              </w:rPr>
            </w:pPr>
          </w:p>
        </w:tc>
        <w:tc>
          <w:tcPr>
            <w:tcW w:w="2551" w:type="dxa"/>
            <w:tcBorders>
              <w:left w:val="nil"/>
            </w:tcBorders>
          </w:tcPr>
          <w:p w14:paraId="26BE5CF6" w14:textId="77777777" w:rsidR="00F84B58" w:rsidRDefault="00F84B58" w:rsidP="00F84B58">
            <w:pPr>
              <w:rPr>
                <w:b/>
                <w:sz w:val="24"/>
                <w:szCs w:val="24"/>
              </w:rPr>
            </w:pPr>
          </w:p>
          <w:p w14:paraId="70011172" w14:textId="77777777" w:rsidR="00F84B58" w:rsidRDefault="00000000" w:rsidP="00F84B58">
            <w:pPr>
              <w:rPr>
                <w:b/>
                <w:sz w:val="24"/>
                <w:szCs w:val="24"/>
              </w:rPr>
            </w:pPr>
            <w:sdt>
              <w:sdtPr>
                <w:rPr>
                  <w:b/>
                  <w:sz w:val="24"/>
                  <w:szCs w:val="24"/>
                </w:rPr>
                <w:id w:val="9715565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84B58">
                  <w:rPr>
                    <w:rFonts w:ascii="MS Gothic" w:eastAsia="MS Gothic" w:hAnsi="MS Gothic" w:hint="eastAsia"/>
                    <w:b/>
                    <w:sz w:val="24"/>
                    <w:szCs w:val="24"/>
                  </w:rPr>
                  <w:t>☐</w:t>
                </w:r>
              </w:sdtContent>
            </w:sdt>
            <w:r w:rsidR="00F84B58">
              <w:rPr>
                <w:b/>
                <w:sz w:val="24"/>
                <w:szCs w:val="24"/>
              </w:rPr>
              <w:t xml:space="preserve">    </w:t>
            </w:r>
          </w:p>
        </w:tc>
      </w:tr>
    </w:tbl>
    <w:p w14:paraId="54124A79" w14:textId="77777777" w:rsidR="00F84B58" w:rsidRDefault="00F84B58" w:rsidP="00F84B58">
      <w:pPr>
        <w:rPr>
          <w:b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15"/>
        <w:gridCol w:w="3154"/>
        <w:gridCol w:w="3747"/>
      </w:tblGrid>
      <w:tr w:rsidR="00F84B58" w14:paraId="4AEE4747" w14:textId="77777777" w:rsidTr="00940F2C">
        <w:tc>
          <w:tcPr>
            <w:tcW w:w="9016" w:type="dxa"/>
            <w:gridSpan w:val="3"/>
          </w:tcPr>
          <w:p w14:paraId="5CBFF386" w14:textId="77777777" w:rsidR="00F84B58" w:rsidRDefault="00F84B58" w:rsidP="00F84B5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Contacts</w:t>
            </w:r>
          </w:p>
        </w:tc>
      </w:tr>
      <w:tr w:rsidR="00F84B58" w14:paraId="325DE5BC" w14:textId="77777777" w:rsidTr="00F84B58">
        <w:tc>
          <w:tcPr>
            <w:tcW w:w="2263" w:type="dxa"/>
          </w:tcPr>
          <w:p w14:paraId="32314257" w14:textId="5D8569EE" w:rsidR="00F84B58" w:rsidRDefault="00F84B58" w:rsidP="00F84B58">
            <w:pPr>
              <w:rPr>
                <w:b/>
                <w:sz w:val="24"/>
                <w:szCs w:val="24"/>
              </w:rPr>
            </w:pPr>
          </w:p>
        </w:tc>
        <w:tc>
          <w:tcPr>
            <w:tcW w:w="3402" w:type="dxa"/>
          </w:tcPr>
          <w:p w14:paraId="26CACB63" w14:textId="77777777" w:rsidR="00F84B58" w:rsidRPr="00F84B58" w:rsidRDefault="00F84B58" w:rsidP="00F84B58">
            <w:pPr>
              <w:rPr>
                <w:sz w:val="24"/>
                <w:szCs w:val="24"/>
              </w:rPr>
            </w:pPr>
            <w:r w:rsidRPr="00F84B58">
              <w:rPr>
                <w:sz w:val="24"/>
                <w:szCs w:val="24"/>
              </w:rPr>
              <w:t>MDT coordinator</w:t>
            </w:r>
          </w:p>
        </w:tc>
        <w:tc>
          <w:tcPr>
            <w:tcW w:w="3351" w:type="dxa"/>
          </w:tcPr>
          <w:p w14:paraId="4CE96F41" w14:textId="51DDDF87" w:rsidR="00F84B58" w:rsidRPr="00AC0B4C" w:rsidRDefault="00AC0B4C" w:rsidP="00F84B58">
            <w:pPr>
              <w:rPr>
                <w:sz w:val="24"/>
                <w:szCs w:val="24"/>
              </w:rPr>
            </w:pPr>
            <w:hyperlink r:id="rId10" w:history="1">
              <w:r w:rsidRPr="00B07DBA">
                <w:rPr>
                  <w:rStyle w:val="Hyperlink"/>
                  <w:sz w:val="24"/>
                  <w:szCs w:val="24"/>
                </w:rPr>
                <w:t>Peritoneal.mdt.</w:t>
              </w:r>
              <w:r w:rsidRPr="00B07DBA">
                <w:rPr>
                  <w:rStyle w:val="Hyperlink"/>
                </w:rPr>
                <w:t>Cav</w:t>
              </w:r>
              <w:r w:rsidRPr="00B07DBA">
                <w:rPr>
                  <w:rStyle w:val="Hyperlink"/>
                  <w:sz w:val="24"/>
                  <w:szCs w:val="24"/>
                </w:rPr>
                <w:t>@wales.nhs.uk</w:t>
              </w:r>
            </w:hyperlink>
            <w:r w:rsidRPr="00AC0B4C">
              <w:rPr>
                <w:sz w:val="24"/>
                <w:szCs w:val="24"/>
              </w:rPr>
              <w:t xml:space="preserve"> </w:t>
            </w:r>
          </w:p>
        </w:tc>
      </w:tr>
      <w:tr w:rsidR="00F84B58" w14:paraId="4F406327" w14:textId="77777777" w:rsidTr="00F84B58">
        <w:tc>
          <w:tcPr>
            <w:tcW w:w="2263" w:type="dxa"/>
          </w:tcPr>
          <w:p w14:paraId="57431DF5" w14:textId="77777777" w:rsidR="00F84B58" w:rsidRDefault="00F84B58" w:rsidP="00F84B5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Caroline Trezise</w:t>
            </w:r>
          </w:p>
        </w:tc>
        <w:tc>
          <w:tcPr>
            <w:tcW w:w="3402" w:type="dxa"/>
          </w:tcPr>
          <w:p w14:paraId="44E136D7" w14:textId="77777777" w:rsidR="00F84B58" w:rsidRPr="00F84B58" w:rsidRDefault="00F84B58" w:rsidP="00F84B58">
            <w:pPr>
              <w:rPr>
                <w:sz w:val="24"/>
                <w:szCs w:val="24"/>
              </w:rPr>
            </w:pPr>
            <w:r w:rsidRPr="00F84B58">
              <w:rPr>
                <w:sz w:val="24"/>
                <w:szCs w:val="24"/>
              </w:rPr>
              <w:t>Colorectal CNS</w:t>
            </w:r>
          </w:p>
        </w:tc>
        <w:tc>
          <w:tcPr>
            <w:tcW w:w="3351" w:type="dxa"/>
          </w:tcPr>
          <w:p w14:paraId="0F01B318" w14:textId="77777777" w:rsidR="00F84B58" w:rsidRDefault="00F84B58" w:rsidP="00F84B58">
            <w:pPr>
              <w:rPr>
                <w:b/>
                <w:sz w:val="24"/>
                <w:szCs w:val="24"/>
              </w:rPr>
            </w:pPr>
            <w:hyperlink r:id="rId11" w:history="1">
              <w:r>
                <w:rPr>
                  <w:rStyle w:val="Hyperlink"/>
                  <w:lang w:val="en-US" w:eastAsia="en-GB"/>
                </w:rPr>
                <w:t>Caroline.Trezise@wales.nhs.uk</w:t>
              </w:r>
            </w:hyperlink>
          </w:p>
        </w:tc>
      </w:tr>
      <w:tr w:rsidR="00F84B58" w14:paraId="686A49DA" w14:textId="77777777" w:rsidTr="00F84B58">
        <w:tc>
          <w:tcPr>
            <w:tcW w:w="2263" w:type="dxa"/>
          </w:tcPr>
          <w:p w14:paraId="7428BB49" w14:textId="77777777" w:rsidR="00F84B58" w:rsidRDefault="00F84B58" w:rsidP="00F84B5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Leigh Davies</w:t>
            </w:r>
          </w:p>
        </w:tc>
        <w:tc>
          <w:tcPr>
            <w:tcW w:w="3402" w:type="dxa"/>
          </w:tcPr>
          <w:p w14:paraId="59A5E3D7" w14:textId="77777777" w:rsidR="00F84B58" w:rsidRPr="00F84B58" w:rsidRDefault="00F84B58" w:rsidP="00F84B58">
            <w:pPr>
              <w:rPr>
                <w:sz w:val="24"/>
                <w:szCs w:val="24"/>
              </w:rPr>
            </w:pPr>
            <w:r w:rsidRPr="00F84B58">
              <w:rPr>
                <w:sz w:val="24"/>
                <w:szCs w:val="24"/>
              </w:rPr>
              <w:t>Consultant colorectal surgeon</w:t>
            </w:r>
          </w:p>
        </w:tc>
        <w:tc>
          <w:tcPr>
            <w:tcW w:w="3351" w:type="dxa"/>
          </w:tcPr>
          <w:p w14:paraId="4C22A6EA" w14:textId="77777777" w:rsidR="00F84B58" w:rsidRDefault="00F84B58" w:rsidP="00F84B58">
            <w:pPr>
              <w:rPr>
                <w:b/>
                <w:sz w:val="24"/>
                <w:szCs w:val="24"/>
              </w:rPr>
            </w:pPr>
            <w:hyperlink r:id="rId12" w:history="1">
              <w:r>
                <w:rPr>
                  <w:rStyle w:val="Hyperlink"/>
                  <w:lang w:val="en-US" w:eastAsia="en-GB"/>
                </w:rPr>
                <w:t>Leigh.Davies2@wales.nhs.uk</w:t>
              </w:r>
            </w:hyperlink>
          </w:p>
        </w:tc>
      </w:tr>
      <w:tr w:rsidR="00F84B58" w14:paraId="5C2AFF9E" w14:textId="77777777" w:rsidTr="00F84B58">
        <w:tc>
          <w:tcPr>
            <w:tcW w:w="2263" w:type="dxa"/>
          </w:tcPr>
          <w:p w14:paraId="50A03125" w14:textId="77777777" w:rsidR="00F84B58" w:rsidRDefault="00F84B58" w:rsidP="00F84B5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Jody Parker</w:t>
            </w:r>
          </w:p>
        </w:tc>
        <w:tc>
          <w:tcPr>
            <w:tcW w:w="3402" w:type="dxa"/>
          </w:tcPr>
          <w:p w14:paraId="2C8A496F" w14:textId="77777777" w:rsidR="00F84B58" w:rsidRPr="00F84B58" w:rsidRDefault="00F84B58" w:rsidP="00F84B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 w:rsidRPr="00F84B58">
              <w:rPr>
                <w:sz w:val="24"/>
                <w:szCs w:val="24"/>
              </w:rPr>
              <w:t>onsultant colorectal surgeon</w:t>
            </w:r>
          </w:p>
        </w:tc>
        <w:tc>
          <w:tcPr>
            <w:tcW w:w="3351" w:type="dxa"/>
          </w:tcPr>
          <w:p w14:paraId="502FFDDE" w14:textId="77777777" w:rsidR="00F84B58" w:rsidRDefault="00E61646" w:rsidP="00F84B58">
            <w:pPr>
              <w:rPr>
                <w:b/>
                <w:sz w:val="24"/>
                <w:szCs w:val="24"/>
              </w:rPr>
            </w:pPr>
            <w:hyperlink r:id="rId13" w:history="1">
              <w:r>
                <w:rPr>
                  <w:rStyle w:val="Hyperlink"/>
                  <w:lang w:val="en-US" w:eastAsia="en-GB"/>
                </w:rPr>
                <w:t>Jody.Parker@wales.nhs.uk</w:t>
              </w:r>
            </w:hyperlink>
          </w:p>
        </w:tc>
      </w:tr>
      <w:tr w:rsidR="007F1AB2" w14:paraId="2AABFC7A" w14:textId="77777777" w:rsidTr="00F84B58">
        <w:tc>
          <w:tcPr>
            <w:tcW w:w="2263" w:type="dxa"/>
          </w:tcPr>
          <w:p w14:paraId="31879F45" w14:textId="2C0704A3" w:rsidR="007F1AB2" w:rsidRDefault="007F1AB2" w:rsidP="00F84B58">
            <w:pPr>
              <w:rPr>
                <w:b/>
                <w:sz w:val="24"/>
                <w:szCs w:val="24"/>
              </w:rPr>
            </w:pPr>
          </w:p>
        </w:tc>
        <w:tc>
          <w:tcPr>
            <w:tcW w:w="3402" w:type="dxa"/>
          </w:tcPr>
          <w:p w14:paraId="3AF5E5E5" w14:textId="4DB82241" w:rsidR="007F1AB2" w:rsidRDefault="003273E7" w:rsidP="00F84B58">
            <w:pPr>
              <w:rPr>
                <w:sz w:val="24"/>
                <w:szCs w:val="24"/>
              </w:rPr>
            </w:pPr>
            <w:r w:rsidRPr="003273E7">
              <w:rPr>
                <w:sz w:val="24"/>
                <w:szCs w:val="24"/>
              </w:rPr>
              <w:t>General Queries</w:t>
            </w:r>
          </w:p>
        </w:tc>
        <w:tc>
          <w:tcPr>
            <w:tcW w:w="3351" w:type="dxa"/>
          </w:tcPr>
          <w:p w14:paraId="06815524" w14:textId="716969AA" w:rsidR="007F1AB2" w:rsidRDefault="00B57313" w:rsidP="00F84B58">
            <w:hyperlink r:id="rId14" w:history="1">
              <w:r w:rsidRPr="00501857">
                <w:rPr>
                  <w:rStyle w:val="Hyperlink"/>
                </w:rPr>
                <w:t>Peritoneal.Enquiries.Cav@wales.nhs.uk</w:t>
              </w:r>
            </w:hyperlink>
            <w:r>
              <w:t xml:space="preserve"> </w:t>
            </w:r>
          </w:p>
        </w:tc>
      </w:tr>
    </w:tbl>
    <w:p w14:paraId="789D45A8" w14:textId="77777777" w:rsidR="00F84B58" w:rsidRDefault="00F84B58" w:rsidP="00F84B58">
      <w:pPr>
        <w:rPr>
          <w:b/>
          <w:sz w:val="24"/>
          <w:szCs w:val="24"/>
        </w:rPr>
      </w:pPr>
    </w:p>
    <w:p w14:paraId="44864880" w14:textId="77777777" w:rsidR="00F84B58" w:rsidRDefault="00F84B58" w:rsidP="00F84B58">
      <w:pPr>
        <w:rPr>
          <w:b/>
          <w:sz w:val="24"/>
          <w:szCs w:val="24"/>
        </w:rPr>
      </w:pPr>
    </w:p>
    <w:sectPr w:rsidR="00F84B58">
      <w:headerReference w:type="default" r:id="rId15"/>
      <w:footerReference w:type="defaul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45F22B" w14:textId="77777777" w:rsidR="0056178D" w:rsidRDefault="0056178D" w:rsidP="00DF35AC">
      <w:pPr>
        <w:spacing w:after="0" w:line="240" w:lineRule="auto"/>
      </w:pPr>
      <w:r>
        <w:separator/>
      </w:r>
    </w:p>
  </w:endnote>
  <w:endnote w:type="continuationSeparator" w:id="0">
    <w:p w14:paraId="09283DEC" w14:textId="77777777" w:rsidR="0056178D" w:rsidRDefault="0056178D" w:rsidP="00DF35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E1879C" w14:textId="0E3C34EE" w:rsidR="00BC4986" w:rsidRDefault="00BC4986">
    <w:pPr>
      <w:pStyle w:val="Footer"/>
    </w:pPr>
    <w:r>
      <w:t>Version 1.0</w:t>
    </w:r>
    <w:r>
      <w:tab/>
    </w:r>
    <w:r>
      <w:tab/>
      <w:t>November 2022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4C1FED" w14:textId="77777777" w:rsidR="0056178D" w:rsidRDefault="0056178D" w:rsidP="00DF35AC">
      <w:pPr>
        <w:spacing w:after="0" w:line="240" w:lineRule="auto"/>
      </w:pPr>
      <w:r>
        <w:separator/>
      </w:r>
    </w:p>
  </w:footnote>
  <w:footnote w:type="continuationSeparator" w:id="0">
    <w:p w14:paraId="1FFB090C" w14:textId="77777777" w:rsidR="0056178D" w:rsidRDefault="0056178D" w:rsidP="00DF35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9A03B9" w14:textId="75F347F9" w:rsidR="00DF35AC" w:rsidRDefault="00861EDC">
    <w:pPr>
      <w:pStyle w:val="Header"/>
    </w:pPr>
    <w:r>
      <w:rPr>
        <w:noProof/>
      </w:rPr>
      <w:drawing>
        <wp:anchor distT="0" distB="0" distL="114300" distR="114300" simplePos="0" relativeHeight="251660288" behindDoc="0" locked="0" layoutInCell="1" allowOverlap="1" wp14:anchorId="02BBBFC1" wp14:editId="03171951">
          <wp:simplePos x="0" y="0"/>
          <wp:positionH relativeFrom="column">
            <wp:posOffset>3967452</wp:posOffset>
          </wp:positionH>
          <wp:positionV relativeFrom="paragraph">
            <wp:posOffset>-190859</wp:posOffset>
          </wp:positionV>
          <wp:extent cx="2210435" cy="608330"/>
          <wp:effectExtent l="0" t="0" r="0" b="1270"/>
          <wp:wrapSquare wrapText="bothSides"/>
          <wp:docPr id="409704966" name="Picture 1" descr="A black background with blue text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09704966" name="Picture 1" descr="A black background with blue text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0435" cy="6083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8D7051">
      <w:rPr>
        <w:b/>
        <w:noProof/>
        <w:sz w:val="20"/>
        <w:szCs w:val="20"/>
        <w:lang w:eastAsia="en-GB"/>
      </w:rPr>
      <w:drawing>
        <wp:anchor distT="0" distB="0" distL="114300" distR="114300" simplePos="0" relativeHeight="251659264" behindDoc="1" locked="0" layoutInCell="1" allowOverlap="1" wp14:anchorId="04F6A39C" wp14:editId="19B4FFD7">
          <wp:simplePos x="0" y="0"/>
          <wp:positionH relativeFrom="column">
            <wp:posOffset>-381166</wp:posOffset>
          </wp:positionH>
          <wp:positionV relativeFrom="paragraph">
            <wp:posOffset>-211179</wp:posOffset>
          </wp:positionV>
          <wp:extent cx="2345055" cy="675640"/>
          <wp:effectExtent l="0" t="0" r="0" b="0"/>
          <wp:wrapTight wrapText="bothSides">
            <wp:wrapPolygon edited="0">
              <wp:start x="0" y="0"/>
              <wp:lineTo x="0" y="20707"/>
              <wp:lineTo x="21407" y="20707"/>
              <wp:lineTo x="21407" y="0"/>
              <wp:lineTo x="0" y="0"/>
            </wp:wrapPolygon>
          </wp:wrapTight>
          <wp:docPr id="2" name="Picture 2" descr="Blue and gol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Blue and gold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45055" cy="675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F8DBE51" w14:textId="77777777" w:rsidR="00DF35AC" w:rsidRDefault="00DF35AC">
    <w:pPr>
      <w:pStyle w:val="Header"/>
    </w:pPr>
  </w:p>
  <w:p w14:paraId="4BCAED03" w14:textId="77777777" w:rsidR="00DF35AC" w:rsidRDefault="00DF35AC">
    <w:pPr>
      <w:pStyle w:val="Header"/>
    </w:pPr>
  </w:p>
  <w:p w14:paraId="42F35FC9" w14:textId="77777777" w:rsidR="00DF35AC" w:rsidRDefault="00DF35AC">
    <w:pPr>
      <w:pStyle w:val="Header"/>
    </w:pPr>
  </w:p>
  <w:p w14:paraId="0DAE77BE" w14:textId="77777777" w:rsidR="00DF35AC" w:rsidRDefault="00DF35A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35AC"/>
    <w:rsid w:val="00236B51"/>
    <w:rsid w:val="00271FCB"/>
    <w:rsid w:val="00324C90"/>
    <w:rsid w:val="003273E7"/>
    <w:rsid w:val="003672C8"/>
    <w:rsid w:val="003C1B0A"/>
    <w:rsid w:val="003E0E94"/>
    <w:rsid w:val="0048733F"/>
    <w:rsid w:val="0056178D"/>
    <w:rsid w:val="006C536F"/>
    <w:rsid w:val="006F1E78"/>
    <w:rsid w:val="007170EC"/>
    <w:rsid w:val="00756F70"/>
    <w:rsid w:val="007F1AB2"/>
    <w:rsid w:val="00861EDC"/>
    <w:rsid w:val="008E153B"/>
    <w:rsid w:val="008E2B09"/>
    <w:rsid w:val="00913972"/>
    <w:rsid w:val="009832E4"/>
    <w:rsid w:val="00A62C6B"/>
    <w:rsid w:val="00A82C77"/>
    <w:rsid w:val="00AC0B4C"/>
    <w:rsid w:val="00AC5914"/>
    <w:rsid w:val="00AD1DD1"/>
    <w:rsid w:val="00AE36EA"/>
    <w:rsid w:val="00B57313"/>
    <w:rsid w:val="00B84BF5"/>
    <w:rsid w:val="00BA3DB1"/>
    <w:rsid w:val="00BC4986"/>
    <w:rsid w:val="00C0761F"/>
    <w:rsid w:val="00CD653F"/>
    <w:rsid w:val="00DF35AC"/>
    <w:rsid w:val="00E61646"/>
    <w:rsid w:val="00F03D47"/>
    <w:rsid w:val="00F84B58"/>
    <w:rsid w:val="00FC7E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99B70B7"/>
  <w15:chartTrackingRefBased/>
  <w15:docId w15:val="{59718897-591D-4D6D-A8EA-E9E519FF36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F35A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F35AC"/>
  </w:style>
  <w:style w:type="paragraph" w:styleId="Footer">
    <w:name w:val="footer"/>
    <w:basedOn w:val="Normal"/>
    <w:link w:val="FooterChar"/>
    <w:uiPriority w:val="99"/>
    <w:unhideWhenUsed/>
    <w:rsid w:val="00DF35A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F35AC"/>
  </w:style>
  <w:style w:type="character" w:styleId="Hyperlink">
    <w:name w:val="Hyperlink"/>
    <w:basedOn w:val="DefaultParagraphFont"/>
    <w:uiPriority w:val="99"/>
    <w:unhideWhenUsed/>
    <w:rsid w:val="007170EC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7170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A82C7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82C7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82C7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82C7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82C7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82C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2C77"/>
    <w:rPr>
      <w:rFonts w:ascii="Segoe UI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AC0B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220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Jody.Parker@wales.nhs.uk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Leigh.Davies2@wales.nhs.uk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Caroline.Trezise@wales.nhs.uk" TargetMode="Externa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hyperlink" Target="mailto:Peritoneal.mdt.Cav@wales.nhs.uk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yperlink" Target="mailto:Peritoneal.Enquiries.Cav@wales.nhs.uk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DAEF9584AE22941A644A8E429F5EB3F" ma:contentTypeVersion="15" ma:contentTypeDescription="Create a new document." ma:contentTypeScope="" ma:versionID="e8f4ae0dbb467328263fd3e5e9ca8dab">
  <xsd:schema xmlns:xsd="http://www.w3.org/2001/XMLSchema" xmlns:xs="http://www.w3.org/2001/XMLSchema" xmlns:p="http://schemas.microsoft.com/office/2006/metadata/properties" xmlns:ns1="http://schemas.microsoft.com/sharepoint/v3" xmlns:ns2="68279be9-e814-4651-8f88-350d2ee077ca" xmlns:ns3="1b183bb9-4778-4e3c-a603-875d96b71e30" targetNamespace="http://schemas.microsoft.com/office/2006/metadata/properties" ma:root="true" ma:fieldsID="e542e7a808a58733949b64f5a9e79695" ns1:_="" ns2:_="" ns3:_="">
    <xsd:import namespace="http://schemas.microsoft.com/sharepoint/v3"/>
    <xsd:import namespace="68279be9-e814-4651-8f88-350d2ee077ca"/>
    <xsd:import namespace="1b183bb9-4778-4e3c-a603-875d96b71e3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1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2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279be9-e814-4651-8f88-350d2ee077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183bb9-4778-4e3c-a603-875d96b71e30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8279be9-e814-4651-8f88-350d2ee077ca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A0A749-BB59-4346-8598-CC24E0BAB24C}"/>
</file>

<file path=customXml/itemProps2.xml><?xml version="1.0" encoding="utf-8"?>
<ds:datastoreItem xmlns:ds="http://schemas.openxmlformats.org/officeDocument/2006/customXml" ds:itemID="{7DED92CF-8F80-4D23-941F-5638723D0E07}">
  <ds:schemaRefs>
    <ds:schemaRef ds:uri="http://schemas.microsoft.com/office/2006/metadata/properties"/>
    <ds:schemaRef ds:uri="http://schemas.microsoft.com/office/infopath/2007/PartnerControls"/>
    <ds:schemaRef ds:uri="68279be9-e814-4651-8f88-350d2ee077ca"/>
  </ds:schemaRefs>
</ds:datastoreItem>
</file>

<file path=customXml/itemProps3.xml><?xml version="1.0" encoding="utf-8"?>
<ds:datastoreItem xmlns:ds="http://schemas.openxmlformats.org/officeDocument/2006/customXml" ds:itemID="{33095508-1FBA-4FF6-8212-BED8A24A0A1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7B5E91E-A996-4C12-AAD7-A67592650A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297</Words>
  <Characters>1697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1991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Jody Parker</dc:creator>
  <cp:keywords/>
  <dc:description/>
  <cp:lastModifiedBy>Sivakumar Jayakumar (Cardiff and Vale UHB - General Surgery)</cp:lastModifiedBy>
  <cp:revision>15</cp:revision>
  <dcterms:created xsi:type="dcterms:W3CDTF">2023-01-04T12:43:00Z</dcterms:created>
  <dcterms:modified xsi:type="dcterms:W3CDTF">2025-07-31T12:19:00Z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0x010100EDAEF9584AE22941A644A8E429F5EB3F</vt:lpwstr>
  </property>
  <property fmtid="{D5CDD505-2E9C-101B-9397-08002B2CF9AE}" pid="3" name="MediaServiceImageTags">
    <vt:lpwstr/>
  </property>
</Properties>
</file>