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5E21" w:rsidRPr="003A6394" w:rsidRDefault="007F5E21" w:rsidP="007F5E21">
      <w:pPr>
        <w:rPr>
          <w:rFonts w:ascii="Verdana" w:hAnsi="Verdana"/>
          <w:sz w:val="24"/>
          <w:szCs w:val="24"/>
        </w:rPr>
      </w:pPr>
      <w:bookmarkStart w:id="0" w:name="_GoBack"/>
      <w:bookmarkEnd w:id="0"/>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Reference Number:</w:t>
            </w:r>
          </w:p>
          <w:p w:rsidR="00F11FAA" w:rsidRPr="003A6394" w:rsidRDefault="00F11FAA" w:rsidP="00F11FAA">
            <w:pPr>
              <w:rPr>
                <w:rFonts w:ascii="Verdana" w:hAnsi="Verdana"/>
                <w:b/>
                <w:sz w:val="24"/>
                <w:szCs w:val="24"/>
              </w:rPr>
            </w:pPr>
            <w:r w:rsidRPr="003A6394">
              <w:rPr>
                <w:rFonts w:ascii="Verdana" w:hAnsi="Verdana"/>
                <w:b/>
                <w:sz w:val="24"/>
                <w:szCs w:val="24"/>
              </w:rPr>
              <w:t xml:space="preserve">Version Number: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i/>
                <w:sz w:val="24"/>
                <w:szCs w:val="24"/>
              </w:rPr>
            </w:pPr>
          </w:p>
        </w:tc>
      </w:tr>
      <w:tr w:rsidR="00F11FAA" w:rsidRPr="003A6394" w:rsidTr="00DB7CFD">
        <w:tc>
          <w:tcPr>
            <w:tcW w:w="9900" w:type="dxa"/>
            <w:gridSpan w:val="2"/>
            <w:shd w:val="clear" w:color="auto" w:fill="auto"/>
            <w:vAlign w:val="center"/>
          </w:tcPr>
          <w:p w:rsidR="00F11FAA" w:rsidRPr="003A6394" w:rsidRDefault="00F11FAA" w:rsidP="00F11FAA">
            <w:pPr>
              <w:jc w:val="center"/>
              <w:rPr>
                <w:rFonts w:ascii="Verdana" w:hAnsi="Verdana"/>
                <w:color w:val="FF0000"/>
                <w:sz w:val="24"/>
                <w:szCs w:val="24"/>
              </w:rPr>
            </w:pPr>
            <w:r w:rsidRPr="003A6394">
              <w:rPr>
                <w:rFonts w:ascii="Verdana" w:hAnsi="Verdana"/>
                <w:b/>
                <w:sz w:val="24"/>
                <w:szCs w:val="24"/>
              </w:rPr>
              <w:t>UHB TEDDY BEAR NURSERY GUIDELINE</w:t>
            </w:r>
          </w:p>
          <w:p w:rsidR="00F11FAA" w:rsidRPr="003A6394" w:rsidRDefault="00F11FAA" w:rsidP="00F11FAA">
            <w:pPr>
              <w:jc w:val="center"/>
              <w:rPr>
                <w:rFonts w:ascii="Verdana" w:hAnsi="Verdana" w:cs="Arial"/>
                <w:sz w:val="24"/>
                <w:szCs w:val="24"/>
              </w:rPr>
            </w:pPr>
            <w:r w:rsidRPr="003A6394">
              <w:rPr>
                <w:rFonts w:ascii="Verdana" w:hAnsi="Verdana"/>
                <w:b/>
                <w:sz w:val="24"/>
                <w:szCs w:val="24"/>
              </w:rPr>
              <w:t>Inclusion and Equality</w:t>
            </w:r>
          </w:p>
        </w:tc>
      </w:tr>
      <w:tr w:rsidR="00F11FAA" w:rsidRPr="003A6394" w:rsidTr="00DB7CFD">
        <w:tc>
          <w:tcPr>
            <w:tcW w:w="9900" w:type="dxa"/>
            <w:gridSpan w:val="2"/>
          </w:tcPr>
          <w:p w:rsidR="00F11FAA" w:rsidRPr="003A6394" w:rsidRDefault="00F11FAA" w:rsidP="00F11FAA">
            <w:pPr>
              <w:rPr>
                <w:rFonts w:ascii="Verdana" w:hAnsi="Verdana"/>
                <w:b/>
                <w:sz w:val="24"/>
                <w:szCs w:val="24"/>
              </w:rPr>
            </w:pPr>
            <w:r w:rsidRPr="003A6394">
              <w:rPr>
                <w:rFonts w:ascii="Verdana" w:hAnsi="Verdana"/>
                <w:b/>
                <w:sz w:val="24"/>
                <w:szCs w:val="24"/>
              </w:rPr>
              <w:t>Introduction and Aim</w:t>
            </w:r>
          </w:p>
          <w:p w:rsidR="00F11FAA" w:rsidRPr="003A6394" w:rsidRDefault="00F11FAA" w:rsidP="00F11FAA">
            <w:pPr>
              <w:jc w:val="both"/>
              <w:rPr>
                <w:rFonts w:ascii="Verdana" w:hAnsi="Verdana"/>
                <w:sz w:val="24"/>
                <w:szCs w:val="24"/>
              </w:rPr>
            </w:pPr>
            <w:r w:rsidRPr="003A6394">
              <w:rPr>
                <w:rFonts w:ascii="Verdana" w:hAnsi="Verdana"/>
                <w:sz w:val="24"/>
                <w:szCs w:val="24"/>
              </w:rPr>
              <w:t>At The Teddy Bear Nurseries we take great care to treat each individual as a person in their own right, with equal rights and responsibilities to any other individual, whether they are an adult or a child.</w:t>
            </w:r>
          </w:p>
        </w:tc>
      </w:tr>
      <w:tr w:rsidR="00F11FAA" w:rsidRPr="003A6394" w:rsidTr="00DB7CFD">
        <w:tc>
          <w:tcPr>
            <w:tcW w:w="9900" w:type="dxa"/>
            <w:gridSpan w:val="2"/>
          </w:tcPr>
          <w:p w:rsidR="00F11FAA" w:rsidRPr="003A6394" w:rsidRDefault="00F11FAA" w:rsidP="00F11FAA">
            <w:pPr>
              <w:rPr>
                <w:rFonts w:ascii="Verdana" w:hAnsi="Verdana"/>
                <w:b/>
                <w:sz w:val="24"/>
                <w:szCs w:val="24"/>
              </w:rPr>
            </w:pPr>
            <w:r w:rsidRPr="003A6394">
              <w:rPr>
                <w:rFonts w:ascii="Verdana" w:hAnsi="Verdana"/>
                <w:b/>
                <w:sz w:val="24"/>
                <w:szCs w:val="24"/>
              </w:rPr>
              <w:t>Objectives</w:t>
            </w:r>
          </w:p>
          <w:p w:rsidR="00F11FAA" w:rsidRPr="003A6394" w:rsidRDefault="00F11FAA" w:rsidP="00F11FAA">
            <w:pPr>
              <w:jc w:val="both"/>
              <w:rPr>
                <w:rFonts w:ascii="Verdana" w:hAnsi="Verdana"/>
                <w:sz w:val="24"/>
                <w:szCs w:val="24"/>
              </w:rPr>
            </w:pPr>
            <w:r w:rsidRPr="003A6394">
              <w:rPr>
                <w:rFonts w:ascii="Verdana" w:hAnsi="Verdana"/>
                <w:sz w:val="24"/>
                <w:szCs w:val="24"/>
              </w:rPr>
              <w:t xml:space="preserve">We are committed to providing equality of opportunity and anti-discriminatory practice for all children and families according to their individual needs. Discrimination on the grounds of gender, age, race, religion or belief, marriage or civil partnership, disability, sexual orientation, gender reassignment, pregnancy or maternity, ethnic or national origin, or political belief has no place within our nursery. </w:t>
            </w:r>
          </w:p>
        </w:tc>
      </w:tr>
      <w:tr w:rsidR="00F11FAA" w:rsidRPr="003A6394" w:rsidTr="00DB7CFD">
        <w:tc>
          <w:tcPr>
            <w:tcW w:w="9900" w:type="dxa"/>
            <w:gridSpan w:val="2"/>
          </w:tcPr>
          <w:p w:rsidR="00F11FAA" w:rsidRPr="003A6394" w:rsidRDefault="00F11FAA" w:rsidP="00F11FAA">
            <w:pPr>
              <w:rPr>
                <w:rFonts w:ascii="Verdana" w:hAnsi="Verdana"/>
                <w:b/>
                <w:sz w:val="24"/>
                <w:szCs w:val="24"/>
              </w:rPr>
            </w:pPr>
            <w:r w:rsidRPr="003A6394">
              <w:rPr>
                <w:rFonts w:ascii="Verdana" w:hAnsi="Verdana"/>
                <w:b/>
                <w:sz w:val="24"/>
                <w:szCs w:val="24"/>
              </w:rPr>
              <w:t>Scope</w:t>
            </w:r>
          </w:p>
          <w:p w:rsidR="00F11FAA" w:rsidRPr="003A6394" w:rsidRDefault="00F11FAA" w:rsidP="00F11FAA">
            <w:pPr>
              <w:rPr>
                <w:rFonts w:ascii="Verdana" w:hAnsi="Verdana" w:cs="Arial"/>
                <w:sz w:val="24"/>
                <w:szCs w:val="24"/>
                <w:lang w:eastAsia="en-GB"/>
              </w:rPr>
            </w:pPr>
            <w:r w:rsidRPr="003A6394">
              <w:rPr>
                <w:rFonts w:ascii="Verdana" w:hAnsi="Verdana" w:cs="Arial"/>
                <w:sz w:val="24"/>
                <w:szCs w:val="24"/>
                <w:lang w:eastAsia="en-GB"/>
              </w:rPr>
              <w:t>This procedure applies to all of our staff and parent/guardian users of the UHB Nursery facility.</w:t>
            </w:r>
          </w:p>
        </w:tc>
      </w:tr>
      <w:tr w:rsidR="00F11FAA" w:rsidRPr="003A6394" w:rsidTr="00DB7CFD">
        <w:tc>
          <w:tcPr>
            <w:tcW w:w="4122" w:type="dxa"/>
            <w:tcBorders>
              <w:bottom w:val="single" w:sz="4" w:space="0" w:color="auto"/>
            </w:tcBorders>
          </w:tcPr>
          <w:p w:rsidR="00F11FAA" w:rsidRPr="003A6394" w:rsidRDefault="00F11FAA" w:rsidP="00F11FAA">
            <w:pPr>
              <w:rPr>
                <w:rFonts w:ascii="Verdana" w:hAnsi="Verdana"/>
                <w:b/>
                <w:sz w:val="24"/>
                <w:szCs w:val="24"/>
              </w:rPr>
            </w:pPr>
            <w:r w:rsidRPr="003A6394">
              <w:rPr>
                <w:rFonts w:ascii="Verdana" w:hAnsi="Verdana"/>
                <w:b/>
                <w:sz w:val="24"/>
                <w:szCs w:val="24"/>
              </w:rPr>
              <w:t xml:space="preserve">Equality Impact Assessment </w:t>
            </w:r>
          </w:p>
        </w:tc>
        <w:tc>
          <w:tcPr>
            <w:tcW w:w="5778" w:type="dxa"/>
          </w:tcPr>
          <w:p w:rsidR="00F11FAA" w:rsidRPr="003A6394" w:rsidRDefault="00F11FAA" w:rsidP="00F11FAA">
            <w:pPr>
              <w:rPr>
                <w:rFonts w:ascii="Verdana" w:hAnsi="Verdana"/>
                <w:sz w:val="24"/>
                <w:szCs w:val="24"/>
              </w:rPr>
            </w:pPr>
            <w:r w:rsidRPr="003A6394">
              <w:rPr>
                <w:rFonts w:ascii="Verdana" w:hAnsi="Verdana"/>
                <w:sz w:val="24"/>
                <w:szCs w:val="24"/>
              </w:rPr>
              <w:t xml:space="preserve">An Equality Impact Assessment has not been completed. </w:t>
            </w:r>
          </w:p>
          <w:p w:rsidR="00F11FAA" w:rsidRPr="003A6394" w:rsidRDefault="00F11FAA" w:rsidP="00F11FAA">
            <w:pPr>
              <w:rPr>
                <w:rFonts w:ascii="Verdana" w:hAnsi="Verdana" w:cs="Arial"/>
                <w:sz w:val="24"/>
                <w:szCs w:val="24"/>
              </w:rPr>
            </w:pPr>
            <w:r w:rsidRPr="003A6394">
              <w:rPr>
                <w:rFonts w:ascii="Verdana" w:hAnsi="Verdana" w:cs="Arial"/>
                <w:sz w:val="24"/>
                <w:szCs w:val="24"/>
              </w:rPr>
              <w:t xml:space="preserve">This is because a procedure has been written to support the implementation of this guideline in relation to </w:t>
            </w:r>
          </w:p>
          <w:p w:rsidR="00F11FAA" w:rsidRPr="003A6394" w:rsidRDefault="00F11FAA" w:rsidP="00F11FAA">
            <w:pPr>
              <w:rPr>
                <w:rFonts w:ascii="Verdana" w:hAnsi="Verdana"/>
                <w:sz w:val="24"/>
                <w:szCs w:val="24"/>
              </w:rPr>
            </w:pPr>
            <w:r w:rsidRPr="003A6394">
              <w:rPr>
                <w:rFonts w:ascii="Verdana" w:hAnsi="Verdana"/>
                <w:sz w:val="24"/>
                <w:szCs w:val="24"/>
              </w:rPr>
              <w:t>UHB Strategic Equality Plan Fair Care 2016-20</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Health Impact Assessment</w:t>
            </w:r>
          </w:p>
          <w:p w:rsidR="00F11FAA" w:rsidRPr="003A6394" w:rsidRDefault="00F11FAA" w:rsidP="00F11FAA">
            <w:pPr>
              <w:rPr>
                <w:rFonts w:ascii="Verdana" w:hAnsi="Verdana"/>
                <w:b/>
                <w:sz w:val="24"/>
                <w:szCs w:val="24"/>
              </w:rPr>
            </w:pPr>
          </w:p>
        </w:tc>
        <w:tc>
          <w:tcPr>
            <w:tcW w:w="5778" w:type="dxa"/>
            <w:tcBorders>
              <w:lef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A Health Impact Assessment (HIA) has not been completed.</w:t>
            </w:r>
          </w:p>
          <w:p w:rsidR="00F11FAA" w:rsidRPr="003A6394" w:rsidRDefault="00F11FAA" w:rsidP="00F11FAA">
            <w:pPr>
              <w:rPr>
                <w:rFonts w:ascii="Verdana" w:hAnsi="Verdana" w:cs="Arial"/>
                <w:sz w:val="24"/>
                <w:szCs w:val="24"/>
              </w:rPr>
            </w:pPr>
            <w:r w:rsidRPr="003A6394">
              <w:rPr>
                <w:rFonts w:ascii="Verdana" w:hAnsi="Verdana" w:cs="Arial"/>
                <w:sz w:val="24"/>
                <w:szCs w:val="24"/>
              </w:rPr>
              <w:t xml:space="preserve">Key actions have been identified and these can be found in or incorporated within this policy/supporting procedure. </w:t>
            </w:r>
          </w:p>
          <w:p w:rsidR="00F11FAA" w:rsidRPr="003A6394" w:rsidRDefault="00F11FAA" w:rsidP="00F11FAA">
            <w:pPr>
              <w:rPr>
                <w:rFonts w:ascii="Verdana" w:hAnsi="Verdana" w:cs="Arial"/>
                <w:sz w:val="24"/>
                <w:szCs w:val="24"/>
              </w:rPr>
            </w:pPr>
            <w:r w:rsidRPr="003A6394">
              <w:rPr>
                <w:rFonts w:ascii="Verdana" w:hAnsi="Verdana"/>
                <w:sz w:val="24"/>
                <w:szCs w:val="24"/>
              </w:rPr>
              <w:lastRenderedPageBreak/>
              <w:t>UHB Strategic Equality Plan Fair Care 2016-20</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sz w:val="24"/>
                <w:szCs w:val="24"/>
              </w:rPr>
              <w:lastRenderedPageBreak/>
              <w:br w:type="page"/>
            </w:r>
            <w:r w:rsidRPr="003A6394">
              <w:rPr>
                <w:rFonts w:ascii="Verdana" w:hAnsi="Verdana"/>
                <w:b/>
                <w:sz w:val="24"/>
                <w:szCs w:val="24"/>
              </w:rPr>
              <w:t xml:space="preserve">Documents to read alongside this Procedure </w:t>
            </w:r>
          </w:p>
          <w:p w:rsidR="00F11FAA" w:rsidRPr="003A6394" w:rsidRDefault="00F11FAA" w:rsidP="00F11FAA">
            <w:pPr>
              <w:rPr>
                <w:rFonts w:ascii="Verdana" w:hAnsi="Verdana"/>
                <w:b/>
                <w:sz w:val="24"/>
                <w:szCs w:val="24"/>
              </w:rPr>
            </w:pPr>
          </w:p>
          <w:p w:rsidR="00F11FAA" w:rsidRPr="003A6394" w:rsidRDefault="00F11FAA" w:rsidP="00F11FAA">
            <w:pPr>
              <w:rPr>
                <w:rFonts w:ascii="Verdana" w:hAnsi="Verdana"/>
                <w:b/>
                <w:sz w:val="24"/>
                <w:szCs w:val="24"/>
              </w:rPr>
            </w:pP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sz w:val="24"/>
                <w:szCs w:val="24"/>
              </w:rPr>
            </w:pPr>
            <w:r w:rsidRPr="003A6394">
              <w:rPr>
                <w:rFonts w:ascii="Verdana" w:hAnsi="Verdana"/>
                <w:sz w:val="24"/>
                <w:szCs w:val="24"/>
              </w:rPr>
              <w:t xml:space="preserve">National Minimum Standards for Full Day Care (Wales)  </w:t>
            </w:r>
          </w:p>
          <w:p w:rsidR="00F11FAA" w:rsidRPr="003A6394" w:rsidRDefault="00C25AB7" w:rsidP="00F11FAA">
            <w:pPr>
              <w:rPr>
                <w:rFonts w:ascii="Verdana" w:hAnsi="Verdana"/>
                <w:sz w:val="24"/>
                <w:szCs w:val="24"/>
              </w:rPr>
            </w:pPr>
            <w:hyperlink r:id="rId8" w:history="1">
              <w:r w:rsidR="00F11FAA" w:rsidRPr="003A6394">
                <w:rPr>
                  <w:rFonts w:ascii="Verdana" w:hAnsi="Verdana"/>
                  <w:color w:val="0000FF" w:themeColor="hyperlink"/>
                  <w:sz w:val="24"/>
                  <w:szCs w:val="24"/>
                  <w:u w:val="single"/>
                </w:rPr>
                <w:t>www.careinspectorate.wales</w:t>
              </w:r>
            </w:hyperlink>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Equality Act 2010</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Children Act 2004</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Care Standards Act 2002</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Childcare Act 2006</w:t>
            </w:r>
          </w:p>
          <w:p w:rsidR="00F11FAA" w:rsidRPr="003A6394" w:rsidRDefault="00F11FAA" w:rsidP="00F11FAA">
            <w:pPr>
              <w:numPr>
                <w:ilvl w:val="0"/>
                <w:numId w:val="1"/>
              </w:numPr>
              <w:spacing w:after="0" w:line="240" w:lineRule="auto"/>
              <w:rPr>
                <w:rFonts w:ascii="Verdana" w:hAnsi="Verdana"/>
                <w:sz w:val="24"/>
                <w:szCs w:val="24"/>
              </w:rPr>
            </w:pPr>
            <w:r w:rsidRPr="003A6394">
              <w:rPr>
                <w:rFonts w:ascii="Verdana" w:hAnsi="Verdana"/>
                <w:sz w:val="24"/>
                <w:szCs w:val="24"/>
              </w:rPr>
              <w:t>Special Educational Needs and Disability Act 2001</w:t>
            </w:r>
          </w:p>
          <w:p w:rsidR="00F11FAA" w:rsidRPr="003A6394" w:rsidRDefault="00F11FAA" w:rsidP="003A6394">
            <w:pPr>
              <w:numPr>
                <w:ilvl w:val="0"/>
                <w:numId w:val="1"/>
              </w:numPr>
              <w:spacing w:after="0" w:line="240" w:lineRule="auto"/>
              <w:rPr>
                <w:rFonts w:ascii="Verdana" w:hAnsi="Verdana" w:cs="Arial"/>
                <w:sz w:val="24"/>
                <w:szCs w:val="24"/>
              </w:rPr>
            </w:pPr>
            <w:r w:rsidRPr="003A6394">
              <w:rPr>
                <w:rFonts w:ascii="Verdana" w:hAnsi="Verdana"/>
                <w:sz w:val="24"/>
                <w:szCs w:val="24"/>
              </w:rPr>
              <w:t>Special Education Needs and Disabilities Code of Practice 2004</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3A6394" w:rsidRDefault="00F11FAA" w:rsidP="00F11FAA">
            <w:pPr>
              <w:rPr>
                <w:rFonts w:ascii="Verdana" w:hAnsi="Verdana" w:cs="Arial"/>
                <w:sz w:val="24"/>
                <w:szCs w:val="24"/>
              </w:rPr>
            </w:pPr>
            <w:r w:rsidRPr="003A6394">
              <w:rPr>
                <w:rFonts w:ascii="Verdana" w:hAnsi="Verdana" w:cs="Arial"/>
                <w:sz w:val="24"/>
                <w:szCs w:val="24"/>
              </w:rPr>
              <w:t>UHB Nursery Management Team</w:t>
            </w:r>
          </w:p>
          <w:p w:rsidR="00F11FAA" w:rsidRPr="003A6394" w:rsidRDefault="00F11FAA" w:rsidP="00F11FAA">
            <w:pPr>
              <w:rPr>
                <w:rFonts w:ascii="Verdana" w:hAnsi="Verdana" w:cs="Arial"/>
                <w:sz w:val="24"/>
                <w:szCs w:val="24"/>
              </w:rPr>
            </w:pPr>
            <w:r w:rsidRPr="003A6394">
              <w:rPr>
                <w:rFonts w:ascii="Verdana" w:hAnsi="Verdana" w:cs="Arial"/>
                <w:sz w:val="24"/>
                <w:szCs w:val="24"/>
              </w:rPr>
              <w:t>UHB Senior Childcare Manager</w:t>
            </w:r>
          </w:p>
          <w:p w:rsidR="003A6394" w:rsidRDefault="00F11FAA" w:rsidP="00F11FAA">
            <w:pPr>
              <w:rPr>
                <w:rFonts w:ascii="Verdana" w:hAnsi="Verdana" w:cs="Arial"/>
                <w:sz w:val="24"/>
                <w:szCs w:val="24"/>
              </w:rPr>
            </w:pPr>
            <w:r w:rsidRPr="003A6394">
              <w:rPr>
                <w:rFonts w:ascii="Verdana" w:hAnsi="Verdana" w:cs="Arial"/>
                <w:sz w:val="24"/>
                <w:szCs w:val="24"/>
              </w:rPr>
              <w:t>CIW – N.M.S.</w:t>
            </w:r>
          </w:p>
          <w:p w:rsidR="00F11FAA" w:rsidRPr="003A6394" w:rsidRDefault="00F11FAA" w:rsidP="00F11FAA">
            <w:pPr>
              <w:rPr>
                <w:rFonts w:ascii="Verdana" w:hAnsi="Verdana" w:cs="Arial"/>
                <w:sz w:val="24"/>
                <w:szCs w:val="24"/>
              </w:rPr>
            </w:pPr>
            <w:r w:rsidRPr="003A6394">
              <w:rPr>
                <w:rFonts w:ascii="Verdana" w:hAnsi="Verdana" w:cs="Arial"/>
                <w:sz w:val="24"/>
                <w:szCs w:val="24"/>
              </w:rPr>
              <w:t>NDNA – Policies and Procedures - version 2016</w:t>
            </w:r>
          </w:p>
          <w:p w:rsidR="00F11FAA" w:rsidRPr="003A6394" w:rsidRDefault="00F11FAA" w:rsidP="00F11FAA">
            <w:pPr>
              <w:rPr>
                <w:rFonts w:ascii="Verdana" w:hAnsi="Verdana" w:cs="Arial"/>
                <w:sz w:val="24"/>
                <w:szCs w:val="24"/>
              </w:rPr>
            </w:pPr>
            <w:r w:rsidRPr="003A6394">
              <w:rPr>
                <w:rFonts w:ascii="Verdana" w:hAnsi="Verdana" w:cs="Arial"/>
                <w:sz w:val="24"/>
                <w:szCs w:val="24"/>
              </w:rPr>
              <w:t>NDNA – Policies and Procedures – version 2017</w:t>
            </w:r>
          </w:p>
          <w:p w:rsidR="0070028A" w:rsidRPr="003A6394" w:rsidRDefault="0070028A" w:rsidP="00F11FAA">
            <w:pPr>
              <w:rPr>
                <w:rFonts w:ascii="Verdana" w:hAnsi="Verdana" w:cs="Arial"/>
                <w:sz w:val="24"/>
                <w:szCs w:val="24"/>
              </w:rPr>
            </w:pPr>
            <w:r w:rsidRPr="003A6394">
              <w:rPr>
                <w:rFonts w:ascii="Verdana" w:hAnsi="Verdana" w:cs="Arial"/>
                <w:sz w:val="24"/>
                <w:szCs w:val="24"/>
              </w:rPr>
              <w:t>NDNA – Policies and Procedures – version 2020</w:t>
            </w:r>
          </w:p>
        </w:tc>
      </w:tr>
    </w:tbl>
    <w:p w:rsidR="00F11FAA" w:rsidRPr="003A6394" w:rsidRDefault="00F11FAA" w:rsidP="00F11FAA">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As above</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Adopt as a local departmental guideline</w:t>
            </w:r>
          </w:p>
        </w:tc>
      </w:tr>
      <w:tr w:rsidR="00F11FAA" w:rsidRPr="003A6394" w:rsidTr="00DB7CFD">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Accountable Executive or Clinical Board Director</w:t>
            </w: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Mr Andrew Crook</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Head of Workforce Governance</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Workforce &amp; Organisational Development</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Cardiff &amp; Vale University Health Board</w:t>
            </w:r>
          </w:p>
          <w:p w:rsidR="003A6394" w:rsidRPr="003A6394" w:rsidRDefault="003A6394" w:rsidP="003A6394">
            <w:pPr>
              <w:rPr>
                <w:rFonts w:ascii="Verdana" w:hAnsi="Verdana" w:cs="Arial"/>
                <w:color w:val="000000" w:themeColor="text1"/>
                <w:sz w:val="24"/>
                <w:szCs w:val="24"/>
              </w:rPr>
            </w:pPr>
            <w:r w:rsidRPr="003A6394">
              <w:rPr>
                <w:rFonts w:ascii="Verdana" w:hAnsi="Verdana" w:cs="Arial"/>
                <w:color w:val="000000" w:themeColor="text1"/>
                <w:sz w:val="24"/>
                <w:szCs w:val="24"/>
              </w:rPr>
              <w:t>Woodland House</w:t>
            </w:r>
            <w:r>
              <w:rPr>
                <w:rFonts w:ascii="Verdana" w:hAnsi="Verdana" w:cs="Arial"/>
                <w:color w:val="000000" w:themeColor="text1"/>
                <w:sz w:val="24"/>
                <w:szCs w:val="24"/>
              </w:rPr>
              <w:t xml:space="preserve">, </w:t>
            </w:r>
            <w:r w:rsidRPr="003A6394">
              <w:rPr>
                <w:rFonts w:ascii="Verdana" w:hAnsi="Verdana" w:cs="Arial"/>
                <w:color w:val="000000" w:themeColor="text1"/>
                <w:sz w:val="24"/>
                <w:szCs w:val="24"/>
              </w:rPr>
              <w:t>Maes-y-Coed Road</w:t>
            </w:r>
          </w:p>
          <w:p w:rsidR="00F11FAA" w:rsidRPr="003A6394" w:rsidRDefault="003A6394" w:rsidP="003A6394">
            <w:pPr>
              <w:rPr>
                <w:rFonts w:ascii="Verdana" w:hAnsi="Verdana" w:cs="Arial"/>
                <w:sz w:val="24"/>
                <w:szCs w:val="24"/>
              </w:rPr>
            </w:pPr>
            <w:r w:rsidRPr="003A6394">
              <w:rPr>
                <w:rFonts w:ascii="Verdana" w:hAnsi="Verdana" w:cs="Arial"/>
                <w:color w:val="000000" w:themeColor="text1"/>
                <w:sz w:val="24"/>
                <w:szCs w:val="24"/>
              </w:rPr>
              <w:t>Cardiff  CF14 4HH</w:t>
            </w:r>
            <w:r>
              <w:rPr>
                <w:rFonts w:ascii="Verdana" w:hAnsi="Verdana" w:cs="Arial"/>
                <w:color w:val="000000" w:themeColor="text1"/>
                <w:sz w:val="24"/>
                <w:szCs w:val="24"/>
              </w:rPr>
              <w:t xml:space="preserve">  </w:t>
            </w:r>
            <w:r w:rsidRPr="003A6394">
              <w:rPr>
                <w:rFonts w:ascii="Verdana" w:hAnsi="Verdana" w:cs="Arial"/>
                <w:color w:val="000000" w:themeColor="text1"/>
                <w:sz w:val="24"/>
                <w:szCs w:val="24"/>
              </w:rPr>
              <w:t>Telephone: 02921 836280</w:t>
            </w:r>
          </w:p>
        </w:tc>
      </w:tr>
      <w:tr w:rsidR="00F11FAA" w:rsidRPr="003A6394"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sz w:val="24"/>
                <w:szCs w:val="24"/>
              </w:rPr>
              <w:lastRenderedPageBreak/>
              <w:br w:type="page"/>
            </w:r>
            <w:r w:rsidRPr="003A6394">
              <w:rPr>
                <w:rFonts w:ascii="Verdana" w:hAnsi="Verdana"/>
                <w:b/>
                <w:sz w:val="24"/>
                <w:szCs w:val="24"/>
              </w:rPr>
              <w:t>Author(s)</w:t>
            </w:r>
          </w:p>
          <w:p w:rsidR="00F11FAA" w:rsidRPr="003A6394" w:rsidRDefault="00F11FAA" w:rsidP="00F11FAA">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Mrs Suzanne White – Senior Childcare Manager</w:t>
            </w:r>
          </w:p>
          <w:p w:rsidR="00F11FAA" w:rsidRPr="003A6394" w:rsidRDefault="00F11FAA" w:rsidP="00F11FAA">
            <w:pPr>
              <w:rPr>
                <w:rFonts w:ascii="Verdana" w:hAnsi="Verdana" w:cs="Arial"/>
                <w:sz w:val="24"/>
                <w:szCs w:val="24"/>
              </w:rPr>
            </w:pPr>
            <w:r w:rsidRPr="003A6394">
              <w:rPr>
                <w:rFonts w:ascii="Verdana" w:hAnsi="Verdana" w:cs="Arial"/>
                <w:sz w:val="24"/>
                <w:szCs w:val="24"/>
              </w:rPr>
              <w:t>Ms Kelly Lovell – UHL Nursery Manager</w:t>
            </w:r>
          </w:p>
        </w:tc>
      </w:tr>
      <w:tr w:rsidR="00F11FAA" w:rsidRPr="003A6394"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Ms Kelly Lovell – UHL Nursery Manager</w:t>
            </w:r>
          </w:p>
          <w:p w:rsidR="00F11FAA" w:rsidRPr="003A6394" w:rsidRDefault="00F11FAA" w:rsidP="00F11FAA">
            <w:pPr>
              <w:rPr>
                <w:rFonts w:ascii="Verdana" w:hAnsi="Verdana" w:cs="Arial"/>
                <w:sz w:val="24"/>
                <w:szCs w:val="24"/>
              </w:rPr>
            </w:pPr>
            <w:r w:rsidRPr="003A6394">
              <w:rPr>
                <w:rFonts w:ascii="Verdana" w:hAnsi="Verdana" w:cs="Arial"/>
                <w:sz w:val="24"/>
                <w:szCs w:val="24"/>
              </w:rPr>
              <w:t>Mrs Arfana Ashraf – UHW Nursery Manager</w:t>
            </w:r>
          </w:p>
        </w:tc>
      </w:tr>
      <w:tr w:rsidR="00F11FAA" w:rsidRPr="003A6394" w:rsidTr="003A6394">
        <w:tc>
          <w:tcPr>
            <w:tcW w:w="4122"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b/>
                <w:sz w:val="24"/>
                <w:szCs w:val="24"/>
              </w:rPr>
            </w:pPr>
            <w:r w:rsidRPr="003A6394">
              <w:rPr>
                <w:rFonts w:ascii="Verdana" w:hAnsi="Verdana"/>
                <w:b/>
                <w:sz w:val="24"/>
                <w:szCs w:val="24"/>
              </w:rPr>
              <w:t>Deputy Operational Managers</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11FAA" w:rsidRPr="003A6394" w:rsidRDefault="00F11FAA" w:rsidP="00F11FAA">
            <w:pPr>
              <w:rPr>
                <w:rFonts w:ascii="Verdana" w:hAnsi="Verdana" w:cs="Arial"/>
                <w:sz w:val="24"/>
                <w:szCs w:val="24"/>
              </w:rPr>
            </w:pPr>
            <w:r w:rsidRPr="003A6394">
              <w:rPr>
                <w:rFonts w:ascii="Verdana" w:hAnsi="Verdana" w:cs="Arial"/>
                <w:sz w:val="24"/>
                <w:szCs w:val="24"/>
              </w:rPr>
              <w:t>Ms Lisa Martin – UHL Deputy Nursery Manager</w:t>
            </w:r>
          </w:p>
          <w:p w:rsidR="00F11FAA" w:rsidRPr="003A6394" w:rsidRDefault="00F11FAA" w:rsidP="00F11FAA">
            <w:pPr>
              <w:rPr>
                <w:rFonts w:ascii="Verdana" w:hAnsi="Verdana" w:cs="Arial"/>
                <w:sz w:val="24"/>
                <w:szCs w:val="24"/>
              </w:rPr>
            </w:pPr>
            <w:r w:rsidRPr="003A6394">
              <w:rPr>
                <w:rFonts w:ascii="Verdana" w:hAnsi="Verdana" w:cs="Arial"/>
                <w:sz w:val="24"/>
                <w:szCs w:val="24"/>
              </w:rPr>
              <w:t>Mrs Lee-Anne Keveren – UHL Deputy Nursery Manager</w:t>
            </w:r>
          </w:p>
        </w:tc>
      </w:tr>
      <w:tr w:rsidR="00F11FAA" w:rsidRPr="003A6394" w:rsidTr="00DB7CFD">
        <w:trPr>
          <w:trHeight w:val="1140"/>
        </w:trPr>
        <w:tc>
          <w:tcPr>
            <w:tcW w:w="9900" w:type="dxa"/>
            <w:gridSpan w:val="2"/>
          </w:tcPr>
          <w:p w:rsidR="00F11FAA" w:rsidRPr="003A6394" w:rsidRDefault="00F11FAA" w:rsidP="00F11FAA">
            <w:pPr>
              <w:keepNext/>
              <w:keepLines/>
              <w:spacing w:before="200" w:after="0"/>
              <w:jc w:val="center"/>
              <w:outlineLvl w:val="5"/>
              <w:rPr>
                <w:rFonts w:ascii="Verdana" w:eastAsiaTheme="majorEastAsia" w:hAnsi="Verdana" w:cstheme="majorBidi"/>
                <w:b/>
                <w:iCs/>
                <w:sz w:val="24"/>
                <w:szCs w:val="24"/>
              </w:rPr>
            </w:pPr>
            <w:r w:rsidRPr="003A6394">
              <w:rPr>
                <w:rFonts w:ascii="Verdana" w:eastAsiaTheme="majorEastAsia" w:hAnsi="Verdana" w:cstheme="majorBidi"/>
                <w:b/>
                <w:iCs/>
                <w:sz w:val="24"/>
                <w:szCs w:val="24"/>
              </w:rPr>
              <w:t>Disclaimer</w:t>
            </w:r>
          </w:p>
          <w:p w:rsidR="00F11FAA" w:rsidRPr="003A6394" w:rsidRDefault="00F11FAA" w:rsidP="00F11FAA">
            <w:pPr>
              <w:ind w:right="-483"/>
              <w:jc w:val="both"/>
              <w:rPr>
                <w:rFonts w:ascii="Verdana" w:hAnsi="Verdana"/>
                <w:sz w:val="24"/>
                <w:szCs w:val="24"/>
              </w:rPr>
            </w:pPr>
            <w:r w:rsidRPr="003A6394">
              <w:rPr>
                <w:rFonts w:ascii="Verdana" w:hAnsi="Verdana"/>
                <w:sz w:val="24"/>
                <w:szCs w:val="24"/>
              </w:rPr>
              <w:t>If  the review  date of  this document has  passed please  ensure that the version you</w:t>
            </w:r>
          </w:p>
          <w:p w:rsidR="00F11FAA" w:rsidRPr="003A6394" w:rsidRDefault="00F11FAA" w:rsidP="00F11FAA">
            <w:pPr>
              <w:ind w:right="-483"/>
              <w:jc w:val="both"/>
              <w:rPr>
                <w:rFonts w:ascii="Verdana" w:hAnsi="Verdana"/>
                <w:sz w:val="24"/>
                <w:szCs w:val="24"/>
              </w:rPr>
            </w:pPr>
            <w:r w:rsidRPr="003A6394">
              <w:rPr>
                <w:rFonts w:ascii="Verdana" w:hAnsi="Verdana"/>
                <w:sz w:val="24"/>
                <w:szCs w:val="24"/>
              </w:rPr>
              <w:t xml:space="preserve">are using is the most up to date either by contacting the document author or the </w:t>
            </w:r>
          </w:p>
          <w:p w:rsidR="00F11FAA" w:rsidRPr="003A6394" w:rsidRDefault="00F11FAA" w:rsidP="00F11FAA">
            <w:pPr>
              <w:ind w:right="-483"/>
              <w:jc w:val="both"/>
              <w:rPr>
                <w:rFonts w:ascii="Verdana" w:hAnsi="Verdana"/>
                <w:b/>
                <w:sz w:val="24"/>
                <w:szCs w:val="24"/>
              </w:rPr>
            </w:pPr>
            <w:r w:rsidRPr="003A6394">
              <w:rPr>
                <w:rFonts w:ascii="Verdana" w:hAnsi="Verdana"/>
                <w:sz w:val="24"/>
                <w:szCs w:val="24"/>
              </w:rPr>
              <w:t>Governance Directorate.</w:t>
            </w:r>
          </w:p>
        </w:tc>
      </w:tr>
    </w:tbl>
    <w:p w:rsidR="00F11FAA" w:rsidRPr="003A6394" w:rsidRDefault="00F11FAA" w:rsidP="00F11FAA">
      <w:pPr>
        <w:rPr>
          <w:rFonts w:ascii="Verdana" w:hAnsi="Verdana"/>
          <w:b/>
          <w:sz w:val="24"/>
          <w:szCs w:val="24"/>
        </w:rPr>
      </w:pPr>
      <w:r w:rsidRPr="003A6394">
        <w:rPr>
          <w:rFonts w:ascii="Verdana" w:hAnsi="Verdana"/>
          <w:b/>
          <w:sz w:val="24"/>
          <w:szCs w:val="24"/>
        </w:rPr>
        <w:tab/>
      </w:r>
      <w:r w:rsidRPr="003A6394">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F11FAA" w:rsidRPr="003A6394" w:rsidTr="00DB7CFD">
        <w:trPr>
          <w:trHeight w:val="540"/>
        </w:trPr>
        <w:tc>
          <w:tcPr>
            <w:tcW w:w="9900" w:type="dxa"/>
          </w:tcPr>
          <w:p w:rsidR="00F11FAA" w:rsidRPr="003A6394" w:rsidRDefault="00F11FAA" w:rsidP="00F11FAA">
            <w:pPr>
              <w:ind w:right="-483"/>
              <w:rPr>
                <w:rFonts w:ascii="Verdana" w:hAnsi="Verdana"/>
                <w:b/>
                <w:sz w:val="24"/>
                <w:szCs w:val="24"/>
              </w:rPr>
            </w:pPr>
            <w:r w:rsidRPr="003A6394">
              <w:rPr>
                <w:rFonts w:ascii="Verdana" w:hAnsi="Verdana"/>
                <w:b/>
                <w:sz w:val="24"/>
                <w:szCs w:val="24"/>
              </w:rPr>
              <w:t>Signature:</w:t>
            </w:r>
          </w:p>
        </w:tc>
      </w:tr>
      <w:tr w:rsidR="00F11FAA" w:rsidRPr="003A6394" w:rsidTr="00DB7CFD">
        <w:trPr>
          <w:trHeight w:val="540"/>
        </w:trPr>
        <w:tc>
          <w:tcPr>
            <w:tcW w:w="9900" w:type="dxa"/>
          </w:tcPr>
          <w:p w:rsidR="00F11FAA" w:rsidRPr="003A6394" w:rsidRDefault="00F11FAA" w:rsidP="00F11FAA">
            <w:pPr>
              <w:ind w:right="-483"/>
              <w:rPr>
                <w:rFonts w:ascii="Verdana" w:hAnsi="Verdana"/>
                <w:b/>
                <w:sz w:val="24"/>
                <w:szCs w:val="24"/>
              </w:rPr>
            </w:pPr>
            <w:r w:rsidRPr="003A6394">
              <w:rPr>
                <w:rFonts w:ascii="Verdana" w:hAnsi="Verdana"/>
                <w:b/>
                <w:sz w:val="24"/>
                <w:szCs w:val="24"/>
              </w:rPr>
              <w:t>Designation:</w:t>
            </w:r>
          </w:p>
        </w:tc>
      </w:tr>
      <w:tr w:rsidR="00F11FAA" w:rsidRPr="003A6394" w:rsidTr="00DB7CFD">
        <w:trPr>
          <w:trHeight w:val="540"/>
        </w:trPr>
        <w:tc>
          <w:tcPr>
            <w:tcW w:w="9900" w:type="dxa"/>
          </w:tcPr>
          <w:p w:rsidR="00F11FAA" w:rsidRPr="003A6394" w:rsidRDefault="00F11FAA" w:rsidP="00F11FAA">
            <w:pPr>
              <w:ind w:right="-483"/>
              <w:rPr>
                <w:rFonts w:ascii="Verdana" w:hAnsi="Verdana"/>
                <w:b/>
                <w:sz w:val="24"/>
                <w:szCs w:val="24"/>
              </w:rPr>
            </w:pPr>
            <w:r w:rsidRPr="003A6394">
              <w:rPr>
                <w:rFonts w:ascii="Verdana" w:hAnsi="Verdana"/>
                <w:b/>
                <w:sz w:val="24"/>
                <w:szCs w:val="24"/>
              </w:rPr>
              <w:t>Date:</w:t>
            </w:r>
          </w:p>
        </w:tc>
      </w:tr>
    </w:tbl>
    <w:p w:rsidR="00F11FAA" w:rsidRPr="003A6394" w:rsidRDefault="00F11FAA" w:rsidP="00F11FAA">
      <w:pPr>
        <w:rPr>
          <w:rFonts w:ascii="Verdana" w:hAnsi="Verdana"/>
          <w:b/>
          <w:sz w:val="24"/>
          <w:szCs w:val="24"/>
        </w:rPr>
      </w:pPr>
    </w:p>
    <w:tbl>
      <w:tblPr>
        <w:tblW w:w="5374"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770"/>
        <w:gridCol w:w="1452"/>
        <w:gridCol w:w="4420"/>
      </w:tblGrid>
      <w:tr w:rsidR="00F11FAA" w:rsidRPr="003A6394" w:rsidTr="00DB7CFD">
        <w:trPr>
          <w:trHeight w:val="439"/>
        </w:trPr>
        <w:tc>
          <w:tcPr>
            <w:tcW w:w="5000" w:type="pct"/>
            <w:gridSpan w:val="4"/>
          </w:tcPr>
          <w:p w:rsidR="00F11FAA" w:rsidRPr="003A6394" w:rsidRDefault="00F11FAA" w:rsidP="00F11FAA">
            <w:pPr>
              <w:rPr>
                <w:rFonts w:ascii="Verdana" w:hAnsi="Verdana" w:cs="Arial"/>
                <w:b/>
                <w:sz w:val="24"/>
                <w:szCs w:val="24"/>
              </w:rPr>
            </w:pPr>
            <w:r w:rsidRPr="003A6394">
              <w:rPr>
                <w:rFonts w:ascii="Verdana" w:hAnsi="Verdana" w:cs="Arial"/>
                <w:b/>
                <w:sz w:val="24"/>
                <w:szCs w:val="24"/>
              </w:rPr>
              <w:t>Summary of reviews/amendments</w:t>
            </w:r>
          </w:p>
        </w:tc>
      </w:tr>
      <w:tr w:rsidR="00F11FAA" w:rsidRPr="003A6394" w:rsidTr="00DB7CFD">
        <w:trPr>
          <w:trHeight w:val="800"/>
        </w:trPr>
        <w:tc>
          <w:tcPr>
            <w:tcW w:w="613"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Version Number</w:t>
            </w:r>
          </w:p>
        </w:tc>
        <w:tc>
          <w:tcPr>
            <w:tcW w:w="1407"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Date of Review</w:t>
            </w:r>
          </w:p>
        </w:tc>
        <w:tc>
          <w:tcPr>
            <w:tcW w:w="743"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Date of Issue</w:t>
            </w:r>
          </w:p>
        </w:tc>
        <w:tc>
          <w:tcPr>
            <w:tcW w:w="2237" w:type="pct"/>
          </w:tcPr>
          <w:p w:rsidR="00F11FAA" w:rsidRPr="003A6394" w:rsidRDefault="00F11FAA" w:rsidP="005E59E5">
            <w:pPr>
              <w:jc w:val="center"/>
              <w:rPr>
                <w:rFonts w:ascii="Verdana" w:hAnsi="Verdana" w:cs="Arial"/>
                <w:b/>
                <w:sz w:val="24"/>
                <w:szCs w:val="24"/>
              </w:rPr>
            </w:pPr>
            <w:r w:rsidRPr="003A6394">
              <w:rPr>
                <w:rFonts w:ascii="Verdana" w:hAnsi="Verdana" w:cs="Arial"/>
                <w:b/>
                <w:sz w:val="24"/>
                <w:szCs w:val="24"/>
              </w:rPr>
              <w:t>Summary of Amendments</w:t>
            </w:r>
          </w:p>
        </w:tc>
      </w:tr>
      <w:tr w:rsidR="00F11FAA" w:rsidRPr="003A6394" w:rsidTr="00DB7CFD">
        <w:trPr>
          <w:trHeight w:val="372"/>
        </w:trPr>
        <w:tc>
          <w:tcPr>
            <w:tcW w:w="613"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1</w:t>
            </w:r>
          </w:p>
        </w:tc>
        <w:tc>
          <w:tcPr>
            <w:tcW w:w="1407" w:type="pct"/>
          </w:tcPr>
          <w:p w:rsidR="00F11FAA" w:rsidRPr="003A6394" w:rsidRDefault="003A6394" w:rsidP="005E59E5">
            <w:pPr>
              <w:jc w:val="center"/>
              <w:rPr>
                <w:rFonts w:ascii="Verdana" w:hAnsi="Verdana" w:cs="Arial"/>
                <w:i/>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6/18</w:t>
            </w:r>
          </w:p>
          <w:p w:rsidR="00F11FAA" w:rsidRPr="003A6394" w:rsidRDefault="00F11FAA" w:rsidP="005E59E5">
            <w:pPr>
              <w:jc w:val="center"/>
              <w:rPr>
                <w:rFonts w:ascii="Verdana" w:hAnsi="Verdana" w:cs="Arial"/>
                <w:i/>
                <w:sz w:val="24"/>
                <w:szCs w:val="24"/>
              </w:rPr>
            </w:pPr>
          </w:p>
        </w:tc>
        <w:tc>
          <w:tcPr>
            <w:tcW w:w="743" w:type="pct"/>
          </w:tcPr>
          <w:p w:rsidR="00F11FAA" w:rsidRPr="003A6394" w:rsidRDefault="00F11FAA" w:rsidP="005E59E5">
            <w:pPr>
              <w:jc w:val="center"/>
              <w:rPr>
                <w:rFonts w:ascii="Verdana" w:hAnsi="Verdana" w:cs="Arial"/>
                <w:i/>
                <w:sz w:val="24"/>
                <w:szCs w:val="24"/>
              </w:rPr>
            </w:pPr>
            <w:r w:rsidRPr="003A6394">
              <w:rPr>
                <w:rFonts w:ascii="Verdana" w:hAnsi="Verdana" w:cs="Arial"/>
                <w:sz w:val="24"/>
                <w:szCs w:val="24"/>
              </w:rPr>
              <w:t>June 2018</w:t>
            </w:r>
          </w:p>
          <w:p w:rsidR="00F11FAA" w:rsidRPr="003A6394" w:rsidRDefault="00F11FAA" w:rsidP="005E59E5">
            <w:pPr>
              <w:jc w:val="center"/>
              <w:rPr>
                <w:rFonts w:ascii="Verdana" w:hAnsi="Verdana" w:cs="Arial"/>
                <w:i/>
                <w:sz w:val="24"/>
                <w:szCs w:val="24"/>
              </w:rPr>
            </w:pPr>
          </w:p>
        </w:tc>
        <w:tc>
          <w:tcPr>
            <w:tcW w:w="2237"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New document. Establish a separate, comprehensive local guideline in relation to equality and diversity.</w:t>
            </w:r>
          </w:p>
        </w:tc>
      </w:tr>
      <w:tr w:rsidR="00F11FAA" w:rsidRPr="003A6394" w:rsidTr="00DB7CFD">
        <w:trPr>
          <w:trHeight w:val="794"/>
        </w:trPr>
        <w:tc>
          <w:tcPr>
            <w:tcW w:w="613"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2</w:t>
            </w:r>
          </w:p>
        </w:tc>
        <w:tc>
          <w:tcPr>
            <w:tcW w:w="1407"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15/</w:t>
            </w:r>
            <w:r w:rsidR="003A6394" w:rsidRPr="003A6394">
              <w:rPr>
                <w:rFonts w:ascii="Verdana" w:hAnsi="Verdana" w:cs="Arial"/>
                <w:sz w:val="24"/>
                <w:szCs w:val="24"/>
              </w:rPr>
              <w:t>0</w:t>
            </w:r>
            <w:r w:rsidRPr="003A6394">
              <w:rPr>
                <w:rFonts w:ascii="Verdana" w:hAnsi="Verdana" w:cs="Arial"/>
                <w:sz w:val="24"/>
                <w:szCs w:val="24"/>
              </w:rPr>
              <w:t>1/18</w:t>
            </w:r>
          </w:p>
        </w:tc>
        <w:tc>
          <w:tcPr>
            <w:tcW w:w="743"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15/1/18</w:t>
            </w:r>
          </w:p>
        </w:tc>
        <w:tc>
          <w:tcPr>
            <w:tcW w:w="2237"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Name change of CSSIW to Care Inspectorate Wales (CIW).</w:t>
            </w:r>
          </w:p>
        </w:tc>
      </w:tr>
      <w:tr w:rsidR="0054375B" w:rsidRPr="003A6394" w:rsidTr="007F2C8C">
        <w:trPr>
          <w:trHeight w:val="800"/>
        </w:trPr>
        <w:tc>
          <w:tcPr>
            <w:tcW w:w="613" w:type="pct"/>
          </w:tcPr>
          <w:p w:rsidR="0054375B" w:rsidRPr="003A6394" w:rsidRDefault="0054375B" w:rsidP="007F2C8C">
            <w:pPr>
              <w:jc w:val="center"/>
              <w:rPr>
                <w:rFonts w:ascii="Verdana" w:hAnsi="Verdana" w:cs="Arial"/>
                <w:b/>
                <w:sz w:val="24"/>
                <w:szCs w:val="24"/>
              </w:rPr>
            </w:pPr>
            <w:r w:rsidRPr="003A6394">
              <w:rPr>
                <w:rFonts w:ascii="Verdana" w:hAnsi="Verdana" w:cs="Arial"/>
                <w:b/>
                <w:sz w:val="24"/>
                <w:szCs w:val="24"/>
              </w:rPr>
              <w:lastRenderedPageBreak/>
              <w:t>Version Number</w:t>
            </w:r>
          </w:p>
        </w:tc>
        <w:tc>
          <w:tcPr>
            <w:tcW w:w="1407" w:type="pct"/>
          </w:tcPr>
          <w:p w:rsidR="0054375B" w:rsidRPr="003A6394" w:rsidRDefault="0054375B" w:rsidP="007F2C8C">
            <w:pPr>
              <w:jc w:val="center"/>
              <w:rPr>
                <w:rFonts w:ascii="Verdana" w:hAnsi="Verdana" w:cs="Arial"/>
                <w:b/>
                <w:sz w:val="24"/>
                <w:szCs w:val="24"/>
              </w:rPr>
            </w:pPr>
            <w:r w:rsidRPr="003A6394">
              <w:rPr>
                <w:rFonts w:ascii="Verdana" w:hAnsi="Verdana" w:cs="Arial"/>
                <w:b/>
                <w:sz w:val="24"/>
                <w:szCs w:val="24"/>
              </w:rPr>
              <w:t>Date of Review</w:t>
            </w:r>
          </w:p>
        </w:tc>
        <w:tc>
          <w:tcPr>
            <w:tcW w:w="743" w:type="pct"/>
          </w:tcPr>
          <w:p w:rsidR="0054375B" w:rsidRPr="003A6394" w:rsidRDefault="0054375B" w:rsidP="007F2C8C">
            <w:pPr>
              <w:jc w:val="center"/>
              <w:rPr>
                <w:rFonts w:ascii="Verdana" w:hAnsi="Verdana" w:cs="Arial"/>
                <w:b/>
                <w:sz w:val="24"/>
                <w:szCs w:val="24"/>
              </w:rPr>
            </w:pPr>
            <w:r w:rsidRPr="003A6394">
              <w:rPr>
                <w:rFonts w:ascii="Verdana" w:hAnsi="Verdana" w:cs="Arial"/>
                <w:b/>
                <w:sz w:val="24"/>
                <w:szCs w:val="24"/>
              </w:rPr>
              <w:t>Date of Issue</w:t>
            </w:r>
          </w:p>
        </w:tc>
        <w:tc>
          <w:tcPr>
            <w:tcW w:w="2237" w:type="pct"/>
          </w:tcPr>
          <w:p w:rsidR="0054375B" w:rsidRPr="003A6394" w:rsidRDefault="0054375B" w:rsidP="007F2C8C">
            <w:pPr>
              <w:jc w:val="center"/>
              <w:rPr>
                <w:rFonts w:ascii="Verdana" w:hAnsi="Verdana" w:cs="Arial"/>
                <w:b/>
                <w:sz w:val="24"/>
                <w:szCs w:val="24"/>
              </w:rPr>
            </w:pPr>
            <w:r w:rsidRPr="003A6394">
              <w:rPr>
                <w:rFonts w:ascii="Verdana" w:hAnsi="Verdana" w:cs="Arial"/>
                <w:b/>
                <w:sz w:val="24"/>
                <w:szCs w:val="24"/>
              </w:rPr>
              <w:t>Summary of Amendments</w:t>
            </w:r>
          </w:p>
        </w:tc>
      </w:tr>
      <w:tr w:rsidR="00F11FAA" w:rsidRPr="003A6394" w:rsidTr="00DB7CFD">
        <w:trPr>
          <w:trHeight w:val="800"/>
        </w:trPr>
        <w:tc>
          <w:tcPr>
            <w:tcW w:w="613"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407" w:type="pct"/>
          </w:tcPr>
          <w:p w:rsidR="00F11FAA" w:rsidRPr="003A6394" w:rsidRDefault="003A6394" w:rsidP="005E59E5">
            <w:pPr>
              <w:jc w:val="center"/>
              <w:rPr>
                <w:rFonts w:ascii="Verdana" w:hAnsi="Verdana" w:cs="Arial"/>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5/18</w:t>
            </w:r>
          </w:p>
        </w:tc>
        <w:tc>
          <w:tcPr>
            <w:tcW w:w="743"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8/5/18</w:t>
            </w:r>
          </w:p>
        </w:tc>
        <w:tc>
          <w:tcPr>
            <w:tcW w:w="2237" w:type="pct"/>
          </w:tcPr>
          <w:p w:rsidR="00F11FAA" w:rsidRPr="003A6394" w:rsidRDefault="0054375B" w:rsidP="005E59E5">
            <w:pPr>
              <w:jc w:val="center"/>
              <w:rPr>
                <w:rFonts w:ascii="Verdana" w:hAnsi="Verdana" w:cs="Arial"/>
                <w:sz w:val="24"/>
                <w:szCs w:val="24"/>
              </w:rPr>
            </w:pPr>
            <w:r w:rsidRPr="003A6394">
              <w:rPr>
                <w:rFonts w:ascii="Verdana" w:hAnsi="Verdana" w:cs="Arial"/>
                <w:sz w:val="24"/>
                <w:szCs w:val="24"/>
              </w:rPr>
              <w:t>Review contents, NDNA P</w:t>
            </w:r>
            <w:r w:rsidR="00F11FAA" w:rsidRPr="003A6394">
              <w:rPr>
                <w:rFonts w:ascii="Verdana" w:hAnsi="Verdana" w:cs="Arial"/>
                <w:sz w:val="24"/>
                <w:szCs w:val="24"/>
              </w:rPr>
              <w:t>olicies version 2017</w:t>
            </w:r>
          </w:p>
        </w:tc>
      </w:tr>
      <w:tr w:rsidR="00F11FAA" w:rsidRPr="003A6394" w:rsidTr="00DB7CFD">
        <w:trPr>
          <w:trHeight w:val="800"/>
        </w:trPr>
        <w:tc>
          <w:tcPr>
            <w:tcW w:w="613"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407" w:type="pct"/>
          </w:tcPr>
          <w:p w:rsidR="00F11FAA" w:rsidRPr="003A6394" w:rsidRDefault="003A6394" w:rsidP="005E59E5">
            <w:pPr>
              <w:jc w:val="center"/>
              <w:rPr>
                <w:rFonts w:ascii="Verdana" w:hAnsi="Verdana" w:cs="Arial"/>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5/19</w:t>
            </w:r>
          </w:p>
        </w:tc>
        <w:tc>
          <w:tcPr>
            <w:tcW w:w="743" w:type="pct"/>
          </w:tcPr>
          <w:p w:rsidR="00F11FAA" w:rsidRPr="003A6394" w:rsidRDefault="00F11FAA" w:rsidP="005E59E5">
            <w:pPr>
              <w:jc w:val="center"/>
              <w:rPr>
                <w:rFonts w:ascii="Verdana" w:hAnsi="Verdana" w:cs="Arial"/>
                <w:sz w:val="24"/>
                <w:szCs w:val="24"/>
              </w:rPr>
            </w:pPr>
          </w:p>
        </w:tc>
        <w:tc>
          <w:tcPr>
            <w:tcW w:w="2237" w:type="pct"/>
          </w:tcPr>
          <w:p w:rsidR="00F11FAA" w:rsidRPr="003A6394" w:rsidRDefault="00F11FAA" w:rsidP="005E59E5">
            <w:pPr>
              <w:jc w:val="center"/>
              <w:rPr>
                <w:rFonts w:ascii="Verdana" w:hAnsi="Verdana" w:cs="Arial"/>
                <w:sz w:val="24"/>
                <w:szCs w:val="24"/>
              </w:rPr>
            </w:pPr>
            <w:r w:rsidRPr="003A6394">
              <w:rPr>
                <w:rFonts w:ascii="Verdana" w:hAnsi="Verdana" w:cs="Arial"/>
                <w:sz w:val="24"/>
                <w:szCs w:val="24"/>
              </w:rPr>
              <w:t>Annual Review</w:t>
            </w:r>
          </w:p>
        </w:tc>
      </w:tr>
      <w:tr w:rsidR="00F11FAA" w:rsidRPr="003A6394" w:rsidTr="00DB7CFD">
        <w:trPr>
          <w:trHeight w:val="800"/>
        </w:trPr>
        <w:tc>
          <w:tcPr>
            <w:tcW w:w="613" w:type="pct"/>
          </w:tcPr>
          <w:p w:rsidR="00F11FAA" w:rsidRPr="003A6394" w:rsidRDefault="00F11FAA"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407" w:type="pct"/>
          </w:tcPr>
          <w:p w:rsidR="00F11FAA" w:rsidRPr="003A6394" w:rsidRDefault="00F11FAA" w:rsidP="005E59E5">
            <w:pPr>
              <w:jc w:val="center"/>
              <w:rPr>
                <w:rFonts w:ascii="Verdana" w:hAnsi="Verdana" w:cs="Arial"/>
                <w:sz w:val="24"/>
                <w:szCs w:val="24"/>
              </w:rPr>
            </w:pPr>
          </w:p>
          <w:p w:rsidR="00F11FAA" w:rsidRPr="003A6394" w:rsidRDefault="003A6394" w:rsidP="005E59E5">
            <w:pPr>
              <w:jc w:val="center"/>
              <w:rPr>
                <w:rFonts w:ascii="Verdana" w:hAnsi="Verdana" w:cs="Arial"/>
                <w:sz w:val="24"/>
                <w:szCs w:val="24"/>
              </w:rPr>
            </w:pPr>
            <w:r w:rsidRPr="003A6394">
              <w:rPr>
                <w:rFonts w:ascii="Verdana" w:hAnsi="Verdana" w:cs="Arial"/>
                <w:sz w:val="24"/>
                <w:szCs w:val="24"/>
              </w:rPr>
              <w:t>0</w:t>
            </w:r>
            <w:r w:rsidR="00F11FAA" w:rsidRPr="003A6394">
              <w:rPr>
                <w:rFonts w:ascii="Verdana" w:hAnsi="Verdana" w:cs="Arial"/>
                <w:sz w:val="24"/>
                <w:szCs w:val="24"/>
              </w:rPr>
              <w:t>1/</w:t>
            </w:r>
            <w:r w:rsidRPr="003A6394">
              <w:rPr>
                <w:rFonts w:ascii="Verdana" w:hAnsi="Verdana" w:cs="Arial"/>
                <w:sz w:val="24"/>
                <w:szCs w:val="24"/>
              </w:rPr>
              <w:t>0</w:t>
            </w:r>
            <w:r w:rsidR="00F11FAA" w:rsidRPr="003A6394">
              <w:rPr>
                <w:rFonts w:ascii="Verdana" w:hAnsi="Verdana" w:cs="Arial"/>
                <w:sz w:val="24"/>
                <w:szCs w:val="24"/>
              </w:rPr>
              <w:t>7/20</w:t>
            </w:r>
          </w:p>
        </w:tc>
        <w:tc>
          <w:tcPr>
            <w:tcW w:w="743" w:type="pct"/>
          </w:tcPr>
          <w:p w:rsidR="00F11FAA" w:rsidRPr="003A6394" w:rsidRDefault="00F11FAA" w:rsidP="005E59E5">
            <w:pPr>
              <w:jc w:val="center"/>
              <w:rPr>
                <w:rFonts w:ascii="Verdana" w:hAnsi="Verdana" w:cs="Arial"/>
                <w:sz w:val="24"/>
                <w:szCs w:val="24"/>
              </w:rPr>
            </w:pPr>
          </w:p>
        </w:tc>
        <w:tc>
          <w:tcPr>
            <w:tcW w:w="2237" w:type="pct"/>
          </w:tcPr>
          <w:p w:rsidR="005E59E5" w:rsidRPr="003A6394" w:rsidRDefault="005E59E5"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NDNA Covid Add</w:t>
            </w:r>
          </w:p>
        </w:tc>
      </w:tr>
      <w:tr w:rsidR="00F11FAA" w:rsidRPr="003A6394" w:rsidTr="00DB7CFD">
        <w:trPr>
          <w:trHeight w:val="800"/>
        </w:trPr>
        <w:tc>
          <w:tcPr>
            <w:tcW w:w="613" w:type="pct"/>
          </w:tcPr>
          <w:p w:rsidR="00F11FAA" w:rsidRPr="003A6394" w:rsidRDefault="00F11FAA"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3</w:t>
            </w:r>
          </w:p>
        </w:tc>
        <w:tc>
          <w:tcPr>
            <w:tcW w:w="1407" w:type="pct"/>
          </w:tcPr>
          <w:p w:rsidR="00F11FAA" w:rsidRPr="003A6394" w:rsidRDefault="00F11FAA"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17/</w:t>
            </w:r>
            <w:r w:rsidR="003A6394" w:rsidRPr="003A6394">
              <w:rPr>
                <w:rFonts w:ascii="Verdana" w:hAnsi="Verdana" w:cs="Arial"/>
                <w:sz w:val="24"/>
                <w:szCs w:val="24"/>
              </w:rPr>
              <w:t>0</w:t>
            </w:r>
            <w:r w:rsidRPr="003A6394">
              <w:rPr>
                <w:rFonts w:ascii="Verdana" w:hAnsi="Verdana" w:cs="Arial"/>
                <w:sz w:val="24"/>
                <w:szCs w:val="24"/>
              </w:rPr>
              <w:t>5/21</w:t>
            </w:r>
          </w:p>
        </w:tc>
        <w:tc>
          <w:tcPr>
            <w:tcW w:w="743" w:type="pct"/>
          </w:tcPr>
          <w:p w:rsidR="00F11FAA" w:rsidRPr="003A6394" w:rsidRDefault="00F11FAA" w:rsidP="005E59E5">
            <w:pPr>
              <w:jc w:val="center"/>
              <w:rPr>
                <w:rFonts w:ascii="Verdana" w:hAnsi="Verdana" w:cs="Arial"/>
                <w:sz w:val="24"/>
                <w:szCs w:val="24"/>
              </w:rPr>
            </w:pPr>
          </w:p>
        </w:tc>
        <w:tc>
          <w:tcPr>
            <w:tcW w:w="2237" w:type="pct"/>
          </w:tcPr>
          <w:p w:rsidR="005E59E5" w:rsidRPr="003A6394" w:rsidRDefault="005E59E5" w:rsidP="005E59E5">
            <w:pPr>
              <w:jc w:val="center"/>
              <w:rPr>
                <w:rFonts w:ascii="Verdana" w:hAnsi="Verdana" w:cs="Arial"/>
                <w:sz w:val="24"/>
                <w:szCs w:val="24"/>
              </w:rPr>
            </w:pPr>
          </w:p>
          <w:p w:rsidR="00F11FAA" w:rsidRPr="003A6394" w:rsidRDefault="00F11FAA" w:rsidP="005E59E5">
            <w:pPr>
              <w:jc w:val="center"/>
              <w:rPr>
                <w:rFonts w:ascii="Verdana" w:hAnsi="Verdana" w:cs="Arial"/>
                <w:sz w:val="24"/>
                <w:szCs w:val="24"/>
              </w:rPr>
            </w:pPr>
            <w:r w:rsidRPr="003A6394">
              <w:rPr>
                <w:rFonts w:ascii="Verdana" w:hAnsi="Verdana" w:cs="Arial"/>
                <w:sz w:val="24"/>
                <w:szCs w:val="24"/>
              </w:rPr>
              <w:t>Contents Review</w:t>
            </w:r>
          </w:p>
        </w:tc>
      </w:tr>
    </w:tbl>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F11FAA" w:rsidRPr="003A6394" w:rsidRDefault="00F11FAA" w:rsidP="007F5E21">
      <w:pPr>
        <w:rPr>
          <w:rFonts w:ascii="Verdana" w:hAnsi="Verdana"/>
          <w:sz w:val="24"/>
          <w:szCs w:val="24"/>
        </w:rPr>
      </w:pPr>
    </w:p>
    <w:p w:rsidR="003A6394" w:rsidRPr="003A6394" w:rsidRDefault="00F11FAA" w:rsidP="007F5E21">
      <w:pPr>
        <w:jc w:val="center"/>
        <w:rPr>
          <w:rFonts w:ascii="Verdana" w:hAnsi="Verdana" w:cs="Arial"/>
          <w:b/>
          <w:sz w:val="24"/>
          <w:szCs w:val="24"/>
        </w:rPr>
      </w:pPr>
      <w:r w:rsidRPr="003A6394">
        <w:rPr>
          <w:rFonts w:ascii="Verdana" w:hAnsi="Verdana"/>
          <w:noProof/>
          <w:sz w:val="24"/>
          <w:szCs w:val="24"/>
          <w:lang w:eastAsia="en-GB"/>
        </w:rPr>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9"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p>
    <w:p w:rsidR="007F5E21" w:rsidRPr="003A6394" w:rsidRDefault="007F5E21" w:rsidP="007F5E21">
      <w:pPr>
        <w:jc w:val="center"/>
        <w:rPr>
          <w:rFonts w:ascii="Verdana" w:hAnsi="Verdana" w:cs="Arial"/>
          <w:b/>
          <w:sz w:val="24"/>
          <w:szCs w:val="24"/>
        </w:rPr>
      </w:pPr>
      <w:r w:rsidRPr="003A6394">
        <w:rPr>
          <w:rFonts w:ascii="Verdana" w:hAnsi="Verdana" w:cs="Arial"/>
          <w:b/>
          <w:sz w:val="24"/>
          <w:szCs w:val="24"/>
        </w:rPr>
        <w:t xml:space="preserve">UHB </w:t>
      </w:r>
      <w:r w:rsidR="003A6394" w:rsidRPr="003A6394">
        <w:rPr>
          <w:rFonts w:ascii="Verdana" w:hAnsi="Verdana" w:cs="Arial"/>
          <w:b/>
          <w:sz w:val="24"/>
          <w:szCs w:val="24"/>
        </w:rPr>
        <w:t xml:space="preserve">Teddy Bear Nursery Guidelines </w:t>
      </w:r>
    </w:p>
    <w:p w:rsidR="007F5E21" w:rsidRPr="003A6394" w:rsidRDefault="003A6394" w:rsidP="003A6394">
      <w:pPr>
        <w:rPr>
          <w:rFonts w:ascii="Verdana" w:hAnsi="Verdana" w:cs="Arial"/>
          <w:b/>
          <w:sz w:val="24"/>
          <w:szCs w:val="24"/>
        </w:rPr>
      </w:pPr>
      <w:r>
        <w:rPr>
          <w:rFonts w:ascii="Verdana" w:hAnsi="Verdana" w:cs="Arial"/>
          <w:b/>
          <w:sz w:val="24"/>
          <w:szCs w:val="24"/>
        </w:rPr>
        <w:t xml:space="preserve">                                </w:t>
      </w:r>
      <w:r w:rsidR="0054375B" w:rsidRPr="003A6394">
        <w:rPr>
          <w:rFonts w:ascii="Verdana" w:hAnsi="Verdana" w:cs="Arial"/>
          <w:b/>
          <w:sz w:val="24"/>
          <w:szCs w:val="24"/>
        </w:rPr>
        <w:t xml:space="preserve"> </w:t>
      </w:r>
      <w:r w:rsidR="007F5E21" w:rsidRPr="003A6394">
        <w:rPr>
          <w:rFonts w:ascii="Verdana" w:hAnsi="Verdana" w:cs="Arial"/>
          <w:b/>
          <w:sz w:val="24"/>
          <w:szCs w:val="24"/>
        </w:rPr>
        <w:t>INCLUSION AND EQUALITY</w:t>
      </w:r>
    </w:p>
    <w:p w:rsidR="0038226D" w:rsidRPr="003A6394" w:rsidRDefault="0038226D" w:rsidP="00B80F70">
      <w:pPr>
        <w:pStyle w:val="H2"/>
        <w:rPr>
          <w:rFonts w:ascii="Verdana" w:hAnsi="Verdana"/>
        </w:rPr>
      </w:pPr>
    </w:p>
    <w:p w:rsidR="00B80F70" w:rsidRPr="003A6394" w:rsidRDefault="00B80F70" w:rsidP="00B80F70">
      <w:pPr>
        <w:pStyle w:val="H2"/>
        <w:rPr>
          <w:rFonts w:ascii="Verdana" w:hAnsi="Verdana"/>
          <w:u w:val="single"/>
        </w:rPr>
      </w:pPr>
      <w:r w:rsidRPr="003A6394">
        <w:rPr>
          <w:rFonts w:ascii="Verdana" w:hAnsi="Verdana"/>
          <w:u w:val="single"/>
        </w:rPr>
        <w:t>Statement of Intent</w:t>
      </w:r>
    </w:p>
    <w:p w:rsidR="007F5E21" w:rsidRPr="003A6394" w:rsidRDefault="007F5E21" w:rsidP="007F5E21">
      <w:pPr>
        <w:rPr>
          <w:rFonts w:ascii="Verdana" w:hAnsi="Verdana"/>
          <w:sz w:val="24"/>
          <w:szCs w:val="24"/>
          <w:lang w:val="cy-GB"/>
        </w:rPr>
      </w:pP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 xml:space="preserve">At The Teddy Bear Nurseries we take great care to treat each individual as a person in their own right, with equal rights and responsibilities to any other individual, whether they are an adult or a child. We are committed to providing equality of opportunity and anti-discriminatory practice for all children and families according to their individual needs. Discrimination on the grounds of gender, age, race, religion or belief, marriage or civil partnership, disability, sexual orientation, gender reassignment, pregnancy or maternity, ethnic or national origin, or political belief has no place within our nursery. </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 commitment to implementing our inclusion and equality policy will form part of each employee’s job description. Should anyone believe that this policy is not being upheld, it is their duty to report the matter to the attention of the Nursery Manager/Senior Childcare Manager/Registered Person</w:t>
      </w:r>
      <w:r w:rsidRPr="003A6394">
        <w:rPr>
          <w:rFonts w:ascii="Verdana" w:hAnsi="Verdana" w:cs="Arial"/>
          <w:b/>
          <w:sz w:val="24"/>
          <w:szCs w:val="24"/>
        </w:rPr>
        <w:t xml:space="preserve"> </w:t>
      </w:r>
      <w:r w:rsidRPr="003A6394">
        <w:rPr>
          <w:rFonts w:ascii="Verdana" w:hAnsi="Verdana" w:cs="Arial"/>
          <w:sz w:val="24"/>
          <w:szCs w:val="24"/>
        </w:rPr>
        <w:t>at the earliest opportunity. Appropriate steps will then be taken to investigate the matter and if such concerns are well-founded, disciplinary action will be invoked under the nursery’s disciplinary policy.</w:t>
      </w:r>
    </w:p>
    <w:p w:rsidR="00B80F70" w:rsidRPr="003A6394" w:rsidRDefault="007F5E21" w:rsidP="00B80F70">
      <w:pPr>
        <w:pStyle w:val="H2"/>
        <w:rPr>
          <w:rFonts w:ascii="Verdana" w:hAnsi="Verdana"/>
        </w:rPr>
      </w:pPr>
      <w:r w:rsidRPr="003A6394">
        <w:rPr>
          <w:rFonts w:ascii="Verdana" w:hAnsi="Verdana"/>
        </w:rPr>
        <w:t>The legal framework for this P</w:t>
      </w:r>
      <w:r w:rsidR="00B80F70" w:rsidRPr="003A6394">
        <w:rPr>
          <w:rFonts w:ascii="Verdana" w:hAnsi="Verdana"/>
        </w:rPr>
        <w:t>olicy is based on:</w:t>
      </w:r>
    </w:p>
    <w:p w:rsidR="0038226D" w:rsidRPr="003A6394" w:rsidRDefault="0038226D" w:rsidP="0038226D">
      <w:pPr>
        <w:rPr>
          <w:rFonts w:ascii="Verdana" w:hAnsi="Verdana" w:cs="Arial"/>
          <w:sz w:val="24"/>
          <w:szCs w:val="24"/>
          <w:lang w:val="cy-GB"/>
        </w:rPr>
      </w:pP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Equality Act 2010</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Children Act 2004</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Care Standards Act 2002</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Childcare Act 2006</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Special Educational Needs and Disability Act 2001</w:t>
      </w:r>
    </w:p>
    <w:p w:rsidR="00B80F70" w:rsidRPr="003A6394" w:rsidRDefault="00B80F70" w:rsidP="00B80F70">
      <w:pPr>
        <w:numPr>
          <w:ilvl w:val="0"/>
          <w:numId w:val="1"/>
        </w:numPr>
        <w:spacing w:after="0" w:line="240" w:lineRule="auto"/>
        <w:jc w:val="both"/>
        <w:rPr>
          <w:rFonts w:ascii="Verdana" w:hAnsi="Verdana" w:cs="Arial"/>
          <w:sz w:val="24"/>
          <w:szCs w:val="24"/>
        </w:rPr>
      </w:pPr>
      <w:r w:rsidRPr="003A6394">
        <w:rPr>
          <w:rFonts w:ascii="Verdana" w:hAnsi="Verdana" w:cs="Arial"/>
          <w:sz w:val="24"/>
          <w:szCs w:val="24"/>
        </w:rPr>
        <w:t>Special Education Needs and Disabilities Code of Practice 2004</w:t>
      </w:r>
    </w:p>
    <w:p w:rsidR="005E59E5" w:rsidRPr="003A6394" w:rsidRDefault="005E59E5" w:rsidP="005E59E5">
      <w:pPr>
        <w:spacing w:after="0" w:line="240" w:lineRule="auto"/>
        <w:ind w:left="360"/>
        <w:jc w:val="both"/>
        <w:rPr>
          <w:rFonts w:ascii="Verdana" w:hAnsi="Verdana" w:cs="Arial"/>
          <w:sz w:val="24"/>
          <w:szCs w:val="24"/>
        </w:rPr>
      </w:pPr>
    </w:p>
    <w:p w:rsidR="005E59E5" w:rsidRPr="003A6394" w:rsidRDefault="005E59E5" w:rsidP="005E59E5">
      <w:pPr>
        <w:rPr>
          <w:rFonts w:ascii="Verdana" w:hAnsi="Verdana" w:cs="Arial"/>
          <w:b/>
          <w:sz w:val="24"/>
          <w:szCs w:val="24"/>
          <w:u w:val="single"/>
        </w:rPr>
      </w:pPr>
      <w:r w:rsidRPr="003A6394">
        <w:rPr>
          <w:rFonts w:ascii="Verdana" w:hAnsi="Verdana" w:cs="Arial"/>
          <w:b/>
          <w:sz w:val="24"/>
          <w:szCs w:val="24"/>
          <w:u w:val="single"/>
        </w:rPr>
        <w:t>COVID ADDENDUM – 2020/21</w:t>
      </w:r>
    </w:p>
    <w:p w:rsidR="005E59E5" w:rsidRPr="003A6394" w:rsidRDefault="005E59E5" w:rsidP="005E59E5">
      <w:pPr>
        <w:jc w:val="both"/>
        <w:rPr>
          <w:rFonts w:ascii="Verdana" w:eastAsia="Arial" w:hAnsi="Verdana" w:cs="Arial"/>
          <w:sz w:val="24"/>
          <w:szCs w:val="24"/>
          <w:lang w:eastAsia="en-GB"/>
        </w:rPr>
      </w:pPr>
      <w:r w:rsidRPr="003A6394">
        <w:rPr>
          <w:rFonts w:ascii="Verdana" w:eastAsia="Arial" w:hAnsi="Verdana" w:cs="Arial"/>
          <w:sz w:val="24"/>
          <w:szCs w:val="24"/>
          <w:lang w:eastAsia="en-GB"/>
        </w:rPr>
        <w:t>Children who are symptom free or have completed the required isolation period, can attend nursery. Families are asked to inform nursery if they, the child or anyone in their household has any symptoms and to follow the COVID-19 guidance.</w:t>
      </w:r>
    </w:p>
    <w:p w:rsidR="005E59E5" w:rsidRPr="003A6394" w:rsidRDefault="005E59E5" w:rsidP="005E59E5">
      <w:pPr>
        <w:spacing w:after="0" w:line="240" w:lineRule="auto"/>
        <w:ind w:left="360"/>
        <w:jc w:val="both"/>
        <w:rPr>
          <w:rFonts w:ascii="Verdana" w:hAnsi="Verdana" w:cs="Arial"/>
          <w:sz w:val="24"/>
          <w:szCs w:val="24"/>
        </w:rPr>
      </w:pPr>
    </w:p>
    <w:p w:rsidR="00B80F70" w:rsidRPr="003A6394" w:rsidRDefault="00B80F70" w:rsidP="00B80F70">
      <w:pPr>
        <w:rPr>
          <w:rFonts w:ascii="Verdana" w:hAnsi="Verdana" w:cs="Arial"/>
          <w:sz w:val="24"/>
          <w:szCs w:val="24"/>
        </w:rPr>
      </w:pPr>
    </w:p>
    <w:p w:rsidR="00B80F70" w:rsidRPr="003A6394" w:rsidRDefault="00B80F70" w:rsidP="00B80F70">
      <w:pPr>
        <w:pStyle w:val="H2"/>
        <w:rPr>
          <w:rFonts w:ascii="Verdana" w:hAnsi="Verdana"/>
          <w:u w:val="single"/>
        </w:rPr>
      </w:pPr>
      <w:r w:rsidRPr="003A6394">
        <w:rPr>
          <w:rFonts w:ascii="Verdana" w:hAnsi="Verdana"/>
          <w:u w:val="single"/>
        </w:rPr>
        <w:t>The nursery and staff are committed to:</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Recruiting, selecting, training and promoting individuals on the basis of occupational skills requirements. In this respect, the nursery will ensure that no job applicant or employee will receive less favourable treatment because of age, sex, gender reassignment, disability, marriage or civil partnership, race, religion or belief, sexual orientation, pregnancy or maternity which cannot be justified as being necessary for the safe and effective performance of their work or training</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Providing a childcare place, wherever possible, for children who may have learning difficulties and/or disabilities or are deemed disadvantaged according to their individual circumstances, and the nursery’s ability to provide the necessary standard of care</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Making reasonable adjustments for children with special edu</w:t>
      </w:r>
      <w:r w:rsidR="007F5E21" w:rsidRPr="003A6394">
        <w:rPr>
          <w:rFonts w:ascii="Verdana" w:hAnsi="Verdana" w:cs="Arial"/>
          <w:sz w:val="24"/>
          <w:szCs w:val="24"/>
        </w:rPr>
        <w:t>cational needs and disabilities</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Striving to promote equal access to services and projects by taking practical steps (wherever possible and reasonable), such as ensuring access to people with additional needs and by producing materials in relevant languages and media for all children and their families</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Providing a secure environment in which all our children can flourish and all contributions are valued</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Including and valuing the contribution of all families to our understanding of equality, inclusion and diversity</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 xml:space="preserve">Providing positive non-stereotypical information </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Continually improving our knowledge and understanding of issues of equality, inclusion and diversity</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Regularly reviewing, monitoring and evaluating the effectiveness of inclusive practices to ensure they promote and value diversity and difference and that the policy is effective and practices are non-discriminatory</w:t>
      </w:r>
    </w:p>
    <w:p w:rsidR="00B80F70" w:rsidRPr="003A6394" w:rsidRDefault="00B80F70" w:rsidP="00B80F70">
      <w:pPr>
        <w:numPr>
          <w:ilvl w:val="0"/>
          <w:numId w:val="2"/>
        </w:numPr>
        <w:spacing w:after="0" w:line="240" w:lineRule="auto"/>
        <w:jc w:val="both"/>
        <w:rPr>
          <w:rFonts w:ascii="Verdana" w:hAnsi="Verdana" w:cs="Arial"/>
          <w:sz w:val="24"/>
          <w:szCs w:val="24"/>
        </w:rPr>
      </w:pPr>
      <w:r w:rsidRPr="003A6394">
        <w:rPr>
          <w:rFonts w:ascii="Verdana" w:hAnsi="Verdana" w:cs="Arial"/>
          <w:sz w:val="24"/>
          <w:szCs w:val="24"/>
        </w:rPr>
        <w:t>Making inclusion a thread, which runs through the entirety of the nursery, for example, by encouraging positive role models through the use of toys, imaginary play and activities, promoting non-stereotypical images and language and challenging all discriminatory behaviour (see dealing with d</w:t>
      </w:r>
      <w:r w:rsidR="007F5E21" w:rsidRPr="003A6394">
        <w:rPr>
          <w:rFonts w:ascii="Verdana" w:hAnsi="Verdana" w:cs="Arial"/>
          <w:sz w:val="24"/>
          <w:szCs w:val="24"/>
        </w:rPr>
        <w:t>iscriminatory behaviour policy)</w:t>
      </w:r>
    </w:p>
    <w:p w:rsidR="00B80F70" w:rsidRPr="003A6394" w:rsidRDefault="00B80F70" w:rsidP="00B80F70">
      <w:pPr>
        <w:pStyle w:val="H2"/>
        <w:rPr>
          <w:rFonts w:ascii="Verdana" w:hAnsi="Verdana"/>
          <w:u w:val="single"/>
        </w:rPr>
      </w:pPr>
      <w:r w:rsidRPr="003A6394">
        <w:rPr>
          <w:rFonts w:ascii="Verdana" w:hAnsi="Verdana"/>
          <w:u w:val="single"/>
        </w:rPr>
        <w:t>Staff</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It is the policy of The Teddy Bear Nurseries not to discriminate in the treatment of individuals. All staff are expected to co-operate with the implementation, monitoring and improvement of this and other policies. All staff are expected to challenge language, actions, behaviours and attitudes which are oppressive or discriminatory on the grounds specified in this policy and recognise and celebrate other cultures and traditions. All staff are expected to participate in equality and inclusion training.</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 xml:space="preserve">Staff will follow the ‘Dealing </w:t>
      </w:r>
      <w:r w:rsidR="0038226D" w:rsidRPr="003A6394">
        <w:rPr>
          <w:rFonts w:ascii="Verdana" w:hAnsi="Verdana" w:cs="Arial"/>
          <w:sz w:val="24"/>
          <w:szCs w:val="24"/>
        </w:rPr>
        <w:t>with Discriminatory Behaviour’ P</w:t>
      </w:r>
      <w:r w:rsidRPr="003A6394">
        <w:rPr>
          <w:rFonts w:ascii="Verdana" w:hAnsi="Verdana" w:cs="Arial"/>
          <w:sz w:val="24"/>
          <w:szCs w:val="24"/>
        </w:rPr>
        <w:t xml:space="preserve">olicy where applicable to report any discriminatory behaviours observed. </w:t>
      </w:r>
    </w:p>
    <w:p w:rsidR="00B80F70" w:rsidRPr="003A6394" w:rsidRDefault="00B80F70" w:rsidP="007530AD">
      <w:pPr>
        <w:pStyle w:val="H2"/>
        <w:rPr>
          <w:rFonts w:ascii="Verdana" w:hAnsi="Verdana"/>
          <w:u w:val="single"/>
        </w:rPr>
      </w:pPr>
      <w:r w:rsidRPr="003A6394">
        <w:rPr>
          <w:rFonts w:ascii="Verdana" w:hAnsi="Verdana"/>
          <w:u w:val="single"/>
        </w:rPr>
        <w:t>Training</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The nursery recognises the importance of training as a key factor in the implementation of an effective inclusion and equality policy. All new staff receive induction training including specific reference to the inclusion and equality policy. The nursery will strive towards the provision of inclusion, equality and diversity training for all staff on a regular basis.</w:t>
      </w:r>
    </w:p>
    <w:p w:rsidR="00B80F70" w:rsidRPr="003A6394" w:rsidRDefault="00B80F70" w:rsidP="007530AD">
      <w:pPr>
        <w:pStyle w:val="H2"/>
        <w:rPr>
          <w:rFonts w:ascii="Verdana" w:hAnsi="Verdana"/>
          <w:u w:val="single"/>
        </w:rPr>
      </w:pPr>
      <w:r w:rsidRPr="003A6394">
        <w:rPr>
          <w:rFonts w:ascii="Verdana" w:hAnsi="Verdana"/>
          <w:u w:val="single"/>
        </w:rPr>
        <w:t>Early Learning Framework</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Early learning opportunities offered in the nursery encourage children to develop positive attitudes to people who are different from them. It encourages children to empathise with others and to begin to develop the skills of critical thinking.</w:t>
      </w:r>
    </w:p>
    <w:p w:rsidR="00B80F70" w:rsidRPr="003A6394" w:rsidRDefault="00B80F70" w:rsidP="00B80F70">
      <w:pPr>
        <w:pStyle w:val="H2"/>
        <w:rPr>
          <w:rFonts w:ascii="Verdana" w:hAnsi="Verdana"/>
        </w:rPr>
      </w:pPr>
      <w:r w:rsidRPr="003A6394">
        <w:rPr>
          <w:rFonts w:ascii="Verdana" w:hAnsi="Verdana"/>
        </w:rPr>
        <w:t>We do this by:</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Making children feel valued and good about themselves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that all children have equal access to early learning and play opportunities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Reflecting the widest possible range of communities in the choice of resources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Avoiding stereotypical or derogatory images in the selection of materials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Acknowledging and celebrating a wide range of religions, beliefs and festivals</w:t>
      </w:r>
      <w:r w:rsidR="0038226D" w:rsidRPr="003A6394">
        <w:rPr>
          <w:rFonts w:ascii="Verdana" w:hAnsi="Verdana" w:cs="Arial"/>
          <w:sz w:val="24"/>
          <w:szCs w:val="24"/>
        </w:rPr>
        <w:t>.</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Creating an environment of mutual respect and empathy</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Helping children to understand that discriminatory behaviour and remarks are unacceptable</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that all early learning opportunities offered are inclusive of children with learning difficulties and/or disabilities and children</w:t>
      </w:r>
      <w:r w:rsidR="007F5E21" w:rsidRPr="003A6394">
        <w:rPr>
          <w:rFonts w:ascii="Verdana" w:hAnsi="Verdana" w:cs="Arial"/>
          <w:sz w:val="24"/>
          <w:szCs w:val="24"/>
        </w:rPr>
        <w:t xml:space="preserve"> from disadvantaged backgrounds</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that children whose first language is not English have full access to early learning opportunities and are supported in their learning</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Working in partnership with all families to ensure they understand the policy and challenge any discriminatory comments made</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Ensuring the medical, cultural and dietary needs of children are met</w:t>
      </w:r>
    </w:p>
    <w:p w:rsidR="00B80F70" w:rsidRPr="003A6394" w:rsidRDefault="00B80F70" w:rsidP="00B80F70">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Helping children to learn about a range of food and cultural approaches to meal times and to respect the differences among them</w:t>
      </w:r>
      <w:r w:rsidR="0038226D" w:rsidRPr="003A6394">
        <w:rPr>
          <w:rFonts w:ascii="Verdana" w:hAnsi="Verdana" w:cs="Arial"/>
          <w:sz w:val="24"/>
          <w:szCs w:val="24"/>
        </w:rPr>
        <w:t>.</w:t>
      </w:r>
    </w:p>
    <w:p w:rsidR="00B80F70" w:rsidRPr="003A6394" w:rsidRDefault="00B80F70" w:rsidP="007530AD">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Identifying a key person to each child who will continuously observe, assess and plan for children’s learning and development</w:t>
      </w:r>
    </w:p>
    <w:p w:rsidR="00B80F70" w:rsidRPr="003A6394" w:rsidRDefault="00B80F70" w:rsidP="007530AD">
      <w:pPr>
        <w:numPr>
          <w:ilvl w:val="0"/>
          <w:numId w:val="3"/>
        </w:numPr>
        <w:spacing w:after="0" w:line="240" w:lineRule="auto"/>
        <w:jc w:val="both"/>
        <w:rPr>
          <w:rFonts w:ascii="Verdana" w:hAnsi="Verdana" w:cs="Arial"/>
          <w:sz w:val="24"/>
          <w:szCs w:val="24"/>
        </w:rPr>
      </w:pPr>
      <w:r w:rsidRPr="003A6394">
        <w:rPr>
          <w:rFonts w:ascii="Verdana" w:hAnsi="Verdana" w:cs="Arial"/>
          <w:sz w:val="24"/>
          <w:szCs w:val="24"/>
        </w:rPr>
        <w:t>Helping children to learn about a range of food and cultural approaches to meal times and to respect the differences among them</w:t>
      </w:r>
    </w:p>
    <w:p w:rsidR="00B80F70" w:rsidRPr="003A6394" w:rsidRDefault="00B80F70" w:rsidP="00B80F70">
      <w:pPr>
        <w:rPr>
          <w:rFonts w:ascii="Verdana" w:hAnsi="Verdana" w:cs="Arial"/>
          <w:sz w:val="24"/>
          <w:szCs w:val="24"/>
        </w:rPr>
      </w:pPr>
    </w:p>
    <w:p w:rsidR="00B80F70" w:rsidRPr="003A6394" w:rsidRDefault="00B80F70" w:rsidP="00B80F70">
      <w:pPr>
        <w:pStyle w:val="H2"/>
        <w:rPr>
          <w:rFonts w:ascii="Verdana" w:hAnsi="Verdana"/>
          <w:u w:val="single"/>
        </w:rPr>
      </w:pPr>
      <w:r w:rsidRPr="003A6394">
        <w:rPr>
          <w:rFonts w:ascii="Verdana" w:hAnsi="Verdana"/>
          <w:u w:val="single"/>
        </w:rPr>
        <w:t>Information and Meetings</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 xml:space="preserve">Information about the nursery, its activities and their children’s development will be given in a variety of ways according to individual needs (written, verbal and translated), to ensure that all parents can access the information they need.  </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Wherever possible, meetings will be arranged to give all families options to attend and contribute their ideas about the running of the nursery.</w:t>
      </w:r>
    </w:p>
    <w:p w:rsidR="00B80F70" w:rsidRPr="003A6394" w:rsidRDefault="00B80F70" w:rsidP="00F624A7">
      <w:pPr>
        <w:jc w:val="center"/>
        <w:rPr>
          <w:rFonts w:ascii="Verdana" w:hAnsi="Verdana" w:cs="Arial"/>
          <w:sz w:val="24"/>
          <w:szCs w:val="24"/>
          <w:u w:val="single"/>
        </w:rPr>
      </w:pPr>
      <w:r w:rsidRPr="003A6394">
        <w:rPr>
          <w:rFonts w:ascii="Verdana" w:hAnsi="Verdana" w:cs="Arial"/>
          <w:b/>
          <w:sz w:val="24"/>
          <w:szCs w:val="24"/>
          <w:u w:val="single"/>
        </w:rPr>
        <w:t>Dealing with Discriminatory Behaviour</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At The Teddy Bear Nurseries we do not tolerate discriminatory behaviour and take action to tackle discrimination. We believe that parents have a right to know if discrimination occurs and what actions the nursery will take to tackle it. We follow our legal duties in relation to discrimination and record all incidents any perceived or actual relating to discrimination on any grounds and report these where relevant to children’s parents and the registering authority.</w:t>
      </w:r>
    </w:p>
    <w:p w:rsidR="00B80F70" w:rsidRPr="003A6394" w:rsidRDefault="00B80F70" w:rsidP="00B80F70">
      <w:pPr>
        <w:pStyle w:val="H2"/>
        <w:rPr>
          <w:rFonts w:ascii="Verdana" w:hAnsi="Verdana"/>
        </w:rPr>
      </w:pPr>
      <w:r w:rsidRPr="003A6394">
        <w:rPr>
          <w:rFonts w:ascii="Verdana" w:hAnsi="Verdana"/>
        </w:rPr>
        <w:t>Definition and Legal Framework</w:t>
      </w:r>
    </w:p>
    <w:p w:rsidR="00B80F70" w:rsidRPr="003A6394" w:rsidRDefault="00B80F70" w:rsidP="00B80F70">
      <w:pPr>
        <w:pStyle w:val="H2"/>
        <w:rPr>
          <w:rFonts w:ascii="Verdana" w:hAnsi="Verdana"/>
        </w:rPr>
      </w:pPr>
    </w:p>
    <w:p w:rsidR="00B80F70" w:rsidRPr="003A6394" w:rsidRDefault="00B80F70" w:rsidP="00B80F70">
      <w:pPr>
        <w:pStyle w:val="H2"/>
        <w:rPr>
          <w:rFonts w:ascii="Verdana" w:hAnsi="Verdana"/>
          <w:u w:val="single"/>
        </w:rPr>
      </w:pPr>
      <w:r w:rsidRPr="003A6394">
        <w:rPr>
          <w:rFonts w:ascii="Verdana" w:hAnsi="Verdana"/>
          <w:u w:val="single"/>
        </w:rPr>
        <w:t>Types of Discrimination</w:t>
      </w:r>
    </w:p>
    <w:p w:rsidR="00B80F70" w:rsidRPr="003A6394" w:rsidRDefault="00B80F70" w:rsidP="00B80F70">
      <w:pPr>
        <w:rPr>
          <w:rFonts w:ascii="Verdana" w:hAnsi="Verdana" w:cs="Arial"/>
          <w:sz w:val="24"/>
          <w:szCs w:val="24"/>
        </w:rPr>
      </w:pP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Direct Discrimination</w:t>
      </w:r>
      <w:r w:rsidRPr="003A6394">
        <w:rPr>
          <w:rFonts w:ascii="Verdana" w:hAnsi="Verdana" w:cs="Arial"/>
          <w:sz w:val="24"/>
          <w:szCs w:val="24"/>
        </w:rPr>
        <w:t xml:space="preserve"> occurs when someone is treated less favourably than another person because of a protected characteristic </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Discrimination by</w:t>
      </w:r>
      <w:r w:rsidRPr="003A6394">
        <w:rPr>
          <w:rFonts w:ascii="Verdana" w:hAnsi="Verdana" w:cs="Arial"/>
          <w:sz w:val="24"/>
          <w:szCs w:val="24"/>
        </w:rPr>
        <w:t xml:space="preserve"> association occurs when there is a direct discrimination against a person because they associate with a person who has a protected characteristic</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Discrimination by Perception</w:t>
      </w:r>
      <w:r w:rsidRPr="003A6394">
        <w:rPr>
          <w:rFonts w:ascii="Verdana" w:hAnsi="Verdana" w:cs="Arial"/>
          <w:sz w:val="24"/>
          <w:szCs w:val="24"/>
        </w:rPr>
        <w:t xml:space="preserve"> occurs when there is a direct discrimination against a person because they are perceived to have a protected characteristic</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Indirect Discrimination</w:t>
      </w:r>
      <w:r w:rsidRPr="003A6394">
        <w:rPr>
          <w:rFonts w:ascii="Verdana" w:hAnsi="Verdana" w:cs="Arial"/>
          <w:sz w:val="24"/>
          <w:szCs w:val="24"/>
        </w:rPr>
        <w:t xml:space="preserve"> can occur where a provision or criterion is in place which applies to everyone in the organisation but particularly disadvantages people who share a protected characteristic</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 xml:space="preserve">Harassment </w:t>
      </w:r>
      <w:r w:rsidRPr="003A6394">
        <w:rPr>
          <w:rFonts w:ascii="Verdana" w:hAnsi="Verdana" w:cs="Arial"/>
          <w:sz w:val="24"/>
          <w:szCs w:val="24"/>
        </w:rPr>
        <w:t>is defined as ‘unwanted conduct related to a relevant protected characteristic, which has the purpose or effect of violating an individual’s dignity or creating an intimidating, hostile, degrading, humiliating or offensive environment for that individual’</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Third Party</w:t>
      </w:r>
      <w:r w:rsidRPr="003A6394">
        <w:rPr>
          <w:rFonts w:ascii="Verdana" w:hAnsi="Verdana" w:cs="Arial"/>
          <w:sz w:val="24"/>
          <w:szCs w:val="24"/>
        </w:rPr>
        <w:t xml:space="preserve"> harassment is the harassment of employees by a third party not employed by the nursery, e.g. visitors or parents </w:t>
      </w:r>
    </w:p>
    <w:p w:rsidR="00B80F70" w:rsidRPr="003A6394" w:rsidRDefault="00B80F70" w:rsidP="00B80F70">
      <w:pPr>
        <w:numPr>
          <w:ilvl w:val="0"/>
          <w:numId w:val="4"/>
        </w:numPr>
        <w:spacing w:after="0" w:line="240" w:lineRule="auto"/>
        <w:jc w:val="both"/>
        <w:rPr>
          <w:rFonts w:ascii="Verdana" w:hAnsi="Verdana" w:cs="Arial"/>
          <w:sz w:val="24"/>
          <w:szCs w:val="24"/>
        </w:rPr>
      </w:pPr>
      <w:r w:rsidRPr="003A6394">
        <w:rPr>
          <w:rFonts w:ascii="Verdana" w:hAnsi="Verdana" w:cs="Arial"/>
          <w:b/>
          <w:sz w:val="24"/>
          <w:szCs w:val="24"/>
        </w:rPr>
        <w:t>Victimisation</w:t>
      </w:r>
      <w:r w:rsidRPr="003A6394">
        <w:rPr>
          <w:rFonts w:ascii="Verdana" w:hAnsi="Verdana" w:cs="Arial"/>
          <w:sz w:val="24"/>
          <w:szCs w:val="24"/>
        </w:rPr>
        <w:t xml:space="preserve"> occurs when an employee is treated badly or suffers detriment because they have made or supported a complaint or raised a grievance under the Equality Act 2010 or have been suspected o</w:t>
      </w:r>
      <w:r w:rsidR="007F5E21" w:rsidRPr="003A6394">
        <w:rPr>
          <w:rFonts w:ascii="Verdana" w:hAnsi="Verdana" w:cs="Arial"/>
          <w:sz w:val="24"/>
          <w:szCs w:val="24"/>
        </w:rPr>
        <w:t>f doing so</w:t>
      </w:r>
      <w:r w:rsidRPr="003A6394">
        <w:rPr>
          <w:rFonts w:ascii="Verdana" w:hAnsi="Verdana" w:cs="Arial"/>
          <w:sz w:val="24"/>
          <w:szCs w:val="24"/>
        </w:rPr>
        <w:t xml:space="preserve"> </w:t>
      </w:r>
    </w:p>
    <w:p w:rsidR="00B80F70" w:rsidRPr="003A6394" w:rsidRDefault="00B80F70" w:rsidP="0038226D">
      <w:pPr>
        <w:spacing w:after="0" w:line="240" w:lineRule="auto"/>
        <w:ind w:left="720"/>
        <w:jc w:val="both"/>
        <w:rPr>
          <w:rFonts w:ascii="Verdana" w:hAnsi="Verdana" w:cs="Arial"/>
          <w:sz w:val="24"/>
          <w:szCs w:val="24"/>
        </w:rPr>
      </w:pPr>
    </w:p>
    <w:p w:rsidR="00B80F70" w:rsidRPr="003A6394" w:rsidRDefault="00B80F70" w:rsidP="00B80F70">
      <w:pPr>
        <w:pStyle w:val="H2"/>
        <w:rPr>
          <w:rFonts w:ascii="Verdana" w:hAnsi="Verdana"/>
          <w:u w:val="single"/>
        </w:rPr>
      </w:pPr>
      <w:r w:rsidRPr="003A6394">
        <w:rPr>
          <w:rFonts w:ascii="Verdana" w:hAnsi="Verdana"/>
          <w:u w:val="single"/>
        </w:rPr>
        <w:t>Protected Characteristics</w:t>
      </w:r>
    </w:p>
    <w:p w:rsidR="00B80F70" w:rsidRPr="003A6394" w:rsidRDefault="00B80F70" w:rsidP="00B80F70">
      <w:pPr>
        <w:rPr>
          <w:rFonts w:ascii="Verdana" w:hAnsi="Verdana" w:cs="Arial"/>
          <w:sz w:val="24"/>
          <w:szCs w:val="24"/>
        </w:rPr>
      </w:pPr>
      <w:r w:rsidRPr="003A6394">
        <w:rPr>
          <w:rFonts w:ascii="Verdana" w:hAnsi="Verdana" w:cs="Arial"/>
          <w:sz w:val="24"/>
          <w:szCs w:val="24"/>
        </w:rPr>
        <w:t xml:space="preserve">The nine protected characteristics under the Equality Act 2010 are: </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Age</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 xml:space="preserve">Disability </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Gender reassignment</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Race</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Religion or belief</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Sex</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Sexual orientation</w:t>
      </w:r>
    </w:p>
    <w:p w:rsidR="00B80F70" w:rsidRPr="003A6394" w:rsidRDefault="00B80F70"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Marriage and civil partnership</w:t>
      </w:r>
    </w:p>
    <w:p w:rsidR="00B80F70" w:rsidRPr="003A6394" w:rsidRDefault="007F5E21" w:rsidP="00B80F70">
      <w:pPr>
        <w:numPr>
          <w:ilvl w:val="0"/>
          <w:numId w:val="5"/>
        </w:numPr>
        <w:spacing w:after="0" w:line="240" w:lineRule="auto"/>
        <w:jc w:val="both"/>
        <w:rPr>
          <w:rFonts w:ascii="Verdana" w:hAnsi="Verdana" w:cs="Arial"/>
          <w:sz w:val="24"/>
          <w:szCs w:val="24"/>
        </w:rPr>
      </w:pPr>
      <w:r w:rsidRPr="003A6394">
        <w:rPr>
          <w:rFonts w:ascii="Verdana" w:hAnsi="Verdana" w:cs="Arial"/>
          <w:sz w:val="24"/>
          <w:szCs w:val="24"/>
        </w:rPr>
        <w:t>Pregnancy and maternity</w:t>
      </w:r>
    </w:p>
    <w:p w:rsidR="00B80F70" w:rsidRPr="003A6394" w:rsidRDefault="00B80F70" w:rsidP="00B80F70">
      <w:pPr>
        <w:ind w:left="720"/>
        <w:rPr>
          <w:rFonts w:ascii="Verdana" w:hAnsi="Verdana" w:cs="Arial"/>
          <w:sz w:val="24"/>
          <w:szCs w:val="24"/>
        </w:rPr>
      </w:pP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Incidents may involve a small or large number of persons, they may vary in their degree of offence and may not even recognise the incident has discriminatory implications; or at the other extreme their behaviour may be quite deliberate and blatant.</w:t>
      </w:r>
    </w:p>
    <w:p w:rsidR="00B80F70" w:rsidRPr="003A6394" w:rsidRDefault="00B80F70" w:rsidP="00B80F70">
      <w:pPr>
        <w:rPr>
          <w:rFonts w:ascii="Verdana" w:hAnsi="Verdana" w:cs="Arial"/>
          <w:sz w:val="24"/>
          <w:szCs w:val="24"/>
          <w:u w:val="single"/>
        </w:rPr>
      </w:pPr>
      <w:r w:rsidRPr="003A6394">
        <w:rPr>
          <w:rFonts w:ascii="Verdana" w:hAnsi="Verdana" w:cs="Arial"/>
          <w:sz w:val="24"/>
          <w:szCs w:val="24"/>
          <w:u w:val="single"/>
        </w:rPr>
        <w:t>Examples of discriminatory behaviour are:</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Physical assault against a person or group of people</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Derogatory name calling, insults and discriminatory jokes</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Graffiti and other written insults</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Provocative behaviour such as wearing badges and insignia and the distribution of discriminatory literature</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 xml:space="preserve">Threats against a person or group of people because of the nine protected characteristics listed above </w:t>
      </w:r>
    </w:p>
    <w:p w:rsidR="00B80F70" w:rsidRPr="003A6394" w:rsidRDefault="00B80F7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 xml:space="preserve">Discriminatory comments including ridicule made in the course of discussions </w:t>
      </w:r>
    </w:p>
    <w:p w:rsidR="00B80F70" w:rsidRPr="003A6394" w:rsidRDefault="00826AA0" w:rsidP="00B80F70">
      <w:pPr>
        <w:numPr>
          <w:ilvl w:val="0"/>
          <w:numId w:val="6"/>
        </w:numPr>
        <w:spacing w:after="0" w:line="240" w:lineRule="auto"/>
        <w:jc w:val="both"/>
        <w:rPr>
          <w:rFonts w:ascii="Verdana" w:hAnsi="Verdana" w:cs="Arial"/>
          <w:sz w:val="24"/>
          <w:szCs w:val="24"/>
        </w:rPr>
      </w:pPr>
      <w:r w:rsidRPr="003A6394">
        <w:rPr>
          <w:rFonts w:ascii="Verdana" w:hAnsi="Verdana" w:cs="Arial"/>
          <w:sz w:val="24"/>
          <w:szCs w:val="24"/>
        </w:rPr>
        <w:t>Patronising words or actions</w:t>
      </w:r>
    </w:p>
    <w:p w:rsidR="0038226D" w:rsidRPr="003A6394" w:rsidRDefault="0038226D" w:rsidP="00B80F70">
      <w:pPr>
        <w:pStyle w:val="H2"/>
        <w:rPr>
          <w:rFonts w:ascii="Verdana" w:hAnsi="Verdana"/>
        </w:rPr>
      </w:pPr>
    </w:p>
    <w:p w:rsidR="0038226D" w:rsidRPr="003A6394" w:rsidRDefault="0038226D" w:rsidP="00B80F70">
      <w:pPr>
        <w:pStyle w:val="H2"/>
        <w:rPr>
          <w:rFonts w:ascii="Verdana" w:hAnsi="Verdana"/>
        </w:rPr>
      </w:pPr>
    </w:p>
    <w:p w:rsidR="00B80F70" w:rsidRPr="003A6394" w:rsidRDefault="00B80F70" w:rsidP="00B80F70">
      <w:pPr>
        <w:pStyle w:val="H2"/>
        <w:rPr>
          <w:rFonts w:ascii="Verdana" w:hAnsi="Verdana"/>
          <w:u w:val="single"/>
        </w:rPr>
      </w:pPr>
      <w:r w:rsidRPr="003A6394">
        <w:rPr>
          <w:rFonts w:ascii="Verdana" w:hAnsi="Verdana"/>
          <w:u w:val="single"/>
        </w:rPr>
        <w:t>Our Procedures</w:t>
      </w:r>
    </w:p>
    <w:p w:rsidR="00B80F70" w:rsidRPr="003A6394" w:rsidRDefault="00B80F70" w:rsidP="00B80F70">
      <w:pPr>
        <w:rPr>
          <w:rFonts w:ascii="Verdana" w:hAnsi="Verdana" w:cs="Arial"/>
          <w:sz w:val="24"/>
          <w:szCs w:val="24"/>
        </w:rPr>
      </w:pPr>
    </w:p>
    <w:p w:rsidR="00B80F70" w:rsidRPr="003A6394" w:rsidRDefault="00B80F70" w:rsidP="00B80F70">
      <w:pPr>
        <w:rPr>
          <w:rFonts w:ascii="Verdana" w:hAnsi="Verdana" w:cs="Arial"/>
          <w:sz w:val="24"/>
          <w:szCs w:val="24"/>
        </w:rPr>
      </w:pPr>
      <w:r w:rsidRPr="003A6394">
        <w:rPr>
          <w:rFonts w:ascii="Verdana" w:hAnsi="Verdana" w:cs="Arial"/>
          <w:sz w:val="24"/>
          <w:szCs w:val="24"/>
        </w:rPr>
        <w:t>We tackle discrimination by:</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Expecting all staff in the nursery to should be aware of and alert to any discriminatory behaviour or bullying taking place</w:t>
      </w:r>
    </w:p>
    <w:p w:rsidR="00B80F70" w:rsidRPr="003A6394" w:rsidRDefault="007F5E21"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 xml:space="preserve">Expecting all staff to </w:t>
      </w:r>
      <w:r w:rsidR="00B80F70" w:rsidRPr="003A6394">
        <w:rPr>
          <w:rFonts w:ascii="Verdana" w:hAnsi="Verdana" w:cs="Arial"/>
          <w:sz w:val="24"/>
          <w:szCs w:val="24"/>
        </w:rPr>
        <w:t>intervene firmly and quickly to prevent any discriminatory behaviour or bullying, this may include behaviour from parents and other staff members</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Expecting all staff to treat any allegation seriously and report it to the nursery manager. Investigating and recording each incident in detail as accurately as possible and making this record available for inspection by staff, inspectors and parents where appropriate, on request. The nursery manager is responsible for ensuring that incidents are handled appropriately and sensitively and entered in the record book. Any pattern of behaviour should be indicated. Perpetrator/victim’s initials may be used in the record book as information on individuals is confidential to the nursery</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Informing the parents of the child(ren) who are perpetrators and/or victims should be informed of the incident and of the outcome, where an allegation is substantiated following an investigation</w:t>
      </w:r>
    </w:p>
    <w:p w:rsidR="00B80F70" w:rsidRPr="003A6394" w:rsidRDefault="00B80F70" w:rsidP="00B80F70">
      <w:pPr>
        <w:numPr>
          <w:ilvl w:val="0"/>
          <w:numId w:val="7"/>
        </w:numPr>
        <w:spacing w:after="0" w:line="240" w:lineRule="auto"/>
        <w:jc w:val="both"/>
        <w:rPr>
          <w:rFonts w:ascii="Verdana" w:hAnsi="Verdana" w:cs="Arial"/>
          <w:sz w:val="24"/>
          <w:szCs w:val="24"/>
        </w:rPr>
      </w:pPr>
      <w:r w:rsidRPr="003A6394">
        <w:rPr>
          <w:rFonts w:ascii="Verdana" w:hAnsi="Verdana" w:cs="Arial"/>
          <w:sz w:val="24"/>
          <w:szCs w:val="24"/>
        </w:rPr>
        <w:t>Excluding or dismissing any individuals who display continued discriminatory behaviour or bullying but such steps will only be taken when other strategies have failed to modify behaviour. This includes any employees where any substantiated allegation after investigation will incur our disciplinary procedures (please see the po</w:t>
      </w:r>
      <w:r w:rsidR="007F5E21" w:rsidRPr="003A6394">
        <w:rPr>
          <w:rFonts w:ascii="Verdana" w:hAnsi="Verdana" w:cs="Arial"/>
          <w:sz w:val="24"/>
          <w:szCs w:val="24"/>
        </w:rPr>
        <w:t>licy on disciplinary procedures</w:t>
      </w:r>
    </w:p>
    <w:p w:rsidR="003A6394" w:rsidRDefault="003A6394" w:rsidP="00B80F70">
      <w:pPr>
        <w:rPr>
          <w:rFonts w:ascii="Verdana" w:hAnsi="Verdana" w:cs="Arial"/>
          <w:sz w:val="24"/>
          <w:szCs w:val="24"/>
        </w:rPr>
      </w:pPr>
    </w:p>
    <w:p w:rsidR="00B80F70" w:rsidRPr="003A6394" w:rsidRDefault="00B80F70" w:rsidP="00B80F70">
      <w:pPr>
        <w:rPr>
          <w:rFonts w:ascii="Verdana" w:hAnsi="Verdana" w:cs="Arial"/>
          <w:sz w:val="24"/>
          <w:szCs w:val="24"/>
        </w:rPr>
      </w:pPr>
      <w:r w:rsidRPr="003A6394">
        <w:rPr>
          <w:rFonts w:ascii="Verdana" w:hAnsi="Verdana" w:cs="Arial"/>
          <w:sz w:val="24"/>
          <w:szCs w:val="24"/>
        </w:rPr>
        <w:t>We record any incidents of discriminatory behaviour or bullying to ensure that:</w:t>
      </w:r>
      <w:r w:rsidR="007F5E21" w:rsidRPr="003A6394">
        <w:rPr>
          <w:rFonts w:ascii="Verdana" w:hAnsi="Verdana" w:cs="Arial"/>
          <w:sz w:val="24"/>
          <w:szCs w:val="24"/>
        </w:rPr>
        <w:t>-</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Strategies are developed to prevent future incidents</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Patterns of behaviour are identified</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Persistent offenders are identified</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Effectiveness of nursery policies are monitored</w:t>
      </w:r>
    </w:p>
    <w:p w:rsidR="00B80F70" w:rsidRPr="003A6394" w:rsidRDefault="00B80F70" w:rsidP="00B80F70">
      <w:pPr>
        <w:numPr>
          <w:ilvl w:val="0"/>
          <w:numId w:val="8"/>
        </w:numPr>
        <w:spacing w:after="0" w:line="240" w:lineRule="auto"/>
        <w:jc w:val="both"/>
        <w:rPr>
          <w:rFonts w:ascii="Verdana" w:hAnsi="Verdana" w:cs="Arial"/>
          <w:sz w:val="24"/>
          <w:szCs w:val="24"/>
        </w:rPr>
      </w:pPr>
      <w:r w:rsidRPr="003A6394">
        <w:rPr>
          <w:rFonts w:ascii="Verdana" w:hAnsi="Verdana" w:cs="Arial"/>
          <w:sz w:val="24"/>
          <w:szCs w:val="24"/>
        </w:rPr>
        <w:t>A secure information base is provided to enable the nursery to respond to any discr</w:t>
      </w:r>
      <w:r w:rsidR="00826AA0" w:rsidRPr="003A6394">
        <w:rPr>
          <w:rFonts w:ascii="Verdana" w:hAnsi="Verdana" w:cs="Arial"/>
          <w:sz w:val="24"/>
          <w:szCs w:val="24"/>
        </w:rPr>
        <w:t>iminatory behaviour or bullying</w:t>
      </w:r>
    </w:p>
    <w:p w:rsidR="005E59E5" w:rsidRPr="003A6394" w:rsidRDefault="005E59E5" w:rsidP="0054375B">
      <w:pPr>
        <w:spacing w:after="0" w:line="240" w:lineRule="auto"/>
        <w:ind w:left="720"/>
        <w:jc w:val="both"/>
        <w:rPr>
          <w:rFonts w:ascii="Verdana" w:hAnsi="Verdana" w:cs="Arial"/>
          <w:sz w:val="24"/>
          <w:szCs w:val="24"/>
        </w:rPr>
      </w:pPr>
    </w:p>
    <w:p w:rsidR="00B80F70" w:rsidRPr="003A6394" w:rsidRDefault="00B80F70" w:rsidP="00B80F70">
      <w:pPr>
        <w:pStyle w:val="H2"/>
        <w:rPr>
          <w:rFonts w:ascii="Verdana" w:hAnsi="Verdana"/>
          <w:u w:val="single"/>
        </w:rPr>
      </w:pPr>
      <w:r w:rsidRPr="003A6394">
        <w:rPr>
          <w:rFonts w:ascii="Verdana" w:hAnsi="Verdana"/>
          <w:u w:val="single"/>
        </w:rPr>
        <w:t>Nursery Staff</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We exp</w:t>
      </w:r>
      <w:r w:rsidR="007530AD" w:rsidRPr="003A6394">
        <w:rPr>
          <w:rFonts w:ascii="Verdana" w:hAnsi="Verdana" w:cs="Arial"/>
          <w:sz w:val="24"/>
          <w:szCs w:val="24"/>
        </w:rPr>
        <w:t>e</w:t>
      </w:r>
      <w:r w:rsidRPr="003A6394">
        <w:rPr>
          <w:rFonts w:ascii="Verdana" w:hAnsi="Verdana" w:cs="Arial"/>
          <w:sz w:val="24"/>
          <w:szCs w:val="24"/>
        </w:rPr>
        <w:t>ct all staff to be alert and seek to overcome any ignorant or offensive behaviour based on fear or dislike of distinctions that children, staff or parents may express in the nursery.</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We aim to create an atmosphere where the victims of any form of discrimination have the confidence to report such behaviour and that subsequently they feel positively supported by the staff and management of the nursery.</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It is incumbent upon all members of staff to ensure that they do not express any views or comments that are discriminatory, or appear to endorse such views by failing to counter behaviour, which is prejudicial in a direct manner. We expect all staff to use a sensitive and informed approach to counter any harassment perpetrated out of ignorance.</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This guideline outlines local procedure within the UHB Nursery. The Nursery is a department within the Cardiff and Vale Local Health Board and as such will incorporate the UHB polices on this subject matter.</w:t>
      </w:r>
    </w:p>
    <w:p w:rsidR="00B80F70" w:rsidRPr="003A6394" w:rsidRDefault="00B80F70" w:rsidP="007530AD">
      <w:pPr>
        <w:jc w:val="both"/>
        <w:rPr>
          <w:rFonts w:ascii="Verdana" w:hAnsi="Verdana" w:cs="Arial"/>
          <w:sz w:val="24"/>
          <w:szCs w:val="24"/>
        </w:rPr>
      </w:pPr>
      <w:r w:rsidRPr="003A6394">
        <w:rPr>
          <w:rFonts w:ascii="Verdana" w:hAnsi="Verdana" w:cs="Arial"/>
          <w:sz w:val="24"/>
          <w:szCs w:val="24"/>
        </w:rPr>
        <w:t>As part of the UHB we will endeavour to structure our interactions with the organisation’s values in mind:-</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60"/>
        <w:gridCol w:w="8966"/>
      </w:tblGrid>
      <w:tr w:rsidR="00B80F70" w:rsidRPr="003A6394" w:rsidTr="007530AD">
        <w:trPr>
          <w:tblCellSpacing w:w="0" w:type="dxa"/>
        </w:trPr>
        <w:tc>
          <w:tcPr>
            <w:tcW w:w="60" w:type="dxa"/>
            <w:shd w:val="clear" w:color="auto" w:fill="FFFFFF"/>
            <w:vAlign w:val="center"/>
            <w:hideMark/>
          </w:tcPr>
          <w:p w:rsidR="00B80F70" w:rsidRPr="003A6394" w:rsidRDefault="00B80F70" w:rsidP="005F245F">
            <w:pPr>
              <w:spacing w:after="0" w:line="240" w:lineRule="auto"/>
              <w:rPr>
                <w:rFonts w:ascii="Verdana" w:eastAsia="Times New Roman" w:hAnsi="Verdana" w:cs="Arial"/>
                <w:sz w:val="24"/>
                <w:szCs w:val="24"/>
                <w:lang w:eastAsia="en-GB"/>
              </w:rPr>
            </w:pPr>
            <w:r w:rsidRPr="003A6394">
              <w:rPr>
                <w:rFonts w:ascii="Verdana" w:eastAsia="Times New Roman" w:hAnsi="Verdana" w:cs="Arial"/>
                <w:noProof/>
                <w:sz w:val="24"/>
                <w:szCs w:val="24"/>
                <w:lang w:eastAsia="en-GB"/>
              </w:rPr>
              <w:drawing>
                <wp:inline distT="0" distB="0" distL="0" distR="0">
                  <wp:extent cx="38100" cy="9525"/>
                  <wp:effectExtent l="0" t="0" r="0" b="0"/>
                  <wp:docPr id="15"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10"/>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5000" w:type="pct"/>
            <w:shd w:val="clear" w:color="auto" w:fill="FFFFFF"/>
            <w:hideMark/>
          </w:tcPr>
          <w:p w:rsidR="00B80F70" w:rsidRPr="003A6394" w:rsidRDefault="00B80F70" w:rsidP="005F245F">
            <w:pPr>
              <w:spacing w:after="0" w:line="240" w:lineRule="auto"/>
              <w:rPr>
                <w:rFonts w:ascii="Verdana" w:eastAsia="Times New Roman" w:hAnsi="Verdana" w:cs="Arial"/>
                <w:sz w:val="24"/>
                <w:szCs w:val="24"/>
                <w:lang w:eastAsia="en-GB"/>
              </w:rPr>
            </w:pPr>
            <w:r w:rsidRPr="003A6394">
              <w:rPr>
                <w:rFonts w:ascii="Verdana" w:eastAsia="Times New Roman" w:hAnsi="Verdana" w:cs="Arial"/>
                <w:noProof/>
                <w:sz w:val="24"/>
                <w:szCs w:val="24"/>
                <w:lang w:eastAsia="en-GB"/>
              </w:rPr>
              <w:drawing>
                <wp:inline distT="0" distB="0" distL="0" distR="0">
                  <wp:extent cx="152400" cy="152400"/>
                  <wp:effectExtent l="0" t="0" r="0" b="0"/>
                  <wp:docPr id="16"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10"/>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3A6394">
              <w:rPr>
                <w:rFonts w:ascii="Verdana" w:eastAsia="Times New Roman" w:hAnsi="Verdana" w:cs="Arial"/>
                <w:b/>
                <w:bCs/>
                <w:sz w:val="24"/>
                <w:szCs w:val="24"/>
                <w:lang w:eastAsia="en-GB"/>
              </w:rPr>
              <w:t>Our Values</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b/>
                <w:bCs/>
                <w:sz w:val="24"/>
                <w:szCs w:val="24"/>
                <w:lang w:eastAsia="en-GB"/>
              </w:rPr>
              <w:t>Care</w:t>
            </w:r>
            <w:r w:rsidRPr="003A6394">
              <w:rPr>
                <w:rFonts w:ascii="Verdana" w:eastAsia="Times New Roman" w:hAnsi="Verdana" w:cs="Arial"/>
                <w:sz w:val="24"/>
                <w:szCs w:val="24"/>
                <w:lang w:eastAsia="en-GB"/>
              </w:rPr>
              <w:t> about the people we serve and the people we work with.</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sz w:val="24"/>
                <w:szCs w:val="24"/>
                <w:lang w:eastAsia="en-GB"/>
              </w:rPr>
              <w:t>Act with </w:t>
            </w:r>
            <w:r w:rsidRPr="003A6394">
              <w:rPr>
                <w:rFonts w:ascii="Verdana" w:eastAsia="Times New Roman" w:hAnsi="Verdana" w:cs="Arial"/>
                <w:b/>
                <w:bCs/>
                <w:sz w:val="24"/>
                <w:szCs w:val="24"/>
                <w:lang w:eastAsia="en-GB"/>
              </w:rPr>
              <w:t>kindness</w:t>
            </w:r>
            <w:r w:rsidRPr="003A6394">
              <w:rPr>
                <w:rFonts w:ascii="Verdana" w:eastAsia="Times New Roman" w:hAnsi="Verdana" w:cs="Arial"/>
                <w:sz w:val="24"/>
                <w:szCs w:val="24"/>
                <w:lang w:eastAsia="en-GB"/>
              </w:rPr>
              <w:t> – because it costs nothing, and makes all</w:t>
            </w:r>
            <w:r w:rsidR="007F5E21" w:rsidRPr="003A6394">
              <w:rPr>
                <w:rFonts w:ascii="Verdana" w:eastAsia="Times New Roman" w:hAnsi="Verdana" w:cs="Arial"/>
                <w:sz w:val="24"/>
                <w:szCs w:val="24"/>
                <w:lang w:eastAsia="en-GB"/>
              </w:rPr>
              <w:t xml:space="preserve"> the difference in the world</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sz w:val="24"/>
                <w:szCs w:val="24"/>
                <w:lang w:eastAsia="en-GB"/>
              </w:rPr>
              <w:t>Show </w:t>
            </w:r>
            <w:r w:rsidRPr="003A6394">
              <w:rPr>
                <w:rFonts w:ascii="Verdana" w:eastAsia="Times New Roman" w:hAnsi="Verdana" w:cs="Arial"/>
                <w:b/>
                <w:bCs/>
                <w:sz w:val="24"/>
                <w:szCs w:val="24"/>
                <w:lang w:eastAsia="en-GB"/>
              </w:rPr>
              <w:t>trust</w:t>
            </w:r>
            <w:r w:rsidRPr="003A6394">
              <w:rPr>
                <w:rFonts w:ascii="Verdana" w:eastAsia="Times New Roman" w:hAnsi="Verdana" w:cs="Arial"/>
                <w:sz w:val="24"/>
                <w:szCs w:val="24"/>
                <w:lang w:eastAsia="en-GB"/>
              </w:rPr>
              <w:t> – because our staff have been trained to do their jobs and we work at our best wh</w:t>
            </w:r>
            <w:r w:rsidR="007F5E21" w:rsidRPr="003A6394">
              <w:rPr>
                <w:rFonts w:ascii="Verdana" w:eastAsia="Times New Roman" w:hAnsi="Verdana" w:cs="Arial"/>
                <w:sz w:val="24"/>
                <w:szCs w:val="24"/>
                <w:lang w:eastAsia="en-GB"/>
              </w:rPr>
              <w:t>en we feel we are being trusted</w:t>
            </w:r>
          </w:p>
          <w:p w:rsidR="00B80F70" w:rsidRPr="003A6394" w:rsidRDefault="00B80F70" w:rsidP="007530AD">
            <w:pPr>
              <w:numPr>
                <w:ilvl w:val="0"/>
                <w:numId w:val="9"/>
              </w:numPr>
              <w:spacing w:before="100" w:beforeAutospacing="1" w:after="100" w:afterAutospacing="1" w:line="240" w:lineRule="auto"/>
              <w:jc w:val="both"/>
              <w:rPr>
                <w:rFonts w:ascii="Verdana" w:eastAsia="Times New Roman" w:hAnsi="Verdana" w:cs="Arial"/>
                <w:sz w:val="24"/>
                <w:szCs w:val="24"/>
                <w:lang w:eastAsia="en-GB"/>
              </w:rPr>
            </w:pPr>
            <w:r w:rsidRPr="003A6394">
              <w:rPr>
                <w:rFonts w:ascii="Verdana" w:eastAsia="Times New Roman" w:hAnsi="Verdana" w:cs="Arial"/>
                <w:sz w:val="24"/>
                <w:szCs w:val="24"/>
                <w:lang w:eastAsia="en-GB"/>
              </w:rPr>
              <w:t>Take and expect </w:t>
            </w:r>
            <w:r w:rsidRPr="003A6394">
              <w:rPr>
                <w:rFonts w:ascii="Verdana" w:eastAsia="Times New Roman" w:hAnsi="Verdana" w:cs="Arial"/>
                <w:b/>
                <w:bCs/>
                <w:sz w:val="24"/>
                <w:szCs w:val="24"/>
                <w:lang w:eastAsia="en-GB"/>
              </w:rPr>
              <w:t>personal responsibility</w:t>
            </w:r>
            <w:r w:rsidRPr="003A6394">
              <w:rPr>
                <w:rFonts w:ascii="Verdana" w:eastAsia="Times New Roman" w:hAnsi="Verdana" w:cs="Arial"/>
                <w:sz w:val="24"/>
                <w:szCs w:val="24"/>
                <w:lang w:eastAsia="en-GB"/>
              </w:rPr>
              <w:t> – because everyone has a job to do and we are all responsible for d</w:t>
            </w:r>
            <w:r w:rsidR="007F5E21" w:rsidRPr="003A6394">
              <w:rPr>
                <w:rFonts w:ascii="Verdana" w:eastAsia="Times New Roman" w:hAnsi="Verdana" w:cs="Arial"/>
                <w:sz w:val="24"/>
                <w:szCs w:val="24"/>
                <w:lang w:eastAsia="en-GB"/>
              </w:rPr>
              <w:t>oing our jobs as well as we can</w:t>
            </w:r>
          </w:p>
          <w:p w:rsidR="00B80F70" w:rsidRPr="003A6394" w:rsidRDefault="00B80F70" w:rsidP="00B80F70">
            <w:pPr>
              <w:numPr>
                <w:ilvl w:val="0"/>
                <w:numId w:val="9"/>
              </w:numPr>
              <w:spacing w:before="100" w:beforeAutospacing="1" w:after="100" w:afterAutospacing="1" w:line="240" w:lineRule="auto"/>
              <w:rPr>
                <w:rFonts w:ascii="Verdana" w:eastAsia="Times New Roman" w:hAnsi="Verdana" w:cs="Arial"/>
                <w:sz w:val="24"/>
                <w:szCs w:val="24"/>
                <w:lang w:eastAsia="en-GB"/>
              </w:rPr>
            </w:pPr>
            <w:r w:rsidRPr="003A6394">
              <w:rPr>
                <w:rFonts w:ascii="Verdana" w:eastAsia="Times New Roman" w:hAnsi="Verdana" w:cs="Arial"/>
                <w:sz w:val="24"/>
                <w:szCs w:val="24"/>
                <w:lang w:eastAsia="en-GB"/>
              </w:rPr>
              <w:t>Be </w:t>
            </w:r>
            <w:r w:rsidRPr="003A6394">
              <w:rPr>
                <w:rFonts w:ascii="Verdana" w:eastAsia="Times New Roman" w:hAnsi="Verdana" w:cs="Arial"/>
                <w:b/>
                <w:bCs/>
                <w:sz w:val="24"/>
                <w:szCs w:val="24"/>
                <w:lang w:eastAsia="en-GB"/>
              </w:rPr>
              <w:t>respectful</w:t>
            </w:r>
            <w:r w:rsidRPr="003A6394">
              <w:rPr>
                <w:rFonts w:ascii="Verdana" w:eastAsia="Times New Roman" w:hAnsi="Verdana" w:cs="Arial"/>
                <w:sz w:val="24"/>
                <w:szCs w:val="24"/>
                <w:lang w:eastAsia="en-GB"/>
              </w:rPr>
              <w:t> – because thi</w:t>
            </w:r>
            <w:r w:rsidR="007F5E21" w:rsidRPr="003A6394">
              <w:rPr>
                <w:rFonts w:ascii="Verdana" w:eastAsia="Times New Roman" w:hAnsi="Verdana" w:cs="Arial"/>
                <w:sz w:val="24"/>
                <w:szCs w:val="24"/>
                <w:lang w:eastAsia="en-GB"/>
              </w:rPr>
              <w:t>s is what we want for ourselves</w:t>
            </w:r>
          </w:p>
          <w:p w:rsidR="00B80F70" w:rsidRPr="003A6394" w:rsidRDefault="00B80F70" w:rsidP="007530AD">
            <w:pPr>
              <w:numPr>
                <w:ilvl w:val="0"/>
                <w:numId w:val="9"/>
              </w:numPr>
              <w:spacing w:before="100" w:beforeAutospacing="1" w:after="100" w:afterAutospacing="1" w:line="240" w:lineRule="auto"/>
              <w:jc w:val="both"/>
              <w:rPr>
                <w:rFonts w:ascii="Verdana" w:eastAsia="Times New Roman" w:hAnsi="Verdana" w:cs="Arial"/>
                <w:sz w:val="24"/>
                <w:szCs w:val="24"/>
                <w:lang w:eastAsia="en-GB"/>
              </w:rPr>
            </w:pPr>
            <w:r w:rsidRPr="003A6394">
              <w:rPr>
                <w:rFonts w:ascii="Verdana" w:eastAsia="Times New Roman" w:hAnsi="Verdana" w:cs="Arial"/>
                <w:sz w:val="24"/>
                <w:szCs w:val="24"/>
                <w:lang w:eastAsia="en-GB"/>
              </w:rPr>
              <w:t>Always act with </w:t>
            </w:r>
            <w:r w:rsidRPr="003A6394">
              <w:rPr>
                <w:rFonts w:ascii="Verdana" w:eastAsia="Times New Roman" w:hAnsi="Verdana" w:cs="Arial"/>
                <w:b/>
                <w:bCs/>
                <w:sz w:val="24"/>
                <w:szCs w:val="24"/>
                <w:lang w:eastAsia="en-GB"/>
              </w:rPr>
              <w:t>integrity</w:t>
            </w:r>
            <w:r w:rsidRPr="003A6394">
              <w:rPr>
                <w:rFonts w:ascii="Verdana" w:eastAsia="Times New Roman" w:hAnsi="Verdana" w:cs="Arial"/>
                <w:sz w:val="24"/>
                <w:szCs w:val="24"/>
                <w:lang w:eastAsia="en-GB"/>
              </w:rPr>
              <w:t xml:space="preserve"> – because we build trust and respect if we keep our promises, do what we say we will do, </w:t>
            </w:r>
            <w:r w:rsidR="007F5E21" w:rsidRPr="003A6394">
              <w:rPr>
                <w:rFonts w:ascii="Verdana" w:eastAsia="Times New Roman" w:hAnsi="Verdana" w:cs="Arial"/>
                <w:sz w:val="24"/>
                <w:szCs w:val="24"/>
                <w:lang w:eastAsia="en-GB"/>
              </w:rPr>
              <w:t>and work as colleagues together</w:t>
            </w:r>
            <w:r w:rsidRPr="003A6394">
              <w:rPr>
                <w:rFonts w:ascii="Verdana" w:eastAsia="Times New Roman" w:hAnsi="Verdana" w:cs="Arial"/>
                <w:sz w:val="24"/>
                <w:szCs w:val="24"/>
                <w:lang w:eastAsia="en-GB"/>
              </w:rPr>
              <w:t> </w:t>
            </w:r>
          </w:p>
        </w:tc>
      </w:tr>
    </w:tbl>
    <w:p w:rsidR="0054375B" w:rsidRDefault="0054375B" w:rsidP="00B80F70">
      <w:pPr>
        <w:rPr>
          <w:rFonts w:ascii="Verdana" w:hAnsi="Verdana" w:cs="Arial"/>
          <w:sz w:val="24"/>
          <w:szCs w:val="24"/>
        </w:rPr>
      </w:pPr>
    </w:p>
    <w:p w:rsidR="00B80F70" w:rsidRPr="003A6394" w:rsidRDefault="00B80F70" w:rsidP="00B80F70">
      <w:pPr>
        <w:rPr>
          <w:rFonts w:ascii="Verdana" w:hAnsi="Verdana" w:cs="Arial"/>
          <w:sz w:val="24"/>
          <w:szCs w:val="24"/>
        </w:rPr>
      </w:pPr>
      <w:r w:rsidRPr="003A6394">
        <w:rPr>
          <w:rFonts w:ascii="Verdana" w:hAnsi="Verdana" w:cs="Arial"/>
          <w:sz w:val="24"/>
          <w:szCs w:val="24"/>
        </w:rPr>
        <w:t>For i</w:t>
      </w:r>
      <w:r w:rsidR="003A6394">
        <w:rPr>
          <w:rFonts w:ascii="Verdana" w:hAnsi="Verdana" w:cs="Arial"/>
          <w:sz w:val="24"/>
          <w:szCs w:val="24"/>
        </w:rPr>
        <w:t>n</w:t>
      </w:r>
      <w:r w:rsidRPr="003A6394">
        <w:rPr>
          <w:rFonts w:ascii="Verdana" w:hAnsi="Verdana" w:cs="Arial"/>
          <w:sz w:val="24"/>
          <w:szCs w:val="24"/>
        </w:rPr>
        <w:t>formation:-</w:t>
      </w:r>
    </w:p>
    <w:p w:rsidR="00B80F70" w:rsidRPr="003A6394" w:rsidRDefault="00B80F70" w:rsidP="00B80F70">
      <w:pPr>
        <w:rPr>
          <w:rFonts w:ascii="Verdana" w:hAnsi="Verdana" w:cs="Arial"/>
          <w:b/>
          <w:sz w:val="24"/>
          <w:szCs w:val="24"/>
        </w:rPr>
      </w:pPr>
      <w:r w:rsidRPr="003A6394">
        <w:rPr>
          <w:rFonts w:ascii="Verdana" w:hAnsi="Verdana" w:cs="Arial"/>
          <w:b/>
          <w:sz w:val="24"/>
          <w:szCs w:val="24"/>
        </w:rPr>
        <w:t>UHB Strategic Equality Plan Fair Care 2016-20</w:t>
      </w:r>
    </w:p>
    <w:p w:rsidR="00B80F70" w:rsidRPr="003A6394" w:rsidRDefault="00C25AB7" w:rsidP="00B80F70">
      <w:pPr>
        <w:rPr>
          <w:rFonts w:ascii="Verdana" w:hAnsi="Verdana" w:cs="Arial"/>
          <w:sz w:val="24"/>
          <w:szCs w:val="24"/>
        </w:rPr>
      </w:pPr>
      <w:hyperlink r:id="rId11" w:history="1">
        <w:r w:rsidR="00B80F70" w:rsidRPr="003A6394">
          <w:rPr>
            <w:rStyle w:val="Hyperlink"/>
            <w:rFonts w:ascii="Verdana" w:hAnsi="Verdana" w:cs="Arial"/>
            <w:sz w:val="24"/>
            <w:szCs w:val="24"/>
          </w:rPr>
          <w:t>http://www.cardiffandvaleuhb.wales.nhs.uk/opendoc/286502</w:t>
        </w:r>
      </w:hyperlink>
    </w:p>
    <w:p w:rsidR="00B80F70" w:rsidRPr="003A6394" w:rsidRDefault="00B80F70" w:rsidP="00B80F70">
      <w:pPr>
        <w:rPr>
          <w:rFonts w:ascii="Verdana" w:hAnsi="Verdana" w:cs="Arial"/>
          <w:b/>
          <w:sz w:val="24"/>
          <w:szCs w:val="24"/>
        </w:rPr>
      </w:pPr>
      <w:r w:rsidRPr="003A6394">
        <w:rPr>
          <w:rFonts w:ascii="Verdana" w:hAnsi="Verdana" w:cs="Arial"/>
          <w:b/>
          <w:sz w:val="24"/>
          <w:szCs w:val="24"/>
        </w:rPr>
        <w:t xml:space="preserve">UHB Equality, Diversity </w:t>
      </w:r>
      <w:r w:rsidR="00F624A7" w:rsidRPr="003A6394">
        <w:rPr>
          <w:rFonts w:ascii="Verdana" w:hAnsi="Verdana" w:cs="Arial"/>
          <w:b/>
          <w:sz w:val="24"/>
          <w:szCs w:val="24"/>
        </w:rPr>
        <w:t>and Human Rights Policy and EQIA</w:t>
      </w:r>
    </w:p>
    <w:p w:rsidR="00B80F70" w:rsidRPr="003A6394" w:rsidRDefault="00C25AB7" w:rsidP="00B80F70">
      <w:pPr>
        <w:rPr>
          <w:rFonts w:ascii="Verdana" w:hAnsi="Verdana" w:cs="Arial"/>
          <w:sz w:val="24"/>
          <w:szCs w:val="24"/>
        </w:rPr>
      </w:pPr>
      <w:hyperlink r:id="rId12" w:history="1">
        <w:r w:rsidR="00B80F70" w:rsidRPr="003A6394">
          <w:rPr>
            <w:rStyle w:val="Hyperlink"/>
            <w:rFonts w:ascii="Verdana" w:hAnsi="Verdana" w:cs="Arial"/>
            <w:sz w:val="24"/>
            <w:szCs w:val="24"/>
          </w:rPr>
          <w:t>http://www.cardiffandvaleuhb.wales.nhs.uk/equality-and-diversity-policies</w:t>
        </w:r>
      </w:hyperlink>
    </w:p>
    <w:p w:rsidR="00F624A7" w:rsidRPr="003A6394" w:rsidRDefault="00F624A7" w:rsidP="00B80F70">
      <w:pPr>
        <w:rPr>
          <w:rFonts w:ascii="Verdana" w:hAnsi="Verdana" w:cs="Arial"/>
          <w:b/>
          <w:sz w:val="24"/>
          <w:szCs w:val="24"/>
        </w:rPr>
      </w:pPr>
      <w:r w:rsidRPr="003A6394">
        <w:rPr>
          <w:rFonts w:ascii="Verdana" w:hAnsi="Verdana" w:cs="Arial"/>
          <w:b/>
          <w:sz w:val="24"/>
          <w:szCs w:val="24"/>
        </w:rPr>
        <w:t>UHB Supporting Transgender Staff Procedure</w:t>
      </w:r>
    </w:p>
    <w:p w:rsidR="00B80F70" w:rsidRPr="003A6394" w:rsidRDefault="00C25AB7" w:rsidP="00B80F70">
      <w:pPr>
        <w:rPr>
          <w:rFonts w:ascii="Verdana" w:hAnsi="Verdana" w:cs="Arial"/>
          <w:sz w:val="24"/>
          <w:szCs w:val="24"/>
        </w:rPr>
      </w:pPr>
      <w:hyperlink r:id="rId13" w:history="1">
        <w:r w:rsidR="00F624A7" w:rsidRPr="003A6394">
          <w:rPr>
            <w:rStyle w:val="Hyperlink"/>
            <w:rFonts w:ascii="Verdana" w:hAnsi="Verdana" w:cs="Arial"/>
            <w:sz w:val="24"/>
            <w:szCs w:val="24"/>
          </w:rPr>
          <w:t>http://www.cardiffandvaleuhb.wales.nhs.uk/opendoc/283607</w:t>
        </w:r>
      </w:hyperlink>
    </w:p>
    <w:p w:rsidR="00F624A7" w:rsidRPr="003A6394" w:rsidRDefault="00F624A7" w:rsidP="00B80F70">
      <w:pPr>
        <w:rPr>
          <w:rFonts w:ascii="Verdana" w:hAnsi="Verdana" w:cs="Arial"/>
          <w:b/>
          <w:sz w:val="24"/>
          <w:szCs w:val="24"/>
        </w:rPr>
      </w:pPr>
      <w:r w:rsidRPr="003A6394">
        <w:rPr>
          <w:rFonts w:ascii="Verdana" w:hAnsi="Verdana" w:cs="Arial"/>
          <w:b/>
          <w:sz w:val="24"/>
          <w:szCs w:val="24"/>
        </w:rPr>
        <w:t>UHB Equality, Diversity and Welsh Language Information</w:t>
      </w:r>
    </w:p>
    <w:p w:rsidR="00F624A7" w:rsidRPr="003A6394" w:rsidRDefault="00C25AB7" w:rsidP="00B80F70">
      <w:pPr>
        <w:rPr>
          <w:rFonts w:ascii="Verdana" w:hAnsi="Verdana" w:cs="Arial"/>
          <w:sz w:val="24"/>
          <w:szCs w:val="24"/>
        </w:rPr>
      </w:pPr>
      <w:hyperlink r:id="rId14" w:history="1">
        <w:r w:rsidR="00F624A7" w:rsidRPr="003A6394">
          <w:rPr>
            <w:rStyle w:val="Hyperlink"/>
            <w:rFonts w:ascii="Verdana" w:hAnsi="Verdana" w:cs="Arial"/>
            <w:sz w:val="24"/>
            <w:szCs w:val="24"/>
          </w:rPr>
          <w:t>http://www.cardiffandvaleuhb.wales.nhs.uk/equality-diversity-and-human-rights</w:t>
        </w:r>
      </w:hyperlink>
    </w:p>
    <w:p w:rsidR="00F624A7" w:rsidRPr="003A6394" w:rsidRDefault="00F624A7" w:rsidP="00B80F70">
      <w:pPr>
        <w:rPr>
          <w:rFonts w:ascii="Verdana" w:hAnsi="Verdana" w:cs="Arial"/>
          <w:sz w:val="24"/>
          <w:szCs w:val="24"/>
        </w:rPr>
      </w:pPr>
    </w:p>
    <w:p w:rsidR="00F624A7" w:rsidRPr="003A6394" w:rsidRDefault="00F624A7" w:rsidP="00F624A7">
      <w:pPr>
        <w:pStyle w:val="Heading1"/>
        <w:shd w:val="clear" w:color="auto" w:fill="FFFFFF"/>
        <w:spacing w:before="0" w:beforeAutospacing="0" w:after="75" w:afterAutospacing="0" w:line="302" w:lineRule="atLeast"/>
        <w:textAlignment w:val="baseline"/>
        <w:rPr>
          <w:rFonts w:ascii="Verdana" w:hAnsi="Verdana" w:cs="Arial"/>
          <w:sz w:val="24"/>
          <w:szCs w:val="24"/>
          <w:u w:val="single"/>
        </w:rPr>
      </w:pPr>
      <w:r w:rsidRPr="003A6394">
        <w:rPr>
          <w:rFonts w:ascii="Verdana" w:hAnsi="Verdana" w:cs="Arial"/>
          <w:sz w:val="24"/>
          <w:szCs w:val="24"/>
          <w:u w:val="single"/>
        </w:rPr>
        <w:t>Equality Contacts</w:t>
      </w:r>
    </w:p>
    <w:p w:rsidR="00F624A7" w:rsidRPr="003A6394" w:rsidRDefault="00F624A7" w:rsidP="007530AD">
      <w:pPr>
        <w:pStyle w:val="NormalWeb"/>
        <w:shd w:val="clear" w:color="auto" w:fill="FFFFFF"/>
        <w:spacing w:before="0" w:beforeAutospacing="0" w:after="150" w:afterAutospacing="0" w:line="336" w:lineRule="atLeast"/>
        <w:jc w:val="both"/>
        <w:textAlignment w:val="baseline"/>
        <w:rPr>
          <w:rFonts w:ascii="Verdana" w:hAnsi="Verdana" w:cs="Arial"/>
        </w:rPr>
      </w:pPr>
      <w:r w:rsidRPr="003A6394">
        <w:rPr>
          <w:rFonts w:ascii="Verdana" w:hAnsi="Verdana" w:cs="Arial"/>
        </w:rPr>
        <w:t>To find out more, please contact Keithley Wilk</w:t>
      </w:r>
      <w:r w:rsidR="007530AD" w:rsidRPr="003A6394">
        <w:rPr>
          <w:rFonts w:ascii="Verdana" w:hAnsi="Verdana" w:cs="Arial"/>
        </w:rPr>
        <w:t>inson, Equality Manager, on 029</w:t>
      </w:r>
      <w:r w:rsidRPr="003A6394">
        <w:rPr>
          <w:rFonts w:ascii="Verdana" w:hAnsi="Verdana" w:cs="Arial"/>
        </w:rPr>
        <w:t>20</w:t>
      </w:r>
      <w:r w:rsidR="007530AD" w:rsidRPr="003A6394">
        <w:rPr>
          <w:rFonts w:ascii="Verdana" w:hAnsi="Verdana" w:cs="Arial"/>
        </w:rPr>
        <w:t xml:space="preserve"> </w:t>
      </w:r>
      <w:r w:rsidRPr="003A6394">
        <w:rPr>
          <w:rFonts w:ascii="Verdana" w:hAnsi="Verdana" w:cs="Arial"/>
        </w:rPr>
        <w:t>742267 or Alun Williams,</w:t>
      </w:r>
      <w:r w:rsidR="007530AD" w:rsidRPr="003A6394">
        <w:rPr>
          <w:rFonts w:ascii="Verdana" w:hAnsi="Verdana" w:cs="Arial"/>
        </w:rPr>
        <w:t xml:space="preserve"> Welsh Language Officer, on 029</w:t>
      </w:r>
      <w:r w:rsidRPr="003A6394">
        <w:rPr>
          <w:rFonts w:ascii="Verdana" w:hAnsi="Verdana" w:cs="Arial"/>
        </w:rPr>
        <w:t>20</w:t>
      </w:r>
      <w:r w:rsidR="007530AD" w:rsidRPr="003A6394">
        <w:rPr>
          <w:rFonts w:ascii="Verdana" w:hAnsi="Verdana" w:cs="Arial"/>
        </w:rPr>
        <w:t xml:space="preserve"> </w:t>
      </w:r>
      <w:r w:rsidR="007F5E21" w:rsidRPr="003A6394">
        <w:rPr>
          <w:rFonts w:ascii="Verdana" w:hAnsi="Verdana" w:cs="Arial"/>
        </w:rPr>
        <w:t>74</w:t>
      </w:r>
      <w:r w:rsidRPr="003A6394">
        <w:rPr>
          <w:rFonts w:ascii="Verdana" w:hAnsi="Verdana" w:cs="Arial"/>
        </w:rPr>
        <w:t>2265.</w:t>
      </w:r>
    </w:p>
    <w:p w:rsidR="00F624A7" w:rsidRPr="003A6394" w:rsidRDefault="00F624A7" w:rsidP="00F624A7">
      <w:pPr>
        <w:pStyle w:val="NormalWeb"/>
        <w:shd w:val="clear" w:color="auto" w:fill="FFFFFF"/>
        <w:spacing w:before="0" w:beforeAutospacing="0" w:after="150" w:afterAutospacing="0" w:line="336" w:lineRule="atLeast"/>
        <w:textAlignment w:val="baseline"/>
        <w:rPr>
          <w:rFonts w:ascii="Verdana" w:hAnsi="Verdana" w:cs="Arial"/>
        </w:rPr>
      </w:pPr>
      <w:r w:rsidRPr="003A6394">
        <w:rPr>
          <w:rFonts w:ascii="Verdana" w:hAnsi="Verdana" w:cs="Arial"/>
        </w:rPr>
        <w:t>You can contact us by e mail at:</w:t>
      </w:r>
    </w:p>
    <w:p w:rsidR="00F624A7" w:rsidRPr="003A6394" w:rsidRDefault="00C25AB7" w:rsidP="00F624A7">
      <w:pPr>
        <w:pStyle w:val="NormalWeb"/>
        <w:shd w:val="clear" w:color="auto" w:fill="FFFFFF"/>
        <w:spacing w:before="0" w:beforeAutospacing="0" w:after="0" w:afterAutospacing="0" w:line="336" w:lineRule="atLeast"/>
        <w:textAlignment w:val="baseline"/>
        <w:rPr>
          <w:rFonts w:ascii="Verdana" w:hAnsi="Verdana" w:cs="Arial"/>
          <w:color w:val="666666"/>
        </w:rPr>
      </w:pPr>
      <w:hyperlink r:id="rId15" w:history="1">
        <w:r w:rsidR="00F624A7" w:rsidRPr="003A6394">
          <w:rPr>
            <w:rStyle w:val="Hyperlink"/>
            <w:rFonts w:ascii="Verdana" w:hAnsi="Verdana" w:cs="Arial"/>
            <w:bdr w:val="none" w:sz="0" w:space="0" w:color="auto" w:frame="1"/>
          </w:rPr>
          <w:t>keithley.wilkinson@wales.nhs.uk</w:t>
        </w:r>
      </w:hyperlink>
    </w:p>
    <w:p w:rsidR="00F624A7" w:rsidRPr="003A6394" w:rsidRDefault="00C25AB7" w:rsidP="00F624A7">
      <w:pPr>
        <w:pStyle w:val="NormalWeb"/>
        <w:shd w:val="clear" w:color="auto" w:fill="FFFFFF"/>
        <w:spacing w:before="0" w:beforeAutospacing="0" w:after="0" w:afterAutospacing="0" w:line="336" w:lineRule="atLeast"/>
        <w:textAlignment w:val="baseline"/>
        <w:rPr>
          <w:rFonts w:ascii="Verdana" w:hAnsi="Verdana" w:cs="Arial"/>
          <w:color w:val="666666"/>
        </w:rPr>
      </w:pPr>
      <w:hyperlink r:id="rId16" w:history="1">
        <w:r w:rsidR="00F624A7" w:rsidRPr="003A6394">
          <w:rPr>
            <w:rStyle w:val="Hyperlink"/>
            <w:rFonts w:ascii="Verdana" w:hAnsi="Verdana" w:cs="Arial"/>
            <w:bdr w:val="none" w:sz="0" w:space="0" w:color="auto" w:frame="1"/>
          </w:rPr>
          <w:t>alun.williams4@wales.nhs.uk</w:t>
        </w:r>
      </w:hyperlink>
    </w:p>
    <w:p w:rsidR="00826AA0" w:rsidRPr="003A6394" w:rsidRDefault="00826AA0" w:rsidP="00F624A7">
      <w:pPr>
        <w:pStyle w:val="NormalWeb"/>
        <w:shd w:val="clear" w:color="auto" w:fill="FFFFFF"/>
        <w:spacing w:before="0" w:beforeAutospacing="0" w:after="150" w:afterAutospacing="0" w:line="336" w:lineRule="atLeast"/>
        <w:textAlignment w:val="baseline"/>
        <w:rPr>
          <w:rFonts w:ascii="Verdana" w:hAnsi="Verdana" w:cs="Arial"/>
        </w:rPr>
      </w:pPr>
    </w:p>
    <w:p w:rsidR="00F624A7" w:rsidRPr="003A6394" w:rsidRDefault="00F624A7" w:rsidP="00F624A7">
      <w:pPr>
        <w:pStyle w:val="NormalWeb"/>
        <w:shd w:val="clear" w:color="auto" w:fill="FFFFFF"/>
        <w:spacing w:before="0" w:beforeAutospacing="0" w:after="150" w:afterAutospacing="0" w:line="336" w:lineRule="atLeast"/>
        <w:textAlignment w:val="baseline"/>
        <w:rPr>
          <w:rFonts w:ascii="Verdana" w:hAnsi="Verdana" w:cs="Arial"/>
        </w:rPr>
      </w:pPr>
      <w:r w:rsidRPr="003A6394">
        <w:rPr>
          <w:rFonts w:ascii="Verdana" w:hAnsi="Verdana" w:cs="Arial"/>
        </w:rPr>
        <w:t>or write to us at:</w:t>
      </w:r>
    </w:p>
    <w:p w:rsidR="00F624A7" w:rsidRPr="003A6394" w:rsidRDefault="00F624A7" w:rsidP="00F624A7">
      <w:pPr>
        <w:pStyle w:val="NormalWeb"/>
        <w:shd w:val="clear" w:color="auto" w:fill="FFFFFF"/>
        <w:spacing w:before="0" w:beforeAutospacing="0" w:after="150" w:afterAutospacing="0" w:line="336" w:lineRule="atLeast"/>
        <w:textAlignment w:val="baseline"/>
        <w:rPr>
          <w:rFonts w:ascii="Verdana" w:hAnsi="Verdana" w:cs="Arial"/>
        </w:rPr>
      </w:pPr>
      <w:r w:rsidRPr="003A6394">
        <w:rPr>
          <w:rFonts w:ascii="Verdana" w:hAnsi="Verdana" w:cs="Arial"/>
        </w:rPr>
        <w:t>Cardiff and Vale University Health Board</w:t>
      </w:r>
      <w:r w:rsidRPr="003A6394">
        <w:rPr>
          <w:rFonts w:ascii="Verdana" w:hAnsi="Verdana" w:cs="Arial"/>
        </w:rPr>
        <w:br/>
        <w:t>Ist Floor</w:t>
      </w:r>
      <w:r w:rsidRPr="003A6394">
        <w:rPr>
          <w:rFonts w:ascii="Verdana" w:hAnsi="Verdana" w:cs="Arial"/>
        </w:rPr>
        <w:br/>
        <w:t>Monmouth House</w:t>
      </w:r>
      <w:r w:rsidRPr="003A6394">
        <w:rPr>
          <w:rFonts w:ascii="Verdana" w:hAnsi="Verdana" w:cs="Arial"/>
        </w:rPr>
        <w:br/>
        <w:t>Heath Park</w:t>
      </w:r>
      <w:r w:rsidRPr="003A6394">
        <w:rPr>
          <w:rFonts w:ascii="Verdana" w:hAnsi="Verdana" w:cs="Arial"/>
        </w:rPr>
        <w:br/>
        <w:t>Cardiff</w:t>
      </w:r>
      <w:r w:rsidRPr="003A6394">
        <w:rPr>
          <w:rFonts w:ascii="Verdana" w:hAnsi="Verdana" w:cs="Arial"/>
        </w:rPr>
        <w:br/>
        <w:t>CF14 4XW</w:t>
      </w:r>
    </w:p>
    <w:p w:rsidR="00B80F70" w:rsidRPr="003A6394" w:rsidRDefault="00B80F70" w:rsidP="00B80F70">
      <w:pPr>
        <w:rPr>
          <w:rFonts w:ascii="Verdana" w:hAnsi="Verdana" w:cs="Arial"/>
          <w:sz w:val="24"/>
          <w:szCs w:val="24"/>
        </w:rPr>
      </w:pPr>
    </w:p>
    <w:p w:rsidR="00B80F70" w:rsidRPr="003A6394" w:rsidRDefault="00B80F70" w:rsidP="00B80F70">
      <w:pPr>
        <w:rPr>
          <w:rFonts w:ascii="Verdana" w:hAnsi="Verdana" w:cs="Arial"/>
          <w:sz w:val="24"/>
          <w:szCs w:val="24"/>
        </w:rPr>
      </w:pPr>
    </w:p>
    <w:p w:rsidR="00B80F70" w:rsidRPr="003A6394" w:rsidRDefault="00B80F70">
      <w:pPr>
        <w:rPr>
          <w:rFonts w:ascii="Verdana" w:hAnsi="Verdana" w:cs="Arial"/>
          <w:sz w:val="24"/>
          <w:szCs w:val="24"/>
        </w:rPr>
      </w:pPr>
    </w:p>
    <w:sectPr w:rsidR="00B80F70" w:rsidRPr="003A6394" w:rsidSect="00BC7897">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62E0" w:rsidRDefault="00A262E0" w:rsidP="00DF4E53">
      <w:pPr>
        <w:spacing w:after="0" w:line="240" w:lineRule="auto"/>
      </w:pPr>
      <w:r>
        <w:separator/>
      </w:r>
    </w:p>
  </w:endnote>
  <w:endnote w:type="continuationSeparator" w:id="0">
    <w:p w:rsidR="00A262E0" w:rsidRDefault="00A262E0" w:rsidP="00DF4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4E53" w:rsidRPr="007F5E21" w:rsidRDefault="00163C3D" w:rsidP="007F5E21">
    <w:pPr>
      <w:pStyle w:val="Footer"/>
      <w:pBdr>
        <w:top w:val="single" w:sz="4" w:space="1" w:color="auto"/>
      </w:pBdr>
      <w:rPr>
        <w:rFonts w:ascii="Arial" w:hAnsi="Arial" w:cs="Arial"/>
        <w:sz w:val="24"/>
        <w:szCs w:val="24"/>
      </w:rPr>
    </w:pPr>
    <w:r w:rsidRPr="007F5E21">
      <w:rPr>
        <w:rFonts w:ascii="Arial" w:hAnsi="Arial" w:cs="Arial"/>
        <w:sz w:val="24"/>
        <w:szCs w:val="24"/>
      </w:rPr>
      <w:t xml:space="preserve">                                                                                                                        </w:t>
    </w:r>
    <w:r w:rsidR="00AF462F">
      <w:rPr>
        <w:rFonts w:ascii="Arial" w:hAnsi="Arial" w:cs="Arial"/>
        <w:sz w:val="24"/>
        <w:szCs w:val="24"/>
      </w:rPr>
      <w:t xml:space="preserve">                        </w:t>
    </w:r>
    <w:r w:rsidR="00F11FAA">
      <w:rPr>
        <w:rFonts w:ascii="Arial" w:hAnsi="Arial" w:cs="Arial"/>
        <w:sz w:val="24"/>
        <w:szCs w:val="24"/>
      </w:rPr>
      <w:t>MAY 2021</w:t>
    </w:r>
    <w:r w:rsidR="00F11FAA">
      <w:rPr>
        <w:rFonts w:ascii="Arial" w:hAnsi="Arial" w:cs="Arial"/>
        <w:sz w:val="24"/>
        <w:szCs w:val="24"/>
      </w:rPr>
      <w:tab/>
      <w:t>VERSION 3</w:t>
    </w:r>
    <w:r w:rsidR="007F5E21">
      <w:rPr>
        <w:rFonts w:ascii="Arial" w:hAnsi="Arial" w:cs="Arial"/>
        <w:sz w:val="24"/>
        <w:szCs w:val="24"/>
      </w:rPr>
      <w:tab/>
      <w:t>SUZANNE WHITE</w:t>
    </w:r>
  </w:p>
  <w:p w:rsidR="00DF4E53" w:rsidRDefault="00DF4E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62E0" w:rsidRDefault="00A262E0" w:rsidP="00DF4E53">
      <w:pPr>
        <w:spacing w:after="0" w:line="240" w:lineRule="auto"/>
      </w:pPr>
      <w:r>
        <w:separator/>
      </w:r>
    </w:p>
  </w:footnote>
  <w:footnote w:type="continuationSeparator" w:id="0">
    <w:p w:rsidR="00A262E0" w:rsidRDefault="00A262E0" w:rsidP="00DF4E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C7138"/>
    <w:multiLevelType w:val="multilevel"/>
    <w:tmpl w:val="99528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C01A4B"/>
    <w:multiLevelType w:val="hybridMultilevel"/>
    <w:tmpl w:val="AFFAA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623DA"/>
    <w:multiLevelType w:val="hybridMultilevel"/>
    <w:tmpl w:val="4C6A1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EE20F9"/>
    <w:multiLevelType w:val="hybridMultilevel"/>
    <w:tmpl w:val="721E6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322651"/>
    <w:multiLevelType w:val="hybridMultilevel"/>
    <w:tmpl w:val="3EDA7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82D1200"/>
    <w:multiLevelType w:val="hybridMultilevel"/>
    <w:tmpl w:val="A044C3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78668A"/>
    <w:multiLevelType w:val="hybridMultilevel"/>
    <w:tmpl w:val="F5A2E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A116D4C"/>
    <w:multiLevelType w:val="hybridMultilevel"/>
    <w:tmpl w:val="74DC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CE3C8A"/>
    <w:multiLevelType w:val="hybridMultilevel"/>
    <w:tmpl w:val="9B161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1"/>
  </w:num>
  <w:num w:numId="4">
    <w:abstractNumId w:val="5"/>
  </w:num>
  <w:num w:numId="5">
    <w:abstractNumId w:val="3"/>
  </w:num>
  <w:num w:numId="6">
    <w:abstractNumId w:val="8"/>
  </w:num>
  <w:num w:numId="7">
    <w:abstractNumId w:val="7"/>
  </w:num>
  <w:num w:numId="8">
    <w:abstractNumId w:val="6"/>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0F70"/>
    <w:rsid w:val="000038A6"/>
    <w:rsid w:val="001056EE"/>
    <w:rsid w:val="00110C5E"/>
    <w:rsid w:val="00163C3D"/>
    <w:rsid w:val="001828C6"/>
    <w:rsid w:val="001E11E5"/>
    <w:rsid w:val="002251C0"/>
    <w:rsid w:val="002305A5"/>
    <w:rsid w:val="002C51C4"/>
    <w:rsid w:val="0032452A"/>
    <w:rsid w:val="00352173"/>
    <w:rsid w:val="0038226D"/>
    <w:rsid w:val="003A6394"/>
    <w:rsid w:val="00415336"/>
    <w:rsid w:val="00417392"/>
    <w:rsid w:val="004A1208"/>
    <w:rsid w:val="004C73C7"/>
    <w:rsid w:val="004D4C0A"/>
    <w:rsid w:val="005009D5"/>
    <w:rsid w:val="0054375B"/>
    <w:rsid w:val="005C71DB"/>
    <w:rsid w:val="005E59E5"/>
    <w:rsid w:val="0070028A"/>
    <w:rsid w:val="007530AD"/>
    <w:rsid w:val="007F5E21"/>
    <w:rsid w:val="008122A4"/>
    <w:rsid w:val="00826AA0"/>
    <w:rsid w:val="008526C7"/>
    <w:rsid w:val="008E5D25"/>
    <w:rsid w:val="008E5F70"/>
    <w:rsid w:val="009A1229"/>
    <w:rsid w:val="009A69D1"/>
    <w:rsid w:val="009E580D"/>
    <w:rsid w:val="009E597F"/>
    <w:rsid w:val="00A262E0"/>
    <w:rsid w:val="00AF462F"/>
    <w:rsid w:val="00B42848"/>
    <w:rsid w:val="00B80F70"/>
    <w:rsid w:val="00BB1292"/>
    <w:rsid w:val="00BC35A3"/>
    <w:rsid w:val="00BC7897"/>
    <w:rsid w:val="00C25AB7"/>
    <w:rsid w:val="00C74282"/>
    <w:rsid w:val="00CD3E3E"/>
    <w:rsid w:val="00D95DB5"/>
    <w:rsid w:val="00DF4E53"/>
    <w:rsid w:val="00E236CB"/>
    <w:rsid w:val="00E369FB"/>
    <w:rsid w:val="00EB019A"/>
    <w:rsid w:val="00F11FAA"/>
    <w:rsid w:val="00F21413"/>
    <w:rsid w:val="00F624A7"/>
    <w:rsid w:val="00F847EE"/>
    <w:rsid w:val="00FF7B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C251FC-210B-4263-9F3A-42DD31CABC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7897"/>
  </w:style>
  <w:style w:type="paragraph" w:styleId="Heading1">
    <w:name w:val="heading 1"/>
    <w:basedOn w:val="Normal"/>
    <w:link w:val="Heading1Char"/>
    <w:uiPriority w:val="9"/>
    <w:qFormat/>
    <w:rsid w:val="00F624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6">
    <w:name w:val="heading 6"/>
    <w:basedOn w:val="Normal"/>
    <w:next w:val="Normal"/>
    <w:link w:val="Heading6Char"/>
    <w:uiPriority w:val="9"/>
    <w:semiHidden/>
    <w:unhideWhenUsed/>
    <w:qFormat/>
    <w:rsid w:val="00F11FAA"/>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0F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0F70"/>
    <w:rPr>
      <w:rFonts w:ascii="Tahoma" w:hAnsi="Tahoma" w:cs="Tahoma"/>
      <w:sz w:val="16"/>
      <w:szCs w:val="16"/>
    </w:rPr>
  </w:style>
  <w:style w:type="paragraph" w:customStyle="1" w:styleId="H2">
    <w:name w:val="H2"/>
    <w:basedOn w:val="Normal"/>
    <w:next w:val="Normal"/>
    <w:qFormat/>
    <w:rsid w:val="00B80F70"/>
    <w:pPr>
      <w:keepNext/>
      <w:spacing w:after="0" w:line="240" w:lineRule="auto"/>
      <w:jc w:val="both"/>
    </w:pPr>
    <w:rPr>
      <w:rFonts w:ascii="Arial" w:eastAsia="Times New Roman" w:hAnsi="Arial" w:cs="Arial"/>
      <w:b/>
      <w:sz w:val="24"/>
      <w:szCs w:val="24"/>
      <w:lang w:val="cy-GB"/>
    </w:rPr>
  </w:style>
  <w:style w:type="character" w:styleId="Hyperlink">
    <w:name w:val="Hyperlink"/>
    <w:basedOn w:val="DefaultParagraphFont"/>
    <w:uiPriority w:val="99"/>
    <w:unhideWhenUsed/>
    <w:rsid w:val="00B80F70"/>
    <w:rPr>
      <w:color w:val="0000FF" w:themeColor="hyperlink"/>
      <w:u w:val="single"/>
    </w:rPr>
  </w:style>
  <w:style w:type="character" w:styleId="Strong">
    <w:name w:val="Strong"/>
    <w:basedOn w:val="DefaultParagraphFont"/>
    <w:uiPriority w:val="22"/>
    <w:qFormat/>
    <w:rsid w:val="00B80F70"/>
    <w:rPr>
      <w:b/>
      <w:bCs/>
    </w:rPr>
  </w:style>
  <w:style w:type="character" w:customStyle="1" w:styleId="Heading1Char">
    <w:name w:val="Heading 1 Char"/>
    <w:basedOn w:val="DefaultParagraphFont"/>
    <w:link w:val="Heading1"/>
    <w:uiPriority w:val="9"/>
    <w:rsid w:val="00F624A7"/>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F624A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DF4E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4E53"/>
  </w:style>
  <w:style w:type="paragraph" w:styleId="Footer">
    <w:name w:val="footer"/>
    <w:basedOn w:val="Normal"/>
    <w:link w:val="FooterChar"/>
    <w:uiPriority w:val="99"/>
    <w:unhideWhenUsed/>
    <w:rsid w:val="00DF4E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4E53"/>
  </w:style>
  <w:style w:type="character" w:customStyle="1" w:styleId="Heading6Char">
    <w:name w:val="Heading 6 Char"/>
    <w:basedOn w:val="DefaultParagraphFont"/>
    <w:link w:val="Heading6"/>
    <w:uiPriority w:val="9"/>
    <w:semiHidden/>
    <w:rsid w:val="00F11FAA"/>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3770909">
      <w:bodyDiv w:val="1"/>
      <w:marLeft w:val="0"/>
      <w:marRight w:val="0"/>
      <w:marTop w:val="0"/>
      <w:marBottom w:val="0"/>
      <w:divBdr>
        <w:top w:val="none" w:sz="0" w:space="0" w:color="auto"/>
        <w:left w:val="none" w:sz="0" w:space="0" w:color="auto"/>
        <w:bottom w:val="none" w:sz="0" w:space="0" w:color="auto"/>
        <w:right w:val="none" w:sz="0" w:space="0" w:color="auto"/>
      </w:divBdr>
      <w:divsChild>
        <w:div w:id="709497548">
          <w:marLeft w:val="0"/>
          <w:marRight w:val="0"/>
          <w:marTop w:val="0"/>
          <w:marBottom w:val="0"/>
          <w:divBdr>
            <w:top w:val="none" w:sz="0" w:space="0" w:color="auto"/>
            <w:left w:val="none" w:sz="0" w:space="0" w:color="auto"/>
            <w:bottom w:val="none" w:sz="0" w:space="0" w:color="auto"/>
            <w:right w:val="none" w:sz="0" w:space="0" w:color="auto"/>
          </w:divBdr>
          <w:divsChild>
            <w:div w:id="197305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355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einspectorate.wales" TargetMode="External"/><Relationship Id="rId13" Type="http://schemas.openxmlformats.org/officeDocument/2006/relationships/hyperlink" Target="http://www.cardiffandvaleuhb.wales.nhs.uk/opendoc/283607"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ardiffandvaleuhb.wales.nhs.uk/equality-and-diversity-policie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alun.williams4@wales.nhs.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rdiffandvaleuhb.wales.nhs.uk/opendoc/286502" TargetMode="External"/><Relationship Id="rId5" Type="http://schemas.openxmlformats.org/officeDocument/2006/relationships/webSettings" Target="webSettings.xml"/><Relationship Id="rId15" Type="http://schemas.openxmlformats.org/officeDocument/2006/relationships/hyperlink" Target="mailto:keithley.wilkinson@wales.nhs.uk" TargetMode="External"/><Relationship Id="rId10" Type="http://schemas.openxmlformats.org/officeDocument/2006/relationships/image" Target="media/image2.gi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cardiffandvaleuhb.wales.nhs.uk/equality-diversity-and-human-righ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A90CA3-2910-4A48-B733-684C87172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2685</Words>
  <Characters>15310</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17960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Rhoda Monks (Cardiff and Vale UHB - Workforce And Od)</cp:lastModifiedBy>
  <cp:revision>2</cp:revision>
  <cp:lastPrinted>2021-06-01T13:17:00Z</cp:lastPrinted>
  <dcterms:created xsi:type="dcterms:W3CDTF">2021-07-05T11:56:00Z</dcterms:created>
  <dcterms:modified xsi:type="dcterms:W3CDTF">2021-07-05T11:56:00Z</dcterms:modified>
</cp:coreProperties>
</file>