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20737" w14:textId="550C1E7F" w:rsidR="0067136D" w:rsidRPr="007E7AA6" w:rsidRDefault="0067136D" w:rsidP="007E7AA6">
      <w:pPr>
        <w:spacing w:after="0" w:line="240" w:lineRule="auto"/>
        <w:jc w:val="center"/>
        <w:rPr>
          <w:rFonts w:ascii="Times New Roman" w:eastAsia="Times New Roman" w:hAnsi="Times New Roman" w:cs="Times New Roman"/>
          <w:b/>
          <w:sz w:val="32"/>
          <w:szCs w:val="32"/>
          <w:lang w:eastAsia="en-GB"/>
        </w:rPr>
      </w:pPr>
      <w:r w:rsidRPr="007E7AA6">
        <w:rPr>
          <w:rFonts w:ascii="Times New Roman" w:eastAsia="Times New Roman" w:hAnsi="Times New Roman" w:cs="Times New Roman"/>
          <w:b/>
          <w:sz w:val="32"/>
          <w:szCs w:val="32"/>
          <w:lang w:eastAsia="en-GB"/>
        </w:rPr>
        <w:t>INFECTION PREVENTION AND CONTROL GROUP</w:t>
      </w:r>
    </w:p>
    <w:p w14:paraId="729B8811" w14:textId="6EF0726C" w:rsidR="0067136D" w:rsidRPr="006E466B" w:rsidRDefault="006A5340" w:rsidP="0067136D">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T</w:t>
      </w:r>
      <w:r w:rsidR="00C34C87" w:rsidRPr="006E466B">
        <w:rPr>
          <w:rFonts w:ascii="Times New Roman" w:eastAsia="Times New Roman" w:hAnsi="Times New Roman" w:cs="Times New Roman"/>
          <w:b/>
          <w:sz w:val="24"/>
          <w:szCs w:val="24"/>
          <w:lang w:eastAsia="en-GB"/>
        </w:rPr>
        <w:t xml:space="preserve">uesday </w:t>
      </w:r>
      <w:r w:rsidR="007017C1" w:rsidRPr="006E466B">
        <w:rPr>
          <w:rFonts w:ascii="Times New Roman" w:eastAsia="Times New Roman" w:hAnsi="Times New Roman" w:cs="Times New Roman"/>
          <w:b/>
          <w:sz w:val="24"/>
          <w:szCs w:val="24"/>
          <w:lang w:eastAsia="en-GB"/>
        </w:rPr>
        <w:t>10</w:t>
      </w:r>
      <w:r w:rsidR="007017C1" w:rsidRPr="006E466B">
        <w:rPr>
          <w:rFonts w:ascii="Times New Roman" w:eastAsia="Times New Roman" w:hAnsi="Times New Roman" w:cs="Times New Roman"/>
          <w:b/>
          <w:sz w:val="24"/>
          <w:szCs w:val="24"/>
          <w:vertAlign w:val="superscript"/>
          <w:lang w:eastAsia="en-GB"/>
        </w:rPr>
        <w:t>th</w:t>
      </w:r>
      <w:r w:rsidR="007017C1" w:rsidRPr="006E466B">
        <w:rPr>
          <w:rFonts w:ascii="Times New Roman" w:eastAsia="Times New Roman" w:hAnsi="Times New Roman" w:cs="Times New Roman"/>
          <w:b/>
          <w:sz w:val="24"/>
          <w:szCs w:val="24"/>
          <w:lang w:eastAsia="en-GB"/>
        </w:rPr>
        <w:t xml:space="preserve"> March 2026</w:t>
      </w:r>
    </w:p>
    <w:p w14:paraId="53BFF221" w14:textId="5F3382DF" w:rsidR="0067136D" w:rsidRPr="006E466B" w:rsidRDefault="0067136D" w:rsidP="0067136D">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Via TEAMs</w:t>
      </w:r>
      <w:r w:rsidR="0078788D" w:rsidRPr="006E466B">
        <w:rPr>
          <w:rFonts w:ascii="Times New Roman" w:eastAsia="Times New Roman" w:hAnsi="Times New Roman" w:cs="Times New Roman"/>
          <w:b/>
          <w:sz w:val="24"/>
          <w:szCs w:val="24"/>
          <w:lang w:eastAsia="en-GB"/>
        </w:rPr>
        <w:t xml:space="preserve"> </w:t>
      </w:r>
    </w:p>
    <w:p w14:paraId="05B8C2DE" w14:textId="6FBD7357" w:rsidR="0067136D" w:rsidRPr="006E466B" w:rsidRDefault="003156BE" w:rsidP="0067136D">
      <w:pPr>
        <w:spacing w:after="0" w:line="240" w:lineRule="auto"/>
        <w:jc w:val="center"/>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 xml:space="preserve">DRAFT </w:t>
      </w:r>
      <w:r w:rsidR="0078788D">
        <w:rPr>
          <w:rFonts w:ascii="Times New Roman" w:eastAsia="Times New Roman" w:hAnsi="Times New Roman" w:cs="Times New Roman"/>
          <w:b/>
          <w:sz w:val="24"/>
          <w:szCs w:val="24"/>
          <w:lang w:eastAsia="en-GB"/>
        </w:rPr>
        <w:t>Minutes</w:t>
      </w:r>
      <w:r w:rsidR="0067136D" w:rsidRPr="006E466B">
        <w:rPr>
          <w:rFonts w:ascii="Times New Roman" w:eastAsia="Times New Roman" w:hAnsi="Times New Roman" w:cs="Times New Roman"/>
          <w:b/>
          <w:sz w:val="24"/>
          <w:szCs w:val="24"/>
          <w:lang w:eastAsia="en-GB"/>
        </w:rPr>
        <w:t xml:space="preserve"> </w:t>
      </w:r>
    </w:p>
    <w:p w14:paraId="1C188130" w14:textId="77777777" w:rsidR="0067136D" w:rsidRPr="006E466B" w:rsidRDefault="0067136D" w:rsidP="0067136D">
      <w:pPr>
        <w:spacing w:after="0" w:line="240" w:lineRule="auto"/>
        <w:jc w:val="center"/>
        <w:rPr>
          <w:rFonts w:ascii="Times New Roman" w:eastAsia="Times New Roman" w:hAnsi="Times New Roman" w:cs="Times New Roman"/>
          <w:b/>
          <w:sz w:val="24"/>
          <w:szCs w:val="24"/>
          <w:lang w:eastAsia="en-GB"/>
        </w:rPr>
      </w:pPr>
    </w:p>
    <w:tbl>
      <w:tblPr>
        <w:tblW w:w="10361"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6"/>
        <w:gridCol w:w="7895"/>
        <w:gridCol w:w="1430"/>
      </w:tblGrid>
      <w:tr w:rsidR="0067136D" w:rsidRPr="006E466B" w14:paraId="231B6F22" w14:textId="77777777" w:rsidTr="005B3DFD">
        <w:trPr>
          <w:trHeight w:val="250"/>
        </w:trPr>
        <w:tc>
          <w:tcPr>
            <w:tcW w:w="8931" w:type="dxa"/>
            <w:gridSpan w:val="2"/>
          </w:tcPr>
          <w:p w14:paraId="7320CD4D" w14:textId="77777777" w:rsidR="0067136D" w:rsidRPr="006E466B" w:rsidRDefault="0067136D" w:rsidP="008E6906">
            <w:pPr>
              <w:spacing w:after="0" w:line="240" w:lineRule="auto"/>
              <w:rPr>
                <w:rFonts w:ascii="Times New Roman" w:eastAsia="Times New Roman" w:hAnsi="Times New Roman" w:cs="Times New Roman"/>
                <w:i/>
                <w:sz w:val="24"/>
                <w:szCs w:val="24"/>
                <w:lang w:eastAsia="en-GB"/>
              </w:rPr>
            </w:pPr>
            <w:r w:rsidRPr="006E466B">
              <w:rPr>
                <w:rFonts w:ascii="Times New Roman" w:eastAsia="Times New Roman" w:hAnsi="Times New Roman" w:cs="Times New Roman"/>
                <w:b/>
                <w:sz w:val="24"/>
                <w:szCs w:val="24"/>
                <w:lang w:eastAsia="en-GB"/>
              </w:rPr>
              <w:t xml:space="preserve">PART 1: PRELIMINARIES </w:t>
            </w:r>
            <w:r w:rsidRPr="006E466B">
              <w:rPr>
                <w:rFonts w:ascii="Times New Roman" w:eastAsia="Times New Roman" w:hAnsi="Times New Roman" w:cs="Times New Roman"/>
                <w:i/>
                <w:sz w:val="24"/>
                <w:szCs w:val="24"/>
                <w:lang w:eastAsia="en-GB"/>
              </w:rPr>
              <w:t>(Chair)</w:t>
            </w:r>
          </w:p>
        </w:tc>
        <w:tc>
          <w:tcPr>
            <w:tcW w:w="1430" w:type="dxa"/>
          </w:tcPr>
          <w:p w14:paraId="4C70EC06" w14:textId="77777777" w:rsidR="0067136D" w:rsidRPr="006E466B" w:rsidRDefault="0067136D" w:rsidP="008E6906">
            <w:pPr>
              <w:spacing w:after="0" w:line="240" w:lineRule="auto"/>
              <w:jc w:val="right"/>
              <w:rPr>
                <w:rFonts w:ascii="Times New Roman" w:eastAsia="Times New Roman" w:hAnsi="Times New Roman" w:cs="Times New Roman"/>
                <w:b/>
                <w:i/>
                <w:sz w:val="24"/>
                <w:szCs w:val="24"/>
                <w:lang w:eastAsia="en-GB"/>
              </w:rPr>
            </w:pPr>
          </w:p>
        </w:tc>
      </w:tr>
      <w:tr w:rsidR="0067136D" w:rsidRPr="006E466B" w14:paraId="66D8E79D" w14:textId="77777777" w:rsidTr="005B3DFD">
        <w:trPr>
          <w:trHeight w:val="337"/>
        </w:trPr>
        <w:tc>
          <w:tcPr>
            <w:tcW w:w="1036" w:type="dxa"/>
          </w:tcPr>
          <w:p w14:paraId="6E8333BB"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1.1</w:t>
            </w:r>
          </w:p>
        </w:tc>
        <w:tc>
          <w:tcPr>
            <w:tcW w:w="7894" w:type="dxa"/>
          </w:tcPr>
          <w:p w14:paraId="3A64789B"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Apologies for Absence</w:t>
            </w:r>
          </w:p>
          <w:p w14:paraId="5FC03303" w14:textId="77777777" w:rsidR="0067136D" w:rsidRDefault="00604CBF" w:rsidP="008E6906">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Recorded none.</w:t>
            </w:r>
          </w:p>
          <w:p w14:paraId="0B28A65B" w14:textId="77777777" w:rsidR="00AA4D4A" w:rsidRDefault="00AA4D4A" w:rsidP="008E6906">
            <w:pPr>
              <w:spacing w:after="0" w:line="240" w:lineRule="auto"/>
              <w:rPr>
                <w:rFonts w:ascii="Times New Roman" w:eastAsia="Times New Roman" w:hAnsi="Times New Roman" w:cs="Times New Roman"/>
                <w:sz w:val="24"/>
                <w:szCs w:val="24"/>
                <w:lang w:eastAsia="en-GB"/>
              </w:rPr>
            </w:pPr>
          </w:p>
          <w:p w14:paraId="7A53DFEF" w14:textId="1D05A5CF" w:rsidR="00AA4D4A" w:rsidRPr="00AA4D4A" w:rsidRDefault="00AA4D4A" w:rsidP="008E6906">
            <w:pPr>
              <w:spacing w:after="0" w:line="240" w:lineRule="auto"/>
              <w:rPr>
                <w:rFonts w:ascii="Times New Roman" w:eastAsia="Times New Roman" w:hAnsi="Times New Roman" w:cs="Times New Roman"/>
                <w:b/>
                <w:bCs/>
                <w:sz w:val="24"/>
                <w:szCs w:val="24"/>
                <w:lang w:eastAsia="en-GB"/>
              </w:rPr>
            </w:pPr>
            <w:r w:rsidRPr="00AA4D4A">
              <w:rPr>
                <w:rFonts w:ascii="Times New Roman" w:eastAsia="Times New Roman" w:hAnsi="Times New Roman" w:cs="Times New Roman"/>
                <w:b/>
                <w:bCs/>
                <w:sz w:val="24"/>
                <w:szCs w:val="24"/>
                <w:lang w:eastAsia="en-GB"/>
              </w:rPr>
              <w:t>Present:</w:t>
            </w:r>
          </w:p>
          <w:p w14:paraId="07027EBD" w14:textId="4B2A6E27" w:rsidR="00AA4D4A" w:rsidRDefault="007224AD" w:rsidP="005E23E7">
            <w:p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Andy Jones (AJ), Catherine Twamley (CT), </w:t>
            </w:r>
            <w:r w:rsidR="005E23E7">
              <w:rPr>
                <w:rFonts w:ascii="Times New Roman" w:eastAsia="Times New Roman" w:hAnsi="Times New Roman" w:cs="Times New Roman"/>
                <w:sz w:val="24"/>
                <w:szCs w:val="24"/>
                <w:lang w:eastAsia="en-GB"/>
              </w:rPr>
              <w:t xml:space="preserve">Jo Clements (JC), Abigail Holmes (AH), Karenza Moulton (KM), Gareth Simpson (GS), Barbara Davies (BD), Suzanne Rees (SR), Jason Roberts (JR), Natasha Goswell (NG), Helen Bonello (HB), Emma Davies (ED), Laura Hodges (LH), Rishi Dhillon (RD), Phillip Butterick (PB), </w:t>
            </w:r>
            <w:proofErr w:type="spellStart"/>
            <w:r w:rsidR="005E23E7">
              <w:rPr>
                <w:rFonts w:ascii="Times New Roman" w:eastAsia="Times New Roman" w:hAnsi="Times New Roman" w:cs="Times New Roman"/>
                <w:sz w:val="24"/>
                <w:szCs w:val="24"/>
                <w:lang w:eastAsia="en-GB"/>
              </w:rPr>
              <w:t>Lalby</w:t>
            </w:r>
            <w:proofErr w:type="spellEnd"/>
            <w:r w:rsidR="005E23E7">
              <w:rPr>
                <w:rFonts w:ascii="Times New Roman" w:eastAsia="Times New Roman" w:hAnsi="Times New Roman" w:cs="Times New Roman"/>
                <w:sz w:val="24"/>
                <w:szCs w:val="24"/>
                <w:lang w:eastAsia="en-GB"/>
              </w:rPr>
              <w:t xml:space="preserve"> Mohan (LM), </w:t>
            </w:r>
            <w:r w:rsidR="005E23E7" w:rsidRPr="005E23E7">
              <w:rPr>
                <w:rFonts w:ascii="Times New Roman" w:eastAsia="Times New Roman" w:hAnsi="Times New Roman" w:cs="Times New Roman"/>
                <w:sz w:val="24"/>
                <w:szCs w:val="24"/>
                <w:lang w:eastAsia="en-GB"/>
              </w:rPr>
              <w:t>Fatema Firoz</w:t>
            </w:r>
            <w:r w:rsidR="005E23E7">
              <w:rPr>
                <w:rFonts w:ascii="Times New Roman" w:eastAsia="Times New Roman" w:hAnsi="Times New Roman" w:cs="Times New Roman"/>
                <w:sz w:val="24"/>
                <w:szCs w:val="24"/>
                <w:lang w:eastAsia="en-GB"/>
              </w:rPr>
              <w:t xml:space="preserve"> (FF).</w:t>
            </w:r>
          </w:p>
          <w:p w14:paraId="3B73ACE6" w14:textId="0A4FE253" w:rsidR="00604CBF" w:rsidRPr="006E466B" w:rsidRDefault="00604CBF" w:rsidP="008E6906">
            <w:pPr>
              <w:spacing w:after="0" w:line="240" w:lineRule="auto"/>
              <w:rPr>
                <w:rFonts w:ascii="Times New Roman" w:eastAsia="Times New Roman" w:hAnsi="Times New Roman" w:cs="Times New Roman"/>
                <w:sz w:val="24"/>
                <w:szCs w:val="24"/>
                <w:lang w:eastAsia="en-GB"/>
              </w:rPr>
            </w:pPr>
          </w:p>
        </w:tc>
        <w:tc>
          <w:tcPr>
            <w:tcW w:w="1430" w:type="dxa"/>
          </w:tcPr>
          <w:p w14:paraId="5FBCBE2F" w14:textId="77777777" w:rsidR="0067136D" w:rsidRPr="006E466B" w:rsidRDefault="0067136D" w:rsidP="008E6906">
            <w:pPr>
              <w:spacing w:after="0" w:line="240" w:lineRule="auto"/>
              <w:jc w:val="right"/>
              <w:rPr>
                <w:rFonts w:ascii="Times New Roman" w:eastAsia="Times New Roman" w:hAnsi="Times New Roman" w:cs="Times New Roman"/>
                <w:b/>
                <w:i/>
                <w:sz w:val="24"/>
                <w:szCs w:val="24"/>
                <w:lang w:eastAsia="en-GB"/>
              </w:rPr>
            </w:pPr>
          </w:p>
        </w:tc>
      </w:tr>
      <w:tr w:rsidR="0067136D" w:rsidRPr="006E466B" w14:paraId="51E11273" w14:textId="77777777" w:rsidTr="005B3DFD">
        <w:trPr>
          <w:trHeight w:val="539"/>
        </w:trPr>
        <w:tc>
          <w:tcPr>
            <w:tcW w:w="1036" w:type="dxa"/>
          </w:tcPr>
          <w:p w14:paraId="2A3A6A5F"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1.2</w:t>
            </w:r>
          </w:p>
        </w:tc>
        <w:tc>
          <w:tcPr>
            <w:tcW w:w="7894" w:type="dxa"/>
          </w:tcPr>
          <w:p w14:paraId="1E0F8D6A" w14:textId="6ACE276C" w:rsidR="0067136D" w:rsidRPr="008C3E08" w:rsidRDefault="0067136D" w:rsidP="008E6906">
            <w:pPr>
              <w:spacing w:after="0" w:line="240" w:lineRule="auto"/>
              <w:rPr>
                <w:rFonts w:ascii="Times New Roman" w:eastAsia="Times New Roman" w:hAnsi="Times New Roman" w:cs="Times New Roman"/>
                <w:b/>
                <w:bCs/>
                <w:sz w:val="24"/>
                <w:szCs w:val="24"/>
                <w:lang w:eastAsia="en-GB"/>
              </w:rPr>
            </w:pPr>
            <w:r w:rsidRPr="008C3E08">
              <w:rPr>
                <w:rFonts w:ascii="Times New Roman" w:eastAsia="Times New Roman" w:hAnsi="Times New Roman" w:cs="Times New Roman"/>
                <w:b/>
                <w:bCs/>
                <w:sz w:val="24"/>
                <w:szCs w:val="24"/>
                <w:lang w:eastAsia="en-GB"/>
              </w:rPr>
              <w:t xml:space="preserve">Minutes of last meeting held on </w:t>
            </w:r>
            <w:r w:rsidR="008F4608" w:rsidRPr="008C3E08">
              <w:rPr>
                <w:rFonts w:ascii="Times New Roman" w:eastAsia="Times New Roman" w:hAnsi="Times New Roman" w:cs="Times New Roman"/>
                <w:b/>
                <w:bCs/>
                <w:sz w:val="24"/>
                <w:szCs w:val="24"/>
                <w:lang w:eastAsia="en-GB"/>
              </w:rPr>
              <w:t>Thurs</w:t>
            </w:r>
            <w:r w:rsidR="00BA0C94" w:rsidRPr="008C3E08">
              <w:rPr>
                <w:rFonts w:ascii="Times New Roman" w:eastAsia="Times New Roman" w:hAnsi="Times New Roman" w:cs="Times New Roman"/>
                <w:b/>
                <w:bCs/>
                <w:sz w:val="24"/>
                <w:szCs w:val="24"/>
                <w:lang w:eastAsia="en-GB"/>
              </w:rPr>
              <w:t xml:space="preserve">day </w:t>
            </w:r>
            <w:r w:rsidR="008F4608" w:rsidRPr="008C3E08">
              <w:rPr>
                <w:rFonts w:ascii="Times New Roman" w:eastAsia="Times New Roman" w:hAnsi="Times New Roman" w:cs="Times New Roman"/>
                <w:b/>
                <w:bCs/>
                <w:sz w:val="24"/>
                <w:szCs w:val="24"/>
                <w:lang w:eastAsia="en-GB"/>
              </w:rPr>
              <w:t>18</w:t>
            </w:r>
            <w:r w:rsidR="008F4608" w:rsidRPr="008C3E08">
              <w:rPr>
                <w:rFonts w:ascii="Times New Roman" w:eastAsia="Times New Roman" w:hAnsi="Times New Roman" w:cs="Times New Roman"/>
                <w:b/>
                <w:bCs/>
                <w:sz w:val="24"/>
                <w:szCs w:val="24"/>
                <w:vertAlign w:val="superscript"/>
                <w:lang w:eastAsia="en-GB"/>
              </w:rPr>
              <w:t>th</w:t>
            </w:r>
            <w:r w:rsidR="008F4608" w:rsidRPr="008C3E08">
              <w:rPr>
                <w:rFonts w:ascii="Times New Roman" w:eastAsia="Times New Roman" w:hAnsi="Times New Roman" w:cs="Times New Roman"/>
                <w:b/>
                <w:bCs/>
                <w:sz w:val="24"/>
                <w:szCs w:val="24"/>
                <w:lang w:eastAsia="en-GB"/>
              </w:rPr>
              <w:t xml:space="preserve"> September</w:t>
            </w:r>
            <w:r w:rsidR="00BA0C94" w:rsidRPr="008C3E08">
              <w:rPr>
                <w:rFonts w:ascii="Times New Roman" w:eastAsia="Times New Roman" w:hAnsi="Times New Roman" w:cs="Times New Roman"/>
                <w:b/>
                <w:bCs/>
                <w:sz w:val="24"/>
                <w:szCs w:val="24"/>
                <w:lang w:eastAsia="en-GB"/>
              </w:rPr>
              <w:t xml:space="preserve"> </w:t>
            </w:r>
            <w:r w:rsidRPr="008C3E08">
              <w:rPr>
                <w:rFonts w:ascii="Times New Roman" w:eastAsia="Times New Roman" w:hAnsi="Times New Roman" w:cs="Times New Roman"/>
                <w:b/>
                <w:bCs/>
                <w:sz w:val="24"/>
                <w:szCs w:val="24"/>
                <w:lang w:eastAsia="en-GB"/>
              </w:rPr>
              <w:t>2025</w:t>
            </w:r>
          </w:p>
          <w:p w14:paraId="750B3738" w14:textId="77777777" w:rsidR="0067136D" w:rsidRDefault="008C3E08" w:rsidP="008E6906">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Reviewed and accepted. </w:t>
            </w:r>
          </w:p>
          <w:p w14:paraId="55B0D93F" w14:textId="27A3975C" w:rsidR="008C3E08" w:rsidRPr="006E466B" w:rsidRDefault="008C3E08" w:rsidP="008E6906">
            <w:pPr>
              <w:spacing w:after="0" w:line="240" w:lineRule="auto"/>
              <w:rPr>
                <w:rFonts w:ascii="Times New Roman" w:eastAsia="Times New Roman" w:hAnsi="Times New Roman" w:cs="Times New Roman"/>
                <w:sz w:val="24"/>
                <w:szCs w:val="24"/>
                <w:lang w:eastAsia="en-GB"/>
              </w:rPr>
            </w:pPr>
          </w:p>
        </w:tc>
        <w:tc>
          <w:tcPr>
            <w:tcW w:w="1430" w:type="dxa"/>
          </w:tcPr>
          <w:p w14:paraId="7C8B397F"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0429C7C2" w14:textId="77777777" w:rsidR="0067136D" w:rsidRPr="006E466B" w:rsidRDefault="0067136D" w:rsidP="008E6906">
            <w:pPr>
              <w:spacing w:after="0" w:line="240" w:lineRule="auto"/>
              <w:jc w:val="right"/>
              <w:rPr>
                <w:rFonts w:ascii="Times New Roman" w:eastAsia="Times New Roman" w:hAnsi="Times New Roman" w:cs="Times New Roman"/>
                <w:i/>
                <w:sz w:val="24"/>
                <w:szCs w:val="24"/>
                <w:lang w:eastAsia="en-GB"/>
              </w:rPr>
            </w:pPr>
          </w:p>
        </w:tc>
      </w:tr>
      <w:tr w:rsidR="0067136D" w:rsidRPr="006E466B" w14:paraId="29C0D930" w14:textId="77777777" w:rsidTr="005B3DFD">
        <w:trPr>
          <w:trHeight w:val="432"/>
        </w:trPr>
        <w:tc>
          <w:tcPr>
            <w:tcW w:w="1036" w:type="dxa"/>
          </w:tcPr>
          <w:p w14:paraId="428DAFBA"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1.3</w:t>
            </w:r>
          </w:p>
        </w:tc>
        <w:tc>
          <w:tcPr>
            <w:tcW w:w="7894" w:type="dxa"/>
          </w:tcPr>
          <w:p w14:paraId="509B4644" w14:textId="14517BDD" w:rsidR="0067136D" w:rsidRPr="00F02CB3" w:rsidRDefault="0067136D" w:rsidP="008F4608">
            <w:pPr>
              <w:spacing w:after="0" w:line="240" w:lineRule="auto"/>
              <w:jc w:val="both"/>
              <w:rPr>
                <w:rFonts w:ascii="Times New Roman" w:eastAsia="Times New Roman" w:hAnsi="Times New Roman" w:cs="Times New Roman"/>
                <w:b/>
                <w:bCs/>
                <w:sz w:val="24"/>
                <w:szCs w:val="24"/>
                <w:lang w:eastAsia="en-GB"/>
              </w:rPr>
            </w:pPr>
            <w:r w:rsidRPr="00F02CB3">
              <w:rPr>
                <w:rFonts w:ascii="Times New Roman" w:eastAsia="Times New Roman" w:hAnsi="Times New Roman" w:cs="Times New Roman"/>
                <w:b/>
                <w:bCs/>
                <w:sz w:val="24"/>
                <w:szCs w:val="24"/>
                <w:lang w:eastAsia="en-GB"/>
              </w:rPr>
              <w:t xml:space="preserve">Matters Arising and Action Points from </w:t>
            </w:r>
            <w:r w:rsidR="008F4608" w:rsidRPr="00F02CB3">
              <w:rPr>
                <w:rFonts w:ascii="Times New Roman" w:eastAsia="Times New Roman" w:hAnsi="Times New Roman" w:cs="Times New Roman"/>
                <w:b/>
                <w:bCs/>
                <w:sz w:val="24"/>
                <w:szCs w:val="24"/>
                <w:lang w:eastAsia="en-GB"/>
              </w:rPr>
              <w:t>Thursday 18</w:t>
            </w:r>
            <w:r w:rsidR="008F4608" w:rsidRPr="00F02CB3">
              <w:rPr>
                <w:rFonts w:ascii="Times New Roman" w:eastAsia="Times New Roman" w:hAnsi="Times New Roman" w:cs="Times New Roman"/>
                <w:b/>
                <w:bCs/>
                <w:sz w:val="24"/>
                <w:szCs w:val="24"/>
                <w:vertAlign w:val="superscript"/>
                <w:lang w:eastAsia="en-GB"/>
              </w:rPr>
              <w:t>th</w:t>
            </w:r>
            <w:r w:rsidR="008F4608" w:rsidRPr="00F02CB3">
              <w:rPr>
                <w:rFonts w:ascii="Times New Roman" w:eastAsia="Times New Roman" w:hAnsi="Times New Roman" w:cs="Times New Roman"/>
                <w:b/>
                <w:bCs/>
                <w:sz w:val="24"/>
                <w:szCs w:val="24"/>
                <w:lang w:eastAsia="en-GB"/>
              </w:rPr>
              <w:t xml:space="preserve"> September </w:t>
            </w:r>
            <w:r w:rsidRPr="00F02CB3">
              <w:rPr>
                <w:rFonts w:ascii="Times New Roman" w:eastAsia="Times New Roman" w:hAnsi="Times New Roman" w:cs="Times New Roman"/>
                <w:b/>
                <w:bCs/>
                <w:sz w:val="24"/>
                <w:szCs w:val="24"/>
                <w:lang w:eastAsia="en-GB"/>
              </w:rPr>
              <w:t>2025</w:t>
            </w:r>
          </w:p>
          <w:p w14:paraId="73D096E3" w14:textId="77777777" w:rsidR="008C3E08" w:rsidRPr="006E466B" w:rsidRDefault="008C3E08" w:rsidP="0067136D">
            <w:pPr>
              <w:spacing w:after="0" w:line="240" w:lineRule="auto"/>
              <w:rPr>
                <w:rFonts w:ascii="Times New Roman" w:eastAsia="Times New Roman" w:hAnsi="Times New Roman" w:cs="Times New Roman"/>
                <w:sz w:val="24"/>
                <w:szCs w:val="24"/>
                <w:lang w:eastAsia="en-GB"/>
              </w:rPr>
            </w:pPr>
          </w:p>
          <w:p w14:paraId="64F9D308" w14:textId="4A9CA590" w:rsidR="0067136D" w:rsidRPr="00F02CB3" w:rsidRDefault="0067136D" w:rsidP="00F02CB3">
            <w:pPr>
              <w:pStyle w:val="ListParagraph"/>
              <w:numPr>
                <w:ilvl w:val="0"/>
                <w:numId w:val="4"/>
              </w:numPr>
              <w:spacing w:after="0" w:line="240" w:lineRule="auto"/>
              <w:jc w:val="both"/>
              <w:rPr>
                <w:rFonts w:ascii="Times New Roman" w:eastAsia="Times New Roman" w:hAnsi="Times New Roman" w:cs="Times New Roman"/>
                <w:sz w:val="24"/>
                <w:szCs w:val="24"/>
                <w:lang w:eastAsia="en-GB"/>
              </w:rPr>
            </w:pPr>
            <w:r w:rsidRPr="00150F63">
              <w:rPr>
                <w:rFonts w:ascii="Times New Roman" w:eastAsia="Times New Roman" w:hAnsi="Times New Roman" w:cs="Times New Roman"/>
                <w:b/>
                <w:bCs/>
                <w:sz w:val="24"/>
                <w:szCs w:val="24"/>
                <w:lang w:eastAsia="en-GB"/>
              </w:rPr>
              <w:t>IPC team to do a breakdown of RCA’s</w:t>
            </w:r>
            <w:r w:rsidR="00E43CDE" w:rsidRPr="00150F63">
              <w:rPr>
                <w:rFonts w:ascii="Times New Roman" w:eastAsia="Times New Roman" w:hAnsi="Times New Roman" w:cs="Times New Roman"/>
                <w:b/>
                <w:bCs/>
                <w:sz w:val="24"/>
                <w:szCs w:val="24"/>
                <w:lang w:eastAsia="en-GB"/>
              </w:rPr>
              <w:t xml:space="preserve"> (By PB)</w:t>
            </w:r>
            <w:r w:rsidR="00F02CB3" w:rsidRPr="00150F63">
              <w:rPr>
                <w:rFonts w:ascii="Times New Roman" w:eastAsia="Times New Roman" w:hAnsi="Times New Roman" w:cs="Times New Roman"/>
                <w:b/>
                <w:bCs/>
                <w:sz w:val="24"/>
                <w:szCs w:val="24"/>
                <w:lang w:eastAsia="en-GB"/>
              </w:rPr>
              <w:t>:</w:t>
            </w:r>
            <w:r w:rsidR="00F02CB3">
              <w:rPr>
                <w:rFonts w:ascii="Times New Roman" w:eastAsia="Times New Roman" w:hAnsi="Times New Roman" w:cs="Times New Roman"/>
                <w:sz w:val="24"/>
                <w:szCs w:val="24"/>
                <w:lang w:eastAsia="en-GB"/>
              </w:rPr>
              <w:t xml:space="preserve"> Recorded as complete. </w:t>
            </w:r>
          </w:p>
          <w:p w14:paraId="5F21C9C6" w14:textId="77777777" w:rsidR="0067136D" w:rsidRPr="006E466B" w:rsidRDefault="0067136D" w:rsidP="00F02CB3">
            <w:pPr>
              <w:spacing w:after="0" w:line="240" w:lineRule="auto"/>
              <w:jc w:val="both"/>
              <w:rPr>
                <w:rFonts w:ascii="Times New Roman" w:eastAsia="Times New Roman" w:hAnsi="Times New Roman" w:cs="Times New Roman"/>
                <w:sz w:val="24"/>
                <w:szCs w:val="24"/>
                <w:lang w:eastAsia="en-GB"/>
              </w:rPr>
            </w:pPr>
          </w:p>
          <w:p w14:paraId="2E46920A" w14:textId="38FE01E5" w:rsidR="0067136D" w:rsidRPr="00F02CB3" w:rsidRDefault="0067136D" w:rsidP="00F02CB3">
            <w:pPr>
              <w:pStyle w:val="ListParagraph"/>
              <w:numPr>
                <w:ilvl w:val="0"/>
                <w:numId w:val="4"/>
              </w:numPr>
              <w:spacing w:after="0" w:line="240" w:lineRule="auto"/>
              <w:jc w:val="both"/>
              <w:rPr>
                <w:rFonts w:ascii="Times New Roman" w:eastAsia="Times New Roman" w:hAnsi="Times New Roman" w:cs="Times New Roman"/>
                <w:sz w:val="24"/>
                <w:szCs w:val="24"/>
                <w:lang w:eastAsia="en-GB"/>
              </w:rPr>
            </w:pPr>
            <w:r w:rsidRPr="00150F63">
              <w:rPr>
                <w:rFonts w:ascii="Times New Roman" w:eastAsia="Times New Roman" w:hAnsi="Times New Roman" w:cs="Times New Roman"/>
                <w:b/>
                <w:bCs/>
                <w:sz w:val="24"/>
                <w:szCs w:val="24"/>
                <w:lang w:eastAsia="en-GB"/>
              </w:rPr>
              <w:t>CB to include ANTT data for both medical and nursing staff</w:t>
            </w:r>
            <w:r w:rsidR="00F02CB3" w:rsidRPr="00150F63">
              <w:rPr>
                <w:rFonts w:ascii="Times New Roman" w:eastAsia="Times New Roman" w:hAnsi="Times New Roman" w:cs="Times New Roman"/>
                <w:b/>
                <w:bCs/>
                <w:sz w:val="24"/>
                <w:szCs w:val="24"/>
                <w:lang w:eastAsia="en-GB"/>
              </w:rPr>
              <w:t>:</w:t>
            </w:r>
            <w:r w:rsidR="00F02CB3">
              <w:rPr>
                <w:rFonts w:ascii="Times New Roman" w:eastAsia="Times New Roman" w:hAnsi="Times New Roman" w:cs="Times New Roman"/>
                <w:sz w:val="24"/>
                <w:szCs w:val="24"/>
                <w:lang w:eastAsia="en-GB"/>
              </w:rPr>
              <w:t xml:space="preserve"> Recorded as complete.</w:t>
            </w:r>
          </w:p>
          <w:p w14:paraId="645D4CB1" w14:textId="77777777" w:rsidR="0067136D" w:rsidRPr="006E466B" w:rsidRDefault="0067136D" w:rsidP="00F02CB3">
            <w:pPr>
              <w:spacing w:after="0" w:line="240" w:lineRule="auto"/>
              <w:jc w:val="both"/>
              <w:rPr>
                <w:rFonts w:ascii="Times New Roman" w:eastAsia="Times New Roman" w:hAnsi="Times New Roman" w:cs="Times New Roman"/>
                <w:sz w:val="24"/>
                <w:szCs w:val="24"/>
                <w:lang w:eastAsia="en-GB"/>
              </w:rPr>
            </w:pPr>
          </w:p>
          <w:p w14:paraId="28E32621" w14:textId="039B90F3" w:rsidR="0067136D" w:rsidRPr="00F02CB3" w:rsidRDefault="0067136D" w:rsidP="00F02CB3">
            <w:pPr>
              <w:pStyle w:val="ListParagraph"/>
              <w:numPr>
                <w:ilvl w:val="0"/>
                <w:numId w:val="4"/>
              </w:numPr>
              <w:spacing w:after="0" w:line="240" w:lineRule="auto"/>
              <w:jc w:val="both"/>
              <w:rPr>
                <w:rFonts w:ascii="Times New Roman" w:eastAsia="Times New Roman" w:hAnsi="Times New Roman" w:cs="Times New Roman"/>
                <w:sz w:val="24"/>
                <w:szCs w:val="24"/>
                <w:lang w:eastAsia="en-GB"/>
              </w:rPr>
            </w:pPr>
            <w:r w:rsidRPr="00150F63">
              <w:rPr>
                <w:rFonts w:ascii="Times New Roman" w:eastAsia="Times New Roman" w:hAnsi="Times New Roman" w:cs="Times New Roman"/>
                <w:b/>
                <w:bCs/>
                <w:sz w:val="24"/>
                <w:szCs w:val="24"/>
                <w:lang w:eastAsia="en-GB"/>
              </w:rPr>
              <w:t>ECOD colleague needs to be included into ANTT conversations</w:t>
            </w:r>
            <w:r w:rsidR="00F02CB3" w:rsidRPr="00150F63">
              <w:rPr>
                <w:rFonts w:ascii="Times New Roman" w:eastAsia="Times New Roman" w:hAnsi="Times New Roman" w:cs="Times New Roman"/>
                <w:b/>
                <w:bCs/>
                <w:sz w:val="24"/>
                <w:szCs w:val="24"/>
                <w:lang w:eastAsia="en-GB"/>
              </w:rPr>
              <w:t>:</w:t>
            </w:r>
            <w:r w:rsidR="00F02CB3">
              <w:rPr>
                <w:rFonts w:ascii="Times New Roman" w:eastAsia="Times New Roman" w:hAnsi="Times New Roman" w:cs="Times New Roman"/>
                <w:sz w:val="24"/>
                <w:szCs w:val="24"/>
                <w:lang w:eastAsia="en-GB"/>
              </w:rPr>
              <w:t xml:space="preserve"> Recorded as complete.</w:t>
            </w:r>
          </w:p>
          <w:p w14:paraId="0F47ECCA" w14:textId="77777777" w:rsidR="00E43CDE" w:rsidRPr="006E466B" w:rsidRDefault="00E43CDE" w:rsidP="00F02CB3">
            <w:pPr>
              <w:spacing w:after="0" w:line="240" w:lineRule="auto"/>
              <w:jc w:val="both"/>
              <w:rPr>
                <w:rFonts w:ascii="Times New Roman" w:eastAsia="Times New Roman" w:hAnsi="Times New Roman" w:cs="Times New Roman"/>
                <w:sz w:val="24"/>
                <w:szCs w:val="24"/>
                <w:lang w:eastAsia="en-GB"/>
              </w:rPr>
            </w:pPr>
          </w:p>
          <w:p w14:paraId="6E0B5FCA" w14:textId="02147D31" w:rsidR="00E43CDE" w:rsidRPr="00F02CB3" w:rsidRDefault="00E43CDE" w:rsidP="00F02CB3">
            <w:pPr>
              <w:pStyle w:val="ListParagraph"/>
              <w:numPr>
                <w:ilvl w:val="0"/>
                <w:numId w:val="4"/>
              </w:numPr>
              <w:spacing w:after="0" w:line="240" w:lineRule="auto"/>
              <w:jc w:val="both"/>
              <w:rPr>
                <w:rFonts w:ascii="Times New Roman" w:eastAsia="Times New Roman" w:hAnsi="Times New Roman" w:cs="Times New Roman"/>
                <w:sz w:val="24"/>
                <w:szCs w:val="24"/>
                <w:lang w:eastAsia="en-GB"/>
              </w:rPr>
            </w:pPr>
            <w:r w:rsidRPr="00150F63">
              <w:rPr>
                <w:rFonts w:ascii="Times New Roman" w:eastAsia="Times New Roman" w:hAnsi="Times New Roman" w:cs="Times New Roman"/>
                <w:b/>
                <w:bCs/>
                <w:sz w:val="24"/>
                <w:szCs w:val="24"/>
                <w:lang w:eastAsia="en-GB"/>
              </w:rPr>
              <w:t>IPCG TOR – for consideration and agreement</w:t>
            </w:r>
            <w:r w:rsidR="00F02CB3" w:rsidRPr="00150F63">
              <w:rPr>
                <w:rFonts w:ascii="Times New Roman" w:eastAsia="Times New Roman" w:hAnsi="Times New Roman" w:cs="Times New Roman"/>
                <w:b/>
                <w:bCs/>
                <w:sz w:val="24"/>
                <w:szCs w:val="24"/>
                <w:lang w:eastAsia="en-GB"/>
              </w:rPr>
              <w:t>:</w:t>
            </w:r>
            <w:r w:rsidR="00F02CB3">
              <w:rPr>
                <w:rFonts w:ascii="Times New Roman" w:eastAsia="Times New Roman" w:hAnsi="Times New Roman" w:cs="Times New Roman"/>
                <w:sz w:val="24"/>
                <w:szCs w:val="24"/>
                <w:lang w:eastAsia="en-GB"/>
              </w:rPr>
              <w:t xml:space="preserve"> Recorded as complete.</w:t>
            </w:r>
          </w:p>
          <w:p w14:paraId="4BB0F684" w14:textId="77777777" w:rsidR="008C3E08" w:rsidRDefault="008C3E08" w:rsidP="00E43CDE">
            <w:pPr>
              <w:spacing w:after="0" w:line="240" w:lineRule="auto"/>
              <w:rPr>
                <w:rFonts w:ascii="Times New Roman" w:eastAsia="Times New Roman" w:hAnsi="Times New Roman" w:cs="Times New Roman"/>
                <w:sz w:val="24"/>
                <w:szCs w:val="24"/>
                <w:lang w:eastAsia="en-GB"/>
              </w:rPr>
            </w:pPr>
          </w:p>
          <w:p w14:paraId="7B70415B" w14:textId="77777777" w:rsidR="00504E4A" w:rsidRDefault="00504E4A" w:rsidP="00E43CDE">
            <w:pPr>
              <w:spacing w:after="0" w:line="240" w:lineRule="auto"/>
              <w:rPr>
                <w:rFonts w:ascii="Times New Roman" w:eastAsia="Times New Roman" w:hAnsi="Times New Roman" w:cs="Times New Roman"/>
                <w:sz w:val="24"/>
                <w:szCs w:val="24"/>
                <w:lang w:eastAsia="en-GB"/>
              </w:rPr>
            </w:pPr>
          </w:p>
          <w:p w14:paraId="30612FBF" w14:textId="5FC4E46C" w:rsidR="00504E4A" w:rsidRPr="00504E4A" w:rsidRDefault="00504E4A" w:rsidP="00E43CDE">
            <w:pPr>
              <w:spacing w:after="0" w:line="240" w:lineRule="auto"/>
              <w:rPr>
                <w:rFonts w:ascii="Times New Roman" w:eastAsia="Times New Roman" w:hAnsi="Times New Roman" w:cs="Times New Roman"/>
                <w:b/>
                <w:bCs/>
                <w:sz w:val="24"/>
                <w:szCs w:val="24"/>
                <w:u w:val="single"/>
                <w:lang w:eastAsia="en-GB"/>
              </w:rPr>
            </w:pPr>
            <w:r w:rsidRPr="00504E4A">
              <w:rPr>
                <w:rFonts w:ascii="Times New Roman" w:eastAsia="Times New Roman" w:hAnsi="Times New Roman" w:cs="Times New Roman"/>
                <w:b/>
                <w:bCs/>
                <w:sz w:val="24"/>
                <w:szCs w:val="24"/>
                <w:u w:val="single"/>
                <w:lang w:eastAsia="en-GB"/>
              </w:rPr>
              <w:t>New Action Log:</w:t>
            </w:r>
          </w:p>
          <w:p w14:paraId="6E4FEE66" w14:textId="77777777" w:rsidR="00504E4A" w:rsidRDefault="00504E4A" w:rsidP="00E43CDE">
            <w:pPr>
              <w:spacing w:after="0" w:line="240" w:lineRule="auto"/>
              <w:rPr>
                <w:rFonts w:ascii="Times New Roman" w:eastAsia="Times New Roman" w:hAnsi="Times New Roman" w:cs="Times New Roman"/>
                <w:sz w:val="24"/>
                <w:szCs w:val="24"/>
                <w:lang w:eastAsia="en-GB"/>
              </w:rPr>
            </w:pPr>
          </w:p>
          <w:p w14:paraId="56E4ED28" w14:textId="642D7A74" w:rsidR="00504E4A" w:rsidRDefault="00504E4A" w:rsidP="00E43CDE">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Nil.</w:t>
            </w:r>
          </w:p>
          <w:p w14:paraId="36F536F9" w14:textId="77777777" w:rsidR="00504E4A" w:rsidRPr="006E466B" w:rsidRDefault="00504E4A" w:rsidP="00E43CDE">
            <w:pPr>
              <w:spacing w:after="0" w:line="240" w:lineRule="auto"/>
              <w:rPr>
                <w:rFonts w:ascii="Times New Roman" w:eastAsia="Times New Roman" w:hAnsi="Times New Roman" w:cs="Times New Roman"/>
                <w:sz w:val="24"/>
                <w:szCs w:val="24"/>
                <w:lang w:eastAsia="en-GB"/>
              </w:rPr>
            </w:pPr>
          </w:p>
          <w:p w14:paraId="4AFFBFFA" w14:textId="52468414" w:rsidR="00E43CDE" w:rsidRPr="006E466B" w:rsidRDefault="00E43CDE" w:rsidP="00E43CDE">
            <w:pPr>
              <w:spacing w:after="0" w:line="240" w:lineRule="auto"/>
              <w:rPr>
                <w:rFonts w:ascii="Times New Roman" w:eastAsia="Times New Roman" w:hAnsi="Times New Roman" w:cs="Times New Roman"/>
                <w:sz w:val="24"/>
                <w:szCs w:val="24"/>
                <w:lang w:eastAsia="en-GB"/>
              </w:rPr>
            </w:pPr>
          </w:p>
        </w:tc>
        <w:tc>
          <w:tcPr>
            <w:tcW w:w="1430" w:type="dxa"/>
          </w:tcPr>
          <w:p w14:paraId="5074BE99" w14:textId="77777777" w:rsidR="0067136D" w:rsidRPr="006E466B" w:rsidRDefault="0067136D" w:rsidP="008E6906">
            <w:pPr>
              <w:spacing w:after="0" w:line="240" w:lineRule="auto"/>
              <w:jc w:val="right"/>
              <w:rPr>
                <w:rFonts w:ascii="Times New Roman" w:eastAsia="Times New Roman" w:hAnsi="Times New Roman" w:cs="Times New Roman"/>
                <w:b/>
                <w:sz w:val="24"/>
                <w:szCs w:val="24"/>
                <w:lang w:eastAsia="en-GB"/>
              </w:rPr>
            </w:pPr>
          </w:p>
        </w:tc>
      </w:tr>
      <w:tr w:rsidR="0067136D" w:rsidRPr="006E466B" w14:paraId="19AB19EF" w14:textId="77777777" w:rsidTr="005B3DFD">
        <w:trPr>
          <w:trHeight w:val="432"/>
        </w:trPr>
        <w:tc>
          <w:tcPr>
            <w:tcW w:w="1036" w:type="dxa"/>
          </w:tcPr>
          <w:p w14:paraId="6658C59A" w14:textId="362D0ADB"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1.4.</w:t>
            </w:r>
          </w:p>
          <w:p w14:paraId="76A18380" w14:textId="719BFBE9"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7894" w:type="dxa"/>
          </w:tcPr>
          <w:p w14:paraId="2D3ECE8C" w14:textId="77777777" w:rsidR="0067136D" w:rsidRPr="00947DF5" w:rsidRDefault="0067136D" w:rsidP="008E6906">
            <w:pPr>
              <w:spacing w:after="0" w:line="240" w:lineRule="auto"/>
              <w:rPr>
                <w:rFonts w:ascii="Times New Roman" w:eastAsia="Times New Roman" w:hAnsi="Times New Roman" w:cs="Times New Roman"/>
                <w:b/>
                <w:bCs/>
                <w:sz w:val="24"/>
                <w:szCs w:val="24"/>
                <w:lang w:eastAsia="en-GB"/>
              </w:rPr>
            </w:pPr>
            <w:r w:rsidRPr="00947DF5">
              <w:rPr>
                <w:rFonts w:ascii="Times New Roman" w:eastAsia="Times New Roman" w:hAnsi="Times New Roman" w:cs="Times New Roman"/>
                <w:b/>
                <w:bCs/>
                <w:sz w:val="24"/>
                <w:szCs w:val="24"/>
                <w:lang w:eastAsia="en-GB"/>
              </w:rPr>
              <w:t>General Acute Respiratory Illness Update</w:t>
            </w:r>
          </w:p>
          <w:p w14:paraId="40C56872" w14:textId="77777777" w:rsidR="00947DF5" w:rsidRPr="006E466B" w:rsidRDefault="00947DF5" w:rsidP="008E6906">
            <w:pPr>
              <w:spacing w:after="0" w:line="240" w:lineRule="auto"/>
              <w:rPr>
                <w:rFonts w:ascii="Times New Roman" w:eastAsia="Times New Roman" w:hAnsi="Times New Roman" w:cs="Times New Roman"/>
                <w:sz w:val="24"/>
                <w:szCs w:val="24"/>
                <w:lang w:eastAsia="en-GB"/>
              </w:rPr>
            </w:pPr>
          </w:p>
          <w:p w14:paraId="35950EEE" w14:textId="7C1B6D19" w:rsidR="00947DF5" w:rsidRPr="00947DF5" w:rsidRDefault="00947DF5" w:rsidP="00947DF5">
            <w:pPr>
              <w:pStyle w:val="ListParagraph"/>
              <w:numPr>
                <w:ilvl w:val="0"/>
                <w:numId w:val="7"/>
              </w:numPr>
              <w:jc w:val="both"/>
              <w:rPr>
                <w:rFonts w:ascii="Times New Roman" w:hAnsi="Times New Roman" w:cs="Times New Roman"/>
                <w:sz w:val="24"/>
                <w:szCs w:val="24"/>
                <w:lang w:eastAsia="en-GB"/>
              </w:rPr>
            </w:pPr>
            <w:r w:rsidRPr="00947DF5">
              <w:rPr>
                <w:rFonts w:ascii="Times New Roman" w:hAnsi="Times New Roman" w:cs="Times New Roman"/>
                <w:sz w:val="24"/>
                <w:szCs w:val="24"/>
                <w:lang w:eastAsia="en-GB"/>
              </w:rPr>
              <w:t>COVID</w:t>
            </w:r>
            <w:r w:rsidRPr="00947DF5">
              <w:rPr>
                <w:rFonts w:ascii="Times New Roman" w:hAnsi="Times New Roman" w:cs="Times New Roman"/>
                <w:sz w:val="24"/>
                <w:szCs w:val="24"/>
                <w:lang w:eastAsia="en-GB"/>
              </w:rPr>
              <w:noBreakHyphen/>
              <w:t xml:space="preserve">19 activity remains very low, with only small, isolated cases and overall numbers significantly reduced. </w:t>
            </w:r>
          </w:p>
          <w:p w14:paraId="326A9402" w14:textId="7DE7EACE" w:rsidR="00947DF5" w:rsidRPr="00947DF5" w:rsidRDefault="00947DF5" w:rsidP="00947DF5">
            <w:pPr>
              <w:pStyle w:val="ListParagraph"/>
              <w:numPr>
                <w:ilvl w:val="0"/>
                <w:numId w:val="7"/>
              </w:numPr>
              <w:jc w:val="both"/>
              <w:rPr>
                <w:rFonts w:ascii="Times New Roman" w:hAnsi="Times New Roman" w:cs="Times New Roman"/>
                <w:sz w:val="24"/>
                <w:szCs w:val="24"/>
                <w:lang w:eastAsia="en-GB"/>
              </w:rPr>
            </w:pPr>
            <w:r w:rsidRPr="00947DF5">
              <w:rPr>
                <w:rFonts w:ascii="Times New Roman" w:hAnsi="Times New Roman" w:cs="Times New Roman"/>
                <w:sz w:val="24"/>
                <w:szCs w:val="24"/>
                <w:lang w:eastAsia="en-GB"/>
              </w:rPr>
              <w:t xml:space="preserve">The position report includes a table summarising respiratory incidents (COVID, flu, and norovirus) up to the end of February. </w:t>
            </w:r>
          </w:p>
          <w:p w14:paraId="3DBCD882" w14:textId="744DA0EF" w:rsidR="00947DF5" w:rsidRPr="00947DF5" w:rsidRDefault="00947DF5" w:rsidP="00947DF5">
            <w:pPr>
              <w:pStyle w:val="ListParagraph"/>
              <w:numPr>
                <w:ilvl w:val="0"/>
                <w:numId w:val="7"/>
              </w:numPr>
              <w:jc w:val="both"/>
              <w:rPr>
                <w:rFonts w:ascii="Times New Roman" w:hAnsi="Times New Roman" w:cs="Times New Roman"/>
                <w:sz w:val="24"/>
                <w:szCs w:val="24"/>
                <w:lang w:eastAsia="en-GB"/>
              </w:rPr>
            </w:pPr>
            <w:r w:rsidRPr="00947DF5">
              <w:rPr>
                <w:rFonts w:ascii="Times New Roman" w:hAnsi="Times New Roman" w:cs="Times New Roman"/>
                <w:sz w:val="24"/>
                <w:szCs w:val="24"/>
                <w:lang w:eastAsia="en-GB"/>
              </w:rPr>
              <w:t xml:space="preserve">Norovirus is currently the main area of concern. </w:t>
            </w:r>
          </w:p>
          <w:p w14:paraId="10CACD85" w14:textId="46ADD03B" w:rsidR="00947DF5" w:rsidRPr="00947DF5" w:rsidRDefault="00947DF5" w:rsidP="00947DF5">
            <w:pPr>
              <w:pStyle w:val="ListParagraph"/>
              <w:numPr>
                <w:ilvl w:val="0"/>
                <w:numId w:val="7"/>
              </w:numPr>
              <w:jc w:val="both"/>
              <w:rPr>
                <w:rFonts w:ascii="Times New Roman" w:hAnsi="Times New Roman" w:cs="Times New Roman"/>
                <w:sz w:val="24"/>
                <w:szCs w:val="24"/>
                <w:lang w:eastAsia="en-GB"/>
              </w:rPr>
            </w:pPr>
            <w:r w:rsidRPr="00947DF5">
              <w:rPr>
                <w:rFonts w:ascii="Times New Roman" w:hAnsi="Times New Roman" w:cs="Times New Roman"/>
                <w:sz w:val="24"/>
                <w:szCs w:val="24"/>
                <w:lang w:eastAsia="en-GB"/>
              </w:rPr>
              <w:t>No new updates have been issued by the government regarding respiratory infections</w:t>
            </w:r>
          </w:p>
          <w:p w14:paraId="5D868CE0" w14:textId="4004B5BE"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1430" w:type="dxa"/>
          </w:tcPr>
          <w:p w14:paraId="0DD75A2D" w14:textId="37E6AFFA" w:rsidR="0067136D" w:rsidRPr="00900D6C" w:rsidRDefault="0067136D" w:rsidP="008E6906">
            <w:pPr>
              <w:spacing w:after="0" w:line="240" w:lineRule="auto"/>
              <w:rPr>
                <w:rFonts w:ascii="Times New Roman" w:eastAsia="Times New Roman" w:hAnsi="Times New Roman" w:cs="Times New Roman"/>
                <w:b/>
                <w:sz w:val="24"/>
                <w:szCs w:val="24"/>
                <w:lang w:eastAsia="en-GB"/>
              </w:rPr>
            </w:pPr>
            <w:r w:rsidRPr="00900D6C">
              <w:rPr>
                <w:rFonts w:ascii="Times New Roman" w:eastAsia="Times New Roman" w:hAnsi="Times New Roman" w:cs="Times New Roman"/>
                <w:b/>
                <w:color w:val="000000" w:themeColor="text1"/>
                <w:sz w:val="24"/>
                <w:szCs w:val="24"/>
                <w:lang w:eastAsia="en-GB"/>
              </w:rPr>
              <w:t>YH</w:t>
            </w:r>
          </w:p>
        </w:tc>
      </w:tr>
      <w:tr w:rsidR="0067136D" w:rsidRPr="006E466B" w14:paraId="53C4DAF9" w14:textId="77777777" w:rsidTr="005B3DFD">
        <w:trPr>
          <w:trHeight w:val="211"/>
        </w:trPr>
        <w:tc>
          <w:tcPr>
            <w:tcW w:w="10361" w:type="dxa"/>
            <w:gridSpan w:val="3"/>
          </w:tcPr>
          <w:p w14:paraId="540EB865"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lastRenderedPageBreak/>
              <w:t>PART 2: STRATEGIC AND OPERATIONAL DELIVERY OF THE IPC AGENDA</w:t>
            </w:r>
          </w:p>
        </w:tc>
      </w:tr>
      <w:tr w:rsidR="0067136D" w:rsidRPr="006E466B" w14:paraId="05CDB1A6" w14:textId="77777777" w:rsidTr="005B3DFD">
        <w:trPr>
          <w:trHeight w:val="432"/>
        </w:trPr>
        <w:tc>
          <w:tcPr>
            <w:tcW w:w="1036" w:type="dxa"/>
          </w:tcPr>
          <w:p w14:paraId="42116BF5"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2.1</w:t>
            </w:r>
          </w:p>
        </w:tc>
        <w:tc>
          <w:tcPr>
            <w:tcW w:w="7894" w:type="dxa"/>
          </w:tcPr>
          <w:p w14:paraId="31676641" w14:textId="77777777" w:rsidR="0067136D" w:rsidRPr="001E67CC" w:rsidRDefault="0067136D" w:rsidP="008E6906">
            <w:pPr>
              <w:numPr>
                <w:ilvl w:val="0"/>
                <w:numId w:val="1"/>
              </w:numPr>
              <w:spacing w:after="0" w:line="240" w:lineRule="auto"/>
              <w:contextualSpacing/>
              <w:rPr>
                <w:rFonts w:ascii="Times New Roman" w:eastAsia="Times New Roman" w:hAnsi="Times New Roman" w:cs="Times New Roman"/>
                <w:b/>
                <w:bCs/>
                <w:sz w:val="24"/>
                <w:szCs w:val="24"/>
                <w:lang w:eastAsia="en-GB"/>
              </w:rPr>
            </w:pPr>
            <w:r w:rsidRPr="001E67CC">
              <w:rPr>
                <w:rFonts w:ascii="Times New Roman" w:eastAsia="Times New Roman" w:hAnsi="Times New Roman" w:cs="Times New Roman"/>
                <w:b/>
                <w:bCs/>
                <w:sz w:val="24"/>
                <w:szCs w:val="24"/>
                <w:lang w:eastAsia="en-GB"/>
              </w:rPr>
              <w:t>ICD Reports (UHW + UHL)</w:t>
            </w:r>
          </w:p>
          <w:p w14:paraId="5CB99BFC" w14:textId="56988E39" w:rsidR="001E67CC" w:rsidRPr="001E67CC" w:rsidRDefault="001E67CC" w:rsidP="001E67CC">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1E67CC">
              <w:rPr>
                <w:rFonts w:ascii="Times New Roman" w:eastAsia="Times New Roman" w:hAnsi="Times New Roman" w:cs="Times New Roman"/>
                <w:sz w:val="24"/>
                <w:szCs w:val="24"/>
                <w:lang w:eastAsia="en-GB"/>
              </w:rPr>
              <w:t xml:space="preserve">A verbal update was provided. </w:t>
            </w:r>
          </w:p>
          <w:p w14:paraId="57A1E784" w14:textId="434AA2A3" w:rsidR="001E67CC" w:rsidRPr="001E67CC" w:rsidRDefault="001E67CC" w:rsidP="001E67CC">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1E67CC">
              <w:rPr>
                <w:rFonts w:ascii="Times New Roman" w:eastAsia="Times New Roman" w:hAnsi="Times New Roman" w:cs="Times New Roman"/>
                <w:sz w:val="24"/>
                <w:szCs w:val="24"/>
                <w:lang w:eastAsia="en-GB"/>
              </w:rPr>
              <w:t xml:space="preserve">PHW confirmed there were no exceptional issues to report. </w:t>
            </w:r>
          </w:p>
          <w:p w14:paraId="793B8C0A" w14:textId="762AC204" w:rsidR="001E67CC" w:rsidRPr="001E67CC" w:rsidRDefault="001E67CC" w:rsidP="001E67CC">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1E67CC">
              <w:rPr>
                <w:rFonts w:ascii="Times New Roman" w:eastAsia="Times New Roman" w:hAnsi="Times New Roman" w:cs="Times New Roman"/>
                <w:sz w:val="24"/>
                <w:szCs w:val="24"/>
                <w:lang w:eastAsia="en-GB"/>
              </w:rPr>
              <w:t>Usual long</w:t>
            </w:r>
            <w:r w:rsidRPr="001E67CC">
              <w:rPr>
                <w:rFonts w:ascii="Times New Roman" w:eastAsia="Times New Roman" w:hAnsi="Times New Roman" w:cs="Times New Roman"/>
                <w:sz w:val="24"/>
                <w:szCs w:val="24"/>
                <w:lang w:eastAsia="en-GB"/>
              </w:rPr>
              <w:noBreakHyphen/>
              <w:t xml:space="preserve">standing outbreaks (e.g., SCBU, MRSA, renal) show no current concerns, covering both UHB and UHL. </w:t>
            </w:r>
          </w:p>
          <w:p w14:paraId="7C785AB5" w14:textId="1D9FB52E" w:rsidR="001E67CC" w:rsidRPr="001E67CC" w:rsidRDefault="001E67CC" w:rsidP="001E67CC">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1E67CC">
              <w:rPr>
                <w:rFonts w:ascii="Times New Roman" w:eastAsia="Times New Roman" w:hAnsi="Times New Roman" w:cs="Times New Roman"/>
                <w:sz w:val="24"/>
                <w:szCs w:val="24"/>
                <w:lang w:eastAsia="en-GB"/>
              </w:rPr>
              <w:t>This represents a positive position with no active or ongoing outbreak issues noted.</w:t>
            </w:r>
          </w:p>
          <w:p w14:paraId="2D5000DE" w14:textId="77777777" w:rsidR="001E67CC" w:rsidRDefault="001E67CC" w:rsidP="001E67CC">
            <w:pPr>
              <w:spacing w:after="0" w:line="240" w:lineRule="auto"/>
              <w:contextualSpacing/>
              <w:rPr>
                <w:rFonts w:ascii="Times New Roman" w:eastAsia="Times New Roman" w:hAnsi="Times New Roman" w:cs="Times New Roman"/>
                <w:sz w:val="24"/>
                <w:szCs w:val="24"/>
                <w:lang w:eastAsia="en-GB"/>
              </w:rPr>
            </w:pPr>
          </w:p>
          <w:p w14:paraId="7ECC56BA" w14:textId="77777777" w:rsidR="00A22D8F" w:rsidRPr="006E466B" w:rsidRDefault="00A22D8F" w:rsidP="001E67CC">
            <w:pPr>
              <w:spacing w:after="0" w:line="240" w:lineRule="auto"/>
              <w:contextualSpacing/>
              <w:rPr>
                <w:rFonts w:ascii="Times New Roman" w:eastAsia="Times New Roman" w:hAnsi="Times New Roman" w:cs="Times New Roman"/>
                <w:sz w:val="24"/>
                <w:szCs w:val="24"/>
                <w:lang w:eastAsia="en-GB"/>
              </w:rPr>
            </w:pPr>
          </w:p>
          <w:p w14:paraId="647F4449" w14:textId="286386F5" w:rsidR="00A22D8F" w:rsidRPr="00A22D8F" w:rsidRDefault="0067136D" w:rsidP="00A22D8F">
            <w:pPr>
              <w:numPr>
                <w:ilvl w:val="0"/>
                <w:numId w:val="1"/>
              </w:numPr>
              <w:spacing w:after="0" w:line="240" w:lineRule="auto"/>
              <w:contextualSpacing/>
              <w:rPr>
                <w:rFonts w:ascii="Times New Roman" w:eastAsia="Times New Roman" w:hAnsi="Times New Roman" w:cs="Times New Roman"/>
                <w:b/>
                <w:bCs/>
                <w:sz w:val="24"/>
                <w:szCs w:val="24"/>
                <w:lang w:eastAsia="en-GB"/>
              </w:rPr>
            </w:pPr>
            <w:r w:rsidRPr="00A22D8F">
              <w:rPr>
                <w:rFonts w:ascii="Times New Roman" w:eastAsia="Times New Roman" w:hAnsi="Times New Roman" w:cs="Times New Roman"/>
                <w:b/>
                <w:bCs/>
                <w:sz w:val="24"/>
                <w:szCs w:val="24"/>
                <w:lang w:eastAsia="en-GB"/>
              </w:rPr>
              <w:t>IP&amp;C Position Report</w:t>
            </w:r>
          </w:p>
          <w:p w14:paraId="7091A7C7" w14:textId="4A0F45AC"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 xml:space="preserve">Staffing stable with all Band 6 ACNS posts filled; Band 7 (PCIC) vacancy with interviews on 1 April. </w:t>
            </w:r>
          </w:p>
          <w:p w14:paraId="1EDE7FAC" w14:textId="16067F89"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 xml:space="preserve">Continued support to clinical boards with positive feedback. </w:t>
            </w:r>
          </w:p>
          <w:p w14:paraId="58D49F0F" w14:textId="54C93985"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Education delivery ongoing; recent Link Practitioner Study Day saw 54 attendees (highest since pre</w:t>
            </w:r>
            <w:r w:rsidRPr="00A22D8F">
              <w:rPr>
                <w:rFonts w:ascii="Times New Roman" w:eastAsia="Times New Roman" w:hAnsi="Times New Roman" w:cs="Times New Roman"/>
                <w:sz w:val="24"/>
                <w:szCs w:val="24"/>
                <w:lang w:eastAsia="en-GB"/>
              </w:rPr>
              <w:noBreakHyphen/>
              <w:t xml:space="preserve">COVID). </w:t>
            </w:r>
          </w:p>
          <w:p w14:paraId="6FE6D76A" w14:textId="3D342C7D"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 xml:space="preserve">Incident &amp; Outbreak Management policy presented. </w:t>
            </w:r>
          </w:p>
          <w:p w14:paraId="05E2FCF7" w14:textId="772C1723"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 xml:space="preserve">Since April: 1,633 bed days lost (mainly norovirus). </w:t>
            </w:r>
          </w:p>
          <w:p w14:paraId="700F4228" w14:textId="1F047F07"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 xml:space="preserve">195 staff and 1,113 patients affected across outbreaks. </w:t>
            </w:r>
          </w:p>
          <w:p w14:paraId="1469DBBD" w14:textId="2C8767C8" w:rsidR="00A22D8F" w:rsidRPr="00A22D8F" w:rsidRDefault="00A22D8F" w:rsidP="00A22D8F">
            <w:pPr>
              <w:pStyle w:val="ListParagraph"/>
              <w:numPr>
                <w:ilvl w:val="0"/>
                <w:numId w:val="7"/>
              </w:numPr>
              <w:spacing w:after="0" w:line="240" w:lineRule="auto"/>
              <w:jc w:val="both"/>
              <w:rPr>
                <w:rFonts w:ascii="Times New Roman" w:eastAsia="Times New Roman" w:hAnsi="Times New Roman" w:cs="Times New Roman"/>
                <w:sz w:val="24"/>
                <w:szCs w:val="24"/>
                <w:lang w:eastAsia="en-GB"/>
              </w:rPr>
            </w:pPr>
            <w:r w:rsidRPr="00A22D8F">
              <w:rPr>
                <w:rFonts w:ascii="Times New Roman" w:eastAsia="Times New Roman" w:hAnsi="Times New Roman" w:cs="Times New Roman"/>
                <w:sz w:val="24"/>
                <w:szCs w:val="24"/>
                <w:lang w:eastAsia="en-GB"/>
              </w:rPr>
              <w:t>Ongoing audits, education, and involvement in two mini collaboratives.</w:t>
            </w:r>
          </w:p>
          <w:p w14:paraId="48E1B7FA" w14:textId="77777777" w:rsidR="008A0226" w:rsidRDefault="008A0226" w:rsidP="008A0226">
            <w:pPr>
              <w:spacing w:after="0" w:line="240" w:lineRule="auto"/>
              <w:contextualSpacing/>
              <w:rPr>
                <w:rFonts w:ascii="Times New Roman" w:eastAsia="Times New Roman" w:hAnsi="Times New Roman" w:cs="Times New Roman"/>
                <w:sz w:val="24"/>
                <w:szCs w:val="24"/>
                <w:lang w:eastAsia="en-GB"/>
              </w:rPr>
            </w:pPr>
          </w:p>
          <w:p w14:paraId="1E6142CD" w14:textId="77777777" w:rsidR="00A22D8F" w:rsidRPr="006E466B" w:rsidRDefault="00A22D8F" w:rsidP="008A0226">
            <w:pPr>
              <w:spacing w:after="0" w:line="240" w:lineRule="auto"/>
              <w:contextualSpacing/>
              <w:rPr>
                <w:rFonts w:ascii="Times New Roman" w:eastAsia="Times New Roman" w:hAnsi="Times New Roman" w:cs="Times New Roman"/>
                <w:sz w:val="24"/>
                <w:szCs w:val="24"/>
                <w:lang w:eastAsia="en-GB"/>
              </w:rPr>
            </w:pPr>
          </w:p>
          <w:p w14:paraId="51A25ED4" w14:textId="46EEB2B7" w:rsidR="00A22D8F" w:rsidRPr="003264EF" w:rsidRDefault="0067136D" w:rsidP="00A22D8F">
            <w:pPr>
              <w:numPr>
                <w:ilvl w:val="0"/>
                <w:numId w:val="1"/>
              </w:numPr>
              <w:spacing w:after="0" w:line="240" w:lineRule="auto"/>
              <w:contextualSpacing/>
              <w:rPr>
                <w:rFonts w:ascii="Times New Roman" w:eastAsia="Times New Roman" w:hAnsi="Times New Roman" w:cs="Times New Roman"/>
                <w:b/>
                <w:bCs/>
                <w:sz w:val="24"/>
                <w:szCs w:val="24"/>
                <w:lang w:eastAsia="en-GB"/>
              </w:rPr>
            </w:pPr>
            <w:r w:rsidRPr="00A22D8F">
              <w:rPr>
                <w:rFonts w:ascii="Times New Roman" w:eastAsia="Times New Roman" w:hAnsi="Times New Roman" w:cs="Times New Roman"/>
                <w:b/>
                <w:bCs/>
                <w:sz w:val="24"/>
                <w:szCs w:val="24"/>
                <w:lang w:eastAsia="en-GB"/>
              </w:rPr>
              <w:t>HARP HCAI Performance Report</w:t>
            </w:r>
          </w:p>
          <w:p w14:paraId="72F3380A" w14:textId="77777777" w:rsidR="003264EF" w:rsidRPr="003264EF" w:rsidRDefault="003264EF" w:rsidP="003264EF">
            <w:pPr>
              <w:numPr>
                <w:ilvl w:val="0"/>
                <w:numId w:val="10"/>
              </w:numPr>
              <w:spacing w:after="0" w:line="240" w:lineRule="auto"/>
              <w:contextualSpacing/>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National Infection Prevention &amp; Control Manual (Wales) is undergoing major updates following an NHS Scotland review.</w:t>
            </w:r>
          </w:p>
          <w:p w14:paraId="77B9CC5E" w14:textId="77777777" w:rsidR="003264EF" w:rsidRPr="003264EF" w:rsidRDefault="003264EF" w:rsidP="003264EF">
            <w:pPr>
              <w:numPr>
                <w:ilvl w:val="0"/>
                <w:numId w:val="10"/>
              </w:numPr>
              <w:spacing w:after="0" w:line="240" w:lineRule="auto"/>
              <w:contextualSpacing/>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Significant changes expected in the Transmission</w:t>
            </w:r>
            <w:r w:rsidRPr="003264EF">
              <w:rPr>
                <w:rFonts w:ascii="Times New Roman" w:eastAsia="Times New Roman" w:hAnsi="Times New Roman" w:cs="Times New Roman"/>
                <w:sz w:val="24"/>
                <w:szCs w:val="24"/>
                <w:lang w:eastAsia="en-GB"/>
              </w:rPr>
              <w:noBreakHyphen/>
              <w:t>Based Precautions section, including removal of “droplet” and “aerosol” terminology, replaced with “infections spread through the air.”</w:t>
            </w:r>
          </w:p>
          <w:p w14:paraId="2DE2325A" w14:textId="77777777" w:rsidR="003264EF" w:rsidRPr="003264EF" w:rsidRDefault="003264EF" w:rsidP="003264EF">
            <w:pPr>
              <w:numPr>
                <w:ilvl w:val="0"/>
                <w:numId w:val="10"/>
              </w:numPr>
              <w:spacing w:after="0" w:line="240" w:lineRule="auto"/>
              <w:contextualSpacing/>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Updated guidance and supporting documents will be shared once formally issued.</w:t>
            </w:r>
          </w:p>
          <w:p w14:paraId="59B27871" w14:textId="77777777" w:rsidR="003264EF" w:rsidRPr="003264EF" w:rsidRDefault="003264EF" w:rsidP="003264EF">
            <w:pPr>
              <w:numPr>
                <w:ilvl w:val="0"/>
                <w:numId w:val="10"/>
              </w:numPr>
              <w:spacing w:after="0" w:line="240" w:lineRule="auto"/>
              <w:contextualSpacing/>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Soft launch anticipated for end of March, with full launch expected July.</w:t>
            </w:r>
          </w:p>
          <w:p w14:paraId="2EC36769" w14:textId="77777777" w:rsidR="003264EF" w:rsidRPr="003264EF" w:rsidRDefault="003264EF" w:rsidP="003264EF">
            <w:pPr>
              <w:numPr>
                <w:ilvl w:val="0"/>
                <w:numId w:val="10"/>
              </w:numPr>
              <w:spacing w:after="0" w:line="240" w:lineRule="auto"/>
              <w:contextualSpacing/>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Potential implications for COVID inquiry work noted.</w:t>
            </w:r>
          </w:p>
          <w:p w14:paraId="325D06E1" w14:textId="77777777" w:rsidR="00A22D8F" w:rsidRPr="006E466B" w:rsidRDefault="00A22D8F" w:rsidP="00A22D8F">
            <w:pPr>
              <w:spacing w:after="0" w:line="240" w:lineRule="auto"/>
              <w:contextualSpacing/>
              <w:rPr>
                <w:rFonts w:ascii="Times New Roman" w:eastAsia="Times New Roman" w:hAnsi="Times New Roman" w:cs="Times New Roman"/>
                <w:sz w:val="24"/>
                <w:szCs w:val="24"/>
                <w:lang w:eastAsia="en-GB"/>
              </w:rPr>
            </w:pPr>
          </w:p>
          <w:p w14:paraId="457310DD" w14:textId="77777777" w:rsidR="0067136D" w:rsidRPr="003264EF" w:rsidRDefault="0067136D" w:rsidP="008E6906">
            <w:pPr>
              <w:numPr>
                <w:ilvl w:val="0"/>
                <w:numId w:val="1"/>
              </w:numPr>
              <w:spacing w:after="0" w:line="240" w:lineRule="auto"/>
              <w:contextualSpacing/>
              <w:rPr>
                <w:rFonts w:ascii="Times New Roman" w:eastAsia="Times New Roman" w:hAnsi="Times New Roman" w:cs="Times New Roman"/>
                <w:b/>
                <w:bCs/>
                <w:sz w:val="24"/>
                <w:szCs w:val="24"/>
                <w:lang w:eastAsia="en-GB"/>
              </w:rPr>
            </w:pPr>
            <w:r w:rsidRPr="003264EF">
              <w:rPr>
                <w:rFonts w:ascii="Times New Roman" w:eastAsia="Times New Roman" w:hAnsi="Times New Roman" w:cs="Times New Roman"/>
                <w:b/>
                <w:bCs/>
                <w:sz w:val="24"/>
                <w:szCs w:val="24"/>
                <w:lang w:eastAsia="en-GB"/>
              </w:rPr>
              <w:t>Internal Audit Report</w:t>
            </w:r>
          </w:p>
          <w:p w14:paraId="51EE5CE4" w14:textId="19F01731" w:rsidR="003264EF" w:rsidRPr="003264EF" w:rsidRDefault="003264EF" w:rsidP="003264EF">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 xml:space="preserve">Changes to the national manual will require updates to local policies, procedures, and hyperlinks across documents. </w:t>
            </w:r>
          </w:p>
          <w:p w14:paraId="406E6E92" w14:textId="48618CFC" w:rsidR="003264EF" w:rsidRPr="003264EF" w:rsidRDefault="003264EF" w:rsidP="003264EF">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3264EF">
              <w:rPr>
                <w:rFonts w:ascii="Times New Roman" w:eastAsia="Times New Roman" w:hAnsi="Times New Roman" w:cs="Times New Roman"/>
                <w:sz w:val="24"/>
                <w:szCs w:val="24"/>
                <w:lang w:eastAsia="en-GB"/>
              </w:rPr>
              <w:t>Health boards will need to revise policy wording once finalised guidance is received; further updates will follow at future meetings.</w:t>
            </w:r>
          </w:p>
          <w:p w14:paraId="6A5AD6CF" w14:textId="77777777" w:rsidR="003264EF" w:rsidRPr="006E466B" w:rsidRDefault="003264EF" w:rsidP="003264EF">
            <w:pPr>
              <w:spacing w:after="0" w:line="240" w:lineRule="auto"/>
              <w:contextualSpacing/>
              <w:rPr>
                <w:rFonts w:ascii="Times New Roman" w:eastAsia="Times New Roman" w:hAnsi="Times New Roman" w:cs="Times New Roman"/>
                <w:sz w:val="24"/>
                <w:szCs w:val="24"/>
                <w:lang w:eastAsia="en-GB"/>
              </w:rPr>
            </w:pPr>
          </w:p>
        </w:tc>
        <w:tc>
          <w:tcPr>
            <w:tcW w:w="1430" w:type="dxa"/>
          </w:tcPr>
          <w:p w14:paraId="1269F44C" w14:textId="7CE352A6" w:rsidR="0067136D" w:rsidRPr="006E466B" w:rsidRDefault="00900D6C" w:rsidP="00900D6C">
            <w:pPr>
              <w:spacing w:after="0" w:line="240" w:lineRule="auto"/>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RD</w:t>
            </w:r>
          </w:p>
        </w:tc>
      </w:tr>
      <w:tr w:rsidR="0067136D" w:rsidRPr="006E466B" w14:paraId="6137C29A" w14:textId="77777777" w:rsidTr="005B3DFD">
        <w:trPr>
          <w:trHeight w:val="633"/>
        </w:trPr>
        <w:tc>
          <w:tcPr>
            <w:tcW w:w="1036" w:type="dxa"/>
          </w:tcPr>
          <w:p w14:paraId="3F24DCF6"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2.2</w:t>
            </w:r>
          </w:p>
        </w:tc>
        <w:tc>
          <w:tcPr>
            <w:tcW w:w="7894" w:type="dxa"/>
          </w:tcPr>
          <w:p w14:paraId="043D90ED" w14:textId="3A32A726" w:rsidR="0067136D" w:rsidRPr="00965087" w:rsidRDefault="0032332A" w:rsidP="008E6906">
            <w:pPr>
              <w:spacing w:after="0" w:line="240" w:lineRule="auto"/>
              <w:rPr>
                <w:rFonts w:ascii="Times New Roman" w:eastAsia="Times New Roman" w:hAnsi="Times New Roman" w:cs="Times New Roman"/>
                <w:b/>
                <w:bCs/>
                <w:sz w:val="24"/>
                <w:szCs w:val="24"/>
                <w:lang w:eastAsia="en-GB"/>
              </w:rPr>
            </w:pPr>
            <w:r w:rsidRPr="00965087">
              <w:rPr>
                <w:rFonts w:ascii="Times New Roman" w:eastAsia="Times New Roman" w:hAnsi="Times New Roman" w:cs="Times New Roman"/>
                <w:b/>
                <w:bCs/>
                <w:sz w:val="24"/>
                <w:szCs w:val="24"/>
                <w:lang w:eastAsia="en-GB"/>
              </w:rPr>
              <w:t>2.2.1</w:t>
            </w:r>
            <w:r w:rsidR="0067136D" w:rsidRPr="00965087">
              <w:rPr>
                <w:rFonts w:ascii="Times New Roman" w:eastAsia="Times New Roman" w:hAnsi="Times New Roman" w:cs="Times New Roman"/>
                <w:b/>
                <w:bCs/>
                <w:sz w:val="24"/>
                <w:szCs w:val="24"/>
                <w:lang w:eastAsia="en-GB"/>
              </w:rPr>
              <w:t>New Guidance/application in the Health Board:</w:t>
            </w:r>
          </w:p>
          <w:p w14:paraId="1E0984AF" w14:textId="4463EFCE" w:rsidR="007017C1" w:rsidRDefault="00D014C6" w:rsidP="008E6906">
            <w:pPr>
              <w:spacing w:after="0" w:line="240" w:lineRule="auto"/>
              <w:rPr>
                <w:rFonts w:ascii="Times New Roman" w:eastAsia="Times New Roman" w:hAnsi="Times New Roman" w:cs="Times New Roman"/>
                <w:b/>
                <w:bCs/>
                <w:color w:val="0F9ED5" w:themeColor="accent4"/>
                <w:sz w:val="24"/>
                <w:szCs w:val="24"/>
                <w:u w:val="single"/>
                <w:lang w:eastAsia="en-GB"/>
              </w:rPr>
            </w:pPr>
            <w:r w:rsidRPr="00965087">
              <w:rPr>
                <w:rFonts w:ascii="Times New Roman" w:eastAsia="Times New Roman" w:hAnsi="Times New Roman" w:cs="Times New Roman"/>
                <w:b/>
                <w:bCs/>
                <w:color w:val="0F9ED5" w:themeColor="accent4"/>
                <w:sz w:val="24"/>
                <w:szCs w:val="24"/>
                <w:u w:val="single"/>
                <w:lang w:eastAsia="en-GB"/>
              </w:rPr>
              <w:t xml:space="preserve">The </w:t>
            </w:r>
            <w:r w:rsidR="007017C1" w:rsidRPr="00965087">
              <w:rPr>
                <w:rFonts w:ascii="Times New Roman" w:eastAsia="Times New Roman" w:hAnsi="Times New Roman" w:cs="Times New Roman"/>
                <w:b/>
                <w:bCs/>
                <w:color w:val="0F9ED5" w:themeColor="accent4"/>
                <w:sz w:val="24"/>
                <w:szCs w:val="24"/>
                <w:u w:val="single"/>
                <w:lang w:eastAsia="en-GB"/>
              </w:rPr>
              <w:t xml:space="preserve">Quality </w:t>
            </w:r>
            <w:r w:rsidRPr="00965087">
              <w:rPr>
                <w:rFonts w:ascii="Times New Roman" w:eastAsia="Times New Roman" w:hAnsi="Times New Roman" w:cs="Times New Roman"/>
                <w:b/>
                <w:bCs/>
                <w:color w:val="0F9ED5" w:themeColor="accent4"/>
                <w:sz w:val="24"/>
                <w:szCs w:val="24"/>
                <w:u w:val="single"/>
                <w:lang w:eastAsia="en-GB"/>
              </w:rPr>
              <w:t>Statement</w:t>
            </w:r>
            <w:r w:rsidR="00965087" w:rsidRPr="00965087">
              <w:rPr>
                <w:rFonts w:ascii="Times New Roman" w:eastAsia="Times New Roman" w:hAnsi="Times New Roman" w:cs="Times New Roman"/>
                <w:b/>
                <w:bCs/>
                <w:color w:val="0F9ED5" w:themeColor="accent4"/>
                <w:sz w:val="24"/>
                <w:szCs w:val="24"/>
                <w:u w:val="single"/>
                <w:lang w:eastAsia="en-GB"/>
              </w:rPr>
              <w:t xml:space="preserve">: </w:t>
            </w:r>
          </w:p>
          <w:p w14:paraId="2CDC35E0" w14:textId="668A05BD"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Welsh Government’s new Quality Statement has been received and reviewed. </w:t>
            </w:r>
          </w:p>
          <w:p w14:paraId="170BA134" w14:textId="46FC7BEA"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A gap analysis has been largely completed and will be presented at the next meeting. </w:t>
            </w:r>
          </w:p>
          <w:p w14:paraId="204A3E00" w14:textId="3876E01B" w:rsidR="00BF148D" w:rsidRPr="00BF148D" w:rsidRDefault="00BF148D" w:rsidP="008E6906">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Early findings indicate the Health Board is compliant with </w:t>
            </w:r>
            <w:proofErr w:type="gramStart"/>
            <w:r w:rsidRPr="00BF148D">
              <w:rPr>
                <w:rFonts w:ascii="Times New Roman" w:eastAsia="Times New Roman" w:hAnsi="Times New Roman" w:cs="Times New Roman"/>
                <w:sz w:val="24"/>
                <w:szCs w:val="24"/>
                <w:lang w:eastAsia="en-GB"/>
              </w:rPr>
              <w:t>the majority of</w:t>
            </w:r>
            <w:proofErr w:type="gramEnd"/>
            <w:r w:rsidRPr="00BF148D">
              <w:rPr>
                <w:rFonts w:ascii="Times New Roman" w:eastAsia="Times New Roman" w:hAnsi="Times New Roman" w:cs="Times New Roman"/>
                <w:sz w:val="24"/>
                <w:szCs w:val="24"/>
                <w:lang w:eastAsia="en-GB"/>
              </w:rPr>
              <w:t xml:space="preserve"> standards.</w:t>
            </w:r>
          </w:p>
          <w:p w14:paraId="34B13AB9" w14:textId="26B7B6B3" w:rsidR="00BA0C94" w:rsidRDefault="00BA0C94" w:rsidP="008E6906">
            <w:pPr>
              <w:spacing w:after="0" w:line="240" w:lineRule="auto"/>
              <w:rPr>
                <w:rFonts w:ascii="Times New Roman" w:hAnsi="Times New Roman" w:cs="Times New Roman"/>
              </w:rPr>
            </w:pPr>
          </w:p>
          <w:p w14:paraId="64A7F524" w14:textId="77777777" w:rsidR="00FD0755" w:rsidRPr="006E466B" w:rsidRDefault="00FD0755" w:rsidP="008E6906">
            <w:pPr>
              <w:spacing w:after="0" w:line="240" w:lineRule="auto"/>
              <w:rPr>
                <w:rFonts w:ascii="Times New Roman" w:hAnsi="Times New Roman" w:cs="Times New Roman"/>
              </w:rPr>
            </w:pPr>
          </w:p>
          <w:p w14:paraId="384D2054" w14:textId="200CED36" w:rsidR="0032332A" w:rsidRPr="00BF148D" w:rsidRDefault="0032332A" w:rsidP="008E6906">
            <w:pPr>
              <w:spacing w:after="0" w:line="240" w:lineRule="auto"/>
              <w:rPr>
                <w:rFonts w:ascii="Times New Roman" w:hAnsi="Times New Roman" w:cs="Times New Roman"/>
                <w:b/>
                <w:bCs/>
                <w:sz w:val="24"/>
                <w:szCs w:val="24"/>
              </w:rPr>
            </w:pPr>
            <w:r w:rsidRPr="00BF148D">
              <w:rPr>
                <w:rFonts w:ascii="Times New Roman" w:hAnsi="Times New Roman" w:cs="Times New Roman"/>
                <w:b/>
                <w:bCs/>
                <w:sz w:val="24"/>
                <w:szCs w:val="24"/>
              </w:rPr>
              <w:lastRenderedPageBreak/>
              <w:t>2.2.2 Updated Code of Practice for HCAI</w:t>
            </w:r>
          </w:p>
          <w:p w14:paraId="3EF588AD" w14:textId="59C11AEF"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Draft HCAI Code of Practice reviewed; final version awaited. </w:t>
            </w:r>
          </w:p>
          <w:p w14:paraId="6C891AD4" w14:textId="39B2DFCD"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Over 50 standards included: 30+ compliant, 16 amber requiring action planning. </w:t>
            </w:r>
          </w:p>
          <w:p w14:paraId="62D729E1" w14:textId="6CED3A82"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National Standards for Cleanliness have also been issued with a short turnaround for a quality impact assessment (due 18 March). </w:t>
            </w:r>
          </w:p>
          <w:p w14:paraId="736E881C" w14:textId="575C17C6"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 xml:space="preserve">Housekeeping has begun preparatory work. </w:t>
            </w:r>
          </w:p>
          <w:p w14:paraId="72687F2C" w14:textId="76606232" w:rsidR="00BF148D" w:rsidRPr="00BF148D" w:rsidRDefault="00BF148D" w:rsidP="00BF148D">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BF148D">
              <w:rPr>
                <w:rFonts w:ascii="Times New Roman" w:eastAsia="Times New Roman" w:hAnsi="Times New Roman" w:cs="Times New Roman"/>
                <w:sz w:val="24"/>
                <w:szCs w:val="24"/>
                <w:lang w:eastAsia="en-GB"/>
              </w:rPr>
              <w:t>A new overarching HCAI framework (including C. diff work and collaboratives) will be brought to the June meeting.</w:t>
            </w:r>
          </w:p>
          <w:p w14:paraId="2113F127" w14:textId="77777777" w:rsidR="00BF148D" w:rsidRPr="006E466B" w:rsidRDefault="00BF148D" w:rsidP="008E6906">
            <w:pPr>
              <w:spacing w:after="0" w:line="240" w:lineRule="auto"/>
              <w:rPr>
                <w:rFonts w:ascii="Times New Roman" w:eastAsia="Times New Roman" w:hAnsi="Times New Roman" w:cs="Times New Roman"/>
                <w:sz w:val="24"/>
                <w:szCs w:val="24"/>
                <w:lang w:eastAsia="en-GB"/>
              </w:rPr>
            </w:pPr>
          </w:p>
          <w:p w14:paraId="6ED56228" w14:textId="77777777" w:rsidR="0067136D" w:rsidRPr="006E466B" w:rsidRDefault="0067136D" w:rsidP="00C45426">
            <w:pPr>
              <w:spacing w:after="0" w:line="240" w:lineRule="auto"/>
              <w:rPr>
                <w:rFonts w:ascii="Times New Roman" w:eastAsia="Times New Roman" w:hAnsi="Times New Roman" w:cs="Times New Roman"/>
                <w:sz w:val="24"/>
                <w:szCs w:val="24"/>
                <w:lang w:eastAsia="en-GB"/>
              </w:rPr>
            </w:pPr>
          </w:p>
        </w:tc>
        <w:tc>
          <w:tcPr>
            <w:tcW w:w="1430" w:type="dxa"/>
          </w:tcPr>
          <w:p w14:paraId="0B2399F0"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lastRenderedPageBreak/>
              <w:t>YH</w:t>
            </w:r>
          </w:p>
          <w:p w14:paraId="6FD533F9" w14:textId="3DC14ACB" w:rsidR="0067136D" w:rsidRPr="006E466B" w:rsidRDefault="0067136D" w:rsidP="008E6906">
            <w:pPr>
              <w:spacing w:after="0" w:line="240" w:lineRule="auto"/>
              <w:rPr>
                <w:rFonts w:ascii="Times New Roman" w:eastAsia="Times New Roman" w:hAnsi="Times New Roman" w:cs="Times New Roman"/>
                <w:b/>
                <w:sz w:val="24"/>
                <w:szCs w:val="24"/>
                <w:lang w:eastAsia="en-GB"/>
              </w:rPr>
            </w:pPr>
          </w:p>
        </w:tc>
      </w:tr>
      <w:tr w:rsidR="0067136D" w:rsidRPr="006E466B" w14:paraId="7CBA8C67" w14:textId="77777777" w:rsidTr="005B3DFD">
        <w:trPr>
          <w:trHeight w:val="432"/>
        </w:trPr>
        <w:tc>
          <w:tcPr>
            <w:tcW w:w="1036" w:type="dxa"/>
          </w:tcPr>
          <w:p w14:paraId="3331848F"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2.3</w:t>
            </w:r>
          </w:p>
        </w:tc>
        <w:tc>
          <w:tcPr>
            <w:tcW w:w="7894" w:type="dxa"/>
          </w:tcPr>
          <w:p w14:paraId="0DB72A09" w14:textId="6875C005" w:rsidR="0067136D" w:rsidRPr="00495134" w:rsidRDefault="0067136D" w:rsidP="008E6906">
            <w:pPr>
              <w:spacing w:after="0" w:line="240" w:lineRule="auto"/>
              <w:rPr>
                <w:rFonts w:ascii="Times New Roman" w:eastAsia="Times New Roman" w:hAnsi="Times New Roman" w:cs="Times New Roman"/>
                <w:b/>
                <w:bCs/>
                <w:sz w:val="24"/>
                <w:szCs w:val="24"/>
                <w:lang w:eastAsia="en-GB"/>
              </w:rPr>
            </w:pPr>
            <w:r w:rsidRPr="00495134">
              <w:rPr>
                <w:rFonts w:ascii="Times New Roman" w:eastAsia="Times New Roman" w:hAnsi="Times New Roman" w:cs="Times New Roman"/>
                <w:b/>
                <w:bCs/>
                <w:sz w:val="24"/>
                <w:szCs w:val="24"/>
                <w:lang w:eastAsia="en-GB"/>
              </w:rPr>
              <w:t>Clinical Board Reports/HCAI position and Improvement plans – specific focus on IP&amp;C/Tend</w:t>
            </w:r>
            <w:r w:rsidR="006A3CB9" w:rsidRPr="00495134">
              <w:rPr>
                <w:rFonts w:ascii="Times New Roman" w:eastAsia="Times New Roman" w:hAnsi="Times New Roman" w:cs="Times New Roman"/>
                <w:b/>
                <w:bCs/>
                <w:sz w:val="24"/>
                <w:szCs w:val="24"/>
                <w:lang w:eastAsia="en-GB"/>
              </w:rPr>
              <w:t xml:space="preserve"> </w:t>
            </w:r>
            <w:r w:rsidRPr="00495134">
              <w:rPr>
                <w:rFonts w:ascii="Times New Roman" w:eastAsia="Times New Roman" w:hAnsi="Times New Roman" w:cs="Times New Roman"/>
                <w:b/>
                <w:bCs/>
                <w:sz w:val="24"/>
                <w:szCs w:val="24"/>
                <w:lang w:eastAsia="en-GB"/>
              </w:rPr>
              <w:t>able audits</w:t>
            </w:r>
          </w:p>
          <w:p w14:paraId="46D444B4" w14:textId="77777777" w:rsidR="0067136D" w:rsidRPr="006E466B" w:rsidRDefault="0067136D" w:rsidP="008E6906">
            <w:pPr>
              <w:spacing w:after="0" w:line="240" w:lineRule="auto"/>
              <w:rPr>
                <w:rFonts w:ascii="Times New Roman" w:eastAsia="Times New Roman" w:hAnsi="Times New Roman" w:cs="Times New Roman"/>
                <w:sz w:val="24"/>
                <w:szCs w:val="24"/>
                <w:lang w:eastAsia="en-GB"/>
              </w:rPr>
            </w:pPr>
          </w:p>
          <w:p w14:paraId="585C9863" w14:textId="77777777" w:rsidR="0067136D"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495134">
              <w:rPr>
                <w:rFonts w:ascii="Times New Roman" w:eastAsia="Times New Roman" w:hAnsi="Times New Roman" w:cs="Times New Roman"/>
                <w:b/>
                <w:bCs/>
                <w:color w:val="0F9ED5" w:themeColor="accent4"/>
                <w:sz w:val="24"/>
                <w:szCs w:val="24"/>
                <w:lang w:eastAsia="en-GB"/>
              </w:rPr>
              <w:t>Medicine</w:t>
            </w:r>
          </w:p>
          <w:p w14:paraId="07392C05" w14:textId="07D696B5"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Mixed performance across HCAIs: 12% increase in E. coli and several cases above reduction expectations; RCA completion strong at 86%. </w:t>
            </w:r>
          </w:p>
          <w:p w14:paraId="375A736A" w14:textId="61A1988A"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Key themes from RCAs include issues with ANTT, VIP scoring, catheter care, and intravascular device management. </w:t>
            </w:r>
          </w:p>
          <w:p w14:paraId="240A7ACF" w14:textId="4D3951EE"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Action plan being refreshed, with lead nurses taking ownership of infection</w:t>
            </w:r>
            <w:r w:rsidRPr="00CE03F2">
              <w:rPr>
                <w:rFonts w:ascii="Times New Roman" w:eastAsia="Times New Roman" w:hAnsi="Times New Roman" w:cs="Times New Roman"/>
                <w:sz w:val="24"/>
                <w:szCs w:val="24"/>
                <w:lang w:eastAsia="en-GB"/>
              </w:rPr>
              <w:noBreakHyphen/>
              <w:t xml:space="preserve">prevention bundles across wards. </w:t>
            </w:r>
          </w:p>
          <w:p w14:paraId="41160DBF" w14:textId="64DDD3E9"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Medicine developing a central RCA repository and tracker to strengthen governance and learning. </w:t>
            </w:r>
          </w:p>
          <w:p w14:paraId="061A3B39" w14:textId="12E90C5D"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ANTT training uptake requires improvement (37% compliance). </w:t>
            </w:r>
          </w:p>
          <w:p w14:paraId="375E9D39" w14:textId="1A4CA535"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Ongoing work on antimicrobial stewardship, including collaboration with EPMA to review prescribing. </w:t>
            </w:r>
          </w:p>
          <w:p w14:paraId="43C2714B" w14:textId="366DC1D0"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 xml:space="preserve">Continued mitigation in place for endoscopy decontamination issues. </w:t>
            </w:r>
          </w:p>
          <w:p w14:paraId="15811F11" w14:textId="17F68382" w:rsidR="00CE03F2" w:rsidRPr="00CE03F2" w:rsidRDefault="00CE03F2" w:rsidP="00CE03F2">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CE03F2">
              <w:rPr>
                <w:rFonts w:ascii="Times New Roman" w:eastAsia="Times New Roman" w:hAnsi="Times New Roman" w:cs="Times New Roman"/>
                <w:sz w:val="24"/>
                <w:szCs w:val="24"/>
                <w:lang w:eastAsia="en-GB"/>
              </w:rPr>
              <w:t>Plans to introduce peer review audit between wards to complement IPC audits.</w:t>
            </w:r>
            <w:r w:rsidR="0010143D">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 xml:space="preserve">updated by </w:t>
            </w:r>
            <w:r w:rsidR="0010143D">
              <w:rPr>
                <w:rFonts w:ascii="Times New Roman" w:eastAsia="Times New Roman" w:hAnsi="Times New Roman" w:cs="Times New Roman"/>
                <w:sz w:val="24"/>
                <w:szCs w:val="24"/>
                <w:lang w:eastAsia="en-GB"/>
              </w:rPr>
              <w:t>ED)</w:t>
            </w:r>
          </w:p>
          <w:p w14:paraId="4468B101" w14:textId="77777777" w:rsidR="00F0079F" w:rsidRDefault="00F0079F" w:rsidP="00F0079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4D03BC4B" w14:textId="77777777" w:rsidR="00F0079F" w:rsidRPr="00495134" w:rsidRDefault="00F0079F" w:rsidP="00F0079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734EF67D" w14:textId="77777777" w:rsidR="0067136D"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495134">
              <w:rPr>
                <w:rFonts w:ascii="Times New Roman" w:eastAsia="Times New Roman" w:hAnsi="Times New Roman" w:cs="Times New Roman"/>
                <w:b/>
                <w:bCs/>
                <w:color w:val="0F9ED5" w:themeColor="accent4"/>
                <w:sz w:val="24"/>
                <w:szCs w:val="24"/>
                <w:lang w:eastAsia="en-GB"/>
              </w:rPr>
              <w:t>Surgery/Dental</w:t>
            </w:r>
          </w:p>
          <w:p w14:paraId="5751E7E9" w14:textId="7BA9713B" w:rsidR="00351786" w:rsidRPr="00351786" w:rsidRDefault="00351786" w:rsidP="00351786">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351786">
              <w:rPr>
                <w:rFonts w:ascii="Times New Roman" w:eastAsia="Times New Roman" w:hAnsi="Times New Roman" w:cs="Times New Roman"/>
                <w:sz w:val="24"/>
                <w:szCs w:val="24"/>
                <w:lang w:eastAsia="en-GB"/>
              </w:rPr>
              <w:t xml:space="preserve">Surgery Clinical Board reported a 54% reduction in C. diff cases compared to last year (17 cases, eight fewer than expected). </w:t>
            </w:r>
          </w:p>
          <w:p w14:paraId="7C3AC5F5" w14:textId="01F37385" w:rsidR="00351786" w:rsidRPr="00351786" w:rsidRDefault="00351786" w:rsidP="00351786">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351786">
              <w:rPr>
                <w:rFonts w:ascii="Times New Roman" w:eastAsia="Times New Roman" w:hAnsi="Times New Roman" w:cs="Times New Roman"/>
                <w:sz w:val="24"/>
                <w:szCs w:val="24"/>
                <w:lang w:eastAsia="en-GB"/>
              </w:rPr>
              <w:t xml:space="preserve">Ongoing work on antibiotic stewardship has contributed to improvements. </w:t>
            </w:r>
          </w:p>
          <w:p w14:paraId="75C952EB" w14:textId="3BE3F612" w:rsidR="00351786" w:rsidRPr="00351786" w:rsidRDefault="00351786" w:rsidP="00351786">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351786">
              <w:rPr>
                <w:rFonts w:ascii="Times New Roman" w:eastAsia="Times New Roman" w:hAnsi="Times New Roman" w:cs="Times New Roman"/>
                <w:sz w:val="24"/>
                <w:szCs w:val="24"/>
                <w:lang w:eastAsia="en-GB"/>
              </w:rPr>
              <w:t xml:space="preserve">Theatre cleaning policy is being reviewed with Facilities and Theatres Together to standardise who cleans, when, and with what, across all four theatre suites. </w:t>
            </w:r>
          </w:p>
          <w:p w14:paraId="477EF895" w14:textId="7CF6F62F" w:rsidR="00351786" w:rsidRPr="00351786" w:rsidRDefault="00351786" w:rsidP="00351786">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351786">
              <w:rPr>
                <w:rFonts w:ascii="Times New Roman" w:eastAsia="Times New Roman" w:hAnsi="Times New Roman" w:cs="Times New Roman"/>
                <w:sz w:val="24"/>
                <w:szCs w:val="24"/>
                <w:lang w:eastAsia="en-GB"/>
              </w:rPr>
              <w:t xml:space="preserve">Observations and procurement reviews are underway to finalise the updated policy. </w:t>
            </w:r>
          </w:p>
          <w:p w14:paraId="6D1345AA" w14:textId="49494F1D" w:rsidR="00351786" w:rsidRPr="00351786" w:rsidRDefault="00351786" w:rsidP="00351786">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351786">
              <w:rPr>
                <w:rFonts w:ascii="Times New Roman" w:eastAsia="Times New Roman" w:hAnsi="Times New Roman" w:cs="Times New Roman"/>
                <w:sz w:val="24"/>
                <w:szCs w:val="24"/>
                <w:lang w:eastAsia="en-GB"/>
              </w:rPr>
              <w:t>Issues with holes in instrument tray wraps being investigated; likely related to tray weight, storage, and increased staff reporting rather than a rise in defects.</w:t>
            </w:r>
            <w:r w:rsidR="00810336">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updated by LH</w:t>
            </w:r>
            <w:r w:rsidR="00810336">
              <w:rPr>
                <w:rFonts w:ascii="Times New Roman" w:eastAsia="Times New Roman" w:hAnsi="Times New Roman" w:cs="Times New Roman"/>
                <w:sz w:val="24"/>
                <w:szCs w:val="24"/>
                <w:lang w:eastAsia="en-GB"/>
              </w:rPr>
              <w:t>)</w:t>
            </w:r>
          </w:p>
          <w:p w14:paraId="06088BDD" w14:textId="77777777" w:rsidR="00F0079F" w:rsidRDefault="00F0079F" w:rsidP="00F0079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0FC9C23C" w14:textId="77777777" w:rsidR="00F0079F" w:rsidRPr="00495134" w:rsidRDefault="00F0079F" w:rsidP="00F0079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37530229" w14:textId="77777777" w:rsidR="0067136D" w:rsidRPr="00495134"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495134">
              <w:rPr>
                <w:rFonts w:ascii="Times New Roman" w:eastAsia="Times New Roman" w:hAnsi="Times New Roman" w:cs="Times New Roman"/>
                <w:b/>
                <w:bCs/>
                <w:color w:val="0F9ED5" w:themeColor="accent4"/>
                <w:sz w:val="24"/>
                <w:szCs w:val="24"/>
                <w:lang w:eastAsia="en-GB"/>
              </w:rPr>
              <w:t>Specialist Services</w:t>
            </w:r>
          </w:p>
          <w:p w14:paraId="282F16E9" w14:textId="649EA575"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Specialist Services presented an exception</w:t>
            </w:r>
            <w:r w:rsidRPr="0080182C">
              <w:rPr>
                <w:rFonts w:ascii="Times New Roman" w:eastAsia="Times New Roman" w:hAnsi="Times New Roman" w:cs="Times New Roman"/>
                <w:sz w:val="24"/>
                <w:szCs w:val="24"/>
                <w:lang w:eastAsia="en-GB"/>
              </w:rPr>
              <w:noBreakHyphen/>
              <w:t xml:space="preserve">based IPC report, with full details available in the written submission. </w:t>
            </w:r>
          </w:p>
          <w:p w14:paraId="318EA470" w14:textId="0A8178F2"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lastRenderedPageBreak/>
              <w:t>Recent C. diff cluster reviewed: two linked cases in a four</w:t>
            </w:r>
            <w:r w:rsidRPr="0080182C">
              <w:rPr>
                <w:rFonts w:ascii="Times New Roman" w:eastAsia="Times New Roman" w:hAnsi="Times New Roman" w:cs="Times New Roman"/>
                <w:sz w:val="24"/>
                <w:szCs w:val="24"/>
                <w:lang w:eastAsia="en-GB"/>
              </w:rPr>
              <w:noBreakHyphen/>
              <w:t xml:space="preserve">bed area raised concern for a possible outbreak, but this was not confirmed. Outbreak meetings have now stood down. </w:t>
            </w:r>
          </w:p>
          <w:p w14:paraId="48473494" w14:textId="075F5D3B"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 xml:space="preserve">Good practices and environmental controls are in place, though consistency in compliance remains an area for improvement. </w:t>
            </w:r>
          </w:p>
          <w:p w14:paraId="6EB8EE13" w14:textId="6022E31E"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 xml:space="preserve">Hand hygiene, BBE, and bed/mattress compliance have improved, with beds and mattresses reaching 100%. </w:t>
            </w:r>
          </w:p>
          <w:p w14:paraId="479246B6" w14:textId="4619F578"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ANTT compliance data was shared (nursing only); Clinical Board plans to review and escalate gaps, particularly around intravascular device</w:t>
            </w:r>
            <w:r w:rsidRPr="0080182C">
              <w:rPr>
                <w:rFonts w:ascii="Times New Roman" w:eastAsia="Times New Roman" w:hAnsi="Times New Roman" w:cs="Times New Roman"/>
                <w:sz w:val="24"/>
                <w:szCs w:val="24"/>
                <w:lang w:eastAsia="en-GB"/>
              </w:rPr>
              <w:noBreakHyphen/>
              <w:t xml:space="preserve">related infection risks. </w:t>
            </w:r>
          </w:p>
          <w:p w14:paraId="51AF9F0A" w14:textId="1D82D24A"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 xml:space="preserve">Haematology universal mask-wearing has been stood down; Critical Care is engaged in the new pandemic plan development. </w:t>
            </w:r>
          </w:p>
          <w:p w14:paraId="59752430" w14:textId="5BB50016"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 xml:space="preserve">Housekeeping and Estates representatives will now be included in Specialist IPC meetings to strengthen collaborative working. </w:t>
            </w:r>
          </w:p>
          <w:p w14:paraId="7DFA324E" w14:textId="4DE609F7" w:rsidR="0080182C" w:rsidRPr="0080182C" w:rsidRDefault="0080182C" w:rsidP="0080182C">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80182C">
              <w:rPr>
                <w:rFonts w:ascii="Times New Roman" w:eastAsia="Times New Roman" w:hAnsi="Times New Roman" w:cs="Times New Roman"/>
                <w:sz w:val="24"/>
                <w:szCs w:val="24"/>
                <w:lang w:eastAsia="en-GB"/>
              </w:rPr>
              <w:t>Key focus areas moving forward include catheter/line care and bed</w:t>
            </w:r>
            <w:r w:rsidRPr="0080182C">
              <w:rPr>
                <w:rFonts w:ascii="Times New Roman" w:eastAsia="Times New Roman" w:hAnsi="Times New Roman" w:cs="Times New Roman"/>
                <w:sz w:val="24"/>
                <w:szCs w:val="24"/>
                <w:lang w:eastAsia="en-GB"/>
              </w:rPr>
              <w:noBreakHyphen/>
              <w:t>cleaning standards.</w:t>
            </w:r>
            <w:r w:rsidR="00F35251">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 xml:space="preserve">updated by </w:t>
            </w:r>
            <w:r w:rsidR="00F35251">
              <w:rPr>
                <w:rFonts w:ascii="Times New Roman" w:eastAsia="Times New Roman" w:hAnsi="Times New Roman" w:cs="Times New Roman"/>
                <w:sz w:val="24"/>
                <w:szCs w:val="24"/>
                <w:lang w:eastAsia="en-GB"/>
              </w:rPr>
              <w:t>CT)</w:t>
            </w:r>
          </w:p>
          <w:p w14:paraId="041ACD4F" w14:textId="77777777" w:rsidR="0080182C" w:rsidRPr="006E466B" w:rsidRDefault="0080182C" w:rsidP="0080182C">
            <w:pPr>
              <w:spacing w:after="0" w:line="240" w:lineRule="auto"/>
              <w:contextualSpacing/>
              <w:rPr>
                <w:rFonts w:ascii="Times New Roman" w:eastAsia="Times New Roman" w:hAnsi="Times New Roman" w:cs="Times New Roman"/>
                <w:sz w:val="24"/>
                <w:szCs w:val="24"/>
                <w:lang w:eastAsia="en-GB"/>
              </w:rPr>
            </w:pPr>
          </w:p>
          <w:p w14:paraId="0686B657" w14:textId="77777777" w:rsidR="0067136D" w:rsidRPr="00137959"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137959">
              <w:rPr>
                <w:rFonts w:ascii="Times New Roman" w:eastAsia="Times New Roman" w:hAnsi="Times New Roman" w:cs="Times New Roman"/>
                <w:b/>
                <w:bCs/>
                <w:color w:val="0F9ED5" w:themeColor="accent4"/>
                <w:sz w:val="24"/>
                <w:szCs w:val="24"/>
                <w:lang w:eastAsia="en-GB"/>
              </w:rPr>
              <w:t>CD&amp;T</w:t>
            </w:r>
          </w:p>
          <w:p w14:paraId="6EE0BDE0" w14:textId="1E6055A7"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 xml:space="preserve">No outbreaks or IPC concerns reported for CD&amp;T this period. </w:t>
            </w:r>
          </w:p>
          <w:p w14:paraId="3EE12DFD" w14:textId="63A68E9D"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 xml:space="preserve">Focus continues to be improving ANTT compliance across a wide range of allied health professional groups. </w:t>
            </w:r>
          </w:p>
          <w:p w14:paraId="5FAE273D" w14:textId="2460CCD7"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 xml:space="preserve">Number of staff requiring ANTT training has increased significantly (now 355 staff identified). </w:t>
            </w:r>
          </w:p>
          <w:p w14:paraId="37243151" w14:textId="5697FE00"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92% have completed the ANTT e</w:t>
            </w:r>
            <w:r w:rsidRPr="00F35251">
              <w:rPr>
                <w:rFonts w:ascii="Times New Roman" w:eastAsia="Times New Roman" w:hAnsi="Times New Roman" w:cs="Times New Roman"/>
                <w:sz w:val="24"/>
                <w:szCs w:val="24"/>
                <w:lang w:eastAsia="en-GB"/>
              </w:rPr>
              <w:noBreakHyphen/>
              <w:t>learning; 67.9% have completed full assessment. Ongoing challenges noted due to lack of practice</w:t>
            </w:r>
            <w:r w:rsidRPr="00F35251">
              <w:rPr>
                <w:rFonts w:ascii="Times New Roman" w:eastAsia="Times New Roman" w:hAnsi="Times New Roman" w:cs="Times New Roman"/>
                <w:sz w:val="24"/>
                <w:szCs w:val="24"/>
                <w:lang w:eastAsia="en-GB"/>
              </w:rPr>
              <w:noBreakHyphen/>
              <w:t xml:space="preserve">development roles to support assessor training. </w:t>
            </w:r>
          </w:p>
          <w:p w14:paraId="0284C852" w14:textId="5AE99183"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 xml:space="preserve">Recent joint audit (IPC, Housekeeping, Health &amp; Safety) completed for Radiology vascular theatres following concerns over cleaning schedules. </w:t>
            </w:r>
          </w:p>
          <w:p w14:paraId="3B05A7BD" w14:textId="36E22A59" w:rsidR="00F35251" w:rsidRPr="00F35251" w:rsidRDefault="00F35251" w:rsidP="00F35251">
            <w:pPr>
              <w:pStyle w:val="ListParagraph"/>
              <w:numPr>
                <w:ilvl w:val="0"/>
                <w:numId w:val="10"/>
              </w:numPr>
              <w:spacing w:after="0" w:line="240" w:lineRule="auto"/>
              <w:jc w:val="both"/>
              <w:rPr>
                <w:rFonts w:ascii="Times New Roman" w:eastAsia="Times New Roman" w:hAnsi="Times New Roman" w:cs="Times New Roman"/>
                <w:sz w:val="24"/>
                <w:szCs w:val="24"/>
                <w:lang w:eastAsia="en-GB"/>
              </w:rPr>
            </w:pPr>
            <w:r w:rsidRPr="00F35251">
              <w:rPr>
                <w:rFonts w:ascii="Times New Roman" w:eastAsia="Times New Roman" w:hAnsi="Times New Roman" w:cs="Times New Roman"/>
                <w:sz w:val="24"/>
                <w:szCs w:val="24"/>
                <w:lang w:eastAsia="en-GB"/>
              </w:rPr>
              <w:t>Audit outcomes: 90% compliance in clinical areas, 80% in theatres, with 12 actions identified and currently being progressed.</w:t>
            </w:r>
            <w:r w:rsidR="00512B6D">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 xml:space="preserve">updated by </w:t>
            </w:r>
            <w:r w:rsidR="00512B6D">
              <w:rPr>
                <w:rFonts w:ascii="Times New Roman" w:eastAsia="Times New Roman" w:hAnsi="Times New Roman" w:cs="Times New Roman"/>
                <w:sz w:val="24"/>
                <w:szCs w:val="24"/>
                <w:lang w:eastAsia="en-GB"/>
              </w:rPr>
              <w:t>SR)</w:t>
            </w:r>
          </w:p>
          <w:p w14:paraId="42B30FBE" w14:textId="77777777" w:rsidR="00F35251" w:rsidRPr="006E466B" w:rsidRDefault="00F35251" w:rsidP="00F35251">
            <w:pPr>
              <w:spacing w:after="0" w:line="240" w:lineRule="auto"/>
              <w:contextualSpacing/>
              <w:rPr>
                <w:rFonts w:ascii="Times New Roman" w:eastAsia="Times New Roman" w:hAnsi="Times New Roman" w:cs="Times New Roman"/>
                <w:sz w:val="24"/>
                <w:szCs w:val="24"/>
                <w:lang w:eastAsia="en-GB"/>
              </w:rPr>
            </w:pPr>
          </w:p>
          <w:p w14:paraId="790DDA1B" w14:textId="77777777" w:rsidR="0067136D" w:rsidRPr="00137959"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137959">
              <w:rPr>
                <w:rFonts w:ascii="Times New Roman" w:eastAsia="Times New Roman" w:hAnsi="Times New Roman" w:cs="Times New Roman"/>
                <w:b/>
                <w:bCs/>
                <w:color w:val="0F9ED5" w:themeColor="accent4"/>
                <w:sz w:val="24"/>
                <w:szCs w:val="24"/>
                <w:lang w:eastAsia="en-GB"/>
              </w:rPr>
              <w:t>PCIC</w:t>
            </w:r>
          </w:p>
          <w:p w14:paraId="25C6D651" w14:textId="205EBE1F"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Verbal update provided. </w:t>
            </w:r>
          </w:p>
          <w:p w14:paraId="5818B63E" w14:textId="25B4B120"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Increase in infections noted: C. diff up 40% (67 cases YTD) and MRSA doubled (6 cases vs. 3 last year). </w:t>
            </w:r>
          </w:p>
          <w:p w14:paraId="47145A0A" w14:textId="206ED234"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Focus remains on antimicrobial prescribing, working closely with the prescribing pharmacist and reviewing </w:t>
            </w:r>
            <w:proofErr w:type="spellStart"/>
            <w:r w:rsidRPr="00512B6D">
              <w:rPr>
                <w:rFonts w:ascii="Times New Roman" w:eastAsia="Times New Roman" w:hAnsi="Times New Roman" w:cs="Times New Roman"/>
                <w:sz w:val="24"/>
                <w:szCs w:val="24"/>
                <w:lang w:eastAsia="en-GB"/>
              </w:rPr>
              <w:t>ICNet</w:t>
            </w:r>
            <w:proofErr w:type="spellEnd"/>
            <w:r w:rsidRPr="00512B6D">
              <w:rPr>
                <w:rFonts w:ascii="Times New Roman" w:eastAsia="Times New Roman" w:hAnsi="Times New Roman" w:cs="Times New Roman"/>
                <w:sz w:val="24"/>
                <w:szCs w:val="24"/>
                <w:lang w:eastAsia="en-GB"/>
              </w:rPr>
              <w:t xml:space="preserve"> and RCA data. </w:t>
            </w:r>
          </w:p>
          <w:p w14:paraId="72CF1296" w14:textId="101EAA46"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RCA return rates from GP practices are improving (currently 60–70%), with plans to strengthen follow</w:t>
            </w:r>
            <w:r w:rsidRPr="00512B6D">
              <w:rPr>
                <w:rFonts w:ascii="Times New Roman" w:eastAsia="Times New Roman" w:hAnsi="Times New Roman" w:cs="Times New Roman"/>
                <w:sz w:val="24"/>
                <w:szCs w:val="24"/>
                <w:lang w:eastAsia="en-GB"/>
              </w:rPr>
              <w:noBreakHyphen/>
              <w:t xml:space="preserve">up and engagement via the LMC. </w:t>
            </w:r>
          </w:p>
          <w:p w14:paraId="0D090659" w14:textId="161C6056"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No clear trends identified in nursing home–associated cases; ANTT training continues to be offered to nursing home staff. </w:t>
            </w:r>
          </w:p>
          <w:p w14:paraId="2E452F91" w14:textId="748B7F13"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Work ongoing to improve discharge information quality and review potential links with catheter care and community services. </w:t>
            </w:r>
          </w:p>
          <w:p w14:paraId="2F3EA019" w14:textId="7BD8E1A2" w:rsidR="00512B6D" w:rsidRPr="00512B6D"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512B6D">
              <w:rPr>
                <w:rFonts w:ascii="Times New Roman" w:eastAsia="Times New Roman" w:hAnsi="Times New Roman" w:cs="Times New Roman"/>
                <w:sz w:val="24"/>
                <w:szCs w:val="24"/>
                <w:lang w:eastAsia="en-GB"/>
              </w:rPr>
              <w:t xml:space="preserve">Acknowledged staffing gap with departure of Ellen, with recruitment underway. </w:t>
            </w:r>
          </w:p>
          <w:p w14:paraId="324F54F7" w14:textId="40233ECD" w:rsidR="00512B6D" w:rsidRPr="00137959" w:rsidRDefault="00512B6D" w:rsidP="00512B6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137959">
              <w:rPr>
                <w:rFonts w:ascii="Times New Roman" w:eastAsia="Times New Roman" w:hAnsi="Times New Roman" w:cs="Times New Roman"/>
                <w:sz w:val="24"/>
                <w:szCs w:val="24"/>
                <w:lang w:eastAsia="en-GB"/>
              </w:rPr>
              <w:t>Community hospital data will be incorporated into future reports following recent service transfer.</w:t>
            </w:r>
            <w:r w:rsidR="0010143D">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 xml:space="preserve">updated by </w:t>
            </w:r>
            <w:r w:rsidR="0010143D">
              <w:rPr>
                <w:rFonts w:ascii="Times New Roman" w:eastAsia="Times New Roman" w:hAnsi="Times New Roman" w:cs="Times New Roman"/>
                <w:sz w:val="24"/>
                <w:szCs w:val="24"/>
                <w:lang w:eastAsia="en-GB"/>
              </w:rPr>
              <w:t>BD)</w:t>
            </w:r>
          </w:p>
          <w:p w14:paraId="3CFF52FE" w14:textId="77777777" w:rsidR="00512B6D" w:rsidRDefault="00512B6D" w:rsidP="00512B6D">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7C4B836E" w14:textId="77777777" w:rsidR="00FD0755" w:rsidRDefault="00FD0755" w:rsidP="00512B6D">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6AAD72EE" w14:textId="77777777" w:rsidR="00FD0755" w:rsidRPr="00137959" w:rsidRDefault="00FD0755" w:rsidP="00512B6D">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237527FC" w14:textId="77777777" w:rsidR="0067136D" w:rsidRPr="00137959"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137959">
              <w:rPr>
                <w:rFonts w:ascii="Times New Roman" w:eastAsia="Times New Roman" w:hAnsi="Times New Roman" w:cs="Times New Roman"/>
                <w:b/>
                <w:bCs/>
                <w:color w:val="0F9ED5" w:themeColor="accent4"/>
                <w:sz w:val="24"/>
                <w:szCs w:val="24"/>
                <w:lang w:eastAsia="en-GB"/>
              </w:rPr>
              <w:lastRenderedPageBreak/>
              <w:t>Children and Women</w:t>
            </w:r>
          </w:p>
          <w:p w14:paraId="00EAA8D4" w14:textId="75CA715E"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 xml:space="preserve">NICU MRSA situation improved with no recent cases; one Klebsiella case noted but no outbreak. </w:t>
            </w:r>
          </w:p>
          <w:p w14:paraId="455B88A9" w14:textId="1CA48F8E"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 xml:space="preserve">Major hotspot remains C. diff in Paediatric Oncology (Rainbow Unit); action plan being refreshed, including sampling review and liaison with English oncology centres. </w:t>
            </w:r>
          </w:p>
          <w:p w14:paraId="63968559" w14:textId="60FAE10F"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 xml:space="preserve">RCA returns improving, though quality still needs work. </w:t>
            </w:r>
          </w:p>
          <w:p w14:paraId="2086975A" w14:textId="15409A40"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 xml:space="preserve">High ANTT compliance in nursing; work continues to capture consultant compliance. </w:t>
            </w:r>
          </w:p>
          <w:p w14:paraId="66692060" w14:textId="4BCFC7B8"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 xml:space="preserve">Ongoing antimicrobial stewardship work, including review of </w:t>
            </w:r>
            <w:proofErr w:type="spellStart"/>
            <w:r w:rsidRPr="003876CF">
              <w:rPr>
                <w:rFonts w:ascii="Times New Roman" w:eastAsia="Times New Roman" w:hAnsi="Times New Roman" w:cs="Times New Roman"/>
                <w:sz w:val="24"/>
                <w:szCs w:val="24"/>
                <w:lang w:eastAsia="en-GB"/>
              </w:rPr>
              <w:t>Taz</w:t>
            </w:r>
            <w:r w:rsidR="006360DF">
              <w:rPr>
                <w:rFonts w:ascii="Times New Roman" w:eastAsia="Times New Roman" w:hAnsi="Times New Roman" w:cs="Times New Roman"/>
                <w:sz w:val="24"/>
                <w:szCs w:val="24"/>
                <w:lang w:eastAsia="en-GB"/>
              </w:rPr>
              <w:t>iz</w:t>
            </w:r>
            <w:r w:rsidRPr="003876CF">
              <w:rPr>
                <w:rFonts w:ascii="Times New Roman" w:eastAsia="Times New Roman" w:hAnsi="Times New Roman" w:cs="Times New Roman"/>
                <w:sz w:val="24"/>
                <w:szCs w:val="24"/>
                <w:lang w:eastAsia="en-GB"/>
              </w:rPr>
              <w:t>in</w:t>
            </w:r>
            <w:proofErr w:type="spellEnd"/>
            <w:r w:rsidRPr="003876CF">
              <w:rPr>
                <w:rFonts w:ascii="Times New Roman" w:eastAsia="Times New Roman" w:hAnsi="Times New Roman" w:cs="Times New Roman"/>
                <w:sz w:val="24"/>
                <w:szCs w:val="24"/>
                <w:lang w:eastAsia="en-GB"/>
              </w:rPr>
              <w:t xml:space="preserve"> use. </w:t>
            </w:r>
          </w:p>
          <w:p w14:paraId="6A0BE40E" w14:textId="24935E5E" w:rsid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3876CF">
              <w:rPr>
                <w:rFonts w:ascii="Times New Roman" w:eastAsia="Times New Roman" w:hAnsi="Times New Roman" w:cs="Times New Roman"/>
                <w:sz w:val="24"/>
                <w:szCs w:val="24"/>
                <w:lang w:eastAsia="en-GB"/>
              </w:rPr>
              <w:t>Recent measles outbreak highlighted issues with staff vaccination status.</w:t>
            </w:r>
            <w:r>
              <w:rPr>
                <w:rFonts w:ascii="Times New Roman" w:eastAsia="Times New Roman" w:hAnsi="Times New Roman" w:cs="Times New Roman"/>
                <w:sz w:val="24"/>
                <w:szCs w:val="24"/>
                <w:lang w:eastAsia="en-GB"/>
              </w:rPr>
              <w:t xml:space="preserve"> (</w:t>
            </w:r>
            <w:r w:rsidR="009917AC">
              <w:rPr>
                <w:rFonts w:ascii="Times New Roman" w:eastAsia="Times New Roman" w:hAnsi="Times New Roman" w:cs="Times New Roman"/>
                <w:sz w:val="24"/>
                <w:szCs w:val="24"/>
                <w:lang w:eastAsia="en-GB"/>
              </w:rPr>
              <w:t xml:space="preserve">updated by </w:t>
            </w:r>
            <w:r>
              <w:rPr>
                <w:rFonts w:ascii="Times New Roman" w:eastAsia="Times New Roman" w:hAnsi="Times New Roman" w:cs="Times New Roman"/>
                <w:sz w:val="24"/>
                <w:szCs w:val="24"/>
                <w:lang w:eastAsia="en-GB"/>
              </w:rPr>
              <w:t>KM)</w:t>
            </w:r>
          </w:p>
          <w:p w14:paraId="41191CC8" w14:textId="77777777" w:rsidR="00137959" w:rsidRPr="00137959" w:rsidRDefault="00137959" w:rsidP="00137959">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1EAA7034" w14:textId="77777777" w:rsidR="00137959" w:rsidRPr="00137959" w:rsidRDefault="00137959" w:rsidP="00137959">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7C61150A" w14:textId="6D9D25E4" w:rsidR="003876CF" w:rsidRPr="00F37F0D" w:rsidRDefault="0067136D" w:rsidP="003876CF">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137959">
              <w:rPr>
                <w:rFonts w:ascii="Times New Roman" w:eastAsia="Times New Roman" w:hAnsi="Times New Roman" w:cs="Times New Roman"/>
                <w:b/>
                <w:bCs/>
                <w:color w:val="0F9ED5" w:themeColor="accent4"/>
                <w:sz w:val="24"/>
                <w:szCs w:val="24"/>
                <w:lang w:eastAsia="en-GB"/>
              </w:rPr>
              <w:t>Maternity and Neonatal</w:t>
            </w:r>
          </w:p>
          <w:p w14:paraId="58735EB7" w14:textId="6CD89308" w:rsidR="003876CF" w:rsidRPr="003876CF" w:rsidRDefault="003876CF" w:rsidP="003876CF">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Nothing exception update from maternity. </w:t>
            </w:r>
          </w:p>
          <w:p w14:paraId="1E8110EF" w14:textId="77777777" w:rsidR="003876CF" w:rsidRDefault="003876CF" w:rsidP="003876C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125D0FF3" w14:textId="77777777" w:rsidR="00FD0755" w:rsidRPr="00137959" w:rsidRDefault="00FD0755" w:rsidP="003876CF">
            <w:pPr>
              <w:spacing w:after="0" w:line="240" w:lineRule="auto"/>
              <w:contextualSpacing/>
              <w:rPr>
                <w:rFonts w:ascii="Times New Roman" w:eastAsia="Times New Roman" w:hAnsi="Times New Roman" w:cs="Times New Roman"/>
                <w:b/>
                <w:bCs/>
                <w:color w:val="0F9ED5" w:themeColor="accent4"/>
                <w:sz w:val="24"/>
                <w:szCs w:val="24"/>
                <w:lang w:eastAsia="en-GB"/>
              </w:rPr>
            </w:pPr>
          </w:p>
          <w:p w14:paraId="6A0CB83E" w14:textId="77777777" w:rsidR="0067136D" w:rsidRDefault="0067136D" w:rsidP="008E6906">
            <w:pPr>
              <w:numPr>
                <w:ilvl w:val="2"/>
                <w:numId w:val="2"/>
              </w:numPr>
              <w:spacing w:after="0" w:line="240" w:lineRule="auto"/>
              <w:contextualSpacing/>
              <w:rPr>
                <w:rFonts w:ascii="Times New Roman" w:eastAsia="Times New Roman" w:hAnsi="Times New Roman" w:cs="Times New Roman"/>
                <w:b/>
                <w:bCs/>
                <w:color w:val="0F9ED5" w:themeColor="accent4"/>
                <w:sz w:val="24"/>
                <w:szCs w:val="24"/>
                <w:lang w:eastAsia="en-GB"/>
              </w:rPr>
            </w:pPr>
            <w:r w:rsidRPr="00137959">
              <w:rPr>
                <w:rFonts w:ascii="Times New Roman" w:eastAsia="Times New Roman" w:hAnsi="Times New Roman" w:cs="Times New Roman"/>
                <w:b/>
                <w:bCs/>
                <w:color w:val="0F9ED5" w:themeColor="accent4"/>
                <w:sz w:val="24"/>
                <w:szCs w:val="24"/>
                <w:lang w:eastAsia="en-GB"/>
              </w:rPr>
              <w:t>Mental Health</w:t>
            </w:r>
          </w:p>
          <w:p w14:paraId="1F571FC7" w14:textId="74684FF0" w:rsidR="00F37F0D" w:rsidRPr="00F37F0D" w:rsidRDefault="00F37F0D" w:rsidP="00F37F0D">
            <w:pPr>
              <w:pStyle w:val="ListParagraph"/>
              <w:numPr>
                <w:ilvl w:val="0"/>
                <w:numId w:val="19"/>
              </w:numPr>
              <w:spacing w:after="0" w:line="240" w:lineRule="auto"/>
              <w:rPr>
                <w:rFonts w:ascii="Times New Roman" w:eastAsia="Times New Roman" w:hAnsi="Times New Roman" w:cs="Times New Roman"/>
                <w:sz w:val="24"/>
                <w:szCs w:val="24"/>
                <w:lang w:eastAsia="en-GB"/>
              </w:rPr>
            </w:pPr>
            <w:r w:rsidRPr="00F37F0D">
              <w:rPr>
                <w:rFonts w:ascii="Times New Roman" w:eastAsia="Times New Roman" w:hAnsi="Times New Roman" w:cs="Times New Roman"/>
                <w:sz w:val="24"/>
                <w:szCs w:val="24"/>
                <w:lang w:eastAsia="en-GB"/>
              </w:rPr>
              <w:t xml:space="preserve">Nil update due to the absence of the representor. </w:t>
            </w:r>
          </w:p>
          <w:p w14:paraId="050517F1" w14:textId="77777777"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1430" w:type="dxa"/>
          </w:tcPr>
          <w:p w14:paraId="2F741DDE"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14AA92A9"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6EC91C08"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3445596A" w14:textId="77777777" w:rsidR="0067136D" w:rsidRPr="006E466B" w:rsidRDefault="0067136D" w:rsidP="008E6906">
            <w:pPr>
              <w:spacing w:after="0" w:line="240" w:lineRule="auto"/>
              <w:jc w:val="center"/>
              <w:rPr>
                <w:rFonts w:ascii="Times New Roman" w:eastAsia="Times New Roman" w:hAnsi="Times New Roman" w:cs="Times New Roman"/>
                <w:sz w:val="24"/>
                <w:szCs w:val="24"/>
                <w:lang w:eastAsia="en-GB"/>
              </w:rPr>
            </w:pPr>
          </w:p>
          <w:p w14:paraId="638410BF"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5C835609"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358891A1"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534798B7"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tc>
      </w:tr>
      <w:tr w:rsidR="0067136D" w:rsidRPr="006E466B" w14:paraId="5B536ACB" w14:textId="77777777" w:rsidTr="005B3DFD">
        <w:trPr>
          <w:trHeight w:val="432"/>
        </w:trPr>
        <w:tc>
          <w:tcPr>
            <w:tcW w:w="1036" w:type="dxa"/>
          </w:tcPr>
          <w:p w14:paraId="1BA94926"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lastRenderedPageBreak/>
              <w:t>2.4</w:t>
            </w:r>
          </w:p>
        </w:tc>
        <w:tc>
          <w:tcPr>
            <w:tcW w:w="7894" w:type="dxa"/>
          </w:tcPr>
          <w:p w14:paraId="21FAA93A" w14:textId="77777777" w:rsidR="00810336" w:rsidRPr="00810336" w:rsidRDefault="0067136D" w:rsidP="008E6906">
            <w:pPr>
              <w:spacing w:after="0" w:line="240" w:lineRule="auto"/>
              <w:rPr>
                <w:rFonts w:ascii="Times New Roman" w:eastAsia="Times New Roman" w:hAnsi="Times New Roman" w:cs="Times New Roman"/>
                <w:b/>
                <w:bCs/>
                <w:sz w:val="24"/>
                <w:szCs w:val="24"/>
                <w:lang w:eastAsia="en-GB"/>
              </w:rPr>
            </w:pPr>
            <w:r w:rsidRPr="00810336">
              <w:rPr>
                <w:rFonts w:ascii="Times New Roman" w:eastAsia="Times New Roman" w:hAnsi="Times New Roman" w:cs="Times New Roman"/>
                <w:b/>
                <w:bCs/>
                <w:sz w:val="24"/>
                <w:szCs w:val="24"/>
                <w:lang w:eastAsia="en-GB"/>
              </w:rPr>
              <w:t>ANTT Update</w:t>
            </w:r>
          </w:p>
          <w:p w14:paraId="3D86859A" w14:textId="422E6049"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 xml:space="preserve">Significant challenges remain in obtaining accurate ANTT data, especially for medical staff, as compliance records for doctors below consultant level are held by Shared Services rather than the Health Board. </w:t>
            </w:r>
          </w:p>
          <w:p w14:paraId="6CC03903" w14:textId="7D03B062"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 xml:space="preserve">Competency assessment data cannot currently be uploaded centrally due to workload and system limitations. </w:t>
            </w:r>
          </w:p>
          <w:p w14:paraId="255820A7" w14:textId="23952896"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Issue is national, discussed at the All</w:t>
            </w:r>
            <w:r w:rsidRPr="00810336">
              <w:rPr>
                <w:rFonts w:ascii="Times New Roman" w:eastAsia="Times New Roman" w:hAnsi="Times New Roman" w:cs="Times New Roman"/>
                <w:sz w:val="24"/>
                <w:szCs w:val="24"/>
                <w:lang w:eastAsia="en-GB"/>
              </w:rPr>
              <w:noBreakHyphen/>
              <w:t xml:space="preserve">Wales ANTT Steering Group; other Health Boards experience the same barriers. </w:t>
            </w:r>
          </w:p>
          <w:p w14:paraId="40E9642F" w14:textId="230985C6"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 xml:space="preserve">Public Health Wales and HARP are exploring solutions with Shared Services and potential improvements through ESR2, though timelines and outcomes remain uncertain. </w:t>
            </w:r>
          </w:p>
          <w:p w14:paraId="74219CB5" w14:textId="545CCBE4"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Work continues locally and nationally to find a sustainable method for capturing and reporting ANTT compliance across all staff groups.</w:t>
            </w:r>
          </w:p>
          <w:p w14:paraId="486808DA" w14:textId="283AD59C" w:rsidR="0067136D" w:rsidRPr="006E466B" w:rsidRDefault="0067136D" w:rsidP="008E6906">
            <w:pPr>
              <w:spacing w:after="0" w:line="240" w:lineRule="auto"/>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 xml:space="preserve"> </w:t>
            </w:r>
          </w:p>
        </w:tc>
        <w:tc>
          <w:tcPr>
            <w:tcW w:w="1430" w:type="dxa"/>
          </w:tcPr>
          <w:p w14:paraId="5A286910"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900D6C">
              <w:rPr>
                <w:rFonts w:ascii="Times New Roman" w:eastAsia="Times New Roman" w:hAnsi="Times New Roman" w:cs="Times New Roman"/>
                <w:b/>
                <w:color w:val="000000" w:themeColor="text1"/>
                <w:sz w:val="24"/>
                <w:szCs w:val="24"/>
                <w:lang w:eastAsia="en-GB"/>
              </w:rPr>
              <w:t>Verbal     YH</w:t>
            </w:r>
          </w:p>
        </w:tc>
      </w:tr>
      <w:tr w:rsidR="0067136D" w:rsidRPr="006E466B" w14:paraId="6CCDA84B" w14:textId="77777777" w:rsidTr="005B3DFD">
        <w:trPr>
          <w:trHeight w:val="432"/>
        </w:trPr>
        <w:tc>
          <w:tcPr>
            <w:tcW w:w="1036" w:type="dxa"/>
          </w:tcPr>
          <w:p w14:paraId="2A34E1BD" w14:textId="2654BE10"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w:t>
            </w:r>
            <w:r w:rsidR="000B6628" w:rsidRPr="00604CBF">
              <w:rPr>
                <w:rFonts w:ascii="Times New Roman" w:eastAsia="Times New Roman" w:hAnsi="Times New Roman" w:cs="Times New Roman"/>
                <w:b/>
                <w:bCs/>
                <w:sz w:val="24"/>
                <w:szCs w:val="24"/>
                <w:lang w:eastAsia="en-GB"/>
              </w:rPr>
              <w:t>5</w:t>
            </w:r>
          </w:p>
        </w:tc>
        <w:tc>
          <w:tcPr>
            <w:tcW w:w="7894" w:type="dxa"/>
          </w:tcPr>
          <w:p w14:paraId="23E065B4" w14:textId="77777777" w:rsidR="000B6628" w:rsidRPr="00810336" w:rsidRDefault="0067136D" w:rsidP="008E6906">
            <w:pPr>
              <w:spacing w:after="0" w:line="240" w:lineRule="auto"/>
              <w:rPr>
                <w:rFonts w:ascii="Times New Roman" w:eastAsia="Times New Roman" w:hAnsi="Times New Roman" w:cs="Times New Roman"/>
                <w:b/>
                <w:bCs/>
                <w:sz w:val="24"/>
                <w:szCs w:val="24"/>
                <w:lang w:eastAsia="en-GB"/>
              </w:rPr>
            </w:pPr>
            <w:r w:rsidRPr="00810336">
              <w:rPr>
                <w:rFonts w:ascii="Times New Roman" w:eastAsia="Times New Roman" w:hAnsi="Times New Roman" w:cs="Times New Roman"/>
                <w:b/>
                <w:bCs/>
                <w:sz w:val="24"/>
                <w:szCs w:val="24"/>
                <w:lang w:eastAsia="en-GB"/>
              </w:rPr>
              <w:t>HCAI Delivery Board update</w:t>
            </w:r>
          </w:p>
          <w:p w14:paraId="0FE23CAA" w14:textId="77777777" w:rsidR="000B6628" w:rsidRPr="006E466B" w:rsidRDefault="000B6628" w:rsidP="008E6906">
            <w:pPr>
              <w:spacing w:after="0" w:line="240" w:lineRule="auto"/>
              <w:rPr>
                <w:rFonts w:ascii="Times New Roman" w:eastAsia="Times New Roman" w:hAnsi="Times New Roman" w:cs="Times New Roman"/>
                <w:sz w:val="16"/>
                <w:szCs w:val="16"/>
                <w:lang w:eastAsia="en-GB"/>
              </w:rPr>
            </w:pPr>
          </w:p>
          <w:p w14:paraId="0873D99E" w14:textId="691ECC27" w:rsidR="000B6628" w:rsidRPr="00810336" w:rsidRDefault="004A18A7" w:rsidP="008E6906">
            <w:pPr>
              <w:spacing w:after="0" w:line="240" w:lineRule="auto"/>
              <w:rPr>
                <w:rFonts w:ascii="Times New Roman" w:eastAsia="Times New Roman" w:hAnsi="Times New Roman" w:cs="Times New Roman"/>
                <w:b/>
                <w:bCs/>
                <w:color w:val="0F9ED5" w:themeColor="accent4"/>
                <w:sz w:val="24"/>
                <w:szCs w:val="24"/>
                <w:u w:val="single"/>
                <w:lang w:eastAsia="en-GB"/>
              </w:rPr>
            </w:pPr>
            <w:r w:rsidRPr="00810336">
              <w:rPr>
                <w:rFonts w:ascii="Times New Roman" w:eastAsia="Times New Roman" w:hAnsi="Times New Roman" w:cs="Times New Roman"/>
                <w:b/>
                <w:bCs/>
                <w:color w:val="0F9ED5" w:themeColor="accent4"/>
                <w:sz w:val="24"/>
                <w:szCs w:val="24"/>
                <w:u w:val="single"/>
                <w:lang w:eastAsia="en-GB"/>
              </w:rPr>
              <w:t xml:space="preserve">2.5.1 </w:t>
            </w:r>
            <w:r w:rsidR="000B6628" w:rsidRPr="00810336">
              <w:rPr>
                <w:rFonts w:ascii="Times New Roman" w:eastAsia="Times New Roman" w:hAnsi="Times New Roman" w:cs="Times New Roman"/>
                <w:b/>
                <w:bCs/>
                <w:color w:val="0F9ED5" w:themeColor="accent4"/>
                <w:sz w:val="24"/>
                <w:szCs w:val="24"/>
                <w:u w:val="single"/>
                <w:lang w:eastAsia="en-GB"/>
              </w:rPr>
              <w:t>C. diff collaborative update</w:t>
            </w:r>
            <w:r w:rsidR="00810336" w:rsidRPr="00810336">
              <w:rPr>
                <w:rFonts w:ascii="Times New Roman" w:eastAsia="Times New Roman" w:hAnsi="Times New Roman" w:cs="Times New Roman"/>
                <w:b/>
                <w:bCs/>
                <w:color w:val="0F9ED5" w:themeColor="accent4"/>
                <w:sz w:val="24"/>
                <w:szCs w:val="24"/>
                <w:u w:val="single"/>
                <w:lang w:eastAsia="en-GB"/>
              </w:rPr>
              <w:t xml:space="preserve">: </w:t>
            </w:r>
          </w:p>
          <w:p w14:paraId="46927749" w14:textId="200706B1"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 xml:space="preserve">Several C. diff collaborative learning events have taken place, with Learning Event 4 scheduled for 17 March. </w:t>
            </w:r>
          </w:p>
          <w:p w14:paraId="7BF6FE29" w14:textId="59FD00EF" w:rsidR="00810336"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 xml:space="preserve">If the IPC lead is unavailable, another team member will attend. </w:t>
            </w:r>
          </w:p>
          <w:p w14:paraId="123525D1" w14:textId="19D6C786" w:rsidR="000B6628" w:rsidRPr="00810336" w:rsidRDefault="00810336" w:rsidP="00810336">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810336">
              <w:rPr>
                <w:rFonts w:ascii="Times New Roman" w:eastAsia="Times New Roman" w:hAnsi="Times New Roman" w:cs="Times New Roman"/>
                <w:sz w:val="24"/>
                <w:szCs w:val="24"/>
                <w:lang w:eastAsia="en-GB"/>
              </w:rPr>
              <w:t>Collaborative sessions focus on sharing learning, behaviour</w:t>
            </w:r>
            <w:r w:rsidRPr="00810336">
              <w:rPr>
                <w:rFonts w:ascii="Times New Roman" w:eastAsia="Times New Roman" w:hAnsi="Times New Roman" w:cs="Times New Roman"/>
                <w:sz w:val="24"/>
                <w:szCs w:val="24"/>
                <w:lang w:eastAsia="en-GB"/>
              </w:rPr>
              <w:noBreakHyphen/>
              <w:t>change approaches, and identifying opportunities to reduce C. diff incidence across organisations.</w:t>
            </w:r>
          </w:p>
          <w:p w14:paraId="49C4CA07" w14:textId="7FE58C52" w:rsidR="00810336" w:rsidRPr="006E466B" w:rsidRDefault="00810336" w:rsidP="008E6906">
            <w:pPr>
              <w:spacing w:after="0" w:line="240" w:lineRule="auto"/>
              <w:rPr>
                <w:rFonts w:ascii="Times New Roman" w:eastAsia="Times New Roman" w:hAnsi="Times New Roman" w:cs="Times New Roman"/>
                <w:sz w:val="24"/>
                <w:szCs w:val="24"/>
                <w:lang w:eastAsia="en-GB"/>
              </w:rPr>
            </w:pPr>
          </w:p>
        </w:tc>
        <w:tc>
          <w:tcPr>
            <w:tcW w:w="1430" w:type="dxa"/>
          </w:tcPr>
          <w:p w14:paraId="6F7FEDBD" w14:textId="77777777" w:rsidR="00D014C6" w:rsidRPr="006E466B" w:rsidRDefault="00D014C6" w:rsidP="008E6906">
            <w:pPr>
              <w:spacing w:after="0" w:line="240" w:lineRule="auto"/>
              <w:rPr>
                <w:rFonts w:ascii="Times New Roman" w:eastAsia="Times New Roman" w:hAnsi="Times New Roman" w:cs="Times New Roman"/>
                <w:b/>
                <w:sz w:val="24"/>
                <w:szCs w:val="24"/>
                <w:lang w:eastAsia="en-GB"/>
              </w:rPr>
            </w:pPr>
          </w:p>
          <w:p w14:paraId="1D875B7E" w14:textId="69E104F6" w:rsidR="00D014C6" w:rsidRPr="00900D6C" w:rsidRDefault="00D014C6" w:rsidP="008E6906">
            <w:pPr>
              <w:spacing w:after="0" w:line="240" w:lineRule="auto"/>
              <w:rPr>
                <w:rFonts w:ascii="Times New Roman" w:eastAsia="Times New Roman" w:hAnsi="Times New Roman" w:cs="Times New Roman"/>
                <w:b/>
                <w:sz w:val="24"/>
                <w:szCs w:val="24"/>
                <w:lang w:eastAsia="en-GB"/>
              </w:rPr>
            </w:pPr>
            <w:r w:rsidRPr="00900D6C">
              <w:rPr>
                <w:rFonts w:ascii="Times New Roman" w:eastAsia="Times New Roman" w:hAnsi="Times New Roman" w:cs="Times New Roman"/>
                <w:b/>
                <w:color w:val="000000" w:themeColor="text1"/>
                <w:sz w:val="24"/>
                <w:szCs w:val="24"/>
                <w:lang w:eastAsia="en-GB"/>
              </w:rPr>
              <w:t>YH</w:t>
            </w:r>
          </w:p>
        </w:tc>
      </w:tr>
      <w:tr w:rsidR="0067136D" w:rsidRPr="006E466B" w14:paraId="456E2134" w14:textId="77777777" w:rsidTr="005B3DFD">
        <w:trPr>
          <w:trHeight w:val="432"/>
        </w:trPr>
        <w:tc>
          <w:tcPr>
            <w:tcW w:w="1036" w:type="dxa"/>
          </w:tcPr>
          <w:p w14:paraId="28BE35F1" w14:textId="1C8E583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w:t>
            </w:r>
            <w:r w:rsidR="000B6628" w:rsidRPr="00604CBF">
              <w:rPr>
                <w:rFonts w:ascii="Times New Roman" w:eastAsia="Times New Roman" w:hAnsi="Times New Roman" w:cs="Times New Roman"/>
                <w:b/>
                <w:bCs/>
                <w:sz w:val="24"/>
                <w:szCs w:val="24"/>
                <w:lang w:eastAsia="en-GB"/>
              </w:rPr>
              <w:t>6</w:t>
            </w:r>
          </w:p>
        </w:tc>
        <w:tc>
          <w:tcPr>
            <w:tcW w:w="7894" w:type="dxa"/>
          </w:tcPr>
          <w:p w14:paraId="24281939" w14:textId="77777777" w:rsidR="0067136D" w:rsidRPr="002F4C09" w:rsidRDefault="0067136D" w:rsidP="008E6906">
            <w:pPr>
              <w:spacing w:after="0" w:line="240" w:lineRule="auto"/>
              <w:rPr>
                <w:rFonts w:ascii="Times New Roman" w:eastAsia="Times New Roman" w:hAnsi="Times New Roman" w:cs="Times New Roman"/>
                <w:b/>
                <w:bCs/>
                <w:sz w:val="24"/>
                <w:szCs w:val="24"/>
                <w:lang w:eastAsia="en-GB"/>
              </w:rPr>
            </w:pPr>
            <w:r w:rsidRPr="002F4C09">
              <w:rPr>
                <w:rFonts w:ascii="Times New Roman" w:eastAsia="Times New Roman" w:hAnsi="Times New Roman" w:cs="Times New Roman"/>
                <w:b/>
                <w:bCs/>
                <w:sz w:val="24"/>
                <w:szCs w:val="24"/>
                <w:lang w:eastAsia="en-GB"/>
              </w:rPr>
              <w:t>AMG Update – Start Smart Stay Focused Audit findings</w:t>
            </w:r>
          </w:p>
          <w:p w14:paraId="0FDC755C" w14:textId="77777777" w:rsidR="0067136D" w:rsidRDefault="002F4C09" w:rsidP="008E6906">
            <w:pPr>
              <w:spacing w:after="0" w:line="240" w:lineRule="auto"/>
              <w:rPr>
                <w:rFonts w:ascii="Times New Roman" w:eastAsia="Times New Roman" w:hAnsi="Times New Roman" w:cs="Times New Roman"/>
                <w:sz w:val="24"/>
                <w:szCs w:val="24"/>
                <w:lang w:eastAsia="en-GB"/>
              </w:rPr>
            </w:pPr>
            <w:r w:rsidRPr="00F37F0D">
              <w:rPr>
                <w:rFonts w:ascii="Times New Roman" w:eastAsia="Times New Roman" w:hAnsi="Times New Roman" w:cs="Times New Roman"/>
                <w:sz w:val="24"/>
                <w:szCs w:val="24"/>
                <w:lang w:eastAsia="en-GB"/>
              </w:rPr>
              <w:t>Nil update due to the absence of the representor.</w:t>
            </w:r>
          </w:p>
          <w:p w14:paraId="315C5BCD" w14:textId="04B69C68" w:rsidR="002F4C09" w:rsidRPr="006E466B" w:rsidRDefault="002F4C09" w:rsidP="008E6906">
            <w:pPr>
              <w:spacing w:after="0" w:line="240" w:lineRule="auto"/>
              <w:rPr>
                <w:rFonts w:ascii="Times New Roman" w:eastAsia="Times New Roman" w:hAnsi="Times New Roman" w:cs="Times New Roman"/>
                <w:sz w:val="24"/>
                <w:szCs w:val="24"/>
                <w:lang w:eastAsia="en-GB"/>
              </w:rPr>
            </w:pPr>
          </w:p>
        </w:tc>
        <w:tc>
          <w:tcPr>
            <w:tcW w:w="1430" w:type="dxa"/>
          </w:tcPr>
          <w:p w14:paraId="3F3A94E0"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roofErr w:type="spellStart"/>
            <w:r w:rsidRPr="006E466B">
              <w:rPr>
                <w:rFonts w:ascii="Times New Roman" w:eastAsia="Times New Roman" w:hAnsi="Times New Roman" w:cs="Times New Roman"/>
                <w:b/>
                <w:sz w:val="24"/>
                <w:szCs w:val="24"/>
                <w:lang w:eastAsia="en-GB"/>
              </w:rPr>
              <w:lastRenderedPageBreak/>
              <w:t>RMacC</w:t>
            </w:r>
            <w:proofErr w:type="spellEnd"/>
          </w:p>
        </w:tc>
      </w:tr>
      <w:tr w:rsidR="0067136D" w:rsidRPr="006E466B" w14:paraId="772AA9AB" w14:textId="77777777" w:rsidTr="005B3DFD">
        <w:trPr>
          <w:trHeight w:val="432"/>
        </w:trPr>
        <w:tc>
          <w:tcPr>
            <w:tcW w:w="1036" w:type="dxa"/>
          </w:tcPr>
          <w:p w14:paraId="2CFC9AD6" w14:textId="3A32088B"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w:t>
            </w:r>
            <w:r w:rsidR="000B6628" w:rsidRPr="00604CBF">
              <w:rPr>
                <w:rFonts w:ascii="Times New Roman" w:eastAsia="Times New Roman" w:hAnsi="Times New Roman" w:cs="Times New Roman"/>
                <w:b/>
                <w:bCs/>
                <w:sz w:val="24"/>
                <w:szCs w:val="24"/>
                <w:lang w:eastAsia="en-GB"/>
              </w:rPr>
              <w:t>7</w:t>
            </w:r>
          </w:p>
        </w:tc>
        <w:tc>
          <w:tcPr>
            <w:tcW w:w="7894" w:type="dxa"/>
          </w:tcPr>
          <w:p w14:paraId="5F0C8145" w14:textId="77777777" w:rsidR="0067136D" w:rsidRPr="002F4C09" w:rsidRDefault="0067136D" w:rsidP="008E6906">
            <w:pPr>
              <w:spacing w:after="0" w:line="240" w:lineRule="auto"/>
              <w:rPr>
                <w:rFonts w:ascii="Times New Roman" w:eastAsia="Times New Roman" w:hAnsi="Times New Roman" w:cs="Times New Roman"/>
                <w:b/>
                <w:bCs/>
                <w:sz w:val="24"/>
                <w:szCs w:val="24"/>
                <w:lang w:eastAsia="en-GB"/>
              </w:rPr>
            </w:pPr>
            <w:proofErr w:type="spellStart"/>
            <w:r w:rsidRPr="002F4C09">
              <w:rPr>
                <w:rFonts w:ascii="Times New Roman" w:eastAsia="Times New Roman" w:hAnsi="Times New Roman" w:cs="Times New Roman"/>
                <w:b/>
                <w:bCs/>
                <w:sz w:val="24"/>
                <w:szCs w:val="24"/>
                <w:lang w:eastAsia="en-GB"/>
              </w:rPr>
              <w:t>Tendable</w:t>
            </w:r>
            <w:proofErr w:type="spellEnd"/>
            <w:r w:rsidRPr="002F4C09">
              <w:rPr>
                <w:rFonts w:ascii="Times New Roman" w:eastAsia="Times New Roman" w:hAnsi="Times New Roman" w:cs="Times New Roman"/>
                <w:b/>
                <w:bCs/>
                <w:sz w:val="24"/>
                <w:szCs w:val="24"/>
                <w:lang w:eastAsia="en-GB"/>
              </w:rPr>
              <w:t xml:space="preserve"> </w:t>
            </w:r>
          </w:p>
          <w:p w14:paraId="00541D3D" w14:textId="77777777" w:rsidR="002F4C09" w:rsidRDefault="002F4C09" w:rsidP="008E6906">
            <w:pPr>
              <w:spacing w:after="0" w:line="240" w:lineRule="auto"/>
              <w:rPr>
                <w:rFonts w:ascii="Times New Roman" w:eastAsia="Times New Roman" w:hAnsi="Times New Roman" w:cs="Times New Roman"/>
                <w:sz w:val="24"/>
                <w:szCs w:val="24"/>
                <w:lang w:eastAsia="en-GB"/>
              </w:rPr>
            </w:pPr>
          </w:p>
          <w:p w14:paraId="61EF58D2" w14:textId="1992ECF8" w:rsidR="002F4C09" w:rsidRPr="002F4C09" w:rsidRDefault="002F4C09" w:rsidP="002F4C09">
            <w:pPr>
              <w:pStyle w:val="ListParagraph"/>
              <w:numPr>
                <w:ilvl w:val="0"/>
                <w:numId w:val="19"/>
              </w:numPr>
              <w:spacing w:after="0" w:line="240" w:lineRule="auto"/>
              <w:rPr>
                <w:rFonts w:ascii="Times New Roman" w:eastAsia="Times New Roman" w:hAnsi="Times New Roman" w:cs="Times New Roman"/>
                <w:sz w:val="24"/>
                <w:szCs w:val="24"/>
                <w:lang w:eastAsia="en-GB"/>
              </w:rPr>
            </w:pPr>
            <w:r w:rsidRPr="002F4C09">
              <w:rPr>
                <w:rFonts w:ascii="Times New Roman" w:eastAsia="Times New Roman" w:hAnsi="Times New Roman" w:cs="Times New Roman"/>
                <w:sz w:val="24"/>
                <w:szCs w:val="24"/>
                <w:lang w:eastAsia="en-GB"/>
              </w:rPr>
              <w:t xml:space="preserve">Ward Core Audit Programme widely used across the Health </w:t>
            </w:r>
            <w:r w:rsidR="001F3DBA" w:rsidRPr="002F4C09">
              <w:rPr>
                <w:rFonts w:ascii="Times New Roman" w:eastAsia="Times New Roman" w:hAnsi="Times New Roman" w:cs="Times New Roman"/>
                <w:sz w:val="24"/>
                <w:szCs w:val="24"/>
                <w:lang w:eastAsia="en-GB"/>
              </w:rPr>
              <w:t>Board,</w:t>
            </w:r>
            <w:r w:rsidRPr="002F4C09">
              <w:rPr>
                <w:rFonts w:ascii="Times New Roman" w:eastAsia="Times New Roman" w:hAnsi="Times New Roman" w:cs="Times New Roman"/>
                <w:sz w:val="24"/>
                <w:szCs w:val="24"/>
                <w:lang w:eastAsia="en-GB"/>
              </w:rPr>
              <w:t xml:space="preserve"> expansion into community and mental health underway. </w:t>
            </w:r>
          </w:p>
          <w:p w14:paraId="362F5E36" w14:textId="21149320" w:rsidR="002F4C09" w:rsidRPr="002F4C09" w:rsidRDefault="002F4C09" w:rsidP="002F4C09">
            <w:pPr>
              <w:pStyle w:val="ListParagraph"/>
              <w:numPr>
                <w:ilvl w:val="0"/>
                <w:numId w:val="19"/>
              </w:numPr>
              <w:spacing w:after="0" w:line="240" w:lineRule="auto"/>
              <w:rPr>
                <w:rFonts w:ascii="Times New Roman" w:eastAsia="Times New Roman" w:hAnsi="Times New Roman" w:cs="Times New Roman"/>
                <w:sz w:val="24"/>
                <w:szCs w:val="24"/>
                <w:lang w:eastAsia="en-GB"/>
              </w:rPr>
            </w:pPr>
            <w:r w:rsidRPr="002F4C09">
              <w:rPr>
                <w:rFonts w:ascii="Times New Roman" w:eastAsia="Times New Roman" w:hAnsi="Times New Roman" w:cs="Times New Roman"/>
                <w:sz w:val="24"/>
                <w:szCs w:val="24"/>
                <w:lang w:eastAsia="en-GB"/>
              </w:rPr>
              <w:t xml:space="preserve">Mental Health review highlighted furniture condition issues and differences between core audits and IPC audits. </w:t>
            </w:r>
          </w:p>
          <w:p w14:paraId="523E0300" w14:textId="48C01E8D" w:rsidR="002F4C09" w:rsidRPr="002F4C09" w:rsidRDefault="002F4C09" w:rsidP="002F4C09">
            <w:pPr>
              <w:pStyle w:val="ListParagraph"/>
              <w:numPr>
                <w:ilvl w:val="0"/>
                <w:numId w:val="19"/>
              </w:numPr>
              <w:spacing w:after="0" w:line="240" w:lineRule="auto"/>
              <w:rPr>
                <w:rFonts w:ascii="Times New Roman" w:eastAsia="Times New Roman" w:hAnsi="Times New Roman" w:cs="Times New Roman"/>
                <w:sz w:val="24"/>
                <w:szCs w:val="24"/>
                <w:lang w:eastAsia="en-GB"/>
              </w:rPr>
            </w:pPr>
            <w:r w:rsidRPr="002F4C09">
              <w:rPr>
                <w:rFonts w:ascii="Times New Roman" w:eastAsia="Times New Roman" w:hAnsi="Times New Roman" w:cs="Times New Roman"/>
                <w:sz w:val="24"/>
                <w:szCs w:val="24"/>
                <w:lang w:eastAsia="en-GB"/>
              </w:rPr>
              <w:t xml:space="preserve">Small number of areas still need to confirm </w:t>
            </w:r>
            <w:proofErr w:type="spellStart"/>
            <w:r w:rsidRPr="002F4C09">
              <w:rPr>
                <w:rFonts w:ascii="Times New Roman" w:eastAsia="Times New Roman" w:hAnsi="Times New Roman" w:cs="Times New Roman"/>
                <w:sz w:val="24"/>
                <w:szCs w:val="24"/>
                <w:lang w:eastAsia="en-GB"/>
              </w:rPr>
              <w:t>Actichlor</w:t>
            </w:r>
            <w:proofErr w:type="spellEnd"/>
            <w:r w:rsidRPr="002F4C09">
              <w:rPr>
                <w:rFonts w:ascii="Times New Roman" w:eastAsia="Times New Roman" w:hAnsi="Times New Roman" w:cs="Times New Roman"/>
                <w:sz w:val="24"/>
                <w:szCs w:val="24"/>
                <w:lang w:eastAsia="en-GB"/>
              </w:rPr>
              <w:t xml:space="preserve"> bottle availability and correct use. </w:t>
            </w:r>
          </w:p>
          <w:p w14:paraId="3005F87C" w14:textId="7A88061A" w:rsidR="002F4C09" w:rsidRPr="002F4C09" w:rsidRDefault="002F4C09" w:rsidP="002F4C09">
            <w:pPr>
              <w:pStyle w:val="ListParagraph"/>
              <w:numPr>
                <w:ilvl w:val="0"/>
                <w:numId w:val="19"/>
              </w:numPr>
              <w:spacing w:after="0" w:line="240" w:lineRule="auto"/>
              <w:rPr>
                <w:rFonts w:ascii="Times New Roman" w:eastAsia="Times New Roman" w:hAnsi="Times New Roman" w:cs="Times New Roman"/>
                <w:sz w:val="24"/>
                <w:szCs w:val="24"/>
                <w:lang w:eastAsia="en-GB"/>
              </w:rPr>
            </w:pPr>
            <w:r w:rsidRPr="002F4C09">
              <w:rPr>
                <w:rFonts w:ascii="Times New Roman" w:eastAsia="Times New Roman" w:hAnsi="Times New Roman" w:cs="Times New Roman"/>
                <w:sz w:val="24"/>
                <w:szCs w:val="24"/>
                <w:lang w:eastAsia="en-GB"/>
              </w:rPr>
              <w:t>Audit activity improving as staffing levels increase; latest IPC audit results shared with Clinical Boards.</w:t>
            </w:r>
          </w:p>
          <w:p w14:paraId="71CCE080" w14:textId="77777777" w:rsidR="002F4C09" w:rsidRPr="006E466B" w:rsidRDefault="002F4C09" w:rsidP="008E6906">
            <w:pPr>
              <w:spacing w:after="0" w:line="240" w:lineRule="auto"/>
              <w:rPr>
                <w:rFonts w:ascii="Times New Roman" w:eastAsia="Times New Roman" w:hAnsi="Times New Roman" w:cs="Times New Roman"/>
                <w:sz w:val="24"/>
                <w:szCs w:val="24"/>
                <w:lang w:eastAsia="en-GB"/>
              </w:rPr>
            </w:pPr>
          </w:p>
        </w:tc>
        <w:tc>
          <w:tcPr>
            <w:tcW w:w="1430" w:type="dxa"/>
          </w:tcPr>
          <w:p w14:paraId="5BCD89C1"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HB</w:t>
            </w:r>
          </w:p>
        </w:tc>
      </w:tr>
      <w:tr w:rsidR="0067136D" w:rsidRPr="006E466B" w14:paraId="5E10D930" w14:textId="77777777" w:rsidTr="005B3DFD">
        <w:trPr>
          <w:trHeight w:val="432"/>
        </w:trPr>
        <w:tc>
          <w:tcPr>
            <w:tcW w:w="1036" w:type="dxa"/>
          </w:tcPr>
          <w:p w14:paraId="3ABC0F4A" w14:textId="1071065F"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2.</w:t>
            </w:r>
            <w:r w:rsidR="000B6628" w:rsidRPr="00604CBF">
              <w:rPr>
                <w:rFonts w:ascii="Times New Roman" w:eastAsia="Times New Roman" w:hAnsi="Times New Roman" w:cs="Times New Roman"/>
                <w:b/>
                <w:bCs/>
                <w:sz w:val="24"/>
                <w:szCs w:val="24"/>
                <w:lang w:eastAsia="en-GB"/>
              </w:rPr>
              <w:t>8</w:t>
            </w:r>
          </w:p>
        </w:tc>
        <w:tc>
          <w:tcPr>
            <w:tcW w:w="7894" w:type="dxa"/>
          </w:tcPr>
          <w:p w14:paraId="0582723F" w14:textId="77777777" w:rsidR="0067136D" w:rsidRPr="001F3DBA" w:rsidRDefault="0067136D" w:rsidP="008E6906">
            <w:pPr>
              <w:spacing w:after="0" w:line="240" w:lineRule="auto"/>
              <w:rPr>
                <w:rFonts w:ascii="Times New Roman" w:eastAsia="Times New Roman" w:hAnsi="Times New Roman" w:cs="Times New Roman"/>
                <w:b/>
                <w:bCs/>
                <w:sz w:val="24"/>
                <w:szCs w:val="24"/>
                <w:lang w:eastAsia="en-GB"/>
              </w:rPr>
            </w:pPr>
            <w:r w:rsidRPr="001F3DBA">
              <w:rPr>
                <w:rFonts w:ascii="Times New Roman" w:eastAsia="Times New Roman" w:hAnsi="Times New Roman" w:cs="Times New Roman"/>
                <w:b/>
                <w:bCs/>
                <w:sz w:val="24"/>
                <w:szCs w:val="24"/>
                <w:lang w:eastAsia="en-GB"/>
              </w:rPr>
              <w:t>HCID update</w:t>
            </w:r>
          </w:p>
          <w:p w14:paraId="6BF94D1C" w14:textId="77777777" w:rsidR="001F3DBA" w:rsidRDefault="001F3DBA" w:rsidP="008E6906">
            <w:pPr>
              <w:spacing w:after="0" w:line="240" w:lineRule="auto"/>
              <w:rPr>
                <w:rFonts w:ascii="Times New Roman" w:eastAsia="Times New Roman" w:hAnsi="Times New Roman" w:cs="Times New Roman"/>
                <w:sz w:val="24"/>
                <w:szCs w:val="24"/>
                <w:lang w:eastAsia="en-GB"/>
              </w:rPr>
            </w:pPr>
          </w:p>
          <w:p w14:paraId="32DE5A2C" w14:textId="77777777" w:rsidR="001F3DBA" w:rsidRDefault="001F3DBA" w:rsidP="008E6906">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Nil update. </w:t>
            </w:r>
          </w:p>
          <w:p w14:paraId="5BA3619F" w14:textId="79000BB6" w:rsidR="001F3DBA" w:rsidRPr="006E466B" w:rsidRDefault="001F3DBA" w:rsidP="008E6906">
            <w:pPr>
              <w:spacing w:after="0" w:line="240" w:lineRule="auto"/>
              <w:rPr>
                <w:rFonts w:ascii="Times New Roman" w:eastAsia="Times New Roman" w:hAnsi="Times New Roman" w:cs="Times New Roman"/>
                <w:sz w:val="24"/>
                <w:szCs w:val="24"/>
                <w:lang w:eastAsia="en-GB"/>
              </w:rPr>
            </w:pPr>
          </w:p>
        </w:tc>
        <w:tc>
          <w:tcPr>
            <w:tcW w:w="1430" w:type="dxa"/>
          </w:tcPr>
          <w:p w14:paraId="25E50580"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YH</w:t>
            </w:r>
          </w:p>
        </w:tc>
      </w:tr>
      <w:tr w:rsidR="0067136D" w:rsidRPr="006E466B" w14:paraId="1FE09967" w14:textId="77777777" w:rsidTr="005B3DFD">
        <w:trPr>
          <w:trHeight w:val="130"/>
        </w:trPr>
        <w:tc>
          <w:tcPr>
            <w:tcW w:w="10361" w:type="dxa"/>
            <w:gridSpan w:val="3"/>
          </w:tcPr>
          <w:p w14:paraId="4768F089" w14:textId="77777777" w:rsidR="0067136D" w:rsidRPr="006E466B" w:rsidRDefault="0067136D" w:rsidP="006E466B">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sz w:val="24"/>
                <w:szCs w:val="24"/>
                <w:lang w:eastAsia="en-GB"/>
              </w:rPr>
              <w:br w:type="page"/>
            </w:r>
            <w:r w:rsidRPr="006E466B">
              <w:rPr>
                <w:rFonts w:ascii="Times New Roman" w:eastAsia="Times New Roman" w:hAnsi="Times New Roman" w:cs="Times New Roman"/>
                <w:b/>
                <w:sz w:val="24"/>
                <w:szCs w:val="24"/>
                <w:lang w:eastAsia="en-GB"/>
              </w:rPr>
              <w:t>PART 3: CORPORATE ASSURANCE SUPPORT AND PERFORMANCE FRAMEWORK (REDUCTION EXPECTATIONS 2021/22)</w:t>
            </w:r>
          </w:p>
        </w:tc>
      </w:tr>
      <w:tr w:rsidR="0067136D" w:rsidRPr="006E466B" w14:paraId="5D1FBBE4" w14:textId="77777777" w:rsidTr="005B3DFD">
        <w:trPr>
          <w:trHeight w:val="130"/>
        </w:trPr>
        <w:tc>
          <w:tcPr>
            <w:tcW w:w="1036" w:type="dxa"/>
          </w:tcPr>
          <w:p w14:paraId="0669D1E6"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3.1</w:t>
            </w:r>
          </w:p>
          <w:p w14:paraId="24A610FD" w14:textId="77777777" w:rsidR="0067136D" w:rsidRPr="006E466B" w:rsidRDefault="0067136D" w:rsidP="008E6906">
            <w:pPr>
              <w:spacing w:after="0" w:line="240" w:lineRule="auto"/>
              <w:rPr>
                <w:rFonts w:ascii="Times New Roman" w:eastAsia="Times New Roman" w:hAnsi="Times New Roman" w:cs="Times New Roman"/>
                <w:sz w:val="24"/>
                <w:szCs w:val="24"/>
                <w:lang w:eastAsia="en-GB"/>
              </w:rPr>
            </w:pPr>
          </w:p>
          <w:p w14:paraId="11E688BD" w14:textId="77777777"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7894" w:type="dxa"/>
          </w:tcPr>
          <w:p w14:paraId="5418716F" w14:textId="77777777" w:rsidR="0067136D" w:rsidRPr="005A0F4F" w:rsidRDefault="0067136D" w:rsidP="008E6906">
            <w:pPr>
              <w:spacing w:after="0" w:line="240" w:lineRule="auto"/>
              <w:rPr>
                <w:rFonts w:ascii="Times New Roman" w:eastAsia="Times New Roman" w:hAnsi="Times New Roman" w:cs="Times New Roman"/>
                <w:b/>
                <w:bCs/>
                <w:sz w:val="24"/>
                <w:szCs w:val="24"/>
                <w:lang w:eastAsia="en-GB"/>
              </w:rPr>
            </w:pPr>
            <w:r w:rsidRPr="005A0F4F">
              <w:rPr>
                <w:rFonts w:ascii="Times New Roman" w:eastAsia="Times New Roman" w:hAnsi="Times New Roman" w:cs="Times New Roman"/>
                <w:b/>
                <w:bCs/>
                <w:sz w:val="24"/>
                <w:szCs w:val="24"/>
                <w:lang w:eastAsia="en-GB"/>
              </w:rPr>
              <w:t xml:space="preserve">Caesarean Section Surgical Site Infection Surveillance </w:t>
            </w:r>
          </w:p>
          <w:p w14:paraId="358A108B" w14:textId="0E26A0C8" w:rsidR="0067136D" w:rsidRPr="006E466B" w:rsidRDefault="0067136D" w:rsidP="008E6906">
            <w:pPr>
              <w:spacing w:after="0" w:line="240" w:lineRule="auto"/>
              <w:rPr>
                <w:rFonts w:ascii="Times New Roman" w:eastAsia="Times New Roman" w:hAnsi="Times New Roman" w:cs="Times New Roman"/>
                <w:sz w:val="24"/>
                <w:szCs w:val="24"/>
                <w:lang w:eastAsia="en-GB"/>
              </w:rPr>
            </w:pPr>
          </w:p>
          <w:p w14:paraId="3064B5BD" w14:textId="77777777" w:rsidR="005A0F4F" w:rsidRDefault="005A0F4F" w:rsidP="005A0F4F">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Nil update. </w:t>
            </w:r>
          </w:p>
          <w:p w14:paraId="0CA98335" w14:textId="77777777"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1430" w:type="dxa"/>
          </w:tcPr>
          <w:p w14:paraId="5E1B5282" w14:textId="7A59C9E3"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AH</w:t>
            </w:r>
          </w:p>
          <w:p w14:paraId="59391F4A"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p w14:paraId="7F724075"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tc>
      </w:tr>
      <w:tr w:rsidR="0067136D" w:rsidRPr="006E466B" w14:paraId="09F908B0" w14:textId="77777777" w:rsidTr="005B3DFD">
        <w:trPr>
          <w:trHeight w:val="130"/>
        </w:trPr>
        <w:tc>
          <w:tcPr>
            <w:tcW w:w="10361" w:type="dxa"/>
            <w:gridSpan w:val="3"/>
          </w:tcPr>
          <w:p w14:paraId="25780F8B" w14:textId="77777777" w:rsidR="0067136D" w:rsidRPr="006E466B" w:rsidRDefault="0067136D" w:rsidP="006E466B">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PART 4: DECONTAMINATION AND INFRASTRUCTURE</w:t>
            </w:r>
          </w:p>
        </w:tc>
      </w:tr>
      <w:tr w:rsidR="0067136D" w:rsidRPr="006E466B" w14:paraId="353E274E" w14:textId="77777777" w:rsidTr="005B3DFD">
        <w:trPr>
          <w:trHeight w:val="130"/>
        </w:trPr>
        <w:tc>
          <w:tcPr>
            <w:tcW w:w="1036" w:type="dxa"/>
          </w:tcPr>
          <w:p w14:paraId="31CEFC77"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4.1</w:t>
            </w:r>
          </w:p>
          <w:p w14:paraId="4AB5B188" w14:textId="77777777" w:rsidR="005A0F4F" w:rsidRDefault="005A0F4F" w:rsidP="008E6906">
            <w:pPr>
              <w:spacing w:after="0" w:line="240" w:lineRule="auto"/>
              <w:rPr>
                <w:rFonts w:ascii="Times New Roman" w:eastAsia="Times New Roman" w:hAnsi="Times New Roman" w:cs="Times New Roman"/>
                <w:b/>
                <w:bCs/>
                <w:sz w:val="24"/>
                <w:szCs w:val="24"/>
                <w:lang w:eastAsia="en-GB"/>
              </w:rPr>
            </w:pPr>
          </w:p>
          <w:p w14:paraId="3E6B1FA4" w14:textId="77777777" w:rsidR="005A0F4F" w:rsidRDefault="005A0F4F" w:rsidP="008E6906">
            <w:pPr>
              <w:spacing w:after="0" w:line="240" w:lineRule="auto"/>
              <w:rPr>
                <w:rFonts w:ascii="Times New Roman" w:eastAsia="Times New Roman" w:hAnsi="Times New Roman" w:cs="Times New Roman"/>
                <w:b/>
                <w:bCs/>
                <w:sz w:val="24"/>
                <w:szCs w:val="24"/>
                <w:lang w:eastAsia="en-GB"/>
              </w:rPr>
            </w:pPr>
          </w:p>
          <w:p w14:paraId="6CB8215E" w14:textId="37687C08"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4.2</w:t>
            </w:r>
          </w:p>
          <w:p w14:paraId="4F25EE28" w14:textId="77777777" w:rsidR="005A0F4F" w:rsidRDefault="005A0F4F" w:rsidP="008E6906">
            <w:pPr>
              <w:spacing w:after="0" w:line="240" w:lineRule="auto"/>
              <w:rPr>
                <w:rFonts w:ascii="Times New Roman" w:eastAsia="Times New Roman" w:hAnsi="Times New Roman" w:cs="Times New Roman"/>
                <w:b/>
                <w:bCs/>
                <w:sz w:val="24"/>
                <w:szCs w:val="24"/>
                <w:lang w:eastAsia="en-GB"/>
              </w:rPr>
            </w:pPr>
          </w:p>
          <w:p w14:paraId="73C0CCD8" w14:textId="77777777" w:rsidR="005A0F4F" w:rsidRDefault="005A0F4F" w:rsidP="008E6906">
            <w:pPr>
              <w:spacing w:after="0" w:line="240" w:lineRule="auto"/>
              <w:rPr>
                <w:rFonts w:ascii="Times New Roman" w:eastAsia="Times New Roman" w:hAnsi="Times New Roman" w:cs="Times New Roman"/>
                <w:b/>
                <w:bCs/>
                <w:sz w:val="24"/>
                <w:szCs w:val="24"/>
                <w:lang w:eastAsia="en-GB"/>
              </w:rPr>
            </w:pPr>
          </w:p>
          <w:p w14:paraId="6EE4FF91" w14:textId="7D2E4959"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4.3</w:t>
            </w:r>
          </w:p>
        </w:tc>
        <w:tc>
          <w:tcPr>
            <w:tcW w:w="7894" w:type="dxa"/>
          </w:tcPr>
          <w:p w14:paraId="622D5795" w14:textId="77777777" w:rsidR="0067136D" w:rsidRPr="00ED7038" w:rsidRDefault="0067136D" w:rsidP="008E6906">
            <w:pPr>
              <w:spacing w:after="0" w:line="240" w:lineRule="auto"/>
              <w:rPr>
                <w:rFonts w:ascii="Times New Roman" w:eastAsia="Times New Roman" w:hAnsi="Times New Roman" w:cs="Times New Roman"/>
                <w:b/>
                <w:bCs/>
                <w:sz w:val="24"/>
                <w:szCs w:val="24"/>
                <w:lang w:eastAsia="en-GB"/>
              </w:rPr>
            </w:pPr>
            <w:r w:rsidRPr="00ED7038">
              <w:rPr>
                <w:rFonts w:ascii="Times New Roman" w:eastAsia="Times New Roman" w:hAnsi="Times New Roman" w:cs="Times New Roman"/>
                <w:b/>
                <w:bCs/>
                <w:sz w:val="24"/>
                <w:szCs w:val="24"/>
                <w:lang w:eastAsia="en-GB"/>
              </w:rPr>
              <w:t>Decontamination Report</w:t>
            </w:r>
          </w:p>
          <w:p w14:paraId="771F9263" w14:textId="4273C1FC" w:rsidR="005A0F4F" w:rsidRDefault="005A0F4F" w:rsidP="008E6906">
            <w:pPr>
              <w:spacing w:after="0" w:line="240" w:lineRule="auto"/>
              <w:rPr>
                <w:rFonts w:ascii="Times New Roman" w:eastAsia="Times New Roman" w:hAnsi="Times New Roman" w:cs="Times New Roman"/>
                <w:sz w:val="24"/>
                <w:szCs w:val="24"/>
                <w:lang w:eastAsia="en-GB"/>
              </w:rPr>
            </w:pPr>
            <w:r w:rsidRPr="00F37F0D">
              <w:rPr>
                <w:rFonts w:ascii="Times New Roman" w:eastAsia="Times New Roman" w:hAnsi="Times New Roman" w:cs="Times New Roman"/>
                <w:sz w:val="24"/>
                <w:szCs w:val="24"/>
                <w:lang w:eastAsia="en-GB"/>
              </w:rPr>
              <w:t>Nil update due to the absence of the representor.</w:t>
            </w:r>
          </w:p>
          <w:p w14:paraId="5A28C7B6" w14:textId="77777777" w:rsidR="005A0F4F" w:rsidRPr="006E466B" w:rsidRDefault="005A0F4F" w:rsidP="008E6906">
            <w:pPr>
              <w:spacing w:after="0" w:line="240" w:lineRule="auto"/>
              <w:rPr>
                <w:rFonts w:ascii="Times New Roman" w:eastAsia="Times New Roman" w:hAnsi="Times New Roman" w:cs="Times New Roman"/>
                <w:sz w:val="24"/>
                <w:szCs w:val="24"/>
                <w:lang w:eastAsia="en-GB"/>
              </w:rPr>
            </w:pPr>
          </w:p>
          <w:p w14:paraId="0085DD5A" w14:textId="006C6ABF" w:rsidR="0067136D" w:rsidRPr="00ED7038" w:rsidRDefault="0067136D" w:rsidP="008E6906">
            <w:pPr>
              <w:spacing w:after="0" w:line="240" w:lineRule="auto"/>
              <w:rPr>
                <w:rFonts w:ascii="Times New Roman" w:eastAsia="Times New Roman" w:hAnsi="Times New Roman" w:cs="Times New Roman"/>
                <w:b/>
                <w:bCs/>
                <w:sz w:val="24"/>
                <w:szCs w:val="24"/>
                <w:lang w:eastAsia="en-GB"/>
              </w:rPr>
            </w:pPr>
            <w:r w:rsidRPr="00ED7038">
              <w:rPr>
                <w:rFonts w:ascii="Times New Roman" w:eastAsia="Times New Roman" w:hAnsi="Times New Roman" w:cs="Times New Roman"/>
                <w:b/>
                <w:bCs/>
                <w:sz w:val="24"/>
                <w:szCs w:val="24"/>
                <w:lang w:eastAsia="en-GB"/>
              </w:rPr>
              <w:t>Legionella in Water UH</w:t>
            </w:r>
            <w:r w:rsidR="00710178" w:rsidRPr="00ED7038">
              <w:rPr>
                <w:rFonts w:ascii="Times New Roman" w:eastAsia="Times New Roman" w:hAnsi="Times New Roman" w:cs="Times New Roman"/>
                <w:b/>
                <w:bCs/>
                <w:sz w:val="24"/>
                <w:szCs w:val="24"/>
                <w:lang w:eastAsia="en-GB"/>
              </w:rPr>
              <w:t>W</w:t>
            </w:r>
            <w:r w:rsidRPr="00ED7038">
              <w:rPr>
                <w:rFonts w:ascii="Times New Roman" w:eastAsia="Times New Roman" w:hAnsi="Times New Roman" w:cs="Times New Roman"/>
                <w:b/>
                <w:bCs/>
                <w:sz w:val="24"/>
                <w:szCs w:val="24"/>
                <w:lang w:eastAsia="en-GB"/>
              </w:rPr>
              <w:t xml:space="preserve"> </w:t>
            </w:r>
          </w:p>
          <w:p w14:paraId="22402D39" w14:textId="0A3B6F4C" w:rsidR="005A0F4F" w:rsidRDefault="005A0F4F" w:rsidP="008E6906">
            <w:pPr>
              <w:spacing w:after="0" w:line="240" w:lineRule="auto"/>
              <w:rPr>
                <w:rFonts w:ascii="Times New Roman" w:eastAsia="Times New Roman" w:hAnsi="Times New Roman" w:cs="Times New Roman"/>
                <w:sz w:val="24"/>
                <w:szCs w:val="24"/>
                <w:lang w:eastAsia="en-GB"/>
              </w:rPr>
            </w:pPr>
            <w:r w:rsidRPr="00F37F0D">
              <w:rPr>
                <w:rFonts w:ascii="Times New Roman" w:eastAsia="Times New Roman" w:hAnsi="Times New Roman" w:cs="Times New Roman"/>
                <w:sz w:val="24"/>
                <w:szCs w:val="24"/>
                <w:lang w:eastAsia="en-GB"/>
              </w:rPr>
              <w:t>Nil update due to the absence of the representor</w:t>
            </w:r>
            <w:r>
              <w:rPr>
                <w:rFonts w:ascii="Times New Roman" w:eastAsia="Times New Roman" w:hAnsi="Times New Roman" w:cs="Times New Roman"/>
                <w:sz w:val="24"/>
                <w:szCs w:val="24"/>
                <w:lang w:eastAsia="en-GB"/>
              </w:rPr>
              <w:t>.</w:t>
            </w:r>
          </w:p>
          <w:p w14:paraId="75840ABD" w14:textId="77777777" w:rsidR="005A0F4F" w:rsidRPr="006E466B" w:rsidRDefault="005A0F4F" w:rsidP="008E6906">
            <w:pPr>
              <w:spacing w:after="0" w:line="240" w:lineRule="auto"/>
              <w:rPr>
                <w:rFonts w:ascii="Times New Roman" w:eastAsia="Times New Roman" w:hAnsi="Times New Roman" w:cs="Times New Roman"/>
                <w:sz w:val="24"/>
                <w:szCs w:val="24"/>
                <w:lang w:eastAsia="en-GB"/>
              </w:rPr>
            </w:pPr>
          </w:p>
          <w:p w14:paraId="58FD0012" w14:textId="77777777" w:rsidR="0067136D" w:rsidRPr="00ED7038" w:rsidRDefault="0067136D" w:rsidP="008E6906">
            <w:pPr>
              <w:spacing w:after="0" w:line="240" w:lineRule="auto"/>
              <w:rPr>
                <w:rFonts w:ascii="Times New Roman" w:eastAsia="Times New Roman" w:hAnsi="Times New Roman" w:cs="Times New Roman"/>
                <w:b/>
                <w:bCs/>
                <w:sz w:val="24"/>
                <w:szCs w:val="24"/>
                <w:lang w:eastAsia="en-GB"/>
              </w:rPr>
            </w:pPr>
            <w:r w:rsidRPr="00ED7038">
              <w:rPr>
                <w:rFonts w:ascii="Times New Roman" w:eastAsia="Times New Roman" w:hAnsi="Times New Roman" w:cs="Times New Roman"/>
                <w:b/>
                <w:bCs/>
                <w:sz w:val="24"/>
                <w:szCs w:val="24"/>
                <w:lang w:eastAsia="en-GB"/>
              </w:rPr>
              <w:t>General Update on Facilities/Estates/Capital Planning.</w:t>
            </w:r>
          </w:p>
          <w:p w14:paraId="68E2F7BE" w14:textId="77777777" w:rsidR="00ED7038" w:rsidRDefault="00ED7038" w:rsidP="008E6906">
            <w:pPr>
              <w:spacing w:after="0" w:line="240" w:lineRule="auto"/>
              <w:rPr>
                <w:rFonts w:ascii="Times New Roman" w:eastAsia="Times New Roman" w:hAnsi="Times New Roman" w:cs="Times New Roman"/>
                <w:sz w:val="24"/>
                <w:szCs w:val="24"/>
                <w:lang w:eastAsia="en-GB"/>
              </w:rPr>
            </w:pPr>
          </w:p>
          <w:p w14:paraId="361285CD" w14:textId="342D5097" w:rsidR="00C80B07" w:rsidRPr="00C80B07" w:rsidRDefault="00C80B07" w:rsidP="00C80B07">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 xml:space="preserve">Water safety compliance improving, supported by recent increases in staffing within the water safety team. </w:t>
            </w:r>
          </w:p>
          <w:p w14:paraId="7FA3CACE" w14:textId="127F7AE3" w:rsidR="00C80B07" w:rsidRPr="00C80B07" w:rsidRDefault="00C80B07" w:rsidP="00C80B07">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 xml:space="preserve">Housekeeping updates: February box talks focused on uniform policy and “bare below the elbows.” </w:t>
            </w:r>
          </w:p>
          <w:p w14:paraId="49A85006" w14:textId="0B9BF7B5" w:rsidR="00C80B07" w:rsidRPr="00C80B07" w:rsidRDefault="00C80B07" w:rsidP="00C80B07">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Waste &amp; recycling: Natural Resources Wales audit (27 Nov) returned a positive outcome, with some required improvements ahead of the April re</w:t>
            </w:r>
            <w:r w:rsidRPr="00C80B07">
              <w:rPr>
                <w:rFonts w:ascii="Times New Roman" w:eastAsia="Times New Roman" w:hAnsi="Times New Roman" w:cs="Times New Roman"/>
                <w:sz w:val="24"/>
                <w:szCs w:val="24"/>
                <w:lang w:eastAsia="en-GB"/>
              </w:rPr>
              <w:noBreakHyphen/>
              <w:t xml:space="preserve">inspection. </w:t>
            </w:r>
          </w:p>
          <w:p w14:paraId="5912D483" w14:textId="05569300" w:rsidR="00C80B07" w:rsidRPr="00C80B07" w:rsidRDefault="00C80B07" w:rsidP="00C80B07">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 xml:space="preserve">New waste segregation system being implemented; issues found with incorrect disposal of sharps, pharmaceuticals and PPE, with corrective actions underway. </w:t>
            </w:r>
          </w:p>
          <w:p w14:paraId="426F99BB" w14:textId="6408ADC9" w:rsidR="00C80B07" w:rsidRPr="00C80B07" w:rsidRDefault="00C80B07" w:rsidP="00C80B07">
            <w:pPr>
              <w:pStyle w:val="ListParagraph"/>
              <w:numPr>
                <w:ilvl w:val="0"/>
                <w:numId w:val="19"/>
              </w:num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Clarification provided on UV vs. HPV decontamination use; teams reminded to record clear reasons when requesting HPV cleaning.</w:t>
            </w:r>
          </w:p>
          <w:p w14:paraId="2A898097" w14:textId="77777777" w:rsidR="00ED7038" w:rsidRPr="006E466B" w:rsidRDefault="00ED7038" w:rsidP="008E6906">
            <w:pPr>
              <w:spacing w:after="0" w:line="240" w:lineRule="auto"/>
              <w:rPr>
                <w:rFonts w:ascii="Times New Roman" w:eastAsia="Times New Roman" w:hAnsi="Times New Roman" w:cs="Times New Roman"/>
                <w:sz w:val="24"/>
                <w:szCs w:val="24"/>
                <w:lang w:eastAsia="en-GB"/>
              </w:rPr>
            </w:pPr>
          </w:p>
        </w:tc>
        <w:tc>
          <w:tcPr>
            <w:tcW w:w="1430" w:type="dxa"/>
          </w:tcPr>
          <w:p w14:paraId="7816F1DA" w14:textId="77777777" w:rsidR="0067136D"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MC</w:t>
            </w:r>
          </w:p>
          <w:p w14:paraId="38E498F7" w14:textId="77777777" w:rsidR="00900D6C" w:rsidRDefault="00900D6C" w:rsidP="008E6906">
            <w:pPr>
              <w:spacing w:after="0" w:line="240" w:lineRule="auto"/>
              <w:rPr>
                <w:rFonts w:ascii="Times New Roman" w:eastAsia="Times New Roman" w:hAnsi="Times New Roman" w:cs="Times New Roman"/>
                <w:b/>
                <w:sz w:val="24"/>
                <w:szCs w:val="24"/>
                <w:lang w:eastAsia="en-GB"/>
              </w:rPr>
            </w:pPr>
          </w:p>
          <w:p w14:paraId="375D3AC5" w14:textId="77777777" w:rsidR="00900D6C" w:rsidRDefault="00900D6C" w:rsidP="008E6906">
            <w:pPr>
              <w:spacing w:after="0" w:line="240" w:lineRule="auto"/>
              <w:rPr>
                <w:rFonts w:ascii="Times New Roman" w:eastAsia="Times New Roman" w:hAnsi="Times New Roman" w:cs="Times New Roman"/>
                <w:b/>
                <w:sz w:val="24"/>
                <w:szCs w:val="24"/>
                <w:lang w:eastAsia="en-GB"/>
              </w:rPr>
            </w:pPr>
          </w:p>
          <w:p w14:paraId="52581A37" w14:textId="77777777" w:rsidR="00900D6C" w:rsidRPr="006E466B" w:rsidRDefault="00900D6C" w:rsidP="008E6906">
            <w:pPr>
              <w:spacing w:after="0" w:line="240" w:lineRule="auto"/>
              <w:rPr>
                <w:rFonts w:ascii="Times New Roman" w:eastAsia="Times New Roman" w:hAnsi="Times New Roman" w:cs="Times New Roman"/>
                <w:b/>
                <w:sz w:val="24"/>
                <w:szCs w:val="24"/>
                <w:lang w:eastAsia="en-GB"/>
              </w:rPr>
            </w:pPr>
          </w:p>
          <w:p w14:paraId="23492B1A" w14:textId="77777777" w:rsidR="0067136D"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AP</w:t>
            </w:r>
          </w:p>
          <w:p w14:paraId="2DA9376D" w14:textId="77777777" w:rsidR="00900D6C" w:rsidRDefault="00900D6C" w:rsidP="008E6906">
            <w:pPr>
              <w:spacing w:after="0" w:line="240" w:lineRule="auto"/>
              <w:rPr>
                <w:rFonts w:ascii="Times New Roman" w:eastAsia="Times New Roman" w:hAnsi="Times New Roman" w:cs="Times New Roman"/>
                <w:b/>
                <w:sz w:val="24"/>
                <w:szCs w:val="24"/>
                <w:lang w:eastAsia="en-GB"/>
              </w:rPr>
            </w:pPr>
          </w:p>
          <w:p w14:paraId="16ED019C" w14:textId="77777777" w:rsidR="00900D6C" w:rsidRDefault="00900D6C" w:rsidP="008E6906">
            <w:pPr>
              <w:spacing w:after="0" w:line="240" w:lineRule="auto"/>
              <w:rPr>
                <w:rFonts w:ascii="Times New Roman" w:eastAsia="Times New Roman" w:hAnsi="Times New Roman" w:cs="Times New Roman"/>
                <w:b/>
                <w:sz w:val="24"/>
                <w:szCs w:val="24"/>
                <w:lang w:eastAsia="en-GB"/>
              </w:rPr>
            </w:pPr>
          </w:p>
          <w:p w14:paraId="0A8B5565" w14:textId="77777777" w:rsidR="00900D6C" w:rsidRPr="006E466B" w:rsidRDefault="00900D6C" w:rsidP="008E6906">
            <w:pPr>
              <w:spacing w:after="0" w:line="240" w:lineRule="auto"/>
              <w:rPr>
                <w:rFonts w:ascii="Times New Roman" w:eastAsia="Times New Roman" w:hAnsi="Times New Roman" w:cs="Times New Roman"/>
                <w:b/>
                <w:sz w:val="24"/>
                <w:szCs w:val="24"/>
                <w:lang w:eastAsia="en-GB"/>
              </w:rPr>
            </w:pPr>
          </w:p>
          <w:p w14:paraId="490739B8" w14:textId="6CEA00B2" w:rsidR="0067136D" w:rsidRPr="006E466B" w:rsidRDefault="00900D6C" w:rsidP="008E6906">
            <w:pPr>
              <w:spacing w:after="0" w:line="240" w:lineRule="auto"/>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GS</w:t>
            </w:r>
          </w:p>
        </w:tc>
      </w:tr>
      <w:tr w:rsidR="0067136D" w:rsidRPr="006E466B" w14:paraId="5DAD3813" w14:textId="77777777" w:rsidTr="005B3DFD">
        <w:trPr>
          <w:trHeight w:val="130"/>
        </w:trPr>
        <w:tc>
          <w:tcPr>
            <w:tcW w:w="10361" w:type="dxa"/>
            <w:gridSpan w:val="3"/>
          </w:tcPr>
          <w:p w14:paraId="2C769E8C" w14:textId="77777777" w:rsidR="0067136D" w:rsidRPr="006E466B" w:rsidRDefault="0067136D" w:rsidP="006E466B">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PART 5: INFECTION CONTROL POLICIES AND PROCEDURES</w:t>
            </w:r>
          </w:p>
        </w:tc>
      </w:tr>
      <w:tr w:rsidR="0067136D" w:rsidRPr="006E466B" w14:paraId="48AC2371" w14:textId="77777777" w:rsidTr="005B3DFD">
        <w:trPr>
          <w:trHeight w:val="154"/>
        </w:trPr>
        <w:tc>
          <w:tcPr>
            <w:tcW w:w="1036" w:type="dxa"/>
          </w:tcPr>
          <w:p w14:paraId="594D1B39"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5.1</w:t>
            </w:r>
          </w:p>
        </w:tc>
        <w:tc>
          <w:tcPr>
            <w:tcW w:w="7894" w:type="dxa"/>
          </w:tcPr>
          <w:p w14:paraId="7E1A503D" w14:textId="77777777" w:rsidR="0067136D" w:rsidRPr="00C80B07" w:rsidRDefault="0067136D" w:rsidP="00C80B07">
            <w:pPr>
              <w:spacing w:after="0" w:line="240" w:lineRule="auto"/>
              <w:jc w:val="both"/>
              <w:rPr>
                <w:rFonts w:ascii="Times New Roman" w:eastAsia="Times New Roman" w:hAnsi="Times New Roman" w:cs="Times New Roman"/>
                <w:b/>
                <w:bCs/>
                <w:sz w:val="24"/>
                <w:szCs w:val="24"/>
                <w:lang w:eastAsia="en-GB"/>
              </w:rPr>
            </w:pPr>
            <w:r w:rsidRPr="00C80B07">
              <w:rPr>
                <w:rFonts w:ascii="Times New Roman" w:eastAsia="Times New Roman" w:hAnsi="Times New Roman" w:cs="Times New Roman"/>
                <w:b/>
                <w:bCs/>
                <w:sz w:val="24"/>
                <w:szCs w:val="24"/>
                <w:lang w:eastAsia="en-GB"/>
              </w:rPr>
              <w:t>5.1.1 Update on Current Position regarding Procedures for Noting</w:t>
            </w:r>
          </w:p>
          <w:p w14:paraId="55B80BF7" w14:textId="77777777" w:rsidR="00C80B07" w:rsidRPr="00C80B07" w:rsidRDefault="00C80B07" w:rsidP="00C80B07">
            <w:pPr>
              <w:spacing w:after="0" w:line="240" w:lineRule="auto"/>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sz w:val="24"/>
                <w:szCs w:val="24"/>
                <w:lang w:eastAsia="en-GB"/>
              </w:rPr>
              <w:t>No further comments received on the policies previously circulated for review.</w:t>
            </w:r>
          </w:p>
          <w:p w14:paraId="0CD4D29A" w14:textId="3B5F1538" w:rsidR="00F3694C" w:rsidRDefault="00F3694C" w:rsidP="00C80B07">
            <w:pPr>
              <w:spacing w:after="0" w:line="240" w:lineRule="auto"/>
              <w:jc w:val="both"/>
              <w:rPr>
                <w:rFonts w:ascii="Times New Roman" w:eastAsia="Times New Roman" w:hAnsi="Times New Roman" w:cs="Times New Roman"/>
                <w:sz w:val="24"/>
                <w:szCs w:val="24"/>
                <w:lang w:eastAsia="en-GB"/>
              </w:rPr>
            </w:pPr>
          </w:p>
          <w:p w14:paraId="18DA321D" w14:textId="77777777" w:rsidR="00FD0755" w:rsidRPr="006E466B" w:rsidRDefault="00FD0755" w:rsidP="00C80B07">
            <w:pPr>
              <w:spacing w:after="0" w:line="240" w:lineRule="auto"/>
              <w:jc w:val="both"/>
              <w:rPr>
                <w:rFonts w:ascii="Times New Roman" w:eastAsia="Times New Roman" w:hAnsi="Times New Roman" w:cs="Times New Roman"/>
                <w:sz w:val="24"/>
                <w:szCs w:val="24"/>
                <w:lang w:eastAsia="en-GB"/>
              </w:rPr>
            </w:pPr>
          </w:p>
          <w:p w14:paraId="6D02366D" w14:textId="77777777" w:rsidR="00D014C6" w:rsidRPr="00C80B07" w:rsidRDefault="0067136D" w:rsidP="00C80B07">
            <w:pPr>
              <w:spacing w:after="0" w:line="240" w:lineRule="auto"/>
              <w:jc w:val="both"/>
              <w:rPr>
                <w:rFonts w:ascii="Times New Roman" w:eastAsia="Times New Roman" w:hAnsi="Times New Roman" w:cs="Times New Roman"/>
                <w:b/>
                <w:bCs/>
                <w:sz w:val="24"/>
                <w:szCs w:val="24"/>
                <w:lang w:eastAsia="en-GB"/>
              </w:rPr>
            </w:pPr>
            <w:r w:rsidRPr="00C80B07">
              <w:rPr>
                <w:rFonts w:ascii="Times New Roman" w:eastAsia="Times New Roman" w:hAnsi="Times New Roman" w:cs="Times New Roman"/>
                <w:b/>
                <w:bCs/>
                <w:sz w:val="24"/>
                <w:szCs w:val="24"/>
                <w:lang w:eastAsia="en-GB"/>
              </w:rPr>
              <w:lastRenderedPageBreak/>
              <w:t>5.1.2</w:t>
            </w:r>
            <w:r w:rsidR="004A18A7" w:rsidRPr="00C80B07">
              <w:rPr>
                <w:rFonts w:ascii="Times New Roman" w:eastAsia="Times New Roman" w:hAnsi="Times New Roman" w:cs="Times New Roman"/>
                <w:b/>
                <w:bCs/>
                <w:sz w:val="24"/>
                <w:szCs w:val="24"/>
                <w:lang w:eastAsia="en-GB"/>
              </w:rPr>
              <w:t xml:space="preserve"> </w:t>
            </w:r>
            <w:r w:rsidRPr="00C80B07">
              <w:rPr>
                <w:rFonts w:ascii="Times New Roman" w:eastAsia="Times New Roman" w:hAnsi="Times New Roman" w:cs="Times New Roman"/>
                <w:b/>
                <w:bCs/>
                <w:sz w:val="24"/>
                <w:szCs w:val="24"/>
                <w:lang w:eastAsia="en-GB"/>
              </w:rPr>
              <w:t>Procedures and Protocols for Comment</w:t>
            </w:r>
          </w:p>
          <w:p w14:paraId="52854200" w14:textId="7C3B2956" w:rsidR="0067136D" w:rsidRPr="00C80B07" w:rsidRDefault="00D014C6" w:rsidP="00C80B07">
            <w:pPr>
              <w:jc w:val="both"/>
              <w:rPr>
                <w:rFonts w:ascii="Times New Roman" w:hAnsi="Times New Roman" w:cs="Times New Roman"/>
                <w:bCs/>
                <w:sz w:val="24"/>
                <w:szCs w:val="24"/>
              </w:rPr>
            </w:pPr>
            <w:r w:rsidRPr="006E466B">
              <w:rPr>
                <w:rFonts w:ascii="Times New Roman" w:hAnsi="Times New Roman" w:cs="Times New Roman"/>
                <w:bCs/>
                <w:i/>
                <w:sz w:val="24"/>
                <w:szCs w:val="24"/>
              </w:rPr>
              <w:t>Clostridioides difficile</w:t>
            </w:r>
            <w:r w:rsidRPr="006E466B">
              <w:rPr>
                <w:rFonts w:ascii="Times New Roman" w:hAnsi="Times New Roman" w:cs="Times New Roman"/>
                <w:bCs/>
                <w:sz w:val="24"/>
                <w:szCs w:val="24"/>
              </w:rPr>
              <w:t xml:space="preserve"> Procedure 2026</w:t>
            </w:r>
            <w:r w:rsidR="00C80B07">
              <w:rPr>
                <w:rFonts w:ascii="Times New Roman" w:hAnsi="Times New Roman" w:cs="Times New Roman"/>
                <w:bCs/>
                <w:sz w:val="24"/>
                <w:szCs w:val="24"/>
              </w:rPr>
              <w:t xml:space="preserve">: </w:t>
            </w:r>
            <w:r w:rsidR="00C80B07" w:rsidRPr="00C80B07">
              <w:rPr>
                <w:rFonts w:ascii="Times New Roman" w:hAnsi="Times New Roman" w:cs="Times New Roman"/>
                <w:bCs/>
                <w:sz w:val="24"/>
                <w:szCs w:val="24"/>
              </w:rPr>
              <w:t>C. diff–related policy comments expected to be reviewed at the upcoming meetin</w:t>
            </w:r>
            <w:r w:rsidR="004A6834">
              <w:rPr>
                <w:rFonts w:ascii="Times New Roman" w:hAnsi="Times New Roman" w:cs="Times New Roman"/>
                <w:bCs/>
                <w:sz w:val="24"/>
                <w:szCs w:val="24"/>
              </w:rPr>
              <w:t>g</w:t>
            </w:r>
            <w:r w:rsidR="00C80B07" w:rsidRPr="00C80B07">
              <w:rPr>
                <w:rFonts w:ascii="Times New Roman" w:hAnsi="Times New Roman" w:cs="Times New Roman"/>
                <w:bCs/>
                <w:sz w:val="24"/>
                <w:szCs w:val="24"/>
              </w:rPr>
              <w:t>.</w:t>
            </w:r>
          </w:p>
          <w:p w14:paraId="5D41CDFE" w14:textId="77777777" w:rsidR="0067136D" w:rsidRPr="00C80B07" w:rsidRDefault="0067136D" w:rsidP="00C80B07">
            <w:pPr>
              <w:numPr>
                <w:ilvl w:val="2"/>
                <w:numId w:val="3"/>
              </w:numPr>
              <w:spacing w:after="0" w:line="240" w:lineRule="auto"/>
              <w:contextualSpacing/>
              <w:jc w:val="both"/>
              <w:rPr>
                <w:rFonts w:ascii="Times New Roman" w:eastAsia="Times New Roman" w:hAnsi="Times New Roman" w:cs="Times New Roman"/>
                <w:b/>
                <w:bCs/>
                <w:sz w:val="24"/>
                <w:szCs w:val="24"/>
                <w:lang w:eastAsia="en-GB"/>
              </w:rPr>
            </w:pPr>
            <w:r w:rsidRPr="00C80B07">
              <w:rPr>
                <w:rFonts w:ascii="Times New Roman" w:eastAsia="Times New Roman" w:hAnsi="Times New Roman" w:cs="Times New Roman"/>
                <w:b/>
                <w:bCs/>
                <w:sz w:val="24"/>
                <w:szCs w:val="24"/>
                <w:lang w:eastAsia="en-GB"/>
              </w:rPr>
              <w:t>Procedures and Protocols for Ratification</w:t>
            </w:r>
          </w:p>
          <w:p w14:paraId="014631D3" w14:textId="140A2488" w:rsidR="00C80B07" w:rsidRDefault="00C80B07" w:rsidP="00C80B07">
            <w:pPr>
              <w:spacing w:after="0" w:line="240" w:lineRule="auto"/>
              <w:contextualSpacing/>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Nil update</w:t>
            </w:r>
            <w:r w:rsidR="00BF63EC">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w:t>
            </w:r>
          </w:p>
          <w:p w14:paraId="73CFBEE4" w14:textId="77777777" w:rsidR="00C80B07" w:rsidRPr="006E466B" w:rsidRDefault="00C80B07" w:rsidP="00C80B07">
            <w:pPr>
              <w:spacing w:after="0" w:line="240" w:lineRule="auto"/>
              <w:contextualSpacing/>
              <w:jc w:val="both"/>
              <w:rPr>
                <w:rFonts w:ascii="Times New Roman" w:eastAsia="Times New Roman" w:hAnsi="Times New Roman" w:cs="Times New Roman"/>
                <w:sz w:val="24"/>
                <w:szCs w:val="24"/>
                <w:lang w:eastAsia="en-GB"/>
              </w:rPr>
            </w:pPr>
          </w:p>
          <w:p w14:paraId="461E4B3A" w14:textId="49FDC382" w:rsidR="00671433" w:rsidRPr="00C80B07" w:rsidRDefault="00671433" w:rsidP="00C80B07">
            <w:pPr>
              <w:numPr>
                <w:ilvl w:val="2"/>
                <w:numId w:val="3"/>
              </w:numPr>
              <w:spacing w:after="0" w:line="240" w:lineRule="auto"/>
              <w:contextualSpacing/>
              <w:jc w:val="both"/>
              <w:rPr>
                <w:rFonts w:ascii="Times New Roman" w:eastAsia="Times New Roman" w:hAnsi="Times New Roman" w:cs="Times New Roman"/>
                <w:sz w:val="24"/>
                <w:szCs w:val="24"/>
                <w:lang w:eastAsia="en-GB"/>
              </w:rPr>
            </w:pPr>
            <w:r w:rsidRPr="00C80B07">
              <w:rPr>
                <w:rFonts w:ascii="Times New Roman" w:eastAsia="Times New Roman" w:hAnsi="Times New Roman" w:cs="Times New Roman"/>
                <w:b/>
                <w:bCs/>
                <w:sz w:val="24"/>
                <w:szCs w:val="24"/>
                <w:lang w:eastAsia="en-GB"/>
              </w:rPr>
              <w:t>Hand Hygiene Procedure</w:t>
            </w:r>
            <w:r w:rsidR="00C80B07" w:rsidRPr="00C80B07">
              <w:rPr>
                <w:rFonts w:ascii="Times New Roman" w:eastAsia="Times New Roman" w:hAnsi="Times New Roman" w:cs="Times New Roman"/>
                <w:b/>
                <w:bCs/>
                <w:sz w:val="24"/>
                <w:szCs w:val="24"/>
                <w:lang w:eastAsia="en-GB"/>
              </w:rPr>
              <w:t>:</w:t>
            </w:r>
            <w:r w:rsidR="00C80B07">
              <w:rPr>
                <w:rFonts w:ascii="Times New Roman" w:eastAsia="Times New Roman" w:hAnsi="Times New Roman" w:cs="Times New Roman"/>
                <w:sz w:val="24"/>
                <w:szCs w:val="24"/>
                <w:lang w:eastAsia="en-GB"/>
              </w:rPr>
              <w:t xml:space="preserve"> </w:t>
            </w:r>
            <w:r w:rsidR="0017533F">
              <w:rPr>
                <w:rFonts w:ascii="Times New Roman" w:eastAsia="Times New Roman" w:hAnsi="Times New Roman" w:cs="Times New Roman"/>
                <w:sz w:val="24"/>
                <w:szCs w:val="24"/>
                <w:lang w:eastAsia="en-GB"/>
              </w:rPr>
              <w:t>The team has</w:t>
            </w:r>
            <w:r w:rsidR="00C80B07" w:rsidRPr="00C80B07">
              <w:rPr>
                <w:rFonts w:ascii="Times New Roman" w:eastAsia="Times New Roman" w:hAnsi="Times New Roman" w:cs="Times New Roman"/>
                <w:sz w:val="24"/>
                <w:szCs w:val="24"/>
                <w:lang w:eastAsia="en-GB"/>
              </w:rPr>
              <w:t xml:space="preserve"> endorsed the Hand Hygiene Procedure.</w:t>
            </w:r>
          </w:p>
          <w:p w14:paraId="1572DE6A" w14:textId="13812740" w:rsidR="00F3694C" w:rsidRPr="006E466B" w:rsidRDefault="00F3694C" w:rsidP="00F3694C">
            <w:pPr>
              <w:spacing w:after="0" w:line="240" w:lineRule="auto"/>
              <w:contextualSpacing/>
              <w:jc w:val="both"/>
              <w:rPr>
                <w:rFonts w:ascii="Times New Roman" w:eastAsia="Times New Roman" w:hAnsi="Times New Roman" w:cs="Times New Roman"/>
                <w:sz w:val="24"/>
                <w:szCs w:val="24"/>
                <w:lang w:eastAsia="en-GB"/>
              </w:rPr>
            </w:pPr>
          </w:p>
          <w:p w14:paraId="40887ADD" w14:textId="7AE24849" w:rsidR="0067136D" w:rsidRPr="006E466B" w:rsidRDefault="0067136D" w:rsidP="008E6906">
            <w:pPr>
              <w:spacing w:after="0" w:line="240" w:lineRule="auto"/>
              <w:rPr>
                <w:rFonts w:ascii="Times New Roman" w:eastAsia="Times New Roman" w:hAnsi="Times New Roman" w:cs="Times New Roman"/>
                <w:sz w:val="24"/>
                <w:szCs w:val="24"/>
                <w:lang w:eastAsia="en-GB"/>
              </w:rPr>
            </w:pPr>
          </w:p>
        </w:tc>
        <w:tc>
          <w:tcPr>
            <w:tcW w:w="1430" w:type="dxa"/>
          </w:tcPr>
          <w:p w14:paraId="76EE773E" w14:textId="576CBC3E" w:rsidR="00226674" w:rsidRPr="006E466B" w:rsidRDefault="00D014C6"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lastRenderedPageBreak/>
              <w:t>YH</w:t>
            </w:r>
          </w:p>
          <w:p w14:paraId="42EAE6FC" w14:textId="77777777" w:rsidR="0067136D" w:rsidRPr="006E466B" w:rsidRDefault="0067136D" w:rsidP="008E6906">
            <w:pPr>
              <w:spacing w:after="0" w:line="240" w:lineRule="auto"/>
              <w:rPr>
                <w:rFonts w:ascii="Times New Roman" w:eastAsia="Times New Roman" w:hAnsi="Times New Roman" w:cs="Times New Roman"/>
                <w:b/>
                <w:i/>
                <w:sz w:val="24"/>
                <w:szCs w:val="24"/>
                <w:lang w:eastAsia="en-GB"/>
              </w:rPr>
            </w:pPr>
          </w:p>
        </w:tc>
      </w:tr>
      <w:tr w:rsidR="0067136D" w:rsidRPr="006E466B" w14:paraId="4C6F370A" w14:textId="77777777" w:rsidTr="005B3DFD">
        <w:trPr>
          <w:trHeight w:val="130"/>
        </w:trPr>
        <w:tc>
          <w:tcPr>
            <w:tcW w:w="10361" w:type="dxa"/>
            <w:gridSpan w:val="3"/>
          </w:tcPr>
          <w:p w14:paraId="0ED89459" w14:textId="70E8BE6D" w:rsidR="0067136D" w:rsidRPr="006E466B" w:rsidRDefault="0067136D" w:rsidP="006E466B">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PART 6:  REPORTS FROM OTHER COMMITTEES/GROUPS</w:t>
            </w:r>
          </w:p>
          <w:p w14:paraId="25BFDC32" w14:textId="77777777" w:rsidR="0067136D" w:rsidRPr="006E466B" w:rsidRDefault="0067136D" w:rsidP="006E466B">
            <w:pPr>
              <w:spacing w:after="0" w:line="240" w:lineRule="auto"/>
              <w:jc w:val="center"/>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w:t>
            </w:r>
            <w:r w:rsidRPr="006E466B">
              <w:rPr>
                <w:rFonts w:ascii="Times New Roman" w:eastAsia="Times New Roman" w:hAnsi="Times New Roman" w:cs="Times New Roman"/>
                <w:b/>
                <w:sz w:val="24"/>
                <w:szCs w:val="24"/>
                <w:u w:val="single"/>
                <w:lang w:eastAsia="en-GB"/>
              </w:rPr>
              <w:t>For information only not, discussion</w:t>
            </w:r>
            <w:r w:rsidRPr="006E466B">
              <w:rPr>
                <w:rFonts w:ascii="Times New Roman" w:eastAsia="Times New Roman" w:hAnsi="Times New Roman" w:cs="Times New Roman"/>
                <w:b/>
                <w:sz w:val="24"/>
                <w:szCs w:val="24"/>
                <w:lang w:eastAsia="en-GB"/>
              </w:rPr>
              <w:t>)</w:t>
            </w:r>
          </w:p>
        </w:tc>
      </w:tr>
      <w:tr w:rsidR="0067136D" w:rsidRPr="006E466B" w14:paraId="0BE1E974" w14:textId="77777777" w:rsidTr="005B3DFD">
        <w:trPr>
          <w:trHeight w:val="1003"/>
        </w:trPr>
        <w:tc>
          <w:tcPr>
            <w:tcW w:w="1036" w:type="dxa"/>
          </w:tcPr>
          <w:p w14:paraId="619F6268" w14:textId="7777777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6.1</w:t>
            </w:r>
          </w:p>
          <w:p w14:paraId="3A8F1F93" w14:textId="4D4D60A7" w:rsidR="0067136D" w:rsidRPr="00604CBF" w:rsidRDefault="0067136D" w:rsidP="008E6906">
            <w:pPr>
              <w:spacing w:after="0" w:line="240" w:lineRule="auto"/>
              <w:rPr>
                <w:rFonts w:ascii="Times New Roman" w:eastAsia="Times New Roman" w:hAnsi="Times New Roman" w:cs="Times New Roman"/>
                <w:b/>
                <w:bCs/>
                <w:sz w:val="24"/>
                <w:szCs w:val="24"/>
                <w:lang w:eastAsia="en-GB"/>
              </w:rPr>
            </w:pPr>
          </w:p>
          <w:p w14:paraId="1FBB248B" w14:textId="09D9E05C"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6.</w:t>
            </w:r>
            <w:r w:rsidR="00D9629E">
              <w:rPr>
                <w:rFonts w:ascii="Times New Roman" w:eastAsia="Times New Roman" w:hAnsi="Times New Roman" w:cs="Times New Roman"/>
                <w:b/>
                <w:bCs/>
                <w:sz w:val="24"/>
                <w:szCs w:val="24"/>
                <w:lang w:eastAsia="en-GB"/>
              </w:rPr>
              <w:t>2</w:t>
            </w:r>
          </w:p>
          <w:p w14:paraId="6975AFAD" w14:textId="00E0EDE3" w:rsidR="0067136D" w:rsidRPr="00604CBF" w:rsidRDefault="0067136D" w:rsidP="008E6906">
            <w:pPr>
              <w:spacing w:after="0" w:line="240" w:lineRule="auto"/>
              <w:rPr>
                <w:rFonts w:ascii="Times New Roman" w:eastAsia="Times New Roman" w:hAnsi="Times New Roman" w:cs="Times New Roman"/>
                <w:b/>
                <w:bCs/>
                <w:sz w:val="24"/>
                <w:szCs w:val="24"/>
                <w:lang w:eastAsia="en-GB"/>
              </w:rPr>
            </w:pPr>
          </w:p>
          <w:p w14:paraId="62E16F1D" w14:textId="162BF1CF"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6.</w:t>
            </w:r>
            <w:r w:rsidR="00D9629E">
              <w:rPr>
                <w:rFonts w:ascii="Times New Roman" w:eastAsia="Times New Roman" w:hAnsi="Times New Roman" w:cs="Times New Roman"/>
                <w:b/>
                <w:bCs/>
                <w:sz w:val="24"/>
                <w:szCs w:val="24"/>
                <w:lang w:eastAsia="en-GB"/>
              </w:rPr>
              <w:t>3</w:t>
            </w:r>
          </w:p>
          <w:p w14:paraId="7D70A19E" w14:textId="227589E8" w:rsidR="0067136D" w:rsidRPr="00604CBF" w:rsidRDefault="0067136D" w:rsidP="008E6906">
            <w:pPr>
              <w:spacing w:after="0" w:line="240" w:lineRule="auto"/>
              <w:rPr>
                <w:rFonts w:ascii="Times New Roman" w:eastAsia="Times New Roman" w:hAnsi="Times New Roman" w:cs="Times New Roman"/>
                <w:b/>
                <w:bCs/>
                <w:sz w:val="24"/>
                <w:szCs w:val="24"/>
                <w:lang w:eastAsia="en-GB"/>
              </w:rPr>
            </w:pPr>
          </w:p>
          <w:p w14:paraId="2B0535E2" w14:textId="23F5FF48" w:rsidR="0067136D" w:rsidRPr="00604CBF" w:rsidRDefault="0067136D"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6.</w:t>
            </w:r>
            <w:r w:rsidR="00D9629E">
              <w:rPr>
                <w:rFonts w:ascii="Times New Roman" w:eastAsia="Times New Roman" w:hAnsi="Times New Roman" w:cs="Times New Roman"/>
                <w:b/>
                <w:bCs/>
                <w:sz w:val="24"/>
                <w:szCs w:val="24"/>
                <w:lang w:eastAsia="en-GB"/>
              </w:rPr>
              <w:t>4</w:t>
            </w:r>
          </w:p>
          <w:p w14:paraId="5B96CD32" w14:textId="77777777" w:rsidR="00AA7E29" w:rsidRDefault="00AA7E29" w:rsidP="008E6906">
            <w:pPr>
              <w:spacing w:after="0" w:line="240" w:lineRule="auto"/>
              <w:rPr>
                <w:rFonts w:ascii="Times New Roman" w:eastAsia="Times New Roman" w:hAnsi="Times New Roman" w:cs="Times New Roman"/>
                <w:b/>
                <w:bCs/>
                <w:sz w:val="24"/>
                <w:szCs w:val="24"/>
                <w:lang w:eastAsia="en-GB"/>
              </w:rPr>
            </w:pPr>
            <w:r w:rsidRPr="00604CBF">
              <w:rPr>
                <w:rFonts w:ascii="Times New Roman" w:eastAsia="Times New Roman" w:hAnsi="Times New Roman" w:cs="Times New Roman"/>
                <w:b/>
                <w:bCs/>
                <w:sz w:val="24"/>
                <w:szCs w:val="24"/>
                <w:lang w:eastAsia="en-GB"/>
              </w:rPr>
              <w:t>6.</w:t>
            </w:r>
            <w:r w:rsidR="00D9629E">
              <w:rPr>
                <w:rFonts w:ascii="Times New Roman" w:eastAsia="Times New Roman" w:hAnsi="Times New Roman" w:cs="Times New Roman"/>
                <w:b/>
                <w:bCs/>
                <w:sz w:val="24"/>
                <w:szCs w:val="24"/>
                <w:lang w:eastAsia="en-GB"/>
              </w:rPr>
              <w:t>5</w:t>
            </w:r>
          </w:p>
          <w:p w14:paraId="7E387568" w14:textId="77777777" w:rsidR="00932EFC" w:rsidRDefault="00932EFC" w:rsidP="008E6906">
            <w:pPr>
              <w:spacing w:after="0" w:line="240"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6.6</w:t>
            </w:r>
          </w:p>
          <w:p w14:paraId="655F9EBE" w14:textId="77777777" w:rsidR="00932EFC" w:rsidRDefault="00932EFC" w:rsidP="008E6906">
            <w:pPr>
              <w:spacing w:after="0" w:line="240"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6.7</w:t>
            </w:r>
          </w:p>
          <w:p w14:paraId="64F534CA" w14:textId="2181EBA0" w:rsidR="00932EFC" w:rsidRPr="00604CBF" w:rsidRDefault="00932EFC" w:rsidP="008E6906">
            <w:pPr>
              <w:spacing w:after="0" w:line="240"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6.8</w:t>
            </w:r>
          </w:p>
        </w:tc>
        <w:tc>
          <w:tcPr>
            <w:tcW w:w="7894" w:type="dxa"/>
          </w:tcPr>
          <w:p w14:paraId="2DF7161B" w14:textId="4EAFBF16"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Minutes of the Decontamination Group Meeting</w:t>
            </w:r>
            <w:r w:rsidR="00CB4F82">
              <w:rPr>
                <w:rFonts w:ascii="Times New Roman" w:eastAsia="Times New Roman" w:hAnsi="Times New Roman" w:cs="Times New Roman"/>
                <w:sz w:val="24"/>
                <w:szCs w:val="24"/>
                <w:lang w:eastAsia="en-GB"/>
              </w:rPr>
              <w:t>: Update Noted</w:t>
            </w:r>
            <w:r w:rsidR="003D0F12">
              <w:rPr>
                <w:rFonts w:ascii="Times New Roman" w:eastAsia="Times New Roman" w:hAnsi="Times New Roman" w:cs="Times New Roman"/>
                <w:sz w:val="24"/>
                <w:szCs w:val="24"/>
                <w:lang w:eastAsia="en-GB"/>
              </w:rPr>
              <w:t xml:space="preserve"> and latest minutes are in the channel. </w:t>
            </w:r>
          </w:p>
          <w:p w14:paraId="7B17D2C9" w14:textId="2E9051A6"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HCAI Delivery board minutes</w:t>
            </w:r>
            <w:r w:rsidR="00CB4F82">
              <w:rPr>
                <w:rFonts w:ascii="Times New Roman" w:eastAsia="Times New Roman" w:hAnsi="Times New Roman" w:cs="Times New Roman"/>
                <w:sz w:val="24"/>
                <w:szCs w:val="24"/>
                <w:lang w:eastAsia="en-GB"/>
              </w:rPr>
              <w:t>: Update Noted</w:t>
            </w:r>
            <w:r w:rsidR="00C15A3A">
              <w:rPr>
                <w:rFonts w:ascii="Times New Roman" w:eastAsia="Times New Roman" w:hAnsi="Times New Roman" w:cs="Times New Roman"/>
                <w:sz w:val="24"/>
                <w:szCs w:val="24"/>
                <w:lang w:eastAsia="en-GB"/>
              </w:rPr>
              <w:t xml:space="preserve"> and latest minutes are in the channel</w:t>
            </w:r>
            <w:r w:rsidR="00CB4F82">
              <w:rPr>
                <w:rFonts w:ascii="Times New Roman" w:eastAsia="Times New Roman" w:hAnsi="Times New Roman" w:cs="Times New Roman"/>
                <w:sz w:val="24"/>
                <w:szCs w:val="24"/>
                <w:lang w:eastAsia="en-GB"/>
              </w:rPr>
              <w:t>.</w:t>
            </w:r>
          </w:p>
          <w:p w14:paraId="5BFE6613" w14:textId="12D372DF"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Antimicrobial Group Minutes</w:t>
            </w:r>
            <w:r w:rsidR="00CB4F82">
              <w:rPr>
                <w:rFonts w:ascii="Times New Roman" w:eastAsia="Times New Roman" w:hAnsi="Times New Roman" w:cs="Times New Roman"/>
                <w:sz w:val="24"/>
                <w:szCs w:val="24"/>
                <w:lang w:eastAsia="en-GB"/>
              </w:rPr>
              <w:t>: Update Noted</w:t>
            </w:r>
            <w:r w:rsidR="00F812CF">
              <w:rPr>
                <w:rFonts w:ascii="Times New Roman" w:eastAsia="Times New Roman" w:hAnsi="Times New Roman" w:cs="Times New Roman"/>
                <w:sz w:val="24"/>
                <w:szCs w:val="24"/>
                <w:lang w:eastAsia="en-GB"/>
              </w:rPr>
              <w:t xml:space="preserve"> and latest minutes are in the channel.</w:t>
            </w:r>
          </w:p>
          <w:p w14:paraId="499EC6E3" w14:textId="69A02107"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Staff Flu Vaccination Update</w:t>
            </w:r>
            <w:r w:rsidR="00CB4F82">
              <w:rPr>
                <w:rFonts w:ascii="Times New Roman" w:eastAsia="Times New Roman" w:hAnsi="Times New Roman" w:cs="Times New Roman"/>
                <w:sz w:val="24"/>
                <w:szCs w:val="24"/>
                <w:lang w:eastAsia="en-GB"/>
              </w:rPr>
              <w:t>: Nil update.</w:t>
            </w:r>
          </w:p>
          <w:p w14:paraId="6B40C017" w14:textId="47833B75"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Water Safety Group minutes</w:t>
            </w:r>
            <w:r w:rsidR="00CB4F82">
              <w:rPr>
                <w:rFonts w:ascii="Times New Roman" w:eastAsia="Times New Roman" w:hAnsi="Times New Roman" w:cs="Times New Roman"/>
                <w:sz w:val="24"/>
                <w:szCs w:val="24"/>
                <w:lang w:eastAsia="en-GB"/>
              </w:rPr>
              <w:t>: Update Noted</w:t>
            </w:r>
            <w:r w:rsidR="00D9629E">
              <w:rPr>
                <w:rFonts w:ascii="Times New Roman" w:eastAsia="Times New Roman" w:hAnsi="Times New Roman" w:cs="Times New Roman"/>
                <w:sz w:val="24"/>
                <w:szCs w:val="24"/>
                <w:lang w:eastAsia="en-GB"/>
              </w:rPr>
              <w:t xml:space="preserve"> </w:t>
            </w:r>
            <w:r w:rsidR="00D9629E">
              <w:rPr>
                <w:rFonts w:ascii="Times New Roman" w:eastAsia="Times New Roman" w:hAnsi="Times New Roman" w:cs="Times New Roman"/>
                <w:sz w:val="24"/>
                <w:szCs w:val="24"/>
                <w:lang w:eastAsia="en-GB"/>
              </w:rPr>
              <w:t>and latest minutes are in the channel.</w:t>
            </w:r>
          </w:p>
          <w:p w14:paraId="2E161317" w14:textId="6E981DDD"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Public health Update</w:t>
            </w:r>
            <w:r w:rsidR="00CB4F82">
              <w:rPr>
                <w:rFonts w:ascii="Times New Roman" w:eastAsia="Times New Roman" w:hAnsi="Times New Roman" w:cs="Times New Roman"/>
                <w:sz w:val="24"/>
                <w:szCs w:val="24"/>
                <w:lang w:eastAsia="en-GB"/>
              </w:rPr>
              <w:t>: Nil update.</w:t>
            </w:r>
          </w:p>
          <w:p w14:paraId="1F57BCA5" w14:textId="09C6F58B" w:rsidR="0067136D" w:rsidRPr="006E466B" w:rsidRDefault="0067136D"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 xml:space="preserve">HESG </w:t>
            </w:r>
            <w:r w:rsidR="00B95513" w:rsidRPr="006E466B">
              <w:rPr>
                <w:rFonts w:ascii="Times New Roman" w:eastAsia="Times New Roman" w:hAnsi="Times New Roman" w:cs="Times New Roman"/>
                <w:sz w:val="24"/>
                <w:szCs w:val="24"/>
                <w:lang w:eastAsia="en-GB"/>
              </w:rPr>
              <w:t>Minutes</w:t>
            </w:r>
            <w:r w:rsidR="00CB4F82">
              <w:rPr>
                <w:rFonts w:ascii="Times New Roman" w:eastAsia="Times New Roman" w:hAnsi="Times New Roman" w:cs="Times New Roman"/>
                <w:sz w:val="24"/>
                <w:szCs w:val="24"/>
                <w:lang w:eastAsia="en-GB"/>
              </w:rPr>
              <w:t>: Update Noted.</w:t>
            </w:r>
          </w:p>
          <w:p w14:paraId="78AAD5D8" w14:textId="77777777" w:rsidR="00AA7E29" w:rsidRDefault="00AA7E29" w:rsidP="00D9629E">
            <w:pPr>
              <w:spacing w:after="0" w:line="240" w:lineRule="auto"/>
              <w:jc w:val="both"/>
              <w:rPr>
                <w:rFonts w:ascii="Times New Roman" w:eastAsia="Times New Roman" w:hAnsi="Times New Roman" w:cs="Times New Roman"/>
                <w:sz w:val="24"/>
                <w:szCs w:val="24"/>
                <w:lang w:eastAsia="en-GB"/>
              </w:rPr>
            </w:pPr>
            <w:r w:rsidRPr="006E466B">
              <w:rPr>
                <w:rFonts w:ascii="Times New Roman" w:eastAsia="Times New Roman" w:hAnsi="Times New Roman" w:cs="Times New Roman"/>
                <w:sz w:val="24"/>
                <w:szCs w:val="24"/>
                <w:lang w:eastAsia="en-GB"/>
              </w:rPr>
              <w:t>Public Quality Committee</w:t>
            </w:r>
            <w:r w:rsidR="00CB4F82">
              <w:rPr>
                <w:rFonts w:ascii="Times New Roman" w:eastAsia="Times New Roman" w:hAnsi="Times New Roman" w:cs="Times New Roman"/>
                <w:sz w:val="24"/>
                <w:szCs w:val="24"/>
                <w:lang w:eastAsia="en-GB"/>
              </w:rPr>
              <w:t>: Update Noted.</w:t>
            </w:r>
          </w:p>
          <w:p w14:paraId="1FE72004" w14:textId="493CE441" w:rsidR="00932EFC" w:rsidRPr="006E466B" w:rsidRDefault="00932EFC" w:rsidP="00D9629E">
            <w:pPr>
              <w:spacing w:after="0" w:line="240" w:lineRule="auto"/>
              <w:jc w:val="both"/>
              <w:rPr>
                <w:rFonts w:ascii="Times New Roman" w:eastAsia="Times New Roman" w:hAnsi="Times New Roman" w:cs="Times New Roman"/>
                <w:sz w:val="24"/>
                <w:szCs w:val="24"/>
                <w:lang w:eastAsia="en-GB"/>
              </w:rPr>
            </w:pPr>
          </w:p>
        </w:tc>
        <w:tc>
          <w:tcPr>
            <w:tcW w:w="1430" w:type="dxa"/>
          </w:tcPr>
          <w:p w14:paraId="00C3F7F3"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 xml:space="preserve">MC                 </w:t>
            </w:r>
          </w:p>
          <w:p w14:paraId="790BC51E"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JR</w:t>
            </w:r>
          </w:p>
          <w:p w14:paraId="539617AB"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RM</w:t>
            </w:r>
          </w:p>
          <w:p w14:paraId="4016E598" w14:textId="37E6F77E" w:rsidR="0067136D" w:rsidRPr="006E466B" w:rsidRDefault="0032332A"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ED-M</w:t>
            </w:r>
          </w:p>
          <w:p w14:paraId="4972D654"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YH</w:t>
            </w:r>
          </w:p>
          <w:p w14:paraId="559533C0" w14:textId="0A93CB11" w:rsidR="0067136D" w:rsidRPr="006E466B" w:rsidRDefault="0032332A"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ED-M</w:t>
            </w:r>
          </w:p>
          <w:p w14:paraId="0B9463BC"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YH</w:t>
            </w:r>
          </w:p>
          <w:p w14:paraId="57EF216B" w14:textId="0BAD9BFE" w:rsidR="00AA7E29" w:rsidRPr="006E466B" w:rsidRDefault="00AA7E29"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t>YH</w:t>
            </w:r>
          </w:p>
        </w:tc>
      </w:tr>
      <w:tr w:rsidR="0067136D" w:rsidRPr="006E466B" w14:paraId="2009A561" w14:textId="77777777" w:rsidTr="005B3DFD">
        <w:trPr>
          <w:trHeight w:val="130"/>
        </w:trPr>
        <w:tc>
          <w:tcPr>
            <w:tcW w:w="10361" w:type="dxa"/>
            <w:gridSpan w:val="3"/>
          </w:tcPr>
          <w:p w14:paraId="0C7313EB" w14:textId="77777777" w:rsidR="001943A6" w:rsidRPr="00604CBF" w:rsidRDefault="001943A6" w:rsidP="008E6906">
            <w:pPr>
              <w:spacing w:after="0" w:line="240" w:lineRule="auto"/>
              <w:rPr>
                <w:rFonts w:ascii="Times New Roman" w:eastAsia="Times New Roman" w:hAnsi="Times New Roman" w:cs="Times New Roman"/>
                <w:b/>
                <w:sz w:val="24"/>
                <w:szCs w:val="24"/>
                <w:lang w:eastAsia="en-GB"/>
              </w:rPr>
            </w:pPr>
          </w:p>
          <w:p w14:paraId="74C5C9F9" w14:textId="0016F9A0" w:rsidR="0067136D" w:rsidRPr="00604CBF" w:rsidRDefault="0067136D" w:rsidP="008E6906">
            <w:pPr>
              <w:spacing w:after="0" w:line="240" w:lineRule="auto"/>
              <w:rPr>
                <w:rFonts w:ascii="Times New Roman" w:eastAsia="Times New Roman" w:hAnsi="Times New Roman" w:cs="Times New Roman"/>
                <w:b/>
                <w:sz w:val="24"/>
                <w:szCs w:val="24"/>
                <w:lang w:eastAsia="en-GB"/>
              </w:rPr>
            </w:pPr>
            <w:r w:rsidRPr="00604CBF">
              <w:rPr>
                <w:rFonts w:ascii="Times New Roman" w:eastAsia="Times New Roman" w:hAnsi="Times New Roman" w:cs="Times New Roman"/>
                <w:b/>
                <w:sz w:val="24"/>
                <w:szCs w:val="24"/>
                <w:lang w:eastAsia="en-GB"/>
              </w:rPr>
              <w:t xml:space="preserve">PART 7: GENERAL UPDATES/ISSUES </w:t>
            </w:r>
          </w:p>
          <w:p w14:paraId="7668FB1A" w14:textId="77777777" w:rsidR="00671433" w:rsidRPr="00604CBF" w:rsidRDefault="00671433" w:rsidP="008E6906">
            <w:pPr>
              <w:spacing w:after="0" w:line="240" w:lineRule="auto"/>
              <w:rPr>
                <w:rFonts w:ascii="Times New Roman" w:eastAsia="Times New Roman" w:hAnsi="Times New Roman" w:cs="Times New Roman"/>
                <w:b/>
                <w:sz w:val="24"/>
                <w:szCs w:val="24"/>
                <w:lang w:eastAsia="en-GB"/>
              </w:rPr>
            </w:pPr>
          </w:p>
          <w:p w14:paraId="19C787AC" w14:textId="77777777" w:rsidR="00D95F63" w:rsidRDefault="0067136D" w:rsidP="008E6906">
            <w:pPr>
              <w:spacing w:after="0" w:line="240" w:lineRule="auto"/>
              <w:rPr>
                <w:rFonts w:ascii="Times New Roman" w:eastAsia="Times New Roman" w:hAnsi="Times New Roman" w:cs="Times New Roman"/>
                <w:b/>
                <w:sz w:val="24"/>
                <w:szCs w:val="24"/>
                <w:lang w:eastAsia="en-GB"/>
              </w:rPr>
            </w:pPr>
            <w:r w:rsidRPr="00604CBF">
              <w:rPr>
                <w:rFonts w:ascii="Times New Roman" w:eastAsia="Times New Roman" w:hAnsi="Times New Roman" w:cs="Times New Roman"/>
                <w:b/>
                <w:sz w:val="24"/>
                <w:szCs w:val="24"/>
                <w:lang w:eastAsia="en-GB"/>
              </w:rPr>
              <w:t xml:space="preserve">7.1    </w:t>
            </w:r>
            <w:r w:rsidR="001943A6" w:rsidRPr="00604CBF">
              <w:rPr>
                <w:rFonts w:ascii="Times New Roman" w:eastAsia="Times New Roman" w:hAnsi="Times New Roman" w:cs="Times New Roman"/>
                <w:b/>
                <w:sz w:val="24"/>
                <w:szCs w:val="24"/>
                <w:lang w:eastAsia="en-GB"/>
              </w:rPr>
              <w:t xml:space="preserve">Measles Rapid Review and Learning </w:t>
            </w:r>
            <w:r w:rsidR="00545FBC" w:rsidRPr="00604CBF">
              <w:rPr>
                <w:rFonts w:ascii="Times New Roman" w:eastAsia="Times New Roman" w:hAnsi="Times New Roman" w:cs="Times New Roman"/>
                <w:b/>
                <w:sz w:val="24"/>
                <w:szCs w:val="24"/>
                <w:lang w:eastAsia="en-GB"/>
              </w:rPr>
              <w:t>Opportunity</w:t>
            </w:r>
            <w:r w:rsidRPr="00604CBF">
              <w:rPr>
                <w:rFonts w:ascii="Times New Roman" w:eastAsia="Times New Roman" w:hAnsi="Times New Roman" w:cs="Times New Roman"/>
                <w:b/>
                <w:sz w:val="24"/>
                <w:szCs w:val="24"/>
                <w:lang w:eastAsia="en-GB"/>
              </w:rPr>
              <w:t xml:space="preserve">   </w:t>
            </w:r>
          </w:p>
          <w:p w14:paraId="1389361E" w14:textId="3B0DBE7A" w:rsidR="00D95F63" w:rsidRPr="00D95F63" w:rsidRDefault="00D95F63" w:rsidP="00D95F63">
            <w:pPr>
              <w:pStyle w:val="ListParagraph"/>
              <w:numPr>
                <w:ilvl w:val="0"/>
                <w:numId w:val="19"/>
              </w:numPr>
              <w:spacing w:after="0" w:line="240" w:lineRule="auto"/>
              <w:jc w:val="both"/>
              <w:rPr>
                <w:rFonts w:ascii="Times New Roman" w:eastAsia="Times New Roman" w:hAnsi="Times New Roman" w:cs="Times New Roman"/>
                <w:bCs/>
                <w:sz w:val="24"/>
                <w:szCs w:val="24"/>
                <w:lang w:eastAsia="en-GB"/>
              </w:rPr>
            </w:pPr>
            <w:r w:rsidRPr="00D95F63">
              <w:rPr>
                <w:rFonts w:ascii="Times New Roman" w:eastAsia="Times New Roman" w:hAnsi="Times New Roman" w:cs="Times New Roman"/>
                <w:bCs/>
                <w:sz w:val="24"/>
                <w:szCs w:val="24"/>
                <w:lang w:eastAsia="en-GB"/>
              </w:rPr>
              <w:t xml:space="preserve">Discussion noted ongoing operational challenges highlighted during the recent measles outbreak. </w:t>
            </w:r>
          </w:p>
          <w:p w14:paraId="11EDD0C1" w14:textId="6C79AC60" w:rsidR="00D95F63" w:rsidRPr="00D95F63" w:rsidRDefault="00D95F63" w:rsidP="00D95F63">
            <w:pPr>
              <w:pStyle w:val="ListParagraph"/>
              <w:numPr>
                <w:ilvl w:val="0"/>
                <w:numId w:val="19"/>
              </w:numPr>
              <w:spacing w:after="0" w:line="240" w:lineRule="auto"/>
              <w:jc w:val="both"/>
              <w:rPr>
                <w:rFonts w:ascii="Times New Roman" w:eastAsia="Times New Roman" w:hAnsi="Times New Roman" w:cs="Times New Roman"/>
                <w:bCs/>
                <w:sz w:val="24"/>
                <w:szCs w:val="24"/>
                <w:lang w:eastAsia="en-GB"/>
              </w:rPr>
            </w:pPr>
            <w:r w:rsidRPr="00D95F63">
              <w:rPr>
                <w:rFonts w:ascii="Times New Roman" w:eastAsia="Times New Roman" w:hAnsi="Times New Roman" w:cs="Times New Roman"/>
                <w:bCs/>
                <w:sz w:val="24"/>
                <w:szCs w:val="24"/>
                <w:lang w:eastAsia="en-GB"/>
              </w:rPr>
              <w:t>Key learning includes issues with missing equipment (e.g., gel holders), which will be followed up to support organisational readiness.</w:t>
            </w:r>
          </w:p>
          <w:p w14:paraId="201F8497" w14:textId="674C2CCD" w:rsidR="0067136D" w:rsidRPr="00D95F63" w:rsidRDefault="0067136D" w:rsidP="00D95F63">
            <w:pPr>
              <w:spacing w:after="0" w:line="240" w:lineRule="auto"/>
              <w:ind w:firstLine="120"/>
              <w:jc w:val="both"/>
              <w:rPr>
                <w:rFonts w:ascii="Times New Roman" w:eastAsia="Times New Roman" w:hAnsi="Times New Roman" w:cs="Times New Roman"/>
                <w:bCs/>
                <w:sz w:val="24"/>
                <w:szCs w:val="24"/>
                <w:lang w:eastAsia="en-GB"/>
              </w:rPr>
            </w:pPr>
          </w:p>
          <w:p w14:paraId="4115079E" w14:textId="7F7C5E7D" w:rsidR="00D312C0" w:rsidRDefault="00D312C0" w:rsidP="008E6906">
            <w:pPr>
              <w:spacing w:after="0" w:line="240" w:lineRule="auto"/>
              <w:rPr>
                <w:rFonts w:ascii="Times New Roman" w:eastAsia="Times New Roman" w:hAnsi="Times New Roman" w:cs="Times New Roman"/>
                <w:b/>
                <w:sz w:val="24"/>
                <w:szCs w:val="24"/>
                <w:lang w:eastAsia="en-GB"/>
              </w:rPr>
            </w:pPr>
            <w:r w:rsidRPr="00604CBF">
              <w:rPr>
                <w:rFonts w:ascii="Times New Roman" w:eastAsia="Times New Roman" w:hAnsi="Times New Roman" w:cs="Times New Roman"/>
                <w:b/>
                <w:sz w:val="24"/>
                <w:szCs w:val="24"/>
                <w:lang w:eastAsia="en-GB"/>
              </w:rPr>
              <w:t xml:space="preserve">7.2    </w:t>
            </w:r>
            <w:r w:rsidRPr="00604CBF">
              <w:rPr>
                <w:rFonts w:ascii="Times New Roman" w:eastAsia="Times New Roman" w:hAnsi="Times New Roman" w:cs="Times New Roman"/>
                <w:b/>
                <w:i/>
                <w:iCs/>
                <w:sz w:val="24"/>
                <w:szCs w:val="24"/>
                <w:lang w:eastAsia="en-GB"/>
              </w:rPr>
              <w:t xml:space="preserve">C. diff </w:t>
            </w:r>
            <w:r w:rsidRPr="00604CBF">
              <w:rPr>
                <w:rFonts w:ascii="Times New Roman" w:eastAsia="Times New Roman" w:hAnsi="Times New Roman" w:cs="Times New Roman"/>
                <w:b/>
                <w:sz w:val="24"/>
                <w:szCs w:val="24"/>
                <w:lang w:eastAsia="en-GB"/>
              </w:rPr>
              <w:t>learning tool V2</w:t>
            </w:r>
          </w:p>
          <w:p w14:paraId="5624F29D" w14:textId="3C99D6CA" w:rsidR="00D95F63" w:rsidRPr="00D95F63" w:rsidRDefault="00D95F63" w:rsidP="00D95F63">
            <w:pPr>
              <w:pStyle w:val="ListParagraph"/>
              <w:numPr>
                <w:ilvl w:val="0"/>
                <w:numId w:val="19"/>
              </w:numPr>
              <w:spacing w:after="0" w:line="240" w:lineRule="auto"/>
              <w:jc w:val="both"/>
              <w:rPr>
                <w:rFonts w:ascii="Times New Roman" w:eastAsia="Times New Roman" w:hAnsi="Times New Roman" w:cs="Times New Roman"/>
                <w:bCs/>
                <w:sz w:val="24"/>
                <w:szCs w:val="24"/>
                <w:lang w:eastAsia="en-GB"/>
              </w:rPr>
            </w:pPr>
            <w:r w:rsidRPr="00D95F63">
              <w:rPr>
                <w:rFonts w:ascii="Times New Roman" w:eastAsia="Times New Roman" w:hAnsi="Times New Roman" w:cs="Times New Roman"/>
                <w:bCs/>
                <w:sz w:val="24"/>
                <w:szCs w:val="24"/>
                <w:lang w:eastAsia="en-GB"/>
              </w:rPr>
              <w:t xml:space="preserve">C. diff learning resource (Version 2) referenced as part of ongoing organisational learning and improvement. </w:t>
            </w:r>
          </w:p>
          <w:p w14:paraId="1EC36F24" w14:textId="2728C191" w:rsidR="00D95F63" w:rsidRPr="00D95F63" w:rsidRDefault="00D95F63" w:rsidP="00D95F63">
            <w:pPr>
              <w:pStyle w:val="ListParagraph"/>
              <w:numPr>
                <w:ilvl w:val="0"/>
                <w:numId w:val="19"/>
              </w:numPr>
              <w:spacing w:after="0" w:line="240" w:lineRule="auto"/>
              <w:jc w:val="both"/>
              <w:rPr>
                <w:rFonts w:ascii="Times New Roman" w:eastAsia="Times New Roman" w:hAnsi="Times New Roman" w:cs="Times New Roman"/>
                <w:bCs/>
                <w:sz w:val="24"/>
                <w:szCs w:val="24"/>
                <w:lang w:eastAsia="en-GB"/>
              </w:rPr>
            </w:pPr>
            <w:r w:rsidRPr="00D95F63">
              <w:rPr>
                <w:rFonts w:ascii="Times New Roman" w:eastAsia="Times New Roman" w:hAnsi="Times New Roman" w:cs="Times New Roman"/>
                <w:bCs/>
                <w:sz w:val="24"/>
                <w:szCs w:val="24"/>
                <w:lang w:eastAsia="en-GB"/>
              </w:rPr>
              <w:t>Further updates expected at future meetings as the tool is embedded in practice.</w:t>
            </w:r>
          </w:p>
          <w:p w14:paraId="61F4B4E5" w14:textId="77777777" w:rsidR="00D95F63" w:rsidRPr="00604CBF" w:rsidRDefault="00D95F63" w:rsidP="008E6906">
            <w:pPr>
              <w:spacing w:after="0" w:line="240" w:lineRule="auto"/>
              <w:rPr>
                <w:rFonts w:ascii="Times New Roman" w:eastAsia="Times New Roman" w:hAnsi="Times New Roman" w:cs="Times New Roman"/>
                <w:b/>
                <w:sz w:val="24"/>
                <w:szCs w:val="24"/>
                <w:lang w:eastAsia="en-GB"/>
              </w:rPr>
            </w:pPr>
          </w:p>
          <w:p w14:paraId="760365FF" w14:textId="2D516676" w:rsidR="0047740F" w:rsidRDefault="0047740F" w:rsidP="008E6906">
            <w:pPr>
              <w:spacing w:after="0" w:line="240" w:lineRule="auto"/>
              <w:rPr>
                <w:rFonts w:ascii="Times New Roman" w:eastAsia="Times New Roman" w:hAnsi="Times New Roman" w:cs="Times New Roman"/>
                <w:b/>
                <w:sz w:val="24"/>
                <w:szCs w:val="24"/>
                <w:lang w:eastAsia="en-GB"/>
              </w:rPr>
            </w:pPr>
            <w:r w:rsidRPr="00604CBF">
              <w:rPr>
                <w:rFonts w:ascii="Times New Roman" w:eastAsia="Times New Roman" w:hAnsi="Times New Roman" w:cs="Times New Roman"/>
                <w:b/>
                <w:sz w:val="24"/>
                <w:szCs w:val="24"/>
                <w:lang w:eastAsia="en-GB"/>
              </w:rPr>
              <w:t>7.3    Divers</w:t>
            </w:r>
            <w:r w:rsidR="00604CBF">
              <w:rPr>
                <w:rFonts w:ascii="Times New Roman" w:eastAsia="Times New Roman" w:hAnsi="Times New Roman" w:cs="Times New Roman"/>
                <w:b/>
                <w:sz w:val="24"/>
                <w:szCs w:val="24"/>
                <w:lang w:eastAsia="en-GB"/>
              </w:rPr>
              <w:t>ey</w:t>
            </w:r>
            <w:r w:rsidRPr="00604CBF">
              <w:rPr>
                <w:rFonts w:ascii="Times New Roman" w:eastAsia="Times New Roman" w:hAnsi="Times New Roman" w:cs="Times New Roman"/>
                <w:b/>
                <w:sz w:val="24"/>
                <w:szCs w:val="24"/>
                <w:lang w:eastAsia="en-GB"/>
              </w:rPr>
              <w:t xml:space="preserve"> Audit</w:t>
            </w:r>
          </w:p>
          <w:p w14:paraId="57CDC78A" w14:textId="390BC03C" w:rsidR="00D95F63" w:rsidRPr="00D95F63" w:rsidRDefault="00955906" w:rsidP="00D95F63">
            <w:pPr>
              <w:pStyle w:val="ListParagraph"/>
              <w:numPr>
                <w:ilvl w:val="0"/>
                <w:numId w:val="19"/>
              </w:numPr>
              <w:spacing w:after="0" w:line="240"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t xml:space="preserve">Representative from </w:t>
            </w:r>
            <w:proofErr w:type="spellStart"/>
            <w:r>
              <w:rPr>
                <w:rFonts w:ascii="Times New Roman" w:eastAsia="Times New Roman" w:hAnsi="Times New Roman" w:cs="Times New Roman"/>
                <w:bCs/>
                <w:sz w:val="24"/>
                <w:szCs w:val="24"/>
                <w:lang w:eastAsia="en-GB"/>
              </w:rPr>
              <w:t>Clinell</w:t>
            </w:r>
            <w:proofErr w:type="spellEnd"/>
            <w:r>
              <w:rPr>
                <w:rFonts w:ascii="Times New Roman" w:eastAsia="Times New Roman" w:hAnsi="Times New Roman" w:cs="Times New Roman"/>
                <w:bCs/>
                <w:sz w:val="24"/>
                <w:szCs w:val="24"/>
                <w:lang w:eastAsia="en-GB"/>
              </w:rPr>
              <w:t xml:space="preserve"> will come to the sites for education and audit purpose for 4 days. Starting from 16</w:t>
            </w:r>
            <w:r w:rsidRPr="00955906">
              <w:rPr>
                <w:rFonts w:ascii="Times New Roman" w:eastAsia="Times New Roman" w:hAnsi="Times New Roman" w:cs="Times New Roman"/>
                <w:bCs/>
                <w:sz w:val="24"/>
                <w:szCs w:val="24"/>
                <w:vertAlign w:val="superscript"/>
                <w:lang w:eastAsia="en-GB"/>
              </w:rPr>
              <w:t>th</w:t>
            </w:r>
            <w:r>
              <w:rPr>
                <w:rFonts w:ascii="Times New Roman" w:eastAsia="Times New Roman" w:hAnsi="Times New Roman" w:cs="Times New Roman"/>
                <w:bCs/>
                <w:sz w:val="24"/>
                <w:szCs w:val="24"/>
                <w:lang w:eastAsia="en-GB"/>
              </w:rPr>
              <w:t xml:space="preserve"> March. </w:t>
            </w:r>
            <w:r w:rsidR="00900D6C">
              <w:rPr>
                <w:rFonts w:ascii="Times New Roman" w:eastAsia="Times New Roman" w:hAnsi="Times New Roman" w:cs="Times New Roman"/>
                <w:bCs/>
                <w:sz w:val="24"/>
                <w:szCs w:val="24"/>
                <w:lang w:eastAsia="en-GB"/>
              </w:rPr>
              <w:t>(updated by YH)</w:t>
            </w:r>
          </w:p>
          <w:p w14:paraId="7F4F4F23" w14:textId="77777777" w:rsidR="00D95F63" w:rsidRPr="00604CBF" w:rsidRDefault="00D95F63" w:rsidP="008E6906">
            <w:pPr>
              <w:spacing w:after="0" w:line="240" w:lineRule="auto"/>
              <w:rPr>
                <w:rFonts w:ascii="Times New Roman" w:eastAsia="Times New Roman" w:hAnsi="Times New Roman" w:cs="Times New Roman"/>
                <w:b/>
                <w:sz w:val="24"/>
                <w:szCs w:val="24"/>
                <w:lang w:eastAsia="en-GB"/>
              </w:rPr>
            </w:pPr>
          </w:p>
          <w:p w14:paraId="33AA1C3A" w14:textId="77777777" w:rsidR="0067136D" w:rsidRPr="00604CBF" w:rsidRDefault="0067136D" w:rsidP="008E6906">
            <w:pPr>
              <w:spacing w:after="0" w:line="240" w:lineRule="auto"/>
              <w:rPr>
                <w:rFonts w:ascii="Times New Roman" w:eastAsia="Times New Roman" w:hAnsi="Times New Roman" w:cs="Times New Roman"/>
                <w:b/>
                <w:sz w:val="24"/>
                <w:szCs w:val="24"/>
                <w:lang w:eastAsia="en-GB"/>
              </w:rPr>
            </w:pPr>
          </w:p>
        </w:tc>
      </w:tr>
      <w:tr w:rsidR="0067136D" w:rsidRPr="006E466B" w14:paraId="2E808AAD" w14:textId="77777777" w:rsidTr="005B3DFD">
        <w:trPr>
          <w:trHeight w:val="2138"/>
        </w:trPr>
        <w:tc>
          <w:tcPr>
            <w:tcW w:w="10361" w:type="dxa"/>
            <w:gridSpan w:val="3"/>
          </w:tcPr>
          <w:p w14:paraId="2D1A3895"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r w:rsidRPr="006E466B">
              <w:rPr>
                <w:rFonts w:ascii="Times New Roman" w:eastAsia="Times New Roman" w:hAnsi="Times New Roman" w:cs="Times New Roman"/>
                <w:b/>
                <w:sz w:val="24"/>
                <w:szCs w:val="24"/>
                <w:lang w:eastAsia="en-GB"/>
              </w:rPr>
              <w:lastRenderedPageBreak/>
              <w:t>DETAILS OF FUTURE MEETINGS</w:t>
            </w:r>
          </w:p>
          <w:p w14:paraId="61F96466" w14:textId="77777777" w:rsidR="0067136D" w:rsidRPr="006E466B" w:rsidRDefault="0067136D" w:rsidP="008E6906">
            <w:pPr>
              <w:spacing w:after="0" w:line="240" w:lineRule="auto"/>
              <w:rPr>
                <w:rFonts w:ascii="Times New Roman" w:eastAsia="Times New Roman" w:hAnsi="Times New Roman" w:cs="Times New Roman"/>
                <w:b/>
                <w:sz w:val="24"/>
                <w:szCs w:val="24"/>
                <w:lang w:eastAsia="en-GB"/>
              </w:rPr>
            </w:pPr>
          </w:p>
          <w:tbl>
            <w:tblPr>
              <w:tblpPr w:leftFromText="180" w:rightFromText="180" w:bottomFromText="43" w:vertAnchor="text"/>
              <w:tblW w:w="9652" w:type="dxa"/>
              <w:tblLayout w:type="fixed"/>
              <w:tblCellMar>
                <w:left w:w="0" w:type="dxa"/>
                <w:right w:w="0" w:type="dxa"/>
              </w:tblCellMar>
              <w:tblLook w:val="04A0" w:firstRow="1" w:lastRow="0" w:firstColumn="1" w:lastColumn="0" w:noHBand="0" w:noVBand="1"/>
            </w:tblPr>
            <w:tblGrid>
              <w:gridCol w:w="1418"/>
              <w:gridCol w:w="1536"/>
              <w:gridCol w:w="2892"/>
              <w:gridCol w:w="2156"/>
              <w:gridCol w:w="1650"/>
            </w:tblGrid>
            <w:tr w:rsidR="0067136D" w:rsidRPr="006E466B" w14:paraId="2A977F17" w14:textId="77777777" w:rsidTr="00DA5F90">
              <w:trPr>
                <w:trHeight w:val="1100"/>
              </w:trPr>
              <w:tc>
                <w:tcPr>
                  <w:tcW w:w="14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78D86B4" w14:textId="06133A34" w:rsidR="0067136D" w:rsidRPr="006E466B" w:rsidRDefault="0067136D" w:rsidP="008E6906">
                  <w:pPr>
                    <w:spacing w:after="0" w:line="252" w:lineRule="auto"/>
                    <w:rPr>
                      <w:rFonts w:ascii="Times New Roman" w:eastAsia="Times New Roman" w:hAnsi="Times New Roman" w:cs="Times New Roman"/>
                      <w:b/>
                      <w:bCs/>
                      <w:lang w:eastAsia="en-GB"/>
                    </w:rPr>
                  </w:pPr>
                  <w:r w:rsidRPr="006E466B">
                    <w:rPr>
                      <w:rFonts w:ascii="Times New Roman" w:eastAsia="Times New Roman" w:hAnsi="Times New Roman" w:cs="Times New Roman"/>
                      <w:b/>
                      <w:bCs/>
                      <w:sz w:val="24"/>
                      <w:szCs w:val="24"/>
                      <w:lang w:eastAsia="en-GB"/>
                    </w:rPr>
                    <w:t>IPCG Meeting Da</w:t>
                  </w:r>
                </w:p>
              </w:tc>
              <w:tc>
                <w:tcPr>
                  <w:tcW w:w="15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B758593" w14:textId="77777777" w:rsidR="0067136D" w:rsidRPr="006E466B" w:rsidRDefault="0067136D" w:rsidP="008E6906">
                  <w:pPr>
                    <w:spacing w:after="0" w:line="252" w:lineRule="auto"/>
                    <w:rPr>
                      <w:rFonts w:ascii="Times New Roman" w:eastAsia="Times New Roman" w:hAnsi="Times New Roman" w:cs="Times New Roman"/>
                      <w:b/>
                      <w:bCs/>
                      <w:sz w:val="24"/>
                      <w:szCs w:val="24"/>
                      <w:lang w:eastAsia="en-GB"/>
                    </w:rPr>
                  </w:pPr>
                  <w:r w:rsidRPr="006E466B">
                    <w:rPr>
                      <w:rFonts w:ascii="Times New Roman" w:eastAsia="Times New Roman" w:hAnsi="Times New Roman" w:cs="Times New Roman"/>
                      <w:b/>
                      <w:bCs/>
                      <w:sz w:val="24"/>
                      <w:szCs w:val="24"/>
                      <w:lang w:eastAsia="en-GB"/>
                    </w:rPr>
                    <w:t>Meeting times</w:t>
                  </w:r>
                </w:p>
              </w:tc>
              <w:tc>
                <w:tcPr>
                  <w:tcW w:w="2892" w:type="dxa"/>
                  <w:tcBorders>
                    <w:top w:val="single" w:sz="8" w:space="0" w:color="auto"/>
                    <w:left w:val="nil"/>
                    <w:bottom w:val="single" w:sz="8" w:space="0" w:color="auto"/>
                    <w:right w:val="nil"/>
                  </w:tcBorders>
                  <w:hideMark/>
                </w:tcPr>
                <w:p w14:paraId="76923E9A" w14:textId="77777777" w:rsidR="0067136D" w:rsidRPr="006E466B" w:rsidRDefault="0067136D" w:rsidP="008E6906">
                  <w:pPr>
                    <w:spacing w:after="0" w:line="252" w:lineRule="auto"/>
                    <w:rPr>
                      <w:rFonts w:ascii="Times New Roman" w:eastAsia="Times New Roman" w:hAnsi="Times New Roman" w:cs="Times New Roman"/>
                      <w:b/>
                      <w:bCs/>
                      <w:sz w:val="24"/>
                      <w:szCs w:val="24"/>
                      <w:lang w:eastAsia="en-GB"/>
                    </w:rPr>
                  </w:pPr>
                  <w:r w:rsidRPr="006E466B">
                    <w:rPr>
                      <w:rFonts w:ascii="Times New Roman" w:eastAsia="Times New Roman" w:hAnsi="Times New Roman" w:cs="Times New Roman"/>
                      <w:b/>
                      <w:bCs/>
                      <w:sz w:val="24"/>
                      <w:szCs w:val="24"/>
                      <w:lang w:eastAsia="en-GB"/>
                    </w:rPr>
                    <w:t>Papers to be received</w:t>
                  </w:r>
                </w:p>
                <w:p w14:paraId="637890DB" w14:textId="77777777" w:rsidR="0067136D" w:rsidRPr="006E466B" w:rsidRDefault="0067136D" w:rsidP="008E6906">
                  <w:pPr>
                    <w:spacing w:after="0" w:line="252" w:lineRule="auto"/>
                    <w:rPr>
                      <w:rFonts w:ascii="Times New Roman" w:eastAsia="Times New Roman" w:hAnsi="Times New Roman" w:cs="Times New Roman"/>
                      <w:b/>
                      <w:bCs/>
                      <w:sz w:val="24"/>
                      <w:szCs w:val="24"/>
                      <w:lang w:eastAsia="en-GB"/>
                    </w:rPr>
                  </w:pPr>
                  <w:r w:rsidRPr="006E466B">
                    <w:rPr>
                      <w:rFonts w:ascii="Times New Roman" w:eastAsia="Times New Roman" w:hAnsi="Times New Roman" w:cs="Times New Roman"/>
                      <w:b/>
                      <w:bCs/>
                      <w:sz w:val="24"/>
                      <w:szCs w:val="24"/>
                      <w:lang w:eastAsia="en-GB"/>
                    </w:rPr>
                    <w:t>by:</w:t>
                  </w:r>
                </w:p>
              </w:tc>
              <w:tc>
                <w:tcPr>
                  <w:tcW w:w="2156" w:type="dxa"/>
                  <w:tcBorders>
                    <w:top w:val="single" w:sz="8" w:space="0" w:color="auto"/>
                    <w:left w:val="nil"/>
                    <w:bottom w:val="single" w:sz="8" w:space="0" w:color="auto"/>
                    <w:right w:val="single" w:sz="8" w:space="0" w:color="auto"/>
                  </w:tcBorders>
                  <w:hideMark/>
                </w:tcPr>
                <w:p w14:paraId="235A0597" w14:textId="77777777" w:rsidR="0067136D" w:rsidRPr="006E466B" w:rsidRDefault="0067136D" w:rsidP="008E6906">
                  <w:pPr>
                    <w:spacing w:after="0" w:line="252" w:lineRule="auto"/>
                    <w:rPr>
                      <w:rFonts w:ascii="Times New Roman" w:eastAsia="Times New Roman" w:hAnsi="Times New Roman" w:cs="Times New Roman"/>
                      <w:b/>
                      <w:bCs/>
                      <w:sz w:val="24"/>
                      <w:szCs w:val="24"/>
                      <w:lang w:eastAsia="en-GB"/>
                    </w:rPr>
                  </w:pPr>
                  <w:r w:rsidRPr="006E466B">
                    <w:rPr>
                      <w:rFonts w:ascii="Times New Roman" w:eastAsia="Times New Roman" w:hAnsi="Times New Roman" w:cs="Times New Roman"/>
                      <w:b/>
                      <w:bCs/>
                      <w:sz w:val="24"/>
                      <w:szCs w:val="24"/>
                      <w:lang w:eastAsia="en-GB"/>
                    </w:rPr>
                    <w:t>Papers for the meeting will be sent out by:</w:t>
                  </w:r>
                </w:p>
              </w:tc>
              <w:tc>
                <w:tcPr>
                  <w:tcW w:w="1650" w:type="dxa"/>
                  <w:tcBorders>
                    <w:top w:val="single" w:sz="8" w:space="0" w:color="auto"/>
                    <w:left w:val="nil"/>
                    <w:bottom w:val="single" w:sz="8" w:space="0" w:color="auto"/>
                    <w:right w:val="single" w:sz="8" w:space="0" w:color="auto"/>
                  </w:tcBorders>
                  <w:hideMark/>
                </w:tcPr>
                <w:p w14:paraId="4F953823" w14:textId="77777777" w:rsidR="0067136D" w:rsidRPr="006E466B" w:rsidRDefault="0067136D" w:rsidP="008E6906">
                  <w:pPr>
                    <w:spacing w:after="0" w:line="252" w:lineRule="auto"/>
                    <w:rPr>
                      <w:rFonts w:ascii="Times New Roman" w:eastAsia="Times New Roman" w:hAnsi="Times New Roman" w:cs="Times New Roman"/>
                      <w:b/>
                      <w:bCs/>
                      <w:sz w:val="24"/>
                      <w:szCs w:val="24"/>
                      <w:lang w:eastAsia="en-GB"/>
                    </w:rPr>
                  </w:pPr>
                  <w:r w:rsidRPr="006E466B">
                    <w:rPr>
                      <w:rFonts w:ascii="Times New Roman" w:eastAsia="Times New Roman" w:hAnsi="Times New Roman" w:cs="Times New Roman"/>
                      <w:b/>
                      <w:bCs/>
                      <w:sz w:val="24"/>
                      <w:szCs w:val="24"/>
                      <w:lang w:eastAsia="en-GB"/>
                    </w:rPr>
                    <w:t>Venue</w:t>
                  </w:r>
                </w:p>
              </w:tc>
            </w:tr>
            <w:tr w:rsidR="0067136D" w:rsidRPr="006E466B" w14:paraId="47900414" w14:textId="77777777" w:rsidTr="00DA5F90">
              <w:trPr>
                <w:trHeight w:val="1100"/>
              </w:trPr>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F3702C" w14:textId="63AA0F4E" w:rsidR="0067136D" w:rsidRPr="006E466B" w:rsidRDefault="00235320" w:rsidP="008E6906">
                  <w:pPr>
                    <w:spacing w:after="0" w:line="252" w:lineRule="auto"/>
                    <w:rPr>
                      <w:rFonts w:ascii="Times New Roman" w:eastAsia="Times New Roman" w:hAnsi="Times New Roman" w:cs="Times New Roman"/>
                      <w:bCs/>
                      <w:sz w:val="24"/>
                      <w:szCs w:val="24"/>
                      <w:lang w:eastAsia="en-GB"/>
                    </w:rPr>
                  </w:pPr>
                  <w:r w:rsidRPr="006E466B">
                    <w:rPr>
                      <w:rFonts w:ascii="Times New Roman" w:eastAsia="Times New Roman" w:hAnsi="Times New Roman" w:cs="Times New Roman"/>
                      <w:bCs/>
                      <w:sz w:val="24"/>
                      <w:szCs w:val="24"/>
                      <w:lang w:eastAsia="en-GB"/>
                    </w:rPr>
                    <w:t>09/06/2026</w:t>
                  </w:r>
                </w:p>
              </w:tc>
              <w:tc>
                <w:tcPr>
                  <w:tcW w:w="1536" w:type="dxa"/>
                  <w:tcBorders>
                    <w:top w:val="nil"/>
                    <w:left w:val="nil"/>
                    <w:bottom w:val="single" w:sz="8" w:space="0" w:color="auto"/>
                    <w:right w:val="single" w:sz="8" w:space="0" w:color="auto"/>
                  </w:tcBorders>
                  <w:tcMar>
                    <w:top w:w="0" w:type="dxa"/>
                    <w:left w:w="108" w:type="dxa"/>
                    <w:bottom w:w="0" w:type="dxa"/>
                    <w:right w:w="108" w:type="dxa"/>
                  </w:tcMar>
                </w:tcPr>
                <w:p w14:paraId="66230127" w14:textId="3D0E9F60" w:rsidR="0067136D" w:rsidRPr="006E466B" w:rsidRDefault="00235320" w:rsidP="008E6906">
                  <w:pPr>
                    <w:spacing w:after="0" w:line="252" w:lineRule="auto"/>
                    <w:rPr>
                      <w:rFonts w:ascii="Times New Roman" w:eastAsia="Times New Roman" w:hAnsi="Times New Roman" w:cs="Times New Roman"/>
                      <w:bCs/>
                      <w:sz w:val="24"/>
                      <w:szCs w:val="24"/>
                      <w:lang w:eastAsia="en-GB"/>
                    </w:rPr>
                  </w:pPr>
                  <w:r w:rsidRPr="006E466B">
                    <w:rPr>
                      <w:rFonts w:ascii="Times New Roman" w:eastAsia="Times New Roman" w:hAnsi="Times New Roman" w:cs="Times New Roman"/>
                      <w:bCs/>
                      <w:sz w:val="24"/>
                      <w:szCs w:val="24"/>
                      <w:lang w:eastAsia="en-GB"/>
                    </w:rPr>
                    <w:t>09:00 – 11:00HRS</w:t>
                  </w:r>
                </w:p>
              </w:tc>
              <w:tc>
                <w:tcPr>
                  <w:tcW w:w="2892" w:type="dxa"/>
                  <w:tcBorders>
                    <w:top w:val="nil"/>
                    <w:left w:val="nil"/>
                    <w:bottom w:val="single" w:sz="8" w:space="0" w:color="auto"/>
                    <w:right w:val="nil"/>
                  </w:tcBorders>
                </w:tcPr>
                <w:p w14:paraId="67F025B5" w14:textId="01AD9337" w:rsidR="0067136D" w:rsidRPr="006E466B" w:rsidRDefault="00235320" w:rsidP="008E6906">
                  <w:pPr>
                    <w:spacing w:after="0" w:line="252" w:lineRule="auto"/>
                    <w:rPr>
                      <w:rFonts w:ascii="Times New Roman" w:eastAsia="Times New Roman" w:hAnsi="Times New Roman" w:cs="Times New Roman"/>
                      <w:bCs/>
                      <w:sz w:val="24"/>
                      <w:szCs w:val="24"/>
                      <w:lang w:eastAsia="en-GB"/>
                    </w:rPr>
                  </w:pPr>
                  <w:r w:rsidRPr="006E466B">
                    <w:rPr>
                      <w:rFonts w:ascii="Times New Roman" w:eastAsia="Times New Roman" w:hAnsi="Times New Roman" w:cs="Times New Roman"/>
                      <w:bCs/>
                      <w:sz w:val="24"/>
                      <w:szCs w:val="24"/>
                      <w:lang w:eastAsia="en-GB"/>
                    </w:rPr>
                    <w:t>29/05/2026</w:t>
                  </w:r>
                </w:p>
              </w:tc>
              <w:tc>
                <w:tcPr>
                  <w:tcW w:w="2156" w:type="dxa"/>
                  <w:tcBorders>
                    <w:top w:val="nil"/>
                    <w:left w:val="nil"/>
                    <w:bottom w:val="single" w:sz="8" w:space="0" w:color="auto"/>
                    <w:right w:val="single" w:sz="8" w:space="0" w:color="auto"/>
                  </w:tcBorders>
                </w:tcPr>
                <w:p w14:paraId="02E38A37" w14:textId="1184C05D" w:rsidR="0067136D" w:rsidRPr="006E466B" w:rsidRDefault="00235320" w:rsidP="008E6906">
                  <w:pPr>
                    <w:spacing w:after="0" w:line="252" w:lineRule="auto"/>
                    <w:rPr>
                      <w:rFonts w:ascii="Times New Roman" w:eastAsia="Times New Roman" w:hAnsi="Times New Roman" w:cs="Times New Roman"/>
                      <w:bCs/>
                      <w:sz w:val="24"/>
                      <w:szCs w:val="24"/>
                      <w:lang w:eastAsia="en-GB"/>
                    </w:rPr>
                  </w:pPr>
                  <w:r w:rsidRPr="006E466B">
                    <w:rPr>
                      <w:rFonts w:ascii="Times New Roman" w:eastAsia="Times New Roman" w:hAnsi="Times New Roman" w:cs="Times New Roman"/>
                      <w:bCs/>
                      <w:sz w:val="24"/>
                      <w:szCs w:val="24"/>
                      <w:lang w:eastAsia="en-GB"/>
                    </w:rPr>
                    <w:t>03/06/2026</w:t>
                  </w:r>
                </w:p>
              </w:tc>
              <w:tc>
                <w:tcPr>
                  <w:tcW w:w="1650" w:type="dxa"/>
                  <w:tcBorders>
                    <w:top w:val="nil"/>
                    <w:left w:val="nil"/>
                    <w:bottom w:val="single" w:sz="8" w:space="0" w:color="auto"/>
                    <w:right w:val="single" w:sz="8" w:space="0" w:color="auto"/>
                  </w:tcBorders>
                  <w:hideMark/>
                </w:tcPr>
                <w:p w14:paraId="6E3A2450" w14:textId="676BBF7F" w:rsidR="0067136D" w:rsidRPr="006E466B" w:rsidRDefault="00235320" w:rsidP="008E6906">
                  <w:pPr>
                    <w:spacing w:after="0" w:line="252" w:lineRule="auto"/>
                    <w:rPr>
                      <w:rFonts w:ascii="Times New Roman" w:eastAsia="Times New Roman" w:hAnsi="Times New Roman" w:cs="Times New Roman"/>
                      <w:bCs/>
                      <w:sz w:val="24"/>
                      <w:szCs w:val="24"/>
                      <w:lang w:eastAsia="en-GB"/>
                    </w:rPr>
                  </w:pPr>
                  <w:r w:rsidRPr="006E466B">
                    <w:rPr>
                      <w:rFonts w:ascii="Times New Roman" w:eastAsia="Times New Roman" w:hAnsi="Times New Roman" w:cs="Times New Roman"/>
                      <w:bCs/>
                      <w:sz w:val="24"/>
                      <w:szCs w:val="24"/>
                      <w:lang w:eastAsia="en-GB"/>
                    </w:rPr>
                    <w:t>TEAMs</w:t>
                  </w:r>
                </w:p>
              </w:tc>
            </w:tr>
          </w:tbl>
          <w:p w14:paraId="7AF95D23" w14:textId="77777777" w:rsidR="0067136D" w:rsidRPr="006E466B" w:rsidRDefault="0067136D" w:rsidP="008E6906">
            <w:pPr>
              <w:spacing w:after="0" w:line="240" w:lineRule="auto"/>
              <w:jc w:val="right"/>
              <w:rPr>
                <w:rFonts w:ascii="Times New Roman" w:eastAsia="Times New Roman" w:hAnsi="Times New Roman" w:cs="Times New Roman"/>
                <w:b/>
                <w:sz w:val="24"/>
                <w:szCs w:val="24"/>
                <w:lang w:eastAsia="en-GB"/>
              </w:rPr>
            </w:pPr>
          </w:p>
          <w:p w14:paraId="4B76FACE" w14:textId="77777777" w:rsidR="0067136D" w:rsidRPr="006E466B" w:rsidRDefault="0067136D" w:rsidP="008E6906">
            <w:pPr>
              <w:spacing w:after="0" w:line="240" w:lineRule="auto"/>
              <w:jc w:val="right"/>
              <w:rPr>
                <w:rFonts w:ascii="Times New Roman" w:eastAsia="Times New Roman" w:hAnsi="Times New Roman" w:cs="Times New Roman"/>
                <w:b/>
                <w:i/>
                <w:sz w:val="24"/>
                <w:szCs w:val="24"/>
                <w:lang w:eastAsia="en-GB"/>
              </w:rPr>
            </w:pPr>
          </w:p>
        </w:tc>
      </w:tr>
    </w:tbl>
    <w:p w14:paraId="1454E086" w14:textId="77777777" w:rsidR="0067136D" w:rsidRPr="006E466B" w:rsidRDefault="0067136D" w:rsidP="0067136D">
      <w:pPr>
        <w:spacing w:after="0" w:line="240" w:lineRule="auto"/>
        <w:rPr>
          <w:rFonts w:ascii="Times New Roman" w:eastAsia="Times New Roman" w:hAnsi="Times New Roman" w:cs="Times New Roman"/>
          <w:sz w:val="24"/>
          <w:szCs w:val="24"/>
          <w:lang w:eastAsia="en-GB"/>
        </w:rPr>
      </w:pPr>
    </w:p>
    <w:p w14:paraId="173627B5" w14:textId="77777777" w:rsidR="0067136D" w:rsidRPr="006E466B" w:rsidRDefault="0067136D" w:rsidP="0067136D">
      <w:pPr>
        <w:rPr>
          <w:rFonts w:ascii="Times New Roman" w:hAnsi="Times New Roman" w:cs="Times New Roman"/>
        </w:rPr>
      </w:pPr>
    </w:p>
    <w:p w14:paraId="139E18FB" w14:textId="77777777" w:rsidR="00701761" w:rsidRPr="006E466B" w:rsidRDefault="00701761">
      <w:pPr>
        <w:rPr>
          <w:rFonts w:ascii="Times New Roman" w:hAnsi="Times New Roman" w:cs="Times New Roman"/>
        </w:rPr>
      </w:pPr>
    </w:p>
    <w:sectPr w:rsidR="00701761" w:rsidRPr="006E466B">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2C3513" w14:textId="77777777" w:rsidR="009923E4" w:rsidRDefault="009923E4" w:rsidP="009923E4">
      <w:pPr>
        <w:spacing w:after="0" w:line="240" w:lineRule="auto"/>
      </w:pPr>
      <w:r>
        <w:separator/>
      </w:r>
    </w:p>
  </w:endnote>
  <w:endnote w:type="continuationSeparator" w:id="0">
    <w:p w14:paraId="10C53B4F" w14:textId="77777777" w:rsidR="009923E4" w:rsidRDefault="009923E4" w:rsidP="009923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52310A" w14:textId="77777777" w:rsidR="009923E4" w:rsidRDefault="009923E4" w:rsidP="009923E4">
      <w:pPr>
        <w:spacing w:after="0" w:line="240" w:lineRule="auto"/>
      </w:pPr>
      <w:r>
        <w:separator/>
      </w:r>
    </w:p>
  </w:footnote>
  <w:footnote w:type="continuationSeparator" w:id="0">
    <w:p w14:paraId="1421569F" w14:textId="77777777" w:rsidR="009923E4" w:rsidRDefault="009923E4" w:rsidP="009923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E4259" w14:textId="0DBD2BC5" w:rsidR="009923E4" w:rsidRDefault="009923E4">
    <w:pPr>
      <w:pStyle w:val="Header"/>
    </w:pPr>
    <w:r>
      <w:rPr>
        <w:noProof/>
      </w:rPr>
      <w:drawing>
        <wp:anchor distT="0" distB="0" distL="114300" distR="114300" simplePos="0" relativeHeight="251659264" behindDoc="1" locked="0" layoutInCell="1" allowOverlap="1" wp14:anchorId="2D44D0AA" wp14:editId="53ADD056">
          <wp:simplePos x="0" y="0"/>
          <wp:positionH relativeFrom="column">
            <wp:posOffset>1318260</wp:posOffset>
          </wp:positionH>
          <wp:positionV relativeFrom="paragraph">
            <wp:posOffset>-343535</wp:posOffset>
          </wp:positionV>
          <wp:extent cx="3002915" cy="803910"/>
          <wp:effectExtent l="0" t="0" r="6985" b="0"/>
          <wp:wrapThrough wrapText="bothSides">
            <wp:wrapPolygon edited="0">
              <wp:start x="0" y="0"/>
              <wp:lineTo x="0" y="20986"/>
              <wp:lineTo x="21513" y="20986"/>
              <wp:lineTo x="21513" y="0"/>
              <wp:lineTo x="0" y="0"/>
            </wp:wrapPolygon>
          </wp:wrapThrough>
          <wp:docPr id="2" name="Picture 2" descr="A close-up of 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02915" cy="80391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E5334"/>
    <w:multiLevelType w:val="hybridMultilevel"/>
    <w:tmpl w:val="8E503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D15BE"/>
    <w:multiLevelType w:val="hybridMultilevel"/>
    <w:tmpl w:val="BBA2B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F1909"/>
    <w:multiLevelType w:val="hybridMultilevel"/>
    <w:tmpl w:val="6C06A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8805DC"/>
    <w:multiLevelType w:val="hybridMultilevel"/>
    <w:tmpl w:val="CC08C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D03B17"/>
    <w:multiLevelType w:val="hybridMultilevel"/>
    <w:tmpl w:val="55AC0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642253"/>
    <w:multiLevelType w:val="hybridMultilevel"/>
    <w:tmpl w:val="ED8C97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76D4085"/>
    <w:multiLevelType w:val="hybridMultilevel"/>
    <w:tmpl w:val="FB22E1A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27EB2690"/>
    <w:multiLevelType w:val="hybridMultilevel"/>
    <w:tmpl w:val="1CF68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751089"/>
    <w:multiLevelType w:val="hybridMultilevel"/>
    <w:tmpl w:val="3A924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A53438"/>
    <w:multiLevelType w:val="hybridMultilevel"/>
    <w:tmpl w:val="2160AD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5C06D1"/>
    <w:multiLevelType w:val="multilevel"/>
    <w:tmpl w:val="76006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3A0840"/>
    <w:multiLevelType w:val="hybridMultilevel"/>
    <w:tmpl w:val="78722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4B0EB2"/>
    <w:multiLevelType w:val="hybridMultilevel"/>
    <w:tmpl w:val="06AEA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C75F35"/>
    <w:multiLevelType w:val="hybridMultilevel"/>
    <w:tmpl w:val="C4D23B0A"/>
    <w:lvl w:ilvl="0" w:tplc="25FA55D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653EE7"/>
    <w:multiLevelType w:val="hybridMultilevel"/>
    <w:tmpl w:val="DCE4C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D74356"/>
    <w:multiLevelType w:val="hybridMultilevel"/>
    <w:tmpl w:val="0B843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F578C3"/>
    <w:multiLevelType w:val="hybridMultilevel"/>
    <w:tmpl w:val="22FEB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B70FEA"/>
    <w:multiLevelType w:val="hybridMultilevel"/>
    <w:tmpl w:val="60225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7E6CEC"/>
    <w:multiLevelType w:val="hybridMultilevel"/>
    <w:tmpl w:val="DEA04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897F54"/>
    <w:multiLevelType w:val="hybridMultilevel"/>
    <w:tmpl w:val="127EA78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9E58F2"/>
    <w:multiLevelType w:val="hybridMultilevel"/>
    <w:tmpl w:val="F48E7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E140B4"/>
    <w:multiLevelType w:val="hybridMultilevel"/>
    <w:tmpl w:val="14C4F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66542B"/>
    <w:multiLevelType w:val="hybridMultilevel"/>
    <w:tmpl w:val="6BF8A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E713B21"/>
    <w:multiLevelType w:val="hybridMultilevel"/>
    <w:tmpl w:val="4C6A0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235903"/>
    <w:multiLevelType w:val="hybridMultilevel"/>
    <w:tmpl w:val="33046DCA"/>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9381AC3"/>
    <w:multiLevelType w:val="multilevel"/>
    <w:tmpl w:val="BCCC6D22"/>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A653F58"/>
    <w:multiLevelType w:val="multilevel"/>
    <w:tmpl w:val="16980536"/>
    <w:lvl w:ilvl="0">
      <w:start w:val="5"/>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B3441BF"/>
    <w:multiLevelType w:val="hybridMultilevel"/>
    <w:tmpl w:val="197E3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2081534">
    <w:abstractNumId w:val="9"/>
  </w:num>
  <w:num w:numId="2" w16cid:durableId="286619632">
    <w:abstractNumId w:val="25"/>
  </w:num>
  <w:num w:numId="3" w16cid:durableId="1902986173">
    <w:abstractNumId w:val="26"/>
  </w:num>
  <w:num w:numId="4" w16cid:durableId="771776830">
    <w:abstractNumId w:val="19"/>
  </w:num>
  <w:num w:numId="5" w16cid:durableId="195122745">
    <w:abstractNumId w:val="1"/>
  </w:num>
  <w:num w:numId="6" w16cid:durableId="588776354">
    <w:abstractNumId w:val="13"/>
  </w:num>
  <w:num w:numId="7" w16cid:durableId="75057787">
    <w:abstractNumId w:val="4"/>
  </w:num>
  <w:num w:numId="8" w16cid:durableId="29842026">
    <w:abstractNumId w:val="23"/>
  </w:num>
  <w:num w:numId="9" w16cid:durableId="340089734">
    <w:abstractNumId w:val="21"/>
  </w:num>
  <w:num w:numId="10" w16cid:durableId="364016573">
    <w:abstractNumId w:val="10"/>
  </w:num>
  <w:num w:numId="11" w16cid:durableId="508377355">
    <w:abstractNumId w:val="2"/>
  </w:num>
  <w:num w:numId="12" w16cid:durableId="1252546740">
    <w:abstractNumId w:val="12"/>
  </w:num>
  <w:num w:numId="13" w16cid:durableId="1039622091">
    <w:abstractNumId w:val="14"/>
  </w:num>
  <w:num w:numId="14" w16cid:durableId="392317878">
    <w:abstractNumId w:val="15"/>
  </w:num>
  <w:num w:numId="15" w16cid:durableId="1661999761">
    <w:abstractNumId w:val="20"/>
  </w:num>
  <w:num w:numId="16" w16cid:durableId="1744521402">
    <w:abstractNumId w:val="16"/>
  </w:num>
  <w:num w:numId="17" w16cid:durableId="637688900">
    <w:abstractNumId w:val="24"/>
  </w:num>
  <w:num w:numId="18" w16cid:durableId="616840804">
    <w:abstractNumId w:val="17"/>
  </w:num>
  <w:num w:numId="19" w16cid:durableId="510605753">
    <w:abstractNumId w:val="6"/>
  </w:num>
  <w:num w:numId="20" w16cid:durableId="1336569778">
    <w:abstractNumId w:val="18"/>
  </w:num>
  <w:num w:numId="21" w16cid:durableId="345375777">
    <w:abstractNumId w:val="5"/>
  </w:num>
  <w:num w:numId="22" w16cid:durableId="2018532167">
    <w:abstractNumId w:val="0"/>
  </w:num>
  <w:num w:numId="23" w16cid:durableId="1803185758">
    <w:abstractNumId w:val="22"/>
  </w:num>
  <w:num w:numId="24" w16cid:durableId="889146547">
    <w:abstractNumId w:val="7"/>
  </w:num>
  <w:num w:numId="25" w16cid:durableId="1552420811">
    <w:abstractNumId w:val="3"/>
  </w:num>
  <w:num w:numId="26" w16cid:durableId="454560808">
    <w:abstractNumId w:val="27"/>
  </w:num>
  <w:num w:numId="27" w16cid:durableId="456799913">
    <w:abstractNumId w:val="8"/>
  </w:num>
  <w:num w:numId="28" w16cid:durableId="10029827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36D"/>
    <w:rsid w:val="00041459"/>
    <w:rsid w:val="00051126"/>
    <w:rsid w:val="00085139"/>
    <w:rsid w:val="000B6628"/>
    <w:rsid w:val="000B71FA"/>
    <w:rsid w:val="000D77E7"/>
    <w:rsid w:val="0010143D"/>
    <w:rsid w:val="00117DEA"/>
    <w:rsid w:val="00124BA2"/>
    <w:rsid w:val="00137959"/>
    <w:rsid w:val="00150F63"/>
    <w:rsid w:val="00151977"/>
    <w:rsid w:val="00165167"/>
    <w:rsid w:val="00165971"/>
    <w:rsid w:val="001720F0"/>
    <w:rsid w:val="0017533F"/>
    <w:rsid w:val="00185AD8"/>
    <w:rsid w:val="001943A6"/>
    <w:rsid w:val="001E67CC"/>
    <w:rsid w:val="001E7F95"/>
    <w:rsid w:val="001F3DBA"/>
    <w:rsid w:val="00226674"/>
    <w:rsid w:val="00226EF3"/>
    <w:rsid w:val="0022738F"/>
    <w:rsid w:val="00235320"/>
    <w:rsid w:val="00243FEC"/>
    <w:rsid w:val="002505D6"/>
    <w:rsid w:val="002738B3"/>
    <w:rsid w:val="002745E8"/>
    <w:rsid w:val="00290BEE"/>
    <w:rsid w:val="002D5034"/>
    <w:rsid w:val="002F277C"/>
    <w:rsid w:val="002F4C09"/>
    <w:rsid w:val="002F6433"/>
    <w:rsid w:val="003028B0"/>
    <w:rsid w:val="00310936"/>
    <w:rsid w:val="003156BE"/>
    <w:rsid w:val="0032332A"/>
    <w:rsid w:val="003264EF"/>
    <w:rsid w:val="00351786"/>
    <w:rsid w:val="003876CF"/>
    <w:rsid w:val="003D0F12"/>
    <w:rsid w:val="003D4A7A"/>
    <w:rsid w:val="00444DC7"/>
    <w:rsid w:val="0047740F"/>
    <w:rsid w:val="00495134"/>
    <w:rsid w:val="004A18A7"/>
    <w:rsid w:val="004A6834"/>
    <w:rsid w:val="004C6AA1"/>
    <w:rsid w:val="004D722D"/>
    <w:rsid w:val="00504E4A"/>
    <w:rsid w:val="00512B6D"/>
    <w:rsid w:val="005444E8"/>
    <w:rsid w:val="00545FBC"/>
    <w:rsid w:val="00556F69"/>
    <w:rsid w:val="005657D4"/>
    <w:rsid w:val="005936AA"/>
    <w:rsid w:val="005A0F20"/>
    <w:rsid w:val="005A0F4F"/>
    <w:rsid w:val="005B3DFD"/>
    <w:rsid w:val="005C593D"/>
    <w:rsid w:val="005E23E7"/>
    <w:rsid w:val="00604CBF"/>
    <w:rsid w:val="006360DF"/>
    <w:rsid w:val="0065381D"/>
    <w:rsid w:val="0067136D"/>
    <w:rsid w:val="00671433"/>
    <w:rsid w:val="00677232"/>
    <w:rsid w:val="00690989"/>
    <w:rsid w:val="006A3CB9"/>
    <w:rsid w:val="006A5340"/>
    <w:rsid w:val="006B5DEB"/>
    <w:rsid w:val="006B7A4A"/>
    <w:rsid w:val="006E466B"/>
    <w:rsid w:val="006E795E"/>
    <w:rsid w:val="00701761"/>
    <w:rsid w:val="007017C1"/>
    <w:rsid w:val="00710178"/>
    <w:rsid w:val="007224AD"/>
    <w:rsid w:val="0078788D"/>
    <w:rsid w:val="00793414"/>
    <w:rsid w:val="00793F28"/>
    <w:rsid w:val="007E7AA6"/>
    <w:rsid w:val="007F54E2"/>
    <w:rsid w:val="0080182C"/>
    <w:rsid w:val="00810336"/>
    <w:rsid w:val="008151AE"/>
    <w:rsid w:val="008561B2"/>
    <w:rsid w:val="00861C43"/>
    <w:rsid w:val="00871E92"/>
    <w:rsid w:val="008944D2"/>
    <w:rsid w:val="008A0226"/>
    <w:rsid w:val="008C3E08"/>
    <w:rsid w:val="008D3897"/>
    <w:rsid w:val="008E6933"/>
    <w:rsid w:val="008F4608"/>
    <w:rsid w:val="00900D6C"/>
    <w:rsid w:val="0091428B"/>
    <w:rsid w:val="0091429F"/>
    <w:rsid w:val="00932EFC"/>
    <w:rsid w:val="00947DF5"/>
    <w:rsid w:val="00955906"/>
    <w:rsid w:val="00965087"/>
    <w:rsid w:val="00977A74"/>
    <w:rsid w:val="009917AC"/>
    <w:rsid w:val="009923E4"/>
    <w:rsid w:val="009B40B3"/>
    <w:rsid w:val="009E79A0"/>
    <w:rsid w:val="00A176F7"/>
    <w:rsid w:val="00A22D8F"/>
    <w:rsid w:val="00A51048"/>
    <w:rsid w:val="00AA4D4A"/>
    <w:rsid w:val="00AA7E29"/>
    <w:rsid w:val="00AB7BA5"/>
    <w:rsid w:val="00B95513"/>
    <w:rsid w:val="00BA0C94"/>
    <w:rsid w:val="00BB436F"/>
    <w:rsid w:val="00BC0963"/>
    <w:rsid w:val="00BF148D"/>
    <w:rsid w:val="00BF63EC"/>
    <w:rsid w:val="00C15A3A"/>
    <w:rsid w:val="00C34C87"/>
    <w:rsid w:val="00C45426"/>
    <w:rsid w:val="00C80B07"/>
    <w:rsid w:val="00C91F97"/>
    <w:rsid w:val="00CA3D3D"/>
    <w:rsid w:val="00CB4F82"/>
    <w:rsid w:val="00CE03F2"/>
    <w:rsid w:val="00CE73D8"/>
    <w:rsid w:val="00D014C6"/>
    <w:rsid w:val="00D228DC"/>
    <w:rsid w:val="00D312C0"/>
    <w:rsid w:val="00D378FC"/>
    <w:rsid w:val="00D508C4"/>
    <w:rsid w:val="00D5273B"/>
    <w:rsid w:val="00D92976"/>
    <w:rsid w:val="00D95F63"/>
    <w:rsid w:val="00D9629E"/>
    <w:rsid w:val="00DA5F90"/>
    <w:rsid w:val="00E31AA4"/>
    <w:rsid w:val="00E37347"/>
    <w:rsid w:val="00E43CDE"/>
    <w:rsid w:val="00E75008"/>
    <w:rsid w:val="00E82C03"/>
    <w:rsid w:val="00E92CAF"/>
    <w:rsid w:val="00EB1481"/>
    <w:rsid w:val="00ED7038"/>
    <w:rsid w:val="00F0079F"/>
    <w:rsid w:val="00F02CB3"/>
    <w:rsid w:val="00F07C82"/>
    <w:rsid w:val="00F106C9"/>
    <w:rsid w:val="00F1758D"/>
    <w:rsid w:val="00F35251"/>
    <w:rsid w:val="00F3694C"/>
    <w:rsid w:val="00F37F0D"/>
    <w:rsid w:val="00F651BC"/>
    <w:rsid w:val="00F74A5A"/>
    <w:rsid w:val="00F812CF"/>
    <w:rsid w:val="00FA3F42"/>
    <w:rsid w:val="00FD07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E2D0B"/>
  <w15:chartTrackingRefBased/>
  <w15:docId w15:val="{81B1DD9D-E07C-4BC7-A243-55EC7E3D0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136D"/>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40B3"/>
    <w:rPr>
      <w:color w:val="467886" w:themeColor="hyperlink"/>
      <w:u w:val="single"/>
    </w:rPr>
  </w:style>
  <w:style w:type="character" w:styleId="UnresolvedMention">
    <w:name w:val="Unresolved Mention"/>
    <w:basedOn w:val="DefaultParagraphFont"/>
    <w:uiPriority w:val="99"/>
    <w:semiHidden/>
    <w:unhideWhenUsed/>
    <w:rsid w:val="009B40B3"/>
    <w:rPr>
      <w:color w:val="605E5C"/>
      <w:shd w:val="clear" w:color="auto" w:fill="E1DFDD"/>
    </w:rPr>
  </w:style>
  <w:style w:type="character" w:customStyle="1" w:styleId="xmsosmartlink">
    <w:name w:val="x_msosmartlink"/>
    <w:basedOn w:val="DefaultParagraphFont"/>
    <w:rsid w:val="00C45426"/>
    <w:rPr>
      <w:color w:val="0000FF"/>
      <w:u w:val="single"/>
      <w:shd w:val="clear" w:color="auto" w:fill="F3F2F1"/>
    </w:rPr>
  </w:style>
  <w:style w:type="paragraph" w:styleId="Header">
    <w:name w:val="header"/>
    <w:basedOn w:val="Normal"/>
    <w:link w:val="HeaderChar"/>
    <w:uiPriority w:val="99"/>
    <w:unhideWhenUsed/>
    <w:rsid w:val="009923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23E4"/>
    <w:rPr>
      <w:kern w:val="0"/>
      <w14:ligatures w14:val="none"/>
    </w:rPr>
  </w:style>
  <w:style w:type="paragraph" w:styleId="Footer">
    <w:name w:val="footer"/>
    <w:basedOn w:val="Normal"/>
    <w:link w:val="FooterChar"/>
    <w:uiPriority w:val="99"/>
    <w:unhideWhenUsed/>
    <w:rsid w:val="009923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23E4"/>
    <w:rPr>
      <w:kern w:val="0"/>
      <w14:ligatures w14:val="none"/>
    </w:rPr>
  </w:style>
  <w:style w:type="paragraph" w:styleId="ListParagraph">
    <w:name w:val="List Paragraph"/>
    <w:basedOn w:val="Normal"/>
    <w:uiPriority w:val="34"/>
    <w:qFormat/>
    <w:rsid w:val="00F02C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5233E63-E89B-458A-921C-5FA932C38C1A}">
  <ds:schemaRefs>
    <ds:schemaRef ds:uri="http://schemas.openxmlformats.org/officeDocument/2006/bibliography"/>
  </ds:schemaRefs>
</ds:datastoreItem>
</file>

<file path=customXml/itemProps2.xml><?xml version="1.0" encoding="utf-8"?>
<ds:datastoreItem xmlns:ds="http://schemas.openxmlformats.org/officeDocument/2006/customXml" ds:itemID="{72FD0F8D-6731-4A1C-8362-A20C378D7492}"/>
</file>

<file path=customXml/itemProps3.xml><?xml version="1.0" encoding="utf-8"?>
<ds:datastoreItem xmlns:ds="http://schemas.openxmlformats.org/officeDocument/2006/customXml" ds:itemID="{27593553-2244-44B3-A1DA-D9FD10017111}"/>
</file>

<file path=customXml/itemProps4.xml><?xml version="1.0" encoding="utf-8"?>
<ds:datastoreItem xmlns:ds="http://schemas.openxmlformats.org/officeDocument/2006/customXml" ds:itemID="{0B3916FF-D480-4198-B9AE-6E417E7CE49A}"/>
</file>

<file path=docProps/app.xml><?xml version="1.0" encoding="utf-8"?>
<Properties xmlns="http://schemas.openxmlformats.org/officeDocument/2006/extended-properties" xmlns:vt="http://schemas.openxmlformats.org/officeDocument/2006/docPropsVTypes">
  <Template>Normal</Template>
  <TotalTime>547</TotalTime>
  <Pages>8</Pages>
  <Words>2060</Words>
  <Characters>11744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Tea Racic (Cardiff and Vale UHB - Infection Prevention and Control)</dc:creator>
  <cp:keywords/>
  <dc:description/>
  <cp:lastModifiedBy>Fatema Firoz (Cardiff and Vale UHB - Infection, Prevention &amp; Control)</cp:lastModifiedBy>
  <cp:revision>178</cp:revision>
  <dcterms:created xsi:type="dcterms:W3CDTF">2025-10-28T09:12:00Z</dcterms:created>
  <dcterms:modified xsi:type="dcterms:W3CDTF">2026-06-19T09:55:00Z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ies>
</file>