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CAD" w:rsidRDefault="006E5CAD"/>
    <w:p w:rsidR="00965885" w:rsidRDefault="00965885"/>
    <w:p w:rsidR="001C78B6" w:rsidRDefault="001C78B6"/>
    <w:tbl>
      <w:tblPr>
        <w:tblW w:w="11307" w:type="dxa"/>
        <w:jc w:val="center"/>
        <w:tblLook w:val="04A0" w:firstRow="1" w:lastRow="0" w:firstColumn="1" w:lastColumn="0" w:noHBand="0" w:noVBand="1"/>
      </w:tblPr>
      <w:tblGrid>
        <w:gridCol w:w="11307"/>
      </w:tblGrid>
      <w:tr w:rsidR="00027993" w:rsidRPr="00027993" w:rsidTr="006E5CAD">
        <w:trPr>
          <w:trHeight w:val="495"/>
          <w:jc w:val="center"/>
        </w:trPr>
        <w:tc>
          <w:tcPr>
            <w:tcW w:w="11307" w:type="dxa"/>
            <w:shd w:val="clear" w:color="auto" w:fill="auto"/>
          </w:tcPr>
          <w:p w:rsidR="005165C8" w:rsidRDefault="005165C8" w:rsidP="00381D7D">
            <w:pPr>
              <w:pStyle w:val="BodyText2"/>
              <w:ind w:right="-691"/>
              <w:jc w:val="center"/>
              <w:rPr>
                <w:rFonts w:cs="Arial"/>
                <w:b/>
                <w:sz w:val="24"/>
                <w:szCs w:val="24"/>
              </w:rPr>
            </w:pPr>
          </w:p>
          <w:p w:rsidR="008941E9" w:rsidRPr="00027993" w:rsidRDefault="008941E9" w:rsidP="00381D7D">
            <w:pPr>
              <w:pStyle w:val="BodyText2"/>
              <w:jc w:val="center"/>
              <w:rPr>
                <w:rFonts w:cs="Arial"/>
                <w:b/>
                <w:sz w:val="24"/>
                <w:szCs w:val="24"/>
              </w:rPr>
            </w:pPr>
            <w:r w:rsidRPr="00027993">
              <w:rPr>
                <w:rFonts w:cs="Arial"/>
                <w:b/>
                <w:sz w:val="24"/>
                <w:szCs w:val="24"/>
              </w:rPr>
              <w:t xml:space="preserve">CONFIRMED MINUTES OF </w:t>
            </w:r>
            <w:r w:rsidR="007578A5">
              <w:rPr>
                <w:rFonts w:cs="Arial"/>
                <w:b/>
                <w:sz w:val="24"/>
                <w:szCs w:val="24"/>
              </w:rPr>
              <w:t xml:space="preserve">THE </w:t>
            </w:r>
            <w:r w:rsidR="007E6C33">
              <w:rPr>
                <w:rFonts w:cs="Arial"/>
                <w:b/>
                <w:sz w:val="24"/>
                <w:szCs w:val="24"/>
              </w:rPr>
              <w:t xml:space="preserve">MEETING OF THE </w:t>
            </w:r>
            <w:r w:rsidR="006B67B3">
              <w:rPr>
                <w:rFonts w:cs="Arial"/>
                <w:b/>
                <w:sz w:val="24"/>
                <w:szCs w:val="24"/>
              </w:rPr>
              <w:t>FINANCE</w:t>
            </w:r>
            <w:r w:rsidR="00067080">
              <w:rPr>
                <w:rFonts w:cs="Arial"/>
                <w:b/>
                <w:sz w:val="24"/>
                <w:szCs w:val="24"/>
              </w:rPr>
              <w:t xml:space="preserve"> COMMITTEE</w:t>
            </w:r>
          </w:p>
          <w:p w:rsidR="008941E9" w:rsidRPr="000D711E" w:rsidRDefault="00010B21" w:rsidP="000D711E">
            <w:pPr>
              <w:pStyle w:val="BodyText2"/>
              <w:jc w:val="center"/>
              <w:rPr>
                <w:rFonts w:cs="Arial"/>
                <w:b/>
                <w:sz w:val="24"/>
                <w:szCs w:val="24"/>
              </w:rPr>
            </w:pPr>
            <w:r>
              <w:rPr>
                <w:rFonts w:cs="Arial"/>
                <w:b/>
                <w:sz w:val="24"/>
                <w:szCs w:val="24"/>
              </w:rPr>
              <w:t xml:space="preserve">HELD ON </w:t>
            </w:r>
            <w:r w:rsidR="00632EAD">
              <w:rPr>
                <w:rFonts w:cs="Arial"/>
                <w:b/>
                <w:sz w:val="24"/>
                <w:szCs w:val="24"/>
              </w:rPr>
              <w:t>2</w:t>
            </w:r>
            <w:r w:rsidR="009B39AB">
              <w:rPr>
                <w:rFonts w:cs="Arial"/>
                <w:b/>
                <w:sz w:val="24"/>
                <w:szCs w:val="24"/>
              </w:rPr>
              <w:t>9</w:t>
            </w:r>
            <w:r w:rsidR="007111E1">
              <w:rPr>
                <w:rFonts w:cs="Arial"/>
                <w:b/>
                <w:sz w:val="24"/>
                <w:szCs w:val="24"/>
                <w:vertAlign w:val="superscript"/>
              </w:rPr>
              <w:t>th</w:t>
            </w:r>
            <w:r w:rsidR="00D62B37">
              <w:rPr>
                <w:rFonts w:cs="Arial"/>
                <w:b/>
                <w:sz w:val="24"/>
                <w:szCs w:val="24"/>
              </w:rPr>
              <w:t xml:space="preserve"> </w:t>
            </w:r>
            <w:r w:rsidR="009B39AB">
              <w:rPr>
                <w:rFonts w:cs="Arial"/>
                <w:b/>
                <w:sz w:val="24"/>
                <w:szCs w:val="24"/>
              </w:rPr>
              <w:t>SEP</w:t>
            </w:r>
            <w:r w:rsidR="00691110">
              <w:rPr>
                <w:rFonts w:cs="Arial"/>
                <w:b/>
                <w:sz w:val="24"/>
                <w:szCs w:val="24"/>
              </w:rPr>
              <w:t>T</w:t>
            </w:r>
            <w:r w:rsidR="009B39AB">
              <w:rPr>
                <w:rFonts w:cs="Arial"/>
                <w:b/>
                <w:sz w:val="24"/>
                <w:szCs w:val="24"/>
              </w:rPr>
              <w:t>EMBER</w:t>
            </w:r>
            <w:r w:rsidR="00EC6549">
              <w:rPr>
                <w:rFonts w:cs="Arial"/>
                <w:b/>
                <w:sz w:val="24"/>
                <w:szCs w:val="24"/>
              </w:rPr>
              <w:t xml:space="preserve"> </w:t>
            </w:r>
            <w:r w:rsidR="007C3B83">
              <w:rPr>
                <w:rFonts w:cs="Arial"/>
                <w:b/>
                <w:sz w:val="24"/>
                <w:szCs w:val="24"/>
              </w:rPr>
              <w:t>2021</w:t>
            </w:r>
          </w:p>
          <w:p w:rsidR="00E817BC" w:rsidRPr="00E817BC" w:rsidRDefault="00E817BC" w:rsidP="00E817BC">
            <w:pPr>
              <w:jc w:val="center"/>
              <w:rPr>
                <w:rFonts w:ascii="Arial" w:hAnsi="Arial" w:cs="Arial"/>
                <w:b/>
                <w:sz w:val="24"/>
                <w:szCs w:val="24"/>
              </w:rPr>
            </w:pPr>
            <w:r>
              <w:rPr>
                <w:rFonts w:ascii="Arial" w:hAnsi="Arial" w:cs="Arial"/>
                <w:b/>
                <w:sz w:val="24"/>
                <w:szCs w:val="24"/>
              </w:rPr>
              <w:t>VIRTUAL MEETING via TEAMS</w:t>
            </w:r>
          </w:p>
          <w:p w:rsidR="009B5E42" w:rsidRPr="00027993" w:rsidRDefault="009B5E42" w:rsidP="00241972">
            <w:pPr>
              <w:jc w:val="center"/>
              <w:rPr>
                <w:rFonts w:ascii="Arial" w:hAnsi="Arial" w:cs="Arial"/>
                <w:sz w:val="24"/>
                <w:szCs w:val="24"/>
              </w:rPr>
            </w:pPr>
          </w:p>
        </w:tc>
      </w:tr>
      <w:tr w:rsidR="00E52877" w:rsidRPr="004C2363" w:rsidTr="006E5CAD">
        <w:trPr>
          <w:trHeight w:val="495"/>
          <w:jc w:val="center"/>
        </w:trPr>
        <w:tc>
          <w:tcPr>
            <w:tcW w:w="11307" w:type="dxa"/>
            <w:shd w:val="clear" w:color="auto" w:fill="auto"/>
          </w:tcPr>
          <w:p w:rsidR="00E52877" w:rsidRPr="004C2363" w:rsidRDefault="00E52877" w:rsidP="00010B21">
            <w:pPr>
              <w:pStyle w:val="BodyText2"/>
              <w:tabs>
                <w:tab w:val="left" w:pos="10994"/>
              </w:tabs>
              <w:ind w:left="-342" w:right="-691" w:firstLine="342"/>
              <w:jc w:val="center"/>
              <w:rPr>
                <w:rFonts w:cs="Arial"/>
                <w:b/>
                <w:sz w:val="24"/>
                <w:szCs w:val="24"/>
              </w:rPr>
            </w:pPr>
          </w:p>
          <w:tbl>
            <w:tblPr>
              <w:tblStyle w:val="TableGrid"/>
              <w:tblW w:w="1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1275"/>
              <w:gridCol w:w="5955"/>
            </w:tblGrid>
            <w:tr w:rsidR="00E52877" w:rsidRPr="004C2363" w:rsidTr="00010B21">
              <w:tc>
                <w:tcPr>
                  <w:tcW w:w="3861" w:type="dxa"/>
                </w:tcPr>
                <w:p w:rsidR="00E52877" w:rsidRPr="004C2363" w:rsidRDefault="00E52877" w:rsidP="00010B21">
                  <w:pPr>
                    <w:pStyle w:val="BodyText2"/>
                    <w:tabs>
                      <w:tab w:val="left" w:pos="10994"/>
                    </w:tabs>
                    <w:ind w:right="-691"/>
                    <w:rPr>
                      <w:rFonts w:cs="Arial"/>
                      <w:sz w:val="24"/>
                      <w:szCs w:val="24"/>
                    </w:rPr>
                  </w:pPr>
                  <w:r w:rsidRPr="004C2363">
                    <w:rPr>
                      <w:rFonts w:cs="Arial"/>
                      <w:b/>
                      <w:sz w:val="24"/>
                      <w:szCs w:val="24"/>
                    </w:rPr>
                    <w:t xml:space="preserve">  Present:</w:t>
                  </w:r>
                </w:p>
              </w:tc>
              <w:tc>
                <w:tcPr>
                  <w:tcW w:w="1275" w:type="dxa"/>
                </w:tcPr>
                <w:p w:rsidR="00E52877" w:rsidRPr="004C2363" w:rsidRDefault="00E52877" w:rsidP="00010B21">
                  <w:pPr>
                    <w:pStyle w:val="BodyText2"/>
                    <w:tabs>
                      <w:tab w:val="left" w:pos="10994"/>
                    </w:tabs>
                    <w:ind w:right="-691"/>
                    <w:rPr>
                      <w:rFonts w:cs="Arial"/>
                      <w:sz w:val="24"/>
                      <w:szCs w:val="24"/>
                    </w:rPr>
                  </w:pPr>
                </w:p>
              </w:tc>
              <w:tc>
                <w:tcPr>
                  <w:tcW w:w="5955" w:type="dxa"/>
                </w:tcPr>
                <w:p w:rsidR="00E52877" w:rsidRPr="004C2363" w:rsidRDefault="00E52877" w:rsidP="00010B21">
                  <w:pPr>
                    <w:pStyle w:val="BodyText2"/>
                    <w:tabs>
                      <w:tab w:val="left" w:pos="10994"/>
                    </w:tabs>
                    <w:ind w:right="-691"/>
                    <w:rPr>
                      <w:rFonts w:cs="Arial"/>
                      <w:snapToGrid w:val="0"/>
                      <w:sz w:val="24"/>
                      <w:szCs w:val="24"/>
                    </w:rPr>
                  </w:pPr>
                </w:p>
              </w:tc>
            </w:tr>
            <w:tr w:rsidR="00946E41" w:rsidRPr="004C2363" w:rsidTr="00010B21">
              <w:tc>
                <w:tcPr>
                  <w:tcW w:w="3861" w:type="dxa"/>
                </w:tcPr>
                <w:p w:rsidR="00946E41" w:rsidRPr="004C2363" w:rsidRDefault="00946E41" w:rsidP="00946E41">
                  <w:pPr>
                    <w:pStyle w:val="BodyText2"/>
                    <w:tabs>
                      <w:tab w:val="left" w:pos="10994"/>
                    </w:tabs>
                    <w:ind w:left="112" w:right="-691"/>
                    <w:rPr>
                      <w:rFonts w:cs="Arial"/>
                      <w:b/>
                      <w:sz w:val="24"/>
                      <w:szCs w:val="24"/>
                    </w:rPr>
                  </w:pPr>
                </w:p>
              </w:tc>
              <w:tc>
                <w:tcPr>
                  <w:tcW w:w="1275" w:type="dxa"/>
                </w:tcPr>
                <w:p w:rsidR="00946E41" w:rsidRPr="004C2363" w:rsidRDefault="00946E41" w:rsidP="00946E41">
                  <w:pPr>
                    <w:pStyle w:val="BodyText2"/>
                    <w:tabs>
                      <w:tab w:val="left" w:pos="10994"/>
                    </w:tabs>
                    <w:ind w:left="112" w:right="-691"/>
                    <w:rPr>
                      <w:rFonts w:cs="Arial"/>
                      <w:sz w:val="24"/>
                      <w:szCs w:val="24"/>
                    </w:rPr>
                  </w:pPr>
                </w:p>
              </w:tc>
              <w:tc>
                <w:tcPr>
                  <w:tcW w:w="5955" w:type="dxa"/>
                </w:tcPr>
                <w:p w:rsidR="00946E41" w:rsidRPr="004C2363" w:rsidRDefault="00946E41" w:rsidP="00946E41">
                  <w:pPr>
                    <w:pStyle w:val="BodyText2"/>
                    <w:tabs>
                      <w:tab w:val="left" w:pos="10994"/>
                    </w:tabs>
                    <w:ind w:left="112" w:right="-691"/>
                    <w:rPr>
                      <w:rFonts w:cs="Arial"/>
                      <w:b/>
                      <w:sz w:val="24"/>
                      <w:szCs w:val="24"/>
                    </w:rPr>
                  </w:pPr>
                </w:p>
              </w:tc>
            </w:tr>
            <w:tr w:rsidR="009B39AB" w:rsidRPr="004C2363" w:rsidTr="00010B21">
              <w:tc>
                <w:tcPr>
                  <w:tcW w:w="3861" w:type="dxa"/>
                </w:tcPr>
                <w:p w:rsidR="009B39AB" w:rsidRDefault="009B39AB" w:rsidP="009B39AB">
                  <w:pPr>
                    <w:tabs>
                      <w:tab w:val="left" w:pos="10994"/>
                    </w:tabs>
                    <w:ind w:left="112"/>
                    <w:jc w:val="both"/>
                    <w:rPr>
                      <w:rFonts w:ascii="Arial" w:hAnsi="Arial" w:cs="Arial"/>
                      <w:sz w:val="24"/>
                      <w:szCs w:val="24"/>
                    </w:rPr>
                  </w:pPr>
                  <w:r>
                    <w:rPr>
                      <w:rFonts w:ascii="Arial" w:hAnsi="Arial" w:cs="Arial"/>
                      <w:sz w:val="24"/>
                      <w:szCs w:val="24"/>
                    </w:rPr>
                    <w:t>John Union</w:t>
                  </w:r>
                </w:p>
              </w:tc>
              <w:tc>
                <w:tcPr>
                  <w:tcW w:w="1275" w:type="dxa"/>
                </w:tcPr>
                <w:p w:rsidR="009B39AB" w:rsidRDefault="009B39AB" w:rsidP="009B39AB">
                  <w:pPr>
                    <w:pStyle w:val="BodyText2"/>
                    <w:tabs>
                      <w:tab w:val="left" w:pos="10994"/>
                    </w:tabs>
                    <w:ind w:left="112" w:right="-691"/>
                    <w:rPr>
                      <w:rFonts w:cs="Arial"/>
                      <w:sz w:val="24"/>
                      <w:szCs w:val="24"/>
                    </w:rPr>
                  </w:pPr>
                  <w:r>
                    <w:rPr>
                      <w:rFonts w:cs="Arial"/>
                      <w:sz w:val="24"/>
                      <w:szCs w:val="24"/>
                    </w:rPr>
                    <w:t>JU</w:t>
                  </w:r>
                </w:p>
              </w:tc>
              <w:tc>
                <w:tcPr>
                  <w:tcW w:w="5955" w:type="dxa"/>
                </w:tcPr>
                <w:p w:rsidR="009B39AB" w:rsidRPr="00357EB2" w:rsidRDefault="009B39AB" w:rsidP="009B39AB">
                  <w:pPr>
                    <w:tabs>
                      <w:tab w:val="left" w:pos="10994"/>
                    </w:tabs>
                    <w:ind w:right="-108"/>
                    <w:jc w:val="both"/>
                    <w:rPr>
                      <w:rFonts w:ascii="Arial" w:hAnsi="Arial" w:cs="Arial"/>
                      <w:sz w:val="24"/>
                      <w:szCs w:val="24"/>
                    </w:rPr>
                  </w:pPr>
                  <w:r>
                    <w:rPr>
                      <w:rFonts w:ascii="Arial" w:hAnsi="Arial" w:cs="Arial"/>
                      <w:sz w:val="24"/>
                      <w:szCs w:val="24"/>
                    </w:rPr>
                    <w:t xml:space="preserve">  </w:t>
                  </w:r>
                  <w:r w:rsidRPr="007230C7">
                    <w:rPr>
                      <w:rFonts w:ascii="Arial" w:hAnsi="Arial" w:cs="Arial"/>
                      <w:sz w:val="24"/>
                      <w:szCs w:val="24"/>
                    </w:rPr>
                    <w:t xml:space="preserve">Independent Member </w:t>
                  </w:r>
                  <w:r>
                    <w:rPr>
                      <w:rFonts w:ascii="Arial" w:hAnsi="Arial" w:cs="Arial"/>
                      <w:sz w:val="24"/>
                      <w:szCs w:val="24"/>
                    </w:rPr>
                    <w:t>–</w:t>
                  </w:r>
                  <w:r w:rsidRPr="007230C7">
                    <w:rPr>
                      <w:rFonts w:ascii="Arial" w:hAnsi="Arial" w:cs="Arial"/>
                      <w:sz w:val="24"/>
                      <w:szCs w:val="24"/>
                    </w:rPr>
                    <w:t xml:space="preserve"> </w:t>
                  </w:r>
                  <w:r>
                    <w:rPr>
                      <w:rFonts w:ascii="Arial" w:hAnsi="Arial" w:cs="Arial"/>
                      <w:sz w:val="24"/>
                      <w:szCs w:val="24"/>
                    </w:rPr>
                    <w:t>Finance (Chair)</w:t>
                  </w:r>
                </w:p>
              </w:tc>
            </w:tr>
            <w:tr w:rsidR="003D0168" w:rsidRPr="004C2363" w:rsidTr="00010B21">
              <w:tc>
                <w:tcPr>
                  <w:tcW w:w="3861" w:type="dxa"/>
                </w:tcPr>
                <w:p w:rsidR="003D0168" w:rsidRPr="004C2363" w:rsidRDefault="003D0168" w:rsidP="003D0168">
                  <w:pPr>
                    <w:tabs>
                      <w:tab w:val="left" w:pos="10994"/>
                    </w:tabs>
                    <w:ind w:left="112"/>
                    <w:jc w:val="both"/>
                    <w:rPr>
                      <w:rFonts w:ascii="Arial" w:hAnsi="Arial" w:cs="Arial"/>
                      <w:sz w:val="24"/>
                      <w:szCs w:val="24"/>
                    </w:rPr>
                  </w:pPr>
                  <w:r>
                    <w:rPr>
                      <w:rFonts w:ascii="Arial" w:hAnsi="Arial" w:cs="Arial"/>
                      <w:sz w:val="24"/>
                      <w:szCs w:val="24"/>
                    </w:rPr>
                    <w:t>Charles Janczewski</w:t>
                  </w:r>
                </w:p>
              </w:tc>
              <w:tc>
                <w:tcPr>
                  <w:tcW w:w="1275" w:type="dxa"/>
                </w:tcPr>
                <w:p w:rsidR="003D0168" w:rsidRPr="004C2363" w:rsidRDefault="003D0168" w:rsidP="003D0168">
                  <w:pPr>
                    <w:pStyle w:val="BodyText2"/>
                    <w:tabs>
                      <w:tab w:val="left" w:pos="10994"/>
                    </w:tabs>
                    <w:ind w:left="112" w:right="-691"/>
                    <w:rPr>
                      <w:rFonts w:cs="Arial"/>
                      <w:sz w:val="24"/>
                      <w:szCs w:val="24"/>
                    </w:rPr>
                  </w:pPr>
                  <w:r>
                    <w:rPr>
                      <w:rFonts w:cs="Arial"/>
                      <w:sz w:val="24"/>
                      <w:szCs w:val="24"/>
                    </w:rPr>
                    <w:t>CJ</w:t>
                  </w:r>
                </w:p>
              </w:tc>
              <w:tc>
                <w:tcPr>
                  <w:tcW w:w="5955" w:type="dxa"/>
                </w:tcPr>
                <w:p w:rsidR="003D0168" w:rsidRPr="004C2363" w:rsidRDefault="003D0168" w:rsidP="003D0168">
                  <w:pPr>
                    <w:tabs>
                      <w:tab w:val="left" w:pos="10994"/>
                    </w:tabs>
                    <w:ind w:left="112" w:right="-108"/>
                    <w:jc w:val="both"/>
                    <w:rPr>
                      <w:rFonts w:ascii="Arial" w:hAnsi="Arial" w:cs="Arial"/>
                      <w:sz w:val="24"/>
                      <w:szCs w:val="24"/>
                    </w:rPr>
                  </w:pPr>
                  <w:r>
                    <w:rPr>
                      <w:rFonts w:ascii="Arial" w:hAnsi="Arial" w:cs="Arial"/>
                      <w:sz w:val="24"/>
                      <w:szCs w:val="24"/>
                    </w:rPr>
                    <w:t>Board Chair</w:t>
                  </w:r>
                </w:p>
              </w:tc>
            </w:tr>
            <w:tr w:rsidR="00C2070C" w:rsidTr="00C055BB">
              <w:trPr>
                <w:trHeight w:val="80"/>
              </w:trPr>
              <w:tc>
                <w:tcPr>
                  <w:tcW w:w="3861" w:type="dxa"/>
                </w:tcPr>
                <w:p w:rsidR="00C2070C" w:rsidRDefault="00C2070C" w:rsidP="00C2070C">
                  <w:pPr>
                    <w:tabs>
                      <w:tab w:val="left" w:pos="10994"/>
                    </w:tabs>
                    <w:ind w:left="112"/>
                    <w:jc w:val="both"/>
                    <w:rPr>
                      <w:rFonts w:ascii="Arial" w:hAnsi="Arial" w:cs="Arial"/>
                      <w:sz w:val="24"/>
                      <w:szCs w:val="24"/>
                    </w:rPr>
                  </w:pPr>
                  <w:r>
                    <w:rPr>
                      <w:rFonts w:ascii="Arial" w:hAnsi="Arial" w:cs="Arial"/>
                      <w:sz w:val="24"/>
                      <w:szCs w:val="24"/>
                    </w:rPr>
                    <w:t>Abigail Harris</w:t>
                  </w:r>
                </w:p>
              </w:tc>
              <w:tc>
                <w:tcPr>
                  <w:tcW w:w="1275" w:type="dxa"/>
                </w:tcPr>
                <w:p w:rsidR="00C2070C" w:rsidRPr="004C2363" w:rsidRDefault="00C2070C" w:rsidP="00C2070C">
                  <w:pPr>
                    <w:pStyle w:val="BodyText2"/>
                    <w:tabs>
                      <w:tab w:val="left" w:pos="10994"/>
                    </w:tabs>
                    <w:ind w:left="112" w:right="-691"/>
                    <w:rPr>
                      <w:rFonts w:cs="Arial"/>
                      <w:sz w:val="24"/>
                      <w:szCs w:val="24"/>
                    </w:rPr>
                  </w:pPr>
                  <w:r>
                    <w:rPr>
                      <w:rFonts w:cs="Arial"/>
                      <w:sz w:val="24"/>
                      <w:szCs w:val="24"/>
                    </w:rPr>
                    <w:t>AH</w:t>
                  </w:r>
                </w:p>
              </w:tc>
              <w:tc>
                <w:tcPr>
                  <w:tcW w:w="5955" w:type="dxa"/>
                </w:tcPr>
                <w:p w:rsidR="00C2070C" w:rsidRPr="004C2363" w:rsidRDefault="00C2070C" w:rsidP="00C2070C">
                  <w:pPr>
                    <w:tabs>
                      <w:tab w:val="left" w:pos="10994"/>
                    </w:tabs>
                    <w:ind w:left="112" w:right="-108"/>
                    <w:jc w:val="both"/>
                    <w:rPr>
                      <w:rFonts w:ascii="Arial" w:hAnsi="Arial" w:cs="Arial"/>
                      <w:sz w:val="24"/>
                      <w:szCs w:val="24"/>
                    </w:rPr>
                  </w:pPr>
                  <w:r>
                    <w:rPr>
                      <w:rFonts w:ascii="Arial" w:hAnsi="Arial" w:cs="Arial"/>
                      <w:sz w:val="24"/>
                      <w:szCs w:val="24"/>
                    </w:rPr>
                    <w:t>Executive Director of Strategic Planning</w:t>
                  </w:r>
                </w:p>
              </w:tc>
            </w:tr>
            <w:tr w:rsidR="009B39AB" w:rsidTr="00C055BB">
              <w:trPr>
                <w:trHeight w:val="80"/>
              </w:trPr>
              <w:tc>
                <w:tcPr>
                  <w:tcW w:w="3861" w:type="dxa"/>
                </w:tcPr>
                <w:p w:rsidR="009B39AB" w:rsidRPr="004C2363" w:rsidRDefault="009B39AB" w:rsidP="009B39AB">
                  <w:pPr>
                    <w:tabs>
                      <w:tab w:val="left" w:pos="10994"/>
                    </w:tabs>
                    <w:ind w:left="112"/>
                    <w:jc w:val="both"/>
                    <w:rPr>
                      <w:rFonts w:ascii="Arial" w:hAnsi="Arial" w:cs="Arial"/>
                      <w:sz w:val="24"/>
                      <w:szCs w:val="24"/>
                    </w:rPr>
                  </w:pPr>
                  <w:r>
                    <w:rPr>
                      <w:rFonts w:ascii="Arial" w:hAnsi="Arial" w:cs="Arial"/>
                      <w:sz w:val="24"/>
                      <w:szCs w:val="24"/>
                    </w:rPr>
                    <w:t>Andrew Gough</w:t>
                  </w:r>
                </w:p>
              </w:tc>
              <w:tc>
                <w:tcPr>
                  <w:tcW w:w="1275" w:type="dxa"/>
                </w:tcPr>
                <w:p w:rsidR="009B39AB" w:rsidRPr="004C2363" w:rsidRDefault="009B39AB" w:rsidP="009B39AB">
                  <w:pPr>
                    <w:pStyle w:val="BodyText2"/>
                    <w:tabs>
                      <w:tab w:val="left" w:pos="10994"/>
                    </w:tabs>
                    <w:ind w:left="112" w:right="-691"/>
                    <w:rPr>
                      <w:rFonts w:cs="Arial"/>
                      <w:sz w:val="24"/>
                      <w:szCs w:val="24"/>
                    </w:rPr>
                  </w:pPr>
                  <w:r>
                    <w:rPr>
                      <w:rFonts w:cs="Arial"/>
                      <w:sz w:val="24"/>
                      <w:szCs w:val="24"/>
                    </w:rPr>
                    <w:t>AG</w:t>
                  </w:r>
                </w:p>
              </w:tc>
              <w:tc>
                <w:tcPr>
                  <w:tcW w:w="5955" w:type="dxa"/>
                </w:tcPr>
                <w:p w:rsidR="009B39AB" w:rsidRDefault="009B39AB" w:rsidP="009B39AB">
                  <w:pPr>
                    <w:tabs>
                      <w:tab w:val="left" w:pos="10994"/>
                    </w:tabs>
                    <w:ind w:left="112" w:right="-108"/>
                    <w:jc w:val="both"/>
                    <w:rPr>
                      <w:rFonts w:ascii="Arial" w:hAnsi="Arial" w:cs="Arial"/>
                      <w:sz w:val="24"/>
                      <w:szCs w:val="24"/>
                    </w:rPr>
                  </w:pPr>
                  <w:r w:rsidRPr="00303326">
                    <w:rPr>
                      <w:rFonts w:ascii="Arial" w:hAnsi="Arial" w:cs="Arial"/>
                      <w:sz w:val="24"/>
                      <w:szCs w:val="24"/>
                    </w:rPr>
                    <w:t>As</w:t>
                  </w:r>
                  <w:r>
                    <w:rPr>
                      <w:rFonts w:ascii="Arial" w:hAnsi="Arial" w:cs="Arial"/>
                      <w:sz w:val="24"/>
                      <w:szCs w:val="24"/>
                    </w:rPr>
                    <w:t>sistant Director of Finance</w:t>
                  </w:r>
                </w:p>
              </w:tc>
            </w:tr>
            <w:tr w:rsidR="00021E72" w:rsidTr="00C055BB">
              <w:trPr>
                <w:trHeight w:val="80"/>
              </w:trPr>
              <w:tc>
                <w:tcPr>
                  <w:tcW w:w="3861" w:type="dxa"/>
                </w:tcPr>
                <w:p w:rsidR="00021E72" w:rsidRDefault="00021E72" w:rsidP="00021E72">
                  <w:pPr>
                    <w:tabs>
                      <w:tab w:val="left" w:pos="10994"/>
                    </w:tabs>
                    <w:ind w:left="112"/>
                    <w:jc w:val="both"/>
                    <w:rPr>
                      <w:rFonts w:ascii="Arial" w:hAnsi="Arial" w:cs="Arial"/>
                      <w:sz w:val="24"/>
                      <w:szCs w:val="24"/>
                    </w:rPr>
                  </w:pPr>
                  <w:r>
                    <w:rPr>
                      <w:rFonts w:ascii="Arial" w:hAnsi="Arial" w:cs="Arial"/>
                      <w:sz w:val="24"/>
                      <w:szCs w:val="24"/>
                    </w:rPr>
                    <w:t>Chris Lewis</w:t>
                  </w:r>
                </w:p>
              </w:tc>
              <w:tc>
                <w:tcPr>
                  <w:tcW w:w="1275" w:type="dxa"/>
                </w:tcPr>
                <w:p w:rsidR="00021E72" w:rsidRDefault="00021E72" w:rsidP="00021E72">
                  <w:pPr>
                    <w:pStyle w:val="BodyText2"/>
                    <w:tabs>
                      <w:tab w:val="left" w:pos="10994"/>
                    </w:tabs>
                    <w:ind w:left="112" w:right="-691"/>
                    <w:rPr>
                      <w:rFonts w:cs="Arial"/>
                      <w:sz w:val="24"/>
                      <w:szCs w:val="24"/>
                    </w:rPr>
                  </w:pPr>
                  <w:r>
                    <w:rPr>
                      <w:rFonts w:cs="Arial"/>
                      <w:sz w:val="24"/>
                      <w:szCs w:val="24"/>
                    </w:rPr>
                    <w:t>CL</w:t>
                  </w:r>
                </w:p>
              </w:tc>
              <w:tc>
                <w:tcPr>
                  <w:tcW w:w="5955" w:type="dxa"/>
                </w:tcPr>
                <w:p w:rsidR="00021E72" w:rsidRDefault="00021E72" w:rsidP="00021E72">
                  <w:pPr>
                    <w:tabs>
                      <w:tab w:val="left" w:pos="10994"/>
                    </w:tabs>
                    <w:ind w:left="112" w:right="-108"/>
                    <w:jc w:val="both"/>
                    <w:rPr>
                      <w:rFonts w:ascii="Arial" w:hAnsi="Arial" w:cs="Arial"/>
                      <w:sz w:val="24"/>
                      <w:szCs w:val="24"/>
                    </w:rPr>
                  </w:pPr>
                  <w:r>
                    <w:rPr>
                      <w:rFonts w:ascii="Arial" w:hAnsi="Arial" w:cs="Arial"/>
                      <w:sz w:val="24"/>
                      <w:szCs w:val="24"/>
                    </w:rPr>
                    <w:t xml:space="preserve">Deputy </w:t>
                  </w:r>
                  <w:r w:rsidRPr="00F77AC6">
                    <w:rPr>
                      <w:rFonts w:ascii="Arial" w:hAnsi="Arial" w:cs="Arial"/>
                      <w:sz w:val="24"/>
                      <w:szCs w:val="24"/>
                    </w:rPr>
                    <w:t>Director of Finance</w:t>
                  </w:r>
                </w:p>
              </w:tc>
            </w:tr>
            <w:tr w:rsidR="006D3FAA" w:rsidTr="00C055BB">
              <w:trPr>
                <w:trHeight w:val="80"/>
              </w:trPr>
              <w:tc>
                <w:tcPr>
                  <w:tcW w:w="3861" w:type="dxa"/>
                </w:tcPr>
                <w:p w:rsidR="006D3FAA" w:rsidRDefault="006D3FAA" w:rsidP="00A20605">
                  <w:pPr>
                    <w:tabs>
                      <w:tab w:val="left" w:pos="10994"/>
                    </w:tabs>
                    <w:ind w:left="112"/>
                    <w:jc w:val="both"/>
                    <w:rPr>
                      <w:rFonts w:ascii="Arial" w:hAnsi="Arial" w:cs="Arial"/>
                      <w:sz w:val="24"/>
                      <w:szCs w:val="24"/>
                    </w:rPr>
                  </w:pPr>
                  <w:r>
                    <w:rPr>
                      <w:rFonts w:ascii="Arial" w:hAnsi="Arial" w:cs="Arial"/>
                      <w:sz w:val="24"/>
                      <w:szCs w:val="24"/>
                    </w:rPr>
                    <w:t>Caroline Bird</w:t>
                  </w:r>
                </w:p>
              </w:tc>
              <w:tc>
                <w:tcPr>
                  <w:tcW w:w="1275" w:type="dxa"/>
                </w:tcPr>
                <w:p w:rsidR="006D3FAA" w:rsidRDefault="006D3FAA" w:rsidP="00A20605">
                  <w:pPr>
                    <w:pStyle w:val="BodyText2"/>
                    <w:tabs>
                      <w:tab w:val="left" w:pos="10994"/>
                    </w:tabs>
                    <w:ind w:left="112" w:right="-691"/>
                    <w:rPr>
                      <w:rFonts w:cs="Arial"/>
                      <w:sz w:val="24"/>
                      <w:szCs w:val="24"/>
                    </w:rPr>
                  </w:pPr>
                  <w:r>
                    <w:rPr>
                      <w:rFonts w:cs="Arial"/>
                      <w:sz w:val="24"/>
                      <w:szCs w:val="24"/>
                    </w:rPr>
                    <w:t>CB</w:t>
                  </w:r>
                </w:p>
              </w:tc>
              <w:tc>
                <w:tcPr>
                  <w:tcW w:w="5955" w:type="dxa"/>
                </w:tcPr>
                <w:p w:rsidR="006D3FAA" w:rsidRDefault="006D3FAA" w:rsidP="00A20605">
                  <w:pPr>
                    <w:tabs>
                      <w:tab w:val="left" w:pos="10994"/>
                    </w:tabs>
                    <w:ind w:left="112" w:right="-108"/>
                    <w:jc w:val="both"/>
                    <w:rPr>
                      <w:rFonts w:ascii="Arial" w:hAnsi="Arial" w:cs="Arial"/>
                      <w:sz w:val="24"/>
                      <w:szCs w:val="24"/>
                    </w:rPr>
                  </w:pPr>
                  <w:r>
                    <w:rPr>
                      <w:rFonts w:ascii="Arial" w:hAnsi="Arial" w:cs="Arial"/>
                      <w:sz w:val="24"/>
                      <w:szCs w:val="24"/>
                    </w:rPr>
                    <w:t>Acting Chief Operating Officer</w:t>
                  </w:r>
                </w:p>
              </w:tc>
            </w:tr>
            <w:tr w:rsidR="00A20605" w:rsidTr="00C055BB">
              <w:trPr>
                <w:trHeight w:val="80"/>
              </w:trPr>
              <w:tc>
                <w:tcPr>
                  <w:tcW w:w="3861" w:type="dxa"/>
                </w:tcPr>
                <w:p w:rsidR="00A20605" w:rsidRDefault="00A20605" w:rsidP="00A20605">
                  <w:pPr>
                    <w:tabs>
                      <w:tab w:val="left" w:pos="10994"/>
                    </w:tabs>
                    <w:ind w:left="112"/>
                    <w:jc w:val="both"/>
                    <w:rPr>
                      <w:rFonts w:ascii="Arial" w:hAnsi="Arial" w:cs="Arial"/>
                      <w:sz w:val="24"/>
                      <w:szCs w:val="24"/>
                    </w:rPr>
                  </w:pPr>
                  <w:r>
                    <w:rPr>
                      <w:rFonts w:ascii="Arial" w:hAnsi="Arial" w:cs="Arial"/>
                      <w:sz w:val="24"/>
                      <w:szCs w:val="24"/>
                    </w:rPr>
                    <w:t>Catherine Phillips</w:t>
                  </w:r>
                </w:p>
              </w:tc>
              <w:tc>
                <w:tcPr>
                  <w:tcW w:w="1275" w:type="dxa"/>
                </w:tcPr>
                <w:p w:rsidR="00A20605" w:rsidRDefault="00A20605" w:rsidP="00A20605">
                  <w:pPr>
                    <w:pStyle w:val="BodyText2"/>
                    <w:tabs>
                      <w:tab w:val="left" w:pos="10994"/>
                    </w:tabs>
                    <w:ind w:left="112" w:right="-691"/>
                    <w:rPr>
                      <w:rFonts w:cs="Arial"/>
                      <w:sz w:val="24"/>
                      <w:szCs w:val="24"/>
                    </w:rPr>
                  </w:pPr>
                  <w:r>
                    <w:rPr>
                      <w:rFonts w:cs="Arial"/>
                      <w:sz w:val="24"/>
                      <w:szCs w:val="24"/>
                    </w:rPr>
                    <w:t>CP</w:t>
                  </w:r>
                </w:p>
              </w:tc>
              <w:tc>
                <w:tcPr>
                  <w:tcW w:w="5955" w:type="dxa"/>
                </w:tcPr>
                <w:p w:rsidR="00A20605" w:rsidRDefault="00A20605" w:rsidP="00A20605">
                  <w:pPr>
                    <w:tabs>
                      <w:tab w:val="left" w:pos="10994"/>
                    </w:tabs>
                    <w:ind w:left="112" w:right="-108"/>
                    <w:jc w:val="both"/>
                    <w:rPr>
                      <w:rFonts w:ascii="Arial" w:hAnsi="Arial" w:cs="Arial"/>
                      <w:sz w:val="24"/>
                      <w:szCs w:val="24"/>
                    </w:rPr>
                  </w:pPr>
                  <w:r>
                    <w:rPr>
                      <w:rFonts w:ascii="Arial" w:hAnsi="Arial" w:cs="Arial"/>
                      <w:sz w:val="24"/>
                      <w:szCs w:val="24"/>
                    </w:rPr>
                    <w:t xml:space="preserve">Executive Director of Finance </w:t>
                  </w:r>
                </w:p>
              </w:tc>
            </w:tr>
            <w:tr w:rsidR="000C1A07" w:rsidRPr="004C2363" w:rsidTr="00010B21">
              <w:tc>
                <w:tcPr>
                  <w:tcW w:w="3861" w:type="dxa"/>
                </w:tcPr>
                <w:p w:rsidR="000C1A07" w:rsidRDefault="000C1A07" w:rsidP="000C1A07">
                  <w:pPr>
                    <w:pStyle w:val="BodyText2"/>
                    <w:tabs>
                      <w:tab w:val="left" w:pos="10994"/>
                    </w:tabs>
                    <w:ind w:left="112" w:right="-691"/>
                    <w:rPr>
                      <w:rFonts w:cs="Arial"/>
                      <w:sz w:val="24"/>
                      <w:szCs w:val="24"/>
                    </w:rPr>
                  </w:pPr>
                  <w:r w:rsidRPr="00241972">
                    <w:rPr>
                      <w:rFonts w:cs="Arial"/>
                      <w:sz w:val="24"/>
                      <w:szCs w:val="24"/>
                    </w:rPr>
                    <w:t>Nicola Foreman</w:t>
                  </w:r>
                </w:p>
              </w:tc>
              <w:tc>
                <w:tcPr>
                  <w:tcW w:w="1275" w:type="dxa"/>
                </w:tcPr>
                <w:p w:rsidR="000C1A07" w:rsidRDefault="000C1A07" w:rsidP="000C1A07">
                  <w:pPr>
                    <w:pStyle w:val="BodyText2"/>
                    <w:tabs>
                      <w:tab w:val="left" w:pos="10994"/>
                    </w:tabs>
                    <w:ind w:left="112" w:right="-691"/>
                    <w:rPr>
                      <w:rFonts w:cs="Arial"/>
                      <w:sz w:val="24"/>
                      <w:szCs w:val="24"/>
                    </w:rPr>
                  </w:pPr>
                  <w:r>
                    <w:rPr>
                      <w:rFonts w:cs="Arial"/>
                      <w:sz w:val="24"/>
                      <w:szCs w:val="24"/>
                    </w:rPr>
                    <w:t>NF</w:t>
                  </w:r>
                </w:p>
              </w:tc>
              <w:tc>
                <w:tcPr>
                  <w:tcW w:w="5955" w:type="dxa"/>
                </w:tcPr>
                <w:p w:rsidR="000C1A07" w:rsidRPr="000819B3" w:rsidRDefault="000C1A07" w:rsidP="000C1A07">
                  <w:pPr>
                    <w:pStyle w:val="BodyText2"/>
                    <w:tabs>
                      <w:tab w:val="left" w:pos="10994"/>
                    </w:tabs>
                    <w:ind w:left="112" w:right="-108"/>
                    <w:rPr>
                      <w:rFonts w:cs="Arial"/>
                      <w:snapToGrid w:val="0"/>
                      <w:sz w:val="24"/>
                      <w:szCs w:val="24"/>
                    </w:rPr>
                  </w:pPr>
                  <w:r>
                    <w:rPr>
                      <w:rFonts w:cs="Arial"/>
                      <w:sz w:val="24"/>
                      <w:szCs w:val="24"/>
                    </w:rPr>
                    <w:t>Director of Corporate Governance</w:t>
                  </w:r>
                </w:p>
              </w:tc>
            </w:tr>
            <w:tr w:rsidR="006D3FAA" w:rsidRPr="004C2363" w:rsidTr="00010B21">
              <w:tc>
                <w:tcPr>
                  <w:tcW w:w="3861" w:type="dxa"/>
                </w:tcPr>
                <w:p w:rsidR="006D3FAA" w:rsidRDefault="006D3FAA" w:rsidP="006D3FAA">
                  <w:pPr>
                    <w:tabs>
                      <w:tab w:val="left" w:pos="10994"/>
                    </w:tabs>
                    <w:ind w:left="112"/>
                    <w:jc w:val="both"/>
                    <w:rPr>
                      <w:rFonts w:ascii="Arial" w:hAnsi="Arial" w:cs="Arial"/>
                      <w:sz w:val="24"/>
                      <w:szCs w:val="24"/>
                    </w:rPr>
                  </w:pPr>
                  <w:r>
                    <w:rPr>
                      <w:rFonts w:ascii="Arial" w:hAnsi="Arial" w:cs="Arial"/>
                      <w:sz w:val="24"/>
                      <w:szCs w:val="24"/>
                    </w:rPr>
                    <w:t>Rachel Gidman</w:t>
                  </w:r>
                </w:p>
              </w:tc>
              <w:tc>
                <w:tcPr>
                  <w:tcW w:w="1275" w:type="dxa"/>
                </w:tcPr>
                <w:p w:rsidR="006D3FAA" w:rsidRDefault="006D3FAA" w:rsidP="006D3FAA">
                  <w:pPr>
                    <w:pStyle w:val="BodyText2"/>
                    <w:tabs>
                      <w:tab w:val="left" w:pos="10994"/>
                    </w:tabs>
                    <w:ind w:left="112" w:right="-691"/>
                    <w:rPr>
                      <w:rFonts w:cs="Arial"/>
                      <w:sz w:val="24"/>
                      <w:szCs w:val="24"/>
                    </w:rPr>
                  </w:pPr>
                  <w:r>
                    <w:rPr>
                      <w:rFonts w:cs="Arial"/>
                      <w:sz w:val="24"/>
                      <w:szCs w:val="24"/>
                    </w:rPr>
                    <w:t>RG</w:t>
                  </w:r>
                </w:p>
              </w:tc>
              <w:tc>
                <w:tcPr>
                  <w:tcW w:w="5955" w:type="dxa"/>
                </w:tcPr>
                <w:p w:rsidR="006D3FAA" w:rsidRPr="00F77AC6" w:rsidRDefault="006D3FAA" w:rsidP="006D3FAA">
                  <w:pPr>
                    <w:autoSpaceDE w:val="0"/>
                    <w:autoSpaceDN w:val="0"/>
                    <w:adjustRightInd w:val="0"/>
                    <w:ind w:left="35" w:firstLine="35"/>
                    <w:rPr>
                      <w:rFonts w:ascii="Arial" w:hAnsi="Arial" w:cs="Arial"/>
                      <w:sz w:val="24"/>
                      <w:szCs w:val="24"/>
                    </w:rPr>
                  </w:pPr>
                  <w:r>
                    <w:rPr>
                      <w:rFonts w:ascii="ArialMT" w:hAnsi="ArialMT" w:cs="ArialMT"/>
                      <w:sz w:val="24"/>
                      <w:szCs w:val="24"/>
                      <w:lang w:eastAsia="en-GB"/>
                    </w:rPr>
                    <w:t xml:space="preserve"> Executive Director of People and Culture</w:t>
                  </w:r>
                </w:p>
              </w:tc>
            </w:tr>
            <w:tr w:rsidR="006D3FAA" w:rsidRPr="004C2363" w:rsidTr="00010B21">
              <w:tc>
                <w:tcPr>
                  <w:tcW w:w="3861" w:type="dxa"/>
                </w:tcPr>
                <w:p w:rsidR="006D3FAA" w:rsidRDefault="006D3FAA" w:rsidP="006D3FAA">
                  <w:pPr>
                    <w:pStyle w:val="BodyText2"/>
                    <w:tabs>
                      <w:tab w:val="left" w:pos="10994"/>
                    </w:tabs>
                    <w:ind w:left="112" w:right="-691"/>
                    <w:rPr>
                      <w:rFonts w:cs="Arial"/>
                      <w:sz w:val="24"/>
                      <w:szCs w:val="24"/>
                    </w:rPr>
                  </w:pPr>
                  <w:r>
                    <w:rPr>
                      <w:rFonts w:cs="Arial"/>
                      <w:sz w:val="24"/>
                      <w:szCs w:val="24"/>
                    </w:rPr>
                    <w:t>Ruth Walker</w:t>
                  </w:r>
                </w:p>
              </w:tc>
              <w:tc>
                <w:tcPr>
                  <w:tcW w:w="1275" w:type="dxa"/>
                </w:tcPr>
                <w:p w:rsidR="006D3FAA" w:rsidRDefault="006D3FAA" w:rsidP="006D3FAA">
                  <w:pPr>
                    <w:pStyle w:val="BodyText2"/>
                    <w:tabs>
                      <w:tab w:val="left" w:pos="10994"/>
                    </w:tabs>
                    <w:ind w:left="112" w:right="-691"/>
                    <w:rPr>
                      <w:rFonts w:cs="Arial"/>
                      <w:sz w:val="24"/>
                      <w:szCs w:val="24"/>
                    </w:rPr>
                  </w:pPr>
                  <w:r>
                    <w:rPr>
                      <w:rFonts w:cs="Arial"/>
                      <w:sz w:val="24"/>
                      <w:szCs w:val="24"/>
                    </w:rPr>
                    <w:t>RW</w:t>
                  </w:r>
                </w:p>
              </w:tc>
              <w:tc>
                <w:tcPr>
                  <w:tcW w:w="5955" w:type="dxa"/>
                </w:tcPr>
                <w:p w:rsidR="006D3FAA" w:rsidRDefault="006D3FAA" w:rsidP="006D3FAA">
                  <w:pPr>
                    <w:pStyle w:val="BodyText2"/>
                    <w:tabs>
                      <w:tab w:val="left" w:pos="10994"/>
                    </w:tabs>
                    <w:ind w:left="112" w:right="-108"/>
                    <w:rPr>
                      <w:rFonts w:cs="Arial"/>
                      <w:snapToGrid w:val="0"/>
                      <w:sz w:val="24"/>
                      <w:szCs w:val="24"/>
                    </w:rPr>
                  </w:pPr>
                  <w:r>
                    <w:rPr>
                      <w:rFonts w:cs="Arial"/>
                      <w:snapToGrid w:val="0"/>
                      <w:sz w:val="24"/>
                      <w:szCs w:val="24"/>
                    </w:rPr>
                    <w:t>Executive Nurse Director</w:t>
                  </w:r>
                </w:p>
              </w:tc>
            </w:tr>
            <w:tr w:rsidR="006D3FAA" w:rsidRPr="004C2363" w:rsidTr="00010B21">
              <w:tc>
                <w:tcPr>
                  <w:tcW w:w="3861" w:type="dxa"/>
                </w:tcPr>
                <w:p w:rsidR="006D3FAA" w:rsidRDefault="006D3FAA" w:rsidP="006D3FAA">
                  <w:pPr>
                    <w:tabs>
                      <w:tab w:val="left" w:pos="10994"/>
                    </w:tabs>
                    <w:ind w:left="112"/>
                    <w:jc w:val="both"/>
                    <w:rPr>
                      <w:rFonts w:ascii="Arial" w:hAnsi="Arial" w:cs="Arial"/>
                      <w:sz w:val="24"/>
                      <w:szCs w:val="24"/>
                    </w:rPr>
                  </w:pPr>
                  <w:bookmarkStart w:id="0" w:name="_Hlk78808937"/>
                  <w:r>
                    <w:rPr>
                      <w:rFonts w:ascii="Arial" w:hAnsi="Arial" w:cs="Arial"/>
                      <w:sz w:val="24"/>
                      <w:szCs w:val="24"/>
                    </w:rPr>
                    <w:t>Stuart Walker</w:t>
                  </w:r>
                </w:p>
              </w:tc>
              <w:tc>
                <w:tcPr>
                  <w:tcW w:w="1275" w:type="dxa"/>
                </w:tcPr>
                <w:p w:rsidR="006D3FAA" w:rsidRDefault="006D3FAA" w:rsidP="006D3FAA">
                  <w:pPr>
                    <w:pStyle w:val="BodyText2"/>
                    <w:tabs>
                      <w:tab w:val="left" w:pos="10994"/>
                    </w:tabs>
                    <w:ind w:left="112" w:right="-691"/>
                    <w:rPr>
                      <w:rFonts w:cs="Arial"/>
                      <w:sz w:val="24"/>
                      <w:szCs w:val="24"/>
                    </w:rPr>
                  </w:pPr>
                  <w:r>
                    <w:rPr>
                      <w:rFonts w:cs="Arial"/>
                      <w:sz w:val="24"/>
                      <w:szCs w:val="24"/>
                    </w:rPr>
                    <w:t>SW</w:t>
                  </w:r>
                </w:p>
              </w:tc>
              <w:tc>
                <w:tcPr>
                  <w:tcW w:w="5955" w:type="dxa"/>
                </w:tcPr>
                <w:p w:rsidR="006D3FAA" w:rsidRPr="00F77AC6" w:rsidRDefault="006D3FAA" w:rsidP="006D3FAA">
                  <w:pPr>
                    <w:tabs>
                      <w:tab w:val="left" w:pos="10994"/>
                    </w:tabs>
                    <w:ind w:left="112" w:right="-108"/>
                    <w:jc w:val="both"/>
                    <w:rPr>
                      <w:rFonts w:ascii="Arial" w:hAnsi="Arial" w:cs="Arial"/>
                      <w:sz w:val="24"/>
                      <w:szCs w:val="24"/>
                    </w:rPr>
                  </w:pPr>
                  <w:r>
                    <w:rPr>
                      <w:rFonts w:ascii="Arial" w:hAnsi="Arial" w:cs="Arial"/>
                      <w:sz w:val="24"/>
                      <w:szCs w:val="24"/>
                    </w:rPr>
                    <w:t>Executive Medical Director</w:t>
                  </w:r>
                </w:p>
              </w:tc>
            </w:tr>
            <w:bookmarkEnd w:id="0"/>
            <w:tr w:rsidR="006D3FAA" w:rsidRPr="004C2363" w:rsidTr="00010B21">
              <w:tc>
                <w:tcPr>
                  <w:tcW w:w="3861" w:type="dxa"/>
                </w:tcPr>
                <w:p w:rsidR="006D3FAA" w:rsidRDefault="006D3FAA" w:rsidP="006D3FAA">
                  <w:pPr>
                    <w:tabs>
                      <w:tab w:val="left" w:pos="10994"/>
                    </w:tabs>
                    <w:ind w:left="112"/>
                    <w:jc w:val="both"/>
                    <w:rPr>
                      <w:rFonts w:ascii="Arial" w:hAnsi="Arial" w:cs="Arial"/>
                      <w:sz w:val="24"/>
                      <w:szCs w:val="24"/>
                    </w:rPr>
                  </w:pPr>
                </w:p>
                <w:p w:rsidR="006D3FAA" w:rsidRPr="00DB51F0" w:rsidRDefault="006D3FAA" w:rsidP="006D3FAA">
                  <w:pPr>
                    <w:tabs>
                      <w:tab w:val="left" w:pos="10994"/>
                    </w:tabs>
                    <w:ind w:left="112"/>
                    <w:jc w:val="both"/>
                    <w:rPr>
                      <w:rFonts w:ascii="Arial" w:hAnsi="Arial" w:cs="Arial"/>
                      <w:b/>
                      <w:sz w:val="24"/>
                      <w:szCs w:val="24"/>
                    </w:rPr>
                  </w:pPr>
                  <w:r w:rsidRPr="00DB51F0">
                    <w:rPr>
                      <w:rFonts w:ascii="Arial" w:hAnsi="Arial" w:cs="Arial"/>
                      <w:b/>
                      <w:sz w:val="24"/>
                      <w:szCs w:val="24"/>
                    </w:rPr>
                    <w:t>Secretariat:</w:t>
                  </w:r>
                </w:p>
                <w:p w:rsidR="006D3FAA" w:rsidRDefault="006D3FAA" w:rsidP="006D3FAA">
                  <w:pPr>
                    <w:tabs>
                      <w:tab w:val="left" w:pos="10994"/>
                    </w:tabs>
                    <w:ind w:left="112"/>
                    <w:jc w:val="both"/>
                    <w:rPr>
                      <w:rFonts w:ascii="Arial" w:hAnsi="Arial" w:cs="Arial"/>
                      <w:sz w:val="24"/>
                      <w:szCs w:val="24"/>
                    </w:rPr>
                  </w:pPr>
                </w:p>
              </w:tc>
              <w:tc>
                <w:tcPr>
                  <w:tcW w:w="1275" w:type="dxa"/>
                </w:tcPr>
                <w:p w:rsidR="006D3FAA" w:rsidRDefault="006D3FAA" w:rsidP="006D3FAA">
                  <w:pPr>
                    <w:pStyle w:val="BodyText2"/>
                    <w:tabs>
                      <w:tab w:val="left" w:pos="10994"/>
                    </w:tabs>
                    <w:ind w:left="112" w:right="-691"/>
                    <w:rPr>
                      <w:rFonts w:cs="Arial"/>
                      <w:sz w:val="24"/>
                      <w:szCs w:val="24"/>
                    </w:rPr>
                  </w:pPr>
                </w:p>
              </w:tc>
              <w:tc>
                <w:tcPr>
                  <w:tcW w:w="5955" w:type="dxa"/>
                </w:tcPr>
                <w:p w:rsidR="006D3FAA" w:rsidRDefault="006D3FAA" w:rsidP="006D3FAA">
                  <w:pPr>
                    <w:tabs>
                      <w:tab w:val="left" w:pos="10994"/>
                    </w:tabs>
                    <w:ind w:left="112" w:right="-108"/>
                    <w:jc w:val="both"/>
                    <w:rPr>
                      <w:rFonts w:ascii="Arial" w:hAnsi="Arial" w:cs="Arial"/>
                      <w:sz w:val="24"/>
                      <w:szCs w:val="24"/>
                    </w:rPr>
                  </w:pPr>
                </w:p>
              </w:tc>
            </w:tr>
            <w:tr w:rsidR="006D3FAA" w:rsidRPr="004C2363" w:rsidTr="00010B21">
              <w:tc>
                <w:tcPr>
                  <w:tcW w:w="3861" w:type="dxa"/>
                </w:tcPr>
                <w:p w:rsidR="006D3FAA" w:rsidRDefault="006D3FAA" w:rsidP="006D3FAA">
                  <w:pPr>
                    <w:tabs>
                      <w:tab w:val="left" w:pos="10994"/>
                    </w:tabs>
                    <w:ind w:left="112"/>
                    <w:jc w:val="both"/>
                    <w:rPr>
                      <w:rFonts w:ascii="Arial" w:hAnsi="Arial" w:cs="Arial"/>
                      <w:sz w:val="24"/>
                      <w:szCs w:val="24"/>
                    </w:rPr>
                  </w:pPr>
                  <w:r>
                    <w:rPr>
                      <w:rFonts w:ascii="Arial" w:hAnsi="Arial" w:cs="Arial"/>
                      <w:sz w:val="24"/>
                      <w:szCs w:val="24"/>
                    </w:rPr>
                    <w:t>Paul Emmerson</w:t>
                  </w:r>
                </w:p>
              </w:tc>
              <w:tc>
                <w:tcPr>
                  <w:tcW w:w="1275" w:type="dxa"/>
                </w:tcPr>
                <w:p w:rsidR="006D3FAA" w:rsidRDefault="006D3FAA" w:rsidP="006D3FAA">
                  <w:pPr>
                    <w:pStyle w:val="BodyText2"/>
                    <w:tabs>
                      <w:tab w:val="left" w:pos="10994"/>
                    </w:tabs>
                    <w:ind w:left="112" w:right="-691"/>
                    <w:rPr>
                      <w:rFonts w:cs="Arial"/>
                      <w:sz w:val="24"/>
                      <w:szCs w:val="24"/>
                    </w:rPr>
                  </w:pPr>
                  <w:r>
                    <w:rPr>
                      <w:rFonts w:cs="Arial"/>
                      <w:sz w:val="24"/>
                      <w:szCs w:val="24"/>
                    </w:rPr>
                    <w:t>PE</w:t>
                  </w:r>
                </w:p>
              </w:tc>
              <w:tc>
                <w:tcPr>
                  <w:tcW w:w="5955" w:type="dxa"/>
                </w:tcPr>
                <w:p w:rsidR="006D3FAA" w:rsidRDefault="006D3FAA" w:rsidP="006D3FAA">
                  <w:pPr>
                    <w:tabs>
                      <w:tab w:val="left" w:pos="10994"/>
                    </w:tabs>
                    <w:ind w:left="112" w:right="-108"/>
                    <w:jc w:val="both"/>
                    <w:rPr>
                      <w:rFonts w:ascii="Arial" w:hAnsi="Arial" w:cs="Arial"/>
                      <w:sz w:val="24"/>
                      <w:szCs w:val="24"/>
                    </w:rPr>
                  </w:pPr>
                  <w:r>
                    <w:rPr>
                      <w:rFonts w:ascii="Arial" w:hAnsi="Arial" w:cs="Arial"/>
                      <w:sz w:val="24"/>
                      <w:szCs w:val="24"/>
                    </w:rPr>
                    <w:t xml:space="preserve">Senior Finance Manager </w:t>
                  </w:r>
                </w:p>
              </w:tc>
            </w:tr>
            <w:tr w:rsidR="006D3FAA" w:rsidRPr="004C2363" w:rsidTr="00010B21">
              <w:tc>
                <w:tcPr>
                  <w:tcW w:w="3861" w:type="dxa"/>
                </w:tcPr>
                <w:p w:rsidR="006D3FAA" w:rsidRDefault="006D3FAA" w:rsidP="006D3FAA">
                  <w:pPr>
                    <w:tabs>
                      <w:tab w:val="left" w:pos="10994"/>
                    </w:tabs>
                    <w:ind w:left="112"/>
                    <w:jc w:val="both"/>
                    <w:rPr>
                      <w:rFonts w:ascii="Arial" w:hAnsi="Arial" w:cs="Arial"/>
                      <w:b/>
                      <w:sz w:val="24"/>
                      <w:szCs w:val="24"/>
                    </w:rPr>
                  </w:pPr>
                </w:p>
                <w:p w:rsidR="006D3FAA" w:rsidRPr="004C2363" w:rsidRDefault="006D3FAA" w:rsidP="006D3FAA">
                  <w:pPr>
                    <w:tabs>
                      <w:tab w:val="left" w:pos="10994"/>
                    </w:tabs>
                    <w:ind w:left="112"/>
                    <w:jc w:val="both"/>
                    <w:rPr>
                      <w:rFonts w:ascii="Arial" w:hAnsi="Arial" w:cs="Arial"/>
                      <w:b/>
                      <w:sz w:val="24"/>
                      <w:szCs w:val="24"/>
                    </w:rPr>
                  </w:pPr>
                  <w:r w:rsidRPr="004C2363">
                    <w:rPr>
                      <w:rFonts w:ascii="Arial" w:hAnsi="Arial" w:cs="Arial"/>
                      <w:b/>
                      <w:sz w:val="24"/>
                      <w:szCs w:val="24"/>
                    </w:rPr>
                    <w:t>Apologies:</w:t>
                  </w:r>
                </w:p>
              </w:tc>
              <w:tc>
                <w:tcPr>
                  <w:tcW w:w="1275" w:type="dxa"/>
                </w:tcPr>
                <w:p w:rsidR="006D3FAA" w:rsidRPr="004C2363" w:rsidRDefault="006D3FAA" w:rsidP="006D3FAA">
                  <w:pPr>
                    <w:pStyle w:val="BodyText2"/>
                    <w:tabs>
                      <w:tab w:val="left" w:pos="10994"/>
                    </w:tabs>
                    <w:ind w:right="-691"/>
                    <w:rPr>
                      <w:rFonts w:cs="Arial"/>
                      <w:sz w:val="24"/>
                      <w:szCs w:val="24"/>
                    </w:rPr>
                  </w:pPr>
                </w:p>
              </w:tc>
              <w:tc>
                <w:tcPr>
                  <w:tcW w:w="5955" w:type="dxa"/>
                </w:tcPr>
                <w:p w:rsidR="006D3FAA" w:rsidRPr="004C2363" w:rsidRDefault="006D3FAA" w:rsidP="006D3FAA">
                  <w:pPr>
                    <w:tabs>
                      <w:tab w:val="left" w:pos="10994"/>
                    </w:tabs>
                    <w:ind w:left="112" w:right="-108"/>
                    <w:jc w:val="both"/>
                    <w:rPr>
                      <w:rFonts w:ascii="Arial" w:hAnsi="Arial" w:cs="Arial"/>
                      <w:sz w:val="24"/>
                      <w:szCs w:val="24"/>
                    </w:rPr>
                  </w:pPr>
                </w:p>
              </w:tc>
            </w:tr>
            <w:tr w:rsidR="006D3FAA" w:rsidRPr="004C2363" w:rsidTr="00142377">
              <w:tc>
                <w:tcPr>
                  <w:tcW w:w="3861" w:type="dxa"/>
                </w:tcPr>
                <w:p w:rsidR="006D3FAA" w:rsidRDefault="006D3FAA" w:rsidP="006D3FAA">
                  <w:pPr>
                    <w:tabs>
                      <w:tab w:val="left" w:pos="10994"/>
                    </w:tabs>
                    <w:ind w:left="112"/>
                    <w:jc w:val="both"/>
                    <w:rPr>
                      <w:rFonts w:ascii="Arial" w:hAnsi="Arial" w:cs="Arial"/>
                      <w:sz w:val="24"/>
                      <w:szCs w:val="24"/>
                    </w:rPr>
                  </w:pPr>
                </w:p>
              </w:tc>
              <w:tc>
                <w:tcPr>
                  <w:tcW w:w="1275" w:type="dxa"/>
                </w:tcPr>
                <w:p w:rsidR="006D3FAA" w:rsidRDefault="006D3FAA" w:rsidP="006D3FAA">
                  <w:pPr>
                    <w:pStyle w:val="BodyText2"/>
                    <w:tabs>
                      <w:tab w:val="left" w:pos="10994"/>
                    </w:tabs>
                    <w:ind w:left="112" w:right="-691"/>
                    <w:rPr>
                      <w:rFonts w:cs="Arial"/>
                      <w:sz w:val="24"/>
                      <w:szCs w:val="24"/>
                    </w:rPr>
                  </w:pPr>
                </w:p>
              </w:tc>
              <w:tc>
                <w:tcPr>
                  <w:tcW w:w="5955" w:type="dxa"/>
                </w:tcPr>
                <w:p w:rsidR="006D3FAA" w:rsidRDefault="006D3FAA" w:rsidP="006D3FAA">
                  <w:pPr>
                    <w:tabs>
                      <w:tab w:val="left" w:pos="10994"/>
                    </w:tabs>
                    <w:ind w:left="112" w:right="-108"/>
                    <w:jc w:val="both"/>
                    <w:rPr>
                      <w:rFonts w:ascii="Arial" w:hAnsi="Arial" w:cs="Arial"/>
                      <w:sz w:val="24"/>
                      <w:szCs w:val="24"/>
                    </w:rPr>
                  </w:pPr>
                </w:p>
              </w:tc>
            </w:tr>
            <w:tr w:rsidR="006D3FAA" w:rsidRPr="004C2363" w:rsidTr="00142377">
              <w:tc>
                <w:tcPr>
                  <w:tcW w:w="3861" w:type="dxa"/>
                </w:tcPr>
                <w:p w:rsidR="006D3FAA" w:rsidRPr="004C2363" w:rsidRDefault="006D3FAA" w:rsidP="006D3FAA">
                  <w:pPr>
                    <w:tabs>
                      <w:tab w:val="left" w:pos="10994"/>
                    </w:tabs>
                    <w:ind w:left="112"/>
                    <w:jc w:val="both"/>
                    <w:rPr>
                      <w:rFonts w:ascii="Arial" w:hAnsi="Arial" w:cs="Arial"/>
                      <w:sz w:val="24"/>
                      <w:szCs w:val="24"/>
                    </w:rPr>
                  </w:pPr>
                  <w:bookmarkStart w:id="1" w:name="_Hlk78370374"/>
                  <w:r>
                    <w:rPr>
                      <w:rFonts w:ascii="Arial" w:hAnsi="Arial" w:cs="Arial"/>
                      <w:sz w:val="24"/>
                      <w:szCs w:val="24"/>
                    </w:rPr>
                    <w:t>Dr Rhian Thomas</w:t>
                  </w:r>
                </w:p>
              </w:tc>
              <w:tc>
                <w:tcPr>
                  <w:tcW w:w="1275" w:type="dxa"/>
                </w:tcPr>
                <w:p w:rsidR="006D3FAA" w:rsidRPr="004C2363" w:rsidRDefault="006D3FAA" w:rsidP="006D3FAA">
                  <w:pPr>
                    <w:pStyle w:val="BodyText2"/>
                    <w:tabs>
                      <w:tab w:val="left" w:pos="10994"/>
                    </w:tabs>
                    <w:ind w:left="112" w:right="-691"/>
                    <w:rPr>
                      <w:rFonts w:cs="Arial"/>
                      <w:sz w:val="24"/>
                      <w:szCs w:val="24"/>
                    </w:rPr>
                  </w:pPr>
                  <w:r>
                    <w:rPr>
                      <w:rFonts w:cs="Arial"/>
                      <w:sz w:val="24"/>
                      <w:szCs w:val="24"/>
                    </w:rPr>
                    <w:t>RT</w:t>
                  </w:r>
                </w:p>
              </w:tc>
              <w:tc>
                <w:tcPr>
                  <w:tcW w:w="5955" w:type="dxa"/>
                </w:tcPr>
                <w:p w:rsidR="006D3FAA" w:rsidRPr="004C2363" w:rsidRDefault="006D3FAA" w:rsidP="006D3FAA">
                  <w:pPr>
                    <w:tabs>
                      <w:tab w:val="left" w:pos="10994"/>
                    </w:tabs>
                    <w:ind w:left="112" w:right="-108"/>
                    <w:jc w:val="both"/>
                    <w:rPr>
                      <w:rFonts w:ascii="Arial" w:hAnsi="Arial" w:cs="Arial"/>
                      <w:sz w:val="24"/>
                      <w:szCs w:val="24"/>
                    </w:rPr>
                  </w:pPr>
                  <w:r>
                    <w:rPr>
                      <w:rFonts w:ascii="Arial" w:hAnsi="Arial" w:cs="Arial"/>
                      <w:sz w:val="24"/>
                      <w:szCs w:val="24"/>
                    </w:rPr>
                    <w:t xml:space="preserve">Chair, </w:t>
                  </w:r>
                  <w:r w:rsidRPr="004C2363">
                    <w:rPr>
                      <w:rFonts w:ascii="Arial" w:hAnsi="Arial" w:cs="Arial"/>
                      <w:sz w:val="24"/>
                      <w:szCs w:val="24"/>
                    </w:rPr>
                    <w:t xml:space="preserve">Independent Member – </w:t>
                  </w:r>
                  <w:r>
                    <w:rPr>
                      <w:rFonts w:ascii="Arial" w:hAnsi="Arial" w:cs="Arial"/>
                      <w:sz w:val="24"/>
                      <w:szCs w:val="24"/>
                    </w:rPr>
                    <w:t>Capital and Estates</w:t>
                  </w:r>
                </w:p>
              </w:tc>
            </w:tr>
            <w:bookmarkEnd w:id="1"/>
            <w:tr w:rsidR="006D3FAA" w:rsidRPr="004C2363" w:rsidTr="00142377">
              <w:tc>
                <w:tcPr>
                  <w:tcW w:w="3861" w:type="dxa"/>
                </w:tcPr>
                <w:p w:rsidR="006D3FAA" w:rsidRDefault="006D3FAA" w:rsidP="006D3FAA">
                  <w:pPr>
                    <w:tabs>
                      <w:tab w:val="left" w:pos="10994"/>
                    </w:tabs>
                    <w:ind w:left="112"/>
                    <w:jc w:val="both"/>
                    <w:rPr>
                      <w:rFonts w:ascii="Arial" w:hAnsi="Arial" w:cs="Arial"/>
                      <w:sz w:val="24"/>
                      <w:szCs w:val="24"/>
                    </w:rPr>
                  </w:pPr>
                  <w:r>
                    <w:rPr>
                      <w:rFonts w:ascii="Arial" w:hAnsi="Arial" w:cs="Arial"/>
                      <w:sz w:val="24"/>
                      <w:szCs w:val="24"/>
                    </w:rPr>
                    <w:t>David Edwards</w:t>
                  </w:r>
                </w:p>
              </w:tc>
              <w:tc>
                <w:tcPr>
                  <w:tcW w:w="1275" w:type="dxa"/>
                </w:tcPr>
                <w:p w:rsidR="006D3FAA" w:rsidRDefault="006D3FAA" w:rsidP="006D3FAA">
                  <w:pPr>
                    <w:pStyle w:val="BodyText2"/>
                    <w:tabs>
                      <w:tab w:val="left" w:pos="10994"/>
                    </w:tabs>
                    <w:ind w:left="112" w:right="-691"/>
                    <w:rPr>
                      <w:rFonts w:cs="Arial"/>
                      <w:sz w:val="24"/>
                      <w:szCs w:val="24"/>
                    </w:rPr>
                  </w:pPr>
                  <w:r>
                    <w:rPr>
                      <w:rFonts w:cs="Arial"/>
                      <w:sz w:val="24"/>
                      <w:szCs w:val="24"/>
                    </w:rPr>
                    <w:t>DE</w:t>
                  </w:r>
                </w:p>
              </w:tc>
              <w:tc>
                <w:tcPr>
                  <w:tcW w:w="5955" w:type="dxa"/>
                </w:tcPr>
                <w:p w:rsidR="006D3FAA" w:rsidRPr="004C2363" w:rsidRDefault="006D3FAA" w:rsidP="006D3FAA">
                  <w:pPr>
                    <w:tabs>
                      <w:tab w:val="left" w:pos="10994"/>
                    </w:tabs>
                    <w:ind w:left="112" w:right="-108"/>
                    <w:jc w:val="both"/>
                    <w:rPr>
                      <w:rFonts w:ascii="Arial" w:hAnsi="Arial" w:cs="Arial"/>
                      <w:sz w:val="24"/>
                      <w:szCs w:val="24"/>
                    </w:rPr>
                  </w:pPr>
                  <w:r w:rsidRPr="004C2363">
                    <w:rPr>
                      <w:rFonts w:ascii="Arial" w:hAnsi="Arial" w:cs="Arial"/>
                      <w:sz w:val="24"/>
                      <w:szCs w:val="24"/>
                    </w:rPr>
                    <w:t xml:space="preserve">Independent Member – </w:t>
                  </w:r>
                  <w:r>
                    <w:rPr>
                      <w:rFonts w:ascii="Arial" w:hAnsi="Arial" w:cs="Arial"/>
                      <w:sz w:val="24"/>
                      <w:szCs w:val="24"/>
                    </w:rPr>
                    <w:t>Information Communication &amp; Technology</w:t>
                  </w:r>
                </w:p>
              </w:tc>
            </w:tr>
            <w:tr w:rsidR="006D3FAA" w:rsidRPr="004C2363" w:rsidTr="00142377">
              <w:tc>
                <w:tcPr>
                  <w:tcW w:w="3861" w:type="dxa"/>
                </w:tcPr>
                <w:p w:rsidR="006D3FAA" w:rsidRDefault="006D3FAA" w:rsidP="006D3FAA">
                  <w:pPr>
                    <w:tabs>
                      <w:tab w:val="left" w:pos="10994"/>
                    </w:tabs>
                    <w:ind w:left="112"/>
                    <w:jc w:val="both"/>
                    <w:rPr>
                      <w:rFonts w:ascii="Arial" w:hAnsi="Arial" w:cs="Arial"/>
                      <w:sz w:val="24"/>
                      <w:szCs w:val="24"/>
                    </w:rPr>
                  </w:pPr>
                </w:p>
              </w:tc>
              <w:tc>
                <w:tcPr>
                  <w:tcW w:w="1275" w:type="dxa"/>
                </w:tcPr>
                <w:p w:rsidR="006D3FAA" w:rsidRDefault="006D3FAA" w:rsidP="006D3FAA">
                  <w:pPr>
                    <w:pStyle w:val="BodyText2"/>
                    <w:tabs>
                      <w:tab w:val="left" w:pos="10994"/>
                    </w:tabs>
                    <w:ind w:left="112" w:right="-691"/>
                    <w:rPr>
                      <w:rFonts w:cs="Arial"/>
                      <w:sz w:val="24"/>
                      <w:szCs w:val="24"/>
                    </w:rPr>
                  </w:pPr>
                </w:p>
              </w:tc>
              <w:tc>
                <w:tcPr>
                  <w:tcW w:w="5955" w:type="dxa"/>
                </w:tcPr>
                <w:p w:rsidR="006D3FAA" w:rsidRDefault="006D3FAA" w:rsidP="006D3FAA">
                  <w:pPr>
                    <w:tabs>
                      <w:tab w:val="left" w:pos="10994"/>
                    </w:tabs>
                    <w:ind w:left="112" w:right="-108"/>
                    <w:jc w:val="both"/>
                    <w:rPr>
                      <w:rFonts w:ascii="Arial" w:hAnsi="Arial" w:cs="Arial"/>
                      <w:sz w:val="24"/>
                      <w:szCs w:val="24"/>
                    </w:rPr>
                  </w:pPr>
                </w:p>
              </w:tc>
            </w:tr>
            <w:tr w:rsidR="006D3FAA" w:rsidRPr="004C2363" w:rsidTr="00142377">
              <w:tc>
                <w:tcPr>
                  <w:tcW w:w="3861" w:type="dxa"/>
                </w:tcPr>
                <w:p w:rsidR="006D3FAA" w:rsidRDefault="006D3FAA" w:rsidP="006D3FAA">
                  <w:pPr>
                    <w:tabs>
                      <w:tab w:val="left" w:pos="10994"/>
                    </w:tabs>
                    <w:ind w:left="112"/>
                    <w:jc w:val="both"/>
                    <w:rPr>
                      <w:rFonts w:ascii="Arial" w:hAnsi="Arial" w:cs="Arial"/>
                      <w:sz w:val="24"/>
                      <w:szCs w:val="24"/>
                    </w:rPr>
                  </w:pPr>
                </w:p>
              </w:tc>
              <w:tc>
                <w:tcPr>
                  <w:tcW w:w="1275" w:type="dxa"/>
                </w:tcPr>
                <w:p w:rsidR="006D3FAA" w:rsidRDefault="006D3FAA" w:rsidP="006D3FAA">
                  <w:pPr>
                    <w:pStyle w:val="BodyText2"/>
                    <w:tabs>
                      <w:tab w:val="left" w:pos="10994"/>
                    </w:tabs>
                    <w:ind w:left="112" w:right="-691"/>
                    <w:rPr>
                      <w:rFonts w:cs="Arial"/>
                      <w:sz w:val="24"/>
                      <w:szCs w:val="24"/>
                    </w:rPr>
                  </w:pPr>
                </w:p>
              </w:tc>
              <w:tc>
                <w:tcPr>
                  <w:tcW w:w="5955" w:type="dxa"/>
                </w:tcPr>
                <w:p w:rsidR="006D3FAA" w:rsidRPr="00F77AC6" w:rsidRDefault="006D3FAA" w:rsidP="006D3FAA">
                  <w:pPr>
                    <w:autoSpaceDE w:val="0"/>
                    <w:autoSpaceDN w:val="0"/>
                    <w:adjustRightInd w:val="0"/>
                    <w:ind w:left="35" w:firstLine="35"/>
                    <w:rPr>
                      <w:rFonts w:ascii="Arial" w:hAnsi="Arial" w:cs="Arial"/>
                      <w:sz w:val="24"/>
                      <w:szCs w:val="24"/>
                    </w:rPr>
                  </w:pPr>
                </w:p>
              </w:tc>
            </w:tr>
            <w:tr w:rsidR="006D3FAA" w:rsidRPr="004C2363" w:rsidTr="00142377">
              <w:tc>
                <w:tcPr>
                  <w:tcW w:w="3861" w:type="dxa"/>
                </w:tcPr>
                <w:p w:rsidR="006D3FAA" w:rsidRDefault="006D3FAA" w:rsidP="006D3FAA">
                  <w:pPr>
                    <w:pStyle w:val="BodyText2"/>
                    <w:tabs>
                      <w:tab w:val="left" w:pos="10994"/>
                    </w:tabs>
                    <w:ind w:left="112" w:right="-691"/>
                    <w:rPr>
                      <w:rFonts w:cs="Arial"/>
                      <w:sz w:val="24"/>
                      <w:szCs w:val="24"/>
                    </w:rPr>
                  </w:pPr>
                </w:p>
              </w:tc>
              <w:tc>
                <w:tcPr>
                  <w:tcW w:w="1275" w:type="dxa"/>
                </w:tcPr>
                <w:p w:rsidR="006D3FAA" w:rsidRDefault="006D3FAA" w:rsidP="006D3FAA">
                  <w:pPr>
                    <w:pStyle w:val="BodyText2"/>
                    <w:tabs>
                      <w:tab w:val="left" w:pos="10994"/>
                    </w:tabs>
                    <w:ind w:left="112" w:right="-691"/>
                    <w:rPr>
                      <w:rFonts w:cs="Arial"/>
                      <w:sz w:val="24"/>
                      <w:szCs w:val="24"/>
                    </w:rPr>
                  </w:pPr>
                </w:p>
              </w:tc>
              <w:tc>
                <w:tcPr>
                  <w:tcW w:w="5955" w:type="dxa"/>
                </w:tcPr>
                <w:p w:rsidR="006D3FAA" w:rsidRDefault="006D3FAA" w:rsidP="006D3FAA">
                  <w:pPr>
                    <w:pStyle w:val="BodyText2"/>
                    <w:tabs>
                      <w:tab w:val="left" w:pos="10994"/>
                    </w:tabs>
                    <w:ind w:left="112" w:right="-108"/>
                    <w:rPr>
                      <w:rFonts w:cs="Arial"/>
                      <w:snapToGrid w:val="0"/>
                      <w:sz w:val="24"/>
                      <w:szCs w:val="24"/>
                    </w:rPr>
                  </w:pPr>
                </w:p>
              </w:tc>
            </w:tr>
            <w:tr w:rsidR="006D3FAA" w:rsidTr="00616711">
              <w:tc>
                <w:tcPr>
                  <w:tcW w:w="3861" w:type="dxa"/>
                </w:tcPr>
                <w:p w:rsidR="006D3FAA" w:rsidRDefault="006D3FAA" w:rsidP="006D3FAA">
                  <w:pPr>
                    <w:pStyle w:val="BodyText2"/>
                    <w:tabs>
                      <w:tab w:val="left" w:pos="10994"/>
                    </w:tabs>
                    <w:ind w:left="112" w:right="-691"/>
                    <w:rPr>
                      <w:rFonts w:cs="Arial"/>
                      <w:sz w:val="24"/>
                      <w:szCs w:val="24"/>
                    </w:rPr>
                  </w:pPr>
                </w:p>
              </w:tc>
              <w:tc>
                <w:tcPr>
                  <w:tcW w:w="1275" w:type="dxa"/>
                </w:tcPr>
                <w:p w:rsidR="006D3FAA" w:rsidRDefault="006D3FAA" w:rsidP="006D3FAA">
                  <w:pPr>
                    <w:pStyle w:val="BodyText2"/>
                    <w:tabs>
                      <w:tab w:val="left" w:pos="10994"/>
                    </w:tabs>
                    <w:ind w:left="112" w:right="-691"/>
                    <w:rPr>
                      <w:rFonts w:cs="Arial"/>
                      <w:sz w:val="24"/>
                      <w:szCs w:val="24"/>
                    </w:rPr>
                  </w:pPr>
                </w:p>
              </w:tc>
              <w:tc>
                <w:tcPr>
                  <w:tcW w:w="5955" w:type="dxa"/>
                </w:tcPr>
                <w:p w:rsidR="006D3FAA" w:rsidRDefault="006D3FAA" w:rsidP="006D3FAA">
                  <w:pPr>
                    <w:pStyle w:val="BodyText2"/>
                    <w:tabs>
                      <w:tab w:val="left" w:pos="10994"/>
                    </w:tabs>
                    <w:ind w:left="112" w:right="-108"/>
                    <w:rPr>
                      <w:rFonts w:cs="Arial"/>
                      <w:snapToGrid w:val="0"/>
                      <w:sz w:val="24"/>
                      <w:szCs w:val="24"/>
                    </w:rPr>
                  </w:pPr>
                </w:p>
              </w:tc>
            </w:tr>
            <w:tr w:rsidR="006D3FAA" w:rsidRPr="004C2363" w:rsidTr="00C055BB">
              <w:tc>
                <w:tcPr>
                  <w:tcW w:w="3861" w:type="dxa"/>
                </w:tcPr>
                <w:p w:rsidR="006D3FAA" w:rsidRPr="004C2363" w:rsidRDefault="006D3FAA" w:rsidP="006D3FAA">
                  <w:pPr>
                    <w:pStyle w:val="BodyText2"/>
                    <w:tabs>
                      <w:tab w:val="left" w:pos="10994"/>
                    </w:tabs>
                    <w:ind w:right="-691"/>
                    <w:rPr>
                      <w:rFonts w:cs="Arial"/>
                      <w:sz w:val="24"/>
                      <w:szCs w:val="24"/>
                    </w:rPr>
                  </w:pPr>
                </w:p>
              </w:tc>
              <w:tc>
                <w:tcPr>
                  <w:tcW w:w="1275" w:type="dxa"/>
                </w:tcPr>
                <w:p w:rsidR="006D3FAA" w:rsidRPr="004C2363" w:rsidRDefault="006D3FAA" w:rsidP="006D3FAA">
                  <w:pPr>
                    <w:pStyle w:val="BodyText2"/>
                    <w:tabs>
                      <w:tab w:val="left" w:pos="10994"/>
                    </w:tabs>
                    <w:ind w:left="112" w:right="-691"/>
                    <w:rPr>
                      <w:rFonts w:cs="Arial"/>
                      <w:sz w:val="24"/>
                      <w:szCs w:val="24"/>
                    </w:rPr>
                  </w:pPr>
                </w:p>
              </w:tc>
              <w:tc>
                <w:tcPr>
                  <w:tcW w:w="5955" w:type="dxa"/>
                </w:tcPr>
                <w:p w:rsidR="006D3FAA" w:rsidRPr="004C2363" w:rsidRDefault="006D3FAA" w:rsidP="006D3FAA">
                  <w:pPr>
                    <w:pStyle w:val="BodyText2"/>
                    <w:tabs>
                      <w:tab w:val="left" w:pos="10994"/>
                    </w:tabs>
                    <w:ind w:left="112" w:right="-108"/>
                    <w:rPr>
                      <w:rFonts w:cs="Arial"/>
                      <w:snapToGrid w:val="0"/>
                      <w:sz w:val="24"/>
                      <w:szCs w:val="24"/>
                    </w:rPr>
                  </w:pPr>
                </w:p>
              </w:tc>
            </w:tr>
          </w:tbl>
          <w:p w:rsidR="00E52877" w:rsidRPr="004C2363" w:rsidRDefault="00E52877" w:rsidP="00010B21">
            <w:pPr>
              <w:pStyle w:val="BodyText2"/>
              <w:tabs>
                <w:tab w:val="left" w:pos="10994"/>
              </w:tabs>
              <w:ind w:left="-342" w:right="-691" w:firstLine="342"/>
              <w:jc w:val="center"/>
              <w:rPr>
                <w:rFonts w:cs="Arial"/>
                <w:b/>
                <w:sz w:val="24"/>
                <w:szCs w:val="24"/>
              </w:rPr>
            </w:pPr>
          </w:p>
        </w:tc>
      </w:tr>
    </w:tbl>
    <w:p w:rsidR="00241972" w:rsidRPr="004A2589" w:rsidRDefault="00241972" w:rsidP="00661C4C">
      <w:pPr>
        <w:pStyle w:val="BodyText2"/>
        <w:ind w:left="-342" w:right="-691" w:firstLine="342"/>
        <w:jc w:val="center"/>
        <w:rPr>
          <w:rFonts w:cs="Arial"/>
          <w:sz w:val="24"/>
          <w:szCs w:val="24"/>
        </w:rPr>
      </w:pPr>
    </w:p>
    <w:tbl>
      <w:tblPr>
        <w:tblStyle w:val="TableGrid"/>
        <w:tblW w:w="11171" w:type="dxa"/>
        <w:tblInd w:w="-289" w:type="dxa"/>
        <w:tblLayout w:type="fixed"/>
        <w:tblLook w:val="04A0" w:firstRow="1" w:lastRow="0" w:firstColumn="1" w:lastColumn="0" w:noHBand="0" w:noVBand="1"/>
      </w:tblPr>
      <w:tblGrid>
        <w:gridCol w:w="1396"/>
        <w:gridCol w:w="8527"/>
        <w:gridCol w:w="1248"/>
      </w:tblGrid>
      <w:tr w:rsidR="00A83352" w:rsidRPr="00EC4E9A" w:rsidTr="00BC6A13">
        <w:tc>
          <w:tcPr>
            <w:tcW w:w="1396" w:type="dxa"/>
          </w:tcPr>
          <w:p w:rsidR="00EC4E9A" w:rsidRPr="00EC4E9A" w:rsidRDefault="00716E49" w:rsidP="00EB5357">
            <w:pPr>
              <w:ind w:left="112"/>
              <w:jc w:val="both"/>
              <w:rPr>
                <w:rFonts w:ascii="Arial" w:hAnsi="Arial" w:cs="Arial"/>
                <w:b/>
                <w:sz w:val="24"/>
                <w:szCs w:val="24"/>
              </w:rPr>
            </w:pPr>
            <w:r>
              <w:rPr>
                <w:rFonts w:ascii="Arial" w:hAnsi="Arial" w:cs="Arial"/>
                <w:b/>
                <w:sz w:val="24"/>
                <w:szCs w:val="24"/>
              </w:rPr>
              <w:t>FC 21/0</w:t>
            </w:r>
            <w:r w:rsidR="00D4080D">
              <w:rPr>
                <w:rFonts w:ascii="Arial" w:hAnsi="Arial" w:cs="Arial"/>
                <w:b/>
                <w:sz w:val="24"/>
                <w:szCs w:val="24"/>
              </w:rPr>
              <w:t>9</w:t>
            </w:r>
            <w:r>
              <w:rPr>
                <w:rFonts w:ascii="Arial" w:hAnsi="Arial" w:cs="Arial"/>
                <w:b/>
                <w:sz w:val="24"/>
                <w:szCs w:val="24"/>
              </w:rPr>
              <w:t>/001</w:t>
            </w:r>
          </w:p>
        </w:tc>
        <w:tc>
          <w:tcPr>
            <w:tcW w:w="8527" w:type="dxa"/>
          </w:tcPr>
          <w:p w:rsidR="00EC4E9A" w:rsidRPr="0071782E" w:rsidRDefault="00EC4E9A" w:rsidP="00661C4C">
            <w:pPr>
              <w:autoSpaceDE w:val="0"/>
              <w:autoSpaceDN w:val="0"/>
              <w:adjustRightInd w:val="0"/>
              <w:rPr>
                <w:rFonts w:ascii="Arial" w:hAnsi="Arial" w:cs="Arial"/>
                <w:b/>
                <w:bCs/>
                <w:sz w:val="24"/>
                <w:szCs w:val="24"/>
              </w:rPr>
            </w:pPr>
            <w:r w:rsidRPr="0071782E">
              <w:rPr>
                <w:rFonts w:ascii="Arial" w:hAnsi="Arial" w:cs="Arial"/>
                <w:b/>
                <w:bCs/>
                <w:sz w:val="24"/>
                <w:szCs w:val="24"/>
              </w:rPr>
              <w:t>WELCOME AND INTRODUCTIONS</w:t>
            </w:r>
          </w:p>
          <w:p w:rsidR="00EC4E9A" w:rsidRPr="0071782E" w:rsidRDefault="00EC4E9A" w:rsidP="00661C4C">
            <w:pPr>
              <w:autoSpaceDE w:val="0"/>
              <w:autoSpaceDN w:val="0"/>
              <w:adjustRightInd w:val="0"/>
              <w:jc w:val="both"/>
              <w:rPr>
                <w:rFonts w:ascii="Arial" w:hAnsi="Arial" w:cs="Arial"/>
                <w:b/>
                <w:bCs/>
                <w:sz w:val="24"/>
                <w:szCs w:val="24"/>
              </w:rPr>
            </w:pPr>
          </w:p>
          <w:p w:rsidR="00EC4E9A" w:rsidRPr="0071782E" w:rsidRDefault="001E540F" w:rsidP="00241972">
            <w:pPr>
              <w:rPr>
                <w:rFonts w:ascii="Arial" w:hAnsi="Arial" w:cs="Arial"/>
                <w:sz w:val="24"/>
                <w:szCs w:val="24"/>
              </w:rPr>
            </w:pPr>
            <w:r w:rsidRPr="0071782E">
              <w:rPr>
                <w:rFonts w:ascii="Arial" w:hAnsi="Arial" w:cs="Arial"/>
                <w:sz w:val="24"/>
                <w:szCs w:val="24"/>
              </w:rPr>
              <w:t>The Chair welcomed everyone to the meeting.</w:t>
            </w:r>
          </w:p>
          <w:p w:rsidR="00B46ECF" w:rsidRPr="0071782E" w:rsidRDefault="00B46ECF" w:rsidP="00241972">
            <w:pPr>
              <w:rPr>
                <w:rFonts w:ascii="Arial" w:hAnsi="Arial" w:cs="Arial"/>
                <w:sz w:val="24"/>
                <w:szCs w:val="24"/>
              </w:rPr>
            </w:pPr>
          </w:p>
        </w:tc>
        <w:tc>
          <w:tcPr>
            <w:tcW w:w="1248" w:type="dxa"/>
          </w:tcPr>
          <w:p w:rsidR="00EC4E9A" w:rsidRPr="00B31B60" w:rsidRDefault="00B31B60" w:rsidP="00661C4C">
            <w:pPr>
              <w:ind w:left="112"/>
              <w:jc w:val="both"/>
              <w:rPr>
                <w:rFonts w:ascii="Arial" w:hAnsi="Arial" w:cs="Arial"/>
                <w:b/>
                <w:sz w:val="24"/>
                <w:szCs w:val="24"/>
              </w:rPr>
            </w:pPr>
            <w:r w:rsidRPr="00B31B60">
              <w:rPr>
                <w:rFonts w:ascii="Arial" w:hAnsi="Arial" w:cs="Arial"/>
                <w:b/>
                <w:sz w:val="24"/>
                <w:szCs w:val="24"/>
              </w:rPr>
              <w:t>ACTION</w:t>
            </w:r>
          </w:p>
        </w:tc>
      </w:tr>
      <w:tr w:rsidR="00A83352" w:rsidRPr="00EC4E9A" w:rsidTr="00BC6A13">
        <w:tc>
          <w:tcPr>
            <w:tcW w:w="1396" w:type="dxa"/>
          </w:tcPr>
          <w:p w:rsidR="00EC4E9A" w:rsidRDefault="001E540F" w:rsidP="00E50556">
            <w:pPr>
              <w:ind w:left="112"/>
              <w:rPr>
                <w:rFonts w:ascii="Arial" w:hAnsi="Arial" w:cs="Arial"/>
                <w:b/>
                <w:sz w:val="24"/>
                <w:szCs w:val="24"/>
              </w:rPr>
            </w:pPr>
            <w:r>
              <w:rPr>
                <w:rFonts w:ascii="Arial" w:hAnsi="Arial" w:cs="Arial"/>
                <w:b/>
                <w:sz w:val="24"/>
                <w:szCs w:val="24"/>
              </w:rPr>
              <w:t>FC</w:t>
            </w:r>
            <w:r w:rsidR="00E50556">
              <w:rPr>
                <w:rFonts w:ascii="Arial" w:hAnsi="Arial" w:cs="Arial"/>
                <w:b/>
                <w:sz w:val="24"/>
                <w:szCs w:val="24"/>
              </w:rPr>
              <w:t xml:space="preserve"> </w:t>
            </w:r>
            <w:r w:rsidR="00716E49">
              <w:rPr>
                <w:rFonts w:ascii="Arial" w:hAnsi="Arial" w:cs="Arial"/>
                <w:b/>
                <w:sz w:val="24"/>
                <w:szCs w:val="24"/>
              </w:rPr>
              <w:t>21/0</w:t>
            </w:r>
            <w:r w:rsidR="00D4080D">
              <w:rPr>
                <w:rFonts w:ascii="Arial" w:hAnsi="Arial" w:cs="Arial"/>
                <w:b/>
                <w:sz w:val="24"/>
                <w:szCs w:val="24"/>
              </w:rPr>
              <w:t>9</w:t>
            </w:r>
            <w:r w:rsidR="00716E49">
              <w:rPr>
                <w:rFonts w:ascii="Arial" w:hAnsi="Arial" w:cs="Arial"/>
                <w:b/>
                <w:sz w:val="24"/>
                <w:szCs w:val="24"/>
              </w:rPr>
              <w:t>/002</w:t>
            </w:r>
          </w:p>
          <w:p w:rsidR="0062544E" w:rsidRPr="00EC4E9A" w:rsidRDefault="0062544E" w:rsidP="00E50556">
            <w:pPr>
              <w:ind w:left="112"/>
              <w:rPr>
                <w:rFonts w:ascii="Arial" w:hAnsi="Arial" w:cs="Arial"/>
                <w:sz w:val="24"/>
                <w:szCs w:val="24"/>
              </w:rPr>
            </w:pPr>
          </w:p>
        </w:tc>
        <w:tc>
          <w:tcPr>
            <w:tcW w:w="8527" w:type="dxa"/>
          </w:tcPr>
          <w:p w:rsidR="00EC4E9A" w:rsidRPr="0071782E" w:rsidRDefault="00EC4E9A" w:rsidP="00661C4C">
            <w:pPr>
              <w:rPr>
                <w:rFonts w:ascii="Arial" w:hAnsi="Arial" w:cs="Arial"/>
                <w:b/>
                <w:sz w:val="24"/>
                <w:szCs w:val="24"/>
              </w:rPr>
            </w:pPr>
            <w:r w:rsidRPr="0071782E">
              <w:rPr>
                <w:rFonts w:ascii="Arial" w:hAnsi="Arial" w:cs="Arial"/>
                <w:b/>
                <w:sz w:val="24"/>
                <w:szCs w:val="24"/>
              </w:rPr>
              <w:t>APOLOGIES FOR ABSENCE</w:t>
            </w:r>
          </w:p>
          <w:p w:rsidR="00EC4E9A" w:rsidRPr="0071782E" w:rsidRDefault="00EC4E9A" w:rsidP="00661C4C">
            <w:pPr>
              <w:jc w:val="both"/>
              <w:rPr>
                <w:rFonts w:ascii="Arial" w:hAnsi="Arial" w:cs="Arial"/>
                <w:b/>
                <w:sz w:val="24"/>
                <w:szCs w:val="24"/>
              </w:rPr>
            </w:pPr>
          </w:p>
          <w:p w:rsidR="00EC4E9A" w:rsidRPr="0071782E" w:rsidRDefault="00EC4E9A" w:rsidP="009B59FF">
            <w:pPr>
              <w:rPr>
                <w:rFonts w:ascii="Arial" w:hAnsi="Arial" w:cs="Arial"/>
                <w:sz w:val="24"/>
                <w:szCs w:val="24"/>
              </w:rPr>
            </w:pPr>
            <w:r w:rsidRPr="0071782E">
              <w:rPr>
                <w:rFonts w:ascii="Arial" w:hAnsi="Arial" w:cs="Arial"/>
                <w:sz w:val="24"/>
                <w:szCs w:val="24"/>
              </w:rPr>
              <w:t>Apologies for absence were noted.</w:t>
            </w:r>
          </w:p>
          <w:p w:rsidR="00B46ECF" w:rsidRPr="0071782E" w:rsidRDefault="00B46ECF" w:rsidP="009B59FF">
            <w:pPr>
              <w:rPr>
                <w:rFonts w:ascii="Arial" w:hAnsi="Arial" w:cs="Arial"/>
                <w:sz w:val="24"/>
                <w:szCs w:val="24"/>
              </w:rPr>
            </w:pPr>
          </w:p>
        </w:tc>
        <w:tc>
          <w:tcPr>
            <w:tcW w:w="1248" w:type="dxa"/>
          </w:tcPr>
          <w:p w:rsidR="00EC4E9A" w:rsidRPr="00EC4E9A" w:rsidRDefault="00EC4E9A" w:rsidP="00661C4C">
            <w:pPr>
              <w:ind w:left="112"/>
              <w:jc w:val="both"/>
              <w:rPr>
                <w:rFonts w:ascii="Arial" w:hAnsi="Arial" w:cs="Arial"/>
                <w:sz w:val="24"/>
                <w:szCs w:val="24"/>
              </w:rPr>
            </w:pPr>
          </w:p>
        </w:tc>
      </w:tr>
      <w:tr w:rsidR="00A83352" w:rsidRPr="00EC4E9A" w:rsidTr="00BC6A13">
        <w:tc>
          <w:tcPr>
            <w:tcW w:w="1396" w:type="dxa"/>
          </w:tcPr>
          <w:p w:rsidR="00F9070E" w:rsidRDefault="001E540F" w:rsidP="00D62B37">
            <w:pPr>
              <w:ind w:left="112"/>
              <w:jc w:val="both"/>
              <w:rPr>
                <w:rFonts w:ascii="Arial" w:hAnsi="Arial" w:cs="Arial"/>
                <w:b/>
                <w:sz w:val="24"/>
                <w:szCs w:val="24"/>
              </w:rPr>
            </w:pPr>
            <w:r>
              <w:rPr>
                <w:rFonts w:ascii="Arial" w:hAnsi="Arial" w:cs="Arial"/>
                <w:b/>
                <w:sz w:val="24"/>
                <w:szCs w:val="24"/>
              </w:rPr>
              <w:t>FC</w:t>
            </w:r>
            <w:r w:rsidR="00E50556">
              <w:rPr>
                <w:rFonts w:ascii="Arial" w:hAnsi="Arial" w:cs="Arial"/>
                <w:b/>
                <w:sz w:val="24"/>
                <w:szCs w:val="24"/>
              </w:rPr>
              <w:t xml:space="preserve"> </w:t>
            </w:r>
            <w:r w:rsidR="002E53F9">
              <w:rPr>
                <w:rFonts w:ascii="Arial" w:hAnsi="Arial" w:cs="Arial"/>
                <w:b/>
                <w:sz w:val="24"/>
                <w:szCs w:val="24"/>
              </w:rPr>
              <w:t>21</w:t>
            </w:r>
            <w:r w:rsidR="00716E49">
              <w:rPr>
                <w:rFonts w:ascii="Arial" w:hAnsi="Arial" w:cs="Arial"/>
                <w:b/>
                <w:sz w:val="24"/>
                <w:szCs w:val="24"/>
              </w:rPr>
              <w:t>/</w:t>
            </w:r>
            <w:r w:rsidR="004D59AC">
              <w:rPr>
                <w:rFonts w:ascii="Arial" w:hAnsi="Arial" w:cs="Arial"/>
                <w:b/>
                <w:sz w:val="24"/>
                <w:szCs w:val="24"/>
              </w:rPr>
              <w:t>0</w:t>
            </w:r>
            <w:r w:rsidR="00D4080D">
              <w:rPr>
                <w:rFonts w:ascii="Arial" w:hAnsi="Arial" w:cs="Arial"/>
                <w:b/>
                <w:sz w:val="24"/>
                <w:szCs w:val="24"/>
              </w:rPr>
              <w:t>9</w:t>
            </w:r>
            <w:r w:rsidR="00716E49">
              <w:rPr>
                <w:rFonts w:ascii="Arial" w:hAnsi="Arial" w:cs="Arial"/>
                <w:b/>
                <w:sz w:val="24"/>
                <w:szCs w:val="24"/>
              </w:rPr>
              <w:t>/003</w:t>
            </w:r>
          </w:p>
          <w:p w:rsidR="00F9070E" w:rsidRPr="00EC4E9A" w:rsidRDefault="00F9070E" w:rsidP="00661C4C">
            <w:pPr>
              <w:ind w:left="112"/>
              <w:jc w:val="both"/>
              <w:rPr>
                <w:rFonts w:ascii="Arial" w:hAnsi="Arial" w:cs="Arial"/>
                <w:sz w:val="24"/>
                <w:szCs w:val="24"/>
              </w:rPr>
            </w:pPr>
          </w:p>
        </w:tc>
        <w:tc>
          <w:tcPr>
            <w:tcW w:w="8527" w:type="dxa"/>
          </w:tcPr>
          <w:p w:rsidR="00EC4E9A" w:rsidRPr="0071782E" w:rsidRDefault="00EC4E9A" w:rsidP="00661C4C">
            <w:pPr>
              <w:rPr>
                <w:rFonts w:ascii="Arial" w:hAnsi="Arial" w:cs="Arial"/>
                <w:b/>
                <w:sz w:val="24"/>
                <w:szCs w:val="24"/>
              </w:rPr>
            </w:pPr>
            <w:r w:rsidRPr="0071782E">
              <w:rPr>
                <w:rFonts w:ascii="Arial" w:hAnsi="Arial" w:cs="Arial"/>
                <w:b/>
                <w:sz w:val="24"/>
                <w:szCs w:val="24"/>
              </w:rPr>
              <w:t>DECLARATIONS OF INTEREST</w:t>
            </w:r>
          </w:p>
          <w:p w:rsidR="00EC4E9A" w:rsidRPr="0071782E" w:rsidRDefault="00EC4E9A" w:rsidP="00661C4C">
            <w:pPr>
              <w:jc w:val="both"/>
              <w:rPr>
                <w:rFonts w:ascii="Arial" w:hAnsi="Arial" w:cs="Arial"/>
                <w:sz w:val="24"/>
                <w:szCs w:val="24"/>
              </w:rPr>
            </w:pPr>
          </w:p>
          <w:p w:rsidR="00FB538A" w:rsidRPr="0071782E" w:rsidRDefault="00FB538A" w:rsidP="00FB538A">
            <w:pPr>
              <w:rPr>
                <w:rFonts w:ascii="Arial" w:hAnsi="Arial" w:cs="Arial"/>
                <w:sz w:val="24"/>
                <w:szCs w:val="24"/>
              </w:rPr>
            </w:pPr>
            <w:r w:rsidRPr="0071782E">
              <w:rPr>
                <w:rFonts w:ascii="Arial" w:hAnsi="Arial" w:cs="Arial"/>
                <w:sz w:val="24"/>
                <w:szCs w:val="24"/>
              </w:rPr>
              <w:t xml:space="preserve">The Chair invited members to declare any interests in proceedings on the Agenda.  </w:t>
            </w:r>
            <w:r w:rsidR="008F6A9E" w:rsidRPr="0071782E">
              <w:rPr>
                <w:rFonts w:ascii="Arial" w:hAnsi="Arial" w:cs="Arial"/>
                <w:sz w:val="24"/>
                <w:szCs w:val="24"/>
              </w:rPr>
              <w:t>None were declared.</w:t>
            </w:r>
          </w:p>
          <w:p w:rsidR="00B46ECF" w:rsidRPr="0071782E" w:rsidRDefault="00B46ECF" w:rsidP="00FB538A">
            <w:pPr>
              <w:jc w:val="both"/>
              <w:rPr>
                <w:rFonts w:ascii="Arial" w:hAnsi="Arial" w:cs="Arial"/>
                <w:sz w:val="24"/>
                <w:szCs w:val="24"/>
              </w:rPr>
            </w:pPr>
          </w:p>
        </w:tc>
        <w:tc>
          <w:tcPr>
            <w:tcW w:w="1248" w:type="dxa"/>
          </w:tcPr>
          <w:p w:rsidR="00EC4E9A" w:rsidRPr="00EC4E9A" w:rsidRDefault="00EC4E9A" w:rsidP="00661C4C">
            <w:pPr>
              <w:ind w:left="112"/>
              <w:jc w:val="both"/>
              <w:rPr>
                <w:rFonts w:ascii="Arial" w:hAnsi="Arial" w:cs="Arial"/>
                <w:sz w:val="24"/>
                <w:szCs w:val="24"/>
              </w:rPr>
            </w:pPr>
          </w:p>
        </w:tc>
      </w:tr>
      <w:tr w:rsidR="00F9070E" w:rsidRPr="00EC4E9A" w:rsidTr="00BC6A13">
        <w:tc>
          <w:tcPr>
            <w:tcW w:w="1396" w:type="dxa"/>
          </w:tcPr>
          <w:p w:rsidR="00F9070E" w:rsidRDefault="00F9070E" w:rsidP="00F9070E">
            <w:pPr>
              <w:ind w:left="112"/>
              <w:jc w:val="both"/>
              <w:rPr>
                <w:rFonts w:ascii="Arial" w:hAnsi="Arial" w:cs="Arial"/>
                <w:b/>
                <w:sz w:val="24"/>
                <w:szCs w:val="24"/>
              </w:rPr>
            </w:pPr>
            <w:r>
              <w:rPr>
                <w:rFonts w:ascii="Arial" w:hAnsi="Arial" w:cs="Arial"/>
                <w:b/>
                <w:sz w:val="24"/>
                <w:szCs w:val="24"/>
              </w:rPr>
              <w:t xml:space="preserve">FC </w:t>
            </w:r>
            <w:r w:rsidR="002E53F9">
              <w:rPr>
                <w:rFonts w:ascii="Arial" w:hAnsi="Arial" w:cs="Arial"/>
                <w:b/>
                <w:sz w:val="24"/>
                <w:szCs w:val="24"/>
              </w:rPr>
              <w:t>21</w:t>
            </w:r>
            <w:r w:rsidR="00871AD5">
              <w:rPr>
                <w:rFonts w:ascii="Arial" w:hAnsi="Arial" w:cs="Arial"/>
                <w:b/>
                <w:sz w:val="24"/>
                <w:szCs w:val="24"/>
              </w:rPr>
              <w:t>/0</w:t>
            </w:r>
            <w:r w:rsidR="00D4080D">
              <w:rPr>
                <w:rFonts w:ascii="Arial" w:hAnsi="Arial" w:cs="Arial"/>
                <w:b/>
                <w:sz w:val="24"/>
                <w:szCs w:val="24"/>
              </w:rPr>
              <w:t>9</w:t>
            </w:r>
            <w:r w:rsidR="00716E49">
              <w:rPr>
                <w:rFonts w:ascii="Arial" w:hAnsi="Arial" w:cs="Arial"/>
                <w:b/>
                <w:sz w:val="24"/>
                <w:szCs w:val="24"/>
              </w:rPr>
              <w:t>/004</w:t>
            </w:r>
          </w:p>
          <w:p w:rsidR="00F9070E" w:rsidRDefault="00F9070E" w:rsidP="009C7AEC">
            <w:pPr>
              <w:ind w:left="112"/>
              <w:rPr>
                <w:rFonts w:ascii="Arial" w:hAnsi="Arial" w:cs="Arial"/>
                <w:b/>
                <w:sz w:val="24"/>
                <w:szCs w:val="24"/>
              </w:rPr>
            </w:pPr>
          </w:p>
        </w:tc>
        <w:tc>
          <w:tcPr>
            <w:tcW w:w="8527" w:type="dxa"/>
          </w:tcPr>
          <w:p w:rsidR="00F9070E" w:rsidRPr="00C20A2B" w:rsidRDefault="00640434" w:rsidP="009C7AEC">
            <w:pPr>
              <w:pStyle w:val="Header"/>
              <w:jc w:val="both"/>
              <w:rPr>
                <w:rFonts w:ascii="Arial" w:hAnsi="Arial" w:cs="Arial"/>
                <w:b/>
                <w:sz w:val="24"/>
                <w:szCs w:val="24"/>
              </w:rPr>
            </w:pPr>
            <w:r w:rsidRPr="00C20A2B">
              <w:rPr>
                <w:rFonts w:ascii="Arial" w:hAnsi="Arial" w:cs="Arial"/>
                <w:b/>
                <w:sz w:val="24"/>
                <w:szCs w:val="24"/>
              </w:rPr>
              <w:lastRenderedPageBreak/>
              <w:t xml:space="preserve">MINUTES OF </w:t>
            </w:r>
            <w:r w:rsidR="002B125D" w:rsidRPr="00C20A2B">
              <w:rPr>
                <w:rFonts w:ascii="Arial" w:hAnsi="Arial" w:cs="Arial"/>
                <w:b/>
                <w:sz w:val="24"/>
                <w:szCs w:val="24"/>
              </w:rPr>
              <w:t xml:space="preserve">THE </w:t>
            </w:r>
            <w:r w:rsidR="00E817BC" w:rsidRPr="00C20A2B">
              <w:rPr>
                <w:rFonts w:ascii="Arial" w:hAnsi="Arial" w:cs="Arial"/>
                <w:b/>
                <w:sz w:val="24"/>
                <w:szCs w:val="24"/>
              </w:rPr>
              <w:t>COMMITTEE</w:t>
            </w:r>
            <w:r w:rsidR="00716E49">
              <w:rPr>
                <w:rFonts w:ascii="Arial" w:hAnsi="Arial" w:cs="Arial"/>
                <w:b/>
                <w:sz w:val="24"/>
                <w:szCs w:val="24"/>
              </w:rPr>
              <w:t xml:space="preserve"> MEETING HELD ON 2</w:t>
            </w:r>
            <w:r w:rsidR="00D4080D">
              <w:rPr>
                <w:rFonts w:ascii="Arial" w:hAnsi="Arial" w:cs="Arial"/>
                <w:b/>
                <w:sz w:val="24"/>
                <w:szCs w:val="24"/>
              </w:rPr>
              <w:t>5</w:t>
            </w:r>
            <w:r w:rsidR="00F84197">
              <w:rPr>
                <w:rFonts w:ascii="Arial" w:hAnsi="Arial" w:cs="Arial"/>
                <w:b/>
                <w:sz w:val="24"/>
                <w:szCs w:val="24"/>
                <w:vertAlign w:val="superscript"/>
              </w:rPr>
              <w:t>th</w:t>
            </w:r>
            <w:r w:rsidR="00716E49">
              <w:rPr>
                <w:rFonts w:ascii="Arial" w:hAnsi="Arial" w:cs="Arial"/>
                <w:b/>
                <w:sz w:val="24"/>
                <w:szCs w:val="24"/>
              </w:rPr>
              <w:t xml:space="preserve"> </w:t>
            </w:r>
            <w:r w:rsidR="00D4080D">
              <w:rPr>
                <w:rFonts w:ascii="Arial" w:hAnsi="Arial" w:cs="Arial"/>
                <w:b/>
                <w:sz w:val="24"/>
                <w:szCs w:val="24"/>
              </w:rPr>
              <w:t>AUGUST</w:t>
            </w:r>
            <w:r w:rsidR="00ED22BD">
              <w:rPr>
                <w:rFonts w:ascii="Arial" w:hAnsi="Arial" w:cs="Arial"/>
                <w:b/>
                <w:sz w:val="24"/>
                <w:szCs w:val="24"/>
              </w:rPr>
              <w:t xml:space="preserve"> 2021</w:t>
            </w:r>
          </w:p>
          <w:p w:rsidR="00640434" w:rsidRPr="00C20A2B" w:rsidRDefault="00640434" w:rsidP="009C7AEC">
            <w:pPr>
              <w:pStyle w:val="Header"/>
              <w:jc w:val="both"/>
              <w:rPr>
                <w:rFonts w:ascii="Arial" w:hAnsi="Arial" w:cs="Arial"/>
                <w:b/>
                <w:sz w:val="24"/>
                <w:szCs w:val="24"/>
              </w:rPr>
            </w:pPr>
          </w:p>
          <w:p w:rsidR="0011043C" w:rsidRPr="00895218" w:rsidRDefault="00895218" w:rsidP="0011043C">
            <w:pPr>
              <w:rPr>
                <w:rFonts w:ascii="Arial" w:hAnsi="Arial" w:cs="Arial"/>
                <w:sz w:val="24"/>
                <w:szCs w:val="24"/>
              </w:rPr>
            </w:pPr>
            <w:r w:rsidRPr="00895218">
              <w:rPr>
                <w:rFonts w:ascii="Arial" w:hAnsi="Arial" w:cs="Arial"/>
                <w:sz w:val="24"/>
                <w:szCs w:val="24"/>
              </w:rPr>
              <w:lastRenderedPageBreak/>
              <w:t>The m</w:t>
            </w:r>
            <w:r w:rsidR="007C3B83">
              <w:rPr>
                <w:rFonts w:ascii="Arial" w:hAnsi="Arial" w:cs="Arial"/>
                <w:sz w:val="24"/>
                <w:szCs w:val="24"/>
              </w:rPr>
              <w:t xml:space="preserve">inutes of the </w:t>
            </w:r>
            <w:r w:rsidR="00632EAD">
              <w:rPr>
                <w:rFonts w:ascii="Arial" w:hAnsi="Arial" w:cs="Arial"/>
                <w:sz w:val="24"/>
                <w:szCs w:val="24"/>
              </w:rPr>
              <w:t xml:space="preserve">meeting </w:t>
            </w:r>
            <w:r w:rsidR="00871AD5">
              <w:rPr>
                <w:rFonts w:ascii="Arial" w:hAnsi="Arial" w:cs="Arial"/>
                <w:sz w:val="24"/>
                <w:szCs w:val="24"/>
              </w:rPr>
              <w:t>held on 2</w:t>
            </w:r>
            <w:r w:rsidR="00D4080D">
              <w:rPr>
                <w:rFonts w:ascii="Arial" w:hAnsi="Arial" w:cs="Arial"/>
                <w:sz w:val="24"/>
                <w:szCs w:val="24"/>
              </w:rPr>
              <w:t>5</w:t>
            </w:r>
            <w:r w:rsidR="00F84197">
              <w:rPr>
                <w:rFonts w:ascii="Arial" w:hAnsi="Arial" w:cs="Arial"/>
                <w:sz w:val="24"/>
                <w:szCs w:val="24"/>
                <w:vertAlign w:val="superscript"/>
              </w:rPr>
              <w:t>th</w:t>
            </w:r>
            <w:r w:rsidR="00716E49">
              <w:rPr>
                <w:rFonts w:ascii="Arial" w:hAnsi="Arial" w:cs="Arial"/>
                <w:sz w:val="24"/>
                <w:szCs w:val="24"/>
              </w:rPr>
              <w:t xml:space="preserve"> </w:t>
            </w:r>
            <w:r w:rsidR="00D4080D">
              <w:rPr>
                <w:rFonts w:ascii="Arial" w:hAnsi="Arial" w:cs="Arial"/>
                <w:sz w:val="24"/>
                <w:szCs w:val="24"/>
              </w:rPr>
              <w:t>August</w:t>
            </w:r>
            <w:r w:rsidR="00ED22BD">
              <w:rPr>
                <w:rFonts w:ascii="Arial" w:hAnsi="Arial" w:cs="Arial"/>
                <w:sz w:val="24"/>
                <w:szCs w:val="24"/>
              </w:rPr>
              <w:t xml:space="preserve"> 2021</w:t>
            </w:r>
            <w:r w:rsidRPr="00895218">
              <w:rPr>
                <w:rFonts w:ascii="Arial" w:hAnsi="Arial" w:cs="Arial"/>
                <w:sz w:val="24"/>
                <w:szCs w:val="24"/>
              </w:rPr>
              <w:t xml:space="preserve"> were reviewed and confirmed to be an accurate record.</w:t>
            </w:r>
          </w:p>
          <w:p w:rsidR="00895218" w:rsidRDefault="00895218" w:rsidP="0011043C">
            <w:pPr>
              <w:rPr>
                <w:rFonts w:ascii="Arial" w:hAnsi="Arial" w:cs="Arial"/>
                <w:b/>
                <w:sz w:val="24"/>
                <w:szCs w:val="24"/>
              </w:rPr>
            </w:pPr>
          </w:p>
          <w:p w:rsidR="0011043C" w:rsidRPr="00C20A2B" w:rsidRDefault="0011043C" w:rsidP="0011043C">
            <w:pPr>
              <w:rPr>
                <w:rFonts w:ascii="Arial" w:hAnsi="Arial" w:cs="Arial"/>
                <w:b/>
                <w:sz w:val="24"/>
                <w:szCs w:val="24"/>
              </w:rPr>
            </w:pPr>
            <w:r w:rsidRPr="00C20A2B">
              <w:rPr>
                <w:rFonts w:ascii="Arial" w:hAnsi="Arial" w:cs="Arial"/>
                <w:b/>
                <w:sz w:val="24"/>
                <w:szCs w:val="24"/>
              </w:rPr>
              <w:t>Resolved – that:</w:t>
            </w:r>
          </w:p>
          <w:p w:rsidR="0011043C" w:rsidRPr="00C20A2B" w:rsidRDefault="0011043C" w:rsidP="0011043C">
            <w:pPr>
              <w:rPr>
                <w:rFonts w:ascii="Arial" w:hAnsi="Arial" w:cs="Arial"/>
                <w:b/>
                <w:sz w:val="24"/>
                <w:szCs w:val="24"/>
              </w:rPr>
            </w:pPr>
          </w:p>
          <w:p w:rsidR="0011043C" w:rsidRPr="00C20A2B" w:rsidRDefault="0011043C" w:rsidP="0011043C">
            <w:pPr>
              <w:jc w:val="both"/>
              <w:rPr>
                <w:rFonts w:ascii="Arial" w:hAnsi="Arial" w:cs="Arial"/>
                <w:sz w:val="24"/>
                <w:szCs w:val="24"/>
              </w:rPr>
            </w:pPr>
            <w:r w:rsidRPr="00C20A2B">
              <w:rPr>
                <w:rFonts w:ascii="Arial" w:hAnsi="Arial" w:cs="Arial"/>
                <w:sz w:val="24"/>
                <w:szCs w:val="24"/>
              </w:rPr>
              <w:t>The mi</w:t>
            </w:r>
            <w:r w:rsidR="007578A5" w:rsidRPr="00C20A2B">
              <w:rPr>
                <w:rFonts w:ascii="Arial" w:hAnsi="Arial" w:cs="Arial"/>
                <w:sz w:val="24"/>
                <w:szCs w:val="24"/>
              </w:rPr>
              <w:t xml:space="preserve">nutes of the </w:t>
            </w:r>
            <w:r w:rsidR="005812CD">
              <w:rPr>
                <w:rFonts w:ascii="Arial" w:hAnsi="Arial" w:cs="Arial"/>
                <w:sz w:val="24"/>
                <w:szCs w:val="24"/>
              </w:rPr>
              <w:t>meeting held on 2</w:t>
            </w:r>
            <w:r w:rsidR="00D4080D">
              <w:rPr>
                <w:rFonts w:ascii="Arial" w:hAnsi="Arial" w:cs="Arial"/>
                <w:sz w:val="24"/>
                <w:szCs w:val="24"/>
              </w:rPr>
              <w:t>5</w:t>
            </w:r>
            <w:r w:rsidR="00F84197">
              <w:rPr>
                <w:rFonts w:ascii="Arial" w:hAnsi="Arial" w:cs="Arial"/>
                <w:sz w:val="24"/>
                <w:szCs w:val="24"/>
                <w:vertAlign w:val="superscript"/>
              </w:rPr>
              <w:t>th</w:t>
            </w:r>
            <w:r w:rsidR="00A65CCF">
              <w:rPr>
                <w:rFonts w:ascii="Arial" w:hAnsi="Arial" w:cs="Arial"/>
                <w:sz w:val="24"/>
                <w:szCs w:val="24"/>
              </w:rPr>
              <w:t xml:space="preserve"> </w:t>
            </w:r>
            <w:r w:rsidR="00D4080D">
              <w:rPr>
                <w:rFonts w:ascii="Arial" w:hAnsi="Arial" w:cs="Arial"/>
                <w:sz w:val="24"/>
                <w:szCs w:val="24"/>
              </w:rPr>
              <w:t>August</w:t>
            </w:r>
            <w:r w:rsidR="00D62B37" w:rsidRPr="00C20A2B">
              <w:rPr>
                <w:rFonts w:ascii="Arial" w:hAnsi="Arial" w:cs="Arial"/>
                <w:sz w:val="24"/>
                <w:szCs w:val="24"/>
              </w:rPr>
              <w:t xml:space="preserve"> </w:t>
            </w:r>
            <w:r w:rsidR="00ED22BD">
              <w:rPr>
                <w:rFonts w:ascii="Arial" w:hAnsi="Arial" w:cs="Arial"/>
                <w:sz w:val="24"/>
                <w:szCs w:val="24"/>
              </w:rPr>
              <w:t>2021</w:t>
            </w:r>
            <w:r w:rsidRPr="00C20A2B">
              <w:rPr>
                <w:rFonts w:ascii="Arial" w:hAnsi="Arial" w:cs="Arial"/>
                <w:sz w:val="24"/>
                <w:szCs w:val="24"/>
              </w:rPr>
              <w:t xml:space="preserve"> were approved by the Committee as an accurate record.</w:t>
            </w:r>
          </w:p>
          <w:p w:rsidR="00640434" w:rsidRPr="00C20A2B" w:rsidRDefault="00640434" w:rsidP="009C7AEC">
            <w:pPr>
              <w:pStyle w:val="Header"/>
              <w:jc w:val="both"/>
              <w:rPr>
                <w:rFonts w:ascii="Arial" w:hAnsi="Arial" w:cs="Arial"/>
                <w:b/>
                <w:sz w:val="24"/>
                <w:szCs w:val="24"/>
              </w:rPr>
            </w:pPr>
          </w:p>
        </w:tc>
        <w:tc>
          <w:tcPr>
            <w:tcW w:w="1248" w:type="dxa"/>
          </w:tcPr>
          <w:p w:rsidR="00F9070E" w:rsidRDefault="00F9070E" w:rsidP="009C7AEC">
            <w:pPr>
              <w:ind w:left="112"/>
              <w:jc w:val="both"/>
              <w:rPr>
                <w:rFonts w:ascii="Arial" w:hAnsi="Arial" w:cs="Arial"/>
                <w:sz w:val="24"/>
                <w:szCs w:val="24"/>
              </w:rPr>
            </w:pPr>
          </w:p>
        </w:tc>
      </w:tr>
      <w:tr w:rsidR="00F9070E" w:rsidRPr="00EC4E9A" w:rsidTr="005623FD">
        <w:trPr>
          <w:trHeight w:val="1408"/>
        </w:trPr>
        <w:tc>
          <w:tcPr>
            <w:tcW w:w="1396" w:type="dxa"/>
          </w:tcPr>
          <w:p w:rsidR="00F9070E" w:rsidRDefault="007C3B83" w:rsidP="009C7AEC">
            <w:pPr>
              <w:ind w:left="112"/>
              <w:rPr>
                <w:rFonts w:ascii="Arial" w:hAnsi="Arial" w:cs="Arial"/>
                <w:b/>
                <w:sz w:val="24"/>
                <w:szCs w:val="24"/>
              </w:rPr>
            </w:pPr>
            <w:r>
              <w:rPr>
                <w:rFonts w:ascii="Arial" w:hAnsi="Arial" w:cs="Arial"/>
                <w:b/>
                <w:sz w:val="24"/>
                <w:szCs w:val="24"/>
              </w:rPr>
              <w:t xml:space="preserve">FC </w:t>
            </w:r>
            <w:r w:rsidR="002E53F9">
              <w:rPr>
                <w:rFonts w:ascii="Arial" w:hAnsi="Arial" w:cs="Arial"/>
                <w:b/>
                <w:sz w:val="24"/>
                <w:szCs w:val="24"/>
              </w:rPr>
              <w:t>21</w:t>
            </w:r>
            <w:r w:rsidR="00871AD5">
              <w:rPr>
                <w:rFonts w:ascii="Arial" w:hAnsi="Arial" w:cs="Arial"/>
                <w:b/>
                <w:sz w:val="24"/>
                <w:szCs w:val="24"/>
              </w:rPr>
              <w:t>/0</w:t>
            </w:r>
            <w:r w:rsidR="004D59AC">
              <w:rPr>
                <w:rFonts w:ascii="Arial" w:hAnsi="Arial" w:cs="Arial"/>
                <w:b/>
                <w:sz w:val="24"/>
                <w:szCs w:val="24"/>
              </w:rPr>
              <w:t>9</w:t>
            </w:r>
            <w:r w:rsidR="00716E49">
              <w:rPr>
                <w:rFonts w:ascii="Arial" w:hAnsi="Arial" w:cs="Arial"/>
                <w:b/>
                <w:sz w:val="24"/>
                <w:szCs w:val="24"/>
              </w:rPr>
              <w:t>/005</w:t>
            </w:r>
          </w:p>
        </w:tc>
        <w:tc>
          <w:tcPr>
            <w:tcW w:w="8527" w:type="dxa"/>
          </w:tcPr>
          <w:p w:rsidR="00F9070E" w:rsidRPr="00C20A2B" w:rsidRDefault="00640434" w:rsidP="00A4236B">
            <w:pPr>
              <w:pStyle w:val="Header"/>
              <w:rPr>
                <w:rFonts w:ascii="Arial" w:hAnsi="Arial" w:cs="Arial"/>
                <w:b/>
                <w:sz w:val="24"/>
                <w:szCs w:val="24"/>
              </w:rPr>
            </w:pPr>
            <w:r w:rsidRPr="00C20A2B">
              <w:rPr>
                <w:rFonts w:ascii="Arial" w:hAnsi="Arial" w:cs="Arial"/>
                <w:b/>
                <w:sz w:val="24"/>
                <w:szCs w:val="24"/>
              </w:rPr>
              <w:t>ACTION LOG</w:t>
            </w:r>
            <w:r w:rsidR="004D3436" w:rsidRPr="00C20A2B">
              <w:rPr>
                <w:rFonts w:ascii="Arial" w:hAnsi="Arial" w:cs="Arial"/>
                <w:b/>
                <w:sz w:val="24"/>
                <w:szCs w:val="24"/>
              </w:rPr>
              <w:t xml:space="preserve"> FOLLOWING THE LAST MEETING</w:t>
            </w:r>
          </w:p>
          <w:p w:rsidR="00640434" w:rsidRPr="00C20A2B" w:rsidRDefault="00640434" w:rsidP="00A4236B">
            <w:pPr>
              <w:pStyle w:val="Header"/>
              <w:rPr>
                <w:rFonts w:ascii="Arial" w:hAnsi="Arial" w:cs="Arial"/>
                <w:b/>
                <w:sz w:val="24"/>
                <w:szCs w:val="24"/>
              </w:rPr>
            </w:pPr>
          </w:p>
          <w:p w:rsidR="00E81857" w:rsidRPr="00C8795B" w:rsidRDefault="005623FD" w:rsidP="00C8795B">
            <w:pPr>
              <w:rPr>
                <w:rFonts w:ascii="Arial" w:hAnsi="Arial" w:cs="Arial"/>
                <w:sz w:val="24"/>
                <w:szCs w:val="24"/>
              </w:rPr>
            </w:pPr>
            <w:r>
              <w:rPr>
                <w:rFonts w:ascii="Arial" w:hAnsi="Arial" w:cs="Arial"/>
                <w:sz w:val="24"/>
                <w:szCs w:val="24"/>
              </w:rPr>
              <w:t xml:space="preserve">There were no </w:t>
            </w:r>
            <w:r w:rsidR="00632EAD">
              <w:rPr>
                <w:rFonts w:ascii="Arial" w:hAnsi="Arial" w:cs="Arial"/>
                <w:sz w:val="24"/>
                <w:szCs w:val="24"/>
              </w:rPr>
              <w:t>outstanding a</w:t>
            </w:r>
            <w:r w:rsidR="00135A2D">
              <w:rPr>
                <w:rFonts w:ascii="Arial" w:hAnsi="Arial" w:cs="Arial"/>
                <w:sz w:val="24"/>
                <w:szCs w:val="24"/>
              </w:rPr>
              <w:t>ction</w:t>
            </w:r>
            <w:r w:rsidR="00632EAD">
              <w:rPr>
                <w:rFonts w:ascii="Arial" w:hAnsi="Arial" w:cs="Arial"/>
                <w:sz w:val="24"/>
                <w:szCs w:val="24"/>
              </w:rPr>
              <w:t>s</w:t>
            </w:r>
            <w:r>
              <w:rPr>
                <w:rFonts w:ascii="Arial" w:hAnsi="Arial" w:cs="Arial"/>
                <w:sz w:val="24"/>
                <w:szCs w:val="24"/>
              </w:rPr>
              <w:t>.</w:t>
            </w:r>
          </w:p>
        </w:tc>
        <w:tc>
          <w:tcPr>
            <w:tcW w:w="1248" w:type="dxa"/>
          </w:tcPr>
          <w:p w:rsidR="00A4236B" w:rsidRDefault="00A4236B" w:rsidP="00632EAD">
            <w:pPr>
              <w:rPr>
                <w:rFonts w:ascii="Arial" w:hAnsi="Arial" w:cs="Arial"/>
                <w:sz w:val="24"/>
                <w:szCs w:val="24"/>
              </w:rPr>
            </w:pPr>
          </w:p>
          <w:p w:rsidR="00A4236B" w:rsidRDefault="00A4236B" w:rsidP="00C8795B">
            <w:pPr>
              <w:rPr>
                <w:rFonts w:ascii="Arial" w:hAnsi="Arial" w:cs="Arial"/>
                <w:sz w:val="24"/>
                <w:szCs w:val="24"/>
              </w:rPr>
            </w:pPr>
          </w:p>
          <w:p w:rsidR="00F9070E" w:rsidRPr="00A4236B" w:rsidRDefault="00F9070E" w:rsidP="00A4236B">
            <w:pPr>
              <w:rPr>
                <w:rFonts w:ascii="Arial" w:hAnsi="Arial" w:cs="Arial"/>
                <w:b/>
                <w:sz w:val="24"/>
                <w:szCs w:val="24"/>
              </w:rPr>
            </w:pPr>
          </w:p>
        </w:tc>
      </w:tr>
      <w:tr w:rsidR="0063788D" w:rsidRPr="00EC4E9A" w:rsidTr="00BC6A13">
        <w:trPr>
          <w:trHeight w:val="70"/>
        </w:trPr>
        <w:tc>
          <w:tcPr>
            <w:tcW w:w="1396" w:type="dxa"/>
          </w:tcPr>
          <w:p w:rsidR="0063788D" w:rsidRDefault="00135A2D" w:rsidP="00191407">
            <w:pPr>
              <w:ind w:left="112"/>
              <w:rPr>
                <w:rFonts w:ascii="Arial" w:hAnsi="Arial" w:cs="Arial"/>
                <w:b/>
                <w:sz w:val="24"/>
                <w:szCs w:val="24"/>
              </w:rPr>
            </w:pPr>
            <w:r>
              <w:rPr>
                <w:rFonts w:ascii="Arial" w:hAnsi="Arial" w:cs="Arial"/>
                <w:b/>
                <w:sz w:val="24"/>
                <w:szCs w:val="24"/>
              </w:rPr>
              <w:t xml:space="preserve">FC </w:t>
            </w:r>
            <w:r w:rsidR="002E53F9">
              <w:rPr>
                <w:rFonts w:ascii="Arial" w:hAnsi="Arial" w:cs="Arial"/>
                <w:b/>
                <w:sz w:val="24"/>
                <w:szCs w:val="24"/>
              </w:rPr>
              <w:t>21</w:t>
            </w:r>
            <w:r w:rsidR="00871AD5">
              <w:rPr>
                <w:rFonts w:ascii="Arial" w:hAnsi="Arial" w:cs="Arial"/>
                <w:b/>
                <w:sz w:val="24"/>
                <w:szCs w:val="24"/>
              </w:rPr>
              <w:t>/0</w:t>
            </w:r>
            <w:r w:rsidR="004D59AC">
              <w:rPr>
                <w:rFonts w:ascii="Arial" w:hAnsi="Arial" w:cs="Arial"/>
                <w:b/>
                <w:sz w:val="24"/>
                <w:szCs w:val="24"/>
              </w:rPr>
              <w:t>9</w:t>
            </w:r>
            <w:r w:rsidR="00716E49">
              <w:rPr>
                <w:rFonts w:ascii="Arial" w:hAnsi="Arial" w:cs="Arial"/>
                <w:b/>
                <w:sz w:val="24"/>
                <w:szCs w:val="24"/>
              </w:rPr>
              <w:t>/006</w:t>
            </w:r>
          </w:p>
        </w:tc>
        <w:tc>
          <w:tcPr>
            <w:tcW w:w="8527" w:type="dxa"/>
          </w:tcPr>
          <w:p w:rsidR="0063788D" w:rsidRPr="00C20A2B" w:rsidRDefault="0063788D" w:rsidP="00A4236B">
            <w:pPr>
              <w:rPr>
                <w:rFonts w:ascii="Arial" w:hAnsi="Arial" w:cs="Arial"/>
                <w:b/>
                <w:sz w:val="24"/>
                <w:szCs w:val="24"/>
              </w:rPr>
            </w:pPr>
            <w:r w:rsidRPr="00C20A2B">
              <w:rPr>
                <w:rFonts w:ascii="Arial" w:hAnsi="Arial" w:cs="Arial"/>
                <w:b/>
                <w:sz w:val="24"/>
                <w:szCs w:val="24"/>
              </w:rPr>
              <w:t>CHAIRS ACTION SINCE THE LAST MEETING</w:t>
            </w:r>
          </w:p>
          <w:p w:rsidR="0063788D" w:rsidRPr="00C20A2B" w:rsidRDefault="0063788D" w:rsidP="00A4236B">
            <w:pPr>
              <w:rPr>
                <w:rFonts w:ascii="Arial" w:hAnsi="Arial" w:cs="Arial"/>
                <w:b/>
                <w:sz w:val="24"/>
                <w:szCs w:val="24"/>
              </w:rPr>
            </w:pPr>
          </w:p>
          <w:p w:rsidR="0063788D" w:rsidRPr="00C20A2B" w:rsidRDefault="0063788D" w:rsidP="00A4236B">
            <w:pPr>
              <w:rPr>
                <w:rFonts w:ascii="Arial" w:hAnsi="Arial" w:cs="Arial"/>
                <w:sz w:val="24"/>
                <w:szCs w:val="24"/>
              </w:rPr>
            </w:pPr>
            <w:r w:rsidRPr="00C20A2B">
              <w:rPr>
                <w:rFonts w:ascii="Arial" w:hAnsi="Arial" w:cs="Arial"/>
                <w:sz w:val="24"/>
                <w:szCs w:val="24"/>
              </w:rPr>
              <w:t>There had been no Chairs action taken since the last meeting.</w:t>
            </w:r>
          </w:p>
          <w:p w:rsidR="0063788D" w:rsidRPr="00C20A2B" w:rsidRDefault="0063788D" w:rsidP="00A4236B">
            <w:pPr>
              <w:rPr>
                <w:rFonts w:ascii="Arial" w:hAnsi="Arial" w:cs="Arial"/>
                <w:b/>
                <w:sz w:val="24"/>
                <w:szCs w:val="24"/>
              </w:rPr>
            </w:pPr>
          </w:p>
        </w:tc>
        <w:tc>
          <w:tcPr>
            <w:tcW w:w="1248" w:type="dxa"/>
          </w:tcPr>
          <w:p w:rsidR="0063788D" w:rsidRPr="00EC4E9A" w:rsidRDefault="0063788D" w:rsidP="00A4236B">
            <w:pPr>
              <w:ind w:left="112"/>
              <w:rPr>
                <w:rFonts w:ascii="Arial" w:hAnsi="Arial" w:cs="Arial"/>
                <w:sz w:val="24"/>
                <w:szCs w:val="24"/>
              </w:rPr>
            </w:pPr>
          </w:p>
        </w:tc>
      </w:tr>
      <w:tr w:rsidR="00DD4FCE" w:rsidRPr="00EC4E9A" w:rsidTr="00BC6A13">
        <w:trPr>
          <w:trHeight w:val="70"/>
        </w:trPr>
        <w:tc>
          <w:tcPr>
            <w:tcW w:w="1396" w:type="dxa"/>
          </w:tcPr>
          <w:p w:rsidR="00DD4FCE" w:rsidRPr="009740D8" w:rsidRDefault="00DD4FCE" w:rsidP="00DD4FCE">
            <w:pPr>
              <w:ind w:left="112"/>
              <w:rPr>
                <w:rFonts w:ascii="Arial" w:hAnsi="Arial" w:cs="Arial"/>
                <w:b/>
                <w:sz w:val="24"/>
                <w:szCs w:val="24"/>
              </w:rPr>
            </w:pPr>
            <w:r>
              <w:rPr>
                <w:rFonts w:ascii="Arial" w:hAnsi="Arial" w:cs="Arial"/>
                <w:b/>
                <w:sz w:val="24"/>
                <w:szCs w:val="24"/>
              </w:rPr>
              <w:t>FC 21/0</w:t>
            </w:r>
            <w:r w:rsidR="004D59AC">
              <w:rPr>
                <w:rFonts w:ascii="Arial" w:hAnsi="Arial" w:cs="Arial"/>
                <w:b/>
                <w:sz w:val="24"/>
                <w:szCs w:val="24"/>
              </w:rPr>
              <w:t>9</w:t>
            </w:r>
            <w:r>
              <w:rPr>
                <w:rFonts w:ascii="Arial" w:hAnsi="Arial" w:cs="Arial"/>
                <w:b/>
                <w:sz w:val="24"/>
                <w:szCs w:val="24"/>
              </w:rPr>
              <w:t>/00</w:t>
            </w:r>
            <w:r w:rsidR="00F44D27">
              <w:rPr>
                <w:rFonts w:ascii="Arial" w:hAnsi="Arial" w:cs="Arial"/>
                <w:b/>
                <w:sz w:val="24"/>
                <w:szCs w:val="24"/>
              </w:rPr>
              <w:t>7</w:t>
            </w:r>
          </w:p>
          <w:p w:rsidR="00DD4FCE" w:rsidRPr="009740D8" w:rsidRDefault="00DD4FCE" w:rsidP="00DD4FCE">
            <w:pPr>
              <w:ind w:left="112"/>
              <w:rPr>
                <w:rFonts w:ascii="Arial" w:hAnsi="Arial" w:cs="Arial"/>
                <w:b/>
                <w:sz w:val="24"/>
                <w:szCs w:val="24"/>
              </w:rPr>
            </w:pPr>
          </w:p>
        </w:tc>
        <w:tc>
          <w:tcPr>
            <w:tcW w:w="8527" w:type="dxa"/>
          </w:tcPr>
          <w:p w:rsidR="00DD4FCE" w:rsidRDefault="00DD4FCE" w:rsidP="00DD4FCE">
            <w:pPr>
              <w:pStyle w:val="Header"/>
              <w:jc w:val="both"/>
              <w:rPr>
                <w:rFonts w:ascii="Arial" w:hAnsi="Arial" w:cs="Arial"/>
                <w:b/>
                <w:sz w:val="24"/>
                <w:szCs w:val="24"/>
              </w:rPr>
            </w:pPr>
            <w:r w:rsidRPr="009740D8">
              <w:rPr>
                <w:rFonts w:ascii="Arial" w:hAnsi="Arial" w:cs="Arial"/>
                <w:b/>
                <w:sz w:val="24"/>
                <w:szCs w:val="24"/>
              </w:rPr>
              <w:t xml:space="preserve">FINANCIAL PERFORMANCE MONTH </w:t>
            </w:r>
            <w:r w:rsidR="00D4080D">
              <w:rPr>
                <w:rFonts w:ascii="Arial" w:hAnsi="Arial" w:cs="Arial"/>
                <w:b/>
                <w:sz w:val="24"/>
                <w:szCs w:val="24"/>
              </w:rPr>
              <w:t>5</w:t>
            </w:r>
          </w:p>
          <w:p w:rsidR="00DD4FCE" w:rsidRPr="009740D8" w:rsidRDefault="00DD4FCE" w:rsidP="00DD4FCE">
            <w:pPr>
              <w:pStyle w:val="Header"/>
              <w:jc w:val="both"/>
              <w:rPr>
                <w:rFonts w:ascii="Arial" w:hAnsi="Arial" w:cs="Arial"/>
                <w:b/>
                <w:sz w:val="24"/>
                <w:szCs w:val="24"/>
              </w:rPr>
            </w:pPr>
          </w:p>
          <w:p w:rsidR="00DD4FCE" w:rsidRPr="007966AB" w:rsidRDefault="00DD4FCE" w:rsidP="00DD4FCE">
            <w:pPr>
              <w:pStyle w:val="Header"/>
              <w:rPr>
                <w:rFonts w:ascii="Arial" w:hAnsi="Arial" w:cs="Arial"/>
                <w:sz w:val="24"/>
                <w:szCs w:val="24"/>
              </w:rPr>
            </w:pPr>
            <w:r w:rsidRPr="007966AB">
              <w:rPr>
                <w:rFonts w:ascii="Arial" w:hAnsi="Arial" w:cs="Arial"/>
                <w:sz w:val="24"/>
                <w:szCs w:val="24"/>
              </w:rPr>
              <w:t xml:space="preserve">The </w:t>
            </w:r>
            <w:r w:rsidR="00D4080D">
              <w:rPr>
                <w:rFonts w:ascii="Arial" w:hAnsi="Arial" w:cs="Arial"/>
                <w:sz w:val="24"/>
                <w:szCs w:val="24"/>
              </w:rPr>
              <w:t xml:space="preserve">Deputy Director of </w:t>
            </w:r>
            <w:r w:rsidRPr="007966AB">
              <w:rPr>
                <w:rFonts w:ascii="Arial" w:hAnsi="Arial" w:cs="Arial"/>
                <w:sz w:val="24"/>
                <w:szCs w:val="24"/>
              </w:rPr>
              <w:t>Finance</w:t>
            </w:r>
            <w:r w:rsidR="00F84197">
              <w:rPr>
                <w:rFonts w:ascii="Arial" w:hAnsi="Arial" w:cs="Arial"/>
                <w:sz w:val="24"/>
                <w:szCs w:val="24"/>
              </w:rPr>
              <w:t xml:space="preserve"> </w:t>
            </w:r>
            <w:r w:rsidR="00D4080D">
              <w:rPr>
                <w:rFonts w:ascii="Arial" w:hAnsi="Arial" w:cs="Arial"/>
                <w:sz w:val="24"/>
                <w:szCs w:val="24"/>
              </w:rPr>
              <w:t>indicate</w:t>
            </w:r>
            <w:r w:rsidR="009A037A">
              <w:rPr>
                <w:rFonts w:ascii="Arial" w:hAnsi="Arial" w:cs="Arial"/>
                <w:sz w:val="24"/>
                <w:szCs w:val="24"/>
              </w:rPr>
              <w:t>d</w:t>
            </w:r>
            <w:r w:rsidR="00D4080D">
              <w:rPr>
                <w:rFonts w:ascii="Arial" w:hAnsi="Arial" w:cs="Arial"/>
                <w:sz w:val="24"/>
                <w:szCs w:val="24"/>
              </w:rPr>
              <w:t xml:space="preserve"> that the Committee would be provided</w:t>
            </w:r>
            <w:r w:rsidRPr="007966AB">
              <w:rPr>
                <w:rFonts w:ascii="Arial" w:hAnsi="Arial" w:cs="Arial"/>
                <w:sz w:val="24"/>
                <w:szCs w:val="24"/>
              </w:rPr>
              <w:t xml:space="preserve"> </w:t>
            </w:r>
            <w:r w:rsidR="00D4080D">
              <w:rPr>
                <w:rFonts w:ascii="Arial" w:hAnsi="Arial" w:cs="Arial"/>
                <w:sz w:val="24"/>
                <w:szCs w:val="24"/>
              </w:rPr>
              <w:t xml:space="preserve">with a summary of the </w:t>
            </w:r>
            <w:r w:rsidRPr="007966AB">
              <w:rPr>
                <w:rFonts w:ascii="Arial" w:hAnsi="Arial" w:cs="Arial"/>
                <w:sz w:val="24"/>
                <w:szCs w:val="24"/>
              </w:rPr>
              <w:t xml:space="preserve">key points within the Month </w:t>
            </w:r>
            <w:r w:rsidR="00D4080D">
              <w:rPr>
                <w:rFonts w:ascii="Arial" w:hAnsi="Arial" w:cs="Arial"/>
                <w:sz w:val="24"/>
                <w:szCs w:val="24"/>
              </w:rPr>
              <w:t>5</w:t>
            </w:r>
            <w:r w:rsidRPr="007966AB">
              <w:rPr>
                <w:rFonts w:ascii="Arial" w:hAnsi="Arial" w:cs="Arial"/>
                <w:sz w:val="24"/>
                <w:szCs w:val="24"/>
              </w:rPr>
              <w:t xml:space="preserve"> Finance Report</w:t>
            </w:r>
            <w:r w:rsidR="00D4080D">
              <w:rPr>
                <w:rFonts w:ascii="Arial" w:hAnsi="Arial" w:cs="Arial"/>
                <w:sz w:val="24"/>
                <w:szCs w:val="24"/>
              </w:rPr>
              <w:t xml:space="preserve"> and also updated on issues arising since month 5</w:t>
            </w:r>
            <w:r w:rsidRPr="007966AB">
              <w:rPr>
                <w:rFonts w:ascii="Arial" w:hAnsi="Arial" w:cs="Arial"/>
                <w:sz w:val="24"/>
                <w:szCs w:val="24"/>
              </w:rPr>
              <w:t xml:space="preserve">.  </w:t>
            </w:r>
          </w:p>
          <w:p w:rsidR="00015C8E" w:rsidRPr="007966AB" w:rsidRDefault="00015C8E" w:rsidP="00DD4FCE">
            <w:pPr>
              <w:rPr>
                <w:rFonts w:ascii="Arial" w:hAnsi="Arial" w:cs="Arial"/>
                <w:sz w:val="24"/>
                <w:szCs w:val="24"/>
              </w:rPr>
            </w:pPr>
          </w:p>
          <w:p w:rsidR="00DD4FCE" w:rsidRPr="007966AB" w:rsidRDefault="00DD4FCE" w:rsidP="005623FD">
            <w:pPr>
              <w:ind w:right="53"/>
              <w:jc w:val="both"/>
              <w:rPr>
                <w:rFonts w:ascii="Arial" w:eastAsia="Arial" w:hAnsi="Arial" w:cs="Arial"/>
                <w:sz w:val="24"/>
                <w:szCs w:val="24"/>
              </w:rPr>
            </w:pPr>
            <w:r w:rsidRPr="007966AB">
              <w:rPr>
                <w:rFonts w:ascii="Arial" w:eastAsia="Arial" w:hAnsi="Arial" w:cs="Arial"/>
                <w:sz w:val="24"/>
                <w:szCs w:val="24"/>
              </w:rPr>
              <w:t xml:space="preserve">At month </w:t>
            </w:r>
            <w:r w:rsidR="00D4080D">
              <w:rPr>
                <w:rFonts w:ascii="Arial" w:eastAsia="Arial" w:hAnsi="Arial" w:cs="Arial"/>
                <w:sz w:val="24"/>
                <w:szCs w:val="24"/>
              </w:rPr>
              <w:t>5</w:t>
            </w:r>
            <w:r w:rsidRPr="007966AB">
              <w:rPr>
                <w:rFonts w:ascii="Arial" w:eastAsia="Arial" w:hAnsi="Arial" w:cs="Arial"/>
                <w:sz w:val="24"/>
                <w:szCs w:val="24"/>
              </w:rPr>
              <w:t xml:space="preserve">, the UHB </w:t>
            </w:r>
            <w:r w:rsidR="008C1250" w:rsidRPr="007966AB">
              <w:rPr>
                <w:rFonts w:ascii="Arial" w:eastAsia="Arial" w:hAnsi="Arial" w:cs="Arial"/>
                <w:sz w:val="24"/>
                <w:szCs w:val="24"/>
              </w:rPr>
              <w:t xml:space="preserve">had </w:t>
            </w:r>
            <w:r w:rsidRPr="007966AB">
              <w:rPr>
                <w:rFonts w:ascii="Arial" w:eastAsia="Arial" w:hAnsi="Arial" w:cs="Arial"/>
                <w:sz w:val="24"/>
                <w:szCs w:val="24"/>
              </w:rPr>
              <w:t>reported a</w:t>
            </w:r>
            <w:r w:rsidR="005623FD" w:rsidRPr="007966AB">
              <w:rPr>
                <w:rFonts w:ascii="Arial" w:eastAsia="Arial" w:hAnsi="Arial" w:cs="Arial"/>
                <w:sz w:val="24"/>
                <w:szCs w:val="24"/>
              </w:rPr>
              <w:t>n</w:t>
            </w:r>
            <w:r w:rsidRPr="007966AB">
              <w:rPr>
                <w:rFonts w:ascii="Arial" w:eastAsia="Arial" w:hAnsi="Arial" w:cs="Arial"/>
                <w:sz w:val="24"/>
                <w:szCs w:val="24"/>
              </w:rPr>
              <w:t xml:space="preserve"> </w:t>
            </w:r>
            <w:r w:rsidR="00D4080D">
              <w:rPr>
                <w:rFonts w:ascii="Arial" w:eastAsia="Arial" w:hAnsi="Arial" w:cs="Arial"/>
                <w:sz w:val="24"/>
                <w:szCs w:val="24"/>
              </w:rPr>
              <w:t>ove</w:t>
            </w:r>
            <w:r w:rsidRPr="007966AB">
              <w:rPr>
                <w:rFonts w:ascii="Arial" w:eastAsia="Arial" w:hAnsi="Arial" w:cs="Arial"/>
                <w:sz w:val="24"/>
                <w:szCs w:val="24"/>
              </w:rPr>
              <w:t>rspend of £0.</w:t>
            </w:r>
            <w:r w:rsidR="00D4080D">
              <w:rPr>
                <w:rFonts w:ascii="Arial" w:eastAsia="Arial" w:hAnsi="Arial" w:cs="Arial"/>
                <w:sz w:val="24"/>
                <w:szCs w:val="24"/>
              </w:rPr>
              <w:t>091</w:t>
            </w:r>
            <w:r w:rsidRPr="007966AB">
              <w:rPr>
                <w:rFonts w:ascii="Arial" w:eastAsia="Arial" w:hAnsi="Arial" w:cs="Arial"/>
                <w:sz w:val="24"/>
                <w:szCs w:val="24"/>
              </w:rPr>
              <w:t>m against its</w:t>
            </w:r>
            <w:r w:rsidR="005623FD" w:rsidRPr="007966AB">
              <w:rPr>
                <w:rFonts w:ascii="Arial" w:eastAsia="Arial" w:hAnsi="Arial" w:cs="Arial"/>
                <w:sz w:val="24"/>
                <w:szCs w:val="24"/>
              </w:rPr>
              <w:t xml:space="preserve"> </w:t>
            </w:r>
            <w:r w:rsidRPr="007966AB">
              <w:rPr>
                <w:rFonts w:ascii="Arial" w:eastAsia="Arial" w:hAnsi="Arial" w:cs="Arial"/>
                <w:sz w:val="24"/>
                <w:szCs w:val="24"/>
              </w:rPr>
              <w:t>plan.</w:t>
            </w:r>
            <w:r w:rsidR="00CA1567">
              <w:rPr>
                <w:rFonts w:ascii="Arial" w:eastAsia="Arial" w:hAnsi="Arial" w:cs="Arial"/>
                <w:sz w:val="24"/>
                <w:szCs w:val="24"/>
              </w:rPr>
              <w:t xml:space="preserve"> This </w:t>
            </w:r>
            <w:r w:rsidR="00CA1567">
              <w:rPr>
                <w:rFonts w:ascii="Arial" w:hAnsi="Arial" w:cs="Arial"/>
                <w:sz w:val="24"/>
                <w:szCs w:val="24"/>
              </w:rPr>
              <w:t>reflected</w:t>
            </w:r>
            <w:r w:rsidR="00CA1567" w:rsidRPr="00C43D04">
              <w:rPr>
                <w:rFonts w:ascii="Arial" w:hAnsi="Arial" w:cs="Arial"/>
                <w:sz w:val="24"/>
                <w:szCs w:val="24"/>
              </w:rPr>
              <w:t xml:space="preserve"> the operational performance of the UHB and the UHB continu</w:t>
            </w:r>
            <w:r w:rsidR="00CA1567">
              <w:rPr>
                <w:rFonts w:ascii="Arial" w:hAnsi="Arial" w:cs="Arial"/>
                <w:sz w:val="24"/>
                <w:szCs w:val="24"/>
              </w:rPr>
              <w:t>ed</w:t>
            </w:r>
            <w:r w:rsidR="00CA1567" w:rsidRPr="00C43D04">
              <w:rPr>
                <w:rFonts w:ascii="Arial" w:hAnsi="Arial" w:cs="Arial"/>
                <w:sz w:val="24"/>
                <w:szCs w:val="24"/>
              </w:rPr>
              <w:t xml:space="preserve"> to forecast a breakeven position at year-end</w:t>
            </w:r>
            <w:r w:rsidR="00CA1567">
              <w:rPr>
                <w:rFonts w:ascii="Arial" w:hAnsi="Arial" w:cs="Arial"/>
                <w:sz w:val="24"/>
                <w:szCs w:val="24"/>
              </w:rPr>
              <w:t xml:space="preserve">. </w:t>
            </w:r>
            <w:r w:rsidR="00CA1567">
              <w:rPr>
                <w:rFonts w:ascii="Arial" w:eastAsia="Arial" w:hAnsi="Arial" w:cs="Arial"/>
                <w:sz w:val="24"/>
                <w:szCs w:val="24"/>
              </w:rPr>
              <w:t xml:space="preserve"> The position was</w:t>
            </w:r>
            <w:r w:rsidRPr="007966AB">
              <w:rPr>
                <w:rFonts w:ascii="Arial" w:eastAsia="Arial" w:hAnsi="Arial" w:cs="Arial"/>
                <w:sz w:val="24"/>
                <w:szCs w:val="24"/>
              </w:rPr>
              <w:t xml:space="preserve"> based on the instruction from Welsh Government to assume that</w:t>
            </w:r>
            <w:r w:rsidR="004F73F6" w:rsidRPr="007966AB">
              <w:rPr>
                <w:rFonts w:ascii="Arial" w:eastAsia="Arial" w:hAnsi="Arial" w:cs="Arial"/>
                <w:sz w:val="24"/>
                <w:szCs w:val="24"/>
              </w:rPr>
              <w:t xml:space="preserve"> the </w:t>
            </w:r>
            <w:r w:rsidR="007966AB" w:rsidRPr="007966AB">
              <w:rPr>
                <w:rFonts w:ascii="Arial" w:eastAsia="Arial" w:hAnsi="Arial" w:cs="Arial"/>
                <w:sz w:val="24"/>
                <w:szCs w:val="24"/>
              </w:rPr>
              <w:t>additional gross</w:t>
            </w:r>
            <w:r w:rsidR="004F73F6" w:rsidRPr="007966AB">
              <w:rPr>
                <w:rFonts w:ascii="Arial" w:eastAsia="Arial" w:hAnsi="Arial" w:cs="Arial"/>
                <w:sz w:val="24"/>
                <w:szCs w:val="24"/>
              </w:rPr>
              <w:t xml:space="preserve"> costs of COVID 19 would be fully funded by Welsh Government.  </w:t>
            </w:r>
            <w:r w:rsidRPr="007966AB">
              <w:rPr>
                <w:rFonts w:ascii="Arial" w:eastAsia="Arial" w:hAnsi="Arial" w:cs="Arial"/>
                <w:sz w:val="24"/>
                <w:szCs w:val="24"/>
              </w:rPr>
              <w:t xml:space="preserve">The UHB </w:t>
            </w:r>
            <w:r w:rsidR="00CA1567">
              <w:rPr>
                <w:rFonts w:ascii="Arial" w:eastAsia="Arial" w:hAnsi="Arial" w:cs="Arial"/>
                <w:sz w:val="24"/>
                <w:szCs w:val="24"/>
              </w:rPr>
              <w:t xml:space="preserve">had </w:t>
            </w:r>
            <w:r w:rsidRPr="007966AB">
              <w:rPr>
                <w:rFonts w:ascii="Arial" w:eastAsia="Arial" w:hAnsi="Arial" w:cs="Arial"/>
                <w:sz w:val="24"/>
                <w:szCs w:val="24"/>
              </w:rPr>
              <w:t>incurred</w:t>
            </w:r>
            <w:r w:rsidR="00866D01">
              <w:rPr>
                <w:rFonts w:ascii="Arial" w:eastAsia="Arial" w:hAnsi="Arial" w:cs="Arial"/>
                <w:sz w:val="24"/>
                <w:szCs w:val="24"/>
              </w:rPr>
              <w:t xml:space="preserve"> gross expenditure of £</w:t>
            </w:r>
            <w:r w:rsidR="00237117">
              <w:rPr>
                <w:rFonts w:ascii="Arial" w:eastAsia="Arial" w:hAnsi="Arial" w:cs="Arial"/>
                <w:sz w:val="24"/>
                <w:szCs w:val="24"/>
              </w:rPr>
              <w:t>41</w:t>
            </w:r>
            <w:r w:rsidR="00866D01">
              <w:rPr>
                <w:rFonts w:ascii="Arial" w:eastAsia="Arial" w:hAnsi="Arial" w:cs="Arial"/>
                <w:sz w:val="24"/>
                <w:szCs w:val="24"/>
              </w:rPr>
              <w:t>.</w:t>
            </w:r>
            <w:r w:rsidR="00237117">
              <w:rPr>
                <w:rFonts w:ascii="Arial" w:eastAsia="Arial" w:hAnsi="Arial" w:cs="Arial"/>
                <w:sz w:val="24"/>
                <w:szCs w:val="24"/>
              </w:rPr>
              <w:t>74</w:t>
            </w:r>
            <w:r w:rsidR="004F73F6" w:rsidRPr="007966AB">
              <w:rPr>
                <w:rFonts w:ascii="Arial" w:eastAsia="Arial" w:hAnsi="Arial" w:cs="Arial"/>
                <w:sz w:val="24"/>
                <w:szCs w:val="24"/>
              </w:rPr>
              <w:t xml:space="preserve">4m relating to the management of COVID 19 </w:t>
            </w:r>
            <w:r w:rsidRPr="007966AB">
              <w:rPr>
                <w:rFonts w:ascii="Arial" w:eastAsia="Arial" w:hAnsi="Arial" w:cs="Arial"/>
                <w:sz w:val="24"/>
                <w:szCs w:val="24"/>
              </w:rPr>
              <w:t xml:space="preserve">to month </w:t>
            </w:r>
            <w:r w:rsidR="00237117">
              <w:rPr>
                <w:rFonts w:ascii="Arial" w:eastAsia="Arial" w:hAnsi="Arial" w:cs="Arial"/>
                <w:sz w:val="24"/>
                <w:szCs w:val="24"/>
              </w:rPr>
              <w:t>5</w:t>
            </w:r>
            <w:r w:rsidRPr="007966AB">
              <w:rPr>
                <w:rFonts w:ascii="Arial" w:eastAsia="Arial" w:hAnsi="Arial" w:cs="Arial"/>
                <w:sz w:val="24"/>
                <w:szCs w:val="24"/>
              </w:rPr>
              <w:t xml:space="preserve"> and these costs were matched by additional COVID 19 allocations.  </w:t>
            </w:r>
          </w:p>
          <w:p w:rsidR="00DD4FCE" w:rsidRPr="007966AB" w:rsidRDefault="00DD4FCE" w:rsidP="00DD4FCE">
            <w:pPr>
              <w:rPr>
                <w:rFonts w:ascii="Arial" w:hAnsi="Arial" w:cs="Arial"/>
                <w:sz w:val="24"/>
                <w:szCs w:val="24"/>
              </w:rPr>
            </w:pPr>
          </w:p>
          <w:p w:rsidR="000C1A07" w:rsidRDefault="00DD4FCE" w:rsidP="000C1A07">
            <w:pPr>
              <w:rPr>
                <w:rFonts w:ascii="Arial" w:hAnsi="Arial" w:cs="Arial"/>
                <w:sz w:val="24"/>
                <w:szCs w:val="24"/>
              </w:rPr>
            </w:pPr>
            <w:r w:rsidRPr="007966AB">
              <w:rPr>
                <w:rFonts w:ascii="Arial" w:hAnsi="Arial" w:cs="Arial"/>
                <w:sz w:val="24"/>
                <w:szCs w:val="24"/>
              </w:rPr>
              <w:t>The key issues outlined</w:t>
            </w:r>
            <w:r w:rsidR="00E57C52">
              <w:rPr>
                <w:rFonts w:ascii="Arial" w:hAnsi="Arial" w:cs="Arial"/>
                <w:sz w:val="24"/>
                <w:szCs w:val="24"/>
              </w:rPr>
              <w:t xml:space="preserve"> in the Executive Director Opinion were </w:t>
            </w:r>
            <w:r w:rsidRPr="007966AB">
              <w:rPr>
                <w:rFonts w:ascii="Arial" w:hAnsi="Arial" w:cs="Arial"/>
                <w:sz w:val="24"/>
                <w:szCs w:val="24"/>
              </w:rPr>
              <w:t>as follows:</w:t>
            </w:r>
          </w:p>
          <w:p w:rsidR="000C1A07" w:rsidRDefault="000C1A07" w:rsidP="000C1A07">
            <w:pPr>
              <w:rPr>
                <w:rFonts w:ascii="Arial" w:hAnsi="Arial" w:cs="Arial"/>
                <w:noProof/>
                <w:sz w:val="24"/>
                <w:szCs w:val="24"/>
              </w:rPr>
            </w:pPr>
          </w:p>
          <w:p w:rsidR="007647F8" w:rsidRPr="000C1A07" w:rsidRDefault="007647F8" w:rsidP="000C1A07">
            <w:pPr>
              <w:pStyle w:val="ListParagraph"/>
              <w:numPr>
                <w:ilvl w:val="0"/>
                <w:numId w:val="22"/>
              </w:numPr>
              <w:rPr>
                <w:rFonts w:ascii="Arial" w:hAnsi="Arial" w:cs="Arial"/>
                <w:sz w:val="24"/>
                <w:szCs w:val="24"/>
              </w:rPr>
            </w:pPr>
            <w:r w:rsidRPr="000C1A07">
              <w:rPr>
                <w:rFonts w:ascii="Arial" w:hAnsi="Arial" w:cs="Arial"/>
                <w:noProof/>
                <w:sz w:val="24"/>
                <w:szCs w:val="24"/>
              </w:rPr>
              <w:t>The 2020/21 non delive</w:t>
            </w:r>
            <w:r w:rsidR="00A20605" w:rsidRPr="000C1A07">
              <w:rPr>
                <w:rFonts w:ascii="Arial" w:hAnsi="Arial" w:cs="Arial"/>
                <w:noProof/>
                <w:sz w:val="24"/>
                <w:szCs w:val="24"/>
              </w:rPr>
              <w:t xml:space="preserve">ry of savings </w:t>
            </w:r>
            <w:r w:rsidR="00F82276" w:rsidRPr="000C1A07">
              <w:rPr>
                <w:rFonts w:ascii="Arial" w:hAnsi="Arial" w:cs="Arial"/>
                <w:noProof/>
                <w:sz w:val="24"/>
                <w:szCs w:val="24"/>
              </w:rPr>
              <w:t xml:space="preserve">is </w:t>
            </w:r>
            <w:r w:rsidR="00A20605" w:rsidRPr="000C1A07">
              <w:rPr>
                <w:rFonts w:ascii="Arial" w:hAnsi="Arial" w:cs="Arial"/>
                <w:noProof/>
                <w:sz w:val="24"/>
                <w:szCs w:val="24"/>
              </w:rPr>
              <w:t>supported by Non R</w:t>
            </w:r>
            <w:r w:rsidRPr="000C1A07">
              <w:rPr>
                <w:rFonts w:ascii="Arial" w:hAnsi="Arial" w:cs="Arial"/>
                <w:noProof/>
                <w:sz w:val="24"/>
                <w:szCs w:val="24"/>
              </w:rPr>
              <w:t xml:space="preserve">ecurrent COVID funding </w:t>
            </w:r>
            <w:r w:rsidR="00A20605" w:rsidRPr="000C1A07">
              <w:rPr>
                <w:rFonts w:ascii="Arial" w:hAnsi="Arial" w:cs="Arial"/>
                <w:noProof/>
                <w:sz w:val="24"/>
                <w:szCs w:val="24"/>
              </w:rPr>
              <w:t>in 2021/22</w:t>
            </w:r>
            <w:r w:rsidR="00F82276" w:rsidRPr="000C1A07">
              <w:rPr>
                <w:rFonts w:ascii="Arial" w:hAnsi="Arial" w:cs="Arial"/>
                <w:noProof/>
                <w:sz w:val="24"/>
                <w:szCs w:val="24"/>
              </w:rPr>
              <w:t>.</w:t>
            </w:r>
          </w:p>
          <w:p w:rsidR="0035672D" w:rsidRPr="007966AB" w:rsidRDefault="0035672D" w:rsidP="00DD4FCE">
            <w:pPr>
              <w:rPr>
                <w:rFonts w:ascii="Arial" w:hAnsi="Arial" w:cs="Arial"/>
                <w:sz w:val="24"/>
                <w:szCs w:val="24"/>
              </w:rPr>
            </w:pPr>
          </w:p>
          <w:p w:rsidR="0035672D" w:rsidRPr="007647F8" w:rsidRDefault="0035672D" w:rsidP="0035672D">
            <w:pPr>
              <w:pStyle w:val="ListParagraph"/>
              <w:numPr>
                <w:ilvl w:val="0"/>
                <w:numId w:val="1"/>
              </w:numPr>
              <w:rPr>
                <w:rFonts w:ascii="Arial" w:hAnsi="Arial" w:cs="Arial"/>
                <w:noProof/>
                <w:sz w:val="24"/>
                <w:szCs w:val="24"/>
              </w:rPr>
            </w:pPr>
            <w:r w:rsidRPr="004D59AC">
              <w:rPr>
                <w:rFonts w:ascii="Arial" w:hAnsi="Arial" w:cs="Arial"/>
                <w:noProof/>
                <w:sz w:val="24"/>
                <w:szCs w:val="24"/>
                <w:lang w:eastAsia="en-GB"/>
              </w:rPr>
              <w:t xml:space="preserve">The UHB’s financial position had </w:t>
            </w:r>
            <w:r w:rsidR="00233A7F" w:rsidRPr="004D59AC">
              <w:rPr>
                <w:rFonts w:ascii="Arial" w:hAnsi="Arial" w:cs="Arial"/>
                <w:noProof/>
                <w:sz w:val="24"/>
                <w:szCs w:val="24"/>
                <w:lang w:eastAsia="en-GB"/>
              </w:rPr>
              <w:t>m</w:t>
            </w:r>
            <w:r w:rsidRPr="004D59AC">
              <w:rPr>
                <w:rFonts w:ascii="Arial" w:hAnsi="Arial" w:cs="Arial"/>
                <w:noProof/>
                <w:sz w:val="24"/>
                <w:szCs w:val="24"/>
                <w:lang w:eastAsia="en-GB"/>
              </w:rPr>
              <w:t>oved from a reported surplus of £0.</w:t>
            </w:r>
            <w:r w:rsidR="00E57C52" w:rsidRPr="004D59AC">
              <w:rPr>
                <w:rFonts w:ascii="Arial" w:hAnsi="Arial" w:cs="Arial"/>
                <w:noProof/>
                <w:sz w:val="24"/>
                <w:szCs w:val="24"/>
                <w:lang w:eastAsia="en-GB"/>
              </w:rPr>
              <w:t>260</w:t>
            </w:r>
            <w:r w:rsidRPr="004D59AC">
              <w:rPr>
                <w:rFonts w:ascii="Arial" w:hAnsi="Arial" w:cs="Arial"/>
                <w:noProof/>
                <w:sz w:val="24"/>
                <w:szCs w:val="24"/>
                <w:lang w:eastAsia="en-GB"/>
              </w:rPr>
              <w:t xml:space="preserve">m at month </w:t>
            </w:r>
            <w:r w:rsidR="00E57C52" w:rsidRPr="004D59AC">
              <w:rPr>
                <w:rFonts w:ascii="Arial" w:hAnsi="Arial" w:cs="Arial"/>
                <w:noProof/>
                <w:sz w:val="24"/>
                <w:szCs w:val="24"/>
                <w:lang w:eastAsia="en-GB"/>
              </w:rPr>
              <w:t>4</w:t>
            </w:r>
            <w:r w:rsidRPr="004D59AC">
              <w:rPr>
                <w:rFonts w:ascii="Arial" w:hAnsi="Arial" w:cs="Arial"/>
                <w:noProof/>
                <w:sz w:val="24"/>
                <w:szCs w:val="24"/>
                <w:lang w:eastAsia="en-GB"/>
              </w:rPr>
              <w:t xml:space="preserve"> to a</w:t>
            </w:r>
            <w:r w:rsidR="00233A7F" w:rsidRPr="004D59AC">
              <w:rPr>
                <w:rFonts w:ascii="Arial" w:hAnsi="Arial" w:cs="Arial"/>
                <w:noProof/>
                <w:sz w:val="24"/>
                <w:szCs w:val="24"/>
                <w:lang w:eastAsia="en-GB"/>
              </w:rPr>
              <w:t xml:space="preserve"> </w:t>
            </w:r>
            <w:r w:rsidR="00E57C52" w:rsidRPr="004D59AC">
              <w:rPr>
                <w:rFonts w:ascii="Arial" w:hAnsi="Arial" w:cs="Arial"/>
                <w:noProof/>
                <w:sz w:val="24"/>
                <w:szCs w:val="24"/>
                <w:lang w:eastAsia="en-GB"/>
              </w:rPr>
              <w:t>deficit</w:t>
            </w:r>
            <w:r w:rsidRPr="004D59AC">
              <w:rPr>
                <w:rFonts w:ascii="Arial" w:hAnsi="Arial" w:cs="Arial"/>
                <w:noProof/>
                <w:sz w:val="24"/>
                <w:szCs w:val="24"/>
                <w:lang w:eastAsia="en-GB"/>
              </w:rPr>
              <w:t xml:space="preserve"> of £0.</w:t>
            </w:r>
            <w:r w:rsidR="00E57C52" w:rsidRPr="004D59AC">
              <w:rPr>
                <w:rFonts w:ascii="Arial" w:hAnsi="Arial" w:cs="Arial"/>
                <w:noProof/>
                <w:sz w:val="24"/>
                <w:szCs w:val="24"/>
                <w:lang w:eastAsia="en-GB"/>
              </w:rPr>
              <w:t>091</w:t>
            </w:r>
            <w:r w:rsidRPr="004D59AC">
              <w:rPr>
                <w:rFonts w:ascii="Arial" w:hAnsi="Arial" w:cs="Arial"/>
                <w:noProof/>
                <w:sz w:val="24"/>
                <w:szCs w:val="24"/>
                <w:lang w:eastAsia="en-GB"/>
              </w:rPr>
              <w:t xml:space="preserve">m at month </w:t>
            </w:r>
            <w:r w:rsidR="00E57C52" w:rsidRPr="004D59AC">
              <w:rPr>
                <w:rFonts w:ascii="Arial" w:hAnsi="Arial" w:cs="Arial"/>
                <w:noProof/>
                <w:sz w:val="24"/>
                <w:szCs w:val="24"/>
                <w:lang w:eastAsia="en-GB"/>
              </w:rPr>
              <w:t>5</w:t>
            </w:r>
            <w:r w:rsidRPr="004D59AC">
              <w:rPr>
                <w:rFonts w:ascii="Arial" w:hAnsi="Arial" w:cs="Arial"/>
                <w:noProof/>
                <w:sz w:val="24"/>
                <w:szCs w:val="24"/>
                <w:lang w:eastAsia="en-GB"/>
              </w:rPr>
              <w:t xml:space="preserve">. </w:t>
            </w:r>
            <w:r w:rsidR="00E57C52" w:rsidRPr="004D59AC">
              <w:rPr>
                <w:rFonts w:ascii="Arial" w:hAnsi="Arial" w:cs="Arial"/>
                <w:noProof/>
                <w:sz w:val="24"/>
                <w:szCs w:val="24"/>
                <w:lang w:eastAsia="en-GB"/>
              </w:rPr>
              <w:t>Further review and asssurance would be required in order to ensure that the broadly balanced position is maintained</w:t>
            </w:r>
            <w:r w:rsidR="00E57C52">
              <w:rPr>
                <w:rFonts w:ascii="Arial" w:hAnsi="Arial" w:cs="Arial"/>
                <w:noProof/>
                <w:lang w:eastAsia="en-GB"/>
              </w:rPr>
              <w:t xml:space="preserve">. </w:t>
            </w:r>
          </w:p>
          <w:p w:rsidR="00E57C52" w:rsidRPr="00E57C52" w:rsidRDefault="00E57C52" w:rsidP="00E57C52">
            <w:pPr>
              <w:rPr>
                <w:rFonts w:ascii="Arial" w:hAnsi="Arial" w:cs="Arial"/>
                <w:noProof/>
                <w:sz w:val="24"/>
                <w:szCs w:val="24"/>
              </w:rPr>
            </w:pPr>
          </w:p>
          <w:p w:rsidR="00995F84" w:rsidRPr="004D59AC" w:rsidRDefault="00866D01" w:rsidP="00995F84">
            <w:pPr>
              <w:pStyle w:val="ListParagraph"/>
              <w:numPr>
                <w:ilvl w:val="0"/>
                <w:numId w:val="1"/>
              </w:numPr>
              <w:rPr>
                <w:rFonts w:ascii="Arial" w:hAnsi="Arial" w:cs="Arial"/>
                <w:noProof/>
                <w:sz w:val="24"/>
                <w:szCs w:val="24"/>
              </w:rPr>
            </w:pPr>
            <w:r w:rsidRPr="004D59AC">
              <w:rPr>
                <w:rFonts w:ascii="Arial" w:hAnsi="Arial" w:cs="Arial"/>
                <w:noProof/>
                <w:sz w:val="24"/>
                <w:szCs w:val="24"/>
              </w:rPr>
              <w:t>At month</w:t>
            </w:r>
            <w:r w:rsidR="00E57C52" w:rsidRPr="004D59AC">
              <w:rPr>
                <w:rFonts w:ascii="Arial" w:hAnsi="Arial" w:cs="Arial"/>
                <w:noProof/>
                <w:sz w:val="24"/>
                <w:szCs w:val="24"/>
              </w:rPr>
              <w:t xml:space="preserve"> 5 </w:t>
            </w:r>
            <w:r w:rsidR="00683BC1" w:rsidRPr="004D59AC">
              <w:rPr>
                <w:rFonts w:ascii="Arial" w:hAnsi="Arial" w:cs="Arial"/>
                <w:noProof/>
                <w:sz w:val="24"/>
                <w:szCs w:val="24"/>
              </w:rPr>
              <w:t>,</w:t>
            </w:r>
            <w:r w:rsidRPr="004D59AC">
              <w:rPr>
                <w:rFonts w:ascii="Arial" w:hAnsi="Arial" w:cs="Arial"/>
                <w:noProof/>
                <w:sz w:val="24"/>
                <w:szCs w:val="24"/>
              </w:rPr>
              <w:t xml:space="preserve"> £1</w:t>
            </w:r>
            <w:r w:rsidR="00E57C52" w:rsidRPr="004D59AC">
              <w:rPr>
                <w:rFonts w:ascii="Arial" w:hAnsi="Arial" w:cs="Arial"/>
                <w:noProof/>
                <w:sz w:val="24"/>
                <w:szCs w:val="24"/>
              </w:rPr>
              <w:t>4.857</w:t>
            </w:r>
            <w:r w:rsidRPr="004D59AC">
              <w:rPr>
                <w:rFonts w:ascii="Arial" w:hAnsi="Arial" w:cs="Arial"/>
                <w:noProof/>
                <w:sz w:val="24"/>
                <w:szCs w:val="24"/>
              </w:rPr>
              <w:t>m Green and Amber savings ha</w:t>
            </w:r>
            <w:r w:rsidR="00E57C52" w:rsidRPr="004D59AC">
              <w:rPr>
                <w:rFonts w:ascii="Arial" w:hAnsi="Arial" w:cs="Arial"/>
                <w:noProof/>
                <w:sz w:val="24"/>
                <w:szCs w:val="24"/>
              </w:rPr>
              <w:t>d</w:t>
            </w:r>
            <w:r w:rsidRPr="004D59AC">
              <w:rPr>
                <w:rFonts w:ascii="Arial" w:hAnsi="Arial" w:cs="Arial"/>
                <w:noProof/>
                <w:sz w:val="24"/>
                <w:szCs w:val="24"/>
              </w:rPr>
              <w:t xml:space="preserve"> been identified against the £16</w:t>
            </w:r>
            <w:r w:rsidR="00995F84" w:rsidRPr="004D59AC">
              <w:rPr>
                <w:rFonts w:ascii="Arial" w:hAnsi="Arial" w:cs="Arial"/>
                <w:noProof/>
                <w:sz w:val="24"/>
                <w:szCs w:val="24"/>
              </w:rPr>
              <w:t>.000</w:t>
            </w:r>
            <w:r w:rsidRPr="004D59AC">
              <w:rPr>
                <w:rFonts w:ascii="Arial" w:hAnsi="Arial" w:cs="Arial"/>
                <w:noProof/>
                <w:sz w:val="24"/>
                <w:szCs w:val="24"/>
              </w:rPr>
              <w:t xml:space="preserve">m 2% savings target. Further progress </w:t>
            </w:r>
            <w:r w:rsidR="00233A7F" w:rsidRPr="004D59AC">
              <w:rPr>
                <w:rFonts w:ascii="Arial" w:hAnsi="Arial" w:cs="Arial"/>
                <w:noProof/>
                <w:sz w:val="24"/>
                <w:szCs w:val="24"/>
              </w:rPr>
              <w:t>w</w:t>
            </w:r>
            <w:r w:rsidR="00683BC1" w:rsidRPr="004D59AC">
              <w:rPr>
                <w:rFonts w:ascii="Arial" w:hAnsi="Arial" w:cs="Arial"/>
                <w:noProof/>
                <w:sz w:val="24"/>
                <w:szCs w:val="24"/>
              </w:rPr>
              <w:t>a</w:t>
            </w:r>
            <w:r w:rsidR="00233A7F" w:rsidRPr="004D59AC">
              <w:rPr>
                <w:rFonts w:ascii="Arial" w:hAnsi="Arial" w:cs="Arial"/>
                <w:noProof/>
                <w:sz w:val="24"/>
                <w:szCs w:val="24"/>
              </w:rPr>
              <w:t>s required</w:t>
            </w:r>
            <w:r w:rsidRPr="004D59AC">
              <w:rPr>
                <w:rFonts w:ascii="Arial" w:hAnsi="Arial" w:cs="Arial"/>
                <w:noProof/>
                <w:sz w:val="24"/>
                <w:szCs w:val="24"/>
              </w:rPr>
              <w:t xml:space="preserve"> with a focus on recurrent schemes</w:t>
            </w:r>
            <w:r w:rsidR="00E57C52" w:rsidRPr="004D59AC">
              <w:rPr>
                <w:rFonts w:ascii="Arial" w:hAnsi="Arial" w:cs="Arial"/>
                <w:noProof/>
                <w:sz w:val="24"/>
                <w:szCs w:val="24"/>
              </w:rPr>
              <w:t xml:space="preserve"> where the </w:t>
            </w:r>
            <w:r w:rsidR="00CE54FE" w:rsidRPr="004D59AC">
              <w:rPr>
                <w:rFonts w:ascii="Arial" w:hAnsi="Arial" w:cs="Arial"/>
                <w:noProof/>
                <w:sz w:val="24"/>
                <w:szCs w:val="24"/>
              </w:rPr>
              <w:t xml:space="preserve">shortfall against the recurrent target had narrowed in month </w:t>
            </w:r>
            <w:r w:rsidR="00CE54FE" w:rsidRPr="004D59AC">
              <w:rPr>
                <w:rFonts w:ascii="Arial" w:hAnsi="Arial" w:cs="Arial"/>
                <w:sz w:val="24"/>
                <w:szCs w:val="24"/>
              </w:rPr>
              <w:t>from £5.935m to £4.466m in month</w:t>
            </w:r>
            <w:r w:rsidR="004D59AC" w:rsidRPr="004D59AC">
              <w:rPr>
                <w:rFonts w:ascii="Arial" w:hAnsi="Arial" w:cs="Arial"/>
                <w:sz w:val="24"/>
                <w:szCs w:val="24"/>
              </w:rPr>
              <w:t>.</w:t>
            </w:r>
          </w:p>
          <w:p w:rsidR="0035672D" w:rsidRDefault="0035672D" w:rsidP="00D9129C">
            <w:pPr>
              <w:rPr>
                <w:rFonts w:ascii="Arial" w:hAnsi="Arial" w:cs="Arial"/>
                <w:noProof/>
                <w:sz w:val="24"/>
                <w:szCs w:val="24"/>
              </w:rPr>
            </w:pPr>
          </w:p>
          <w:p w:rsidR="00607487" w:rsidRPr="00683BC1" w:rsidRDefault="00DD4FCE" w:rsidP="00683BC1">
            <w:pPr>
              <w:rPr>
                <w:rFonts w:ascii="Arial" w:hAnsi="Arial" w:cs="Arial"/>
                <w:noProof/>
                <w:color w:val="FF0000"/>
                <w:sz w:val="24"/>
                <w:szCs w:val="24"/>
              </w:rPr>
            </w:pPr>
            <w:r w:rsidRPr="00683BC1">
              <w:rPr>
                <w:rFonts w:ascii="Arial" w:hAnsi="Arial" w:cs="Arial"/>
                <w:noProof/>
                <w:sz w:val="24"/>
                <w:szCs w:val="24"/>
              </w:rPr>
              <w:t>Moving onto the Finance Dashboard</w:t>
            </w:r>
            <w:r w:rsidR="00627AA4" w:rsidRPr="00683BC1">
              <w:rPr>
                <w:rFonts w:ascii="Arial" w:hAnsi="Arial" w:cs="Arial"/>
                <w:noProof/>
                <w:sz w:val="24"/>
                <w:szCs w:val="24"/>
              </w:rPr>
              <w:t>,</w:t>
            </w:r>
            <w:r w:rsidRPr="00683BC1">
              <w:rPr>
                <w:rFonts w:ascii="Arial" w:hAnsi="Arial" w:cs="Arial"/>
                <w:noProof/>
                <w:sz w:val="24"/>
                <w:szCs w:val="24"/>
              </w:rPr>
              <w:t xml:space="preserve"> the </w:t>
            </w:r>
            <w:r w:rsidR="00CE7236">
              <w:rPr>
                <w:rFonts w:ascii="Arial" w:hAnsi="Arial" w:cs="Arial"/>
                <w:noProof/>
                <w:sz w:val="24"/>
                <w:szCs w:val="24"/>
              </w:rPr>
              <w:t>Deputy Director of Finance</w:t>
            </w:r>
            <w:r w:rsidR="005B46C7" w:rsidRPr="00683BC1">
              <w:rPr>
                <w:rFonts w:ascii="Arial" w:hAnsi="Arial" w:cs="Arial"/>
                <w:sz w:val="24"/>
                <w:szCs w:val="24"/>
              </w:rPr>
              <w:t xml:space="preserve"> </w:t>
            </w:r>
            <w:r w:rsidR="00607487" w:rsidRPr="00683BC1">
              <w:rPr>
                <w:rFonts w:ascii="Arial" w:hAnsi="Arial" w:cs="Arial"/>
                <w:noProof/>
                <w:sz w:val="24"/>
                <w:szCs w:val="24"/>
              </w:rPr>
              <w:t>confirm</w:t>
            </w:r>
            <w:r w:rsidR="0036653B" w:rsidRPr="00683BC1">
              <w:rPr>
                <w:rFonts w:ascii="Arial" w:hAnsi="Arial" w:cs="Arial"/>
                <w:noProof/>
                <w:sz w:val="24"/>
                <w:szCs w:val="24"/>
              </w:rPr>
              <w:t>ed</w:t>
            </w:r>
            <w:r w:rsidR="004D4767" w:rsidRPr="00683BC1">
              <w:rPr>
                <w:rFonts w:ascii="Arial" w:hAnsi="Arial" w:cs="Arial"/>
                <w:noProof/>
                <w:sz w:val="24"/>
                <w:szCs w:val="24"/>
              </w:rPr>
              <w:t xml:space="preserve"> </w:t>
            </w:r>
            <w:r w:rsidRPr="00683BC1">
              <w:rPr>
                <w:rFonts w:ascii="Arial" w:hAnsi="Arial" w:cs="Arial"/>
                <w:noProof/>
                <w:sz w:val="24"/>
                <w:szCs w:val="24"/>
              </w:rPr>
              <w:t>that</w:t>
            </w:r>
            <w:r w:rsidR="004D4767" w:rsidRPr="00683BC1">
              <w:rPr>
                <w:rFonts w:ascii="Arial" w:hAnsi="Arial" w:cs="Arial"/>
                <w:noProof/>
                <w:sz w:val="24"/>
                <w:szCs w:val="24"/>
              </w:rPr>
              <w:t xml:space="preserve"> </w:t>
            </w:r>
            <w:r w:rsidR="00FA2F3A" w:rsidRPr="00683BC1">
              <w:rPr>
                <w:rFonts w:ascii="Arial" w:hAnsi="Arial" w:cs="Arial"/>
                <w:noProof/>
                <w:sz w:val="24"/>
                <w:szCs w:val="24"/>
              </w:rPr>
              <w:t>two</w:t>
            </w:r>
            <w:r w:rsidRPr="00683BC1">
              <w:rPr>
                <w:rFonts w:ascii="Arial" w:hAnsi="Arial" w:cs="Arial"/>
                <w:noProof/>
                <w:sz w:val="24"/>
                <w:szCs w:val="24"/>
              </w:rPr>
              <w:t xml:space="preserve"> of the key indicators </w:t>
            </w:r>
            <w:r w:rsidR="004D4767" w:rsidRPr="00683BC1">
              <w:rPr>
                <w:rFonts w:ascii="Arial" w:hAnsi="Arial" w:cs="Arial"/>
                <w:noProof/>
                <w:sz w:val="24"/>
                <w:szCs w:val="24"/>
              </w:rPr>
              <w:t>r</w:t>
            </w:r>
            <w:r w:rsidR="00D37A6C" w:rsidRPr="00683BC1">
              <w:rPr>
                <w:rFonts w:ascii="Arial" w:hAnsi="Arial" w:cs="Arial"/>
                <w:noProof/>
                <w:sz w:val="24"/>
                <w:szCs w:val="24"/>
              </w:rPr>
              <w:t>e</w:t>
            </w:r>
            <w:r w:rsidR="004D4767" w:rsidRPr="00683BC1">
              <w:rPr>
                <w:rFonts w:ascii="Arial" w:hAnsi="Arial" w:cs="Arial"/>
                <w:noProof/>
                <w:sz w:val="24"/>
                <w:szCs w:val="24"/>
              </w:rPr>
              <w:t>mained</w:t>
            </w:r>
            <w:r w:rsidRPr="00683BC1">
              <w:rPr>
                <w:rFonts w:ascii="Arial" w:hAnsi="Arial" w:cs="Arial"/>
                <w:noProof/>
                <w:sz w:val="24"/>
                <w:szCs w:val="24"/>
              </w:rPr>
              <w:t xml:space="preserve"> RAG rated as red. Both of the measures were linked </w:t>
            </w:r>
            <w:r w:rsidR="00233A7F" w:rsidRPr="00683BC1">
              <w:rPr>
                <w:rFonts w:ascii="Arial" w:hAnsi="Arial" w:cs="Arial"/>
                <w:noProof/>
                <w:sz w:val="24"/>
                <w:szCs w:val="24"/>
              </w:rPr>
              <w:t xml:space="preserve">to </w:t>
            </w:r>
            <w:r w:rsidRPr="00683BC1">
              <w:rPr>
                <w:rFonts w:ascii="Arial" w:hAnsi="Arial" w:cs="Arial"/>
                <w:noProof/>
                <w:sz w:val="24"/>
                <w:szCs w:val="24"/>
              </w:rPr>
              <w:t>the delivery of the recurrent saving</w:t>
            </w:r>
            <w:r w:rsidR="008C1250" w:rsidRPr="00683BC1">
              <w:rPr>
                <w:rFonts w:ascii="Arial" w:hAnsi="Arial" w:cs="Arial"/>
                <w:noProof/>
                <w:sz w:val="24"/>
                <w:szCs w:val="24"/>
              </w:rPr>
              <w:t>s</w:t>
            </w:r>
            <w:r w:rsidRPr="00683BC1">
              <w:rPr>
                <w:rFonts w:ascii="Arial" w:hAnsi="Arial" w:cs="Arial"/>
                <w:noProof/>
                <w:sz w:val="24"/>
                <w:szCs w:val="24"/>
              </w:rPr>
              <w:t xml:space="preserve"> target</w:t>
            </w:r>
            <w:r w:rsidR="008C1250" w:rsidRPr="00683BC1">
              <w:rPr>
                <w:rFonts w:ascii="Arial" w:hAnsi="Arial" w:cs="Arial"/>
                <w:noProof/>
                <w:sz w:val="24"/>
                <w:szCs w:val="24"/>
              </w:rPr>
              <w:t>,</w:t>
            </w:r>
            <w:r w:rsidRPr="00683BC1">
              <w:rPr>
                <w:rFonts w:ascii="Arial" w:hAnsi="Arial" w:cs="Arial"/>
                <w:noProof/>
                <w:sz w:val="24"/>
                <w:szCs w:val="24"/>
              </w:rPr>
              <w:t xml:space="preserve"> being </w:t>
            </w:r>
            <w:r w:rsidR="00627AA4" w:rsidRPr="00683BC1">
              <w:rPr>
                <w:rFonts w:ascii="Arial" w:hAnsi="Arial" w:cs="Arial"/>
                <w:noProof/>
                <w:sz w:val="24"/>
                <w:szCs w:val="24"/>
              </w:rPr>
              <w:t xml:space="preserve">the </w:t>
            </w:r>
            <w:r w:rsidRPr="00683BC1">
              <w:rPr>
                <w:rFonts w:ascii="Arial" w:hAnsi="Arial" w:cs="Arial"/>
                <w:noProof/>
                <w:sz w:val="24"/>
                <w:szCs w:val="24"/>
              </w:rPr>
              <w:t>maint</w:t>
            </w:r>
            <w:r w:rsidR="008C1250" w:rsidRPr="00683BC1">
              <w:rPr>
                <w:rFonts w:ascii="Arial" w:hAnsi="Arial" w:cs="Arial"/>
                <w:noProof/>
                <w:sz w:val="24"/>
                <w:szCs w:val="24"/>
              </w:rPr>
              <w:t>e</w:t>
            </w:r>
            <w:r w:rsidRPr="00683BC1">
              <w:rPr>
                <w:rFonts w:ascii="Arial" w:hAnsi="Arial" w:cs="Arial"/>
                <w:noProof/>
                <w:sz w:val="24"/>
                <w:szCs w:val="24"/>
              </w:rPr>
              <w:t xml:space="preserve">nance of the </w:t>
            </w:r>
            <w:r w:rsidR="00627AA4" w:rsidRPr="00683BC1">
              <w:rPr>
                <w:rFonts w:ascii="Arial" w:hAnsi="Arial" w:cs="Arial"/>
                <w:noProof/>
                <w:sz w:val="24"/>
                <w:szCs w:val="24"/>
              </w:rPr>
              <w:t>u</w:t>
            </w:r>
            <w:r w:rsidRPr="00683BC1">
              <w:rPr>
                <w:rFonts w:ascii="Arial" w:hAnsi="Arial" w:cs="Arial"/>
                <w:noProof/>
                <w:sz w:val="24"/>
                <w:szCs w:val="24"/>
              </w:rPr>
              <w:t xml:space="preserve">nderlying </w:t>
            </w:r>
            <w:r w:rsidR="00627AA4" w:rsidRPr="00683BC1">
              <w:rPr>
                <w:rFonts w:ascii="Arial" w:hAnsi="Arial" w:cs="Arial"/>
                <w:noProof/>
                <w:sz w:val="24"/>
                <w:szCs w:val="24"/>
              </w:rPr>
              <w:t>d</w:t>
            </w:r>
            <w:r w:rsidRPr="00683BC1">
              <w:rPr>
                <w:rFonts w:ascii="Arial" w:hAnsi="Arial" w:cs="Arial"/>
                <w:noProof/>
                <w:sz w:val="24"/>
                <w:szCs w:val="24"/>
              </w:rPr>
              <w:t>eficit and delivery of the recurrent savings target.</w:t>
            </w:r>
            <w:r w:rsidR="008C1250" w:rsidRPr="00683BC1">
              <w:rPr>
                <w:rFonts w:ascii="Arial" w:hAnsi="Arial" w:cs="Arial"/>
                <w:noProof/>
                <w:sz w:val="24"/>
                <w:szCs w:val="24"/>
              </w:rPr>
              <w:t xml:space="preserve">  </w:t>
            </w:r>
            <w:r w:rsidR="00607487" w:rsidRPr="00683BC1">
              <w:rPr>
                <w:rFonts w:ascii="Arial" w:hAnsi="Arial" w:cs="Arial"/>
                <w:noProof/>
                <w:sz w:val="24"/>
                <w:szCs w:val="24"/>
              </w:rPr>
              <w:t xml:space="preserve">It was noted that performance against the Creditor Payments </w:t>
            </w:r>
            <w:r w:rsidR="00607487" w:rsidRPr="00683BC1">
              <w:rPr>
                <w:rFonts w:ascii="Arial" w:hAnsi="Arial" w:cs="Arial"/>
                <w:noProof/>
                <w:sz w:val="24"/>
                <w:szCs w:val="24"/>
              </w:rPr>
              <w:lastRenderedPageBreak/>
              <w:t xml:space="preserve">compliance target </w:t>
            </w:r>
            <w:r w:rsidR="00CE54FE">
              <w:rPr>
                <w:rFonts w:ascii="Arial" w:hAnsi="Arial" w:cs="Arial"/>
                <w:noProof/>
                <w:sz w:val="24"/>
                <w:szCs w:val="24"/>
              </w:rPr>
              <w:t xml:space="preserve">had improved in month, this measure </w:t>
            </w:r>
            <w:r w:rsidR="00607487" w:rsidRPr="00683BC1">
              <w:rPr>
                <w:rFonts w:ascii="Arial" w:hAnsi="Arial" w:cs="Arial"/>
                <w:noProof/>
                <w:sz w:val="24"/>
                <w:szCs w:val="24"/>
              </w:rPr>
              <w:t>remained rated as amber, a</w:t>
            </w:r>
            <w:r w:rsidR="00CE54FE">
              <w:rPr>
                <w:rFonts w:ascii="Arial" w:hAnsi="Arial" w:cs="Arial"/>
                <w:noProof/>
                <w:sz w:val="24"/>
                <w:szCs w:val="24"/>
              </w:rPr>
              <w:t xml:space="preserve">s performance was 93.8% against the 95% 30 day target </w:t>
            </w:r>
            <w:r w:rsidR="00607487" w:rsidRPr="00683BC1">
              <w:rPr>
                <w:rFonts w:ascii="Arial" w:hAnsi="Arial" w:cs="Arial"/>
                <w:noProof/>
                <w:sz w:val="24"/>
                <w:szCs w:val="24"/>
              </w:rPr>
              <w:t>.</w:t>
            </w:r>
          </w:p>
          <w:p w:rsidR="00C84623" w:rsidRPr="00C84623" w:rsidRDefault="00C84623" w:rsidP="00C84623">
            <w:pPr>
              <w:rPr>
                <w:rFonts w:ascii="Arial" w:hAnsi="Arial" w:cs="Arial"/>
                <w:noProof/>
                <w:sz w:val="24"/>
                <w:szCs w:val="24"/>
              </w:rPr>
            </w:pPr>
          </w:p>
          <w:p w:rsidR="00853527" w:rsidRDefault="00246C62" w:rsidP="00853527">
            <w:pPr>
              <w:rPr>
                <w:rFonts w:ascii="Arial" w:hAnsi="Arial" w:cs="Arial"/>
                <w:sz w:val="24"/>
                <w:szCs w:val="24"/>
                <w:lang w:eastAsia="en-GB"/>
              </w:rPr>
            </w:pPr>
            <w:r w:rsidRPr="00683BC1">
              <w:rPr>
                <w:rFonts w:ascii="Arial" w:hAnsi="Arial" w:cs="Arial"/>
                <w:sz w:val="24"/>
                <w:szCs w:val="24"/>
              </w:rPr>
              <w:t xml:space="preserve">Table 5 </w:t>
            </w:r>
            <w:r w:rsidR="00853527" w:rsidRPr="00683BC1">
              <w:rPr>
                <w:rFonts w:ascii="Arial" w:hAnsi="Arial" w:cs="Arial"/>
                <w:sz w:val="24"/>
                <w:szCs w:val="24"/>
              </w:rPr>
              <w:t xml:space="preserve">analysed the year to date variance between income, </w:t>
            </w:r>
            <w:proofErr w:type="gramStart"/>
            <w:r w:rsidR="00853527" w:rsidRPr="00683BC1">
              <w:rPr>
                <w:rFonts w:ascii="Arial" w:hAnsi="Arial" w:cs="Arial"/>
                <w:sz w:val="24"/>
                <w:szCs w:val="24"/>
              </w:rPr>
              <w:t>non pay</w:t>
            </w:r>
            <w:proofErr w:type="gramEnd"/>
            <w:r w:rsidR="00853527" w:rsidRPr="00683BC1">
              <w:rPr>
                <w:rFonts w:ascii="Arial" w:hAnsi="Arial" w:cs="Arial"/>
                <w:sz w:val="24"/>
                <w:szCs w:val="24"/>
              </w:rPr>
              <w:t xml:space="preserve"> and pay.</w:t>
            </w:r>
            <w:r w:rsidR="00853527" w:rsidRPr="00853527">
              <w:rPr>
                <w:rFonts w:ascii="Arial" w:hAnsi="Arial" w:cs="Arial"/>
                <w:noProof/>
                <w:sz w:val="24"/>
                <w:szCs w:val="24"/>
              </w:rPr>
              <w:t xml:space="preserve"> </w:t>
            </w:r>
            <w:r w:rsidR="00A80396" w:rsidRPr="00853527">
              <w:rPr>
                <w:rFonts w:ascii="Arial" w:hAnsi="Arial" w:cs="Arial"/>
                <w:noProof/>
                <w:sz w:val="24"/>
                <w:szCs w:val="24"/>
              </w:rPr>
              <w:t>The report</w:t>
            </w:r>
            <w:r w:rsidR="008A2DAC" w:rsidRPr="00853527">
              <w:rPr>
                <w:rFonts w:ascii="Arial" w:hAnsi="Arial" w:cs="Arial"/>
                <w:noProof/>
                <w:sz w:val="24"/>
                <w:szCs w:val="24"/>
              </w:rPr>
              <w:t xml:space="preserve">ed operational </w:t>
            </w:r>
            <w:r w:rsidR="0074249A">
              <w:rPr>
                <w:rFonts w:ascii="Arial" w:hAnsi="Arial" w:cs="Arial"/>
                <w:noProof/>
                <w:sz w:val="24"/>
                <w:szCs w:val="24"/>
              </w:rPr>
              <w:t>deficit</w:t>
            </w:r>
            <w:r w:rsidR="008A2DAC" w:rsidRPr="00853527">
              <w:rPr>
                <w:rFonts w:ascii="Arial" w:hAnsi="Arial" w:cs="Arial"/>
                <w:noProof/>
                <w:sz w:val="24"/>
                <w:szCs w:val="24"/>
              </w:rPr>
              <w:t xml:space="preserve"> of £0.</w:t>
            </w:r>
            <w:r w:rsidR="0074249A">
              <w:rPr>
                <w:rFonts w:ascii="Arial" w:hAnsi="Arial" w:cs="Arial"/>
                <w:noProof/>
                <w:sz w:val="24"/>
                <w:szCs w:val="24"/>
              </w:rPr>
              <w:t>091</w:t>
            </w:r>
            <w:r w:rsidR="008A2DAC" w:rsidRPr="00853527">
              <w:rPr>
                <w:rFonts w:ascii="Arial" w:hAnsi="Arial" w:cs="Arial"/>
                <w:noProof/>
                <w:sz w:val="24"/>
                <w:szCs w:val="24"/>
              </w:rPr>
              <w:t xml:space="preserve">m at Month </w:t>
            </w:r>
            <w:r w:rsidR="0074249A">
              <w:rPr>
                <w:rFonts w:ascii="Arial" w:hAnsi="Arial" w:cs="Arial"/>
                <w:noProof/>
                <w:sz w:val="24"/>
                <w:szCs w:val="24"/>
              </w:rPr>
              <w:t>5</w:t>
            </w:r>
            <w:r w:rsidR="00A80396" w:rsidRPr="00853527">
              <w:rPr>
                <w:rFonts w:ascii="Arial" w:hAnsi="Arial" w:cs="Arial"/>
                <w:noProof/>
                <w:sz w:val="24"/>
                <w:szCs w:val="24"/>
              </w:rPr>
              <w:t xml:space="preserve"> was m</w:t>
            </w:r>
            <w:r w:rsidR="00AA74A3" w:rsidRPr="00853527">
              <w:rPr>
                <w:rFonts w:ascii="Arial" w:hAnsi="Arial" w:cs="Arial"/>
                <w:noProof/>
                <w:sz w:val="24"/>
                <w:szCs w:val="24"/>
              </w:rPr>
              <w:t>ade up of an overspend of £0.</w:t>
            </w:r>
            <w:r w:rsidR="0074249A">
              <w:rPr>
                <w:rFonts w:ascii="Arial" w:hAnsi="Arial" w:cs="Arial"/>
                <w:noProof/>
                <w:sz w:val="24"/>
                <w:szCs w:val="24"/>
              </w:rPr>
              <w:t>295</w:t>
            </w:r>
            <w:r w:rsidR="00AA74A3" w:rsidRPr="00853527">
              <w:rPr>
                <w:rFonts w:ascii="Arial" w:hAnsi="Arial" w:cs="Arial"/>
                <w:noProof/>
                <w:sz w:val="24"/>
                <w:szCs w:val="24"/>
              </w:rPr>
              <w:t>m and £</w:t>
            </w:r>
            <w:r w:rsidR="0074249A">
              <w:rPr>
                <w:rFonts w:ascii="Arial" w:hAnsi="Arial" w:cs="Arial"/>
                <w:noProof/>
                <w:sz w:val="24"/>
                <w:szCs w:val="24"/>
              </w:rPr>
              <w:t>2.835</w:t>
            </w:r>
            <w:r w:rsidR="00A80396" w:rsidRPr="00853527">
              <w:rPr>
                <w:rFonts w:ascii="Arial" w:hAnsi="Arial" w:cs="Arial"/>
                <w:noProof/>
                <w:sz w:val="24"/>
                <w:szCs w:val="24"/>
              </w:rPr>
              <w:t>m against income and no</w:t>
            </w:r>
            <w:r w:rsidR="005E67CA" w:rsidRPr="00853527">
              <w:rPr>
                <w:rFonts w:ascii="Arial" w:hAnsi="Arial" w:cs="Arial"/>
                <w:noProof/>
                <w:sz w:val="24"/>
                <w:szCs w:val="24"/>
              </w:rPr>
              <w:t>n</w:t>
            </w:r>
            <w:r w:rsidR="00A80396" w:rsidRPr="00853527">
              <w:rPr>
                <w:rFonts w:ascii="Arial" w:hAnsi="Arial" w:cs="Arial"/>
                <w:noProof/>
                <w:sz w:val="24"/>
                <w:szCs w:val="24"/>
              </w:rPr>
              <w:t xml:space="preserve"> pay respectively </w:t>
            </w:r>
            <w:r w:rsidR="00A80396" w:rsidRPr="00853527">
              <w:rPr>
                <w:rFonts w:ascii="Arial" w:hAnsi="Arial" w:cs="Arial"/>
                <w:sz w:val="24"/>
                <w:szCs w:val="24"/>
                <w:lang w:eastAsia="en-GB"/>
              </w:rPr>
              <w:t xml:space="preserve">and </w:t>
            </w:r>
            <w:r w:rsidR="00AA74A3" w:rsidRPr="00853527">
              <w:rPr>
                <w:rFonts w:ascii="Arial" w:hAnsi="Arial" w:cs="Arial"/>
                <w:sz w:val="24"/>
                <w:szCs w:val="24"/>
                <w:lang w:eastAsia="en-GB"/>
              </w:rPr>
              <w:t>that this was offset by a £</w:t>
            </w:r>
            <w:r w:rsidR="0074249A">
              <w:rPr>
                <w:rFonts w:ascii="Arial" w:hAnsi="Arial" w:cs="Arial"/>
                <w:sz w:val="24"/>
                <w:szCs w:val="24"/>
                <w:lang w:eastAsia="en-GB"/>
              </w:rPr>
              <w:t>3</w:t>
            </w:r>
            <w:r w:rsidR="00AA74A3" w:rsidRPr="00853527">
              <w:rPr>
                <w:rFonts w:ascii="Arial" w:hAnsi="Arial" w:cs="Arial"/>
                <w:sz w:val="24"/>
                <w:szCs w:val="24"/>
                <w:lang w:eastAsia="en-GB"/>
              </w:rPr>
              <w:t>.</w:t>
            </w:r>
            <w:r w:rsidR="0074249A">
              <w:rPr>
                <w:rFonts w:ascii="Arial" w:hAnsi="Arial" w:cs="Arial"/>
                <w:sz w:val="24"/>
                <w:szCs w:val="24"/>
                <w:lang w:eastAsia="en-GB"/>
              </w:rPr>
              <w:t>038</w:t>
            </w:r>
            <w:r w:rsidR="00A80396" w:rsidRPr="00853527">
              <w:rPr>
                <w:rFonts w:ascii="Arial" w:hAnsi="Arial" w:cs="Arial"/>
                <w:sz w:val="24"/>
                <w:szCs w:val="24"/>
                <w:lang w:eastAsia="en-GB"/>
              </w:rPr>
              <w:t>m underspend against pay.</w:t>
            </w:r>
            <w:r w:rsidR="0099518C" w:rsidRPr="00853527">
              <w:rPr>
                <w:rFonts w:ascii="Arial" w:hAnsi="Arial" w:cs="Arial"/>
                <w:sz w:val="24"/>
                <w:szCs w:val="24"/>
                <w:lang w:eastAsia="en-GB"/>
              </w:rPr>
              <w:t xml:space="preserve"> </w:t>
            </w:r>
            <w:r w:rsidR="00961FE6" w:rsidRPr="00853527">
              <w:rPr>
                <w:rFonts w:ascii="Arial" w:hAnsi="Arial" w:cs="Arial"/>
                <w:sz w:val="24"/>
                <w:szCs w:val="24"/>
                <w:lang w:eastAsia="en-GB"/>
              </w:rPr>
              <w:t>T</w:t>
            </w:r>
            <w:r w:rsidR="00A60DBD" w:rsidRPr="00853527">
              <w:rPr>
                <w:rFonts w:ascii="Arial" w:hAnsi="Arial" w:cs="Arial"/>
                <w:sz w:val="24"/>
                <w:szCs w:val="24"/>
                <w:lang w:eastAsia="en-GB"/>
              </w:rPr>
              <w:t xml:space="preserve">he in month </w:t>
            </w:r>
            <w:r w:rsidR="007966AB" w:rsidRPr="00853527">
              <w:rPr>
                <w:rFonts w:ascii="Arial" w:hAnsi="Arial" w:cs="Arial"/>
                <w:sz w:val="24"/>
                <w:szCs w:val="24"/>
                <w:lang w:eastAsia="en-GB"/>
              </w:rPr>
              <w:t>operational</w:t>
            </w:r>
            <w:r w:rsidR="00AA74A3" w:rsidRPr="00853527">
              <w:rPr>
                <w:rFonts w:ascii="Arial" w:hAnsi="Arial" w:cs="Arial"/>
                <w:sz w:val="24"/>
                <w:szCs w:val="24"/>
                <w:lang w:eastAsia="en-GB"/>
              </w:rPr>
              <w:t xml:space="preserve"> </w:t>
            </w:r>
            <w:r w:rsidR="00CE7236">
              <w:rPr>
                <w:rFonts w:ascii="Arial" w:hAnsi="Arial" w:cs="Arial"/>
                <w:sz w:val="24"/>
                <w:szCs w:val="24"/>
                <w:lang w:eastAsia="en-GB"/>
              </w:rPr>
              <w:t>overspend</w:t>
            </w:r>
            <w:r w:rsidR="00AA74A3" w:rsidRPr="00853527">
              <w:rPr>
                <w:rFonts w:ascii="Arial" w:hAnsi="Arial" w:cs="Arial"/>
                <w:sz w:val="24"/>
                <w:szCs w:val="24"/>
                <w:lang w:eastAsia="en-GB"/>
              </w:rPr>
              <w:t xml:space="preserve"> was £0.</w:t>
            </w:r>
            <w:r w:rsidR="0074249A">
              <w:rPr>
                <w:rFonts w:ascii="Arial" w:hAnsi="Arial" w:cs="Arial"/>
                <w:sz w:val="24"/>
                <w:szCs w:val="24"/>
                <w:lang w:eastAsia="en-GB"/>
              </w:rPr>
              <w:t>351</w:t>
            </w:r>
            <w:r w:rsidR="00853527" w:rsidRPr="00853527">
              <w:rPr>
                <w:rFonts w:ascii="Arial" w:hAnsi="Arial" w:cs="Arial"/>
                <w:sz w:val="24"/>
                <w:szCs w:val="24"/>
                <w:lang w:eastAsia="en-GB"/>
              </w:rPr>
              <w:t xml:space="preserve">m. COVID expenditure variances at month </w:t>
            </w:r>
            <w:r w:rsidR="0074249A">
              <w:rPr>
                <w:rFonts w:ascii="Arial" w:hAnsi="Arial" w:cs="Arial"/>
                <w:sz w:val="24"/>
                <w:szCs w:val="24"/>
                <w:lang w:eastAsia="en-GB"/>
              </w:rPr>
              <w:t>5</w:t>
            </w:r>
            <w:r w:rsidR="00853527" w:rsidRPr="00853527">
              <w:rPr>
                <w:rFonts w:ascii="Arial" w:hAnsi="Arial" w:cs="Arial"/>
                <w:sz w:val="24"/>
                <w:szCs w:val="24"/>
                <w:lang w:eastAsia="en-GB"/>
              </w:rPr>
              <w:t xml:space="preserve"> generally followed the trend set in months 1-</w:t>
            </w:r>
            <w:r w:rsidR="0074249A">
              <w:rPr>
                <w:rFonts w:ascii="Arial" w:hAnsi="Arial" w:cs="Arial"/>
                <w:sz w:val="24"/>
                <w:szCs w:val="24"/>
                <w:lang w:eastAsia="en-GB"/>
              </w:rPr>
              <w:t>4</w:t>
            </w:r>
            <w:r w:rsidR="00853527" w:rsidRPr="00853527">
              <w:rPr>
                <w:rFonts w:ascii="Arial" w:hAnsi="Arial" w:cs="Arial"/>
                <w:sz w:val="24"/>
                <w:szCs w:val="24"/>
                <w:lang w:eastAsia="en-GB"/>
              </w:rPr>
              <w:t>.</w:t>
            </w:r>
            <w:r w:rsidR="00853527">
              <w:rPr>
                <w:rFonts w:ascii="Arial" w:hAnsi="Arial" w:cs="Arial"/>
                <w:sz w:val="24"/>
                <w:szCs w:val="24"/>
                <w:lang w:eastAsia="en-GB"/>
              </w:rPr>
              <w:t xml:space="preserve"> </w:t>
            </w:r>
          </w:p>
          <w:p w:rsidR="0074249A" w:rsidRDefault="0074249A" w:rsidP="00853527">
            <w:pPr>
              <w:rPr>
                <w:rFonts w:ascii="Arial" w:hAnsi="Arial" w:cs="Arial"/>
                <w:sz w:val="24"/>
                <w:szCs w:val="24"/>
                <w:lang w:eastAsia="en-GB"/>
              </w:rPr>
            </w:pPr>
          </w:p>
          <w:p w:rsidR="0074249A" w:rsidRPr="004D59AC" w:rsidRDefault="0074249A" w:rsidP="00853527">
            <w:pPr>
              <w:rPr>
                <w:rFonts w:ascii="Arial" w:hAnsi="Arial" w:cs="Arial"/>
                <w:sz w:val="24"/>
                <w:szCs w:val="24"/>
                <w:lang w:eastAsia="en-GB"/>
              </w:rPr>
            </w:pPr>
            <w:r w:rsidRPr="004D59AC">
              <w:rPr>
                <w:rFonts w:ascii="Arial" w:hAnsi="Arial" w:cs="Arial"/>
                <w:sz w:val="24"/>
                <w:szCs w:val="24"/>
              </w:rPr>
              <w:t>It was noted that the</w:t>
            </w:r>
            <w:r w:rsidR="004D59AC" w:rsidRPr="004D59AC">
              <w:rPr>
                <w:rFonts w:ascii="Arial" w:hAnsi="Arial" w:cs="Arial"/>
                <w:sz w:val="24"/>
                <w:szCs w:val="24"/>
              </w:rPr>
              <w:t xml:space="preserve"> </w:t>
            </w:r>
            <w:r w:rsidRPr="004D59AC">
              <w:rPr>
                <w:rFonts w:ascii="Arial" w:hAnsi="Arial" w:cs="Arial"/>
                <w:sz w:val="24"/>
                <w:szCs w:val="24"/>
              </w:rPr>
              <w:t>loss of Dental Patient Charges income as a result of reduced activity during the pandemic was common across Wales. In addition</w:t>
            </w:r>
            <w:r w:rsidR="004D59AC" w:rsidRPr="004D59AC">
              <w:rPr>
                <w:rFonts w:ascii="Arial" w:hAnsi="Arial" w:cs="Arial"/>
                <w:sz w:val="24"/>
                <w:szCs w:val="24"/>
              </w:rPr>
              <w:t xml:space="preserve">, </w:t>
            </w:r>
            <w:r w:rsidR="006E513B" w:rsidRPr="004D59AC">
              <w:rPr>
                <w:rFonts w:ascii="Arial" w:hAnsi="Arial" w:cs="Arial"/>
                <w:sz w:val="24"/>
                <w:szCs w:val="24"/>
              </w:rPr>
              <w:t>it was reported th</w:t>
            </w:r>
            <w:r w:rsidR="00BA0AE6" w:rsidRPr="004D59AC">
              <w:rPr>
                <w:rFonts w:ascii="Arial" w:hAnsi="Arial" w:cs="Arial"/>
                <w:sz w:val="24"/>
                <w:szCs w:val="24"/>
              </w:rPr>
              <w:t>a</w:t>
            </w:r>
            <w:r w:rsidR="006E513B" w:rsidRPr="004D59AC">
              <w:rPr>
                <w:rFonts w:ascii="Arial" w:hAnsi="Arial" w:cs="Arial"/>
                <w:sz w:val="24"/>
                <w:szCs w:val="24"/>
              </w:rPr>
              <w:t>t the majority of additional pay costs arising as a result of COVI</w:t>
            </w:r>
            <w:r w:rsidR="00BA0AE6" w:rsidRPr="004D59AC">
              <w:rPr>
                <w:rFonts w:ascii="Arial" w:hAnsi="Arial" w:cs="Arial"/>
                <w:sz w:val="24"/>
                <w:szCs w:val="24"/>
              </w:rPr>
              <w:t>D</w:t>
            </w:r>
            <w:r w:rsidR="006E513B" w:rsidRPr="004D59AC">
              <w:rPr>
                <w:rFonts w:ascii="Arial" w:hAnsi="Arial" w:cs="Arial"/>
                <w:sz w:val="24"/>
                <w:szCs w:val="24"/>
              </w:rPr>
              <w:t xml:space="preserve"> were incurred in the Medicine Clinical Board and </w:t>
            </w:r>
            <w:r w:rsidR="004D59AC" w:rsidRPr="004D59AC">
              <w:rPr>
                <w:rFonts w:ascii="Arial" w:hAnsi="Arial" w:cs="Arial"/>
                <w:sz w:val="24"/>
                <w:szCs w:val="24"/>
              </w:rPr>
              <w:t xml:space="preserve">in </w:t>
            </w:r>
            <w:r w:rsidR="006E513B" w:rsidRPr="004D59AC">
              <w:rPr>
                <w:rFonts w:ascii="Arial" w:hAnsi="Arial" w:cs="Arial"/>
                <w:sz w:val="24"/>
                <w:szCs w:val="24"/>
              </w:rPr>
              <w:t xml:space="preserve">PCIC where a number of the national programmes were managed. </w:t>
            </w:r>
          </w:p>
          <w:p w:rsidR="00671873" w:rsidRPr="004D59AC" w:rsidRDefault="00671873" w:rsidP="00DD4FCE">
            <w:pPr>
              <w:rPr>
                <w:rFonts w:ascii="Arial" w:hAnsi="Arial" w:cs="Arial"/>
                <w:sz w:val="24"/>
                <w:szCs w:val="24"/>
                <w:lang w:eastAsia="en-GB"/>
              </w:rPr>
            </w:pPr>
          </w:p>
          <w:p w:rsidR="006E513B" w:rsidRPr="004D59AC" w:rsidRDefault="006E513B" w:rsidP="006E513B">
            <w:pPr>
              <w:rPr>
                <w:rFonts w:ascii="Arial" w:hAnsi="Arial" w:cs="Arial"/>
                <w:noProof/>
                <w:sz w:val="24"/>
                <w:szCs w:val="24"/>
                <w:lang w:eastAsia="en-GB"/>
              </w:rPr>
            </w:pPr>
            <w:r w:rsidRPr="004D59AC">
              <w:rPr>
                <w:rFonts w:ascii="Arial" w:hAnsi="Arial" w:cs="Arial"/>
                <w:noProof/>
                <w:sz w:val="24"/>
                <w:szCs w:val="24"/>
                <w:lang w:eastAsia="en-GB"/>
              </w:rPr>
              <w:t>The full year gross COVID forecast had moved in the month from £118.732m at month 4 to £117.622m at month 5. The movement in forecast costs, included an additional £0.800m in respect of  Same Day Emergency Care (SDEC), which was offset by reductions against Local Authority Tracing costs, COVID vaccinations, Cleaning Standards and Continuing Healthcare.</w:t>
            </w:r>
          </w:p>
          <w:p w:rsidR="006E513B" w:rsidRPr="004D59AC" w:rsidRDefault="006E513B" w:rsidP="006E513B">
            <w:pPr>
              <w:spacing w:after="160" w:line="256" w:lineRule="auto"/>
              <w:contextualSpacing/>
              <w:jc w:val="both"/>
              <w:rPr>
                <w:rFonts w:ascii="Arial" w:hAnsi="Arial" w:cs="Arial"/>
                <w:sz w:val="24"/>
                <w:szCs w:val="24"/>
              </w:rPr>
            </w:pPr>
          </w:p>
          <w:p w:rsidR="008A6FB6" w:rsidRPr="004D59AC" w:rsidRDefault="008A6FB6" w:rsidP="006E513B">
            <w:pPr>
              <w:spacing w:after="160" w:line="256" w:lineRule="auto"/>
              <w:contextualSpacing/>
              <w:jc w:val="both"/>
              <w:rPr>
                <w:rFonts w:ascii="Arial" w:hAnsi="Arial" w:cs="Arial"/>
                <w:sz w:val="24"/>
                <w:szCs w:val="24"/>
              </w:rPr>
            </w:pPr>
            <w:r w:rsidRPr="004D59AC">
              <w:rPr>
                <w:rFonts w:ascii="Arial" w:hAnsi="Arial" w:cs="Arial"/>
                <w:sz w:val="24"/>
                <w:szCs w:val="24"/>
              </w:rPr>
              <w:t>T</w:t>
            </w:r>
            <w:r w:rsidR="006E513B" w:rsidRPr="004D59AC">
              <w:rPr>
                <w:rFonts w:ascii="Arial" w:hAnsi="Arial" w:cs="Arial"/>
                <w:sz w:val="24"/>
                <w:szCs w:val="24"/>
              </w:rPr>
              <w:t xml:space="preserve">he </w:t>
            </w:r>
            <w:r w:rsidRPr="004D59AC">
              <w:rPr>
                <w:rFonts w:ascii="Arial" w:hAnsi="Arial" w:cs="Arial"/>
                <w:sz w:val="24"/>
                <w:szCs w:val="24"/>
              </w:rPr>
              <w:t xml:space="preserve">projected breakeven </w:t>
            </w:r>
            <w:r w:rsidR="006E513B" w:rsidRPr="004D59AC">
              <w:rPr>
                <w:rFonts w:ascii="Arial" w:hAnsi="Arial" w:cs="Arial"/>
                <w:sz w:val="24"/>
                <w:szCs w:val="24"/>
              </w:rPr>
              <w:t>ye</w:t>
            </w:r>
            <w:r w:rsidRPr="004D59AC">
              <w:rPr>
                <w:rFonts w:ascii="Arial" w:hAnsi="Arial" w:cs="Arial"/>
                <w:sz w:val="24"/>
                <w:szCs w:val="24"/>
              </w:rPr>
              <w:t>a</w:t>
            </w:r>
            <w:r w:rsidR="006E513B" w:rsidRPr="004D59AC">
              <w:rPr>
                <w:rFonts w:ascii="Arial" w:hAnsi="Arial" w:cs="Arial"/>
                <w:sz w:val="24"/>
                <w:szCs w:val="24"/>
              </w:rPr>
              <w:t>r end position assumed that the local response cost</w:t>
            </w:r>
            <w:r w:rsidRPr="004D59AC">
              <w:rPr>
                <w:rFonts w:ascii="Arial" w:hAnsi="Arial" w:cs="Arial"/>
                <w:sz w:val="24"/>
                <w:szCs w:val="24"/>
              </w:rPr>
              <w:t>s would be funded in line with the expenditure</w:t>
            </w:r>
            <w:r w:rsidR="006E513B" w:rsidRPr="004D59AC">
              <w:rPr>
                <w:rFonts w:ascii="Arial" w:hAnsi="Arial" w:cs="Arial"/>
                <w:sz w:val="24"/>
                <w:szCs w:val="24"/>
              </w:rPr>
              <w:t xml:space="preserve"> </w:t>
            </w:r>
            <w:r w:rsidRPr="004D59AC">
              <w:rPr>
                <w:rFonts w:ascii="Arial" w:hAnsi="Arial" w:cs="Arial"/>
                <w:sz w:val="24"/>
                <w:szCs w:val="24"/>
              </w:rPr>
              <w:t>forecast</w:t>
            </w:r>
            <w:r w:rsidR="00334909">
              <w:rPr>
                <w:rFonts w:ascii="Arial" w:hAnsi="Arial" w:cs="Arial"/>
                <w:sz w:val="24"/>
                <w:szCs w:val="24"/>
              </w:rPr>
              <w:t>,</w:t>
            </w:r>
            <w:r w:rsidRPr="004D59AC">
              <w:rPr>
                <w:rFonts w:ascii="Arial" w:hAnsi="Arial" w:cs="Arial"/>
                <w:sz w:val="24"/>
                <w:szCs w:val="24"/>
              </w:rPr>
              <w:t xml:space="preserve"> that national programmes would be funded on an actual basis and that other programmes would be funded in line with plans.  </w:t>
            </w:r>
          </w:p>
          <w:p w:rsidR="008A6FB6" w:rsidRPr="004D59AC" w:rsidRDefault="008A6FB6" w:rsidP="006E513B">
            <w:pPr>
              <w:spacing w:after="160" w:line="256" w:lineRule="auto"/>
              <w:contextualSpacing/>
              <w:jc w:val="both"/>
              <w:rPr>
                <w:rFonts w:ascii="Arial" w:hAnsi="Arial" w:cs="Arial"/>
                <w:sz w:val="24"/>
                <w:szCs w:val="24"/>
              </w:rPr>
            </w:pPr>
          </w:p>
          <w:p w:rsidR="006E513B" w:rsidRPr="004D59AC" w:rsidRDefault="008A6FB6" w:rsidP="006E513B">
            <w:pPr>
              <w:spacing w:after="160" w:line="256" w:lineRule="auto"/>
              <w:contextualSpacing/>
              <w:jc w:val="both"/>
              <w:rPr>
                <w:rFonts w:ascii="Arial" w:hAnsi="Arial" w:cs="Arial"/>
                <w:sz w:val="24"/>
                <w:szCs w:val="24"/>
              </w:rPr>
            </w:pPr>
            <w:r w:rsidRPr="004D59AC">
              <w:rPr>
                <w:rFonts w:ascii="Arial" w:hAnsi="Arial" w:cs="Arial"/>
                <w:sz w:val="24"/>
                <w:szCs w:val="24"/>
              </w:rPr>
              <w:t>The Independent Member (Finance)</w:t>
            </w:r>
            <w:r w:rsidR="00ED56AE" w:rsidRPr="004D59AC">
              <w:rPr>
                <w:rFonts w:ascii="Arial" w:hAnsi="Arial" w:cs="Arial"/>
                <w:sz w:val="24"/>
                <w:szCs w:val="24"/>
              </w:rPr>
              <w:t xml:space="preserve"> - JU</w:t>
            </w:r>
            <w:r w:rsidRPr="004D59AC">
              <w:rPr>
                <w:rFonts w:ascii="Arial" w:hAnsi="Arial" w:cs="Arial"/>
                <w:sz w:val="24"/>
                <w:szCs w:val="24"/>
              </w:rPr>
              <w:t xml:space="preserve"> queried if the </w:t>
            </w:r>
            <w:r w:rsidR="00ED56AE" w:rsidRPr="004D59AC">
              <w:rPr>
                <w:rFonts w:ascii="Arial" w:hAnsi="Arial" w:cs="Arial"/>
                <w:sz w:val="24"/>
                <w:szCs w:val="24"/>
              </w:rPr>
              <w:t xml:space="preserve">response funding </w:t>
            </w:r>
            <w:r w:rsidRPr="004D59AC">
              <w:rPr>
                <w:rFonts w:ascii="Arial" w:hAnsi="Arial" w:cs="Arial"/>
                <w:sz w:val="24"/>
                <w:szCs w:val="24"/>
              </w:rPr>
              <w:t>assumed</w:t>
            </w:r>
            <w:r w:rsidR="00ED56AE" w:rsidRPr="004D59AC">
              <w:rPr>
                <w:rFonts w:ascii="Arial" w:hAnsi="Arial" w:cs="Arial"/>
                <w:sz w:val="24"/>
                <w:szCs w:val="24"/>
              </w:rPr>
              <w:t xml:space="preserve"> for the remainder of the year would be allocated in line with the forecast rather than on the fair shares formula which had underpinned the allocation for the first part of the year.  In response the Deputy Director of Finance confirmed that Welsh Government had indicated that the 2</w:t>
            </w:r>
            <w:r w:rsidR="00ED56AE" w:rsidRPr="004D59AC">
              <w:rPr>
                <w:rFonts w:ascii="Arial" w:hAnsi="Arial" w:cs="Arial"/>
                <w:sz w:val="24"/>
                <w:szCs w:val="24"/>
                <w:vertAlign w:val="superscript"/>
              </w:rPr>
              <w:t>nd</w:t>
            </w:r>
            <w:r w:rsidR="00ED56AE" w:rsidRPr="004D59AC">
              <w:rPr>
                <w:rFonts w:ascii="Arial" w:hAnsi="Arial" w:cs="Arial"/>
                <w:sz w:val="24"/>
                <w:szCs w:val="24"/>
              </w:rPr>
              <w:t xml:space="preserve"> tranche of funding was expected to be actioned based on UHB forecasts. </w:t>
            </w:r>
          </w:p>
          <w:p w:rsidR="006E513B" w:rsidRDefault="006E513B" w:rsidP="00DD4FCE">
            <w:pPr>
              <w:rPr>
                <w:rFonts w:ascii="Arial" w:hAnsi="Arial" w:cs="Arial"/>
                <w:sz w:val="24"/>
                <w:szCs w:val="24"/>
                <w:lang w:eastAsia="en-GB"/>
              </w:rPr>
            </w:pPr>
          </w:p>
          <w:p w:rsidR="006E513B" w:rsidRPr="004D59AC" w:rsidRDefault="00597D3C" w:rsidP="00DD4FCE">
            <w:pPr>
              <w:rPr>
                <w:rFonts w:ascii="Arial" w:hAnsi="Arial" w:cs="Arial"/>
                <w:sz w:val="24"/>
                <w:szCs w:val="24"/>
                <w:lang w:eastAsia="en-GB"/>
              </w:rPr>
            </w:pPr>
            <w:r w:rsidRPr="004D59AC">
              <w:rPr>
                <w:rFonts w:ascii="Arial" w:hAnsi="Arial" w:cs="Arial"/>
                <w:sz w:val="24"/>
                <w:szCs w:val="24"/>
                <w:lang w:eastAsia="en-GB"/>
              </w:rPr>
              <w:t>It was noted that a further £0.8m</w:t>
            </w:r>
            <w:r w:rsidR="008E4EBE" w:rsidRPr="004D59AC">
              <w:rPr>
                <w:rFonts w:ascii="Arial" w:hAnsi="Arial" w:cs="Arial"/>
                <w:sz w:val="24"/>
                <w:szCs w:val="24"/>
                <w:lang w:eastAsia="en-GB"/>
              </w:rPr>
              <w:t xml:space="preserve"> funding was confirmed in respect of </w:t>
            </w:r>
            <w:r w:rsidR="008E4EBE" w:rsidRPr="004D59AC">
              <w:rPr>
                <w:rFonts w:ascii="Arial" w:hAnsi="Arial" w:cs="Arial"/>
                <w:noProof/>
                <w:sz w:val="24"/>
                <w:szCs w:val="24"/>
                <w:lang w:eastAsia="en-GB"/>
              </w:rPr>
              <w:t>Same Day Emergency Care (SDEC)</w:t>
            </w:r>
            <w:r w:rsidRPr="004D59AC">
              <w:rPr>
                <w:rFonts w:ascii="Arial" w:hAnsi="Arial" w:cs="Arial"/>
                <w:sz w:val="24"/>
                <w:szCs w:val="24"/>
                <w:lang w:eastAsia="en-GB"/>
              </w:rPr>
              <w:t>.  In addition to this</w:t>
            </w:r>
            <w:r w:rsidR="003557D6">
              <w:rPr>
                <w:rFonts w:ascii="Arial" w:hAnsi="Arial" w:cs="Arial"/>
                <w:sz w:val="24"/>
                <w:szCs w:val="24"/>
                <w:lang w:eastAsia="en-GB"/>
              </w:rPr>
              <w:t>.</w:t>
            </w:r>
            <w:r w:rsidRPr="004D59AC">
              <w:rPr>
                <w:rFonts w:ascii="Arial" w:hAnsi="Arial" w:cs="Arial"/>
                <w:sz w:val="24"/>
                <w:szCs w:val="24"/>
                <w:lang w:eastAsia="en-GB"/>
              </w:rPr>
              <w:t xml:space="preserve"> the Committee was informed that </w:t>
            </w:r>
            <w:r w:rsidR="008E4EBE" w:rsidRPr="004D59AC">
              <w:rPr>
                <w:rFonts w:ascii="Arial" w:hAnsi="Arial" w:cs="Arial"/>
                <w:sz w:val="24"/>
                <w:szCs w:val="24"/>
                <w:lang w:eastAsia="en-GB"/>
              </w:rPr>
              <w:t xml:space="preserve">since month 5 reporting, that </w:t>
            </w:r>
            <w:r w:rsidRPr="004D59AC">
              <w:rPr>
                <w:rFonts w:ascii="Arial" w:hAnsi="Arial" w:cs="Arial"/>
                <w:sz w:val="24"/>
                <w:szCs w:val="24"/>
                <w:lang w:eastAsia="en-GB"/>
              </w:rPr>
              <w:t>th</w:t>
            </w:r>
            <w:r w:rsidR="008E4EBE" w:rsidRPr="004D59AC">
              <w:rPr>
                <w:rFonts w:ascii="Arial" w:hAnsi="Arial" w:cs="Arial"/>
                <w:sz w:val="24"/>
                <w:szCs w:val="24"/>
                <w:lang w:eastAsia="en-GB"/>
              </w:rPr>
              <w:t>e</w:t>
            </w:r>
            <w:r w:rsidRPr="004D59AC">
              <w:rPr>
                <w:rFonts w:ascii="Arial" w:hAnsi="Arial" w:cs="Arial"/>
                <w:sz w:val="24"/>
                <w:szCs w:val="24"/>
                <w:lang w:eastAsia="en-GB"/>
              </w:rPr>
              <w:t xml:space="preserve"> UHB had been </w:t>
            </w:r>
            <w:r w:rsidR="008E4EBE" w:rsidRPr="004D59AC">
              <w:rPr>
                <w:rFonts w:ascii="Arial" w:hAnsi="Arial" w:cs="Arial"/>
                <w:sz w:val="24"/>
                <w:szCs w:val="24"/>
                <w:lang w:eastAsia="en-GB"/>
              </w:rPr>
              <w:t xml:space="preserve">notified that it would be allocated a further </w:t>
            </w:r>
            <w:r w:rsidRPr="004D59AC">
              <w:rPr>
                <w:rFonts w:ascii="Arial" w:hAnsi="Arial" w:cs="Arial"/>
                <w:sz w:val="24"/>
                <w:szCs w:val="24"/>
                <w:lang w:eastAsia="en-GB"/>
              </w:rPr>
              <w:t>£11.536m of recovery funding in respect of the 2</w:t>
            </w:r>
            <w:r w:rsidRPr="004D59AC">
              <w:rPr>
                <w:rFonts w:ascii="Arial" w:hAnsi="Arial" w:cs="Arial"/>
                <w:sz w:val="24"/>
                <w:szCs w:val="24"/>
                <w:vertAlign w:val="superscript"/>
                <w:lang w:eastAsia="en-GB"/>
              </w:rPr>
              <w:t>nd</w:t>
            </w:r>
            <w:r w:rsidRPr="004D59AC">
              <w:rPr>
                <w:rFonts w:ascii="Arial" w:hAnsi="Arial" w:cs="Arial"/>
                <w:sz w:val="24"/>
                <w:szCs w:val="24"/>
                <w:lang w:eastAsia="en-GB"/>
              </w:rPr>
              <w:t xml:space="preserve"> tranche of </w:t>
            </w:r>
            <w:r w:rsidR="008E4EBE" w:rsidRPr="004D59AC">
              <w:rPr>
                <w:rFonts w:ascii="Arial" w:hAnsi="Arial" w:cs="Arial"/>
                <w:sz w:val="24"/>
                <w:szCs w:val="24"/>
                <w:lang w:eastAsia="en-GB"/>
              </w:rPr>
              <w:t xml:space="preserve">submitted </w:t>
            </w:r>
            <w:r w:rsidRPr="004D59AC">
              <w:rPr>
                <w:rFonts w:ascii="Arial" w:hAnsi="Arial" w:cs="Arial"/>
                <w:sz w:val="24"/>
                <w:szCs w:val="24"/>
                <w:lang w:eastAsia="en-GB"/>
              </w:rPr>
              <w:t>bids</w:t>
            </w:r>
            <w:r w:rsidR="008E4EBE" w:rsidRPr="004D59AC">
              <w:rPr>
                <w:rFonts w:ascii="Arial" w:hAnsi="Arial" w:cs="Arial"/>
                <w:sz w:val="24"/>
                <w:szCs w:val="24"/>
                <w:lang w:eastAsia="en-GB"/>
              </w:rPr>
              <w:t>. This allocation was in addition to the £13.660m of recovery funding already confirmed in respect of the first tranche of bids.</w:t>
            </w:r>
          </w:p>
          <w:p w:rsidR="006E513B" w:rsidRPr="004D59AC" w:rsidRDefault="006E513B" w:rsidP="00DD4FCE">
            <w:pPr>
              <w:rPr>
                <w:rFonts w:ascii="Arial" w:hAnsi="Arial" w:cs="Arial"/>
                <w:sz w:val="24"/>
                <w:szCs w:val="24"/>
                <w:lang w:eastAsia="en-GB"/>
              </w:rPr>
            </w:pPr>
          </w:p>
          <w:p w:rsidR="00A3243B" w:rsidRPr="004D59AC" w:rsidRDefault="003E1036" w:rsidP="00A3243B">
            <w:pPr>
              <w:rPr>
                <w:rFonts w:ascii="Arial" w:hAnsi="Arial" w:cs="Arial"/>
                <w:sz w:val="24"/>
                <w:szCs w:val="24"/>
              </w:rPr>
            </w:pPr>
            <w:r w:rsidRPr="004D59AC">
              <w:rPr>
                <w:rFonts w:ascii="Arial" w:hAnsi="Arial" w:cs="Arial"/>
                <w:sz w:val="24"/>
                <w:szCs w:val="24"/>
                <w:lang w:eastAsia="en-GB"/>
              </w:rPr>
              <w:t>Referring to</w:t>
            </w:r>
            <w:r w:rsidR="008E4EBE" w:rsidRPr="004D59AC">
              <w:rPr>
                <w:rFonts w:ascii="Arial" w:hAnsi="Arial" w:cs="Arial"/>
                <w:sz w:val="24"/>
                <w:szCs w:val="24"/>
                <w:lang w:eastAsia="en-GB"/>
              </w:rPr>
              <w:t xml:space="preserve"> the confirmed recovery allocations the </w:t>
            </w:r>
            <w:r w:rsidR="008E4EBE" w:rsidRPr="004D59AC">
              <w:rPr>
                <w:rFonts w:ascii="Arial" w:hAnsi="Arial" w:cs="Arial"/>
                <w:sz w:val="24"/>
                <w:szCs w:val="24"/>
              </w:rPr>
              <w:t xml:space="preserve">Independent Member (Finance) </w:t>
            </w:r>
            <w:r w:rsidR="004D59AC">
              <w:rPr>
                <w:rFonts w:ascii="Arial" w:hAnsi="Arial" w:cs="Arial"/>
                <w:sz w:val="24"/>
                <w:szCs w:val="24"/>
              </w:rPr>
              <w:t>-</w:t>
            </w:r>
            <w:r w:rsidR="008E4EBE" w:rsidRPr="004D59AC">
              <w:rPr>
                <w:rFonts w:ascii="Arial" w:hAnsi="Arial" w:cs="Arial"/>
                <w:sz w:val="24"/>
                <w:szCs w:val="24"/>
              </w:rPr>
              <w:t xml:space="preserve"> JU asked if there was now any residual risk in respect of the recovery schemes that the Committee had previously advised had been progressed at risk.  The Acting Chief </w:t>
            </w:r>
            <w:r w:rsidR="00BA0AE6" w:rsidRPr="004D59AC">
              <w:rPr>
                <w:rFonts w:ascii="Arial" w:hAnsi="Arial" w:cs="Arial"/>
                <w:sz w:val="24"/>
                <w:szCs w:val="24"/>
              </w:rPr>
              <w:t>O</w:t>
            </w:r>
            <w:r w:rsidR="008E4EBE" w:rsidRPr="004D59AC">
              <w:rPr>
                <w:rFonts w:ascii="Arial" w:hAnsi="Arial" w:cs="Arial"/>
                <w:sz w:val="24"/>
                <w:szCs w:val="24"/>
              </w:rPr>
              <w:t xml:space="preserve">perating Officer responded and indicated that the UHB now had enough flexibility to mitigate any </w:t>
            </w:r>
            <w:r w:rsidR="00704262" w:rsidRPr="004D59AC">
              <w:rPr>
                <w:rFonts w:ascii="Arial" w:hAnsi="Arial" w:cs="Arial"/>
                <w:sz w:val="24"/>
                <w:szCs w:val="24"/>
              </w:rPr>
              <w:t>risks in year and that the UH</w:t>
            </w:r>
            <w:r w:rsidR="00C11F46" w:rsidRPr="004D59AC">
              <w:rPr>
                <w:rFonts w:ascii="Arial" w:hAnsi="Arial" w:cs="Arial"/>
                <w:sz w:val="24"/>
                <w:szCs w:val="24"/>
              </w:rPr>
              <w:t>B</w:t>
            </w:r>
            <w:r w:rsidR="00704262" w:rsidRPr="004D59AC">
              <w:rPr>
                <w:rFonts w:ascii="Arial" w:hAnsi="Arial" w:cs="Arial"/>
                <w:sz w:val="24"/>
                <w:szCs w:val="24"/>
              </w:rPr>
              <w:t xml:space="preserve"> was continuing to discuss </w:t>
            </w:r>
            <w:r w:rsidR="00C11F46" w:rsidRPr="004D59AC">
              <w:rPr>
                <w:rFonts w:ascii="Arial" w:hAnsi="Arial" w:cs="Arial"/>
                <w:sz w:val="24"/>
                <w:szCs w:val="24"/>
              </w:rPr>
              <w:t>the recurrent resource implications of recovery schemes with</w:t>
            </w:r>
            <w:r w:rsidR="00704262" w:rsidRPr="004D59AC">
              <w:rPr>
                <w:rFonts w:ascii="Arial" w:hAnsi="Arial" w:cs="Arial"/>
                <w:sz w:val="24"/>
                <w:szCs w:val="24"/>
              </w:rPr>
              <w:t xml:space="preserve"> Welsh Government.  </w:t>
            </w:r>
          </w:p>
          <w:p w:rsidR="00704262" w:rsidRDefault="00704262" w:rsidP="00A3243B">
            <w:pPr>
              <w:rPr>
                <w:rFonts w:ascii="Arial" w:hAnsi="Arial" w:cs="Arial"/>
                <w:noProof/>
                <w:sz w:val="24"/>
                <w:szCs w:val="24"/>
                <w:lang w:eastAsia="en-GB"/>
              </w:rPr>
            </w:pPr>
          </w:p>
          <w:p w:rsidR="00BB50B7" w:rsidRDefault="00BB50B7" w:rsidP="00BB50B7">
            <w:pPr>
              <w:rPr>
                <w:rFonts w:ascii="Arial" w:hAnsi="Arial" w:cs="Arial"/>
                <w:sz w:val="24"/>
                <w:szCs w:val="24"/>
              </w:rPr>
            </w:pPr>
            <w:r w:rsidRPr="007966AB">
              <w:rPr>
                <w:rFonts w:ascii="Arial" w:hAnsi="Arial" w:cs="Arial"/>
                <w:noProof/>
                <w:sz w:val="24"/>
                <w:szCs w:val="24"/>
              </w:rPr>
              <w:t>Reporting on Clinical Board performance,</w:t>
            </w:r>
            <w:r>
              <w:rPr>
                <w:rFonts w:ascii="Arial" w:hAnsi="Arial" w:cs="Arial"/>
                <w:noProof/>
                <w:sz w:val="24"/>
                <w:szCs w:val="24"/>
              </w:rPr>
              <w:t xml:space="preserve"> the Committee was </w:t>
            </w:r>
            <w:r w:rsidRPr="007966AB">
              <w:rPr>
                <w:rFonts w:ascii="Arial" w:hAnsi="Arial" w:cs="Arial"/>
                <w:bCs/>
                <w:sz w:val="24"/>
                <w:szCs w:val="24"/>
              </w:rPr>
              <w:t>in</w:t>
            </w:r>
            <w:r>
              <w:rPr>
                <w:rFonts w:ascii="Arial" w:hAnsi="Arial" w:cs="Arial"/>
                <w:bCs/>
                <w:sz w:val="24"/>
                <w:szCs w:val="24"/>
              </w:rPr>
              <w:t xml:space="preserve">formed that </w:t>
            </w:r>
            <w:r>
              <w:rPr>
                <w:rFonts w:ascii="Arial" w:hAnsi="Arial" w:cs="Arial"/>
                <w:sz w:val="24"/>
                <w:szCs w:val="24"/>
              </w:rPr>
              <w:t>delegated budgets were £2.210m overspent for the 5 months to the end of August</w:t>
            </w:r>
            <w:r w:rsidRPr="007966AB">
              <w:rPr>
                <w:rFonts w:ascii="Arial" w:hAnsi="Arial" w:cs="Arial"/>
                <w:sz w:val="24"/>
                <w:szCs w:val="24"/>
              </w:rPr>
              <w:t xml:space="preserve"> 2021</w:t>
            </w:r>
            <w:r>
              <w:rPr>
                <w:rFonts w:ascii="Arial" w:hAnsi="Arial" w:cs="Arial"/>
                <w:sz w:val="24"/>
                <w:szCs w:val="24"/>
              </w:rPr>
              <w:t xml:space="preserve"> and this was largely offset by a £2.119m underspend against </w:t>
            </w:r>
            <w:r>
              <w:rPr>
                <w:rFonts w:ascii="Arial" w:hAnsi="Arial" w:cs="Arial"/>
                <w:sz w:val="24"/>
                <w:szCs w:val="24"/>
              </w:rPr>
              <w:lastRenderedPageBreak/>
              <w:t xml:space="preserve">Central budgets.  It was reported that there was variation in Clinical Board financial performance, however the current overall UHB overspend was within </w:t>
            </w:r>
            <w:r w:rsidR="00624E1B">
              <w:rPr>
                <w:rFonts w:ascii="Arial" w:hAnsi="Arial" w:cs="Arial"/>
                <w:sz w:val="24"/>
                <w:szCs w:val="24"/>
              </w:rPr>
              <w:t xml:space="preserve">the </w:t>
            </w:r>
            <w:r>
              <w:rPr>
                <w:rFonts w:ascii="Arial" w:hAnsi="Arial" w:cs="Arial"/>
                <w:sz w:val="24"/>
                <w:szCs w:val="24"/>
              </w:rPr>
              <w:t xml:space="preserve">tolerable levels </w:t>
            </w:r>
            <w:r w:rsidR="00624E1B">
              <w:rPr>
                <w:rFonts w:ascii="Arial" w:hAnsi="Arial" w:cs="Arial"/>
                <w:sz w:val="24"/>
                <w:szCs w:val="24"/>
              </w:rPr>
              <w:t>to enable the UHB to deliver break even.</w:t>
            </w:r>
          </w:p>
          <w:p w:rsidR="008A4CD6" w:rsidRDefault="008A4CD6" w:rsidP="005317BE">
            <w:pPr>
              <w:rPr>
                <w:rFonts w:ascii="Arial" w:hAnsi="Arial" w:cs="Arial"/>
                <w:noProof/>
                <w:sz w:val="24"/>
                <w:szCs w:val="24"/>
                <w:lang w:eastAsia="en-GB"/>
              </w:rPr>
            </w:pPr>
          </w:p>
          <w:p w:rsidR="0033104B" w:rsidRPr="004D59AC" w:rsidRDefault="008A4CD6" w:rsidP="004D59AC">
            <w:pPr>
              <w:rPr>
                <w:rFonts w:ascii="Arial" w:hAnsi="Arial" w:cs="Arial"/>
                <w:sz w:val="24"/>
                <w:szCs w:val="24"/>
              </w:rPr>
            </w:pPr>
            <w:r w:rsidRPr="004D59AC">
              <w:rPr>
                <w:rFonts w:ascii="Arial" w:hAnsi="Arial" w:cs="Arial"/>
                <w:sz w:val="24"/>
                <w:szCs w:val="24"/>
              </w:rPr>
              <w:t xml:space="preserve">The </w:t>
            </w:r>
            <w:r w:rsidR="00624E1B" w:rsidRPr="004D59AC">
              <w:rPr>
                <w:rFonts w:ascii="Arial" w:hAnsi="Arial" w:cs="Arial"/>
                <w:sz w:val="24"/>
                <w:szCs w:val="24"/>
              </w:rPr>
              <w:t>Deputy Director of Finance indicated that a</w:t>
            </w:r>
            <w:r w:rsidR="004D59AC">
              <w:rPr>
                <w:rFonts w:ascii="Arial" w:hAnsi="Arial" w:cs="Arial"/>
                <w:sz w:val="24"/>
                <w:szCs w:val="24"/>
              </w:rPr>
              <w:t>n additional</w:t>
            </w:r>
            <w:r w:rsidR="00624E1B" w:rsidRPr="004D59AC">
              <w:rPr>
                <w:rFonts w:ascii="Arial" w:hAnsi="Arial" w:cs="Arial"/>
                <w:sz w:val="24"/>
                <w:szCs w:val="24"/>
              </w:rPr>
              <w:t xml:space="preserve"> £1.684m</w:t>
            </w:r>
            <w:r w:rsidR="0033104B" w:rsidRPr="004D59AC">
              <w:rPr>
                <w:rFonts w:ascii="Arial" w:hAnsi="Arial" w:cs="Arial"/>
                <w:sz w:val="24"/>
                <w:szCs w:val="24"/>
              </w:rPr>
              <w:t xml:space="preserve"> savings schemes had been </w:t>
            </w:r>
            <w:r w:rsidR="00624E1B" w:rsidRPr="004D59AC">
              <w:rPr>
                <w:rFonts w:ascii="Arial" w:hAnsi="Arial" w:cs="Arial"/>
                <w:sz w:val="24"/>
                <w:szCs w:val="24"/>
              </w:rPr>
              <w:t>identified in month</w:t>
            </w:r>
            <w:r w:rsidR="0033104B" w:rsidRPr="004D59AC">
              <w:rPr>
                <w:rFonts w:ascii="Arial" w:hAnsi="Arial" w:cs="Arial"/>
                <w:sz w:val="24"/>
                <w:szCs w:val="24"/>
              </w:rPr>
              <w:t xml:space="preserve"> which left the UHB with a further £1.143m of schemes to identify to meet the £16.000m savings target. Turning to the recurrent target it was </w:t>
            </w:r>
            <w:r w:rsidRPr="004D59AC">
              <w:rPr>
                <w:rFonts w:ascii="Arial" w:hAnsi="Arial" w:cs="Arial"/>
                <w:sz w:val="24"/>
                <w:szCs w:val="24"/>
              </w:rPr>
              <w:t xml:space="preserve">highlighted </w:t>
            </w:r>
            <w:r w:rsidR="00624E1B" w:rsidRPr="004D59AC">
              <w:rPr>
                <w:rFonts w:ascii="Arial" w:hAnsi="Arial" w:cs="Arial"/>
                <w:sz w:val="24"/>
                <w:szCs w:val="24"/>
              </w:rPr>
              <w:t xml:space="preserve">there had been progress in closing the target </w:t>
            </w:r>
            <w:r w:rsidR="00624E1B" w:rsidRPr="004D59AC">
              <w:rPr>
                <w:rFonts w:ascii="Arial" w:hAnsi="Arial" w:cs="Arial"/>
                <w:noProof/>
                <w:sz w:val="24"/>
                <w:szCs w:val="24"/>
              </w:rPr>
              <w:t xml:space="preserve">from £5.9m to </w:t>
            </w:r>
            <w:r w:rsidRPr="004D59AC">
              <w:rPr>
                <w:rFonts w:ascii="Arial" w:hAnsi="Arial" w:cs="Arial"/>
                <w:noProof/>
                <w:sz w:val="24"/>
                <w:szCs w:val="24"/>
              </w:rPr>
              <w:t>£</w:t>
            </w:r>
            <w:r w:rsidR="00624E1B" w:rsidRPr="004D59AC">
              <w:rPr>
                <w:rFonts w:ascii="Arial" w:hAnsi="Arial" w:cs="Arial"/>
                <w:noProof/>
                <w:sz w:val="24"/>
                <w:szCs w:val="24"/>
              </w:rPr>
              <w:t>4.5</w:t>
            </w:r>
            <w:r w:rsidRPr="004D59AC">
              <w:rPr>
                <w:rFonts w:ascii="Arial" w:hAnsi="Arial" w:cs="Arial"/>
                <w:noProof/>
                <w:sz w:val="24"/>
                <w:szCs w:val="24"/>
              </w:rPr>
              <w:t>m</w:t>
            </w:r>
            <w:r w:rsidR="00624E1B" w:rsidRPr="004D59AC">
              <w:rPr>
                <w:rFonts w:ascii="Arial" w:hAnsi="Arial" w:cs="Arial"/>
                <w:noProof/>
                <w:sz w:val="24"/>
                <w:szCs w:val="24"/>
              </w:rPr>
              <w:t xml:space="preserve"> in month. </w:t>
            </w:r>
            <w:r w:rsidR="0033104B" w:rsidRPr="004D59AC">
              <w:rPr>
                <w:rFonts w:ascii="Arial" w:hAnsi="Arial" w:cs="Arial"/>
                <w:noProof/>
                <w:sz w:val="24"/>
                <w:szCs w:val="24"/>
              </w:rPr>
              <w:t>T</w:t>
            </w:r>
            <w:r w:rsidR="0033104B" w:rsidRPr="004D59AC">
              <w:rPr>
                <w:rFonts w:ascii="Arial" w:hAnsi="Arial" w:cs="Arial"/>
                <w:sz w:val="24"/>
                <w:szCs w:val="24"/>
                <w:lang w:eastAsia="en-GB"/>
              </w:rPr>
              <w:t xml:space="preserve">he </w:t>
            </w:r>
            <w:r w:rsidR="0033104B" w:rsidRPr="004D59AC">
              <w:rPr>
                <w:rFonts w:ascii="Arial" w:hAnsi="Arial" w:cs="Arial"/>
                <w:sz w:val="24"/>
                <w:szCs w:val="24"/>
              </w:rPr>
              <w:t>Independent Member (Finance) – JU asked whether further progress was expected and in response, the Acting Chief Operating Officer indicated that discussion with Clinical Board Director</w:t>
            </w:r>
            <w:r w:rsidR="004D59AC">
              <w:rPr>
                <w:rFonts w:ascii="Arial" w:hAnsi="Arial" w:cs="Arial"/>
                <w:sz w:val="24"/>
                <w:szCs w:val="24"/>
              </w:rPr>
              <w:t>s</w:t>
            </w:r>
            <w:r w:rsidR="0033104B" w:rsidRPr="004D59AC">
              <w:rPr>
                <w:rFonts w:ascii="Arial" w:hAnsi="Arial" w:cs="Arial"/>
                <w:sz w:val="24"/>
                <w:szCs w:val="24"/>
              </w:rPr>
              <w:t xml:space="preserve"> of Operation</w:t>
            </w:r>
            <w:r w:rsidR="004D59AC">
              <w:rPr>
                <w:rFonts w:ascii="Arial" w:hAnsi="Arial" w:cs="Arial"/>
                <w:sz w:val="24"/>
                <w:szCs w:val="24"/>
              </w:rPr>
              <w:t>s</w:t>
            </w:r>
            <w:r w:rsidR="0033104B" w:rsidRPr="004D59AC">
              <w:rPr>
                <w:rFonts w:ascii="Arial" w:hAnsi="Arial" w:cs="Arial"/>
                <w:sz w:val="24"/>
                <w:szCs w:val="24"/>
              </w:rPr>
              <w:t xml:space="preserve"> were continuing to focus on the identification of savings in the remainder of the year and particularly on the ongoing maintenance of the red pipeline.</w:t>
            </w:r>
            <w:r w:rsidR="00BA0AE6" w:rsidRPr="004D59AC">
              <w:rPr>
                <w:rFonts w:ascii="Arial" w:eastAsia="Arial" w:hAnsi="Arial" w:cs="Arial"/>
                <w:b/>
                <w:sz w:val="24"/>
                <w:szCs w:val="24"/>
              </w:rPr>
              <w:t xml:space="preserve"> </w:t>
            </w:r>
            <w:r w:rsidR="00BA0AE6" w:rsidRPr="004D59AC">
              <w:rPr>
                <w:rFonts w:ascii="Arial" w:eastAsia="Arial" w:hAnsi="Arial" w:cs="Arial"/>
                <w:sz w:val="24"/>
                <w:szCs w:val="24"/>
              </w:rPr>
              <w:t xml:space="preserve">The Deputy Director of Finance also added that the Expenditure Reductions due to COVID 19 were available to the UHB to offset in year operational pressures, although it was noted that the reductions in expenditure were </w:t>
            </w:r>
            <w:proofErr w:type="gramStart"/>
            <w:r w:rsidR="00BA0AE6" w:rsidRPr="004D59AC">
              <w:rPr>
                <w:rFonts w:ascii="Arial" w:eastAsia="Arial" w:hAnsi="Arial" w:cs="Arial"/>
                <w:sz w:val="24"/>
                <w:szCs w:val="24"/>
              </w:rPr>
              <w:t>non recurrent</w:t>
            </w:r>
            <w:proofErr w:type="gramEnd"/>
            <w:r w:rsidR="004D59AC" w:rsidRPr="004D59AC">
              <w:rPr>
                <w:rFonts w:ascii="Arial" w:eastAsia="Arial" w:hAnsi="Arial" w:cs="Arial"/>
                <w:sz w:val="24"/>
                <w:szCs w:val="24"/>
              </w:rPr>
              <w:t>.</w:t>
            </w:r>
            <w:r w:rsidR="00BA0AE6" w:rsidRPr="004D59AC">
              <w:rPr>
                <w:rFonts w:ascii="Arial" w:eastAsia="Arial" w:hAnsi="Arial" w:cs="Arial"/>
                <w:b/>
                <w:sz w:val="24"/>
                <w:szCs w:val="24"/>
              </w:rPr>
              <w:t xml:space="preserve"> </w:t>
            </w:r>
          </w:p>
          <w:p w:rsidR="0033104B" w:rsidRDefault="0033104B" w:rsidP="008A4CD6">
            <w:pPr>
              <w:rPr>
                <w:rFonts w:ascii="Arial" w:hAnsi="Arial" w:cs="Arial"/>
                <w:noProof/>
                <w:sz w:val="24"/>
                <w:szCs w:val="24"/>
              </w:rPr>
            </w:pPr>
          </w:p>
          <w:p w:rsidR="00DD4FCE" w:rsidRPr="007966AB" w:rsidRDefault="006844F2" w:rsidP="00DD4FCE">
            <w:pPr>
              <w:rPr>
                <w:rFonts w:ascii="Arial" w:hAnsi="Arial" w:cs="Arial"/>
                <w:iCs/>
                <w:color w:val="000000" w:themeColor="text1"/>
                <w:sz w:val="24"/>
                <w:szCs w:val="24"/>
              </w:rPr>
            </w:pPr>
            <w:r>
              <w:rPr>
                <w:rFonts w:ascii="Arial" w:hAnsi="Arial" w:cs="Arial"/>
                <w:iCs/>
                <w:color w:val="000000" w:themeColor="text1"/>
                <w:sz w:val="24"/>
                <w:szCs w:val="24"/>
              </w:rPr>
              <w:t xml:space="preserve">It was noted </w:t>
            </w:r>
            <w:r w:rsidR="00DD4FCE" w:rsidRPr="007966AB">
              <w:rPr>
                <w:rFonts w:ascii="Arial" w:hAnsi="Arial" w:cs="Arial"/>
                <w:iCs/>
                <w:color w:val="000000" w:themeColor="text1"/>
                <w:sz w:val="24"/>
                <w:szCs w:val="24"/>
              </w:rPr>
              <w:t xml:space="preserve">that the </w:t>
            </w:r>
            <w:r w:rsidR="00DD4FCE" w:rsidRPr="007966AB">
              <w:rPr>
                <w:rFonts w:ascii="Arial" w:hAnsi="Arial" w:cs="Arial"/>
                <w:sz w:val="24"/>
                <w:szCs w:val="24"/>
                <w:lang w:eastAsia="en-GB"/>
              </w:rPr>
              <w:t xml:space="preserve">public sector payment compliance had </w:t>
            </w:r>
            <w:r>
              <w:rPr>
                <w:rFonts w:ascii="Arial" w:hAnsi="Arial" w:cs="Arial"/>
                <w:sz w:val="24"/>
                <w:szCs w:val="24"/>
                <w:lang w:eastAsia="en-GB"/>
              </w:rPr>
              <w:t>improv</w:t>
            </w:r>
            <w:r w:rsidR="00172544">
              <w:rPr>
                <w:rFonts w:ascii="Arial" w:hAnsi="Arial" w:cs="Arial"/>
                <w:sz w:val="24"/>
                <w:szCs w:val="24"/>
                <w:lang w:eastAsia="en-GB"/>
              </w:rPr>
              <w:t>ed marginally to 93</w:t>
            </w:r>
            <w:r w:rsidR="00DD4FCE" w:rsidRPr="007966AB">
              <w:rPr>
                <w:rFonts w:ascii="Arial" w:hAnsi="Arial" w:cs="Arial"/>
                <w:sz w:val="24"/>
                <w:szCs w:val="24"/>
                <w:lang w:eastAsia="en-GB"/>
              </w:rPr>
              <w:t>.</w:t>
            </w:r>
            <w:r>
              <w:rPr>
                <w:rFonts w:ascii="Arial" w:hAnsi="Arial" w:cs="Arial"/>
                <w:sz w:val="24"/>
                <w:szCs w:val="24"/>
                <w:lang w:eastAsia="en-GB"/>
              </w:rPr>
              <w:t>8</w:t>
            </w:r>
            <w:r w:rsidR="00DD4FCE" w:rsidRPr="007966AB">
              <w:rPr>
                <w:rFonts w:ascii="Arial" w:hAnsi="Arial" w:cs="Arial"/>
                <w:sz w:val="24"/>
                <w:szCs w:val="24"/>
                <w:lang w:eastAsia="en-GB"/>
              </w:rPr>
              <w:t>% in month</w:t>
            </w:r>
            <w:r>
              <w:rPr>
                <w:rFonts w:ascii="Arial" w:hAnsi="Arial" w:cs="Arial"/>
                <w:sz w:val="24"/>
                <w:szCs w:val="24"/>
                <w:lang w:eastAsia="en-GB"/>
              </w:rPr>
              <w:t xml:space="preserve"> and was still below the 95% target</w:t>
            </w:r>
            <w:r w:rsidR="00DD4FCE" w:rsidRPr="007966AB">
              <w:rPr>
                <w:rFonts w:ascii="Arial" w:hAnsi="Arial" w:cs="Arial"/>
                <w:sz w:val="24"/>
                <w:szCs w:val="24"/>
                <w:lang w:eastAsia="en-GB"/>
              </w:rPr>
              <w:t>.</w:t>
            </w:r>
            <w:r w:rsidR="00172544">
              <w:rPr>
                <w:rFonts w:ascii="Arial" w:hAnsi="Arial" w:cs="Arial"/>
                <w:sz w:val="24"/>
                <w:szCs w:val="24"/>
                <w:lang w:eastAsia="en-GB"/>
              </w:rPr>
              <w:t xml:space="preserve"> </w:t>
            </w:r>
            <w:r>
              <w:rPr>
                <w:rFonts w:ascii="Arial" w:hAnsi="Arial" w:cs="Arial"/>
                <w:sz w:val="24"/>
                <w:szCs w:val="24"/>
                <w:lang w:eastAsia="en-GB"/>
              </w:rPr>
              <w:t>The Committee was informed that this was not a statutory target and</w:t>
            </w:r>
            <w:r w:rsidR="00121367">
              <w:rPr>
                <w:rFonts w:ascii="Arial" w:hAnsi="Arial" w:cs="Arial"/>
                <w:sz w:val="24"/>
                <w:szCs w:val="24"/>
                <w:lang w:eastAsia="en-GB"/>
              </w:rPr>
              <w:t xml:space="preserve"> that t</w:t>
            </w:r>
            <w:r>
              <w:rPr>
                <w:rFonts w:ascii="Arial" w:hAnsi="Arial" w:cs="Arial"/>
                <w:sz w:val="24"/>
                <w:szCs w:val="24"/>
                <w:lang w:eastAsia="en-GB"/>
              </w:rPr>
              <w:t xml:space="preserve">he UHB worked jointly with </w:t>
            </w:r>
            <w:r w:rsidR="0028151A">
              <w:rPr>
                <w:rFonts w:ascii="Arial" w:hAnsi="Arial" w:cs="Arial"/>
                <w:sz w:val="24"/>
                <w:szCs w:val="24"/>
                <w:lang w:eastAsia="en-GB"/>
              </w:rPr>
              <w:t>NHS Wales Shared Services Partnership (</w:t>
            </w:r>
            <w:r>
              <w:rPr>
                <w:rFonts w:ascii="Arial" w:hAnsi="Arial" w:cs="Arial"/>
                <w:sz w:val="24"/>
                <w:szCs w:val="24"/>
                <w:lang w:eastAsia="en-GB"/>
              </w:rPr>
              <w:t>NWSSP</w:t>
            </w:r>
            <w:r w:rsidR="0028151A">
              <w:rPr>
                <w:rFonts w:ascii="Arial" w:hAnsi="Arial" w:cs="Arial"/>
                <w:sz w:val="24"/>
                <w:szCs w:val="24"/>
                <w:lang w:eastAsia="en-GB"/>
              </w:rPr>
              <w:t>)</w:t>
            </w:r>
            <w:r>
              <w:rPr>
                <w:rFonts w:ascii="Arial" w:hAnsi="Arial" w:cs="Arial"/>
                <w:sz w:val="24"/>
                <w:szCs w:val="24"/>
                <w:lang w:eastAsia="en-GB"/>
              </w:rPr>
              <w:t xml:space="preserve"> in the delivery of the target.</w:t>
            </w:r>
          </w:p>
          <w:p w:rsidR="00DD4FCE" w:rsidRDefault="00DD4FCE" w:rsidP="00DD4FCE">
            <w:pPr>
              <w:rPr>
                <w:rFonts w:ascii="Arial" w:hAnsi="Arial" w:cs="Arial"/>
                <w:noProof/>
                <w:sz w:val="24"/>
                <w:szCs w:val="24"/>
              </w:rPr>
            </w:pPr>
          </w:p>
          <w:p w:rsidR="00172544" w:rsidRDefault="004E62A6" w:rsidP="00DD4FCE">
            <w:pPr>
              <w:rPr>
                <w:rFonts w:ascii="Arial" w:hAnsi="Arial" w:cs="Arial"/>
                <w:noProof/>
                <w:sz w:val="24"/>
                <w:szCs w:val="24"/>
              </w:rPr>
            </w:pPr>
            <w:r>
              <w:rPr>
                <w:rFonts w:ascii="Arial" w:hAnsi="Arial" w:cs="Arial"/>
                <w:noProof/>
                <w:sz w:val="24"/>
                <w:szCs w:val="24"/>
              </w:rPr>
              <w:t xml:space="preserve">Finally, the Deputy Director of </w:t>
            </w:r>
            <w:r w:rsidR="004D59AC">
              <w:rPr>
                <w:rFonts w:ascii="Arial" w:hAnsi="Arial" w:cs="Arial"/>
                <w:noProof/>
                <w:sz w:val="24"/>
                <w:szCs w:val="24"/>
              </w:rPr>
              <w:t>F</w:t>
            </w:r>
            <w:r>
              <w:rPr>
                <w:rFonts w:ascii="Arial" w:hAnsi="Arial" w:cs="Arial"/>
                <w:noProof/>
                <w:sz w:val="24"/>
                <w:szCs w:val="24"/>
              </w:rPr>
              <w:t>inance indicated that p</w:t>
            </w:r>
            <w:r w:rsidR="00172544">
              <w:rPr>
                <w:rFonts w:ascii="Arial" w:hAnsi="Arial" w:cs="Arial"/>
                <w:noProof/>
                <w:sz w:val="24"/>
                <w:szCs w:val="24"/>
              </w:rPr>
              <w:t xml:space="preserve">rogress against the </w:t>
            </w:r>
            <w:r w:rsidR="0028151A">
              <w:rPr>
                <w:rFonts w:ascii="Arial" w:hAnsi="Arial" w:cs="Arial"/>
                <w:noProof/>
                <w:sz w:val="24"/>
                <w:szCs w:val="24"/>
              </w:rPr>
              <w:t xml:space="preserve">£33.9m </w:t>
            </w:r>
            <w:r w:rsidR="00172544">
              <w:rPr>
                <w:rFonts w:ascii="Arial" w:hAnsi="Arial" w:cs="Arial"/>
                <w:noProof/>
                <w:sz w:val="24"/>
                <w:szCs w:val="24"/>
              </w:rPr>
              <w:t xml:space="preserve">capital plan </w:t>
            </w:r>
            <w:r w:rsidR="008E21D6">
              <w:rPr>
                <w:rFonts w:ascii="Arial" w:hAnsi="Arial" w:cs="Arial"/>
                <w:noProof/>
                <w:sz w:val="24"/>
                <w:szCs w:val="24"/>
              </w:rPr>
              <w:t xml:space="preserve">was </w:t>
            </w:r>
            <w:r w:rsidR="00172544">
              <w:rPr>
                <w:rFonts w:ascii="Arial" w:hAnsi="Arial" w:cs="Arial"/>
                <w:noProof/>
                <w:sz w:val="24"/>
                <w:szCs w:val="24"/>
              </w:rPr>
              <w:t>satisfactory</w:t>
            </w:r>
            <w:r w:rsidR="002D198B">
              <w:rPr>
                <w:rFonts w:ascii="Arial" w:hAnsi="Arial" w:cs="Arial"/>
                <w:noProof/>
                <w:sz w:val="24"/>
                <w:szCs w:val="24"/>
              </w:rPr>
              <w:t xml:space="preserve"> </w:t>
            </w:r>
            <w:r w:rsidR="0028151A">
              <w:rPr>
                <w:rFonts w:ascii="Arial" w:hAnsi="Arial" w:cs="Arial"/>
                <w:noProof/>
                <w:sz w:val="24"/>
                <w:szCs w:val="24"/>
              </w:rPr>
              <w:t>and the Finance Committee was advised that the UHB expected further capital funding to be approved to support Covid Rec</w:t>
            </w:r>
            <w:r>
              <w:rPr>
                <w:rFonts w:ascii="Arial" w:hAnsi="Arial" w:cs="Arial"/>
                <w:noProof/>
                <w:sz w:val="24"/>
                <w:szCs w:val="24"/>
              </w:rPr>
              <w:t>o</w:t>
            </w:r>
            <w:r w:rsidR="0028151A">
              <w:rPr>
                <w:rFonts w:ascii="Arial" w:hAnsi="Arial" w:cs="Arial"/>
                <w:noProof/>
                <w:sz w:val="24"/>
                <w:szCs w:val="24"/>
              </w:rPr>
              <w:t>very Schemes</w:t>
            </w:r>
          </w:p>
          <w:p w:rsidR="00172544" w:rsidRDefault="00172544" w:rsidP="00DD4FCE">
            <w:pPr>
              <w:rPr>
                <w:rFonts w:ascii="Arial" w:hAnsi="Arial" w:cs="Arial"/>
                <w:noProof/>
                <w:sz w:val="24"/>
                <w:szCs w:val="24"/>
              </w:rPr>
            </w:pPr>
          </w:p>
          <w:p w:rsidR="002D198B" w:rsidRPr="00F44D27" w:rsidRDefault="004E62A6" w:rsidP="002A6223">
            <w:pPr>
              <w:rPr>
                <w:rFonts w:ascii="Arial" w:hAnsi="Arial" w:cs="Arial"/>
                <w:noProof/>
                <w:sz w:val="24"/>
                <w:szCs w:val="24"/>
              </w:rPr>
            </w:pPr>
            <w:r>
              <w:rPr>
                <w:rFonts w:ascii="Arial" w:hAnsi="Arial" w:cs="Arial"/>
                <w:noProof/>
                <w:sz w:val="24"/>
                <w:szCs w:val="24"/>
              </w:rPr>
              <w:t>T</w:t>
            </w:r>
            <w:r w:rsidR="00050642" w:rsidRPr="00F44D27">
              <w:rPr>
                <w:rFonts w:ascii="Arial" w:hAnsi="Arial" w:cs="Arial"/>
                <w:noProof/>
                <w:sz w:val="24"/>
                <w:szCs w:val="24"/>
              </w:rPr>
              <w:t xml:space="preserve">he </w:t>
            </w:r>
            <w:r w:rsidR="0028151A">
              <w:rPr>
                <w:rFonts w:ascii="Arial" w:hAnsi="Arial" w:cs="Arial"/>
                <w:noProof/>
                <w:sz w:val="24"/>
                <w:szCs w:val="24"/>
              </w:rPr>
              <w:t xml:space="preserve">Executive Director of Finance </w:t>
            </w:r>
            <w:r>
              <w:rPr>
                <w:rFonts w:ascii="Arial" w:hAnsi="Arial" w:cs="Arial"/>
                <w:noProof/>
                <w:sz w:val="24"/>
                <w:szCs w:val="24"/>
              </w:rPr>
              <w:t>picked up on some issues rai</w:t>
            </w:r>
            <w:r w:rsidR="00214154">
              <w:rPr>
                <w:rFonts w:ascii="Arial" w:hAnsi="Arial" w:cs="Arial"/>
                <w:noProof/>
                <w:sz w:val="24"/>
                <w:szCs w:val="24"/>
              </w:rPr>
              <w:t>s</w:t>
            </w:r>
            <w:r>
              <w:rPr>
                <w:rFonts w:ascii="Arial" w:hAnsi="Arial" w:cs="Arial"/>
                <w:noProof/>
                <w:sz w:val="24"/>
                <w:szCs w:val="24"/>
              </w:rPr>
              <w:t xml:space="preserve">ed in the report and emphasized that further progress </w:t>
            </w:r>
            <w:r w:rsidR="00214154">
              <w:rPr>
                <w:rFonts w:ascii="Arial" w:hAnsi="Arial" w:cs="Arial"/>
                <w:noProof/>
                <w:sz w:val="24"/>
                <w:szCs w:val="24"/>
              </w:rPr>
              <w:t xml:space="preserve">to close the £4.5m gap against the </w:t>
            </w:r>
            <w:r>
              <w:rPr>
                <w:rFonts w:ascii="Arial" w:hAnsi="Arial" w:cs="Arial"/>
                <w:noProof/>
                <w:sz w:val="24"/>
                <w:szCs w:val="24"/>
              </w:rPr>
              <w:t xml:space="preserve">recurrent savings </w:t>
            </w:r>
            <w:r w:rsidR="00214154">
              <w:rPr>
                <w:rFonts w:ascii="Arial" w:hAnsi="Arial" w:cs="Arial"/>
                <w:noProof/>
                <w:sz w:val="24"/>
                <w:szCs w:val="24"/>
              </w:rPr>
              <w:t xml:space="preserve">target </w:t>
            </w:r>
            <w:r>
              <w:rPr>
                <w:rFonts w:ascii="Arial" w:hAnsi="Arial" w:cs="Arial"/>
                <w:noProof/>
                <w:sz w:val="24"/>
                <w:szCs w:val="24"/>
              </w:rPr>
              <w:t xml:space="preserve">was required </w:t>
            </w:r>
            <w:r w:rsidR="00214154">
              <w:rPr>
                <w:rFonts w:ascii="Arial" w:hAnsi="Arial" w:cs="Arial"/>
                <w:noProof/>
                <w:sz w:val="24"/>
                <w:szCs w:val="24"/>
              </w:rPr>
              <w:t>to avoid a deterioration in the underlying deficit.   In addition, the Finance Committee was advised that the UHB expected to have further clarity on the coverage</w:t>
            </w:r>
            <w:r w:rsidR="00D30651">
              <w:rPr>
                <w:rFonts w:ascii="Arial" w:hAnsi="Arial" w:cs="Arial"/>
                <w:noProof/>
                <w:sz w:val="24"/>
                <w:szCs w:val="24"/>
              </w:rPr>
              <w:t xml:space="preserve"> </w:t>
            </w:r>
            <w:r w:rsidR="00214154">
              <w:rPr>
                <w:rFonts w:ascii="Arial" w:hAnsi="Arial" w:cs="Arial"/>
                <w:noProof/>
                <w:sz w:val="24"/>
                <w:szCs w:val="24"/>
              </w:rPr>
              <w:t xml:space="preserve">provided by additional COVID allocations at month 6 and that the availability of funding </w:t>
            </w:r>
            <w:r w:rsidR="00D30651">
              <w:rPr>
                <w:rFonts w:ascii="Arial" w:hAnsi="Arial" w:cs="Arial"/>
                <w:noProof/>
                <w:sz w:val="24"/>
                <w:szCs w:val="24"/>
              </w:rPr>
              <w:t xml:space="preserve">provided to Local Authority partners </w:t>
            </w:r>
            <w:r w:rsidR="00214154">
              <w:rPr>
                <w:rFonts w:ascii="Arial" w:hAnsi="Arial" w:cs="Arial"/>
                <w:noProof/>
                <w:sz w:val="24"/>
                <w:szCs w:val="24"/>
              </w:rPr>
              <w:t>for social care would in turn have an impact on the flow of p</w:t>
            </w:r>
            <w:r w:rsidR="00194197">
              <w:rPr>
                <w:rFonts w:ascii="Arial" w:hAnsi="Arial" w:cs="Arial"/>
                <w:noProof/>
                <w:sz w:val="24"/>
                <w:szCs w:val="24"/>
              </w:rPr>
              <w:t>a</w:t>
            </w:r>
            <w:r w:rsidR="00214154">
              <w:rPr>
                <w:rFonts w:ascii="Arial" w:hAnsi="Arial" w:cs="Arial"/>
                <w:noProof/>
                <w:sz w:val="24"/>
                <w:szCs w:val="24"/>
              </w:rPr>
              <w:t xml:space="preserve">tients through hospitall beds.  </w:t>
            </w:r>
          </w:p>
          <w:p w:rsidR="00AC0BF3" w:rsidRDefault="00AC0BF3" w:rsidP="00DD4FCE">
            <w:pPr>
              <w:rPr>
                <w:rFonts w:ascii="Arial" w:hAnsi="Arial" w:cs="Arial"/>
                <w:noProof/>
                <w:sz w:val="24"/>
                <w:szCs w:val="24"/>
              </w:rPr>
            </w:pPr>
          </w:p>
          <w:p w:rsidR="00AC0BF3" w:rsidRPr="007966AB" w:rsidRDefault="00AC0BF3" w:rsidP="00DD4FCE">
            <w:pPr>
              <w:rPr>
                <w:rFonts w:ascii="Arial" w:hAnsi="Arial" w:cs="Arial"/>
                <w:noProof/>
                <w:sz w:val="24"/>
                <w:szCs w:val="24"/>
              </w:rPr>
            </w:pPr>
          </w:p>
          <w:p w:rsidR="00DD4FCE" w:rsidRPr="004037C1" w:rsidRDefault="00DD4FCE" w:rsidP="00DD4FCE">
            <w:pPr>
              <w:pStyle w:val="Header"/>
              <w:jc w:val="both"/>
              <w:rPr>
                <w:rFonts w:ascii="Arial" w:hAnsi="Arial" w:cs="Arial"/>
                <w:b/>
                <w:sz w:val="24"/>
                <w:szCs w:val="24"/>
              </w:rPr>
            </w:pPr>
            <w:r w:rsidRPr="004037C1">
              <w:rPr>
                <w:rFonts w:ascii="Arial" w:hAnsi="Arial" w:cs="Arial"/>
                <w:b/>
                <w:sz w:val="24"/>
                <w:szCs w:val="24"/>
              </w:rPr>
              <w:t>Resolved – that:</w:t>
            </w:r>
          </w:p>
          <w:p w:rsidR="00DD4FCE" w:rsidRPr="004037C1" w:rsidRDefault="00DD4FCE" w:rsidP="00DD4FCE">
            <w:pPr>
              <w:rPr>
                <w:rFonts w:ascii="Arial" w:hAnsi="Arial" w:cs="Arial"/>
                <w:sz w:val="24"/>
                <w:szCs w:val="24"/>
              </w:rPr>
            </w:pPr>
          </w:p>
          <w:p w:rsidR="00DD4FCE" w:rsidRPr="00A52A81" w:rsidRDefault="00DD4FCE" w:rsidP="00DD4FCE">
            <w:pPr>
              <w:rPr>
                <w:rFonts w:ascii="Arial" w:hAnsi="Arial" w:cs="Arial"/>
                <w:b/>
                <w:sz w:val="24"/>
                <w:szCs w:val="24"/>
              </w:rPr>
            </w:pPr>
            <w:r w:rsidRPr="00A52A81">
              <w:rPr>
                <w:rFonts w:ascii="Arial" w:hAnsi="Arial" w:cs="Arial"/>
                <w:sz w:val="24"/>
                <w:szCs w:val="24"/>
              </w:rPr>
              <w:t xml:space="preserve">The Finance Committee </w:t>
            </w:r>
            <w:r w:rsidRPr="00A52A81">
              <w:rPr>
                <w:rFonts w:ascii="Arial" w:hAnsi="Arial" w:cs="Arial"/>
                <w:b/>
                <w:sz w:val="24"/>
                <w:szCs w:val="24"/>
              </w:rPr>
              <w:t>noted</w:t>
            </w:r>
            <w:r w:rsidR="002D198B">
              <w:rPr>
                <w:rFonts w:ascii="Arial" w:hAnsi="Arial" w:cs="Arial"/>
                <w:sz w:val="24"/>
                <w:szCs w:val="24"/>
              </w:rPr>
              <w:t xml:space="preserve"> the gross month </w:t>
            </w:r>
            <w:r w:rsidR="00214154">
              <w:rPr>
                <w:rFonts w:ascii="Arial" w:hAnsi="Arial" w:cs="Arial"/>
                <w:sz w:val="24"/>
                <w:szCs w:val="24"/>
              </w:rPr>
              <w:t>5</w:t>
            </w:r>
            <w:r w:rsidRPr="00A52A81">
              <w:rPr>
                <w:rFonts w:ascii="Arial" w:hAnsi="Arial" w:cs="Arial"/>
                <w:sz w:val="24"/>
                <w:szCs w:val="24"/>
              </w:rPr>
              <w:t xml:space="preserve"> financial impact of C</w:t>
            </w:r>
            <w:r w:rsidR="002D198B">
              <w:rPr>
                <w:rFonts w:ascii="Arial" w:hAnsi="Arial" w:cs="Arial"/>
                <w:sz w:val="24"/>
                <w:szCs w:val="24"/>
              </w:rPr>
              <w:t>OVID 19 which is assessed at £</w:t>
            </w:r>
            <w:r w:rsidR="00214154">
              <w:rPr>
                <w:rFonts w:ascii="Arial" w:hAnsi="Arial" w:cs="Arial"/>
                <w:sz w:val="24"/>
                <w:szCs w:val="24"/>
              </w:rPr>
              <w:t>41</w:t>
            </w:r>
            <w:r w:rsidR="002D198B">
              <w:rPr>
                <w:rFonts w:ascii="Arial" w:hAnsi="Arial" w:cs="Arial"/>
                <w:sz w:val="24"/>
                <w:szCs w:val="24"/>
              </w:rPr>
              <w:t>.</w:t>
            </w:r>
            <w:r w:rsidR="00214154">
              <w:rPr>
                <w:rFonts w:ascii="Arial" w:hAnsi="Arial" w:cs="Arial"/>
                <w:sz w:val="24"/>
                <w:szCs w:val="24"/>
              </w:rPr>
              <w:t>744</w:t>
            </w:r>
            <w:r w:rsidRPr="00A52A81">
              <w:rPr>
                <w:rFonts w:ascii="Arial" w:hAnsi="Arial" w:cs="Arial"/>
                <w:sz w:val="24"/>
                <w:szCs w:val="24"/>
              </w:rPr>
              <w:t>m;</w:t>
            </w:r>
          </w:p>
          <w:p w:rsidR="00DD4FCE" w:rsidRPr="00A52A81" w:rsidRDefault="00DD4FCE" w:rsidP="00DD4FCE">
            <w:pPr>
              <w:ind w:left="720"/>
              <w:rPr>
                <w:rFonts w:ascii="Arial" w:hAnsi="Arial" w:cs="Arial"/>
                <w:sz w:val="24"/>
                <w:szCs w:val="24"/>
              </w:rPr>
            </w:pPr>
          </w:p>
          <w:p w:rsidR="00DD4FCE" w:rsidRPr="00A52A81" w:rsidRDefault="00DD4FCE" w:rsidP="00DD4FCE">
            <w:pPr>
              <w:rPr>
                <w:rFonts w:ascii="Arial" w:hAnsi="Arial" w:cs="Arial"/>
                <w:sz w:val="24"/>
                <w:szCs w:val="24"/>
              </w:rPr>
            </w:pPr>
            <w:r w:rsidRPr="00A52A81">
              <w:rPr>
                <w:rFonts w:ascii="Arial" w:hAnsi="Arial" w:cs="Arial"/>
                <w:sz w:val="24"/>
                <w:szCs w:val="24"/>
              </w:rPr>
              <w:t xml:space="preserve">The Finance Committee </w:t>
            </w:r>
            <w:r w:rsidRPr="00A52A81">
              <w:rPr>
                <w:rFonts w:ascii="Arial" w:hAnsi="Arial" w:cs="Arial"/>
                <w:b/>
                <w:sz w:val="24"/>
                <w:szCs w:val="24"/>
              </w:rPr>
              <w:t>noted</w:t>
            </w:r>
            <w:r w:rsidRPr="00A52A81">
              <w:rPr>
                <w:rFonts w:ascii="Arial" w:hAnsi="Arial" w:cs="Arial"/>
                <w:sz w:val="24"/>
                <w:szCs w:val="24"/>
              </w:rPr>
              <w:t xml:space="preserve"> the additional Welsh G</w:t>
            </w:r>
            <w:r w:rsidR="00067E4D">
              <w:rPr>
                <w:rFonts w:ascii="Arial" w:hAnsi="Arial" w:cs="Arial"/>
                <w:sz w:val="24"/>
                <w:szCs w:val="24"/>
              </w:rPr>
              <w:t>o</w:t>
            </w:r>
            <w:r w:rsidR="002D198B">
              <w:rPr>
                <w:rFonts w:ascii="Arial" w:hAnsi="Arial" w:cs="Arial"/>
                <w:sz w:val="24"/>
                <w:szCs w:val="24"/>
              </w:rPr>
              <w:t>vernment COVID 19 funding of £</w:t>
            </w:r>
            <w:r w:rsidR="00214154">
              <w:rPr>
                <w:rFonts w:ascii="Arial" w:hAnsi="Arial" w:cs="Arial"/>
                <w:sz w:val="24"/>
                <w:szCs w:val="24"/>
              </w:rPr>
              <w:t>41</w:t>
            </w:r>
            <w:r w:rsidR="002D198B">
              <w:rPr>
                <w:rFonts w:ascii="Arial" w:hAnsi="Arial" w:cs="Arial"/>
                <w:sz w:val="24"/>
                <w:szCs w:val="24"/>
              </w:rPr>
              <w:t>.</w:t>
            </w:r>
            <w:r w:rsidR="00214154">
              <w:rPr>
                <w:rFonts w:ascii="Arial" w:hAnsi="Arial" w:cs="Arial"/>
                <w:sz w:val="24"/>
                <w:szCs w:val="24"/>
              </w:rPr>
              <w:t>744</w:t>
            </w:r>
            <w:r w:rsidRPr="00A52A81">
              <w:rPr>
                <w:rFonts w:ascii="Arial" w:hAnsi="Arial" w:cs="Arial"/>
                <w:sz w:val="24"/>
                <w:szCs w:val="24"/>
              </w:rPr>
              <w:t xml:space="preserve">m assumed within the month </w:t>
            </w:r>
            <w:r w:rsidR="00214154">
              <w:rPr>
                <w:rFonts w:ascii="Arial" w:hAnsi="Arial" w:cs="Arial"/>
                <w:sz w:val="24"/>
                <w:szCs w:val="24"/>
              </w:rPr>
              <w:t>5</w:t>
            </w:r>
            <w:r w:rsidR="00067E4D">
              <w:rPr>
                <w:rFonts w:ascii="Arial" w:hAnsi="Arial" w:cs="Arial"/>
                <w:sz w:val="24"/>
                <w:szCs w:val="24"/>
              </w:rPr>
              <w:t xml:space="preserve"> position</w:t>
            </w:r>
            <w:r w:rsidRPr="00A52A81">
              <w:rPr>
                <w:rFonts w:ascii="Arial" w:hAnsi="Arial" w:cs="Arial"/>
                <w:sz w:val="24"/>
                <w:szCs w:val="24"/>
              </w:rPr>
              <w:t>;</w:t>
            </w:r>
          </w:p>
          <w:p w:rsidR="00DD4FCE" w:rsidRPr="00A52A81" w:rsidRDefault="00DD4FCE" w:rsidP="00DD4FCE">
            <w:pPr>
              <w:rPr>
                <w:rFonts w:ascii="Arial" w:hAnsi="Arial" w:cs="Arial"/>
                <w:b/>
                <w:sz w:val="24"/>
                <w:szCs w:val="24"/>
              </w:rPr>
            </w:pPr>
          </w:p>
          <w:p w:rsidR="00DD4FCE" w:rsidRPr="00A52A81" w:rsidRDefault="00DD4FCE" w:rsidP="00DD4FCE">
            <w:pPr>
              <w:rPr>
                <w:rFonts w:ascii="Arial" w:hAnsi="Arial" w:cs="Arial"/>
                <w:sz w:val="24"/>
                <w:szCs w:val="24"/>
              </w:rPr>
            </w:pPr>
            <w:r w:rsidRPr="00A52A81">
              <w:rPr>
                <w:rFonts w:ascii="Arial" w:hAnsi="Arial" w:cs="Arial"/>
                <w:sz w:val="24"/>
                <w:szCs w:val="24"/>
              </w:rPr>
              <w:t xml:space="preserve">The Finance Committee </w:t>
            </w:r>
            <w:r w:rsidRPr="00A52A81">
              <w:rPr>
                <w:rFonts w:ascii="Arial" w:hAnsi="Arial" w:cs="Arial"/>
                <w:b/>
                <w:sz w:val="24"/>
                <w:szCs w:val="24"/>
              </w:rPr>
              <w:t xml:space="preserve">noted </w:t>
            </w:r>
            <w:r w:rsidRPr="00A52A81">
              <w:rPr>
                <w:rFonts w:ascii="Arial" w:hAnsi="Arial" w:cs="Arial"/>
                <w:sz w:val="24"/>
                <w:szCs w:val="24"/>
              </w:rPr>
              <w:t xml:space="preserve">the £21.313m of </w:t>
            </w:r>
            <w:proofErr w:type="gramStart"/>
            <w:r w:rsidRPr="00A52A81">
              <w:rPr>
                <w:rFonts w:ascii="Arial" w:hAnsi="Arial" w:cs="Arial"/>
                <w:sz w:val="24"/>
                <w:szCs w:val="24"/>
              </w:rPr>
              <w:t>non recurrent</w:t>
            </w:r>
            <w:proofErr w:type="gramEnd"/>
            <w:r w:rsidRPr="00A52A81">
              <w:rPr>
                <w:rFonts w:ascii="Arial" w:hAnsi="Arial" w:cs="Arial"/>
                <w:sz w:val="24"/>
                <w:szCs w:val="24"/>
              </w:rPr>
              <w:t xml:space="preserve"> Welsh Government C</w:t>
            </w:r>
            <w:r w:rsidR="00AF2F68">
              <w:rPr>
                <w:rFonts w:ascii="Arial" w:hAnsi="Arial" w:cs="Arial"/>
                <w:sz w:val="24"/>
                <w:szCs w:val="24"/>
              </w:rPr>
              <w:t>OVID</w:t>
            </w:r>
            <w:r w:rsidRPr="00A52A81">
              <w:rPr>
                <w:rFonts w:ascii="Arial" w:hAnsi="Arial" w:cs="Arial"/>
                <w:sz w:val="24"/>
                <w:szCs w:val="24"/>
              </w:rPr>
              <w:t xml:space="preserve"> 19 Funding which is assumed as coverage in respect of the 2020/21 recurrent savings shortfall;</w:t>
            </w:r>
          </w:p>
          <w:p w:rsidR="00DD4FCE" w:rsidRPr="00A52A81" w:rsidRDefault="00DD4FCE" w:rsidP="00DD4FCE">
            <w:pPr>
              <w:rPr>
                <w:rFonts w:ascii="Arial" w:hAnsi="Arial" w:cs="Arial"/>
                <w:sz w:val="24"/>
                <w:szCs w:val="24"/>
              </w:rPr>
            </w:pPr>
          </w:p>
          <w:p w:rsidR="00DD4FCE" w:rsidRPr="00A52A81" w:rsidRDefault="00DD4FCE" w:rsidP="00DD4FCE">
            <w:pPr>
              <w:rPr>
                <w:rFonts w:ascii="Arial" w:hAnsi="Arial" w:cs="Arial"/>
                <w:b/>
                <w:sz w:val="24"/>
                <w:szCs w:val="24"/>
              </w:rPr>
            </w:pPr>
            <w:r w:rsidRPr="00A52A81">
              <w:rPr>
                <w:rFonts w:ascii="Arial" w:hAnsi="Arial" w:cs="Arial"/>
                <w:sz w:val="24"/>
                <w:szCs w:val="24"/>
              </w:rPr>
              <w:t xml:space="preserve">The Finance Committee </w:t>
            </w:r>
            <w:r w:rsidRPr="00A52A81">
              <w:rPr>
                <w:rFonts w:ascii="Arial" w:hAnsi="Arial" w:cs="Arial"/>
                <w:b/>
                <w:sz w:val="24"/>
                <w:szCs w:val="24"/>
              </w:rPr>
              <w:t>noted</w:t>
            </w:r>
            <w:r w:rsidRPr="00A52A81">
              <w:rPr>
                <w:rFonts w:ascii="Arial" w:hAnsi="Arial" w:cs="Arial"/>
                <w:sz w:val="24"/>
                <w:szCs w:val="24"/>
              </w:rPr>
              <w:t xml:space="preserve"> the </w:t>
            </w:r>
            <w:r w:rsidR="002D198B">
              <w:rPr>
                <w:rFonts w:ascii="Arial" w:eastAsia="Arial" w:hAnsi="Arial" w:cs="Arial"/>
                <w:sz w:val="24"/>
                <w:szCs w:val="24"/>
              </w:rPr>
              <w:t xml:space="preserve">reported </w:t>
            </w:r>
            <w:r w:rsidR="00214154">
              <w:rPr>
                <w:rFonts w:ascii="Arial" w:eastAsia="Arial" w:hAnsi="Arial" w:cs="Arial"/>
                <w:sz w:val="24"/>
                <w:szCs w:val="24"/>
              </w:rPr>
              <w:t>ov</w:t>
            </w:r>
            <w:r w:rsidR="002D198B">
              <w:rPr>
                <w:rFonts w:ascii="Arial" w:eastAsia="Arial" w:hAnsi="Arial" w:cs="Arial"/>
                <w:sz w:val="24"/>
                <w:szCs w:val="24"/>
              </w:rPr>
              <w:t>erspend of £0.</w:t>
            </w:r>
            <w:r w:rsidR="00214154">
              <w:rPr>
                <w:rFonts w:ascii="Arial" w:eastAsia="Arial" w:hAnsi="Arial" w:cs="Arial"/>
                <w:sz w:val="24"/>
                <w:szCs w:val="24"/>
              </w:rPr>
              <w:t>091</w:t>
            </w:r>
            <w:r w:rsidR="002D198B">
              <w:rPr>
                <w:rFonts w:ascii="Arial" w:eastAsia="Arial" w:hAnsi="Arial" w:cs="Arial"/>
                <w:sz w:val="24"/>
                <w:szCs w:val="24"/>
              </w:rPr>
              <w:t xml:space="preserve">m at month </w:t>
            </w:r>
            <w:r w:rsidR="00214154">
              <w:rPr>
                <w:rFonts w:ascii="Arial" w:eastAsia="Arial" w:hAnsi="Arial" w:cs="Arial"/>
                <w:sz w:val="24"/>
                <w:szCs w:val="24"/>
              </w:rPr>
              <w:t>5</w:t>
            </w:r>
            <w:r w:rsidR="002D198B">
              <w:rPr>
                <w:rFonts w:ascii="Arial" w:eastAsia="Arial" w:hAnsi="Arial" w:cs="Arial"/>
                <w:sz w:val="24"/>
                <w:szCs w:val="24"/>
              </w:rPr>
              <w:t xml:space="preserve"> due to operational </w:t>
            </w:r>
            <w:r w:rsidR="00214154">
              <w:rPr>
                <w:rFonts w:ascii="Arial" w:eastAsia="Arial" w:hAnsi="Arial" w:cs="Arial"/>
                <w:sz w:val="24"/>
                <w:szCs w:val="24"/>
              </w:rPr>
              <w:t>ov</w:t>
            </w:r>
            <w:r w:rsidR="002D198B">
              <w:rPr>
                <w:rFonts w:ascii="Arial" w:eastAsia="Arial" w:hAnsi="Arial" w:cs="Arial"/>
                <w:sz w:val="24"/>
                <w:szCs w:val="24"/>
              </w:rPr>
              <w:t>erspend</w:t>
            </w:r>
            <w:r w:rsidRPr="00A52A81">
              <w:rPr>
                <w:rFonts w:ascii="Arial" w:eastAsia="Arial" w:hAnsi="Arial" w:cs="Arial"/>
                <w:sz w:val="24"/>
                <w:szCs w:val="24"/>
              </w:rPr>
              <w:t>;</w:t>
            </w:r>
          </w:p>
          <w:p w:rsidR="00DD4FCE" w:rsidRPr="00A52A81" w:rsidRDefault="00DD4FCE" w:rsidP="00DD4FCE">
            <w:pPr>
              <w:rPr>
                <w:rFonts w:ascii="Arial" w:hAnsi="Arial" w:cs="Arial"/>
                <w:sz w:val="24"/>
                <w:szCs w:val="24"/>
              </w:rPr>
            </w:pPr>
            <w:r w:rsidRPr="00A52A81">
              <w:rPr>
                <w:rFonts w:ascii="Arial" w:hAnsi="Arial" w:cs="Arial"/>
                <w:sz w:val="24"/>
                <w:szCs w:val="24"/>
              </w:rPr>
              <w:lastRenderedPageBreak/>
              <w:t xml:space="preserve">The Finance Committee </w:t>
            </w:r>
            <w:r w:rsidRPr="00A52A81">
              <w:rPr>
                <w:rFonts w:ascii="Arial" w:hAnsi="Arial" w:cs="Arial"/>
                <w:b/>
                <w:sz w:val="24"/>
                <w:szCs w:val="24"/>
              </w:rPr>
              <w:t>noted</w:t>
            </w:r>
            <w:r w:rsidRPr="00A52A81">
              <w:rPr>
                <w:rFonts w:ascii="Arial" w:hAnsi="Arial" w:cs="Arial"/>
                <w:sz w:val="24"/>
                <w:szCs w:val="24"/>
              </w:rPr>
              <w:t xml:space="preserve"> the forecast breakeven which is consistent with the revised financial plan submitted to Welsh Government at the end of June and assume</w:t>
            </w:r>
            <w:r w:rsidR="002D198B">
              <w:rPr>
                <w:rFonts w:ascii="Arial" w:hAnsi="Arial" w:cs="Arial"/>
                <w:sz w:val="24"/>
                <w:szCs w:val="24"/>
              </w:rPr>
              <w:t>s additional funding of £1</w:t>
            </w:r>
            <w:r w:rsidR="00214154">
              <w:rPr>
                <w:rFonts w:ascii="Arial" w:hAnsi="Arial" w:cs="Arial"/>
                <w:sz w:val="24"/>
                <w:szCs w:val="24"/>
              </w:rPr>
              <w:t>38</w:t>
            </w:r>
            <w:r w:rsidR="002D198B">
              <w:rPr>
                <w:rFonts w:ascii="Arial" w:hAnsi="Arial" w:cs="Arial"/>
                <w:sz w:val="24"/>
                <w:szCs w:val="24"/>
              </w:rPr>
              <w:t>.</w:t>
            </w:r>
            <w:r w:rsidR="00214154">
              <w:rPr>
                <w:rFonts w:ascii="Arial" w:hAnsi="Arial" w:cs="Arial"/>
                <w:sz w:val="24"/>
                <w:szCs w:val="24"/>
              </w:rPr>
              <w:t>93</w:t>
            </w:r>
            <w:r w:rsidR="002D198B">
              <w:rPr>
                <w:rFonts w:ascii="Arial" w:hAnsi="Arial" w:cs="Arial"/>
                <w:sz w:val="24"/>
                <w:szCs w:val="24"/>
              </w:rPr>
              <w:t>5</w:t>
            </w:r>
            <w:r w:rsidRPr="00A52A81">
              <w:rPr>
                <w:rFonts w:ascii="Arial" w:hAnsi="Arial" w:cs="Arial"/>
                <w:sz w:val="24"/>
                <w:szCs w:val="24"/>
              </w:rPr>
              <w:t>m to manage the impact of COVID 19 in 2021/22;</w:t>
            </w:r>
          </w:p>
          <w:p w:rsidR="00DD4FCE" w:rsidRPr="00A52A81" w:rsidRDefault="00DD4FCE" w:rsidP="00DD4FCE">
            <w:pPr>
              <w:rPr>
                <w:rFonts w:ascii="Arial" w:hAnsi="Arial" w:cs="Arial"/>
                <w:sz w:val="24"/>
                <w:szCs w:val="24"/>
              </w:rPr>
            </w:pPr>
          </w:p>
          <w:p w:rsidR="00DD4FCE" w:rsidRPr="00067E4D" w:rsidRDefault="00DD4FCE" w:rsidP="00DD4FCE">
            <w:pPr>
              <w:rPr>
                <w:rFonts w:ascii="Arial" w:hAnsi="Arial" w:cs="Arial"/>
                <w:sz w:val="24"/>
                <w:szCs w:val="24"/>
              </w:rPr>
            </w:pPr>
            <w:r w:rsidRPr="00067E4D">
              <w:rPr>
                <w:rFonts w:ascii="Arial" w:hAnsi="Arial" w:cs="Arial"/>
                <w:sz w:val="24"/>
                <w:szCs w:val="24"/>
              </w:rPr>
              <w:t xml:space="preserve">The Finance Committee </w:t>
            </w:r>
            <w:r w:rsidRPr="00067E4D">
              <w:rPr>
                <w:rFonts w:ascii="Arial" w:hAnsi="Arial" w:cs="Arial"/>
                <w:b/>
                <w:sz w:val="24"/>
                <w:szCs w:val="24"/>
              </w:rPr>
              <w:t>noted</w:t>
            </w:r>
            <w:r w:rsidRPr="00067E4D">
              <w:rPr>
                <w:rFonts w:ascii="Arial" w:hAnsi="Arial" w:cs="Arial"/>
                <w:sz w:val="24"/>
                <w:szCs w:val="24"/>
              </w:rPr>
              <w:t xml:space="preserve"> </w:t>
            </w:r>
            <w:r w:rsidR="00067E4D" w:rsidRPr="00067E4D">
              <w:rPr>
                <w:rFonts w:ascii="Arial" w:hAnsi="Arial" w:cs="Arial"/>
                <w:sz w:val="24"/>
                <w:szCs w:val="24"/>
              </w:rPr>
              <w:t xml:space="preserve">that </w:t>
            </w:r>
            <w:r w:rsidR="00067E4D" w:rsidRPr="00067E4D">
              <w:rPr>
                <w:rFonts w:ascii="Arial" w:hAnsi="Arial" w:cs="Arial"/>
                <w:noProof/>
                <w:sz w:val="24"/>
                <w:szCs w:val="24"/>
              </w:rPr>
              <w:t>it is assumed that COVID 19 reductions in planned care expenditure can now be used to mitigate risks against full delivery of the 2021/22 savings programme and any other operational pressures</w:t>
            </w:r>
            <w:r w:rsidR="00067E4D" w:rsidRPr="00067E4D">
              <w:rPr>
                <w:rFonts w:ascii="Arial" w:hAnsi="Arial" w:cs="Arial"/>
                <w:sz w:val="24"/>
                <w:szCs w:val="24"/>
              </w:rPr>
              <w:t xml:space="preserve"> and that</w:t>
            </w:r>
            <w:r w:rsidR="00067E4D" w:rsidRPr="00067E4D">
              <w:rPr>
                <w:rFonts w:ascii="Arial" w:hAnsi="Arial" w:cs="Arial"/>
                <w:noProof/>
                <w:sz w:val="24"/>
                <w:szCs w:val="24"/>
              </w:rPr>
              <w:t xml:space="preserve"> these assumptions are being re</w:t>
            </w:r>
            <w:bookmarkStart w:id="2" w:name="_GoBack"/>
            <w:bookmarkEnd w:id="2"/>
            <w:r w:rsidR="00067E4D" w:rsidRPr="00067E4D">
              <w:rPr>
                <w:rFonts w:ascii="Arial" w:hAnsi="Arial" w:cs="Arial"/>
                <w:noProof/>
                <w:sz w:val="24"/>
                <w:szCs w:val="24"/>
              </w:rPr>
              <w:t>affirmed with Welsh Government</w:t>
            </w:r>
            <w:r w:rsidRPr="00067E4D">
              <w:rPr>
                <w:rFonts w:ascii="Arial" w:hAnsi="Arial" w:cs="Arial"/>
                <w:sz w:val="24"/>
                <w:szCs w:val="24"/>
              </w:rPr>
              <w:t>;</w:t>
            </w:r>
          </w:p>
          <w:p w:rsidR="00DD4FCE" w:rsidRPr="00A52A81" w:rsidRDefault="00DD4FCE" w:rsidP="00DD4FCE">
            <w:pPr>
              <w:rPr>
                <w:rFonts w:ascii="Arial" w:hAnsi="Arial" w:cs="Arial"/>
                <w:sz w:val="24"/>
                <w:szCs w:val="24"/>
              </w:rPr>
            </w:pPr>
          </w:p>
          <w:p w:rsidR="00DD4FCE" w:rsidRPr="00A52A81" w:rsidRDefault="00DD4FCE" w:rsidP="00DD4FCE">
            <w:pPr>
              <w:rPr>
                <w:rFonts w:ascii="Arial" w:hAnsi="Arial" w:cs="Arial"/>
                <w:sz w:val="24"/>
                <w:szCs w:val="24"/>
              </w:rPr>
            </w:pPr>
            <w:r w:rsidRPr="00A52A81">
              <w:rPr>
                <w:rFonts w:ascii="Arial" w:hAnsi="Arial" w:cs="Arial"/>
                <w:sz w:val="24"/>
                <w:szCs w:val="24"/>
              </w:rPr>
              <w:t xml:space="preserve">The Finance Committee </w:t>
            </w:r>
            <w:r w:rsidRPr="00A52A81">
              <w:rPr>
                <w:rFonts w:ascii="Arial" w:hAnsi="Arial" w:cs="Arial"/>
                <w:b/>
                <w:sz w:val="24"/>
                <w:szCs w:val="24"/>
              </w:rPr>
              <w:t>noted</w:t>
            </w:r>
            <w:r w:rsidRPr="00A52A81">
              <w:rPr>
                <w:rFonts w:ascii="Arial" w:hAnsi="Arial" w:cs="Arial"/>
                <w:sz w:val="24"/>
                <w:szCs w:val="24"/>
              </w:rPr>
              <w:t xml:space="preserve"> </w:t>
            </w:r>
            <w:r w:rsidR="00067E4D" w:rsidRPr="00067E4D">
              <w:rPr>
                <w:rFonts w:ascii="Arial" w:hAnsi="Arial" w:cs="Arial"/>
                <w:sz w:val="24"/>
                <w:szCs w:val="24"/>
              </w:rPr>
              <w:t>that whilst the UHB</w:t>
            </w:r>
            <w:r w:rsidR="00067E4D" w:rsidRPr="00067E4D">
              <w:rPr>
                <w:rFonts w:ascii="Arial" w:hAnsi="Arial" w:cs="Arial"/>
                <w:noProof/>
                <w:sz w:val="24"/>
                <w:szCs w:val="24"/>
                <w:lang w:eastAsia="en-GB"/>
              </w:rPr>
              <w:t xml:space="preserve"> has </w:t>
            </w:r>
            <w:r w:rsidR="00067E4D" w:rsidRPr="00067E4D">
              <w:rPr>
                <w:rFonts w:ascii="Arial" w:hAnsi="Arial" w:cs="Arial"/>
                <w:sz w:val="24"/>
                <w:szCs w:val="24"/>
              </w:rPr>
              <w:t xml:space="preserve">assumed that all COVID response costs will be funded, these will be subject to external review. This is therefore a risk until this funding is </w:t>
            </w:r>
            <w:r w:rsidR="007966AB" w:rsidRPr="00067E4D">
              <w:rPr>
                <w:rFonts w:ascii="Arial" w:hAnsi="Arial" w:cs="Arial"/>
                <w:sz w:val="24"/>
                <w:szCs w:val="24"/>
              </w:rPr>
              <w:t>confirmed.</w:t>
            </w:r>
          </w:p>
          <w:p w:rsidR="00DD4FCE" w:rsidRDefault="00DD4FCE" w:rsidP="00DD4FCE">
            <w:pPr>
              <w:rPr>
                <w:rFonts w:ascii="Arial" w:hAnsi="Arial" w:cs="Arial"/>
                <w:sz w:val="24"/>
                <w:szCs w:val="24"/>
              </w:rPr>
            </w:pPr>
          </w:p>
          <w:p w:rsidR="002D198B" w:rsidRPr="001F17BB" w:rsidRDefault="002D198B" w:rsidP="00DD4FCE">
            <w:pPr>
              <w:rPr>
                <w:rFonts w:ascii="Arial" w:hAnsi="Arial" w:cs="Arial"/>
                <w:sz w:val="24"/>
                <w:szCs w:val="24"/>
              </w:rPr>
            </w:pPr>
            <w:r w:rsidRPr="001F17BB">
              <w:rPr>
                <w:rFonts w:ascii="Arial" w:hAnsi="Arial" w:cs="Arial"/>
                <w:sz w:val="24"/>
                <w:szCs w:val="24"/>
              </w:rPr>
              <w:t xml:space="preserve">The Finance Committee </w:t>
            </w:r>
            <w:r w:rsidRPr="001F17BB">
              <w:rPr>
                <w:rFonts w:ascii="Arial" w:hAnsi="Arial" w:cs="Arial"/>
                <w:b/>
                <w:sz w:val="24"/>
                <w:szCs w:val="24"/>
              </w:rPr>
              <w:t>noted</w:t>
            </w:r>
            <w:r w:rsidRPr="001F17BB">
              <w:rPr>
                <w:rFonts w:ascii="Arial" w:hAnsi="Arial" w:cs="Arial"/>
                <w:sz w:val="24"/>
                <w:szCs w:val="24"/>
              </w:rPr>
              <w:t xml:space="preserve"> that the UHB</w:t>
            </w:r>
            <w:r w:rsidRPr="001F17BB">
              <w:rPr>
                <w:rFonts w:ascii="Arial" w:hAnsi="Arial" w:cs="Arial"/>
                <w:noProof/>
                <w:sz w:val="24"/>
                <w:szCs w:val="24"/>
                <w:lang w:eastAsia="en-GB"/>
              </w:rPr>
              <w:t xml:space="preserve"> has proceeded at risk with COVID recovery schemes in lieu of confirmation of additional Welsh Government funding and that the associated costs will need to be managed</w:t>
            </w:r>
          </w:p>
          <w:p w:rsidR="002D198B" w:rsidRPr="00A52A81" w:rsidRDefault="002D198B" w:rsidP="00DD4FCE">
            <w:pPr>
              <w:rPr>
                <w:rFonts w:ascii="Arial" w:hAnsi="Arial" w:cs="Arial"/>
                <w:sz w:val="24"/>
                <w:szCs w:val="24"/>
              </w:rPr>
            </w:pPr>
          </w:p>
          <w:p w:rsidR="00AC5004" w:rsidRPr="00BA0AE6" w:rsidRDefault="00DD4FCE" w:rsidP="00AC5004">
            <w:pPr>
              <w:rPr>
                <w:rFonts w:ascii="Arial" w:hAnsi="Arial" w:cs="Arial"/>
                <w:sz w:val="24"/>
                <w:szCs w:val="24"/>
              </w:rPr>
            </w:pPr>
            <w:r w:rsidRPr="00BA0AE6">
              <w:rPr>
                <w:rFonts w:ascii="Arial" w:hAnsi="Arial" w:cs="Arial"/>
                <w:sz w:val="24"/>
                <w:szCs w:val="24"/>
              </w:rPr>
              <w:t xml:space="preserve">The Finance Committee </w:t>
            </w:r>
            <w:r w:rsidRPr="00BA0AE6">
              <w:rPr>
                <w:rFonts w:ascii="Arial" w:hAnsi="Arial" w:cs="Arial"/>
                <w:b/>
                <w:sz w:val="24"/>
                <w:szCs w:val="24"/>
              </w:rPr>
              <w:t>noted</w:t>
            </w:r>
            <w:r w:rsidRPr="00BA0AE6">
              <w:rPr>
                <w:rFonts w:ascii="Arial" w:hAnsi="Arial" w:cs="Arial"/>
                <w:sz w:val="24"/>
                <w:szCs w:val="24"/>
              </w:rPr>
              <w:t xml:space="preserve"> </w:t>
            </w:r>
            <w:r w:rsidR="00067E4D" w:rsidRPr="00BA0AE6">
              <w:rPr>
                <w:rFonts w:ascii="Arial" w:hAnsi="Arial" w:cs="Arial"/>
                <w:sz w:val="24"/>
                <w:szCs w:val="24"/>
              </w:rPr>
              <w:t xml:space="preserve">the 2021/22 brought forward Underlying Deficit was £25.3m and that the forecast </w:t>
            </w:r>
            <w:proofErr w:type="gramStart"/>
            <w:r w:rsidR="00067E4D" w:rsidRPr="00BA0AE6">
              <w:rPr>
                <w:rFonts w:ascii="Arial" w:hAnsi="Arial" w:cs="Arial"/>
                <w:sz w:val="24"/>
                <w:szCs w:val="24"/>
              </w:rPr>
              <w:t>carry</w:t>
            </w:r>
            <w:proofErr w:type="gramEnd"/>
            <w:r w:rsidR="00067E4D" w:rsidRPr="00BA0AE6">
              <w:rPr>
                <w:rFonts w:ascii="Arial" w:hAnsi="Arial" w:cs="Arial"/>
                <w:sz w:val="24"/>
                <w:szCs w:val="24"/>
              </w:rPr>
              <w:t xml:space="preserve"> forward of £25.3m into 2022/23 is dependent upon delivery of the £12m recurrent savings target </w:t>
            </w:r>
            <w:r w:rsidR="00AC5004" w:rsidRPr="00BA0AE6">
              <w:rPr>
                <w:rFonts w:ascii="Arial" w:hAnsi="Arial" w:cs="Arial"/>
                <w:sz w:val="24"/>
                <w:szCs w:val="24"/>
              </w:rPr>
              <w:t>which required the identification of a further £4.5m savings schemes.</w:t>
            </w:r>
          </w:p>
          <w:p w:rsidR="00DD4FCE" w:rsidRDefault="00DD4FCE" w:rsidP="00DD4FCE">
            <w:pPr>
              <w:rPr>
                <w:rFonts w:ascii="Arial" w:hAnsi="Arial" w:cs="Arial"/>
                <w:sz w:val="24"/>
                <w:szCs w:val="24"/>
              </w:rPr>
            </w:pPr>
          </w:p>
          <w:p w:rsidR="00AC0BF3" w:rsidRDefault="00AC0BF3" w:rsidP="00DD4FCE">
            <w:pPr>
              <w:rPr>
                <w:rFonts w:ascii="Arial" w:hAnsi="Arial" w:cs="Arial"/>
                <w:sz w:val="24"/>
                <w:szCs w:val="24"/>
              </w:rPr>
            </w:pPr>
          </w:p>
          <w:p w:rsidR="00AC0BF3" w:rsidRPr="00A52A81" w:rsidRDefault="00AC0BF3" w:rsidP="00DD4FCE">
            <w:pPr>
              <w:rPr>
                <w:rFonts w:ascii="Arial" w:hAnsi="Arial" w:cs="Arial"/>
                <w:sz w:val="24"/>
                <w:szCs w:val="24"/>
              </w:rPr>
            </w:pPr>
          </w:p>
          <w:p w:rsidR="00DD4FCE" w:rsidRPr="009740D8" w:rsidRDefault="00DD4FCE" w:rsidP="00DD4FCE">
            <w:pPr>
              <w:rPr>
                <w:rFonts w:ascii="Arial" w:hAnsi="Arial" w:cs="Arial"/>
                <w:b/>
                <w:sz w:val="24"/>
                <w:szCs w:val="24"/>
              </w:rPr>
            </w:pPr>
          </w:p>
        </w:tc>
        <w:tc>
          <w:tcPr>
            <w:tcW w:w="1248" w:type="dxa"/>
          </w:tcPr>
          <w:p w:rsidR="00DD4FCE" w:rsidRDefault="00DD4FCE" w:rsidP="00DD4FCE">
            <w:pPr>
              <w:rPr>
                <w:rFonts w:ascii="Arial" w:hAnsi="Arial" w:cs="Arial"/>
                <w:sz w:val="24"/>
                <w:szCs w:val="24"/>
              </w:rPr>
            </w:pPr>
          </w:p>
        </w:tc>
      </w:tr>
      <w:tr w:rsidR="00DD4FCE" w:rsidRPr="00EC4E9A" w:rsidTr="00BC6A13">
        <w:trPr>
          <w:trHeight w:val="70"/>
        </w:trPr>
        <w:tc>
          <w:tcPr>
            <w:tcW w:w="1396" w:type="dxa"/>
          </w:tcPr>
          <w:p w:rsidR="00DD4FCE" w:rsidRDefault="00DD4FCE" w:rsidP="00DD4FCE">
            <w:pPr>
              <w:ind w:left="112"/>
              <w:rPr>
                <w:rFonts w:ascii="Arial" w:hAnsi="Arial" w:cs="Arial"/>
                <w:b/>
                <w:sz w:val="24"/>
                <w:szCs w:val="24"/>
              </w:rPr>
            </w:pPr>
            <w:r>
              <w:rPr>
                <w:rFonts w:ascii="Arial" w:hAnsi="Arial" w:cs="Arial"/>
                <w:b/>
                <w:sz w:val="24"/>
                <w:szCs w:val="24"/>
              </w:rPr>
              <w:lastRenderedPageBreak/>
              <w:t>FC 21/0</w:t>
            </w:r>
            <w:r w:rsidR="00D30651">
              <w:rPr>
                <w:rFonts w:ascii="Arial" w:hAnsi="Arial" w:cs="Arial"/>
                <w:b/>
                <w:sz w:val="24"/>
                <w:szCs w:val="24"/>
              </w:rPr>
              <w:t>9</w:t>
            </w:r>
            <w:r>
              <w:rPr>
                <w:rFonts w:ascii="Arial" w:hAnsi="Arial" w:cs="Arial"/>
                <w:b/>
                <w:sz w:val="24"/>
                <w:szCs w:val="24"/>
              </w:rPr>
              <w:t>/0</w:t>
            </w:r>
            <w:r w:rsidR="00F44D27">
              <w:rPr>
                <w:rFonts w:ascii="Arial" w:hAnsi="Arial" w:cs="Arial"/>
                <w:b/>
                <w:sz w:val="24"/>
                <w:szCs w:val="24"/>
              </w:rPr>
              <w:t>08</w:t>
            </w:r>
          </w:p>
          <w:p w:rsidR="00DD4FCE" w:rsidRPr="00EC4E9A" w:rsidRDefault="00DD4FCE" w:rsidP="00DD4FCE">
            <w:pPr>
              <w:ind w:left="112"/>
              <w:rPr>
                <w:rFonts w:ascii="Arial" w:hAnsi="Arial" w:cs="Arial"/>
                <w:sz w:val="24"/>
                <w:szCs w:val="24"/>
              </w:rPr>
            </w:pPr>
          </w:p>
        </w:tc>
        <w:tc>
          <w:tcPr>
            <w:tcW w:w="8527" w:type="dxa"/>
          </w:tcPr>
          <w:p w:rsidR="00DD4FCE" w:rsidRDefault="00DD4FCE" w:rsidP="00DD4FCE">
            <w:pPr>
              <w:jc w:val="both"/>
              <w:rPr>
                <w:rFonts w:ascii="Arial" w:hAnsi="Arial" w:cs="Arial"/>
                <w:b/>
                <w:sz w:val="24"/>
                <w:szCs w:val="24"/>
              </w:rPr>
            </w:pPr>
            <w:r w:rsidRPr="00442199">
              <w:rPr>
                <w:rFonts w:ascii="Arial" w:hAnsi="Arial" w:cs="Arial"/>
                <w:b/>
                <w:sz w:val="24"/>
                <w:szCs w:val="24"/>
              </w:rPr>
              <w:t>FINANCE RISK REGISTER</w:t>
            </w:r>
          </w:p>
          <w:p w:rsidR="00DD4FCE" w:rsidRDefault="00DD4FCE" w:rsidP="00DD4FCE">
            <w:pPr>
              <w:jc w:val="both"/>
              <w:rPr>
                <w:rFonts w:ascii="Arial" w:hAnsi="Arial" w:cs="Arial"/>
                <w:b/>
                <w:sz w:val="24"/>
                <w:szCs w:val="24"/>
              </w:rPr>
            </w:pPr>
          </w:p>
          <w:p w:rsidR="00DD4FCE" w:rsidRPr="00AC1322" w:rsidRDefault="00DD4FCE" w:rsidP="00DD4FCE">
            <w:pPr>
              <w:rPr>
                <w:rFonts w:ascii="Arial" w:hAnsi="Arial" w:cs="Arial"/>
                <w:sz w:val="24"/>
                <w:szCs w:val="24"/>
              </w:rPr>
            </w:pPr>
            <w:r w:rsidRPr="00AC1322">
              <w:rPr>
                <w:rFonts w:ascii="Arial" w:hAnsi="Arial" w:cs="Arial"/>
                <w:sz w:val="24"/>
                <w:szCs w:val="24"/>
              </w:rPr>
              <w:t xml:space="preserve">The </w:t>
            </w:r>
            <w:r w:rsidR="00BA0AE6" w:rsidRPr="00303326">
              <w:rPr>
                <w:rFonts w:ascii="Arial" w:hAnsi="Arial" w:cs="Arial"/>
                <w:sz w:val="24"/>
                <w:szCs w:val="24"/>
              </w:rPr>
              <w:t>As</w:t>
            </w:r>
            <w:r w:rsidR="00BA0AE6">
              <w:rPr>
                <w:rFonts w:ascii="Arial" w:hAnsi="Arial" w:cs="Arial"/>
                <w:sz w:val="24"/>
                <w:szCs w:val="24"/>
              </w:rPr>
              <w:t>sistant Director of Finance</w:t>
            </w:r>
            <w:r w:rsidR="00BA0AE6" w:rsidRPr="00AC1322">
              <w:rPr>
                <w:rFonts w:ascii="Arial" w:hAnsi="Arial" w:cs="Arial"/>
                <w:sz w:val="24"/>
                <w:szCs w:val="24"/>
              </w:rPr>
              <w:t xml:space="preserve"> </w:t>
            </w:r>
            <w:r w:rsidR="004862CF" w:rsidRPr="00AC1322">
              <w:rPr>
                <w:rFonts w:ascii="Arial" w:hAnsi="Arial" w:cs="Arial"/>
                <w:sz w:val="24"/>
                <w:szCs w:val="24"/>
              </w:rPr>
              <w:t>presented</w:t>
            </w:r>
            <w:r w:rsidRPr="00AC1322">
              <w:rPr>
                <w:rFonts w:ascii="Arial" w:hAnsi="Arial" w:cs="Arial"/>
                <w:sz w:val="24"/>
                <w:szCs w:val="24"/>
              </w:rPr>
              <w:t xml:space="preserve"> the 2021/22 Finance</w:t>
            </w:r>
            <w:r w:rsidR="00F36861">
              <w:rPr>
                <w:rFonts w:ascii="Arial" w:hAnsi="Arial" w:cs="Arial"/>
                <w:sz w:val="24"/>
                <w:szCs w:val="24"/>
              </w:rPr>
              <w:t xml:space="preserve"> Risk Register to the Committee.</w:t>
            </w:r>
          </w:p>
          <w:p w:rsidR="00DD4FCE" w:rsidRPr="00AC1322" w:rsidRDefault="00DD4FCE" w:rsidP="00DD4FCE">
            <w:pPr>
              <w:rPr>
                <w:rFonts w:ascii="Arial" w:hAnsi="Arial" w:cs="Arial"/>
                <w:sz w:val="24"/>
                <w:szCs w:val="24"/>
              </w:rPr>
            </w:pPr>
          </w:p>
          <w:p w:rsidR="00DD4FCE" w:rsidRPr="00AC1322" w:rsidRDefault="00F36861" w:rsidP="00DD4FCE">
            <w:pPr>
              <w:rPr>
                <w:rFonts w:ascii="Arial" w:hAnsi="Arial" w:cs="Arial"/>
                <w:sz w:val="24"/>
                <w:szCs w:val="24"/>
              </w:rPr>
            </w:pPr>
            <w:r>
              <w:rPr>
                <w:rFonts w:ascii="Arial" w:hAnsi="Arial" w:cs="Arial"/>
                <w:sz w:val="24"/>
                <w:szCs w:val="24"/>
              </w:rPr>
              <w:t xml:space="preserve">The </w:t>
            </w:r>
            <w:r w:rsidR="004862CF">
              <w:rPr>
                <w:rFonts w:ascii="Arial" w:hAnsi="Arial" w:cs="Arial"/>
                <w:sz w:val="24"/>
                <w:szCs w:val="24"/>
              </w:rPr>
              <w:t xml:space="preserve">following </w:t>
            </w:r>
            <w:r w:rsidR="004862CF" w:rsidRPr="00AC1322">
              <w:rPr>
                <w:rFonts w:ascii="Arial" w:hAnsi="Arial" w:cs="Arial"/>
                <w:sz w:val="24"/>
                <w:szCs w:val="24"/>
              </w:rPr>
              <w:t>risks</w:t>
            </w:r>
            <w:r w:rsidR="00DD4FCE" w:rsidRPr="00AC1322">
              <w:rPr>
                <w:rFonts w:ascii="Arial" w:hAnsi="Arial" w:cs="Arial"/>
                <w:sz w:val="24"/>
                <w:szCs w:val="24"/>
              </w:rPr>
              <w:t xml:space="preserve"> identified on the 2021/22 Risk Register </w:t>
            </w:r>
            <w:r w:rsidR="00D358F1">
              <w:rPr>
                <w:rFonts w:ascii="Arial" w:hAnsi="Arial" w:cs="Arial"/>
                <w:sz w:val="24"/>
                <w:szCs w:val="24"/>
              </w:rPr>
              <w:t>remained</w:t>
            </w:r>
            <w:r w:rsidR="00DD4FCE" w:rsidRPr="00AC1322">
              <w:rPr>
                <w:rFonts w:ascii="Arial" w:hAnsi="Arial" w:cs="Arial"/>
                <w:sz w:val="24"/>
                <w:szCs w:val="24"/>
              </w:rPr>
              <w:t xml:space="preserve"> categorized as extreme risks (Red):</w:t>
            </w:r>
          </w:p>
          <w:p w:rsidR="00DD4FCE" w:rsidRPr="00AC1322" w:rsidRDefault="00DD4FCE" w:rsidP="00DD4FCE">
            <w:pPr>
              <w:rPr>
                <w:rFonts w:ascii="Arial" w:hAnsi="Arial" w:cs="Arial"/>
                <w:sz w:val="24"/>
                <w:szCs w:val="24"/>
              </w:rPr>
            </w:pPr>
          </w:p>
          <w:p w:rsidR="00DD4FCE" w:rsidRPr="00AC1322" w:rsidRDefault="00DD4FCE" w:rsidP="004C5176">
            <w:pPr>
              <w:ind w:left="709" w:hanging="425"/>
              <w:rPr>
                <w:rFonts w:ascii="Arial" w:hAnsi="Arial" w:cs="Arial"/>
                <w:sz w:val="24"/>
                <w:szCs w:val="24"/>
              </w:rPr>
            </w:pPr>
            <w:r w:rsidRPr="00AC1322">
              <w:rPr>
                <w:rFonts w:ascii="Arial" w:hAnsi="Arial" w:cs="Arial"/>
                <w:sz w:val="24"/>
                <w:szCs w:val="24"/>
              </w:rPr>
              <w:t>•</w:t>
            </w:r>
            <w:r w:rsidRPr="00AC1322">
              <w:rPr>
                <w:rFonts w:ascii="Arial" w:hAnsi="Arial" w:cs="Arial"/>
                <w:sz w:val="24"/>
                <w:szCs w:val="24"/>
              </w:rPr>
              <w:tab/>
              <w:t>Maintaining the underlying deficit of £25.3m on line with the draft annual plan</w:t>
            </w:r>
            <w:r w:rsidR="008E21D6">
              <w:rPr>
                <w:rFonts w:ascii="Arial" w:hAnsi="Arial" w:cs="Arial"/>
                <w:sz w:val="24"/>
                <w:szCs w:val="24"/>
              </w:rPr>
              <w:t>;</w:t>
            </w:r>
          </w:p>
          <w:p w:rsidR="00DD4FCE" w:rsidRPr="00AC1322" w:rsidRDefault="00DD4FCE" w:rsidP="00DD4FCE">
            <w:pPr>
              <w:ind w:left="284"/>
              <w:rPr>
                <w:rFonts w:ascii="Arial" w:hAnsi="Arial" w:cs="Arial"/>
                <w:sz w:val="24"/>
                <w:szCs w:val="24"/>
              </w:rPr>
            </w:pPr>
            <w:r w:rsidRPr="00AC1322">
              <w:rPr>
                <w:rFonts w:ascii="Arial" w:hAnsi="Arial" w:cs="Arial"/>
                <w:sz w:val="24"/>
                <w:szCs w:val="24"/>
              </w:rPr>
              <w:t>•</w:t>
            </w:r>
            <w:r w:rsidRPr="00AC1322">
              <w:rPr>
                <w:rFonts w:ascii="Arial" w:hAnsi="Arial" w:cs="Arial"/>
                <w:sz w:val="24"/>
                <w:szCs w:val="24"/>
              </w:rPr>
              <w:tab/>
              <w:t>Delivery of the 2% CIP (£16.0m)</w:t>
            </w:r>
            <w:r w:rsidR="008E21D6">
              <w:rPr>
                <w:rFonts w:ascii="Arial" w:hAnsi="Arial" w:cs="Arial"/>
                <w:sz w:val="24"/>
                <w:szCs w:val="24"/>
              </w:rPr>
              <w:t>.</w:t>
            </w:r>
          </w:p>
          <w:p w:rsidR="00DD4FCE" w:rsidRPr="00AC1322" w:rsidRDefault="00DD4FCE" w:rsidP="00DD4FCE">
            <w:pPr>
              <w:rPr>
                <w:rFonts w:ascii="Arial" w:hAnsi="Arial" w:cs="Arial"/>
                <w:sz w:val="24"/>
                <w:szCs w:val="24"/>
              </w:rPr>
            </w:pPr>
          </w:p>
          <w:p w:rsidR="00D358F1" w:rsidRPr="00D358F1" w:rsidRDefault="00F36861" w:rsidP="00D358F1">
            <w:pPr>
              <w:rPr>
                <w:rFonts w:ascii="Arial" w:hAnsi="Arial" w:cs="Arial"/>
                <w:sz w:val="24"/>
                <w:szCs w:val="24"/>
              </w:rPr>
            </w:pPr>
            <w:r w:rsidRPr="00F36861">
              <w:rPr>
                <w:rFonts w:ascii="Arial" w:hAnsi="Arial" w:cs="Arial"/>
                <w:sz w:val="24"/>
                <w:szCs w:val="24"/>
              </w:rPr>
              <w:t xml:space="preserve">The Committee was advised </w:t>
            </w:r>
            <w:r w:rsidR="00D358F1" w:rsidRPr="00D358F1">
              <w:rPr>
                <w:rFonts w:ascii="Arial" w:hAnsi="Arial" w:cs="Arial"/>
                <w:sz w:val="24"/>
                <w:szCs w:val="24"/>
              </w:rPr>
              <w:t xml:space="preserve">that the COVID response and recovery funding risks </w:t>
            </w:r>
            <w:r w:rsidR="004F2CC1">
              <w:rPr>
                <w:rFonts w:ascii="Arial" w:hAnsi="Arial" w:cs="Arial"/>
                <w:sz w:val="24"/>
                <w:szCs w:val="24"/>
              </w:rPr>
              <w:t xml:space="preserve">remain </w:t>
            </w:r>
            <w:r w:rsidR="00D358F1" w:rsidRPr="00D358F1">
              <w:rPr>
                <w:rFonts w:ascii="Arial" w:hAnsi="Arial" w:cs="Arial"/>
                <w:sz w:val="24"/>
                <w:szCs w:val="24"/>
              </w:rPr>
              <w:t xml:space="preserve">rated as </w:t>
            </w:r>
            <w:r w:rsidR="00D358F1" w:rsidRPr="00D358F1">
              <w:rPr>
                <w:rFonts w:ascii="Arial" w:hAnsi="Arial" w:cs="Arial"/>
                <w:b/>
                <w:sz w:val="24"/>
                <w:szCs w:val="24"/>
              </w:rPr>
              <w:t xml:space="preserve">High </w:t>
            </w:r>
            <w:r w:rsidR="00541813">
              <w:rPr>
                <w:rFonts w:ascii="Arial" w:hAnsi="Arial" w:cs="Arial"/>
                <w:sz w:val="24"/>
                <w:szCs w:val="24"/>
              </w:rPr>
              <w:t>and that this was expected to be reviewed at month 6 following</w:t>
            </w:r>
            <w:r w:rsidR="00D358F1" w:rsidRPr="00D358F1">
              <w:rPr>
                <w:rFonts w:ascii="Arial" w:hAnsi="Arial" w:cs="Arial"/>
                <w:sz w:val="24"/>
                <w:szCs w:val="24"/>
              </w:rPr>
              <w:t xml:space="preserve"> W</w:t>
            </w:r>
            <w:r w:rsidR="004F2CC1">
              <w:rPr>
                <w:rFonts w:ascii="Arial" w:hAnsi="Arial" w:cs="Arial"/>
                <w:sz w:val="24"/>
                <w:szCs w:val="24"/>
              </w:rPr>
              <w:t xml:space="preserve">elsh </w:t>
            </w:r>
            <w:r w:rsidR="004862CF" w:rsidRPr="00D358F1">
              <w:rPr>
                <w:rFonts w:ascii="Arial" w:hAnsi="Arial" w:cs="Arial"/>
                <w:sz w:val="24"/>
                <w:szCs w:val="24"/>
              </w:rPr>
              <w:t>G</w:t>
            </w:r>
            <w:r w:rsidR="004862CF">
              <w:rPr>
                <w:rFonts w:ascii="Arial" w:hAnsi="Arial" w:cs="Arial"/>
                <w:sz w:val="24"/>
                <w:szCs w:val="24"/>
              </w:rPr>
              <w:t>overnment</w:t>
            </w:r>
            <w:r w:rsidR="00D358F1" w:rsidRPr="00D358F1">
              <w:rPr>
                <w:rFonts w:ascii="Arial" w:hAnsi="Arial" w:cs="Arial"/>
                <w:sz w:val="24"/>
                <w:szCs w:val="24"/>
              </w:rPr>
              <w:t xml:space="preserve"> funding confirmation.</w:t>
            </w:r>
          </w:p>
          <w:p w:rsidR="00D358F1" w:rsidRDefault="00D358F1" w:rsidP="00F36861">
            <w:pPr>
              <w:rPr>
                <w:rFonts w:ascii="Arial" w:hAnsi="Arial" w:cs="Arial"/>
                <w:sz w:val="24"/>
                <w:szCs w:val="24"/>
              </w:rPr>
            </w:pPr>
          </w:p>
          <w:p w:rsidR="00F36861" w:rsidRPr="00AC1322" w:rsidRDefault="00F36861" w:rsidP="00F36861">
            <w:pPr>
              <w:rPr>
                <w:rFonts w:ascii="Arial" w:hAnsi="Arial" w:cs="Arial"/>
                <w:sz w:val="24"/>
                <w:szCs w:val="24"/>
              </w:rPr>
            </w:pPr>
          </w:p>
          <w:p w:rsidR="00DD4FCE" w:rsidRPr="00AC1322" w:rsidRDefault="00DD4FCE" w:rsidP="00A83424">
            <w:pPr>
              <w:jc w:val="both"/>
              <w:rPr>
                <w:rFonts w:ascii="Arial" w:hAnsi="Arial" w:cs="Arial"/>
                <w:b/>
                <w:sz w:val="24"/>
                <w:szCs w:val="24"/>
              </w:rPr>
            </w:pPr>
            <w:r w:rsidRPr="00AC1322">
              <w:rPr>
                <w:rFonts w:ascii="Arial" w:hAnsi="Arial" w:cs="Arial"/>
                <w:b/>
                <w:sz w:val="24"/>
                <w:szCs w:val="24"/>
              </w:rPr>
              <w:t>Resolved – that:</w:t>
            </w:r>
          </w:p>
          <w:p w:rsidR="00DD4FCE" w:rsidRPr="00AC1322" w:rsidRDefault="00DD4FCE" w:rsidP="00DD4FCE">
            <w:pPr>
              <w:rPr>
                <w:rFonts w:ascii="Arial" w:hAnsi="Arial" w:cs="Arial"/>
                <w:sz w:val="24"/>
                <w:szCs w:val="24"/>
              </w:rPr>
            </w:pPr>
          </w:p>
          <w:p w:rsidR="00DD4FCE" w:rsidRPr="00AC1322" w:rsidRDefault="00DD4FCE" w:rsidP="00DD4FCE">
            <w:pPr>
              <w:jc w:val="both"/>
              <w:rPr>
                <w:rFonts w:ascii="Arial" w:hAnsi="Arial" w:cs="Arial"/>
                <w:sz w:val="24"/>
                <w:szCs w:val="24"/>
              </w:rPr>
            </w:pPr>
            <w:r w:rsidRPr="00AC1322">
              <w:rPr>
                <w:rFonts w:ascii="Arial" w:hAnsi="Arial" w:cs="Arial"/>
                <w:sz w:val="24"/>
                <w:szCs w:val="24"/>
              </w:rPr>
              <w:t xml:space="preserve">The Finance Committee </w:t>
            </w:r>
            <w:r w:rsidRPr="00AC1322">
              <w:rPr>
                <w:rFonts w:ascii="Arial" w:hAnsi="Arial" w:cs="Arial"/>
                <w:b/>
                <w:sz w:val="24"/>
                <w:szCs w:val="24"/>
              </w:rPr>
              <w:t xml:space="preserve">noted </w:t>
            </w:r>
            <w:r w:rsidRPr="00AC1322">
              <w:rPr>
                <w:rFonts w:ascii="Arial" w:hAnsi="Arial" w:cs="Arial"/>
                <w:sz w:val="24"/>
                <w:szCs w:val="24"/>
              </w:rPr>
              <w:t>the risks highlighted within the 2021/22 risk register.</w:t>
            </w:r>
          </w:p>
          <w:p w:rsidR="00AC1322" w:rsidRPr="00442199" w:rsidRDefault="00AC1322" w:rsidP="00DD4FCE">
            <w:pPr>
              <w:jc w:val="both"/>
              <w:rPr>
                <w:rFonts w:ascii="Arial" w:hAnsi="Arial" w:cs="Arial"/>
                <w:b/>
                <w:sz w:val="24"/>
                <w:szCs w:val="24"/>
              </w:rPr>
            </w:pPr>
          </w:p>
        </w:tc>
        <w:tc>
          <w:tcPr>
            <w:tcW w:w="1248" w:type="dxa"/>
          </w:tcPr>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Pr="00EC4E9A" w:rsidRDefault="00DD4FCE" w:rsidP="00DD4FCE">
            <w:pPr>
              <w:ind w:left="112"/>
              <w:rPr>
                <w:rFonts w:ascii="Arial" w:hAnsi="Arial" w:cs="Arial"/>
                <w:sz w:val="24"/>
                <w:szCs w:val="24"/>
              </w:rPr>
            </w:pPr>
          </w:p>
        </w:tc>
      </w:tr>
      <w:tr w:rsidR="00DD4FCE" w:rsidRPr="00EC4E9A" w:rsidTr="00BC6A13">
        <w:trPr>
          <w:trHeight w:val="70"/>
        </w:trPr>
        <w:tc>
          <w:tcPr>
            <w:tcW w:w="1396" w:type="dxa"/>
          </w:tcPr>
          <w:p w:rsidR="00DD4FCE" w:rsidRDefault="00DD4FCE" w:rsidP="00DD4FCE">
            <w:pPr>
              <w:ind w:left="112"/>
              <w:rPr>
                <w:rFonts w:ascii="Arial" w:hAnsi="Arial" w:cs="Arial"/>
                <w:b/>
                <w:sz w:val="24"/>
                <w:szCs w:val="24"/>
              </w:rPr>
            </w:pPr>
            <w:r>
              <w:rPr>
                <w:rFonts w:ascii="Arial" w:hAnsi="Arial" w:cs="Arial"/>
                <w:b/>
                <w:sz w:val="24"/>
                <w:szCs w:val="24"/>
              </w:rPr>
              <w:t>FC 21/0</w:t>
            </w:r>
            <w:r w:rsidR="00D30651">
              <w:rPr>
                <w:rFonts w:ascii="Arial" w:hAnsi="Arial" w:cs="Arial"/>
                <w:b/>
                <w:sz w:val="24"/>
                <w:szCs w:val="24"/>
              </w:rPr>
              <w:t>9</w:t>
            </w:r>
            <w:r>
              <w:rPr>
                <w:rFonts w:ascii="Arial" w:hAnsi="Arial" w:cs="Arial"/>
                <w:b/>
                <w:sz w:val="24"/>
                <w:szCs w:val="24"/>
              </w:rPr>
              <w:t>/0</w:t>
            </w:r>
            <w:r w:rsidR="00504C63">
              <w:rPr>
                <w:rFonts w:ascii="Arial" w:hAnsi="Arial" w:cs="Arial"/>
                <w:b/>
                <w:sz w:val="24"/>
                <w:szCs w:val="24"/>
              </w:rPr>
              <w:t>09</w:t>
            </w:r>
          </w:p>
        </w:tc>
        <w:tc>
          <w:tcPr>
            <w:tcW w:w="8527" w:type="dxa"/>
          </w:tcPr>
          <w:p w:rsidR="00DD4FCE" w:rsidRDefault="00DD4FCE" w:rsidP="00DD4FCE">
            <w:pPr>
              <w:rPr>
                <w:rFonts w:ascii="Arial" w:hAnsi="Arial" w:cs="Arial"/>
                <w:b/>
                <w:sz w:val="24"/>
                <w:szCs w:val="24"/>
              </w:rPr>
            </w:pPr>
            <w:r>
              <w:rPr>
                <w:rFonts w:ascii="Arial" w:hAnsi="Arial" w:cs="Arial"/>
                <w:b/>
                <w:sz w:val="24"/>
                <w:szCs w:val="24"/>
              </w:rPr>
              <w:t xml:space="preserve">MONTH </w:t>
            </w:r>
            <w:r w:rsidR="00BA0AE6">
              <w:rPr>
                <w:rFonts w:ascii="Arial" w:hAnsi="Arial" w:cs="Arial"/>
                <w:b/>
                <w:sz w:val="24"/>
                <w:szCs w:val="24"/>
              </w:rPr>
              <w:t>5</w:t>
            </w:r>
            <w:r>
              <w:rPr>
                <w:rFonts w:ascii="Arial" w:hAnsi="Arial" w:cs="Arial"/>
                <w:b/>
                <w:sz w:val="24"/>
                <w:szCs w:val="24"/>
              </w:rPr>
              <w:t xml:space="preserve"> FINANCIAL MONITORING RETURNS </w:t>
            </w:r>
          </w:p>
          <w:p w:rsidR="00DD4FCE" w:rsidRDefault="00DD4FCE" w:rsidP="00DD4FCE">
            <w:pPr>
              <w:rPr>
                <w:rFonts w:ascii="Arial" w:hAnsi="Arial" w:cs="Arial"/>
                <w:b/>
                <w:sz w:val="24"/>
                <w:szCs w:val="24"/>
              </w:rPr>
            </w:pPr>
          </w:p>
          <w:p w:rsidR="00DD4FCE" w:rsidRDefault="00DD4FCE" w:rsidP="00DD4FCE">
            <w:pPr>
              <w:rPr>
                <w:rFonts w:ascii="Arial" w:hAnsi="Arial" w:cs="Arial"/>
                <w:sz w:val="24"/>
                <w:szCs w:val="24"/>
              </w:rPr>
            </w:pPr>
            <w:r w:rsidRPr="009420FD">
              <w:rPr>
                <w:rFonts w:ascii="Arial" w:hAnsi="Arial" w:cs="Arial"/>
                <w:sz w:val="24"/>
                <w:szCs w:val="24"/>
              </w:rPr>
              <w:t>These were noted for information.</w:t>
            </w:r>
            <w:r>
              <w:rPr>
                <w:rFonts w:ascii="Arial" w:hAnsi="Arial" w:cs="Arial"/>
                <w:sz w:val="24"/>
                <w:szCs w:val="24"/>
              </w:rPr>
              <w:t xml:space="preserve"> </w:t>
            </w:r>
          </w:p>
          <w:p w:rsidR="00DD4FCE" w:rsidRDefault="00DD4FCE" w:rsidP="00DD4FCE">
            <w:pPr>
              <w:jc w:val="both"/>
              <w:rPr>
                <w:rFonts w:ascii="Arial" w:hAnsi="Arial" w:cs="Arial"/>
                <w:b/>
                <w:sz w:val="24"/>
                <w:szCs w:val="24"/>
              </w:rPr>
            </w:pPr>
          </w:p>
        </w:tc>
        <w:tc>
          <w:tcPr>
            <w:tcW w:w="1248" w:type="dxa"/>
          </w:tcPr>
          <w:p w:rsidR="00DD4FCE" w:rsidRDefault="00DD4FCE" w:rsidP="00DD4FCE">
            <w:pPr>
              <w:ind w:left="112"/>
              <w:rPr>
                <w:rFonts w:ascii="Arial" w:hAnsi="Arial" w:cs="Arial"/>
                <w:b/>
                <w:sz w:val="24"/>
                <w:szCs w:val="24"/>
              </w:rPr>
            </w:pPr>
          </w:p>
        </w:tc>
      </w:tr>
      <w:tr w:rsidR="00DD4FCE" w:rsidRPr="00EC4E9A" w:rsidTr="00BC6A13">
        <w:trPr>
          <w:trHeight w:val="70"/>
        </w:trPr>
        <w:tc>
          <w:tcPr>
            <w:tcW w:w="1396" w:type="dxa"/>
          </w:tcPr>
          <w:p w:rsidR="00DD4FCE" w:rsidRPr="00EC4E9A" w:rsidRDefault="00DD4FCE" w:rsidP="00DD4FCE">
            <w:pPr>
              <w:ind w:left="112"/>
              <w:rPr>
                <w:rFonts w:ascii="Arial" w:hAnsi="Arial" w:cs="Arial"/>
                <w:sz w:val="24"/>
                <w:szCs w:val="24"/>
              </w:rPr>
            </w:pPr>
            <w:r>
              <w:rPr>
                <w:rFonts w:ascii="Arial" w:hAnsi="Arial" w:cs="Arial"/>
                <w:b/>
                <w:sz w:val="24"/>
                <w:szCs w:val="24"/>
              </w:rPr>
              <w:lastRenderedPageBreak/>
              <w:t>FC 21/0</w:t>
            </w:r>
            <w:r w:rsidR="00D30651">
              <w:rPr>
                <w:rFonts w:ascii="Arial" w:hAnsi="Arial" w:cs="Arial"/>
                <w:b/>
                <w:sz w:val="24"/>
                <w:szCs w:val="24"/>
              </w:rPr>
              <w:t>9</w:t>
            </w:r>
            <w:r>
              <w:rPr>
                <w:rFonts w:ascii="Arial" w:hAnsi="Arial" w:cs="Arial"/>
                <w:b/>
                <w:sz w:val="24"/>
                <w:szCs w:val="24"/>
              </w:rPr>
              <w:t>/01</w:t>
            </w:r>
            <w:r w:rsidR="00504C63">
              <w:rPr>
                <w:rFonts w:ascii="Arial" w:hAnsi="Arial" w:cs="Arial"/>
                <w:b/>
                <w:sz w:val="24"/>
                <w:szCs w:val="24"/>
              </w:rPr>
              <w:t>0</w:t>
            </w:r>
          </w:p>
        </w:tc>
        <w:tc>
          <w:tcPr>
            <w:tcW w:w="8527" w:type="dxa"/>
          </w:tcPr>
          <w:p w:rsidR="00DD4FCE" w:rsidRPr="00656E40" w:rsidRDefault="00DD4FCE" w:rsidP="00DD4FCE">
            <w:pPr>
              <w:jc w:val="both"/>
              <w:rPr>
                <w:rFonts w:ascii="Arial" w:hAnsi="Arial" w:cs="Arial"/>
                <w:b/>
                <w:sz w:val="24"/>
                <w:szCs w:val="24"/>
              </w:rPr>
            </w:pPr>
            <w:r w:rsidRPr="00656E40">
              <w:rPr>
                <w:rFonts w:ascii="Arial" w:hAnsi="Arial" w:cs="Arial"/>
                <w:b/>
                <w:sz w:val="24"/>
                <w:szCs w:val="24"/>
              </w:rPr>
              <w:t>ITEMS TO BRING TO THE ATTENTION OF THE BOARD</w:t>
            </w:r>
          </w:p>
          <w:p w:rsidR="00DD4FCE" w:rsidRPr="00656E40" w:rsidRDefault="00DD4FCE" w:rsidP="00DD4FCE">
            <w:pPr>
              <w:jc w:val="both"/>
              <w:rPr>
                <w:rFonts w:ascii="Arial" w:hAnsi="Arial" w:cs="Arial"/>
                <w:sz w:val="24"/>
                <w:szCs w:val="24"/>
              </w:rPr>
            </w:pPr>
          </w:p>
          <w:p w:rsidR="00DD4FCE" w:rsidRPr="00656E40" w:rsidRDefault="00DD4FCE" w:rsidP="00DD4FCE">
            <w:pPr>
              <w:jc w:val="both"/>
              <w:rPr>
                <w:rFonts w:ascii="Arial" w:hAnsi="Arial" w:cs="Arial"/>
                <w:sz w:val="24"/>
                <w:szCs w:val="24"/>
              </w:rPr>
            </w:pPr>
            <w:r w:rsidRPr="00656E40">
              <w:rPr>
                <w:rFonts w:ascii="Arial" w:hAnsi="Arial" w:cs="Arial"/>
                <w:sz w:val="24"/>
                <w:szCs w:val="24"/>
              </w:rPr>
              <w:t>There were no items to being to the attention of the Board.</w:t>
            </w:r>
          </w:p>
          <w:p w:rsidR="00DD4FCE" w:rsidRPr="00EC4E9A" w:rsidRDefault="00DD4FCE" w:rsidP="00DD4FCE">
            <w:pPr>
              <w:jc w:val="both"/>
              <w:rPr>
                <w:rFonts w:cs="Arial"/>
                <w:sz w:val="24"/>
                <w:szCs w:val="24"/>
              </w:rPr>
            </w:pPr>
          </w:p>
        </w:tc>
        <w:tc>
          <w:tcPr>
            <w:tcW w:w="1248" w:type="dxa"/>
          </w:tcPr>
          <w:p w:rsidR="00DD4FCE" w:rsidRPr="00EC4E9A" w:rsidRDefault="00DD4FCE" w:rsidP="00DD4FCE">
            <w:pPr>
              <w:ind w:left="112"/>
              <w:rPr>
                <w:rFonts w:ascii="Arial" w:hAnsi="Arial" w:cs="Arial"/>
                <w:sz w:val="24"/>
                <w:szCs w:val="24"/>
              </w:rPr>
            </w:pPr>
          </w:p>
        </w:tc>
      </w:tr>
      <w:tr w:rsidR="00DD4FCE" w:rsidRPr="00EC4E9A" w:rsidTr="00BC6A13">
        <w:trPr>
          <w:trHeight w:val="70"/>
        </w:trPr>
        <w:tc>
          <w:tcPr>
            <w:tcW w:w="1396" w:type="dxa"/>
          </w:tcPr>
          <w:p w:rsidR="00DD4FCE" w:rsidRPr="00EC4E9A" w:rsidRDefault="00DD4FCE" w:rsidP="00DD4FCE">
            <w:pPr>
              <w:ind w:left="112"/>
              <w:rPr>
                <w:rFonts w:ascii="Arial" w:hAnsi="Arial" w:cs="Arial"/>
                <w:sz w:val="24"/>
                <w:szCs w:val="24"/>
              </w:rPr>
            </w:pPr>
            <w:r>
              <w:rPr>
                <w:rFonts w:ascii="Arial" w:hAnsi="Arial" w:cs="Arial"/>
                <w:b/>
                <w:sz w:val="24"/>
                <w:szCs w:val="24"/>
              </w:rPr>
              <w:t>FC 21/0</w:t>
            </w:r>
            <w:r w:rsidR="00D30651">
              <w:rPr>
                <w:rFonts w:ascii="Arial" w:hAnsi="Arial" w:cs="Arial"/>
                <w:b/>
                <w:sz w:val="24"/>
                <w:szCs w:val="24"/>
              </w:rPr>
              <w:t>9</w:t>
            </w:r>
            <w:r>
              <w:rPr>
                <w:rFonts w:ascii="Arial" w:hAnsi="Arial" w:cs="Arial"/>
                <w:b/>
                <w:sz w:val="24"/>
                <w:szCs w:val="24"/>
              </w:rPr>
              <w:t>/01</w:t>
            </w:r>
            <w:r w:rsidR="00504C63">
              <w:rPr>
                <w:rFonts w:ascii="Arial" w:hAnsi="Arial" w:cs="Arial"/>
                <w:b/>
                <w:sz w:val="24"/>
                <w:szCs w:val="24"/>
              </w:rPr>
              <w:t>1</w:t>
            </w:r>
          </w:p>
        </w:tc>
        <w:tc>
          <w:tcPr>
            <w:tcW w:w="8527" w:type="dxa"/>
          </w:tcPr>
          <w:p w:rsidR="00DD4FCE" w:rsidRDefault="00DD4FCE" w:rsidP="00DD4FCE">
            <w:pPr>
              <w:jc w:val="both"/>
              <w:rPr>
                <w:rFonts w:ascii="Arial" w:hAnsi="Arial" w:cs="Arial"/>
                <w:b/>
                <w:sz w:val="24"/>
                <w:szCs w:val="24"/>
              </w:rPr>
            </w:pPr>
            <w:r w:rsidRPr="00EC4E9A">
              <w:rPr>
                <w:rFonts w:ascii="Arial" w:hAnsi="Arial" w:cs="Arial"/>
                <w:b/>
                <w:sz w:val="24"/>
                <w:szCs w:val="24"/>
              </w:rPr>
              <w:t xml:space="preserve">DATE OF THE NEXT MEETING OF THE </w:t>
            </w:r>
            <w:r>
              <w:rPr>
                <w:rFonts w:ascii="Arial" w:hAnsi="Arial" w:cs="Arial"/>
                <w:b/>
                <w:sz w:val="24"/>
                <w:szCs w:val="24"/>
              </w:rPr>
              <w:t>COMMITTEE</w:t>
            </w:r>
          </w:p>
          <w:p w:rsidR="00DD4FCE" w:rsidRDefault="00DD4FCE" w:rsidP="00DD4FCE">
            <w:pPr>
              <w:jc w:val="both"/>
              <w:rPr>
                <w:rFonts w:ascii="Arial" w:hAnsi="Arial" w:cs="Arial"/>
                <w:b/>
                <w:sz w:val="24"/>
                <w:szCs w:val="24"/>
              </w:rPr>
            </w:pPr>
          </w:p>
          <w:p w:rsidR="00DD4FCE" w:rsidRPr="00EC4E9A" w:rsidRDefault="00DD4FCE" w:rsidP="00A83424">
            <w:pPr>
              <w:jc w:val="both"/>
              <w:rPr>
                <w:rFonts w:cs="Arial"/>
                <w:sz w:val="24"/>
                <w:szCs w:val="24"/>
              </w:rPr>
            </w:pPr>
            <w:r>
              <w:rPr>
                <w:rFonts w:ascii="Arial" w:hAnsi="Arial" w:cs="Arial"/>
                <w:b/>
                <w:sz w:val="24"/>
                <w:szCs w:val="24"/>
              </w:rPr>
              <w:t>W</w:t>
            </w:r>
            <w:r w:rsidRPr="00B91112">
              <w:rPr>
                <w:rFonts w:ascii="Arial" w:hAnsi="Arial" w:cs="Arial"/>
                <w:b/>
                <w:sz w:val="24"/>
                <w:szCs w:val="24"/>
              </w:rPr>
              <w:t xml:space="preserve">ednesday </w:t>
            </w:r>
            <w:r>
              <w:rPr>
                <w:rFonts w:ascii="Arial" w:hAnsi="Arial" w:cs="Arial"/>
                <w:b/>
                <w:sz w:val="24"/>
                <w:szCs w:val="24"/>
              </w:rPr>
              <w:t>2</w:t>
            </w:r>
            <w:r w:rsidR="00541813">
              <w:rPr>
                <w:rFonts w:ascii="Arial" w:hAnsi="Arial" w:cs="Arial"/>
                <w:b/>
                <w:sz w:val="24"/>
                <w:szCs w:val="24"/>
              </w:rPr>
              <w:t>7</w:t>
            </w:r>
            <w:r>
              <w:rPr>
                <w:rFonts w:ascii="Arial" w:hAnsi="Arial" w:cs="Arial"/>
                <w:b/>
                <w:sz w:val="24"/>
                <w:szCs w:val="24"/>
                <w:vertAlign w:val="superscript"/>
              </w:rPr>
              <w:t>th</w:t>
            </w:r>
            <w:r>
              <w:rPr>
                <w:rFonts w:ascii="Arial" w:hAnsi="Arial" w:cs="Arial"/>
                <w:b/>
                <w:sz w:val="24"/>
                <w:szCs w:val="24"/>
              </w:rPr>
              <w:t xml:space="preserve"> </w:t>
            </w:r>
            <w:r w:rsidR="00541813">
              <w:rPr>
                <w:rFonts w:ascii="Arial" w:hAnsi="Arial" w:cs="Arial"/>
                <w:b/>
                <w:sz w:val="24"/>
                <w:szCs w:val="24"/>
              </w:rPr>
              <w:t>Oc</w:t>
            </w:r>
            <w:r w:rsidR="00B26387">
              <w:rPr>
                <w:rFonts w:ascii="Arial" w:hAnsi="Arial" w:cs="Arial"/>
                <w:b/>
                <w:sz w:val="24"/>
                <w:szCs w:val="24"/>
              </w:rPr>
              <w:t>t</w:t>
            </w:r>
            <w:r w:rsidR="00541813">
              <w:rPr>
                <w:rFonts w:ascii="Arial" w:hAnsi="Arial" w:cs="Arial"/>
                <w:b/>
                <w:sz w:val="24"/>
                <w:szCs w:val="24"/>
              </w:rPr>
              <w:t>o</w:t>
            </w:r>
            <w:r w:rsidR="00CF00A7">
              <w:rPr>
                <w:rFonts w:ascii="Arial" w:hAnsi="Arial" w:cs="Arial"/>
                <w:b/>
                <w:sz w:val="24"/>
                <w:szCs w:val="24"/>
              </w:rPr>
              <w:t>ber</w:t>
            </w:r>
            <w:r>
              <w:rPr>
                <w:rFonts w:ascii="Arial" w:hAnsi="Arial" w:cs="Arial"/>
                <w:b/>
                <w:sz w:val="24"/>
                <w:szCs w:val="24"/>
              </w:rPr>
              <w:t xml:space="preserve"> 2.00</w:t>
            </w:r>
            <w:r w:rsidRPr="00B91112">
              <w:rPr>
                <w:rFonts w:ascii="Arial" w:hAnsi="Arial" w:cs="Arial"/>
                <w:b/>
                <w:sz w:val="24"/>
                <w:szCs w:val="24"/>
              </w:rPr>
              <w:t xml:space="preserve">pm; </w:t>
            </w:r>
            <w:r>
              <w:rPr>
                <w:rFonts w:ascii="Arial" w:hAnsi="Arial" w:cs="Arial"/>
                <w:b/>
                <w:sz w:val="24"/>
                <w:szCs w:val="24"/>
              </w:rPr>
              <w:t>Virtual Meeting via Teams</w:t>
            </w:r>
          </w:p>
        </w:tc>
        <w:tc>
          <w:tcPr>
            <w:tcW w:w="1248" w:type="dxa"/>
          </w:tcPr>
          <w:p w:rsidR="00DD4FCE" w:rsidRPr="00EC4E9A" w:rsidRDefault="00DD4FCE" w:rsidP="00DD4FCE">
            <w:pPr>
              <w:ind w:left="112"/>
              <w:rPr>
                <w:rFonts w:ascii="Arial" w:hAnsi="Arial" w:cs="Arial"/>
                <w:sz w:val="24"/>
                <w:szCs w:val="24"/>
              </w:rPr>
            </w:pPr>
          </w:p>
        </w:tc>
      </w:tr>
    </w:tbl>
    <w:p w:rsidR="00FB2FB7" w:rsidRPr="00DB7B9C" w:rsidRDefault="00FB2FB7" w:rsidP="001B61EA">
      <w:pPr>
        <w:rPr>
          <w:rFonts w:ascii="Arial" w:hAnsi="Arial" w:cs="Arial"/>
          <w:sz w:val="24"/>
          <w:szCs w:val="24"/>
        </w:rPr>
      </w:pPr>
    </w:p>
    <w:sectPr w:rsidR="00FB2FB7" w:rsidRPr="00DB7B9C" w:rsidSect="000E0E55">
      <w:headerReference w:type="default" r:id="rId8"/>
      <w:footerReference w:type="default" r:id="rId9"/>
      <w:headerReference w:type="first" r:id="rId10"/>
      <w:footerReference w:type="first" r:id="rId11"/>
      <w:pgSz w:w="11906" w:h="16838"/>
      <w:pgMar w:top="720" w:right="720" w:bottom="993"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72" w:rsidRDefault="00557E72" w:rsidP="009C072A">
      <w:r>
        <w:separator/>
      </w:r>
    </w:p>
  </w:endnote>
  <w:endnote w:type="continuationSeparator" w:id="0">
    <w:p w:rsidR="00557E72" w:rsidRDefault="00557E72" w:rsidP="009C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utiger Linotype">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84944"/>
      <w:docPartObj>
        <w:docPartGallery w:val="Page Numbers (Bottom of Page)"/>
        <w:docPartUnique/>
      </w:docPartObj>
    </w:sdtPr>
    <w:sdtEndPr>
      <w:rPr>
        <w:color w:val="7F7F7F" w:themeColor="background1" w:themeShade="7F"/>
        <w:spacing w:val="60"/>
      </w:rPr>
    </w:sdtEndPr>
    <w:sdtContent>
      <w:p w:rsidR="00557E72" w:rsidRDefault="00557E7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4C63">
          <w:rPr>
            <w:noProof/>
          </w:rPr>
          <w:t>6</w:t>
        </w:r>
        <w:r>
          <w:rPr>
            <w:noProof/>
          </w:rPr>
          <w:fldChar w:fldCharType="end"/>
        </w:r>
        <w:r>
          <w:t xml:space="preserve"> | </w:t>
        </w:r>
        <w:r>
          <w:rPr>
            <w:color w:val="7F7F7F" w:themeColor="background1" w:themeShade="7F"/>
            <w:spacing w:val="60"/>
          </w:rPr>
          <w:t>Page</w:t>
        </w:r>
      </w:p>
    </w:sdtContent>
  </w:sdt>
  <w:p w:rsidR="00557E72" w:rsidRDefault="00557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72" w:rsidRDefault="00557E72">
    <w:pPr>
      <w:pStyle w:val="Footer"/>
      <w:jc w:val="right"/>
    </w:pPr>
    <w:r>
      <w:fldChar w:fldCharType="begin"/>
    </w:r>
    <w:r>
      <w:instrText xml:space="preserve"> PAGE   \* MERGEFORMAT </w:instrText>
    </w:r>
    <w:r>
      <w:fldChar w:fldCharType="separate"/>
    </w:r>
    <w:r>
      <w:rPr>
        <w:noProof/>
      </w:rPr>
      <w:t>1</w:t>
    </w:r>
    <w:r>
      <w:rPr>
        <w:noProof/>
      </w:rPr>
      <w:fldChar w:fldCharType="end"/>
    </w:r>
  </w:p>
  <w:p w:rsidR="00557E72" w:rsidRDefault="0055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72" w:rsidRDefault="00557E72" w:rsidP="009C072A">
      <w:r>
        <w:separator/>
      </w:r>
    </w:p>
  </w:footnote>
  <w:footnote w:type="continuationSeparator" w:id="0">
    <w:p w:rsidR="00557E72" w:rsidRDefault="00557E72" w:rsidP="009C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72" w:rsidRDefault="00557E72" w:rsidP="00247E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72" w:rsidRDefault="003557D6" w:rsidP="00247EBE">
    <w:pPr>
      <w:pStyle w:val="Header"/>
      <w:jc w:val="right"/>
    </w:pPr>
    <w:r>
      <w:rPr>
        <w:rFonts w:ascii="Frutiger Linotype" w:hAnsi="Frutiger Linotype" w:cs="Arial"/>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57E72">
      <w:rPr>
        <w:rFonts w:ascii="Frutiger Linotype" w:hAnsi="Frutiger Linotype" w:cs="Arial"/>
        <w:noProof/>
        <w:lang w:eastAsia="en-GB"/>
      </w:rPr>
      <w:drawing>
        <wp:inline distT="0" distB="0" distL="0" distR="0">
          <wp:extent cx="1362075" cy="323850"/>
          <wp:effectExtent l="0" t="0" r="9525" b="0"/>
          <wp:docPr id="3" name="Picture 3" descr="Description: Wye Valley NHS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ye Valley NHS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D94"/>
    <w:multiLevelType w:val="hybridMultilevel"/>
    <w:tmpl w:val="6F9E6948"/>
    <w:lvl w:ilvl="0" w:tplc="909411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6928"/>
    <w:multiLevelType w:val="hybridMultilevel"/>
    <w:tmpl w:val="F4BC5FB6"/>
    <w:lvl w:ilvl="0" w:tplc="41FEF90C">
      <w:start w:val="1"/>
      <w:numFmt w:val="bullet"/>
      <w:lvlText w:val="–"/>
      <w:lvlJc w:val="left"/>
      <w:pPr>
        <w:tabs>
          <w:tab w:val="num" w:pos="720"/>
        </w:tabs>
        <w:ind w:left="720" w:hanging="360"/>
      </w:pPr>
      <w:rPr>
        <w:rFonts w:ascii="Arial" w:hAnsi="Arial" w:hint="default"/>
      </w:rPr>
    </w:lvl>
    <w:lvl w:ilvl="1" w:tplc="DAAC95C4">
      <w:start w:val="1"/>
      <w:numFmt w:val="bullet"/>
      <w:lvlText w:val="–"/>
      <w:lvlJc w:val="left"/>
      <w:pPr>
        <w:tabs>
          <w:tab w:val="num" w:pos="1440"/>
        </w:tabs>
        <w:ind w:left="1440" w:hanging="360"/>
      </w:pPr>
      <w:rPr>
        <w:rFonts w:ascii="Arial" w:hAnsi="Arial" w:hint="default"/>
      </w:rPr>
    </w:lvl>
    <w:lvl w:ilvl="2" w:tplc="F99EC244" w:tentative="1">
      <w:start w:val="1"/>
      <w:numFmt w:val="bullet"/>
      <w:lvlText w:val="–"/>
      <w:lvlJc w:val="left"/>
      <w:pPr>
        <w:tabs>
          <w:tab w:val="num" w:pos="2160"/>
        </w:tabs>
        <w:ind w:left="2160" w:hanging="360"/>
      </w:pPr>
      <w:rPr>
        <w:rFonts w:ascii="Arial" w:hAnsi="Arial" w:hint="default"/>
      </w:rPr>
    </w:lvl>
    <w:lvl w:ilvl="3" w:tplc="31F6249A" w:tentative="1">
      <w:start w:val="1"/>
      <w:numFmt w:val="bullet"/>
      <w:lvlText w:val="–"/>
      <w:lvlJc w:val="left"/>
      <w:pPr>
        <w:tabs>
          <w:tab w:val="num" w:pos="2880"/>
        </w:tabs>
        <w:ind w:left="2880" w:hanging="360"/>
      </w:pPr>
      <w:rPr>
        <w:rFonts w:ascii="Arial" w:hAnsi="Arial" w:hint="default"/>
      </w:rPr>
    </w:lvl>
    <w:lvl w:ilvl="4" w:tplc="A6381ED8" w:tentative="1">
      <w:start w:val="1"/>
      <w:numFmt w:val="bullet"/>
      <w:lvlText w:val="–"/>
      <w:lvlJc w:val="left"/>
      <w:pPr>
        <w:tabs>
          <w:tab w:val="num" w:pos="3600"/>
        </w:tabs>
        <w:ind w:left="3600" w:hanging="360"/>
      </w:pPr>
      <w:rPr>
        <w:rFonts w:ascii="Arial" w:hAnsi="Arial" w:hint="default"/>
      </w:rPr>
    </w:lvl>
    <w:lvl w:ilvl="5" w:tplc="BF2EBE2C" w:tentative="1">
      <w:start w:val="1"/>
      <w:numFmt w:val="bullet"/>
      <w:lvlText w:val="–"/>
      <w:lvlJc w:val="left"/>
      <w:pPr>
        <w:tabs>
          <w:tab w:val="num" w:pos="4320"/>
        </w:tabs>
        <w:ind w:left="4320" w:hanging="360"/>
      </w:pPr>
      <w:rPr>
        <w:rFonts w:ascii="Arial" w:hAnsi="Arial" w:hint="default"/>
      </w:rPr>
    </w:lvl>
    <w:lvl w:ilvl="6" w:tplc="452C278A" w:tentative="1">
      <w:start w:val="1"/>
      <w:numFmt w:val="bullet"/>
      <w:lvlText w:val="–"/>
      <w:lvlJc w:val="left"/>
      <w:pPr>
        <w:tabs>
          <w:tab w:val="num" w:pos="5040"/>
        </w:tabs>
        <w:ind w:left="5040" w:hanging="360"/>
      </w:pPr>
      <w:rPr>
        <w:rFonts w:ascii="Arial" w:hAnsi="Arial" w:hint="default"/>
      </w:rPr>
    </w:lvl>
    <w:lvl w:ilvl="7" w:tplc="582CE9DE" w:tentative="1">
      <w:start w:val="1"/>
      <w:numFmt w:val="bullet"/>
      <w:lvlText w:val="–"/>
      <w:lvlJc w:val="left"/>
      <w:pPr>
        <w:tabs>
          <w:tab w:val="num" w:pos="5760"/>
        </w:tabs>
        <w:ind w:left="5760" w:hanging="360"/>
      </w:pPr>
      <w:rPr>
        <w:rFonts w:ascii="Arial" w:hAnsi="Arial" w:hint="default"/>
      </w:rPr>
    </w:lvl>
    <w:lvl w:ilvl="8" w:tplc="8C58A0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E0032E"/>
    <w:multiLevelType w:val="hybridMultilevel"/>
    <w:tmpl w:val="45A2CB74"/>
    <w:lvl w:ilvl="0" w:tplc="B1FA5056">
      <w:start w:val="1"/>
      <w:numFmt w:val="bullet"/>
      <w:lvlText w:val="•"/>
      <w:lvlJc w:val="left"/>
      <w:pPr>
        <w:tabs>
          <w:tab w:val="num" w:pos="720"/>
        </w:tabs>
        <w:ind w:left="720" w:hanging="360"/>
      </w:pPr>
      <w:rPr>
        <w:rFonts w:ascii="Arial" w:hAnsi="Arial" w:hint="default"/>
      </w:rPr>
    </w:lvl>
    <w:lvl w:ilvl="1" w:tplc="5FC2F432" w:tentative="1">
      <w:start w:val="1"/>
      <w:numFmt w:val="bullet"/>
      <w:lvlText w:val="•"/>
      <w:lvlJc w:val="left"/>
      <w:pPr>
        <w:tabs>
          <w:tab w:val="num" w:pos="1440"/>
        </w:tabs>
        <w:ind w:left="1440" w:hanging="360"/>
      </w:pPr>
      <w:rPr>
        <w:rFonts w:ascii="Arial" w:hAnsi="Arial" w:hint="default"/>
      </w:rPr>
    </w:lvl>
    <w:lvl w:ilvl="2" w:tplc="D6342EA0" w:tentative="1">
      <w:start w:val="1"/>
      <w:numFmt w:val="bullet"/>
      <w:lvlText w:val="•"/>
      <w:lvlJc w:val="left"/>
      <w:pPr>
        <w:tabs>
          <w:tab w:val="num" w:pos="2160"/>
        </w:tabs>
        <w:ind w:left="2160" w:hanging="360"/>
      </w:pPr>
      <w:rPr>
        <w:rFonts w:ascii="Arial" w:hAnsi="Arial" w:hint="default"/>
      </w:rPr>
    </w:lvl>
    <w:lvl w:ilvl="3" w:tplc="FDCE5138" w:tentative="1">
      <w:start w:val="1"/>
      <w:numFmt w:val="bullet"/>
      <w:lvlText w:val="•"/>
      <w:lvlJc w:val="left"/>
      <w:pPr>
        <w:tabs>
          <w:tab w:val="num" w:pos="2880"/>
        </w:tabs>
        <w:ind w:left="2880" w:hanging="360"/>
      </w:pPr>
      <w:rPr>
        <w:rFonts w:ascii="Arial" w:hAnsi="Arial" w:hint="default"/>
      </w:rPr>
    </w:lvl>
    <w:lvl w:ilvl="4" w:tplc="4F363B48" w:tentative="1">
      <w:start w:val="1"/>
      <w:numFmt w:val="bullet"/>
      <w:lvlText w:val="•"/>
      <w:lvlJc w:val="left"/>
      <w:pPr>
        <w:tabs>
          <w:tab w:val="num" w:pos="3600"/>
        </w:tabs>
        <w:ind w:left="3600" w:hanging="360"/>
      </w:pPr>
      <w:rPr>
        <w:rFonts w:ascii="Arial" w:hAnsi="Arial" w:hint="default"/>
      </w:rPr>
    </w:lvl>
    <w:lvl w:ilvl="5" w:tplc="8676C536" w:tentative="1">
      <w:start w:val="1"/>
      <w:numFmt w:val="bullet"/>
      <w:lvlText w:val="•"/>
      <w:lvlJc w:val="left"/>
      <w:pPr>
        <w:tabs>
          <w:tab w:val="num" w:pos="4320"/>
        </w:tabs>
        <w:ind w:left="4320" w:hanging="360"/>
      </w:pPr>
      <w:rPr>
        <w:rFonts w:ascii="Arial" w:hAnsi="Arial" w:hint="default"/>
      </w:rPr>
    </w:lvl>
    <w:lvl w:ilvl="6" w:tplc="2D78A4CE" w:tentative="1">
      <w:start w:val="1"/>
      <w:numFmt w:val="bullet"/>
      <w:lvlText w:val="•"/>
      <w:lvlJc w:val="left"/>
      <w:pPr>
        <w:tabs>
          <w:tab w:val="num" w:pos="5040"/>
        </w:tabs>
        <w:ind w:left="5040" w:hanging="360"/>
      </w:pPr>
      <w:rPr>
        <w:rFonts w:ascii="Arial" w:hAnsi="Arial" w:hint="default"/>
      </w:rPr>
    </w:lvl>
    <w:lvl w:ilvl="7" w:tplc="1B725E74" w:tentative="1">
      <w:start w:val="1"/>
      <w:numFmt w:val="bullet"/>
      <w:lvlText w:val="•"/>
      <w:lvlJc w:val="left"/>
      <w:pPr>
        <w:tabs>
          <w:tab w:val="num" w:pos="5760"/>
        </w:tabs>
        <w:ind w:left="5760" w:hanging="360"/>
      </w:pPr>
      <w:rPr>
        <w:rFonts w:ascii="Arial" w:hAnsi="Arial" w:hint="default"/>
      </w:rPr>
    </w:lvl>
    <w:lvl w:ilvl="8" w:tplc="DE8C4A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DC213A"/>
    <w:multiLevelType w:val="hybridMultilevel"/>
    <w:tmpl w:val="B150D20E"/>
    <w:lvl w:ilvl="0" w:tplc="0B483BBC">
      <w:start w:val="1"/>
      <w:numFmt w:val="bullet"/>
      <w:lvlText w:val="•"/>
      <w:lvlJc w:val="left"/>
      <w:pPr>
        <w:tabs>
          <w:tab w:val="num" w:pos="720"/>
        </w:tabs>
        <w:ind w:left="720" w:hanging="360"/>
      </w:pPr>
      <w:rPr>
        <w:rFonts w:ascii="Arial" w:hAnsi="Arial" w:hint="default"/>
      </w:rPr>
    </w:lvl>
    <w:lvl w:ilvl="1" w:tplc="FCE0A654" w:tentative="1">
      <w:start w:val="1"/>
      <w:numFmt w:val="bullet"/>
      <w:lvlText w:val="•"/>
      <w:lvlJc w:val="left"/>
      <w:pPr>
        <w:tabs>
          <w:tab w:val="num" w:pos="1440"/>
        </w:tabs>
        <w:ind w:left="1440" w:hanging="360"/>
      </w:pPr>
      <w:rPr>
        <w:rFonts w:ascii="Arial" w:hAnsi="Arial" w:hint="default"/>
      </w:rPr>
    </w:lvl>
    <w:lvl w:ilvl="2" w:tplc="6DDCFB9A" w:tentative="1">
      <w:start w:val="1"/>
      <w:numFmt w:val="bullet"/>
      <w:lvlText w:val="•"/>
      <w:lvlJc w:val="left"/>
      <w:pPr>
        <w:tabs>
          <w:tab w:val="num" w:pos="2160"/>
        </w:tabs>
        <w:ind w:left="2160" w:hanging="360"/>
      </w:pPr>
      <w:rPr>
        <w:rFonts w:ascii="Arial" w:hAnsi="Arial" w:hint="default"/>
      </w:rPr>
    </w:lvl>
    <w:lvl w:ilvl="3" w:tplc="0EA2D9DC" w:tentative="1">
      <w:start w:val="1"/>
      <w:numFmt w:val="bullet"/>
      <w:lvlText w:val="•"/>
      <w:lvlJc w:val="left"/>
      <w:pPr>
        <w:tabs>
          <w:tab w:val="num" w:pos="2880"/>
        </w:tabs>
        <w:ind w:left="2880" w:hanging="360"/>
      </w:pPr>
      <w:rPr>
        <w:rFonts w:ascii="Arial" w:hAnsi="Arial" w:hint="default"/>
      </w:rPr>
    </w:lvl>
    <w:lvl w:ilvl="4" w:tplc="5A26D4EE" w:tentative="1">
      <w:start w:val="1"/>
      <w:numFmt w:val="bullet"/>
      <w:lvlText w:val="•"/>
      <w:lvlJc w:val="left"/>
      <w:pPr>
        <w:tabs>
          <w:tab w:val="num" w:pos="3600"/>
        </w:tabs>
        <w:ind w:left="3600" w:hanging="360"/>
      </w:pPr>
      <w:rPr>
        <w:rFonts w:ascii="Arial" w:hAnsi="Arial" w:hint="default"/>
      </w:rPr>
    </w:lvl>
    <w:lvl w:ilvl="5" w:tplc="2690AA52" w:tentative="1">
      <w:start w:val="1"/>
      <w:numFmt w:val="bullet"/>
      <w:lvlText w:val="•"/>
      <w:lvlJc w:val="left"/>
      <w:pPr>
        <w:tabs>
          <w:tab w:val="num" w:pos="4320"/>
        </w:tabs>
        <w:ind w:left="4320" w:hanging="360"/>
      </w:pPr>
      <w:rPr>
        <w:rFonts w:ascii="Arial" w:hAnsi="Arial" w:hint="default"/>
      </w:rPr>
    </w:lvl>
    <w:lvl w:ilvl="6" w:tplc="BEAA2EAA" w:tentative="1">
      <w:start w:val="1"/>
      <w:numFmt w:val="bullet"/>
      <w:lvlText w:val="•"/>
      <w:lvlJc w:val="left"/>
      <w:pPr>
        <w:tabs>
          <w:tab w:val="num" w:pos="5040"/>
        </w:tabs>
        <w:ind w:left="5040" w:hanging="360"/>
      </w:pPr>
      <w:rPr>
        <w:rFonts w:ascii="Arial" w:hAnsi="Arial" w:hint="default"/>
      </w:rPr>
    </w:lvl>
    <w:lvl w:ilvl="7" w:tplc="84788DEC" w:tentative="1">
      <w:start w:val="1"/>
      <w:numFmt w:val="bullet"/>
      <w:lvlText w:val="•"/>
      <w:lvlJc w:val="left"/>
      <w:pPr>
        <w:tabs>
          <w:tab w:val="num" w:pos="5760"/>
        </w:tabs>
        <w:ind w:left="5760" w:hanging="360"/>
      </w:pPr>
      <w:rPr>
        <w:rFonts w:ascii="Arial" w:hAnsi="Arial" w:hint="default"/>
      </w:rPr>
    </w:lvl>
    <w:lvl w:ilvl="8" w:tplc="153873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7B68ED"/>
    <w:multiLevelType w:val="hybridMultilevel"/>
    <w:tmpl w:val="139CB09E"/>
    <w:lvl w:ilvl="0" w:tplc="1B829A72">
      <w:start w:val="1"/>
      <w:numFmt w:val="bullet"/>
      <w:lvlText w:val="•"/>
      <w:lvlJc w:val="left"/>
      <w:pPr>
        <w:tabs>
          <w:tab w:val="num" w:pos="720"/>
        </w:tabs>
        <w:ind w:left="720" w:hanging="360"/>
      </w:pPr>
      <w:rPr>
        <w:rFonts w:ascii="Arial" w:hAnsi="Arial" w:hint="default"/>
      </w:rPr>
    </w:lvl>
    <w:lvl w:ilvl="1" w:tplc="79148240" w:tentative="1">
      <w:start w:val="1"/>
      <w:numFmt w:val="bullet"/>
      <w:lvlText w:val="•"/>
      <w:lvlJc w:val="left"/>
      <w:pPr>
        <w:tabs>
          <w:tab w:val="num" w:pos="1440"/>
        </w:tabs>
        <w:ind w:left="1440" w:hanging="360"/>
      </w:pPr>
      <w:rPr>
        <w:rFonts w:ascii="Arial" w:hAnsi="Arial" w:hint="default"/>
      </w:rPr>
    </w:lvl>
    <w:lvl w:ilvl="2" w:tplc="39083C9C" w:tentative="1">
      <w:start w:val="1"/>
      <w:numFmt w:val="bullet"/>
      <w:lvlText w:val="•"/>
      <w:lvlJc w:val="left"/>
      <w:pPr>
        <w:tabs>
          <w:tab w:val="num" w:pos="2160"/>
        </w:tabs>
        <w:ind w:left="2160" w:hanging="360"/>
      </w:pPr>
      <w:rPr>
        <w:rFonts w:ascii="Arial" w:hAnsi="Arial" w:hint="default"/>
      </w:rPr>
    </w:lvl>
    <w:lvl w:ilvl="3" w:tplc="B4DE4B7C" w:tentative="1">
      <w:start w:val="1"/>
      <w:numFmt w:val="bullet"/>
      <w:lvlText w:val="•"/>
      <w:lvlJc w:val="left"/>
      <w:pPr>
        <w:tabs>
          <w:tab w:val="num" w:pos="2880"/>
        </w:tabs>
        <w:ind w:left="2880" w:hanging="360"/>
      </w:pPr>
      <w:rPr>
        <w:rFonts w:ascii="Arial" w:hAnsi="Arial" w:hint="default"/>
      </w:rPr>
    </w:lvl>
    <w:lvl w:ilvl="4" w:tplc="4FCE02DC" w:tentative="1">
      <w:start w:val="1"/>
      <w:numFmt w:val="bullet"/>
      <w:lvlText w:val="•"/>
      <w:lvlJc w:val="left"/>
      <w:pPr>
        <w:tabs>
          <w:tab w:val="num" w:pos="3600"/>
        </w:tabs>
        <w:ind w:left="3600" w:hanging="360"/>
      </w:pPr>
      <w:rPr>
        <w:rFonts w:ascii="Arial" w:hAnsi="Arial" w:hint="default"/>
      </w:rPr>
    </w:lvl>
    <w:lvl w:ilvl="5" w:tplc="1338D2B6" w:tentative="1">
      <w:start w:val="1"/>
      <w:numFmt w:val="bullet"/>
      <w:lvlText w:val="•"/>
      <w:lvlJc w:val="left"/>
      <w:pPr>
        <w:tabs>
          <w:tab w:val="num" w:pos="4320"/>
        </w:tabs>
        <w:ind w:left="4320" w:hanging="360"/>
      </w:pPr>
      <w:rPr>
        <w:rFonts w:ascii="Arial" w:hAnsi="Arial" w:hint="default"/>
      </w:rPr>
    </w:lvl>
    <w:lvl w:ilvl="6" w:tplc="4CFA6B4A" w:tentative="1">
      <w:start w:val="1"/>
      <w:numFmt w:val="bullet"/>
      <w:lvlText w:val="•"/>
      <w:lvlJc w:val="left"/>
      <w:pPr>
        <w:tabs>
          <w:tab w:val="num" w:pos="5040"/>
        </w:tabs>
        <w:ind w:left="5040" w:hanging="360"/>
      </w:pPr>
      <w:rPr>
        <w:rFonts w:ascii="Arial" w:hAnsi="Arial" w:hint="default"/>
      </w:rPr>
    </w:lvl>
    <w:lvl w:ilvl="7" w:tplc="88BE507E" w:tentative="1">
      <w:start w:val="1"/>
      <w:numFmt w:val="bullet"/>
      <w:lvlText w:val="•"/>
      <w:lvlJc w:val="left"/>
      <w:pPr>
        <w:tabs>
          <w:tab w:val="num" w:pos="5760"/>
        </w:tabs>
        <w:ind w:left="5760" w:hanging="360"/>
      </w:pPr>
      <w:rPr>
        <w:rFonts w:ascii="Arial" w:hAnsi="Arial" w:hint="default"/>
      </w:rPr>
    </w:lvl>
    <w:lvl w:ilvl="8" w:tplc="545CE3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421451"/>
    <w:multiLevelType w:val="hybridMultilevel"/>
    <w:tmpl w:val="C2E8CC3A"/>
    <w:lvl w:ilvl="0" w:tplc="BF84A1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C16"/>
    <w:multiLevelType w:val="hybridMultilevel"/>
    <w:tmpl w:val="463CDBEC"/>
    <w:lvl w:ilvl="0" w:tplc="BF84A1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650BE"/>
    <w:multiLevelType w:val="hybridMultilevel"/>
    <w:tmpl w:val="B32E6F3C"/>
    <w:lvl w:ilvl="0" w:tplc="D27C6F34">
      <w:start w:val="1"/>
      <w:numFmt w:val="bullet"/>
      <w:lvlText w:val="•"/>
      <w:lvlJc w:val="left"/>
      <w:pPr>
        <w:tabs>
          <w:tab w:val="num" w:pos="720"/>
        </w:tabs>
        <w:ind w:left="720" w:hanging="360"/>
      </w:pPr>
      <w:rPr>
        <w:rFonts w:ascii="Arial" w:hAnsi="Arial" w:hint="default"/>
      </w:rPr>
    </w:lvl>
    <w:lvl w:ilvl="1" w:tplc="80AA6466" w:tentative="1">
      <w:start w:val="1"/>
      <w:numFmt w:val="bullet"/>
      <w:lvlText w:val="•"/>
      <w:lvlJc w:val="left"/>
      <w:pPr>
        <w:tabs>
          <w:tab w:val="num" w:pos="1440"/>
        </w:tabs>
        <w:ind w:left="1440" w:hanging="360"/>
      </w:pPr>
      <w:rPr>
        <w:rFonts w:ascii="Arial" w:hAnsi="Arial" w:hint="default"/>
      </w:rPr>
    </w:lvl>
    <w:lvl w:ilvl="2" w:tplc="1B3E9FFE" w:tentative="1">
      <w:start w:val="1"/>
      <w:numFmt w:val="bullet"/>
      <w:lvlText w:val="•"/>
      <w:lvlJc w:val="left"/>
      <w:pPr>
        <w:tabs>
          <w:tab w:val="num" w:pos="2160"/>
        </w:tabs>
        <w:ind w:left="2160" w:hanging="360"/>
      </w:pPr>
      <w:rPr>
        <w:rFonts w:ascii="Arial" w:hAnsi="Arial" w:hint="default"/>
      </w:rPr>
    </w:lvl>
    <w:lvl w:ilvl="3" w:tplc="7FFC56A2" w:tentative="1">
      <w:start w:val="1"/>
      <w:numFmt w:val="bullet"/>
      <w:lvlText w:val="•"/>
      <w:lvlJc w:val="left"/>
      <w:pPr>
        <w:tabs>
          <w:tab w:val="num" w:pos="2880"/>
        </w:tabs>
        <w:ind w:left="2880" w:hanging="360"/>
      </w:pPr>
      <w:rPr>
        <w:rFonts w:ascii="Arial" w:hAnsi="Arial" w:hint="default"/>
      </w:rPr>
    </w:lvl>
    <w:lvl w:ilvl="4" w:tplc="E11ED51E" w:tentative="1">
      <w:start w:val="1"/>
      <w:numFmt w:val="bullet"/>
      <w:lvlText w:val="•"/>
      <w:lvlJc w:val="left"/>
      <w:pPr>
        <w:tabs>
          <w:tab w:val="num" w:pos="3600"/>
        </w:tabs>
        <w:ind w:left="3600" w:hanging="360"/>
      </w:pPr>
      <w:rPr>
        <w:rFonts w:ascii="Arial" w:hAnsi="Arial" w:hint="default"/>
      </w:rPr>
    </w:lvl>
    <w:lvl w:ilvl="5" w:tplc="5ABC6050" w:tentative="1">
      <w:start w:val="1"/>
      <w:numFmt w:val="bullet"/>
      <w:lvlText w:val="•"/>
      <w:lvlJc w:val="left"/>
      <w:pPr>
        <w:tabs>
          <w:tab w:val="num" w:pos="4320"/>
        </w:tabs>
        <w:ind w:left="4320" w:hanging="360"/>
      </w:pPr>
      <w:rPr>
        <w:rFonts w:ascii="Arial" w:hAnsi="Arial" w:hint="default"/>
      </w:rPr>
    </w:lvl>
    <w:lvl w:ilvl="6" w:tplc="676AEADE" w:tentative="1">
      <w:start w:val="1"/>
      <w:numFmt w:val="bullet"/>
      <w:lvlText w:val="•"/>
      <w:lvlJc w:val="left"/>
      <w:pPr>
        <w:tabs>
          <w:tab w:val="num" w:pos="5040"/>
        </w:tabs>
        <w:ind w:left="5040" w:hanging="360"/>
      </w:pPr>
      <w:rPr>
        <w:rFonts w:ascii="Arial" w:hAnsi="Arial" w:hint="default"/>
      </w:rPr>
    </w:lvl>
    <w:lvl w:ilvl="7" w:tplc="E8A48AF0" w:tentative="1">
      <w:start w:val="1"/>
      <w:numFmt w:val="bullet"/>
      <w:lvlText w:val="•"/>
      <w:lvlJc w:val="left"/>
      <w:pPr>
        <w:tabs>
          <w:tab w:val="num" w:pos="5760"/>
        </w:tabs>
        <w:ind w:left="5760" w:hanging="360"/>
      </w:pPr>
      <w:rPr>
        <w:rFonts w:ascii="Arial" w:hAnsi="Arial" w:hint="default"/>
      </w:rPr>
    </w:lvl>
    <w:lvl w:ilvl="8" w:tplc="93909D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E91193"/>
    <w:multiLevelType w:val="hybridMultilevel"/>
    <w:tmpl w:val="B4E43234"/>
    <w:lvl w:ilvl="0" w:tplc="7DC0C518">
      <w:start w:val="1"/>
      <w:numFmt w:val="bullet"/>
      <w:lvlText w:val="•"/>
      <w:lvlJc w:val="left"/>
      <w:pPr>
        <w:tabs>
          <w:tab w:val="num" w:pos="720"/>
        </w:tabs>
        <w:ind w:left="720" w:hanging="360"/>
      </w:pPr>
      <w:rPr>
        <w:rFonts w:ascii="Arial" w:hAnsi="Arial" w:hint="default"/>
      </w:rPr>
    </w:lvl>
    <w:lvl w:ilvl="1" w:tplc="DAE630CE" w:tentative="1">
      <w:start w:val="1"/>
      <w:numFmt w:val="bullet"/>
      <w:lvlText w:val="•"/>
      <w:lvlJc w:val="left"/>
      <w:pPr>
        <w:tabs>
          <w:tab w:val="num" w:pos="1440"/>
        </w:tabs>
        <w:ind w:left="1440" w:hanging="360"/>
      </w:pPr>
      <w:rPr>
        <w:rFonts w:ascii="Arial" w:hAnsi="Arial" w:hint="default"/>
      </w:rPr>
    </w:lvl>
    <w:lvl w:ilvl="2" w:tplc="C4C4509E" w:tentative="1">
      <w:start w:val="1"/>
      <w:numFmt w:val="bullet"/>
      <w:lvlText w:val="•"/>
      <w:lvlJc w:val="left"/>
      <w:pPr>
        <w:tabs>
          <w:tab w:val="num" w:pos="2160"/>
        </w:tabs>
        <w:ind w:left="2160" w:hanging="360"/>
      </w:pPr>
      <w:rPr>
        <w:rFonts w:ascii="Arial" w:hAnsi="Arial" w:hint="default"/>
      </w:rPr>
    </w:lvl>
    <w:lvl w:ilvl="3" w:tplc="4E92B60A" w:tentative="1">
      <w:start w:val="1"/>
      <w:numFmt w:val="bullet"/>
      <w:lvlText w:val="•"/>
      <w:lvlJc w:val="left"/>
      <w:pPr>
        <w:tabs>
          <w:tab w:val="num" w:pos="2880"/>
        </w:tabs>
        <w:ind w:left="2880" w:hanging="360"/>
      </w:pPr>
      <w:rPr>
        <w:rFonts w:ascii="Arial" w:hAnsi="Arial" w:hint="default"/>
      </w:rPr>
    </w:lvl>
    <w:lvl w:ilvl="4" w:tplc="10C4805A" w:tentative="1">
      <w:start w:val="1"/>
      <w:numFmt w:val="bullet"/>
      <w:lvlText w:val="•"/>
      <w:lvlJc w:val="left"/>
      <w:pPr>
        <w:tabs>
          <w:tab w:val="num" w:pos="3600"/>
        </w:tabs>
        <w:ind w:left="3600" w:hanging="360"/>
      </w:pPr>
      <w:rPr>
        <w:rFonts w:ascii="Arial" w:hAnsi="Arial" w:hint="default"/>
      </w:rPr>
    </w:lvl>
    <w:lvl w:ilvl="5" w:tplc="81BC6AD8" w:tentative="1">
      <w:start w:val="1"/>
      <w:numFmt w:val="bullet"/>
      <w:lvlText w:val="•"/>
      <w:lvlJc w:val="left"/>
      <w:pPr>
        <w:tabs>
          <w:tab w:val="num" w:pos="4320"/>
        </w:tabs>
        <w:ind w:left="4320" w:hanging="360"/>
      </w:pPr>
      <w:rPr>
        <w:rFonts w:ascii="Arial" w:hAnsi="Arial" w:hint="default"/>
      </w:rPr>
    </w:lvl>
    <w:lvl w:ilvl="6" w:tplc="3778521E" w:tentative="1">
      <w:start w:val="1"/>
      <w:numFmt w:val="bullet"/>
      <w:lvlText w:val="•"/>
      <w:lvlJc w:val="left"/>
      <w:pPr>
        <w:tabs>
          <w:tab w:val="num" w:pos="5040"/>
        </w:tabs>
        <w:ind w:left="5040" w:hanging="360"/>
      </w:pPr>
      <w:rPr>
        <w:rFonts w:ascii="Arial" w:hAnsi="Arial" w:hint="default"/>
      </w:rPr>
    </w:lvl>
    <w:lvl w:ilvl="7" w:tplc="AD623F56" w:tentative="1">
      <w:start w:val="1"/>
      <w:numFmt w:val="bullet"/>
      <w:lvlText w:val="•"/>
      <w:lvlJc w:val="left"/>
      <w:pPr>
        <w:tabs>
          <w:tab w:val="num" w:pos="5760"/>
        </w:tabs>
        <w:ind w:left="5760" w:hanging="360"/>
      </w:pPr>
      <w:rPr>
        <w:rFonts w:ascii="Arial" w:hAnsi="Arial" w:hint="default"/>
      </w:rPr>
    </w:lvl>
    <w:lvl w:ilvl="8" w:tplc="5B14AB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F38A5"/>
    <w:multiLevelType w:val="hybridMultilevel"/>
    <w:tmpl w:val="A6AC8C9E"/>
    <w:lvl w:ilvl="0" w:tplc="0332DCB8">
      <w:start w:val="1"/>
      <w:numFmt w:val="bullet"/>
      <w:lvlText w:val="•"/>
      <w:lvlJc w:val="left"/>
      <w:pPr>
        <w:tabs>
          <w:tab w:val="num" w:pos="720"/>
        </w:tabs>
        <w:ind w:left="720" w:hanging="360"/>
      </w:pPr>
      <w:rPr>
        <w:rFonts w:ascii="Arial" w:hAnsi="Arial" w:hint="default"/>
      </w:rPr>
    </w:lvl>
    <w:lvl w:ilvl="1" w:tplc="1C30B382" w:tentative="1">
      <w:start w:val="1"/>
      <w:numFmt w:val="bullet"/>
      <w:lvlText w:val="•"/>
      <w:lvlJc w:val="left"/>
      <w:pPr>
        <w:tabs>
          <w:tab w:val="num" w:pos="1440"/>
        </w:tabs>
        <w:ind w:left="1440" w:hanging="360"/>
      </w:pPr>
      <w:rPr>
        <w:rFonts w:ascii="Arial" w:hAnsi="Arial" w:hint="default"/>
      </w:rPr>
    </w:lvl>
    <w:lvl w:ilvl="2" w:tplc="2E223962" w:tentative="1">
      <w:start w:val="1"/>
      <w:numFmt w:val="bullet"/>
      <w:lvlText w:val="•"/>
      <w:lvlJc w:val="left"/>
      <w:pPr>
        <w:tabs>
          <w:tab w:val="num" w:pos="2160"/>
        </w:tabs>
        <w:ind w:left="2160" w:hanging="360"/>
      </w:pPr>
      <w:rPr>
        <w:rFonts w:ascii="Arial" w:hAnsi="Arial" w:hint="default"/>
      </w:rPr>
    </w:lvl>
    <w:lvl w:ilvl="3" w:tplc="AEF09FD8" w:tentative="1">
      <w:start w:val="1"/>
      <w:numFmt w:val="bullet"/>
      <w:lvlText w:val="•"/>
      <w:lvlJc w:val="left"/>
      <w:pPr>
        <w:tabs>
          <w:tab w:val="num" w:pos="2880"/>
        </w:tabs>
        <w:ind w:left="2880" w:hanging="360"/>
      </w:pPr>
      <w:rPr>
        <w:rFonts w:ascii="Arial" w:hAnsi="Arial" w:hint="default"/>
      </w:rPr>
    </w:lvl>
    <w:lvl w:ilvl="4" w:tplc="94C4A996" w:tentative="1">
      <w:start w:val="1"/>
      <w:numFmt w:val="bullet"/>
      <w:lvlText w:val="•"/>
      <w:lvlJc w:val="left"/>
      <w:pPr>
        <w:tabs>
          <w:tab w:val="num" w:pos="3600"/>
        </w:tabs>
        <w:ind w:left="3600" w:hanging="360"/>
      </w:pPr>
      <w:rPr>
        <w:rFonts w:ascii="Arial" w:hAnsi="Arial" w:hint="default"/>
      </w:rPr>
    </w:lvl>
    <w:lvl w:ilvl="5" w:tplc="4C1AF596" w:tentative="1">
      <w:start w:val="1"/>
      <w:numFmt w:val="bullet"/>
      <w:lvlText w:val="•"/>
      <w:lvlJc w:val="left"/>
      <w:pPr>
        <w:tabs>
          <w:tab w:val="num" w:pos="4320"/>
        </w:tabs>
        <w:ind w:left="4320" w:hanging="360"/>
      </w:pPr>
      <w:rPr>
        <w:rFonts w:ascii="Arial" w:hAnsi="Arial" w:hint="default"/>
      </w:rPr>
    </w:lvl>
    <w:lvl w:ilvl="6" w:tplc="1714C626" w:tentative="1">
      <w:start w:val="1"/>
      <w:numFmt w:val="bullet"/>
      <w:lvlText w:val="•"/>
      <w:lvlJc w:val="left"/>
      <w:pPr>
        <w:tabs>
          <w:tab w:val="num" w:pos="5040"/>
        </w:tabs>
        <w:ind w:left="5040" w:hanging="360"/>
      </w:pPr>
      <w:rPr>
        <w:rFonts w:ascii="Arial" w:hAnsi="Arial" w:hint="default"/>
      </w:rPr>
    </w:lvl>
    <w:lvl w:ilvl="7" w:tplc="171261F4" w:tentative="1">
      <w:start w:val="1"/>
      <w:numFmt w:val="bullet"/>
      <w:lvlText w:val="•"/>
      <w:lvlJc w:val="left"/>
      <w:pPr>
        <w:tabs>
          <w:tab w:val="num" w:pos="5760"/>
        </w:tabs>
        <w:ind w:left="5760" w:hanging="360"/>
      </w:pPr>
      <w:rPr>
        <w:rFonts w:ascii="Arial" w:hAnsi="Arial" w:hint="default"/>
      </w:rPr>
    </w:lvl>
    <w:lvl w:ilvl="8" w:tplc="52AE4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22474F"/>
    <w:multiLevelType w:val="hybridMultilevel"/>
    <w:tmpl w:val="CDFE2B0C"/>
    <w:lvl w:ilvl="0" w:tplc="E884D3BC">
      <w:start w:val="1"/>
      <w:numFmt w:val="bullet"/>
      <w:lvlText w:val="•"/>
      <w:lvlJc w:val="left"/>
      <w:pPr>
        <w:tabs>
          <w:tab w:val="num" w:pos="720"/>
        </w:tabs>
        <w:ind w:left="720" w:hanging="360"/>
      </w:pPr>
      <w:rPr>
        <w:rFonts w:ascii="Arial" w:hAnsi="Arial" w:hint="default"/>
      </w:rPr>
    </w:lvl>
    <w:lvl w:ilvl="1" w:tplc="85EC3C0C">
      <w:numFmt w:val="bullet"/>
      <w:lvlText w:val="•"/>
      <w:lvlJc w:val="left"/>
      <w:pPr>
        <w:tabs>
          <w:tab w:val="num" w:pos="1440"/>
        </w:tabs>
        <w:ind w:left="1440" w:hanging="360"/>
      </w:pPr>
      <w:rPr>
        <w:rFonts w:ascii="Arial" w:hAnsi="Arial" w:hint="default"/>
      </w:rPr>
    </w:lvl>
    <w:lvl w:ilvl="2" w:tplc="08E466AC" w:tentative="1">
      <w:start w:val="1"/>
      <w:numFmt w:val="bullet"/>
      <w:lvlText w:val="•"/>
      <w:lvlJc w:val="left"/>
      <w:pPr>
        <w:tabs>
          <w:tab w:val="num" w:pos="2160"/>
        </w:tabs>
        <w:ind w:left="2160" w:hanging="360"/>
      </w:pPr>
      <w:rPr>
        <w:rFonts w:ascii="Arial" w:hAnsi="Arial" w:hint="default"/>
      </w:rPr>
    </w:lvl>
    <w:lvl w:ilvl="3" w:tplc="42309152" w:tentative="1">
      <w:start w:val="1"/>
      <w:numFmt w:val="bullet"/>
      <w:lvlText w:val="•"/>
      <w:lvlJc w:val="left"/>
      <w:pPr>
        <w:tabs>
          <w:tab w:val="num" w:pos="2880"/>
        </w:tabs>
        <w:ind w:left="2880" w:hanging="360"/>
      </w:pPr>
      <w:rPr>
        <w:rFonts w:ascii="Arial" w:hAnsi="Arial" w:hint="default"/>
      </w:rPr>
    </w:lvl>
    <w:lvl w:ilvl="4" w:tplc="70585224" w:tentative="1">
      <w:start w:val="1"/>
      <w:numFmt w:val="bullet"/>
      <w:lvlText w:val="•"/>
      <w:lvlJc w:val="left"/>
      <w:pPr>
        <w:tabs>
          <w:tab w:val="num" w:pos="3600"/>
        </w:tabs>
        <w:ind w:left="3600" w:hanging="360"/>
      </w:pPr>
      <w:rPr>
        <w:rFonts w:ascii="Arial" w:hAnsi="Arial" w:hint="default"/>
      </w:rPr>
    </w:lvl>
    <w:lvl w:ilvl="5" w:tplc="B344D1C6" w:tentative="1">
      <w:start w:val="1"/>
      <w:numFmt w:val="bullet"/>
      <w:lvlText w:val="•"/>
      <w:lvlJc w:val="left"/>
      <w:pPr>
        <w:tabs>
          <w:tab w:val="num" w:pos="4320"/>
        </w:tabs>
        <w:ind w:left="4320" w:hanging="360"/>
      </w:pPr>
      <w:rPr>
        <w:rFonts w:ascii="Arial" w:hAnsi="Arial" w:hint="default"/>
      </w:rPr>
    </w:lvl>
    <w:lvl w:ilvl="6" w:tplc="58681550" w:tentative="1">
      <w:start w:val="1"/>
      <w:numFmt w:val="bullet"/>
      <w:lvlText w:val="•"/>
      <w:lvlJc w:val="left"/>
      <w:pPr>
        <w:tabs>
          <w:tab w:val="num" w:pos="5040"/>
        </w:tabs>
        <w:ind w:left="5040" w:hanging="360"/>
      </w:pPr>
      <w:rPr>
        <w:rFonts w:ascii="Arial" w:hAnsi="Arial" w:hint="default"/>
      </w:rPr>
    </w:lvl>
    <w:lvl w:ilvl="7" w:tplc="F1444320" w:tentative="1">
      <w:start w:val="1"/>
      <w:numFmt w:val="bullet"/>
      <w:lvlText w:val="•"/>
      <w:lvlJc w:val="left"/>
      <w:pPr>
        <w:tabs>
          <w:tab w:val="num" w:pos="5760"/>
        </w:tabs>
        <w:ind w:left="5760" w:hanging="360"/>
      </w:pPr>
      <w:rPr>
        <w:rFonts w:ascii="Arial" w:hAnsi="Arial" w:hint="default"/>
      </w:rPr>
    </w:lvl>
    <w:lvl w:ilvl="8" w:tplc="91F280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5326A7"/>
    <w:multiLevelType w:val="hybridMultilevel"/>
    <w:tmpl w:val="0DC6B9BE"/>
    <w:lvl w:ilvl="0" w:tplc="4760802C">
      <w:start w:val="1"/>
      <w:numFmt w:val="bullet"/>
      <w:lvlText w:val="•"/>
      <w:lvlJc w:val="left"/>
      <w:pPr>
        <w:tabs>
          <w:tab w:val="num" w:pos="720"/>
        </w:tabs>
        <w:ind w:left="720" w:hanging="360"/>
      </w:pPr>
      <w:rPr>
        <w:rFonts w:ascii="Arial" w:hAnsi="Arial" w:hint="default"/>
      </w:rPr>
    </w:lvl>
    <w:lvl w:ilvl="1" w:tplc="95BCF726" w:tentative="1">
      <w:start w:val="1"/>
      <w:numFmt w:val="bullet"/>
      <w:lvlText w:val="•"/>
      <w:lvlJc w:val="left"/>
      <w:pPr>
        <w:tabs>
          <w:tab w:val="num" w:pos="1440"/>
        </w:tabs>
        <w:ind w:left="1440" w:hanging="360"/>
      </w:pPr>
      <w:rPr>
        <w:rFonts w:ascii="Arial" w:hAnsi="Arial" w:hint="default"/>
      </w:rPr>
    </w:lvl>
    <w:lvl w:ilvl="2" w:tplc="21F06666" w:tentative="1">
      <w:start w:val="1"/>
      <w:numFmt w:val="bullet"/>
      <w:lvlText w:val="•"/>
      <w:lvlJc w:val="left"/>
      <w:pPr>
        <w:tabs>
          <w:tab w:val="num" w:pos="2160"/>
        </w:tabs>
        <w:ind w:left="2160" w:hanging="360"/>
      </w:pPr>
      <w:rPr>
        <w:rFonts w:ascii="Arial" w:hAnsi="Arial" w:hint="default"/>
      </w:rPr>
    </w:lvl>
    <w:lvl w:ilvl="3" w:tplc="DFC87A58" w:tentative="1">
      <w:start w:val="1"/>
      <w:numFmt w:val="bullet"/>
      <w:lvlText w:val="•"/>
      <w:lvlJc w:val="left"/>
      <w:pPr>
        <w:tabs>
          <w:tab w:val="num" w:pos="2880"/>
        </w:tabs>
        <w:ind w:left="2880" w:hanging="360"/>
      </w:pPr>
      <w:rPr>
        <w:rFonts w:ascii="Arial" w:hAnsi="Arial" w:hint="default"/>
      </w:rPr>
    </w:lvl>
    <w:lvl w:ilvl="4" w:tplc="DCC632E8" w:tentative="1">
      <w:start w:val="1"/>
      <w:numFmt w:val="bullet"/>
      <w:lvlText w:val="•"/>
      <w:lvlJc w:val="left"/>
      <w:pPr>
        <w:tabs>
          <w:tab w:val="num" w:pos="3600"/>
        </w:tabs>
        <w:ind w:left="3600" w:hanging="360"/>
      </w:pPr>
      <w:rPr>
        <w:rFonts w:ascii="Arial" w:hAnsi="Arial" w:hint="default"/>
      </w:rPr>
    </w:lvl>
    <w:lvl w:ilvl="5" w:tplc="66F08354" w:tentative="1">
      <w:start w:val="1"/>
      <w:numFmt w:val="bullet"/>
      <w:lvlText w:val="•"/>
      <w:lvlJc w:val="left"/>
      <w:pPr>
        <w:tabs>
          <w:tab w:val="num" w:pos="4320"/>
        </w:tabs>
        <w:ind w:left="4320" w:hanging="360"/>
      </w:pPr>
      <w:rPr>
        <w:rFonts w:ascii="Arial" w:hAnsi="Arial" w:hint="default"/>
      </w:rPr>
    </w:lvl>
    <w:lvl w:ilvl="6" w:tplc="C298F99C" w:tentative="1">
      <w:start w:val="1"/>
      <w:numFmt w:val="bullet"/>
      <w:lvlText w:val="•"/>
      <w:lvlJc w:val="left"/>
      <w:pPr>
        <w:tabs>
          <w:tab w:val="num" w:pos="5040"/>
        </w:tabs>
        <w:ind w:left="5040" w:hanging="360"/>
      </w:pPr>
      <w:rPr>
        <w:rFonts w:ascii="Arial" w:hAnsi="Arial" w:hint="default"/>
      </w:rPr>
    </w:lvl>
    <w:lvl w:ilvl="7" w:tplc="7F5EB92A" w:tentative="1">
      <w:start w:val="1"/>
      <w:numFmt w:val="bullet"/>
      <w:lvlText w:val="•"/>
      <w:lvlJc w:val="left"/>
      <w:pPr>
        <w:tabs>
          <w:tab w:val="num" w:pos="5760"/>
        </w:tabs>
        <w:ind w:left="5760" w:hanging="360"/>
      </w:pPr>
      <w:rPr>
        <w:rFonts w:ascii="Arial" w:hAnsi="Arial" w:hint="default"/>
      </w:rPr>
    </w:lvl>
    <w:lvl w:ilvl="8" w:tplc="32EACA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55472A"/>
    <w:multiLevelType w:val="hybridMultilevel"/>
    <w:tmpl w:val="D338AA20"/>
    <w:lvl w:ilvl="0" w:tplc="35D6DA20">
      <w:start w:val="1"/>
      <w:numFmt w:val="bullet"/>
      <w:lvlText w:val="•"/>
      <w:lvlJc w:val="left"/>
      <w:pPr>
        <w:tabs>
          <w:tab w:val="num" w:pos="720"/>
        </w:tabs>
        <w:ind w:left="720" w:hanging="360"/>
      </w:pPr>
      <w:rPr>
        <w:rFonts w:ascii="Arial" w:hAnsi="Arial" w:hint="default"/>
      </w:rPr>
    </w:lvl>
    <w:lvl w:ilvl="1" w:tplc="B20E3D84" w:tentative="1">
      <w:start w:val="1"/>
      <w:numFmt w:val="bullet"/>
      <w:lvlText w:val="•"/>
      <w:lvlJc w:val="left"/>
      <w:pPr>
        <w:tabs>
          <w:tab w:val="num" w:pos="1440"/>
        </w:tabs>
        <w:ind w:left="1440" w:hanging="360"/>
      </w:pPr>
      <w:rPr>
        <w:rFonts w:ascii="Arial" w:hAnsi="Arial" w:hint="default"/>
      </w:rPr>
    </w:lvl>
    <w:lvl w:ilvl="2" w:tplc="858CC976" w:tentative="1">
      <w:start w:val="1"/>
      <w:numFmt w:val="bullet"/>
      <w:lvlText w:val="•"/>
      <w:lvlJc w:val="left"/>
      <w:pPr>
        <w:tabs>
          <w:tab w:val="num" w:pos="2160"/>
        </w:tabs>
        <w:ind w:left="2160" w:hanging="360"/>
      </w:pPr>
      <w:rPr>
        <w:rFonts w:ascii="Arial" w:hAnsi="Arial" w:hint="default"/>
      </w:rPr>
    </w:lvl>
    <w:lvl w:ilvl="3" w:tplc="6D9C8392" w:tentative="1">
      <w:start w:val="1"/>
      <w:numFmt w:val="bullet"/>
      <w:lvlText w:val="•"/>
      <w:lvlJc w:val="left"/>
      <w:pPr>
        <w:tabs>
          <w:tab w:val="num" w:pos="2880"/>
        </w:tabs>
        <w:ind w:left="2880" w:hanging="360"/>
      </w:pPr>
      <w:rPr>
        <w:rFonts w:ascii="Arial" w:hAnsi="Arial" w:hint="default"/>
      </w:rPr>
    </w:lvl>
    <w:lvl w:ilvl="4" w:tplc="01206FA0" w:tentative="1">
      <w:start w:val="1"/>
      <w:numFmt w:val="bullet"/>
      <w:lvlText w:val="•"/>
      <w:lvlJc w:val="left"/>
      <w:pPr>
        <w:tabs>
          <w:tab w:val="num" w:pos="3600"/>
        </w:tabs>
        <w:ind w:left="3600" w:hanging="360"/>
      </w:pPr>
      <w:rPr>
        <w:rFonts w:ascii="Arial" w:hAnsi="Arial" w:hint="default"/>
      </w:rPr>
    </w:lvl>
    <w:lvl w:ilvl="5" w:tplc="C3505E08" w:tentative="1">
      <w:start w:val="1"/>
      <w:numFmt w:val="bullet"/>
      <w:lvlText w:val="•"/>
      <w:lvlJc w:val="left"/>
      <w:pPr>
        <w:tabs>
          <w:tab w:val="num" w:pos="4320"/>
        </w:tabs>
        <w:ind w:left="4320" w:hanging="360"/>
      </w:pPr>
      <w:rPr>
        <w:rFonts w:ascii="Arial" w:hAnsi="Arial" w:hint="default"/>
      </w:rPr>
    </w:lvl>
    <w:lvl w:ilvl="6" w:tplc="F33861DA" w:tentative="1">
      <w:start w:val="1"/>
      <w:numFmt w:val="bullet"/>
      <w:lvlText w:val="•"/>
      <w:lvlJc w:val="left"/>
      <w:pPr>
        <w:tabs>
          <w:tab w:val="num" w:pos="5040"/>
        </w:tabs>
        <w:ind w:left="5040" w:hanging="360"/>
      </w:pPr>
      <w:rPr>
        <w:rFonts w:ascii="Arial" w:hAnsi="Arial" w:hint="default"/>
      </w:rPr>
    </w:lvl>
    <w:lvl w:ilvl="7" w:tplc="3BA0F51C" w:tentative="1">
      <w:start w:val="1"/>
      <w:numFmt w:val="bullet"/>
      <w:lvlText w:val="•"/>
      <w:lvlJc w:val="left"/>
      <w:pPr>
        <w:tabs>
          <w:tab w:val="num" w:pos="5760"/>
        </w:tabs>
        <w:ind w:left="5760" w:hanging="360"/>
      </w:pPr>
      <w:rPr>
        <w:rFonts w:ascii="Arial" w:hAnsi="Arial" w:hint="default"/>
      </w:rPr>
    </w:lvl>
    <w:lvl w:ilvl="8" w:tplc="F2EC05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D33541"/>
    <w:multiLevelType w:val="hybridMultilevel"/>
    <w:tmpl w:val="8EB67450"/>
    <w:lvl w:ilvl="0" w:tplc="9F309F2C">
      <w:start w:val="1"/>
      <w:numFmt w:val="bullet"/>
      <w:lvlText w:val="•"/>
      <w:lvlJc w:val="left"/>
      <w:pPr>
        <w:tabs>
          <w:tab w:val="num" w:pos="720"/>
        </w:tabs>
        <w:ind w:left="720" w:hanging="360"/>
      </w:pPr>
      <w:rPr>
        <w:rFonts w:ascii="Arial" w:hAnsi="Arial" w:hint="default"/>
      </w:rPr>
    </w:lvl>
    <w:lvl w:ilvl="1" w:tplc="F3E8D1A8" w:tentative="1">
      <w:start w:val="1"/>
      <w:numFmt w:val="bullet"/>
      <w:lvlText w:val="•"/>
      <w:lvlJc w:val="left"/>
      <w:pPr>
        <w:tabs>
          <w:tab w:val="num" w:pos="1440"/>
        </w:tabs>
        <w:ind w:left="1440" w:hanging="360"/>
      </w:pPr>
      <w:rPr>
        <w:rFonts w:ascii="Arial" w:hAnsi="Arial" w:hint="default"/>
      </w:rPr>
    </w:lvl>
    <w:lvl w:ilvl="2" w:tplc="B038E078" w:tentative="1">
      <w:start w:val="1"/>
      <w:numFmt w:val="bullet"/>
      <w:lvlText w:val="•"/>
      <w:lvlJc w:val="left"/>
      <w:pPr>
        <w:tabs>
          <w:tab w:val="num" w:pos="2160"/>
        </w:tabs>
        <w:ind w:left="2160" w:hanging="360"/>
      </w:pPr>
      <w:rPr>
        <w:rFonts w:ascii="Arial" w:hAnsi="Arial" w:hint="default"/>
      </w:rPr>
    </w:lvl>
    <w:lvl w:ilvl="3" w:tplc="EAC66E14" w:tentative="1">
      <w:start w:val="1"/>
      <w:numFmt w:val="bullet"/>
      <w:lvlText w:val="•"/>
      <w:lvlJc w:val="left"/>
      <w:pPr>
        <w:tabs>
          <w:tab w:val="num" w:pos="2880"/>
        </w:tabs>
        <w:ind w:left="2880" w:hanging="360"/>
      </w:pPr>
      <w:rPr>
        <w:rFonts w:ascii="Arial" w:hAnsi="Arial" w:hint="default"/>
      </w:rPr>
    </w:lvl>
    <w:lvl w:ilvl="4" w:tplc="74F0BA74" w:tentative="1">
      <w:start w:val="1"/>
      <w:numFmt w:val="bullet"/>
      <w:lvlText w:val="•"/>
      <w:lvlJc w:val="left"/>
      <w:pPr>
        <w:tabs>
          <w:tab w:val="num" w:pos="3600"/>
        </w:tabs>
        <w:ind w:left="3600" w:hanging="360"/>
      </w:pPr>
      <w:rPr>
        <w:rFonts w:ascii="Arial" w:hAnsi="Arial" w:hint="default"/>
      </w:rPr>
    </w:lvl>
    <w:lvl w:ilvl="5" w:tplc="678E0DF2" w:tentative="1">
      <w:start w:val="1"/>
      <w:numFmt w:val="bullet"/>
      <w:lvlText w:val="•"/>
      <w:lvlJc w:val="left"/>
      <w:pPr>
        <w:tabs>
          <w:tab w:val="num" w:pos="4320"/>
        </w:tabs>
        <w:ind w:left="4320" w:hanging="360"/>
      </w:pPr>
      <w:rPr>
        <w:rFonts w:ascii="Arial" w:hAnsi="Arial" w:hint="default"/>
      </w:rPr>
    </w:lvl>
    <w:lvl w:ilvl="6" w:tplc="3F8E952A" w:tentative="1">
      <w:start w:val="1"/>
      <w:numFmt w:val="bullet"/>
      <w:lvlText w:val="•"/>
      <w:lvlJc w:val="left"/>
      <w:pPr>
        <w:tabs>
          <w:tab w:val="num" w:pos="5040"/>
        </w:tabs>
        <w:ind w:left="5040" w:hanging="360"/>
      </w:pPr>
      <w:rPr>
        <w:rFonts w:ascii="Arial" w:hAnsi="Arial" w:hint="default"/>
      </w:rPr>
    </w:lvl>
    <w:lvl w:ilvl="7" w:tplc="EBFCE458" w:tentative="1">
      <w:start w:val="1"/>
      <w:numFmt w:val="bullet"/>
      <w:lvlText w:val="•"/>
      <w:lvlJc w:val="left"/>
      <w:pPr>
        <w:tabs>
          <w:tab w:val="num" w:pos="5760"/>
        </w:tabs>
        <w:ind w:left="5760" w:hanging="360"/>
      </w:pPr>
      <w:rPr>
        <w:rFonts w:ascii="Arial" w:hAnsi="Arial" w:hint="default"/>
      </w:rPr>
    </w:lvl>
    <w:lvl w:ilvl="8" w:tplc="9564AC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8F3D41"/>
    <w:multiLevelType w:val="hybridMultilevel"/>
    <w:tmpl w:val="36D84F44"/>
    <w:lvl w:ilvl="0" w:tplc="BF84A1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A7B30"/>
    <w:multiLevelType w:val="hybridMultilevel"/>
    <w:tmpl w:val="7624D9C4"/>
    <w:lvl w:ilvl="0" w:tplc="BF84A1A4">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BB57BE"/>
    <w:multiLevelType w:val="hybridMultilevel"/>
    <w:tmpl w:val="B86ECC80"/>
    <w:lvl w:ilvl="0" w:tplc="081C7C68">
      <w:start w:val="1"/>
      <w:numFmt w:val="bullet"/>
      <w:lvlText w:val="•"/>
      <w:lvlJc w:val="left"/>
      <w:pPr>
        <w:tabs>
          <w:tab w:val="num" w:pos="720"/>
        </w:tabs>
        <w:ind w:left="720" w:hanging="360"/>
      </w:pPr>
      <w:rPr>
        <w:rFonts w:ascii="Arial" w:hAnsi="Arial" w:hint="default"/>
      </w:rPr>
    </w:lvl>
    <w:lvl w:ilvl="1" w:tplc="3656016A" w:tentative="1">
      <w:start w:val="1"/>
      <w:numFmt w:val="bullet"/>
      <w:lvlText w:val="•"/>
      <w:lvlJc w:val="left"/>
      <w:pPr>
        <w:tabs>
          <w:tab w:val="num" w:pos="1440"/>
        </w:tabs>
        <w:ind w:left="1440" w:hanging="360"/>
      </w:pPr>
      <w:rPr>
        <w:rFonts w:ascii="Arial" w:hAnsi="Arial" w:hint="default"/>
      </w:rPr>
    </w:lvl>
    <w:lvl w:ilvl="2" w:tplc="954E5CD6" w:tentative="1">
      <w:start w:val="1"/>
      <w:numFmt w:val="bullet"/>
      <w:lvlText w:val="•"/>
      <w:lvlJc w:val="left"/>
      <w:pPr>
        <w:tabs>
          <w:tab w:val="num" w:pos="2160"/>
        </w:tabs>
        <w:ind w:left="2160" w:hanging="360"/>
      </w:pPr>
      <w:rPr>
        <w:rFonts w:ascii="Arial" w:hAnsi="Arial" w:hint="default"/>
      </w:rPr>
    </w:lvl>
    <w:lvl w:ilvl="3" w:tplc="F36AD280" w:tentative="1">
      <w:start w:val="1"/>
      <w:numFmt w:val="bullet"/>
      <w:lvlText w:val="•"/>
      <w:lvlJc w:val="left"/>
      <w:pPr>
        <w:tabs>
          <w:tab w:val="num" w:pos="2880"/>
        </w:tabs>
        <w:ind w:left="2880" w:hanging="360"/>
      </w:pPr>
      <w:rPr>
        <w:rFonts w:ascii="Arial" w:hAnsi="Arial" w:hint="default"/>
      </w:rPr>
    </w:lvl>
    <w:lvl w:ilvl="4" w:tplc="33465890" w:tentative="1">
      <w:start w:val="1"/>
      <w:numFmt w:val="bullet"/>
      <w:lvlText w:val="•"/>
      <w:lvlJc w:val="left"/>
      <w:pPr>
        <w:tabs>
          <w:tab w:val="num" w:pos="3600"/>
        </w:tabs>
        <w:ind w:left="3600" w:hanging="360"/>
      </w:pPr>
      <w:rPr>
        <w:rFonts w:ascii="Arial" w:hAnsi="Arial" w:hint="default"/>
      </w:rPr>
    </w:lvl>
    <w:lvl w:ilvl="5" w:tplc="0274913E" w:tentative="1">
      <w:start w:val="1"/>
      <w:numFmt w:val="bullet"/>
      <w:lvlText w:val="•"/>
      <w:lvlJc w:val="left"/>
      <w:pPr>
        <w:tabs>
          <w:tab w:val="num" w:pos="4320"/>
        </w:tabs>
        <w:ind w:left="4320" w:hanging="360"/>
      </w:pPr>
      <w:rPr>
        <w:rFonts w:ascii="Arial" w:hAnsi="Arial" w:hint="default"/>
      </w:rPr>
    </w:lvl>
    <w:lvl w:ilvl="6" w:tplc="643E27B4" w:tentative="1">
      <w:start w:val="1"/>
      <w:numFmt w:val="bullet"/>
      <w:lvlText w:val="•"/>
      <w:lvlJc w:val="left"/>
      <w:pPr>
        <w:tabs>
          <w:tab w:val="num" w:pos="5040"/>
        </w:tabs>
        <w:ind w:left="5040" w:hanging="360"/>
      </w:pPr>
      <w:rPr>
        <w:rFonts w:ascii="Arial" w:hAnsi="Arial" w:hint="default"/>
      </w:rPr>
    </w:lvl>
    <w:lvl w:ilvl="7" w:tplc="88F0E86E" w:tentative="1">
      <w:start w:val="1"/>
      <w:numFmt w:val="bullet"/>
      <w:lvlText w:val="•"/>
      <w:lvlJc w:val="left"/>
      <w:pPr>
        <w:tabs>
          <w:tab w:val="num" w:pos="5760"/>
        </w:tabs>
        <w:ind w:left="5760" w:hanging="360"/>
      </w:pPr>
      <w:rPr>
        <w:rFonts w:ascii="Arial" w:hAnsi="Arial" w:hint="default"/>
      </w:rPr>
    </w:lvl>
    <w:lvl w:ilvl="8" w:tplc="4C8E76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437AA3"/>
    <w:multiLevelType w:val="hybridMultilevel"/>
    <w:tmpl w:val="37681D04"/>
    <w:lvl w:ilvl="0" w:tplc="82E625F2">
      <w:start w:val="1"/>
      <w:numFmt w:val="bullet"/>
      <w:lvlText w:val="•"/>
      <w:lvlJc w:val="left"/>
      <w:pPr>
        <w:tabs>
          <w:tab w:val="num" w:pos="720"/>
        </w:tabs>
        <w:ind w:left="720" w:hanging="360"/>
      </w:pPr>
      <w:rPr>
        <w:rFonts w:ascii="Arial" w:hAnsi="Arial" w:hint="default"/>
      </w:rPr>
    </w:lvl>
    <w:lvl w:ilvl="1" w:tplc="F9BC6AC4" w:tentative="1">
      <w:start w:val="1"/>
      <w:numFmt w:val="bullet"/>
      <w:lvlText w:val="•"/>
      <w:lvlJc w:val="left"/>
      <w:pPr>
        <w:tabs>
          <w:tab w:val="num" w:pos="1440"/>
        </w:tabs>
        <w:ind w:left="1440" w:hanging="360"/>
      </w:pPr>
      <w:rPr>
        <w:rFonts w:ascii="Arial" w:hAnsi="Arial" w:hint="default"/>
      </w:rPr>
    </w:lvl>
    <w:lvl w:ilvl="2" w:tplc="6F56B3EE" w:tentative="1">
      <w:start w:val="1"/>
      <w:numFmt w:val="bullet"/>
      <w:lvlText w:val="•"/>
      <w:lvlJc w:val="left"/>
      <w:pPr>
        <w:tabs>
          <w:tab w:val="num" w:pos="2160"/>
        </w:tabs>
        <w:ind w:left="2160" w:hanging="360"/>
      </w:pPr>
      <w:rPr>
        <w:rFonts w:ascii="Arial" w:hAnsi="Arial" w:hint="default"/>
      </w:rPr>
    </w:lvl>
    <w:lvl w:ilvl="3" w:tplc="201E9B9C" w:tentative="1">
      <w:start w:val="1"/>
      <w:numFmt w:val="bullet"/>
      <w:lvlText w:val="•"/>
      <w:lvlJc w:val="left"/>
      <w:pPr>
        <w:tabs>
          <w:tab w:val="num" w:pos="2880"/>
        </w:tabs>
        <w:ind w:left="2880" w:hanging="360"/>
      </w:pPr>
      <w:rPr>
        <w:rFonts w:ascii="Arial" w:hAnsi="Arial" w:hint="default"/>
      </w:rPr>
    </w:lvl>
    <w:lvl w:ilvl="4" w:tplc="5C3E3B6C" w:tentative="1">
      <w:start w:val="1"/>
      <w:numFmt w:val="bullet"/>
      <w:lvlText w:val="•"/>
      <w:lvlJc w:val="left"/>
      <w:pPr>
        <w:tabs>
          <w:tab w:val="num" w:pos="3600"/>
        </w:tabs>
        <w:ind w:left="3600" w:hanging="360"/>
      </w:pPr>
      <w:rPr>
        <w:rFonts w:ascii="Arial" w:hAnsi="Arial" w:hint="default"/>
      </w:rPr>
    </w:lvl>
    <w:lvl w:ilvl="5" w:tplc="02281A3C" w:tentative="1">
      <w:start w:val="1"/>
      <w:numFmt w:val="bullet"/>
      <w:lvlText w:val="•"/>
      <w:lvlJc w:val="left"/>
      <w:pPr>
        <w:tabs>
          <w:tab w:val="num" w:pos="4320"/>
        </w:tabs>
        <w:ind w:left="4320" w:hanging="360"/>
      </w:pPr>
      <w:rPr>
        <w:rFonts w:ascii="Arial" w:hAnsi="Arial" w:hint="default"/>
      </w:rPr>
    </w:lvl>
    <w:lvl w:ilvl="6" w:tplc="B2E48AB6" w:tentative="1">
      <w:start w:val="1"/>
      <w:numFmt w:val="bullet"/>
      <w:lvlText w:val="•"/>
      <w:lvlJc w:val="left"/>
      <w:pPr>
        <w:tabs>
          <w:tab w:val="num" w:pos="5040"/>
        </w:tabs>
        <w:ind w:left="5040" w:hanging="360"/>
      </w:pPr>
      <w:rPr>
        <w:rFonts w:ascii="Arial" w:hAnsi="Arial" w:hint="default"/>
      </w:rPr>
    </w:lvl>
    <w:lvl w:ilvl="7" w:tplc="D426488C" w:tentative="1">
      <w:start w:val="1"/>
      <w:numFmt w:val="bullet"/>
      <w:lvlText w:val="•"/>
      <w:lvlJc w:val="left"/>
      <w:pPr>
        <w:tabs>
          <w:tab w:val="num" w:pos="5760"/>
        </w:tabs>
        <w:ind w:left="5760" w:hanging="360"/>
      </w:pPr>
      <w:rPr>
        <w:rFonts w:ascii="Arial" w:hAnsi="Arial" w:hint="default"/>
      </w:rPr>
    </w:lvl>
    <w:lvl w:ilvl="8" w:tplc="879C11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6A68BE"/>
    <w:multiLevelType w:val="hybridMultilevel"/>
    <w:tmpl w:val="1EA0554C"/>
    <w:lvl w:ilvl="0" w:tplc="D5E0A35C">
      <w:start w:val="1"/>
      <w:numFmt w:val="bullet"/>
      <w:lvlText w:val="•"/>
      <w:lvlJc w:val="left"/>
      <w:pPr>
        <w:tabs>
          <w:tab w:val="num" w:pos="720"/>
        </w:tabs>
        <w:ind w:left="720" w:hanging="360"/>
      </w:pPr>
      <w:rPr>
        <w:rFonts w:ascii="Arial" w:hAnsi="Arial" w:hint="default"/>
      </w:rPr>
    </w:lvl>
    <w:lvl w:ilvl="1" w:tplc="76841512" w:tentative="1">
      <w:start w:val="1"/>
      <w:numFmt w:val="bullet"/>
      <w:lvlText w:val="•"/>
      <w:lvlJc w:val="left"/>
      <w:pPr>
        <w:tabs>
          <w:tab w:val="num" w:pos="1440"/>
        </w:tabs>
        <w:ind w:left="1440" w:hanging="360"/>
      </w:pPr>
      <w:rPr>
        <w:rFonts w:ascii="Arial" w:hAnsi="Arial" w:hint="default"/>
      </w:rPr>
    </w:lvl>
    <w:lvl w:ilvl="2" w:tplc="D2B63B9C" w:tentative="1">
      <w:start w:val="1"/>
      <w:numFmt w:val="bullet"/>
      <w:lvlText w:val="•"/>
      <w:lvlJc w:val="left"/>
      <w:pPr>
        <w:tabs>
          <w:tab w:val="num" w:pos="2160"/>
        </w:tabs>
        <w:ind w:left="2160" w:hanging="360"/>
      </w:pPr>
      <w:rPr>
        <w:rFonts w:ascii="Arial" w:hAnsi="Arial" w:hint="default"/>
      </w:rPr>
    </w:lvl>
    <w:lvl w:ilvl="3" w:tplc="3E6077E2" w:tentative="1">
      <w:start w:val="1"/>
      <w:numFmt w:val="bullet"/>
      <w:lvlText w:val="•"/>
      <w:lvlJc w:val="left"/>
      <w:pPr>
        <w:tabs>
          <w:tab w:val="num" w:pos="2880"/>
        </w:tabs>
        <w:ind w:left="2880" w:hanging="360"/>
      </w:pPr>
      <w:rPr>
        <w:rFonts w:ascii="Arial" w:hAnsi="Arial" w:hint="default"/>
      </w:rPr>
    </w:lvl>
    <w:lvl w:ilvl="4" w:tplc="779C31D4" w:tentative="1">
      <w:start w:val="1"/>
      <w:numFmt w:val="bullet"/>
      <w:lvlText w:val="•"/>
      <w:lvlJc w:val="left"/>
      <w:pPr>
        <w:tabs>
          <w:tab w:val="num" w:pos="3600"/>
        </w:tabs>
        <w:ind w:left="3600" w:hanging="360"/>
      </w:pPr>
      <w:rPr>
        <w:rFonts w:ascii="Arial" w:hAnsi="Arial" w:hint="default"/>
      </w:rPr>
    </w:lvl>
    <w:lvl w:ilvl="5" w:tplc="1CD45E56" w:tentative="1">
      <w:start w:val="1"/>
      <w:numFmt w:val="bullet"/>
      <w:lvlText w:val="•"/>
      <w:lvlJc w:val="left"/>
      <w:pPr>
        <w:tabs>
          <w:tab w:val="num" w:pos="4320"/>
        </w:tabs>
        <w:ind w:left="4320" w:hanging="360"/>
      </w:pPr>
      <w:rPr>
        <w:rFonts w:ascii="Arial" w:hAnsi="Arial" w:hint="default"/>
      </w:rPr>
    </w:lvl>
    <w:lvl w:ilvl="6" w:tplc="71788D5A" w:tentative="1">
      <w:start w:val="1"/>
      <w:numFmt w:val="bullet"/>
      <w:lvlText w:val="•"/>
      <w:lvlJc w:val="left"/>
      <w:pPr>
        <w:tabs>
          <w:tab w:val="num" w:pos="5040"/>
        </w:tabs>
        <w:ind w:left="5040" w:hanging="360"/>
      </w:pPr>
      <w:rPr>
        <w:rFonts w:ascii="Arial" w:hAnsi="Arial" w:hint="default"/>
      </w:rPr>
    </w:lvl>
    <w:lvl w:ilvl="7" w:tplc="2D94DE66" w:tentative="1">
      <w:start w:val="1"/>
      <w:numFmt w:val="bullet"/>
      <w:lvlText w:val="•"/>
      <w:lvlJc w:val="left"/>
      <w:pPr>
        <w:tabs>
          <w:tab w:val="num" w:pos="5760"/>
        </w:tabs>
        <w:ind w:left="5760" w:hanging="360"/>
      </w:pPr>
      <w:rPr>
        <w:rFonts w:ascii="Arial" w:hAnsi="Arial" w:hint="default"/>
      </w:rPr>
    </w:lvl>
    <w:lvl w:ilvl="8" w:tplc="A9B630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4A404F"/>
    <w:multiLevelType w:val="multilevel"/>
    <w:tmpl w:val="DC1CBEB0"/>
    <w:lvl w:ilvl="0">
      <w:start w:val="1"/>
      <w:numFmt w:val="bullet"/>
      <w:pStyle w:val="IMTPBullet"/>
      <w:lvlText w:val=""/>
      <w:lvlJc w:val="left"/>
      <w:pPr>
        <w:ind w:left="1072" w:hanging="363"/>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74E53E2B"/>
    <w:multiLevelType w:val="hybridMultilevel"/>
    <w:tmpl w:val="7A02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0333FB"/>
    <w:multiLevelType w:val="hybridMultilevel"/>
    <w:tmpl w:val="EA2C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675CF"/>
    <w:multiLevelType w:val="hybridMultilevel"/>
    <w:tmpl w:val="B246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423D7"/>
    <w:multiLevelType w:val="hybridMultilevel"/>
    <w:tmpl w:val="6CFEAAB2"/>
    <w:lvl w:ilvl="0" w:tplc="7B1A394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1"/>
  </w:num>
  <w:num w:numId="2">
    <w:abstractNumId w:val="19"/>
  </w:num>
  <w:num w:numId="3">
    <w:abstractNumId w:val="9"/>
  </w:num>
  <w:num w:numId="4">
    <w:abstractNumId w:val="17"/>
  </w:num>
  <w:num w:numId="5">
    <w:abstractNumId w:val="7"/>
  </w:num>
  <w:num w:numId="6">
    <w:abstractNumId w:val="13"/>
  </w:num>
  <w:num w:numId="7">
    <w:abstractNumId w:val="8"/>
  </w:num>
  <w:num w:numId="8">
    <w:abstractNumId w:val="10"/>
  </w:num>
  <w:num w:numId="9">
    <w:abstractNumId w:val="16"/>
  </w:num>
  <w:num w:numId="10">
    <w:abstractNumId w:val="18"/>
  </w:num>
  <w:num w:numId="11">
    <w:abstractNumId w:val="11"/>
  </w:num>
  <w:num w:numId="12">
    <w:abstractNumId w:val="3"/>
  </w:num>
  <w:num w:numId="13">
    <w:abstractNumId w:val="12"/>
  </w:num>
  <w:num w:numId="14">
    <w:abstractNumId w:val="2"/>
  </w:num>
  <w:num w:numId="15">
    <w:abstractNumId w:val="1"/>
  </w:num>
  <w:num w:numId="16">
    <w:abstractNumId w:val="4"/>
  </w:num>
  <w:num w:numId="17">
    <w:abstractNumId w:val="23"/>
  </w:num>
  <w:num w:numId="18">
    <w:abstractNumId w:val="5"/>
  </w:num>
  <w:num w:numId="19">
    <w:abstractNumId w:val="14"/>
  </w:num>
  <w:num w:numId="20">
    <w:abstractNumId w:val="15"/>
  </w:num>
  <w:num w:numId="21">
    <w:abstractNumId w:val="6"/>
  </w:num>
  <w:num w:numId="22">
    <w:abstractNumId w:val="20"/>
  </w:num>
  <w:num w:numId="23">
    <w:abstractNumId w:val="0"/>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EE"/>
    <w:rsid w:val="000001BB"/>
    <w:rsid w:val="00000278"/>
    <w:rsid w:val="00000938"/>
    <w:rsid w:val="00000B15"/>
    <w:rsid w:val="00000E6C"/>
    <w:rsid w:val="000013D4"/>
    <w:rsid w:val="0000156C"/>
    <w:rsid w:val="000016CD"/>
    <w:rsid w:val="0000175D"/>
    <w:rsid w:val="00002163"/>
    <w:rsid w:val="00002820"/>
    <w:rsid w:val="0000291D"/>
    <w:rsid w:val="00002E9E"/>
    <w:rsid w:val="00002F66"/>
    <w:rsid w:val="00003021"/>
    <w:rsid w:val="000033D1"/>
    <w:rsid w:val="00003C14"/>
    <w:rsid w:val="00003D20"/>
    <w:rsid w:val="00004546"/>
    <w:rsid w:val="000056FD"/>
    <w:rsid w:val="00005E61"/>
    <w:rsid w:val="00006505"/>
    <w:rsid w:val="00006BEF"/>
    <w:rsid w:val="00006D8B"/>
    <w:rsid w:val="000072CD"/>
    <w:rsid w:val="000072E1"/>
    <w:rsid w:val="0000776B"/>
    <w:rsid w:val="000078F3"/>
    <w:rsid w:val="00007F46"/>
    <w:rsid w:val="0001004B"/>
    <w:rsid w:val="0001008C"/>
    <w:rsid w:val="0001031C"/>
    <w:rsid w:val="0001064B"/>
    <w:rsid w:val="00010B21"/>
    <w:rsid w:val="0001115D"/>
    <w:rsid w:val="0001164C"/>
    <w:rsid w:val="000126ED"/>
    <w:rsid w:val="000128CB"/>
    <w:rsid w:val="0001300D"/>
    <w:rsid w:val="00013CC5"/>
    <w:rsid w:val="00014056"/>
    <w:rsid w:val="000140E0"/>
    <w:rsid w:val="00014554"/>
    <w:rsid w:val="000145B5"/>
    <w:rsid w:val="00015125"/>
    <w:rsid w:val="00015412"/>
    <w:rsid w:val="000155E3"/>
    <w:rsid w:val="00015AA7"/>
    <w:rsid w:val="00015C8E"/>
    <w:rsid w:val="00016044"/>
    <w:rsid w:val="00016EDF"/>
    <w:rsid w:val="000171C4"/>
    <w:rsid w:val="00017452"/>
    <w:rsid w:val="00017680"/>
    <w:rsid w:val="00017971"/>
    <w:rsid w:val="000179C5"/>
    <w:rsid w:val="0002000C"/>
    <w:rsid w:val="000201AD"/>
    <w:rsid w:val="000206E3"/>
    <w:rsid w:val="0002082D"/>
    <w:rsid w:val="00020F86"/>
    <w:rsid w:val="0002180F"/>
    <w:rsid w:val="00021A71"/>
    <w:rsid w:val="00021E72"/>
    <w:rsid w:val="0002234E"/>
    <w:rsid w:val="00022356"/>
    <w:rsid w:val="00022A47"/>
    <w:rsid w:val="000237D8"/>
    <w:rsid w:val="00023D73"/>
    <w:rsid w:val="000240B3"/>
    <w:rsid w:val="000240CF"/>
    <w:rsid w:val="000245F9"/>
    <w:rsid w:val="0002537F"/>
    <w:rsid w:val="0002540A"/>
    <w:rsid w:val="000254B6"/>
    <w:rsid w:val="000257FB"/>
    <w:rsid w:val="00025E31"/>
    <w:rsid w:val="000264E9"/>
    <w:rsid w:val="0002690A"/>
    <w:rsid w:val="00026929"/>
    <w:rsid w:val="00026C02"/>
    <w:rsid w:val="00026F52"/>
    <w:rsid w:val="000270A9"/>
    <w:rsid w:val="0002712D"/>
    <w:rsid w:val="000272E5"/>
    <w:rsid w:val="000274AD"/>
    <w:rsid w:val="000275C0"/>
    <w:rsid w:val="000277FB"/>
    <w:rsid w:val="00027993"/>
    <w:rsid w:val="00030951"/>
    <w:rsid w:val="00030FB8"/>
    <w:rsid w:val="00031709"/>
    <w:rsid w:val="0003178E"/>
    <w:rsid w:val="00031969"/>
    <w:rsid w:val="000319E1"/>
    <w:rsid w:val="00031BC0"/>
    <w:rsid w:val="00031D4C"/>
    <w:rsid w:val="00031F08"/>
    <w:rsid w:val="0003239C"/>
    <w:rsid w:val="0003259F"/>
    <w:rsid w:val="000328A7"/>
    <w:rsid w:val="00032D3A"/>
    <w:rsid w:val="00033022"/>
    <w:rsid w:val="00033674"/>
    <w:rsid w:val="00033AA7"/>
    <w:rsid w:val="00033BE7"/>
    <w:rsid w:val="00034204"/>
    <w:rsid w:val="000345FE"/>
    <w:rsid w:val="00034AE8"/>
    <w:rsid w:val="00034FB8"/>
    <w:rsid w:val="000352A5"/>
    <w:rsid w:val="000356C1"/>
    <w:rsid w:val="0003644B"/>
    <w:rsid w:val="0003665D"/>
    <w:rsid w:val="00036892"/>
    <w:rsid w:val="00036AEC"/>
    <w:rsid w:val="00037004"/>
    <w:rsid w:val="00037117"/>
    <w:rsid w:val="0003712E"/>
    <w:rsid w:val="00037399"/>
    <w:rsid w:val="00037474"/>
    <w:rsid w:val="00037897"/>
    <w:rsid w:val="00040151"/>
    <w:rsid w:val="00040409"/>
    <w:rsid w:val="000404BC"/>
    <w:rsid w:val="00040B82"/>
    <w:rsid w:val="00040C75"/>
    <w:rsid w:val="00040E34"/>
    <w:rsid w:val="000410AA"/>
    <w:rsid w:val="000411E1"/>
    <w:rsid w:val="00041B1E"/>
    <w:rsid w:val="00041B4F"/>
    <w:rsid w:val="000420E5"/>
    <w:rsid w:val="00043101"/>
    <w:rsid w:val="00043268"/>
    <w:rsid w:val="0004352E"/>
    <w:rsid w:val="00043C64"/>
    <w:rsid w:val="00043D4C"/>
    <w:rsid w:val="00043F91"/>
    <w:rsid w:val="00044240"/>
    <w:rsid w:val="00044465"/>
    <w:rsid w:val="00044898"/>
    <w:rsid w:val="0004504C"/>
    <w:rsid w:val="00045328"/>
    <w:rsid w:val="0004536F"/>
    <w:rsid w:val="00045B51"/>
    <w:rsid w:val="00045D31"/>
    <w:rsid w:val="00045E8D"/>
    <w:rsid w:val="00046888"/>
    <w:rsid w:val="000468F6"/>
    <w:rsid w:val="00046A0B"/>
    <w:rsid w:val="00046BE2"/>
    <w:rsid w:val="0004702C"/>
    <w:rsid w:val="0004790C"/>
    <w:rsid w:val="00050295"/>
    <w:rsid w:val="00050642"/>
    <w:rsid w:val="000510E8"/>
    <w:rsid w:val="00052641"/>
    <w:rsid w:val="00053366"/>
    <w:rsid w:val="00053948"/>
    <w:rsid w:val="00054E2F"/>
    <w:rsid w:val="00055DA3"/>
    <w:rsid w:val="000560DB"/>
    <w:rsid w:val="0005614B"/>
    <w:rsid w:val="0005689E"/>
    <w:rsid w:val="00056A13"/>
    <w:rsid w:val="00056A1C"/>
    <w:rsid w:val="000572F0"/>
    <w:rsid w:val="00057AF3"/>
    <w:rsid w:val="00057B72"/>
    <w:rsid w:val="00057CDA"/>
    <w:rsid w:val="00057D60"/>
    <w:rsid w:val="00057D88"/>
    <w:rsid w:val="00060B66"/>
    <w:rsid w:val="00060B7C"/>
    <w:rsid w:val="00061E69"/>
    <w:rsid w:val="00061F5D"/>
    <w:rsid w:val="000623F6"/>
    <w:rsid w:val="00062A5B"/>
    <w:rsid w:val="000630DD"/>
    <w:rsid w:val="00063368"/>
    <w:rsid w:val="000634F0"/>
    <w:rsid w:val="0006383E"/>
    <w:rsid w:val="00063858"/>
    <w:rsid w:val="000638E3"/>
    <w:rsid w:val="00063CE1"/>
    <w:rsid w:val="00064194"/>
    <w:rsid w:val="00064362"/>
    <w:rsid w:val="00064B33"/>
    <w:rsid w:val="000651C0"/>
    <w:rsid w:val="0006522F"/>
    <w:rsid w:val="000652EA"/>
    <w:rsid w:val="000654B8"/>
    <w:rsid w:val="00065D6E"/>
    <w:rsid w:val="00066075"/>
    <w:rsid w:val="0006637C"/>
    <w:rsid w:val="00066BF1"/>
    <w:rsid w:val="00066E39"/>
    <w:rsid w:val="00066F27"/>
    <w:rsid w:val="00067080"/>
    <w:rsid w:val="00067E4D"/>
    <w:rsid w:val="000701BB"/>
    <w:rsid w:val="000708AB"/>
    <w:rsid w:val="000709C0"/>
    <w:rsid w:val="000711FA"/>
    <w:rsid w:val="00071974"/>
    <w:rsid w:val="000727A9"/>
    <w:rsid w:val="000734C0"/>
    <w:rsid w:val="00073A06"/>
    <w:rsid w:val="00074AEE"/>
    <w:rsid w:val="00074C69"/>
    <w:rsid w:val="00074E05"/>
    <w:rsid w:val="000752EC"/>
    <w:rsid w:val="00075413"/>
    <w:rsid w:val="0007587D"/>
    <w:rsid w:val="00075C3B"/>
    <w:rsid w:val="00076455"/>
    <w:rsid w:val="0007661A"/>
    <w:rsid w:val="00076CF6"/>
    <w:rsid w:val="00076E9D"/>
    <w:rsid w:val="00076F2E"/>
    <w:rsid w:val="00076FBB"/>
    <w:rsid w:val="00077588"/>
    <w:rsid w:val="00077B52"/>
    <w:rsid w:val="00077D83"/>
    <w:rsid w:val="00080D2C"/>
    <w:rsid w:val="00080F13"/>
    <w:rsid w:val="00080F37"/>
    <w:rsid w:val="0008113F"/>
    <w:rsid w:val="00081552"/>
    <w:rsid w:val="000815B2"/>
    <w:rsid w:val="00081775"/>
    <w:rsid w:val="000819B3"/>
    <w:rsid w:val="00081A5A"/>
    <w:rsid w:val="00081BFA"/>
    <w:rsid w:val="0008309A"/>
    <w:rsid w:val="0008324F"/>
    <w:rsid w:val="000832DE"/>
    <w:rsid w:val="00084111"/>
    <w:rsid w:val="0008417D"/>
    <w:rsid w:val="00084417"/>
    <w:rsid w:val="0008464C"/>
    <w:rsid w:val="00085707"/>
    <w:rsid w:val="0008574E"/>
    <w:rsid w:val="00085D7A"/>
    <w:rsid w:val="00085F0E"/>
    <w:rsid w:val="000861A1"/>
    <w:rsid w:val="00086826"/>
    <w:rsid w:val="0008699C"/>
    <w:rsid w:val="00086B71"/>
    <w:rsid w:val="00086F95"/>
    <w:rsid w:val="000871FB"/>
    <w:rsid w:val="0008735B"/>
    <w:rsid w:val="000876F4"/>
    <w:rsid w:val="000879D7"/>
    <w:rsid w:val="00087AE9"/>
    <w:rsid w:val="00087BBC"/>
    <w:rsid w:val="000907D3"/>
    <w:rsid w:val="00090CED"/>
    <w:rsid w:val="00090F4F"/>
    <w:rsid w:val="00091BC3"/>
    <w:rsid w:val="000924B2"/>
    <w:rsid w:val="000924B8"/>
    <w:rsid w:val="0009273C"/>
    <w:rsid w:val="000928D3"/>
    <w:rsid w:val="0009294B"/>
    <w:rsid w:val="00092A35"/>
    <w:rsid w:val="00092B32"/>
    <w:rsid w:val="0009332A"/>
    <w:rsid w:val="00094008"/>
    <w:rsid w:val="000949E4"/>
    <w:rsid w:val="00094DC4"/>
    <w:rsid w:val="00095054"/>
    <w:rsid w:val="00095094"/>
    <w:rsid w:val="00095873"/>
    <w:rsid w:val="0009663E"/>
    <w:rsid w:val="000966F9"/>
    <w:rsid w:val="00096F7C"/>
    <w:rsid w:val="000A116A"/>
    <w:rsid w:val="000A1326"/>
    <w:rsid w:val="000A1510"/>
    <w:rsid w:val="000A16BD"/>
    <w:rsid w:val="000A18D7"/>
    <w:rsid w:val="000A20C8"/>
    <w:rsid w:val="000A25A3"/>
    <w:rsid w:val="000A28EB"/>
    <w:rsid w:val="000A2B20"/>
    <w:rsid w:val="000A2DFF"/>
    <w:rsid w:val="000A4660"/>
    <w:rsid w:val="000A4C82"/>
    <w:rsid w:val="000A51A6"/>
    <w:rsid w:val="000A552A"/>
    <w:rsid w:val="000A5A6F"/>
    <w:rsid w:val="000A5FFA"/>
    <w:rsid w:val="000A6222"/>
    <w:rsid w:val="000A6306"/>
    <w:rsid w:val="000A65BE"/>
    <w:rsid w:val="000A6BC2"/>
    <w:rsid w:val="000A7353"/>
    <w:rsid w:val="000A7A6E"/>
    <w:rsid w:val="000A7AF9"/>
    <w:rsid w:val="000A7C67"/>
    <w:rsid w:val="000B0386"/>
    <w:rsid w:val="000B0738"/>
    <w:rsid w:val="000B076F"/>
    <w:rsid w:val="000B19AF"/>
    <w:rsid w:val="000B208A"/>
    <w:rsid w:val="000B20C9"/>
    <w:rsid w:val="000B2377"/>
    <w:rsid w:val="000B2D6C"/>
    <w:rsid w:val="000B389E"/>
    <w:rsid w:val="000B3907"/>
    <w:rsid w:val="000B454B"/>
    <w:rsid w:val="000B45B9"/>
    <w:rsid w:val="000B4920"/>
    <w:rsid w:val="000B5355"/>
    <w:rsid w:val="000B536C"/>
    <w:rsid w:val="000B55F0"/>
    <w:rsid w:val="000B5F18"/>
    <w:rsid w:val="000B6336"/>
    <w:rsid w:val="000B669C"/>
    <w:rsid w:val="000B69F5"/>
    <w:rsid w:val="000B74B4"/>
    <w:rsid w:val="000B7908"/>
    <w:rsid w:val="000B7915"/>
    <w:rsid w:val="000C09FB"/>
    <w:rsid w:val="000C0CB6"/>
    <w:rsid w:val="000C13FA"/>
    <w:rsid w:val="000C15D1"/>
    <w:rsid w:val="000C1A07"/>
    <w:rsid w:val="000C1D9F"/>
    <w:rsid w:val="000C204B"/>
    <w:rsid w:val="000C2504"/>
    <w:rsid w:val="000C27F5"/>
    <w:rsid w:val="000C282D"/>
    <w:rsid w:val="000C2BBA"/>
    <w:rsid w:val="000C3027"/>
    <w:rsid w:val="000C313D"/>
    <w:rsid w:val="000C36B8"/>
    <w:rsid w:val="000C3CE7"/>
    <w:rsid w:val="000C3E38"/>
    <w:rsid w:val="000C3EB7"/>
    <w:rsid w:val="000C4413"/>
    <w:rsid w:val="000C48C3"/>
    <w:rsid w:val="000C48D4"/>
    <w:rsid w:val="000C4B9C"/>
    <w:rsid w:val="000C4E4A"/>
    <w:rsid w:val="000C511A"/>
    <w:rsid w:val="000C538D"/>
    <w:rsid w:val="000C5C8A"/>
    <w:rsid w:val="000C6124"/>
    <w:rsid w:val="000C626E"/>
    <w:rsid w:val="000C63F1"/>
    <w:rsid w:val="000C6937"/>
    <w:rsid w:val="000C75F7"/>
    <w:rsid w:val="000D026E"/>
    <w:rsid w:val="000D034C"/>
    <w:rsid w:val="000D0A74"/>
    <w:rsid w:val="000D0A9B"/>
    <w:rsid w:val="000D0BB5"/>
    <w:rsid w:val="000D1DD2"/>
    <w:rsid w:val="000D1EA3"/>
    <w:rsid w:val="000D2088"/>
    <w:rsid w:val="000D23F1"/>
    <w:rsid w:val="000D2C60"/>
    <w:rsid w:val="000D2E4F"/>
    <w:rsid w:val="000D3A6F"/>
    <w:rsid w:val="000D4589"/>
    <w:rsid w:val="000D49DE"/>
    <w:rsid w:val="000D5726"/>
    <w:rsid w:val="000D598D"/>
    <w:rsid w:val="000D5BCD"/>
    <w:rsid w:val="000D6C31"/>
    <w:rsid w:val="000D711E"/>
    <w:rsid w:val="000D7452"/>
    <w:rsid w:val="000D76E6"/>
    <w:rsid w:val="000D77D3"/>
    <w:rsid w:val="000D7E25"/>
    <w:rsid w:val="000D7F1B"/>
    <w:rsid w:val="000E04EB"/>
    <w:rsid w:val="000E0C18"/>
    <w:rsid w:val="000E0CC4"/>
    <w:rsid w:val="000E0E4D"/>
    <w:rsid w:val="000E0E55"/>
    <w:rsid w:val="000E0FCC"/>
    <w:rsid w:val="000E1520"/>
    <w:rsid w:val="000E2B2F"/>
    <w:rsid w:val="000E2F4E"/>
    <w:rsid w:val="000E329D"/>
    <w:rsid w:val="000E3622"/>
    <w:rsid w:val="000E37C2"/>
    <w:rsid w:val="000E3B6A"/>
    <w:rsid w:val="000E3E3E"/>
    <w:rsid w:val="000E4584"/>
    <w:rsid w:val="000E45BC"/>
    <w:rsid w:val="000E4774"/>
    <w:rsid w:val="000E49F0"/>
    <w:rsid w:val="000E4CAC"/>
    <w:rsid w:val="000E4DCF"/>
    <w:rsid w:val="000E5C81"/>
    <w:rsid w:val="000E5C97"/>
    <w:rsid w:val="000E62B9"/>
    <w:rsid w:val="000E64C6"/>
    <w:rsid w:val="000E6EBE"/>
    <w:rsid w:val="000E7508"/>
    <w:rsid w:val="000E7597"/>
    <w:rsid w:val="000E7D95"/>
    <w:rsid w:val="000E7FC2"/>
    <w:rsid w:val="000F04ED"/>
    <w:rsid w:val="000F0620"/>
    <w:rsid w:val="000F1077"/>
    <w:rsid w:val="000F130B"/>
    <w:rsid w:val="000F16E9"/>
    <w:rsid w:val="000F1F92"/>
    <w:rsid w:val="000F2951"/>
    <w:rsid w:val="000F2A31"/>
    <w:rsid w:val="000F2D94"/>
    <w:rsid w:val="000F314A"/>
    <w:rsid w:val="000F379A"/>
    <w:rsid w:val="000F37BA"/>
    <w:rsid w:val="000F39F7"/>
    <w:rsid w:val="000F3B4E"/>
    <w:rsid w:val="000F3F69"/>
    <w:rsid w:val="000F4EDE"/>
    <w:rsid w:val="000F5515"/>
    <w:rsid w:val="000F5845"/>
    <w:rsid w:val="000F5951"/>
    <w:rsid w:val="000F5992"/>
    <w:rsid w:val="000F5E39"/>
    <w:rsid w:val="000F68D2"/>
    <w:rsid w:val="000F705B"/>
    <w:rsid w:val="00100261"/>
    <w:rsid w:val="001005F1"/>
    <w:rsid w:val="00100C29"/>
    <w:rsid w:val="00100C4A"/>
    <w:rsid w:val="00101965"/>
    <w:rsid w:val="00101AE6"/>
    <w:rsid w:val="00101C31"/>
    <w:rsid w:val="001020A3"/>
    <w:rsid w:val="00102226"/>
    <w:rsid w:val="001026D0"/>
    <w:rsid w:val="00102FF9"/>
    <w:rsid w:val="00103390"/>
    <w:rsid w:val="001036B4"/>
    <w:rsid w:val="00103D2D"/>
    <w:rsid w:val="00103DA9"/>
    <w:rsid w:val="001043C2"/>
    <w:rsid w:val="00104440"/>
    <w:rsid w:val="001045BC"/>
    <w:rsid w:val="001046EF"/>
    <w:rsid w:val="00104DD5"/>
    <w:rsid w:val="00105262"/>
    <w:rsid w:val="00105FC9"/>
    <w:rsid w:val="0010683D"/>
    <w:rsid w:val="00106A14"/>
    <w:rsid w:val="00107233"/>
    <w:rsid w:val="001072E1"/>
    <w:rsid w:val="001074C7"/>
    <w:rsid w:val="0011043C"/>
    <w:rsid w:val="001108B9"/>
    <w:rsid w:val="00110CEE"/>
    <w:rsid w:val="00111423"/>
    <w:rsid w:val="00111AEC"/>
    <w:rsid w:val="00111B3F"/>
    <w:rsid w:val="00111C1D"/>
    <w:rsid w:val="00111E1C"/>
    <w:rsid w:val="00111EA4"/>
    <w:rsid w:val="00111F0B"/>
    <w:rsid w:val="0011221B"/>
    <w:rsid w:val="00112ABC"/>
    <w:rsid w:val="00112AC7"/>
    <w:rsid w:val="00112B8D"/>
    <w:rsid w:val="00112B97"/>
    <w:rsid w:val="001130DC"/>
    <w:rsid w:val="001133FA"/>
    <w:rsid w:val="0011367E"/>
    <w:rsid w:val="001136E0"/>
    <w:rsid w:val="001138F5"/>
    <w:rsid w:val="001139AA"/>
    <w:rsid w:val="00114186"/>
    <w:rsid w:val="00114905"/>
    <w:rsid w:val="0011492D"/>
    <w:rsid w:val="00115270"/>
    <w:rsid w:val="00115D3B"/>
    <w:rsid w:val="001160BD"/>
    <w:rsid w:val="00116241"/>
    <w:rsid w:val="00116DB8"/>
    <w:rsid w:val="00116DEB"/>
    <w:rsid w:val="00116EA6"/>
    <w:rsid w:val="00116EE5"/>
    <w:rsid w:val="00117187"/>
    <w:rsid w:val="001174E7"/>
    <w:rsid w:val="001175C0"/>
    <w:rsid w:val="00117BA8"/>
    <w:rsid w:val="00117E7D"/>
    <w:rsid w:val="00117F20"/>
    <w:rsid w:val="00117F2C"/>
    <w:rsid w:val="00120A41"/>
    <w:rsid w:val="00120ACE"/>
    <w:rsid w:val="00120C13"/>
    <w:rsid w:val="00120D01"/>
    <w:rsid w:val="00121230"/>
    <w:rsid w:val="00121367"/>
    <w:rsid w:val="001217ED"/>
    <w:rsid w:val="0012184B"/>
    <w:rsid w:val="0012188D"/>
    <w:rsid w:val="0012208A"/>
    <w:rsid w:val="001223CD"/>
    <w:rsid w:val="001225B9"/>
    <w:rsid w:val="00122FD4"/>
    <w:rsid w:val="001235F2"/>
    <w:rsid w:val="00124425"/>
    <w:rsid w:val="0012451A"/>
    <w:rsid w:val="00124787"/>
    <w:rsid w:val="00124892"/>
    <w:rsid w:val="00124A85"/>
    <w:rsid w:val="00124AEE"/>
    <w:rsid w:val="001256C4"/>
    <w:rsid w:val="001258D0"/>
    <w:rsid w:val="001259E4"/>
    <w:rsid w:val="00125B9A"/>
    <w:rsid w:val="00126A46"/>
    <w:rsid w:val="00126CC6"/>
    <w:rsid w:val="00126EEA"/>
    <w:rsid w:val="0012735A"/>
    <w:rsid w:val="00127DA7"/>
    <w:rsid w:val="00130567"/>
    <w:rsid w:val="001305FB"/>
    <w:rsid w:val="00130C1F"/>
    <w:rsid w:val="001313CF"/>
    <w:rsid w:val="0013198D"/>
    <w:rsid w:val="001327DC"/>
    <w:rsid w:val="00132C55"/>
    <w:rsid w:val="00132CF5"/>
    <w:rsid w:val="00134156"/>
    <w:rsid w:val="001343C5"/>
    <w:rsid w:val="00134503"/>
    <w:rsid w:val="00134949"/>
    <w:rsid w:val="00135160"/>
    <w:rsid w:val="001352C8"/>
    <w:rsid w:val="001355B2"/>
    <w:rsid w:val="00135873"/>
    <w:rsid w:val="00135A2D"/>
    <w:rsid w:val="001360AD"/>
    <w:rsid w:val="001362D0"/>
    <w:rsid w:val="001368F2"/>
    <w:rsid w:val="00136CC8"/>
    <w:rsid w:val="00136D14"/>
    <w:rsid w:val="0013772A"/>
    <w:rsid w:val="00137F77"/>
    <w:rsid w:val="0014030C"/>
    <w:rsid w:val="001403AC"/>
    <w:rsid w:val="00140591"/>
    <w:rsid w:val="001405DA"/>
    <w:rsid w:val="001408AE"/>
    <w:rsid w:val="00140EC2"/>
    <w:rsid w:val="00140EFA"/>
    <w:rsid w:val="00140F9B"/>
    <w:rsid w:val="00141375"/>
    <w:rsid w:val="0014153D"/>
    <w:rsid w:val="001415A3"/>
    <w:rsid w:val="00142377"/>
    <w:rsid w:val="00142476"/>
    <w:rsid w:val="00142D25"/>
    <w:rsid w:val="00142D31"/>
    <w:rsid w:val="0014358D"/>
    <w:rsid w:val="00143892"/>
    <w:rsid w:val="0014438D"/>
    <w:rsid w:val="00144A6C"/>
    <w:rsid w:val="00144F2A"/>
    <w:rsid w:val="00144F92"/>
    <w:rsid w:val="001454FD"/>
    <w:rsid w:val="00145BDB"/>
    <w:rsid w:val="00145CEA"/>
    <w:rsid w:val="00145FA4"/>
    <w:rsid w:val="0014610E"/>
    <w:rsid w:val="00146136"/>
    <w:rsid w:val="001468FF"/>
    <w:rsid w:val="00146971"/>
    <w:rsid w:val="00146D9E"/>
    <w:rsid w:val="00146E68"/>
    <w:rsid w:val="00146F23"/>
    <w:rsid w:val="00147233"/>
    <w:rsid w:val="0014732F"/>
    <w:rsid w:val="00147446"/>
    <w:rsid w:val="00150149"/>
    <w:rsid w:val="001501DC"/>
    <w:rsid w:val="00150282"/>
    <w:rsid w:val="00150F4F"/>
    <w:rsid w:val="001514BD"/>
    <w:rsid w:val="00151635"/>
    <w:rsid w:val="00151976"/>
    <w:rsid w:val="001519A8"/>
    <w:rsid w:val="0015200C"/>
    <w:rsid w:val="00152676"/>
    <w:rsid w:val="00152827"/>
    <w:rsid w:val="0015290B"/>
    <w:rsid w:val="00153374"/>
    <w:rsid w:val="001534EF"/>
    <w:rsid w:val="00153E3E"/>
    <w:rsid w:val="001550AB"/>
    <w:rsid w:val="001557CE"/>
    <w:rsid w:val="001557DD"/>
    <w:rsid w:val="00155ABD"/>
    <w:rsid w:val="00155B08"/>
    <w:rsid w:val="00155B09"/>
    <w:rsid w:val="001561D7"/>
    <w:rsid w:val="00156CFA"/>
    <w:rsid w:val="00156DB0"/>
    <w:rsid w:val="00157165"/>
    <w:rsid w:val="001575B6"/>
    <w:rsid w:val="0016018E"/>
    <w:rsid w:val="001605BC"/>
    <w:rsid w:val="001611DB"/>
    <w:rsid w:val="0016136C"/>
    <w:rsid w:val="00161D68"/>
    <w:rsid w:val="00161F09"/>
    <w:rsid w:val="00161F45"/>
    <w:rsid w:val="00161F72"/>
    <w:rsid w:val="00162442"/>
    <w:rsid w:val="00162CFD"/>
    <w:rsid w:val="00162E48"/>
    <w:rsid w:val="001635C6"/>
    <w:rsid w:val="00163857"/>
    <w:rsid w:val="00163B68"/>
    <w:rsid w:val="00163C76"/>
    <w:rsid w:val="00163F0F"/>
    <w:rsid w:val="0016460D"/>
    <w:rsid w:val="00164E5E"/>
    <w:rsid w:val="00165519"/>
    <w:rsid w:val="00165B54"/>
    <w:rsid w:val="00166441"/>
    <w:rsid w:val="0016663A"/>
    <w:rsid w:val="00166693"/>
    <w:rsid w:val="00166901"/>
    <w:rsid w:val="00166FF2"/>
    <w:rsid w:val="00167169"/>
    <w:rsid w:val="0016753D"/>
    <w:rsid w:val="0016777A"/>
    <w:rsid w:val="001678FC"/>
    <w:rsid w:val="00167B0F"/>
    <w:rsid w:val="00167E0A"/>
    <w:rsid w:val="00167F11"/>
    <w:rsid w:val="0017034C"/>
    <w:rsid w:val="00170672"/>
    <w:rsid w:val="00171084"/>
    <w:rsid w:val="001716B5"/>
    <w:rsid w:val="00171821"/>
    <w:rsid w:val="00171898"/>
    <w:rsid w:val="00171D6F"/>
    <w:rsid w:val="0017217E"/>
    <w:rsid w:val="00172544"/>
    <w:rsid w:val="001726CF"/>
    <w:rsid w:val="00172743"/>
    <w:rsid w:val="00172B61"/>
    <w:rsid w:val="00172F1D"/>
    <w:rsid w:val="001732EB"/>
    <w:rsid w:val="00173546"/>
    <w:rsid w:val="001735AB"/>
    <w:rsid w:val="0017398A"/>
    <w:rsid w:val="001743D0"/>
    <w:rsid w:val="001748C9"/>
    <w:rsid w:val="0017492F"/>
    <w:rsid w:val="00174CBB"/>
    <w:rsid w:val="00175030"/>
    <w:rsid w:val="001752CE"/>
    <w:rsid w:val="00175D88"/>
    <w:rsid w:val="00176237"/>
    <w:rsid w:val="0017659E"/>
    <w:rsid w:val="001768A9"/>
    <w:rsid w:val="00176E3B"/>
    <w:rsid w:val="001772D0"/>
    <w:rsid w:val="0017731D"/>
    <w:rsid w:val="0017784B"/>
    <w:rsid w:val="001779D9"/>
    <w:rsid w:val="00180404"/>
    <w:rsid w:val="00180653"/>
    <w:rsid w:val="00180E97"/>
    <w:rsid w:val="00181157"/>
    <w:rsid w:val="00181531"/>
    <w:rsid w:val="001815B7"/>
    <w:rsid w:val="0018177A"/>
    <w:rsid w:val="00181AC6"/>
    <w:rsid w:val="00181C9E"/>
    <w:rsid w:val="00181CE9"/>
    <w:rsid w:val="00181D66"/>
    <w:rsid w:val="00181EA2"/>
    <w:rsid w:val="0018203D"/>
    <w:rsid w:val="00182918"/>
    <w:rsid w:val="00182D05"/>
    <w:rsid w:val="001833DA"/>
    <w:rsid w:val="00183473"/>
    <w:rsid w:val="001834F0"/>
    <w:rsid w:val="001836A2"/>
    <w:rsid w:val="00183B17"/>
    <w:rsid w:val="00184CFB"/>
    <w:rsid w:val="00184D5B"/>
    <w:rsid w:val="00184F70"/>
    <w:rsid w:val="001855F4"/>
    <w:rsid w:val="00185891"/>
    <w:rsid w:val="00185E60"/>
    <w:rsid w:val="00186853"/>
    <w:rsid w:val="00186EB5"/>
    <w:rsid w:val="001870E1"/>
    <w:rsid w:val="001877E9"/>
    <w:rsid w:val="001903E3"/>
    <w:rsid w:val="001907D3"/>
    <w:rsid w:val="00190EF7"/>
    <w:rsid w:val="001910D9"/>
    <w:rsid w:val="00191407"/>
    <w:rsid w:val="00191888"/>
    <w:rsid w:val="00191FC6"/>
    <w:rsid w:val="001929D1"/>
    <w:rsid w:val="001934E6"/>
    <w:rsid w:val="001939EA"/>
    <w:rsid w:val="00193D88"/>
    <w:rsid w:val="00194197"/>
    <w:rsid w:val="0019432F"/>
    <w:rsid w:val="00194B42"/>
    <w:rsid w:val="0019571A"/>
    <w:rsid w:val="001963FA"/>
    <w:rsid w:val="001964FF"/>
    <w:rsid w:val="00196AD5"/>
    <w:rsid w:val="00196B6F"/>
    <w:rsid w:val="00196D5D"/>
    <w:rsid w:val="001970D0"/>
    <w:rsid w:val="0019710C"/>
    <w:rsid w:val="00197190"/>
    <w:rsid w:val="00197907"/>
    <w:rsid w:val="00197AC3"/>
    <w:rsid w:val="00197C49"/>
    <w:rsid w:val="001A0059"/>
    <w:rsid w:val="001A0342"/>
    <w:rsid w:val="001A04E6"/>
    <w:rsid w:val="001A04F6"/>
    <w:rsid w:val="001A06A4"/>
    <w:rsid w:val="001A0970"/>
    <w:rsid w:val="001A15AA"/>
    <w:rsid w:val="001A16AF"/>
    <w:rsid w:val="001A19F3"/>
    <w:rsid w:val="001A1D64"/>
    <w:rsid w:val="001A1E82"/>
    <w:rsid w:val="001A1F90"/>
    <w:rsid w:val="001A2D28"/>
    <w:rsid w:val="001A351E"/>
    <w:rsid w:val="001A3760"/>
    <w:rsid w:val="001A3D0C"/>
    <w:rsid w:val="001A3D3B"/>
    <w:rsid w:val="001A3DA2"/>
    <w:rsid w:val="001A3F85"/>
    <w:rsid w:val="001A4069"/>
    <w:rsid w:val="001A420A"/>
    <w:rsid w:val="001A4725"/>
    <w:rsid w:val="001A4764"/>
    <w:rsid w:val="001A5094"/>
    <w:rsid w:val="001A53B0"/>
    <w:rsid w:val="001A5D61"/>
    <w:rsid w:val="001A61FF"/>
    <w:rsid w:val="001A6AB2"/>
    <w:rsid w:val="001A7F2D"/>
    <w:rsid w:val="001B05C4"/>
    <w:rsid w:val="001B0805"/>
    <w:rsid w:val="001B08BD"/>
    <w:rsid w:val="001B1539"/>
    <w:rsid w:val="001B22E8"/>
    <w:rsid w:val="001B2C43"/>
    <w:rsid w:val="001B2D77"/>
    <w:rsid w:val="001B2F20"/>
    <w:rsid w:val="001B2FE8"/>
    <w:rsid w:val="001B36B5"/>
    <w:rsid w:val="001B38A1"/>
    <w:rsid w:val="001B3D99"/>
    <w:rsid w:val="001B4B8B"/>
    <w:rsid w:val="001B4C32"/>
    <w:rsid w:val="001B5267"/>
    <w:rsid w:val="001B52CC"/>
    <w:rsid w:val="001B5B06"/>
    <w:rsid w:val="001B5D3F"/>
    <w:rsid w:val="001B5E78"/>
    <w:rsid w:val="001B6159"/>
    <w:rsid w:val="001B61EA"/>
    <w:rsid w:val="001B66A8"/>
    <w:rsid w:val="001B6718"/>
    <w:rsid w:val="001B6CFC"/>
    <w:rsid w:val="001B6D2A"/>
    <w:rsid w:val="001B7220"/>
    <w:rsid w:val="001B76FE"/>
    <w:rsid w:val="001C0198"/>
    <w:rsid w:val="001C0404"/>
    <w:rsid w:val="001C079C"/>
    <w:rsid w:val="001C153A"/>
    <w:rsid w:val="001C186A"/>
    <w:rsid w:val="001C1BFE"/>
    <w:rsid w:val="001C2D20"/>
    <w:rsid w:val="001C2EBB"/>
    <w:rsid w:val="001C33CC"/>
    <w:rsid w:val="001C35C7"/>
    <w:rsid w:val="001C37BC"/>
    <w:rsid w:val="001C3D06"/>
    <w:rsid w:val="001C3D2B"/>
    <w:rsid w:val="001C4085"/>
    <w:rsid w:val="001C408A"/>
    <w:rsid w:val="001C4115"/>
    <w:rsid w:val="001C4222"/>
    <w:rsid w:val="001C43A3"/>
    <w:rsid w:val="001C4911"/>
    <w:rsid w:val="001C4B6C"/>
    <w:rsid w:val="001C52FB"/>
    <w:rsid w:val="001C568C"/>
    <w:rsid w:val="001C57BC"/>
    <w:rsid w:val="001C6A5B"/>
    <w:rsid w:val="001C6EF1"/>
    <w:rsid w:val="001C6F21"/>
    <w:rsid w:val="001C78B6"/>
    <w:rsid w:val="001D057A"/>
    <w:rsid w:val="001D0A12"/>
    <w:rsid w:val="001D0ACA"/>
    <w:rsid w:val="001D0CAE"/>
    <w:rsid w:val="001D17C9"/>
    <w:rsid w:val="001D1865"/>
    <w:rsid w:val="001D1D12"/>
    <w:rsid w:val="001D2459"/>
    <w:rsid w:val="001D2653"/>
    <w:rsid w:val="001D27A5"/>
    <w:rsid w:val="001D31E3"/>
    <w:rsid w:val="001D380D"/>
    <w:rsid w:val="001D43D0"/>
    <w:rsid w:val="001D4434"/>
    <w:rsid w:val="001D45E7"/>
    <w:rsid w:val="001D4689"/>
    <w:rsid w:val="001D4C80"/>
    <w:rsid w:val="001D4F90"/>
    <w:rsid w:val="001D5379"/>
    <w:rsid w:val="001D604F"/>
    <w:rsid w:val="001D640F"/>
    <w:rsid w:val="001D6478"/>
    <w:rsid w:val="001D648E"/>
    <w:rsid w:val="001D6B8F"/>
    <w:rsid w:val="001D6CBE"/>
    <w:rsid w:val="001D723B"/>
    <w:rsid w:val="001D7336"/>
    <w:rsid w:val="001D75A5"/>
    <w:rsid w:val="001D778F"/>
    <w:rsid w:val="001E0255"/>
    <w:rsid w:val="001E0D62"/>
    <w:rsid w:val="001E0F2B"/>
    <w:rsid w:val="001E0F53"/>
    <w:rsid w:val="001E10C2"/>
    <w:rsid w:val="001E18E8"/>
    <w:rsid w:val="001E1A4D"/>
    <w:rsid w:val="001E1BCC"/>
    <w:rsid w:val="001E229D"/>
    <w:rsid w:val="001E254C"/>
    <w:rsid w:val="001E276A"/>
    <w:rsid w:val="001E2928"/>
    <w:rsid w:val="001E2CDD"/>
    <w:rsid w:val="001E2CF1"/>
    <w:rsid w:val="001E3267"/>
    <w:rsid w:val="001E3552"/>
    <w:rsid w:val="001E35C9"/>
    <w:rsid w:val="001E3A65"/>
    <w:rsid w:val="001E3E1C"/>
    <w:rsid w:val="001E426F"/>
    <w:rsid w:val="001E4365"/>
    <w:rsid w:val="001E49A9"/>
    <w:rsid w:val="001E4A70"/>
    <w:rsid w:val="001E50F1"/>
    <w:rsid w:val="001E540F"/>
    <w:rsid w:val="001E553E"/>
    <w:rsid w:val="001E5F8E"/>
    <w:rsid w:val="001E634C"/>
    <w:rsid w:val="001E75F1"/>
    <w:rsid w:val="001E76ED"/>
    <w:rsid w:val="001E7C92"/>
    <w:rsid w:val="001E7CCC"/>
    <w:rsid w:val="001E7CF8"/>
    <w:rsid w:val="001E7DF7"/>
    <w:rsid w:val="001F0448"/>
    <w:rsid w:val="001F147A"/>
    <w:rsid w:val="001F1484"/>
    <w:rsid w:val="001F17BB"/>
    <w:rsid w:val="001F2131"/>
    <w:rsid w:val="001F218E"/>
    <w:rsid w:val="001F2ED7"/>
    <w:rsid w:val="001F35B6"/>
    <w:rsid w:val="001F4515"/>
    <w:rsid w:val="001F451C"/>
    <w:rsid w:val="001F5636"/>
    <w:rsid w:val="001F5BE7"/>
    <w:rsid w:val="001F6422"/>
    <w:rsid w:val="001F6502"/>
    <w:rsid w:val="001F6678"/>
    <w:rsid w:val="001F6BAE"/>
    <w:rsid w:val="001F6EC3"/>
    <w:rsid w:val="001F7294"/>
    <w:rsid w:val="001F731E"/>
    <w:rsid w:val="001F791C"/>
    <w:rsid w:val="00200114"/>
    <w:rsid w:val="00200466"/>
    <w:rsid w:val="002009A6"/>
    <w:rsid w:val="00200FDC"/>
    <w:rsid w:val="00201DD1"/>
    <w:rsid w:val="00203AEF"/>
    <w:rsid w:val="00203B7F"/>
    <w:rsid w:val="002041D4"/>
    <w:rsid w:val="002042AE"/>
    <w:rsid w:val="0020441C"/>
    <w:rsid w:val="002048F5"/>
    <w:rsid w:val="00204A01"/>
    <w:rsid w:val="00205475"/>
    <w:rsid w:val="0020573D"/>
    <w:rsid w:val="002059C7"/>
    <w:rsid w:val="0020691C"/>
    <w:rsid w:val="00206BC2"/>
    <w:rsid w:val="00207E75"/>
    <w:rsid w:val="0021053B"/>
    <w:rsid w:val="00210635"/>
    <w:rsid w:val="00210F29"/>
    <w:rsid w:val="00210F84"/>
    <w:rsid w:val="00210FA7"/>
    <w:rsid w:val="00211018"/>
    <w:rsid w:val="0021212F"/>
    <w:rsid w:val="00212398"/>
    <w:rsid w:val="0021251A"/>
    <w:rsid w:val="00212A7B"/>
    <w:rsid w:val="00212C38"/>
    <w:rsid w:val="00213203"/>
    <w:rsid w:val="0021341E"/>
    <w:rsid w:val="00214154"/>
    <w:rsid w:val="002143EA"/>
    <w:rsid w:val="00214675"/>
    <w:rsid w:val="002149CE"/>
    <w:rsid w:val="00214A9B"/>
    <w:rsid w:val="00214F9F"/>
    <w:rsid w:val="00215152"/>
    <w:rsid w:val="00215460"/>
    <w:rsid w:val="00215AA2"/>
    <w:rsid w:val="00216977"/>
    <w:rsid w:val="00216B0B"/>
    <w:rsid w:val="00216C28"/>
    <w:rsid w:val="00216EB3"/>
    <w:rsid w:val="00216F12"/>
    <w:rsid w:val="0021743D"/>
    <w:rsid w:val="00217D74"/>
    <w:rsid w:val="002202DD"/>
    <w:rsid w:val="00220413"/>
    <w:rsid w:val="002204BA"/>
    <w:rsid w:val="00220553"/>
    <w:rsid w:val="00220986"/>
    <w:rsid w:val="00220E3E"/>
    <w:rsid w:val="002218EF"/>
    <w:rsid w:val="00221A1D"/>
    <w:rsid w:val="00221DBB"/>
    <w:rsid w:val="00222A7F"/>
    <w:rsid w:val="00222A81"/>
    <w:rsid w:val="00222B46"/>
    <w:rsid w:val="00222C63"/>
    <w:rsid w:val="002231C2"/>
    <w:rsid w:val="00223319"/>
    <w:rsid w:val="002236FB"/>
    <w:rsid w:val="00223A6E"/>
    <w:rsid w:val="00224459"/>
    <w:rsid w:val="002245BC"/>
    <w:rsid w:val="002246C5"/>
    <w:rsid w:val="00224748"/>
    <w:rsid w:val="002257BF"/>
    <w:rsid w:val="00225F8F"/>
    <w:rsid w:val="00226025"/>
    <w:rsid w:val="002261F1"/>
    <w:rsid w:val="00226429"/>
    <w:rsid w:val="0022664A"/>
    <w:rsid w:val="00226D32"/>
    <w:rsid w:val="00227B3C"/>
    <w:rsid w:val="00227C93"/>
    <w:rsid w:val="00227DB7"/>
    <w:rsid w:val="00230155"/>
    <w:rsid w:val="0023018F"/>
    <w:rsid w:val="00230EE7"/>
    <w:rsid w:val="00230F11"/>
    <w:rsid w:val="002311A6"/>
    <w:rsid w:val="00231BEF"/>
    <w:rsid w:val="00231E43"/>
    <w:rsid w:val="002328A7"/>
    <w:rsid w:val="00232B64"/>
    <w:rsid w:val="00232EAE"/>
    <w:rsid w:val="0023371A"/>
    <w:rsid w:val="0023375B"/>
    <w:rsid w:val="00233827"/>
    <w:rsid w:val="002338FC"/>
    <w:rsid w:val="00233A7F"/>
    <w:rsid w:val="00233F61"/>
    <w:rsid w:val="00234828"/>
    <w:rsid w:val="00234AA3"/>
    <w:rsid w:val="00234D1B"/>
    <w:rsid w:val="00234F21"/>
    <w:rsid w:val="00235196"/>
    <w:rsid w:val="00235D73"/>
    <w:rsid w:val="00236226"/>
    <w:rsid w:val="00237117"/>
    <w:rsid w:val="00237958"/>
    <w:rsid w:val="00237F7E"/>
    <w:rsid w:val="002400A1"/>
    <w:rsid w:val="002403E5"/>
    <w:rsid w:val="00240866"/>
    <w:rsid w:val="00240AAA"/>
    <w:rsid w:val="00240B2E"/>
    <w:rsid w:val="00240C7A"/>
    <w:rsid w:val="00241745"/>
    <w:rsid w:val="002418F5"/>
    <w:rsid w:val="00241972"/>
    <w:rsid w:val="00241B59"/>
    <w:rsid w:val="00241EAC"/>
    <w:rsid w:val="00242619"/>
    <w:rsid w:val="00242D3F"/>
    <w:rsid w:val="002431F4"/>
    <w:rsid w:val="002433B9"/>
    <w:rsid w:val="00243848"/>
    <w:rsid w:val="00244E4E"/>
    <w:rsid w:val="00244EE8"/>
    <w:rsid w:val="002454BB"/>
    <w:rsid w:val="00245CDF"/>
    <w:rsid w:val="00245D53"/>
    <w:rsid w:val="00246C62"/>
    <w:rsid w:val="002472FF"/>
    <w:rsid w:val="002476BB"/>
    <w:rsid w:val="00247EBE"/>
    <w:rsid w:val="00247F4A"/>
    <w:rsid w:val="00247F4C"/>
    <w:rsid w:val="002504D5"/>
    <w:rsid w:val="00250CE5"/>
    <w:rsid w:val="00250E17"/>
    <w:rsid w:val="00250FD6"/>
    <w:rsid w:val="00251664"/>
    <w:rsid w:val="00251D4B"/>
    <w:rsid w:val="002524FE"/>
    <w:rsid w:val="00252BE8"/>
    <w:rsid w:val="00253067"/>
    <w:rsid w:val="002538B0"/>
    <w:rsid w:val="00253B40"/>
    <w:rsid w:val="002541D7"/>
    <w:rsid w:val="002541E4"/>
    <w:rsid w:val="00255555"/>
    <w:rsid w:val="002560C1"/>
    <w:rsid w:val="0025653A"/>
    <w:rsid w:val="00256F97"/>
    <w:rsid w:val="002575EF"/>
    <w:rsid w:val="002603EC"/>
    <w:rsid w:val="00260CDD"/>
    <w:rsid w:val="00260D43"/>
    <w:rsid w:val="002619F9"/>
    <w:rsid w:val="002620AD"/>
    <w:rsid w:val="0026270B"/>
    <w:rsid w:val="0026274D"/>
    <w:rsid w:val="002628B1"/>
    <w:rsid w:val="002628B8"/>
    <w:rsid w:val="002628EB"/>
    <w:rsid w:val="00262D87"/>
    <w:rsid w:val="00262ECC"/>
    <w:rsid w:val="0026317B"/>
    <w:rsid w:val="002637EC"/>
    <w:rsid w:val="00263D3E"/>
    <w:rsid w:val="00264554"/>
    <w:rsid w:val="0026499D"/>
    <w:rsid w:val="00264D11"/>
    <w:rsid w:val="0026506E"/>
    <w:rsid w:val="002656CC"/>
    <w:rsid w:val="00265B8B"/>
    <w:rsid w:val="002665B6"/>
    <w:rsid w:val="002669E1"/>
    <w:rsid w:val="00266DF8"/>
    <w:rsid w:val="00266E80"/>
    <w:rsid w:val="00266F81"/>
    <w:rsid w:val="0026707F"/>
    <w:rsid w:val="0026710B"/>
    <w:rsid w:val="0026726C"/>
    <w:rsid w:val="0026766E"/>
    <w:rsid w:val="002677A9"/>
    <w:rsid w:val="00267D46"/>
    <w:rsid w:val="002703C9"/>
    <w:rsid w:val="00270681"/>
    <w:rsid w:val="002707CB"/>
    <w:rsid w:val="00270BAE"/>
    <w:rsid w:val="00271020"/>
    <w:rsid w:val="002711F8"/>
    <w:rsid w:val="002712F3"/>
    <w:rsid w:val="00271314"/>
    <w:rsid w:val="002717A8"/>
    <w:rsid w:val="00271FA4"/>
    <w:rsid w:val="0027211D"/>
    <w:rsid w:val="002726B7"/>
    <w:rsid w:val="00272D34"/>
    <w:rsid w:val="002735D2"/>
    <w:rsid w:val="00273A8A"/>
    <w:rsid w:val="00273BD1"/>
    <w:rsid w:val="00274247"/>
    <w:rsid w:val="0027475B"/>
    <w:rsid w:val="002748AE"/>
    <w:rsid w:val="002757F4"/>
    <w:rsid w:val="002763B5"/>
    <w:rsid w:val="002764FA"/>
    <w:rsid w:val="0027667A"/>
    <w:rsid w:val="00276817"/>
    <w:rsid w:val="00276E50"/>
    <w:rsid w:val="00277A43"/>
    <w:rsid w:val="00280142"/>
    <w:rsid w:val="002806A5"/>
    <w:rsid w:val="00280D3D"/>
    <w:rsid w:val="00280F01"/>
    <w:rsid w:val="0028113D"/>
    <w:rsid w:val="002812A7"/>
    <w:rsid w:val="0028151A"/>
    <w:rsid w:val="0028195D"/>
    <w:rsid w:val="00281B19"/>
    <w:rsid w:val="00281D1A"/>
    <w:rsid w:val="0028233D"/>
    <w:rsid w:val="00282D79"/>
    <w:rsid w:val="0028338A"/>
    <w:rsid w:val="0028338F"/>
    <w:rsid w:val="002834B8"/>
    <w:rsid w:val="00283C48"/>
    <w:rsid w:val="0028410D"/>
    <w:rsid w:val="00284412"/>
    <w:rsid w:val="00284801"/>
    <w:rsid w:val="00285129"/>
    <w:rsid w:val="002855B1"/>
    <w:rsid w:val="00285640"/>
    <w:rsid w:val="00285680"/>
    <w:rsid w:val="00285A9B"/>
    <w:rsid w:val="00286553"/>
    <w:rsid w:val="00286659"/>
    <w:rsid w:val="00286697"/>
    <w:rsid w:val="002875FC"/>
    <w:rsid w:val="00287BEE"/>
    <w:rsid w:val="002903E9"/>
    <w:rsid w:val="002908EB"/>
    <w:rsid w:val="00290F21"/>
    <w:rsid w:val="00291072"/>
    <w:rsid w:val="0029136C"/>
    <w:rsid w:val="00291728"/>
    <w:rsid w:val="002917C4"/>
    <w:rsid w:val="00291E42"/>
    <w:rsid w:val="0029221E"/>
    <w:rsid w:val="00292271"/>
    <w:rsid w:val="0029244C"/>
    <w:rsid w:val="00292AED"/>
    <w:rsid w:val="00292BD5"/>
    <w:rsid w:val="00292FAD"/>
    <w:rsid w:val="0029312B"/>
    <w:rsid w:val="00293420"/>
    <w:rsid w:val="0029385F"/>
    <w:rsid w:val="00293B90"/>
    <w:rsid w:val="00294047"/>
    <w:rsid w:val="002947F3"/>
    <w:rsid w:val="00294F10"/>
    <w:rsid w:val="00295034"/>
    <w:rsid w:val="00295066"/>
    <w:rsid w:val="00295088"/>
    <w:rsid w:val="00295885"/>
    <w:rsid w:val="0029592A"/>
    <w:rsid w:val="002959FF"/>
    <w:rsid w:val="00296F1A"/>
    <w:rsid w:val="00296F3F"/>
    <w:rsid w:val="00297332"/>
    <w:rsid w:val="0029748B"/>
    <w:rsid w:val="00297C44"/>
    <w:rsid w:val="002A03CA"/>
    <w:rsid w:val="002A080A"/>
    <w:rsid w:val="002A2CCB"/>
    <w:rsid w:val="002A30DF"/>
    <w:rsid w:val="002A34A7"/>
    <w:rsid w:val="002A3D3F"/>
    <w:rsid w:val="002A4118"/>
    <w:rsid w:val="002A42F8"/>
    <w:rsid w:val="002A46B7"/>
    <w:rsid w:val="002A48FA"/>
    <w:rsid w:val="002A49D2"/>
    <w:rsid w:val="002A4B9B"/>
    <w:rsid w:val="002A4BC8"/>
    <w:rsid w:val="002A4C48"/>
    <w:rsid w:val="002A4E52"/>
    <w:rsid w:val="002A5452"/>
    <w:rsid w:val="002A5AC8"/>
    <w:rsid w:val="002A5C70"/>
    <w:rsid w:val="002A5CFC"/>
    <w:rsid w:val="002A5DA9"/>
    <w:rsid w:val="002A5DAA"/>
    <w:rsid w:val="002A6223"/>
    <w:rsid w:val="002A6292"/>
    <w:rsid w:val="002A6702"/>
    <w:rsid w:val="002A6D8E"/>
    <w:rsid w:val="002A6DC8"/>
    <w:rsid w:val="002A7A05"/>
    <w:rsid w:val="002B0623"/>
    <w:rsid w:val="002B0648"/>
    <w:rsid w:val="002B0D13"/>
    <w:rsid w:val="002B125D"/>
    <w:rsid w:val="002B13CF"/>
    <w:rsid w:val="002B1491"/>
    <w:rsid w:val="002B24AA"/>
    <w:rsid w:val="002B268C"/>
    <w:rsid w:val="002B2C59"/>
    <w:rsid w:val="002B319A"/>
    <w:rsid w:val="002B39BD"/>
    <w:rsid w:val="002B4140"/>
    <w:rsid w:val="002B5118"/>
    <w:rsid w:val="002B5161"/>
    <w:rsid w:val="002B5C1C"/>
    <w:rsid w:val="002B6325"/>
    <w:rsid w:val="002B65A2"/>
    <w:rsid w:val="002B68C3"/>
    <w:rsid w:val="002B71FD"/>
    <w:rsid w:val="002B72EB"/>
    <w:rsid w:val="002B76A5"/>
    <w:rsid w:val="002B78A2"/>
    <w:rsid w:val="002B78F1"/>
    <w:rsid w:val="002B79B6"/>
    <w:rsid w:val="002B7AAE"/>
    <w:rsid w:val="002B7B0D"/>
    <w:rsid w:val="002B7C3A"/>
    <w:rsid w:val="002B7DF2"/>
    <w:rsid w:val="002C0A43"/>
    <w:rsid w:val="002C0B6D"/>
    <w:rsid w:val="002C0B89"/>
    <w:rsid w:val="002C11AD"/>
    <w:rsid w:val="002C150C"/>
    <w:rsid w:val="002C1547"/>
    <w:rsid w:val="002C154B"/>
    <w:rsid w:val="002C168A"/>
    <w:rsid w:val="002C1805"/>
    <w:rsid w:val="002C19B5"/>
    <w:rsid w:val="002C20B4"/>
    <w:rsid w:val="002C27E5"/>
    <w:rsid w:val="002C365B"/>
    <w:rsid w:val="002C378E"/>
    <w:rsid w:val="002C39B6"/>
    <w:rsid w:val="002C3AE0"/>
    <w:rsid w:val="002C3D47"/>
    <w:rsid w:val="002C47E9"/>
    <w:rsid w:val="002C4FD7"/>
    <w:rsid w:val="002C59E4"/>
    <w:rsid w:val="002C5CC7"/>
    <w:rsid w:val="002C5E5F"/>
    <w:rsid w:val="002C64AC"/>
    <w:rsid w:val="002C6F8C"/>
    <w:rsid w:val="002C7054"/>
    <w:rsid w:val="002C724F"/>
    <w:rsid w:val="002C72BD"/>
    <w:rsid w:val="002C7338"/>
    <w:rsid w:val="002C7D72"/>
    <w:rsid w:val="002D02E5"/>
    <w:rsid w:val="002D08BC"/>
    <w:rsid w:val="002D0943"/>
    <w:rsid w:val="002D0C05"/>
    <w:rsid w:val="002D0E37"/>
    <w:rsid w:val="002D0E7C"/>
    <w:rsid w:val="002D1168"/>
    <w:rsid w:val="002D14AD"/>
    <w:rsid w:val="002D198B"/>
    <w:rsid w:val="002D19F6"/>
    <w:rsid w:val="002D2BEB"/>
    <w:rsid w:val="002D2DD1"/>
    <w:rsid w:val="002D2E24"/>
    <w:rsid w:val="002D2F6A"/>
    <w:rsid w:val="002D3636"/>
    <w:rsid w:val="002D36D7"/>
    <w:rsid w:val="002D384C"/>
    <w:rsid w:val="002D3A62"/>
    <w:rsid w:val="002D414F"/>
    <w:rsid w:val="002D437E"/>
    <w:rsid w:val="002D4483"/>
    <w:rsid w:val="002D45A1"/>
    <w:rsid w:val="002D4C3A"/>
    <w:rsid w:val="002D4FEF"/>
    <w:rsid w:val="002D5629"/>
    <w:rsid w:val="002D60C2"/>
    <w:rsid w:val="002D61B0"/>
    <w:rsid w:val="002D6B55"/>
    <w:rsid w:val="002D750E"/>
    <w:rsid w:val="002D76E8"/>
    <w:rsid w:val="002D7DEA"/>
    <w:rsid w:val="002E0032"/>
    <w:rsid w:val="002E1133"/>
    <w:rsid w:val="002E1753"/>
    <w:rsid w:val="002E1BF3"/>
    <w:rsid w:val="002E2F14"/>
    <w:rsid w:val="002E3812"/>
    <w:rsid w:val="002E3BB8"/>
    <w:rsid w:val="002E45E6"/>
    <w:rsid w:val="002E494A"/>
    <w:rsid w:val="002E4D81"/>
    <w:rsid w:val="002E4DF2"/>
    <w:rsid w:val="002E53F9"/>
    <w:rsid w:val="002E542E"/>
    <w:rsid w:val="002E5A6C"/>
    <w:rsid w:val="002E609C"/>
    <w:rsid w:val="002E65B4"/>
    <w:rsid w:val="002E74F2"/>
    <w:rsid w:val="002E76BA"/>
    <w:rsid w:val="002E7C98"/>
    <w:rsid w:val="002F1180"/>
    <w:rsid w:val="002F1871"/>
    <w:rsid w:val="002F1D61"/>
    <w:rsid w:val="002F1DCC"/>
    <w:rsid w:val="002F1E85"/>
    <w:rsid w:val="002F1EB0"/>
    <w:rsid w:val="002F2833"/>
    <w:rsid w:val="002F287A"/>
    <w:rsid w:val="002F29B0"/>
    <w:rsid w:val="002F2D55"/>
    <w:rsid w:val="002F31AE"/>
    <w:rsid w:val="002F395D"/>
    <w:rsid w:val="002F4308"/>
    <w:rsid w:val="002F43A8"/>
    <w:rsid w:val="002F4708"/>
    <w:rsid w:val="002F4E21"/>
    <w:rsid w:val="002F507A"/>
    <w:rsid w:val="002F570F"/>
    <w:rsid w:val="002F5974"/>
    <w:rsid w:val="002F66BE"/>
    <w:rsid w:val="002F6716"/>
    <w:rsid w:val="002F6AB3"/>
    <w:rsid w:val="002F6E5E"/>
    <w:rsid w:val="002F7846"/>
    <w:rsid w:val="002F7AF1"/>
    <w:rsid w:val="002F7DA1"/>
    <w:rsid w:val="00300D8A"/>
    <w:rsid w:val="00301293"/>
    <w:rsid w:val="00301CEB"/>
    <w:rsid w:val="00301DC7"/>
    <w:rsid w:val="0030203B"/>
    <w:rsid w:val="003021F4"/>
    <w:rsid w:val="00302447"/>
    <w:rsid w:val="00302491"/>
    <w:rsid w:val="003024AF"/>
    <w:rsid w:val="003024D5"/>
    <w:rsid w:val="003024EC"/>
    <w:rsid w:val="00302613"/>
    <w:rsid w:val="00302702"/>
    <w:rsid w:val="00302792"/>
    <w:rsid w:val="00302E0D"/>
    <w:rsid w:val="00303326"/>
    <w:rsid w:val="00303413"/>
    <w:rsid w:val="00304306"/>
    <w:rsid w:val="00304786"/>
    <w:rsid w:val="00304C33"/>
    <w:rsid w:val="00304D6E"/>
    <w:rsid w:val="0030509F"/>
    <w:rsid w:val="003054B5"/>
    <w:rsid w:val="00305901"/>
    <w:rsid w:val="00306507"/>
    <w:rsid w:val="003065D2"/>
    <w:rsid w:val="003070D0"/>
    <w:rsid w:val="00307232"/>
    <w:rsid w:val="00307BDD"/>
    <w:rsid w:val="0031043E"/>
    <w:rsid w:val="00310508"/>
    <w:rsid w:val="00310548"/>
    <w:rsid w:val="00310646"/>
    <w:rsid w:val="003106D1"/>
    <w:rsid w:val="00310F45"/>
    <w:rsid w:val="003110A0"/>
    <w:rsid w:val="003118ED"/>
    <w:rsid w:val="00311E3E"/>
    <w:rsid w:val="003120A2"/>
    <w:rsid w:val="003124AC"/>
    <w:rsid w:val="00312DD3"/>
    <w:rsid w:val="00312E42"/>
    <w:rsid w:val="00312E74"/>
    <w:rsid w:val="0031314D"/>
    <w:rsid w:val="003138F4"/>
    <w:rsid w:val="00313CF0"/>
    <w:rsid w:val="003148D7"/>
    <w:rsid w:val="003148DC"/>
    <w:rsid w:val="00314A68"/>
    <w:rsid w:val="00314DAD"/>
    <w:rsid w:val="00315766"/>
    <w:rsid w:val="00315A3E"/>
    <w:rsid w:val="0031649D"/>
    <w:rsid w:val="00316603"/>
    <w:rsid w:val="003166C5"/>
    <w:rsid w:val="00317513"/>
    <w:rsid w:val="00317519"/>
    <w:rsid w:val="0031772F"/>
    <w:rsid w:val="0031775A"/>
    <w:rsid w:val="003177A3"/>
    <w:rsid w:val="0031788B"/>
    <w:rsid w:val="00317A62"/>
    <w:rsid w:val="00320013"/>
    <w:rsid w:val="0032011E"/>
    <w:rsid w:val="0032015E"/>
    <w:rsid w:val="00320399"/>
    <w:rsid w:val="00320A07"/>
    <w:rsid w:val="00321282"/>
    <w:rsid w:val="00322207"/>
    <w:rsid w:val="003224DC"/>
    <w:rsid w:val="0032252E"/>
    <w:rsid w:val="003232C5"/>
    <w:rsid w:val="00323F37"/>
    <w:rsid w:val="003241FE"/>
    <w:rsid w:val="00324208"/>
    <w:rsid w:val="0032479A"/>
    <w:rsid w:val="0032559A"/>
    <w:rsid w:val="00325756"/>
    <w:rsid w:val="00325E45"/>
    <w:rsid w:val="0032632A"/>
    <w:rsid w:val="003263C1"/>
    <w:rsid w:val="00326487"/>
    <w:rsid w:val="0032701A"/>
    <w:rsid w:val="0032710A"/>
    <w:rsid w:val="00327331"/>
    <w:rsid w:val="00327345"/>
    <w:rsid w:val="0032734F"/>
    <w:rsid w:val="00327896"/>
    <w:rsid w:val="003278CB"/>
    <w:rsid w:val="00327E7D"/>
    <w:rsid w:val="0033028F"/>
    <w:rsid w:val="003307E0"/>
    <w:rsid w:val="00330DF0"/>
    <w:rsid w:val="0033104B"/>
    <w:rsid w:val="00331AB6"/>
    <w:rsid w:val="00332056"/>
    <w:rsid w:val="0033223F"/>
    <w:rsid w:val="00332347"/>
    <w:rsid w:val="0033249E"/>
    <w:rsid w:val="0033287A"/>
    <w:rsid w:val="003335A5"/>
    <w:rsid w:val="003336C6"/>
    <w:rsid w:val="00333723"/>
    <w:rsid w:val="00333DAE"/>
    <w:rsid w:val="00333E40"/>
    <w:rsid w:val="00333FB8"/>
    <w:rsid w:val="00333FE8"/>
    <w:rsid w:val="00334909"/>
    <w:rsid w:val="00334DA9"/>
    <w:rsid w:val="00334DB1"/>
    <w:rsid w:val="00335152"/>
    <w:rsid w:val="0033542E"/>
    <w:rsid w:val="00335A9C"/>
    <w:rsid w:val="003363AC"/>
    <w:rsid w:val="0033695A"/>
    <w:rsid w:val="00336F5B"/>
    <w:rsid w:val="003378AA"/>
    <w:rsid w:val="00337946"/>
    <w:rsid w:val="00337E42"/>
    <w:rsid w:val="003401BF"/>
    <w:rsid w:val="00340317"/>
    <w:rsid w:val="003403AE"/>
    <w:rsid w:val="00340B0E"/>
    <w:rsid w:val="0034165F"/>
    <w:rsid w:val="0034178E"/>
    <w:rsid w:val="00341926"/>
    <w:rsid w:val="003419DE"/>
    <w:rsid w:val="00341E01"/>
    <w:rsid w:val="003421FB"/>
    <w:rsid w:val="003425DF"/>
    <w:rsid w:val="00343519"/>
    <w:rsid w:val="0034365F"/>
    <w:rsid w:val="00343893"/>
    <w:rsid w:val="00343C27"/>
    <w:rsid w:val="00343DC4"/>
    <w:rsid w:val="0034404A"/>
    <w:rsid w:val="003444A4"/>
    <w:rsid w:val="00344DE5"/>
    <w:rsid w:val="00345033"/>
    <w:rsid w:val="00345075"/>
    <w:rsid w:val="00345350"/>
    <w:rsid w:val="003454C7"/>
    <w:rsid w:val="00345CB6"/>
    <w:rsid w:val="00345CC0"/>
    <w:rsid w:val="00345D68"/>
    <w:rsid w:val="00345F0A"/>
    <w:rsid w:val="00346340"/>
    <w:rsid w:val="00346713"/>
    <w:rsid w:val="00346748"/>
    <w:rsid w:val="003472B4"/>
    <w:rsid w:val="00347C43"/>
    <w:rsid w:val="00347EF4"/>
    <w:rsid w:val="0035025E"/>
    <w:rsid w:val="003506FF"/>
    <w:rsid w:val="00350C94"/>
    <w:rsid w:val="00350D81"/>
    <w:rsid w:val="00350FE7"/>
    <w:rsid w:val="00351130"/>
    <w:rsid w:val="0035173D"/>
    <w:rsid w:val="0035179A"/>
    <w:rsid w:val="0035188B"/>
    <w:rsid w:val="003520CB"/>
    <w:rsid w:val="00352326"/>
    <w:rsid w:val="0035241B"/>
    <w:rsid w:val="003528D6"/>
    <w:rsid w:val="00352C86"/>
    <w:rsid w:val="00352F96"/>
    <w:rsid w:val="00353134"/>
    <w:rsid w:val="0035331D"/>
    <w:rsid w:val="0035393E"/>
    <w:rsid w:val="00353AB0"/>
    <w:rsid w:val="00353D85"/>
    <w:rsid w:val="00354AAA"/>
    <w:rsid w:val="00354DBD"/>
    <w:rsid w:val="00355083"/>
    <w:rsid w:val="003551D2"/>
    <w:rsid w:val="00355457"/>
    <w:rsid w:val="003556FE"/>
    <w:rsid w:val="003557D6"/>
    <w:rsid w:val="00355CEF"/>
    <w:rsid w:val="00356065"/>
    <w:rsid w:val="003562AB"/>
    <w:rsid w:val="0035672D"/>
    <w:rsid w:val="00356F77"/>
    <w:rsid w:val="00357039"/>
    <w:rsid w:val="00357EB2"/>
    <w:rsid w:val="0036045E"/>
    <w:rsid w:val="00360BF1"/>
    <w:rsid w:val="00360F3D"/>
    <w:rsid w:val="003612D9"/>
    <w:rsid w:val="003613C2"/>
    <w:rsid w:val="003614C7"/>
    <w:rsid w:val="003616FF"/>
    <w:rsid w:val="00361980"/>
    <w:rsid w:val="00361E28"/>
    <w:rsid w:val="003623C3"/>
    <w:rsid w:val="0036277C"/>
    <w:rsid w:val="00362D2B"/>
    <w:rsid w:val="00362D35"/>
    <w:rsid w:val="00363853"/>
    <w:rsid w:val="00363DBE"/>
    <w:rsid w:val="00363E2E"/>
    <w:rsid w:val="003640F0"/>
    <w:rsid w:val="0036435D"/>
    <w:rsid w:val="0036450D"/>
    <w:rsid w:val="00364CBC"/>
    <w:rsid w:val="003650D5"/>
    <w:rsid w:val="003651BB"/>
    <w:rsid w:val="00365437"/>
    <w:rsid w:val="0036653B"/>
    <w:rsid w:val="00366800"/>
    <w:rsid w:val="0036686E"/>
    <w:rsid w:val="00366DC8"/>
    <w:rsid w:val="0036740A"/>
    <w:rsid w:val="003674A9"/>
    <w:rsid w:val="00367910"/>
    <w:rsid w:val="0037046C"/>
    <w:rsid w:val="00370B1B"/>
    <w:rsid w:val="00371829"/>
    <w:rsid w:val="00371C18"/>
    <w:rsid w:val="00371CB4"/>
    <w:rsid w:val="003726F5"/>
    <w:rsid w:val="00372973"/>
    <w:rsid w:val="00372AE0"/>
    <w:rsid w:val="003733AF"/>
    <w:rsid w:val="00373A42"/>
    <w:rsid w:val="00373A68"/>
    <w:rsid w:val="00373B4C"/>
    <w:rsid w:val="00373CBA"/>
    <w:rsid w:val="003740B8"/>
    <w:rsid w:val="00374387"/>
    <w:rsid w:val="00374B44"/>
    <w:rsid w:val="00374E75"/>
    <w:rsid w:val="00374E9F"/>
    <w:rsid w:val="00374F0C"/>
    <w:rsid w:val="00374FCC"/>
    <w:rsid w:val="00375175"/>
    <w:rsid w:val="00375D1F"/>
    <w:rsid w:val="0037643E"/>
    <w:rsid w:val="00376623"/>
    <w:rsid w:val="00376E80"/>
    <w:rsid w:val="0038016F"/>
    <w:rsid w:val="00380274"/>
    <w:rsid w:val="003808A5"/>
    <w:rsid w:val="00380D1F"/>
    <w:rsid w:val="00380F60"/>
    <w:rsid w:val="00381359"/>
    <w:rsid w:val="00381895"/>
    <w:rsid w:val="003819B5"/>
    <w:rsid w:val="00381D7D"/>
    <w:rsid w:val="00382291"/>
    <w:rsid w:val="003824EB"/>
    <w:rsid w:val="0038275E"/>
    <w:rsid w:val="00382A53"/>
    <w:rsid w:val="00382AE5"/>
    <w:rsid w:val="00382CD1"/>
    <w:rsid w:val="00383A6C"/>
    <w:rsid w:val="00383F7F"/>
    <w:rsid w:val="0038439E"/>
    <w:rsid w:val="00384B08"/>
    <w:rsid w:val="00384B1E"/>
    <w:rsid w:val="00384BE2"/>
    <w:rsid w:val="00384CC7"/>
    <w:rsid w:val="00384DD5"/>
    <w:rsid w:val="003853B3"/>
    <w:rsid w:val="00385819"/>
    <w:rsid w:val="00385C61"/>
    <w:rsid w:val="00385FFE"/>
    <w:rsid w:val="00386446"/>
    <w:rsid w:val="0038667E"/>
    <w:rsid w:val="00386F80"/>
    <w:rsid w:val="00387563"/>
    <w:rsid w:val="00387C5D"/>
    <w:rsid w:val="00387EB4"/>
    <w:rsid w:val="00387F10"/>
    <w:rsid w:val="003902F6"/>
    <w:rsid w:val="00390A84"/>
    <w:rsid w:val="00391497"/>
    <w:rsid w:val="003915F1"/>
    <w:rsid w:val="003916C3"/>
    <w:rsid w:val="00391A77"/>
    <w:rsid w:val="00392B69"/>
    <w:rsid w:val="003930B9"/>
    <w:rsid w:val="00393BA3"/>
    <w:rsid w:val="003944FD"/>
    <w:rsid w:val="00394719"/>
    <w:rsid w:val="0039491C"/>
    <w:rsid w:val="003949E5"/>
    <w:rsid w:val="00394FF2"/>
    <w:rsid w:val="00395219"/>
    <w:rsid w:val="00395705"/>
    <w:rsid w:val="00395A4B"/>
    <w:rsid w:val="00396259"/>
    <w:rsid w:val="0039654B"/>
    <w:rsid w:val="00396578"/>
    <w:rsid w:val="00396891"/>
    <w:rsid w:val="00397679"/>
    <w:rsid w:val="00397805"/>
    <w:rsid w:val="003A06CC"/>
    <w:rsid w:val="003A070D"/>
    <w:rsid w:val="003A0C6F"/>
    <w:rsid w:val="003A0CFC"/>
    <w:rsid w:val="003A10EA"/>
    <w:rsid w:val="003A1A63"/>
    <w:rsid w:val="003A1DA9"/>
    <w:rsid w:val="003A1FEC"/>
    <w:rsid w:val="003A2489"/>
    <w:rsid w:val="003A2DAB"/>
    <w:rsid w:val="003A2EA5"/>
    <w:rsid w:val="003A31C0"/>
    <w:rsid w:val="003A3406"/>
    <w:rsid w:val="003A38CA"/>
    <w:rsid w:val="003A40D7"/>
    <w:rsid w:val="003A4E14"/>
    <w:rsid w:val="003A53CD"/>
    <w:rsid w:val="003A56D4"/>
    <w:rsid w:val="003A5C16"/>
    <w:rsid w:val="003A5DFB"/>
    <w:rsid w:val="003A5EED"/>
    <w:rsid w:val="003A5F56"/>
    <w:rsid w:val="003A62C5"/>
    <w:rsid w:val="003A66A6"/>
    <w:rsid w:val="003A6C0C"/>
    <w:rsid w:val="003A7379"/>
    <w:rsid w:val="003A758F"/>
    <w:rsid w:val="003A781F"/>
    <w:rsid w:val="003A7EBE"/>
    <w:rsid w:val="003B00D5"/>
    <w:rsid w:val="003B0AF3"/>
    <w:rsid w:val="003B0C20"/>
    <w:rsid w:val="003B0EFA"/>
    <w:rsid w:val="003B134F"/>
    <w:rsid w:val="003B1CA1"/>
    <w:rsid w:val="003B29F0"/>
    <w:rsid w:val="003B2FD6"/>
    <w:rsid w:val="003B3157"/>
    <w:rsid w:val="003B37EA"/>
    <w:rsid w:val="003B3F65"/>
    <w:rsid w:val="003B4A26"/>
    <w:rsid w:val="003B4A60"/>
    <w:rsid w:val="003B539C"/>
    <w:rsid w:val="003B5693"/>
    <w:rsid w:val="003B5B67"/>
    <w:rsid w:val="003B5C68"/>
    <w:rsid w:val="003B66BD"/>
    <w:rsid w:val="003B6B82"/>
    <w:rsid w:val="003B6CE8"/>
    <w:rsid w:val="003B7240"/>
    <w:rsid w:val="003B751A"/>
    <w:rsid w:val="003B7605"/>
    <w:rsid w:val="003C1415"/>
    <w:rsid w:val="003C24C6"/>
    <w:rsid w:val="003C2BB5"/>
    <w:rsid w:val="003C3110"/>
    <w:rsid w:val="003C34E8"/>
    <w:rsid w:val="003C38CE"/>
    <w:rsid w:val="003C38EB"/>
    <w:rsid w:val="003C3F73"/>
    <w:rsid w:val="003C412B"/>
    <w:rsid w:val="003C4662"/>
    <w:rsid w:val="003C4698"/>
    <w:rsid w:val="003C475B"/>
    <w:rsid w:val="003C47E6"/>
    <w:rsid w:val="003C4D21"/>
    <w:rsid w:val="003C4D7E"/>
    <w:rsid w:val="003C51DA"/>
    <w:rsid w:val="003C5B5D"/>
    <w:rsid w:val="003C5D09"/>
    <w:rsid w:val="003C66B9"/>
    <w:rsid w:val="003C70B1"/>
    <w:rsid w:val="003C74B9"/>
    <w:rsid w:val="003C7EA9"/>
    <w:rsid w:val="003D0168"/>
    <w:rsid w:val="003D0321"/>
    <w:rsid w:val="003D03C5"/>
    <w:rsid w:val="003D07DD"/>
    <w:rsid w:val="003D0EDD"/>
    <w:rsid w:val="003D1198"/>
    <w:rsid w:val="003D12E3"/>
    <w:rsid w:val="003D163A"/>
    <w:rsid w:val="003D2887"/>
    <w:rsid w:val="003D387E"/>
    <w:rsid w:val="003D3DB9"/>
    <w:rsid w:val="003D41FF"/>
    <w:rsid w:val="003D499E"/>
    <w:rsid w:val="003D4D21"/>
    <w:rsid w:val="003D5306"/>
    <w:rsid w:val="003D580B"/>
    <w:rsid w:val="003D61CB"/>
    <w:rsid w:val="003D6C1F"/>
    <w:rsid w:val="003D71E5"/>
    <w:rsid w:val="003D74F4"/>
    <w:rsid w:val="003D790C"/>
    <w:rsid w:val="003E0213"/>
    <w:rsid w:val="003E0D73"/>
    <w:rsid w:val="003E0DCA"/>
    <w:rsid w:val="003E1036"/>
    <w:rsid w:val="003E1158"/>
    <w:rsid w:val="003E1262"/>
    <w:rsid w:val="003E17BA"/>
    <w:rsid w:val="003E250E"/>
    <w:rsid w:val="003E2C7A"/>
    <w:rsid w:val="003E492E"/>
    <w:rsid w:val="003E505E"/>
    <w:rsid w:val="003E5177"/>
    <w:rsid w:val="003E557C"/>
    <w:rsid w:val="003E58AE"/>
    <w:rsid w:val="003E5A4D"/>
    <w:rsid w:val="003E62FE"/>
    <w:rsid w:val="003E670C"/>
    <w:rsid w:val="003E68EB"/>
    <w:rsid w:val="003E6B45"/>
    <w:rsid w:val="003E6C17"/>
    <w:rsid w:val="003E739F"/>
    <w:rsid w:val="003E77D9"/>
    <w:rsid w:val="003E77DD"/>
    <w:rsid w:val="003E797A"/>
    <w:rsid w:val="003E7DF1"/>
    <w:rsid w:val="003F0176"/>
    <w:rsid w:val="003F030A"/>
    <w:rsid w:val="003F03F5"/>
    <w:rsid w:val="003F0A85"/>
    <w:rsid w:val="003F0AC8"/>
    <w:rsid w:val="003F1265"/>
    <w:rsid w:val="003F173E"/>
    <w:rsid w:val="003F18CE"/>
    <w:rsid w:val="003F1B0C"/>
    <w:rsid w:val="003F1BAF"/>
    <w:rsid w:val="003F1E00"/>
    <w:rsid w:val="003F2623"/>
    <w:rsid w:val="003F291C"/>
    <w:rsid w:val="003F2955"/>
    <w:rsid w:val="003F29EF"/>
    <w:rsid w:val="003F32FD"/>
    <w:rsid w:val="003F371F"/>
    <w:rsid w:val="003F37DA"/>
    <w:rsid w:val="003F3CB9"/>
    <w:rsid w:val="003F4489"/>
    <w:rsid w:val="003F46A0"/>
    <w:rsid w:val="003F490E"/>
    <w:rsid w:val="003F4FEF"/>
    <w:rsid w:val="003F5029"/>
    <w:rsid w:val="003F5941"/>
    <w:rsid w:val="003F5E68"/>
    <w:rsid w:val="003F5E9F"/>
    <w:rsid w:val="003F61E0"/>
    <w:rsid w:val="003F675E"/>
    <w:rsid w:val="003F6D1B"/>
    <w:rsid w:val="003F70EC"/>
    <w:rsid w:val="003F7743"/>
    <w:rsid w:val="003F7F07"/>
    <w:rsid w:val="003F7F97"/>
    <w:rsid w:val="004000FC"/>
    <w:rsid w:val="0040032E"/>
    <w:rsid w:val="0040049F"/>
    <w:rsid w:val="004004B2"/>
    <w:rsid w:val="0040053A"/>
    <w:rsid w:val="00400B5D"/>
    <w:rsid w:val="00400CAF"/>
    <w:rsid w:val="00400D25"/>
    <w:rsid w:val="004010CC"/>
    <w:rsid w:val="0040143C"/>
    <w:rsid w:val="00401C97"/>
    <w:rsid w:val="00401FA6"/>
    <w:rsid w:val="004020DE"/>
    <w:rsid w:val="00402BEB"/>
    <w:rsid w:val="00402C44"/>
    <w:rsid w:val="0040348C"/>
    <w:rsid w:val="004036C3"/>
    <w:rsid w:val="0040372D"/>
    <w:rsid w:val="004037C1"/>
    <w:rsid w:val="00403AF6"/>
    <w:rsid w:val="00404221"/>
    <w:rsid w:val="00404A72"/>
    <w:rsid w:val="00405F4F"/>
    <w:rsid w:val="00405F74"/>
    <w:rsid w:val="0040613B"/>
    <w:rsid w:val="00406172"/>
    <w:rsid w:val="00406582"/>
    <w:rsid w:val="00406B00"/>
    <w:rsid w:val="00407570"/>
    <w:rsid w:val="00407AF6"/>
    <w:rsid w:val="00407F9C"/>
    <w:rsid w:val="00410343"/>
    <w:rsid w:val="0041095E"/>
    <w:rsid w:val="00410DCB"/>
    <w:rsid w:val="004110E8"/>
    <w:rsid w:val="00411325"/>
    <w:rsid w:val="0041191B"/>
    <w:rsid w:val="00411A7A"/>
    <w:rsid w:val="00412B97"/>
    <w:rsid w:val="004132FE"/>
    <w:rsid w:val="00413660"/>
    <w:rsid w:val="00413D50"/>
    <w:rsid w:val="00414503"/>
    <w:rsid w:val="0041516C"/>
    <w:rsid w:val="00415353"/>
    <w:rsid w:val="00415955"/>
    <w:rsid w:val="004159E2"/>
    <w:rsid w:val="00415C62"/>
    <w:rsid w:val="0041621A"/>
    <w:rsid w:val="004163A6"/>
    <w:rsid w:val="004169C4"/>
    <w:rsid w:val="00416A1A"/>
    <w:rsid w:val="00416D62"/>
    <w:rsid w:val="00417291"/>
    <w:rsid w:val="0041740C"/>
    <w:rsid w:val="004174DC"/>
    <w:rsid w:val="00417705"/>
    <w:rsid w:val="00417B17"/>
    <w:rsid w:val="00417C67"/>
    <w:rsid w:val="00420359"/>
    <w:rsid w:val="00420B92"/>
    <w:rsid w:val="00420EBD"/>
    <w:rsid w:val="004213E0"/>
    <w:rsid w:val="004214F9"/>
    <w:rsid w:val="00421BA1"/>
    <w:rsid w:val="00421D18"/>
    <w:rsid w:val="00421D59"/>
    <w:rsid w:val="004220BF"/>
    <w:rsid w:val="004224C6"/>
    <w:rsid w:val="0042274F"/>
    <w:rsid w:val="004230E3"/>
    <w:rsid w:val="00423604"/>
    <w:rsid w:val="00423FBF"/>
    <w:rsid w:val="004241F4"/>
    <w:rsid w:val="00424698"/>
    <w:rsid w:val="004248D7"/>
    <w:rsid w:val="0042490D"/>
    <w:rsid w:val="00424B0A"/>
    <w:rsid w:val="00424D41"/>
    <w:rsid w:val="0042518E"/>
    <w:rsid w:val="004254F7"/>
    <w:rsid w:val="0042557E"/>
    <w:rsid w:val="0042566B"/>
    <w:rsid w:val="0042593E"/>
    <w:rsid w:val="00425C94"/>
    <w:rsid w:val="00425CB5"/>
    <w:rsid w:val="00425DE2"/>
    <w:rsid w:val="00426128"/>
    <w:rsid w:val="0042623A"/>
    <w:rsid w:val="004262B3"/>
    <w:rsid w:val="0042648B"/>
    <w:rsid w:val="0042686A"/>
    <w:rsid w:val="00426AB3"/>
    <w:rsid w:val="00426ACB"/>
    <w:rsid w:val="00426DBF"/>
    <w:rsid w:val="00427252"/>
    <w:rsid w:val="0042735B"/>
    <w:rsid w:val="00427EAF"/>
    <w:rsid w:val="004300A4"/>
    <w:rsid w:val="00430A54"/>
    <w:rsid w:val="00430C18"/>
    <w:rsid w:val="0043127F"/>
    <w:rsid w:val="004317A8"/>
    <w:rsid w:val="004319C2"/>
    <w:rsid w:val="00431B65"/>
    <w:rsid w:val="00431DB7"/>
    <w:rsid w:val="00431F1E"/>
    <w:rsid w:val="004320D6"/>
    <w:rsid w:val="00432390"/>
    <w:rsid w:val="004326C7"/>
    <w:rsid w:val="00432B3D"/>
    <w:rsid w:val="00432E3D"/>
    <w:rsid w:val="00433402"/>
    <w:rsid w:val="00433568"/>
    <w:rsid w:val="00433EF4"/>
    <w:rsid w:val="0043537F"/>
    <w:rsid w:val="00435D63"/>
    <w:rsid w:val="00435FD7"/>
    <w:rsid w:val="004362A6"/>
    <w:rsid w:val="004369C4"/>
    <w:rsid w:val="00436BFC"/>
    <w:rsid w:val="00436E6A"/>
    <w:rsid w:val="0043738B"/>
    <w:rsid w:val="0043751B"/>
    <w:rsid w:val="00440278"/>
    <w:rsid w:val="004404AC"/>
    <w:rsid w:val="004407C4"/>
    <w:rsid w:val="004409CC"/>
    <w:rsid w:val="00440B31"/>
    <w:rsid w:val="00440B4C"/>
    <w:rsid w:val="0044113D"/>
    <w:rsid w:val="00441222"/>
    <w:rsid w:val="0044163E"/>
    <w:rsid w:val="004427EE"/>
    <w:rsid w:val="00442EDD"/>
    <w:rsid w:val="004442CD"/>
    <w:rsid w:val="0044430F"/>
    <w:rsid w:val="00444B08"/>
    <w:rsid w:val="0044553C"/>
    <w:rsid w:val="00445D29"/>
    <w:rsid w:val="00445E2E"/>
    <w:rsid w:val="00446616"/>
    <w:rsid w:val="00446964"/>
    <w:rsid w:val="00446B67"/>
    <w:rsid w:val="00446EC5"/>
    <w:rsid w:val="004472BA"/>
    <w:rsid w:val="0044733A"/>
    <w:rsid w:val="004479C7"/>
    <w:rsid w:val="00447A47"/>
    <w:rsid w:val="00447FB6"/>
    <w:rsid w:val="00450563"/>
    <w:rsid w:val="00450BD1"/>
    <w:rsid w:val="00450C7F"/>
    <w:rsid w:val="00450EF1"/>
    <w:rsid w:val="0045118F"/>
    <w:rsid w:val="00451222"/>
    <w:rsid w:val="004514C4"/>
    <w:rsid w:val="004515A4"/>
    <w:rsid w:val="004519DD"/>
    <w:rsid w:val="00451F0A"/>
    <w:rsid w:val="00452540"/>
    <w:rsid w:val="00452811"/>
    <w:rsid w:val="00452A7E"/>
    <w:rsid w:val="00452EFD"/>
    <w:rsid w:val="004535F5"/>
    <w:rsid w:val="00453674"/>
    <w:rsid w:val="0045377B"/>
    <w:rsid w:val="0045467B"/>
    <w:rsid w:val="00454B23"/>
    <w:rsid w:val="004550B3"/>
    <w:rsid w:val="00455415"/>
    <w:rsid w:val="00455CFB"/>
    <w:rsid w:val="004560DB"/>
    <w:rsid w:val="004562B4"/>
    <w:rsid w:val="004563D5"/>
    <w:rsid w:val="00456808"/>
    <w:rsid w:val="00456C19"/>
    <w:rsid w:val="00456ED1"/>
    <w:rsid w:val="0045721D"/>
    <w:rsid w:val="00457242"/>
    <w:rsid w:val="00457540"/>
    <w:rsid w:val="0045798D"/>
    <w:rsid w:val="00457A81"/>
    <w:rsid w:val="00457E7F"/>
    <w:rsid w:val="00457FFB"/>
    <w:rsid w:val="004601FB"/>
    <w:rsid w:val="004602BD"/>
    <w:rsid w:val="0046147E"/>
    <w:rsid w:val="00461A40"/>
    <w:rsid w:val="00461D79"/>
    <w:rsid w:val="0046214F"/>
    <w:rsid w:val="00462D05"/>
    <w:rsid w:val="00462F88"/>
    <w:rsid w:val="00462FFF"/>
    <w:rsid w:val="004630C8"/>
    <w:rsid w:val="00463353"/>
    <w:rsid w:val="004633CB"/>
    <w:rsid w:val="00463B33"/>
    <w:rsid w:val="00463DCB"/>
    <w:rsid w:val="00463E7C"/>
    <w:rsid w:val="00464243"/>
    <w:rsid w:val="00464595"/>
    <w:rsid w:val="0046560C"/>
    <w:rsid w:val="00465A53"/>
    <w:rsid w:val="00465D85"/>
    <w:rsid w:val="00465FC1"/>
    <w:rsid w:val="0046608F"/>
    <w:rsid w:val="00466397"/>
    <w:rsid w:val="00466689"/>
    <w:rsid w:val="00466C15"/>
    <w:rsid w:val="004671FA"/>
    <w:rsid w:val="004671FB"/>
    <w:rsid w:val="00467560"/>
    <w:rsid w:val="00470233"/>
    <w:rsid w:val="004707A7"/>
    <w:rsid w:val="00470E4A"/>
    <w:rsid w:val="00470FD1"/>
    <w:rsid w:val="0047181D"/>
    <w:rsid w:val="00471A21"/>
    <w:rsid w:val="00471AE9"/>
    <w:rsid w:val="00471FA1"/>
    <w:rsid w:val="0047224E"/>
    <w:rsid w:val="0047236C"/>
    <w:rsid w:val="00472E5F"/>
    <w:rsid w:val="004738B8"/>
    <w:rsid w:val="00473F99"/>
    <w:rsid w:val="004747F0"/>
    <w:rsid w:val="00475522"/>
    <w:rsid w:val="00475855"/>
    <w:rsid w:val="00476071"/>
    <w:rsid w:val="0047743C"/>
    <w:rsid w:val="00480304"/>
    <w:rsid w:val="004809CD"/>
    <w:rsid w:val="00480BB2"/>
    <w:rsid w:val="00480CBD"/>
    <w:rsid w:val="00480E1C"/>
    <w:rsid w:val="0048103F"/>
    <w:rsid w:val="00481469"/>
    <w:rsid w:val="00481677"/>
    <w:rsid w:val="00481842"/>
    <w:rsid w:val="00482937"/>
    <w:rsid w:val="00482E82"/>
    <w:rsid w:val="00482EC9"/>
    <w:rsid w:val="004834A5"/>
    <w:rsid w:val="00484154"/>
    <w:rsid w:val="004846DB"/>
    <w:rsid w:val="0048488D"/>
    <w:rsid w:val="004859BC"/>
    <w:rsid w:val="00485A43"/>
    <w:rsid w:val="00485D78"/>
    <w:rsid w:val="0048608C"/>
    <w:rsid w:val="00486267"/>
    <w:rsid w:val="004862A7"/>
    <w:rsid w:val="004862CF"/>
    <w:rsid w:val="00486401"/>
    <w:rsid w:val="00486749"/>
    <w:rsid w:val="00486853"/>
    <w:rsid w:val="0048689A"/>
    <w:rsid w:val="00486C09"/>
    <w:rsid w:val="00487159"/>
    <w:rsid w:val="0048743A"/>
    <w:rsid w:val="00487D93"/>
    <w:rsid w:val="00487EA8"/>
    <w:rsid w:val="0049023E"/>
    <w:rsid w:val="0049076A"/>
    <w:rsid w:val="00490A96"/>
    <w:rsid w:val="00490EB3"/>
    <w:rsid w:val="00490EE4"/>
    <w:rsid w:val="00491B93"/>
    <w:rsid w:val="00491C35"/>
    <w:rsid w:val="00491F32"/>
    <w:rsid w:val="00491F4F"/>
    <w:rsid w:val="0049217B"/>
    <w:rsid w:val="00492FAF"/>
    <w:rsid w:val="0049310C"/>
    <w:rsid w:val="00493543"/>
    <w:rsid w:val="004937DA"/>
    <w:rsid w:val="00493AE3"/>
    <w:rsid w:val="00493B4E"/>
    <w:rsid w:val="00493EE1"/>
    <w:rsid w:val="004943FC"/>
    <w:rsid w:val="004946AA"/>
    <w:rsid w:val="004947AF"/>
    <w:rsid w:val="0049487B"/>
    <w:rsid w:val="00494CB8"/>
    <w:rsid w:val="00495592"/>
    <w:rsid w:val="004955EE"/>
    <w:rsid w:val="0049608F"/>
    <w:rsid w:val="00496097"/>
    <w:rsid w:val="004971D7"/>
    <w:rsid w:val="00497982"/>
    <w:rsid w:val="00497DDA"/>
    <w:rsid w:val="004A013A"/>
    <w:rsid w:val="004A013C"/>
    <w:rsid w:val="004A018B"/>
    <w:rsid w:val="004A0988"/>
    <w:rsid w:val="004A0B88"/>
    <w:rsid w:val="004A2589"/>
    <w:rsid w:val="004A2789"/>
    <w:rsid w:val="004A2914"/>
    <w:rsid w:val="004A2C0C"/>
    <w:rsid w:val="004A2E4D"/>
    <w:rsid w:val="004A2F70"/>
    <w:rsid w:val="004A2F75"/>
    <w:rsid w:val="004A3507"/>
    <w:rsid w:val="004A3819"/>
    <w:rsid w:val="004A44F2"/>
    <w:rsid w:val="004A4690"/>
    <w:rsid w:val="004A4971"/>
    <w:rsid w:val="004A4A9B"/>
    <w:rsid w:val="004A4ABC"/>
    <w:rsid w:val="004A4B5C"/>
    <w:rsid w:val="004A4EC1"/>
    <w:rsid w:val="004A5144"/>
    <w:rsid w:val="004A52D2"/>
    <w:rsid w:val="004A5544"/>
    <w:rsid w:val="004A563C"/>
    <w:rsid w:val="004A6469"/>
    <w:rsid w:val="004A66EC"/>
    <w:rsid w:val="004A6870"/>
    <w:rsid w:val="004A6899"/>
    <w:rsid w:val="004A6A94"/>
    <w:rsid w:val="004A7013"/>
    <w:rsid w:val="004A769A"/>
    <w:rsid w:val="004A7715"/>
    <w:rsid w:val="004A7A17"/>
    <w:rsid w:val="004B022D"/>
    <w:rsid w:val="004B0434"/>
    <w:rsid w:val="004B0A3E"/>
    <w:rsid w:val="004B13C8"/>
    <w:rsid w:val="004B13DC"/>
    <w:rsid w:val="004B1880"/>
    <w:rsid w:val="004B1E15"/>
    <w:rsid w:val="004B22E5"/>
    <w:rsid w:val="004B2FE9"/>
    <w:rsid w:val="004B301F"/>
    <w:rsid w:val="004B30B8"/>
    <w:rsid w:val="004B3172"/>
    <w:rsid w:val="004B3735"/>
    <w:rsid w:val="004B3C9D"/>
    <w:rsid w:val="004B417B"/>
    <w:rsid w:val="004B45B0"/>
    <w:rsid w:val="004B474A"/>
    <w:rsid w:val="004B4903"/>
    <w:rsid w:val="004B5285"/>
    <w:rsid w:val="004B5478"/>
    <w:rsid w:val="004B589B"/>
    <w:rsid w:val="004B59EB"/>
    <w:rsid w:val="004B672F"/>
    <w:rsid w:val="004B6E6C"/>
    <w:rsid w:val="004B7394"/>
    <w:rsid w:val="004B7FF1"/>
    <w:rsid w:val="004C0050"/>
    <w:rsid w:val="004C061F"/>
    <w:rsid w:val="004C0E20"/>
    <w:rsid w:val="004C1B0E"/>
    <w:rsid w:val="004C1EA2"/>
    <w:rsid w:val="004C21E4"/>
    <w:rsid w:val="004C2363"/>
    <w:rsid w:val="004C2C8D"/>
    <w:rsid w:val="004C31CC"/>
    <w:rsid w:val="004C3C07"/>
    <w:rsid w:val="004C3DA2"/>
    <w:rsid w:val="004C3E3E"/>
    <w:rsid w:val="004C4423"/>
    <w:rsid w:val="004C4A1E"/>
    <w:rsid w:val="004C4F72"/>
    <w:rsid w:val="004C5176"/>
    <w:rsid w:val="004C6D29"/>
    <w:rsid w:val="004C6E1F"/>
    <w:rsid w:val="004C7367"/>
    <w:rsid w:val="004C73FE"/>
    <w:rsid w:val="004C7F60"/>
    <w:rsid w:val="004D0609"/>
    <w:rsid w:val="004D08DB"/>
    <w:rsid w:val="004D0D61"/>
    <w:rsid w:val="004D0DEF"/>
    <w:rsid w:val="004D10A2"/>
    <w:rsid w:val="004D170B"/>
    <w:rsid w:val="004D2805"/>
    <w:rsid w:val="004D2B29"/>
    <w:rsid w:val="004D2CFE"/>
    <w:rsid w:val="004D2D2C"/>
    <w:rsid w:val="004D2DBC"/>
    <w:rsid w:val="004D3436"/>
    <w:rsid w:val="004D3955"/>
    <w:rsid w:val="004D3C5F"/>
    <w:rsid w:val="004D424F"/>
    <w:rsid w:val="004D429F"/>
    <w:rsid w:val="004D4330"/>
    <w:rsid w:val="004D45A8"/>
    <w:rsid w:val="004D4767"/>
    <w:rsid w:val="004D5119"/>
    <w:rsid w:val="004D51B8"/>
    <w:rsid w:val="004D527A"/>
    <w:rsid w:val="004D5671"/>
    <w:rsid w:val="004D5672"/>
    <w:rsid w:val="004D59AC"/>
    <w:rsid w:val="004D61CF"/>
    <w:rsid w:val="004D647B"/>
    <w:rsid w:val="004D6BF0"/>
    <w:rsid w:val="004D6EE5"/>
    <w:rsid w:val="004D7CF9"/>
    <w:rsid w:val="004D7F82"/>
    <w:rsid w:val="004E00AD"/>
    <w:rsid w:val="004E082D"/>
    <w:rsid w:val="004E0A81"/>
    <w:rsid w:val="004E0BD2"/>
    <w:rsid w:val="004E0E3E"/>
    <w:rsid w:val="004E11D6"/>
    <w:rsid w:val="004E14CF"/>
    <w:rsid w:val="004E2174"/>
    <w:rsid w:val="004E38DC"/>
    <w:rsid w:val="004E393A"/>
    <w:rsid w:val="004E4027"/>
    <w:rsid w:val="004E4302"/>
    <w:rsid w:val="004E43BB"/>
    <w:rsid w:val="004E478F"/>
    <w:rsid w:val="004E5010"/>
    <w:rsid w:val="004E5B4C"/>
    <w:rsid w:val="004E5DC7"/>
    <w:rsid w:val="004E6279"/>
    <w:rsid w:val="004E62A6"/>
    <w:rsid w:val="004E7D4C"/>
    <w:rsid w:val="004F0005"/>
    <w:rsid w:val="004F0919"/>
    <w:rsid w:val="004F0EE7"/>
    <w:rsid w:val="004F10D7"/>
    <w:rsid w:val="004F1665"/>
    <w:rsid w:val="004F1772"/>
    <w:rsid w:val="004F1A55"/>
    <w:rsid w:val="004F212A"/>
    <w:rsid w:val="004F21DF"/>
    <w:rsid w:val="004F2CC1"/>
    <w:rsid w:val="004F2E04"/>
    <w:rsid w:val="004F2F94"/>
    <w:rsid w:val="004F3869"/>
    <w:rsid w:val="004F394F"/>
    <w:rsid w:val="004F39FE"/>
    <w:rsid w:val="004F4063"/>
    <w:rsid w:val="004F449D"/>
    <w:rsid w:val="004F47DD"/>
    <w:rsid w:val="004F4E64"/>
    <w:rsid w:val="004F4EB0"/>
    <w:rsid w:val="004F4F31"/>
    <w:rsid w:val="004F509D"/>
    <w:rsid w:val="004F51F4"/>
    <w:rsid w:val="004F5A64"/>
    <w:rsid w:val="004F5C74"/>
    <w:rsid w:val="004F5F82"/>
    <w:rsid w:val="004F699F"/>
    <w:rsid w:val="004F6B8B"/>
    <w:rsid w:val="004F6CB4"/>
    <w:rsid w:val="004F72E1"/>
    <w:rsid w:val="004F73F6"/>
    <w:rsid w:val="00500002"/>
    <w:rsid w:val="005001A4"/>
    <w:rsid w:val="00500778"/>
    <w:rsid w:val="00500C62"/>
    <w:rsid w:val="00500C9B"/>
    <w:rsid w:val="005010C5"/>
    <w:rsid w:val="00501428"/>
    <w:rsid w:val="0050184D"/>
    <w:rsid w:val="005018D0"/>
    <w:rsid w:val="00501BD0"/>
    <w:rsid w:val="0050286A"/>
    <w:rsid w:val="005028CE"/>
    <w:rsid w:val="00502CC4"/>
    <w:rsid w:val="00502EFC"/>
    <w:rsid w:val="00502FA0"/>
    <w:rsid w:val="00503525"/>
    <w:rsid w:val="00503E35"/>
    <w:rsid w:val="00503FCF"/>
    <w:rsid w:val="0050464C"/>
    <w:rsid w:val="00504921"/>
    <w:rsid w:val="0050492E"/>
    <w:rsid w:val="00504C63"/>
    <w:rsid w:val="005051E7"/>
    <w:rsid w:val="005055E9"/>
    <w:rsid w:val="00505725"/>
    <w:rsid w:val="0050579A"/>
    <w:rsid w:val="00505AD4"/>
    <w:rsid w:val="0050654B"/>
    <w:rsid w:val="00506857"/>
    <w:rsid w:val="0050748E"/>
    <w:rsid w:val="00507A5E"/>
    <w:rsid w:val="00507F54"/>
    <w:rsid w:val="00507FC3"/>
    <w:rsid w:val="005101AC"/>
    <w:rsid w:val="005101ED"/>
    <w:rsid w:val="0051022E"/>
    <w:rsid w:val="005108C2"/>
    <w:rsid w:val="00510C7E"/>
    <w:rsid w:val="00510F34"/>
    <w:rsid w:val="00510F37"/>
    <w:rsid w:val="00510F61"/>
    <w:rsid w:val="00510FE3"/>
    <w:rsid w:val="00511047"/>
    <w:rsid w:val="005111C8"/>
    <w:rsid w:val="00511414"/>
    <w:rsid w:val="00511903"/>
    <w:rsid w:val="005120AF"/>
    <w:rsid w:val="0051214D"/>
    <w:rsid w:val="0051230F"/>
    <w:rsid w:val="0051247A"/>
    <w:rsid w:val="005125A0"/>
    <w:rsid w:val="005128DA"/>
    <w:rsid w:val="00513269"/>
    <w:rsid w:val="00513728"/>
    <w:rsid w:val="005137F2"/>
    <w:rsid w:val="00513C89"/>
    <w:rsid w:val="00513E09"/>
    <w:rsid w:val="00513F21"/>
    <w:rsid w:val="00514263"/>
    <w:rsid w:val="005147CF"/>
    <w:rsid w:val="005148EC"/>
    <w:rsid w:val="0051498B"/>
    <w:rsid w:val="00515194"/>
    <w:rsid w:val="00515239"/>
    <w:rsid w:val="0051536D"/>
    <w:rsid w:val="0051537F"/>
    <w:rsid w:val="005153AF"/>
    <w:rsid w:val="005155F6"/>
    <w:rsid w:val="00515B43"/>
    <w:rsid w:val="00516333"/>
    <w:rsid w:val="005165C8"/>
    <w:rsid w:val="00516A8A"/>
    <w:rsid w:val="00516D56"/>
    <w:rsid w:val="00516FCA"/>
    <w:rsid w:val="0051725F"/>
    <w:rsid w:val="005172B9"/>
    <w:rsid w:val="0051785D"/>
    <w:rsid w:val="005212A2"/>
    <w:rsid w:val="00521ACC"/>
    <w:rsid w:val="00521FF3"/>
    <w:rsid w:val="005222C4"/>
    <w:rsid w:val="0052347D"/>
    <w:rsid w:val="00523611"/>
    <w:rsid w:val="005236E9"/>
    <w:rsid w:val="0052382C"/>
    <w:rsid w:val="00523DD0"/>
    <w:rsid w:val="0052401B"/>
    <w:rsid w:val="00524288"/>
    <w:rsid w:val="00524398"/>
    <w:rsid w:val="00524DE1"/>
    <w:rsid w:val="0052511A"/>
    <w:rsid w:val="0052511E"/>
    <w:rsid w:val="00525D99"/>
    <w:rsid w:val="00525DE7"/>
    <w:rsid w:val="00526092"/>
    <w:rsid w:val="005261E0"/>
    <w:rsid w:val="0052620A"/>
    <w:rsid w:val="00526597"/>
    <w:rsid w:val="00526723"/>
    <w:rsid w:val="005269AA"/>
    <w:rsid w:val="005270FC"/>
    <w:rsid w:val="005275E1"/>
    <w:rsid w:val="00527725"/>
    <w:rsid w:val="00527B0F"/>
    <w:rsid w:val="00527B71"/>
    <w:rsid w:val="00530177"/>
    <w:rsid w:val="00531434"/>
    <w:rsid w:val="005317BD"/>
    <w:rsid w:val="005317BE"/>
    <w:rsid w:val="005319E4"/>
    <w:rsid w:val="00531A10"/>
    <w:rsid w:val="00532087"/>
    <w:rsid w:val="0053244E"/>
    <w:rsid w:val="00532745"/>
    <w:rsid w:val="00532F1F"/>
    <w:rsid w:val="00533B37"/>
    <w:rsid w:val="005345E7"/>
    <w:rsid w:val="005346C6"/>
    <w:rsid w:val="00534DEE"/>
    <w:rsid w:val="00535E94"/>
    <w:rsid w:val="00535FA1"/>
    <w:rsid w:val="0053627B"/>
    <w:rsid w:val="00537E7B"/>
    <w:rsid w:val="005401BA"/>
    <w:rsid w:val="005401F3"/>
    <w:rsid w:val="005406E4"/>
    <w:rsid w:val="00541813"/>
    <w:rsid w:val="00541A16"/>
    <w:rsid w:val="00541E18"/>
    <w:rsid w:val="00541EB3"/>
    <w:rsid w:val="00541F9B"/>
    <w:rsid w:val="005423BD"/>
    <w:rsid w:val="00542844"/>
    <w:rsid w:val="00542CED"/>
    <w:rsid w:val="005430EC"/>
    <w:rsid w:val="00543286"/>
    <w:rsid w:val="00543702"/>
    <w:rsid w:val="0054400F"/>
    <w:rsid w:val="00544E3C"/>
    <w:rsid w:val="00544E9A"/>
    <w:rsid w:val="005451C9"/>
    <w:rsid w:val="005453AF"/>
    <w:rsid w:val="00545570"/>
    <w:rsid w:val="0054645F"/>
    <w:rsid w:val="005464AA"/>
    <w:rsid w:val="005468E8"/>
    <w:rsid w:val="00546999"/>
    <w:rsid w:val="00547452"/>
    <w:rsid w:val="00550275"/>
    <w:rsid w:val="00550342"/>
    <w:rsid w:val="005504CA"/>
    <w:rsid w:val="00550678"/>
    <w:rsid w:val="00550FEF"/>
    <w:rsid w:val="005513AE"/>
    <w:rsid w:val="0055162B"/>
    <w:rsid w:val="00551982"/>
    <w:rsid w:val="00552422"/>
    <w:rsid w:val="00552792"/>
    <w:rsid w:val="00552938"/>
    <w:rsid w:val="0055293A"/>
    <w:rsid w:val="00552995"/>
    <w:rsid w:val="00552BB9"/>
    <w:rsid w:val="00552D93"/>
    <w:rsid w:val="00552EA2"/>
    <w:rsid w:val="00553B74"/>
    <w:rsid w:val="0055409F"/>
    <w:rsid w:val="0055431E"/>
    <w:rsid w:val="0055460C"/>
    <w:rsid w:val="005549B5"/>
    <w:rsid w:val="00554C69"/>
    <w:rsid w:val="00555301"/>
    <w:rsid w:val="00556AAC"/>
    <w:rsid w:val="00556DA6"/>
    <w:rsid w:val="00556EF6"/>
    <w:rsid w:val="005572C9"/>
    <w:rsid w:val="00557750"/>
    <w:rsid w:val="00557991"/>
    <w:rsid w:val="00557AA8"/>
    <w:rsid w:val="00557D89"/>
    <w:rsid w:val="00557E72"/>
    <w:rsid w:val="0056027F"/>
    <w:rsid w:val="0056045E"/>
    <w:rsid w:val="0056090E"/>
    <w:rsid w:val="00560D26"/>
    <w:rsid w:val="00561A79"/>
    <w:rsid w:val="00561D24"/>
    <w:rsid w:val="00561DD9"/>
    <w:rsid w:val="00561DDE"/>
    <w:rsid w:val="005622EF"/>
    <w:rsid w:val="005623FD"/>
    <w:rsid w:val="005625D7"/>
    <w:rsid w:val="00562884"/>
    <w:rsid w:val="00563578"/>
    <w:rsid w:val="00563711"/>
    <w:rsid w:val="005638A7"/>
    <w:rsid w:val="005640C1"/>
    <w:rsid w:val="00564551"/>
    <w:rsid w:val="0056459E"/>
    <w:rsid w:val="00564935"/>
    <w:rsid w:val="00565230"/>
    <w:rsid w:val="005655AE"/>
    <w:rsid w:val="005656FB"/>
    <w:rsid w:val="00565F1B"/>
    <w:rsid w:val="00566EBF"/>
    <w:rsid w:val="00566F48"/>
    <w:rsid w:val="00567200"/>
    <w:rsid w:val="005672F1"/>
    <w:rsid w:val="0056762F"/>
    <w:rsid w:val="00567912"/>
    <w:rsid w:val="005679C0"/>
    <w:rsid w:val="00570117"/>
    <w:rsid w:val="00570175"/>
    <w:rsid w:val="00570573"/>
    <w:rsid w:val="00570AFF"/>
    <w:rsid w:val="00570BE1"/>
    <w:rsid w:val="0057154A"/>
    <w:rsid w:val="005717E2"/>
    <w:rsid w:val="0057180F"/>
    <w:rsid w:val="005719D5"/>
    <w:rsid w:val="00571D5F"/>
    <w:rsid w:val="005720F6"/>
    <w:rsid w:val="005727DA"/>
    <w:rsid w:val="00573196"/>
    <w:rsid w:val="005733AE"/>
    <w:rsid w:val="0057374A"/>
    <w:rsid w:val="005748B1"/>
    <w:rsid w:val="005753A1"/>
    <w:rsid w:val="00575C4F"/>
    <w:rsid w:val="0057683C"/>
    <w:rsid w:val="0057769F"/>
    <w:rsid w:val="005801CD"/>
    <w:rsid w:val="0058109A"/>
    <w:rsid w:val="005812CD"/>
    <w:rsid w:val="0058174E"/>
    <w:rsid w:val="005828D7"/>
    <w:rsid w:val="005829CB"/>
    <w:rsid w:val="005831FF"/>
    <w:rsid w:val="0058338A"/>
    <w:rsid w:val="00583636"/>
    <w:rsid w:val="005838A9"/>
    <w:rsid w:val="00583B42"/>
    <w:rsid w:val="00583BE9"/>
    <w:rsid w:val="00584372"/>
    <w:rsid w:val="005844ED"/>
    <w:rsid w:val="00584BEB"/>
    <w:rsid w:val="00584C39"/>
    <w:rsid w:val="00584EC6"/>
    <w:rsid w:val="00585E09"/>
    <w:rsid w:val="005863F6"/>
    <w:rsid w:val="005864A5"/>
    <w:rsid w:val="00586928"/>
    <w:rsid w:val="00587643"/>
    <w:rsid w:val="00587C3A"/>
    <w:rsid w:val="00590345"/>
    <w:rsid w:val="00590CE1"/>
    <w:rsid w:val="00590FA3"/>
    <w:rsid w:val="00591918"/>
    <w:rsid w:val="00591CE0"/>
    <w:rsid w:val="00591DC3"/>
    <w:rsid w:val="005924C8"/>
    <w:rsid w:val="005926E1"/>
    <w:rsid w:val="00592DDB"/>
    <w:rsid w:val="0059324A"/>
    <w:rsid w:val="00593DE5"/>
    <w:rsid w:val="005943DE"/>
    <w:rsid w:val="005946C0"/>
    <w:rsid w:val="0059481F"/>
    <w:rsid w:val="00594FFE"/>
    <w:rsid w:val="005950ED"/>
    <w:rsid w:val="005952F9"/>
    <w:rsid w:val="00595483"/>
    <w:rsid w:val="00595CFC"/>
    <w:rsid w:val="00596524"/>
    <w:rsid w:val="005965B9"/>
    <w:rsid w:val="00596E67"/>
    <w:rsid w:val="00596FF6"/>
    <w:rsid w:val="005970D2"/>
    <w:rsid w:val="0059762F"/>
    <w:rsid w:val="00597CF0"/>
    <w:rsid w:val="00597D3C"/>
    <w:rsid w:val="005A04FA"/>
    <w:rsid w:val="005A0744"/>
    <w:rsid w:val="005A07C1"/>
    <w:rsid w:val="005A2063"/>
    <w:rsid w:val="005A2338"/>
    <w:rsid w:val="005A2B72"/>
    <w:rsid w:val="005A2DAC"/>
    <w:rsid w:val="005A3132"/>
    <w:rsid w:val="005A3335"/>
    <w:rsid w:val="005A3336"/>
    <w:rsid w:val="005A341A"/>
    <w:rsid w:val="005A376A"/>
    <w:rsid w:val="005A3879"/>
    <w:rsid w:val="005A3A21"/>
    <w:rsid w:val="005A3EFF"/>
    <w:rsid w:val="005A4146"/>
    <w:rsid w:val="005A4158"/>
    <w:rsid w:val="005A435B"/>
    <w:rsid w:val="005A4A87"/>
    <w:rsid w:val="005A4C1C"/>
    <w:rsid w:val="005A547B"/>
    <w:rsid w:val="005A59FF"/>
    <w:rsid w:val="005A5B1A"/>
    <w:rsid w:val="005A5C2A"/>
    <w:rsid w:val="005A607D"/>
    <w:rsid w:val="005A651C"/>
    <w:rsid w:val="005A69DD"/>
    <w:rsid w:val="005A6C05"/>
    <w:rsid w:val="005A6C93"/>
    <w:rsid w:val="005A6D9B"/>
    <w:rsid w:val="005A7046"/>
    <w:rsid w:val="005A7137"/>
    <w:rsid w:val="005A77DF"/>
    <w:rsid w:val="005B1105"/>
    <w:rsid w:val="005B1265"/>
    <w:rsid w:val="005B12B1"/>
    <w:rsid w:val="005B1492"/>
    <w:rsid w:val="005B14A6"/>
    <w:rsid w:val="005B16C9"/>
    <w:rsid w:val="005B27AB"/>
    <w:rsid w:val="005B28CD"/>
    <w:rsid w:val="005B2A1B"/>
    <w:rsid w:val="005B3D3E"/>
    <w:rsid w:val="005B3EB6"/>
    <w:rsid w:val="005B40DE"/>
    <w:rsid w:val="005B425C"/>
    <w:rsid w:val="005B46C7"/>
    <w:rsid w:val="005B5682"/>
    <w:rsid w:val="005B584D"/>
    <w:rsid w:val="005B5C8C"/>
    <w:rsid w:val="005B5E8D"/>
    <w:rsid w:val="005B5F5F"/>
    <w:rsid w:val="005B6105"/>
    <w:rsid w:val="005B65E7"/>
    <w:rsid w:val="005B67ED"/>
    <w:rsid w:val="005B6BD0"/>
    <w:rsid w:val="005B7697"/>
    <w:rsid w:val="005B786F"/>
    <w:rsid w:val="005B7F25"/>
    <w:rsid w:val="005C0485"/>
    <w:rsid w:val="005C05D1"/>
    <w:rsid w:val="005C0FB6"/>
    <w:rsid w:val="005C2185"/>
    <w:rsid w:val="005C24AB"/>
    <w:rsid w:val="005C2B0A"/>
    <w:rsid w:val="005C3826"/>
    <w:rsid w:val="005C3FC2"/>
    <w:rsid w:val="005C50D9"/>
    <w:rsid w:val="005C56F9"/>
    <w:rsid w:val="005C582B"/>
    <w:rsid w:val="005C5BBA"/>
    <w:rsid w:val="005C6079"/>
    <w:rsid w:val="005C68A0"/>
    <w:rsid w:val="005C6A06"/>
    <w:rsid w:val="005C7AD4"/>
    <w:rsid w:val="005D0A51"/>
    <w:rsid w:val="005D0EC4"/>
    <w:rsid w:val="005D11EA"/>
    <w:rsid w:val="005D122C"/>
    <w:rsid w:val="005D193B"/>
    <w:rsid w:val="005D1CC1"/>
    <w:rsid w:val="005D1D75"/>
    <w:rsid w:val="005D222F"/>
    <w:rsid w:val="005D2FB3"/>
    <w:rsid w:val="005D36B4"/>
    <w:rsid w:val="005D3875"/>
    <w:rsid w:val="005D4D66"/>
    <w:rsid w:val="005D4E2A"/>
    <w:rsid w:val="005D4E31"/>
    <w:rsid w:val="005D66D1"/>
    <w:rsid w:val="005D7DF1"/>
    <w:rsid w:val="005D7F5F"/>
    <w:rsid w:val="005E03FA"/>
    <w:rsid w:val="005E05D5"/>
    <w:rsid w:val="005E08A7"/>
    <w:rsid w:val="005E08E3"/>
    <w:rsid w:val="005E0BFD"/>
    <w:rsid w:val="005E1A78"/>
    <w:rsid w:val="005E2448"/>
    <w:rsid w:val="005E2453"/>
    <w:rsid w:val="005E2C04"/>
    <w:rsid w:val="005E3322"/>
    <w:rsid w:val="005E34CC"/>
    <w:rsid w:val="005E37BB"/>
    <w:rsid w:val="005E3CEF"/>
    <w:rsid w:val="005E4276"/>
    <w:rsid w:val="005E433E"/>
    <w:rsid w:val="005E4903"/>
    <w:rsid w:val="005E4B19"/>
    <w:rsid w:val="005E4B49"/>
    <w:rsid w:val="005E4FB3"/>
    <w:rsid w:val="005E4FE5"/>
    <w:rsid w:val="005E5023"/>
    <w:rsid w:val="005E5080"/>
    <w:rsid w:val="005E52AC"/>
    <w:rsid w:val="005E52D1"/>
    <w:rsid w:val="005E558D"/>
    <w:rsid w:val="005E598B"/>
    <w:rsid w:val="005E59EE"/>
    <w:rsid w:val="005E616B"/>
    <w:rsid w:val="005E67CA"/>
    <w:rsid w:val="005E67EA"/>
    <w:rsid w:val="005E6915"/>
    <w:rsid w:val="005E6AD8"/>
    <w:rsid w:val="005E6BB7"/>
    <w:rsid w:val="005E6BE5"/>
    <w:rsid w:val="005E7110"/>
    <w:rsid w:val="005E7369"/>
    <w:rsid w:val="005F0689"/>
    <w:rsid w:val="005F0981"/>
    <w:rsid w:val="005F13D4"/>
    <w:rsid w:val="005F155E"/>
    <w:rsid w:val="005F1ADD"/>
    <w:rsid w:val="005F1C89"/>
    <w:rsid w:val="005F25DF"/>
    <w:rsid w:val="005F261F"/>
    <w:rsid w:val="005F2CD1"/>
    <w:rsid w:val="005F348F"/>
    <w:rsid w:val="005F3A68"/>
    <w:rsid w:val="005F3BF8"/>
    <w:rsid w:val="005F3EED"/>
    <w:rsid w:val="005F432D"/>
    <w:rsid w:val="005F4674"/>
    <w:rsid w:val="005F48E1"/>
    <w:rsid w:val="005F4B03"/>
    <w:rsid w:val="005F4B35"/>
    <w:rsid w:val="005F4B7A"/>
    <w:rsid w:val="005F5080"/>
    <w:rsid w:val="005F5326"/>
    <w:rsid w:val="005F592B"/>
    <w:rsid w:val="005F6054"/>
    <w:rsid w:val="005F612D"/>
    <w:rsid w:val="005F6268"/>
    <w:rsid w:val="005F6386"/>
    <w:rsid w:val="005F652E"/>
    <w:rsid w:val="005F6F6A"/>
    <w:rsid w:val="005F73EC"/>
    <w:rsid w:val="005F74DA"/>
    <w:rsid w:val="005F7626"/>
    <w:rsid w:val="005F7C2E"/>
    <w:rsid w:val="005F7C41"/>
    <w:rsid w:val="005F7CF7"/>
    <w:rsid w:val="005F7FC4"/>
    <w:rsid w:val="00600328"/>
    <w:rsid w:val="00600800"/>
    <w:rsid w:val="00600C94"/>
    <w:rsid w:val="00600D35"/>
    <w:rsid w:val="00600EAE"/>
    <w:rsid w:val="006010D1"/>
    <w:rsid w:val="006010DE"/>
    <w:rsid w:val="0060122E"/>
    <w:rsid w:val="00601636"/>
    <w:rsid w:val="0060165A"/>
    <w:rsid w:val="0060177F"/>
    <w:rsid w:val="00601C27"/>
    <w:rsid w:val="00601F48"/>
    <w:rsid w:val="006028BA"/>
    <w:rsid w:val="00602E1D"/>
    <w:rsid w:val="00603A49"/>
    <w:rsid w:val="00603F45"/>
    <w:rsid w:val="006046A7"/>
    <w:rsid w:val="0060472F"/>
    <w:rsid w:val="00604815"/>
    <w:rsid w:val="00604871"/>
    <w:rsid w:val="00604982"/>
    <w:rsid w:val="00604EB3"/>
    <w:rsid w:val="006051E7"/>
    <w:rsid w:val="00605552"/>
    <w:rsid w:val="006059CB"/>
    <w:rsid w:val="00605E42"/>
    <w:rsid w:val="006068A0"/>
    <w:rsid w:val="00607229"/>
    <w:rsid w:val="00607487"/>
    <w:rsid w:val="006102E9"/>
    <w:rsid w:val="00611BF8"/>
    <w:rsid w:val="00611F52"/>
    <w:rsid w:val="00612430"/>
    <w:rsid w:val="006125BA"/>
    <w:rsid w:val="0061277F"/>
    <w:rsid w:val="00612C44"/>
    <w:rsid w:val="00612CC4"/>
    <w:rsid w:val="00612D22"/>
    <w:rsid w:val="00612DE5"/>
    <w:rsid w:val="0061366F"/>
    <w:rsid w:val="00613703"/>
    <w:rsid w:val="0061378C"/>
    <w:rsid w:val="00613A1B"/>
    <w:rsid w:val="00613A7F"/>
    <w:rsid w:val="00614468"/>
    <w:rsid w:val="00614747"/>
    <w:rsid w:val="00614E78"/>
    <w:rsid w:val="00615188"/>
    <w:rsid w:val="0061521B"/>
    <w:rsid w:val="0061533F"/>
    <w:rsid w:val="0061577B"/>
    <w:rsid w:val="00616711"/>
    <w:rsid w:val="006167B6"/>
    <w:rsid w:val="00616C2C"/>
    <w:rsid w:val="00616D43"/>
    <w:rsid w:val="00617129"/>
    <w:rsid w:val="0061736A"/>
    <w:rsid w:val="006177AD"/>
    <w:rsid w:val="00617FAB"/>
    <w:rsid w:val="00620265"/>
    <w:rsid w:val="006202C9"/>
    <w:rsid w:val="0062040C"/>
    <w:rsid w:val="00620F08"/>
    <w:rsid w:val="0062181A"/>
    <w:rsid w:val="00621C56"/>
    <w:rsid w:val="0062211A"/>
    <w:rsid w:val="006221F4"/>
    <w:rsid w:val="00622573"/>
    <w:rsid w:val="00622584"/>
    <w:rsid w:val="006226AA"/>
    <w:rsid w:val="0062278F"/>
    <w:rsid w:val="006229B1"/>
    <w:rsid w:val="00622C6F"/>
    <w:rsid w:val="006231D6"/>
    <w:rsid w:val="00623460"/>
    <w:rsid w:val="0062365F"/>
    <w:rsid w:val="006237F6"/>
    <w:rsid w:val="00623A2A"/>
    <w:rsid w:val="00623A75"/>
    <w:rsid w:val="00623DEF"/>
    <w:rsid w:val="006247E7"/>
    <w:rsid w:val="00624E03"/>
    <w:rsid w:val="00624E1B"/>
    <w:rsid w:val="0062531F"/>
    <w:rsid w:val="0062544E"/>
    <w:rsid w:val="00625615"/>
    <w:rsid w:val="006258A9"/>
    <w:rsid w:val="006258C0"/>
    <w:rsid w:val="00625FF0"/>
    <w:rsid w:val="00626698"/>
    <w:rsid w:val="006266D5"/>
    <w:rsid w:val="00626998"/>
    <w:rsid w:val="00626CBA"/>
    <w:rsid w:val="00626E59"/>
    <w:rsid w:val="00627AA4"/>
    <w:rsid w:val="00627AB1"/>
    <w:rsid w:val="00627BB7"/>
    <w:rsid w:val="006301FF"/>
    <w:rsid w:val="00630437"/>
    <w:rsid w:val="006305FB"/>
    <w:rsid w:val="00630AA7"/>
    <w:rsid w:val="00631D76"/>
    <w:rsid w:val="0063261A"/>
    <w:rsid w:val="006328D4"/>
    <w:rsid w:val="00632ACC"/>
    <w:rsid w:val="00632BE5"/>
    <w:rsid w:val="00632EAD"/>
    <w:rsid w:val="00633296"/>
    <w:rsid w:val="0063373E"/>
    <w:rsid w:val="006338BD"/>
    <w:rsid w:val="0063454B"/>
    <w:rsid w:val="00634711"/>
    <w:rsid w:val="00634C2F"/>
    <w:rsid w:val="00635E15"/>
    <w:rsid w:val="00635EC1"/>
    <w:rsid w:val="006363AA"/>
    <w:rsid w:val="006364B0"/>
    <w:rsid w:val="00636846"/>
    <w:rsid w:val="00636D0E"/>
    <w:rsid w:val="00636DDB"/>
    <w:rsid w:val="00636E95"/>
    <w:rsid w:val="006370EA"/>
    <w:rsid w:val="006375D4"/>
    <w:rsid w:val="006375D6"/>
    <w:rsid w:val="0063788D"/>
    <w:rsid w:val="00637DFF"/>
    <w:rsid w:val="00637EB4"/>
    <w:rsid w:val="006401A1"/>
    <w:rsid w:val="006401E7"/>
    <w:rsid w:val="0064028A"/>
    <w:rsid w:val="006402C7"/>
    <w:rsid w:val="00640434"/>
    <w:rsid w:val="00640923"/>
    <w:rsid w:val="00640D94"/>
    <w:rsid w:val="006410C4"/>
    <w:rsid w:val="00642651"/>
    <w:rsid w:val="00642E6A"/>
    <w:rsid w:val="00643059"/>
    <w:rsid w:val="006433A9"/>
    <w:rsid w:val="006438E8"/>
    <w:rsid w:val="00643FC9"/>
    <w:rsid w:val="006440F5"/>
    <w:rsid w:val="00644449"/>
    <w:rsid w:val="00644AE3"/>
    <w:rsid w:val="00645254"/>
    <w:rsid w:val="00645755"/>
    <w:rsid w:val="00645B15"/>
    <w:rsid w:val="00645F6D"/>
    <w:rsid w:val="006460E1"/>
    <w:rsid w:val="00646401"/>
    <w:rsid w:val="00646554"/>
    <w:rsid w:val="00646A6B"/>
    <w:rsid w:val="00646AB9"/>
    <w:rsid w:val="00646DF0"/>
    <w:rsid w:val="0064712E"/>
    <w:rsid w:val="0064795E"/>
    <w:rsid w:val="00647AB6"/>
    <w:rsid w:val="00647ACF"/>
    <w:rsid w:val="00650821"/>
    <w:rsid w:val="00650A7D"/>
    <w:rsid w:val="00650CB4"/>
    <w:rsid w:val="00650D7D"/>
    <w:rsid w:val="00651070"/>
    <w:rsid w:val="00651746"/>
    <w:rsid w:val="00652166"/>
    <w:rsid w:val="00652195"/>
    <w:rsid w:val="006524AC"/>
    <w:rsid w:val="006530F3"/>
    <w:rsid w:val="006532FD"/>
    <w:rsid w:val="0065452E"/>
    <w:rsid w:val="00654AA4"/>
    <w:rsid w:val="00654FEF"/>
    <w:rsid w:val="00655185"/>
    <w:rsid w:val="0065522C"/>
    <w:rsid w:val="00655D31"/>
    <w:rsid w:val="006562FE"/>
    <w:rsid w:val="00656449"/>
    <w:rsid w:val="006565FE"/>
    <w:rsid w:val="00656E40"/>
    <w:rsid w:val="00657335"/>
    <w:rsid w:val="006574EE"/>
    <w:rsid w:val="00657727"/>
    <w:rsid w:val="0065782A"/>
    <w:rsid w:val="00657AC5"/>
    <w:rsid w:val="00657C5F"/>
    <w:rsid w:val="006603D6"/>
    <w:rsid w:val="00660503"/>
    <w:rsid w:val="00660AFF"/>
    <w:rsid w:val="00660EB6"/>
    <w:rsid w:val="00661C4C"/>
    <w:rsid w:val="00661EF7"/>
    <w:rsid w:val="006621DF"/>
    <w:rsid w:val="00662273"/>
    <w:rsid w:val="00662760"/>
    <w:rsid w:val="00662AC5"/>
    <w:rsid w:val="00662D5C"/>
    <w:rsid w:val="00662D92"/>
    <w:rsid w:val="00662FF3"/>
    <w:rsid w:val="00663734"/>
    <w:rsid w:val="00663B1D"/>
    <w:rsid w:val="00663B8A"/>
    <w:rsid w:val="00663D11"/>
    <w:rsid w:val="006640CC"/>
    <w:rsid w:val="00664282"/>
    <w:rsid w:val="00664649"/>
    <w:rsid w:val="006648BA"/>
    <w:rsid w:val="00664A44"/>
    <w:rsid w:val="006650F9"/>
    <w:rsid w:val="00666359"/>
    <w:rsid w:val="00666408"/>
    <w:rsid w:val="0066665E"/>
    <w:rsid w:val="0066683F"/>
    <w:rsid w:val="00667349"/>
    <w:rsid w:val="00667A8E"/>
    <w:rsid w:val="00667D9C"/>
    <w:rsid w:val="00670413"/>
    <w:rsid w:val="0067066D"/>
    <w:rsid w:val="00670C91"/>
    <w:rsid w:val="00671131"/>
    <w:rsid w:val="00671873"/>
    <w:rsid w:val="00672470"/>
    <w:rsid w:val="0067263D"/>
    <w:rsid w:val="00672862"/>
    <w:rsid w:val="00672D18"/>
    <w:rsid w:val="00672FCB"/>
    <w:rsid w:val="00673449"/>
    <w:rsid w:val="00673752"/>
    <w:rsid w:val="00673ADE"/>
    <w:rsid w:val="00673D3B"/>
    <w:rsid w:val="0067420E"/>
    <w:rsid w:val="00674601"/>
    <w:rsid w:val="006747EA"/>
    <w:rsid w:val="00674979"/>
    <w:rsid w:val="006749D2"/>
    <w:rsid w:val="00675291"/>
    <w:rsid w:val="0067533E"/>
    <w:rsid w:val="006754FD"/>
    <w:rsid w:val="0067556F"/>
    <w:rsid w:val="0067583E"/>
    <w:rsid w:val="00675E61"/>
    <w:rsid w:val="00676222"/>
    <w:rsid w:val="00676332"/>
    <w:rsid w:val="006767F9"/>
    <w:rsid w:val="00676820"/>
    <w:rsid w:val="0067688E"/>
    <w:rsid w:val="00676A30"/>
    <w:rsid w:val="00676FF9"/>
    <w:rsid w:val="0067719F"/>
    <w:rsid w:val="0067726B"/>
    <w:rsid w:val="0067744E"/>
    <w:rsid w:val="0067774F"/>
    <w:rsid w:val="0068033D"/>
    <w:rsid w:val="006805B2"/>
    <w:rsid w:val="00680716"/>
    <w:rsid w:val="00680794"/>
    <w:rsid w:val="00680999"/>
    <w:rsid w:val="00680CD7"/>
    <w:rsid w:val="0068142A"/>
    <w:rsid w:val="00681A59"/>
    <w:rsid w:val="00682545"/>
    <w:rsid w:val="00682712"/>
    <w:rsid w:val="00682850"/>
    <w:rsid w:val="006829EF"/>
    <w:rsid w:val="00682BD2"/>
    <w:rsid w:val="00683108"/>
    <w:rsid w:val="0068342A"/>
    <w:rsid w:val="00683526"/>
    <w:rsid w:val="00683BC1"/>
    <w:rsid w:val="00683CC0"/>
    <w:rsid w:val="00683D71"/>
    <w:rsid w:val="006844F2"/>
    <w:rsid w:val="0068483E"/>
    <w:rsid w:val="006848D0"/>
    <w:rsid w:val="00685448"/>
    <w:rsid w:val="00685583"/>
    <w:rsid w:val="00685735"/>
    <w:rsid w:val="00685D20"/>
    <w:rsid w:val="00686CD4"/>
    <w:rsid w:val="00686FBC"/>
    <w:rsid w:val="0068714D"/>
    <w:rsid w:val="00687587"/>
    <w:rsid w:val="00687614"/>
    <w:rsid w:val="00687681"/>
    <w:rsid w:val="006879FB"/>
    <w:rsid w:val="00690198"/>
    <w:rsid w:val="00690315"/>
    <w:rsid w:val="00690750"/>
    <w:rsid w:val="00690A11"/>
    <w:rsid w:val="00690F33"/>
    <w:rsid w:val="00691110"/>
    <w:rsid w:val="00691189"/>
    <w:rsid w:val="00691546"/>
    <w:rsid w:val="00691859"/>
    <w:rsid w:val="00691B84"/>
    <w:rsid w:val="006921C8"/>
    <w:rsid w:val="006927B8"/>
    <w:rsid w:val="00693282"/>
    <w:rsid w:val="00693999"/>
    <w:rsid w:val="00693F04"/>
    <w:rsid w:val="00694474"/>
    <w:rsid w:val="00694709"/>
    <w:rsid w:val="00694789"/>
    <w:rsid w:val="00694863"/>
    <w:rsid w:val="00694EEC"/>
    <w:rsid w:val="0069500B"/>
    <w:rsid w:val="00695758"/>
    <w:rsid w:val="00695770"/>
    <w:rsid w:val="006957DC"/>
    <w:rsid w:val="00695AC8"/>
    <w:rsid w:val="00695ADD"/>
    <w:rsid w:val="006976DD"/>
    <w:rsid w:val="00697903"/>
    <w:rsid w:val="00697963"/>
    <w:rsid w:val="006A04D9"/>
    <w:rsid w:val="006A079C"/>
    <w:rsid w:val="006A0F21"/>
    <w:rsid w:val="006A17B6"/>
    <w:rsid w:val="006A20CB"/>
    <w:rsid w:val="006A2104"/>
    <w:rsid w:val="006A250A"/>
    <w:rsid w:val="006A2568"/>
    <w:rsid w:val="006A2676"/>
    <w:rsid w:val="006A2712"/>
    <w:rsid w:val="006A2D36"/>
    <w:rsid w:val="006A2FA5"/>
    <w:rsid w:val="006A3443"/>
    <w:rsid w:val="006A34F4"/>
    <w:rsid w:val="006A36B9"/>
    <w:rsid w:val="006A37B7"/>
    <w:rsid w:val="006A3B03"/>
    <w:rsid w:val="006A42E5"/>
    <w:rsid w:val="006A4389"/>
    <w:rsid w:val="006A44AA"/>
    <w:rsid w:val="006A4AC8"/>
    <w:rsid w:val="006A4C7B"/>
    <w:rsid w:val="006A58A9"/>
    <w:rsid w:val="006A5CE5"/>
    <w:rsid w:val="006A6D85"/>
    <w:rsid w:val="006A6EC7"/>
    <w:rsid w:val="006A708C"/>
    <w:rsid w:val="006A72AD"/>
    <w:rsid w:val="006A732F"/>
    <w:rsid w:val="006A77CF"/>
    <w:rsid w:val="006A787E"/>
    <w:rsid w:val="006A79E7"/>
    <w:rsid w:val="006A7B35"/>
    <w:rsid w:val="006B07C8"/>
    <w:rsid w:val="006B0D3A"/>
    <w:rsid w:val="006B1178"/>
    <w:rsid w:val="006B1417"/>
    <w:rsid w:val="006B18F9"/>
    <w:rsid w:val="006B198C"/>
    <w:rsid w:val="006B19E5"/>
    <w:rsid w:val="006B1F8B"/>
    <w:rsid w:val="006B1FB7"/>
    <w:rsid w:val="006B2138"/>
    <w:rsid w:val="006B28B1"/>
    <w:rsid w:val="006B2A08"/>
    <w:rsid w:val="006B323E"/>
    <w:rsid w:val="006B3336"/>
    <w:rsid w:val="006B34BA"/>
    <w:rsid w:val="006B3FC1"/>
    <w:rsid w:val="006B4C8D"/>
    <w:rsid w:val="006B5838"/>
    <w:rsid w:val="006B58B1"/>
    <w:rsid w:val="006B5D33"/>
    <w:rsid w:val="006B677E"/>
    <w:rsid w:val="006B67B3"/>
    <w:rsid w:val="006B6BE1"/>
    <w:rsid w:val="006B70BA"/>
    <w:rsid w:val="006B7399"/>
    <w:rsid w:val="006B74DA"/>
    <w:rsid w:val="006B7922"/>
    <w:rsid w:val="006B7FA5"/>
    <w:rsid w:val="006C0441"/>
    <w:rsid w:val="006C1123"/>
    <w:rsid w:val="006C140E"/>
    <w:rsid w:val="006C1868"/>
    <w:rsid w:val="006C1869"/>
    <w:rsid w:val="006C187D"/>
    <w:rsid w:val="006C2046"/>
    <w:rsid w:val="006C2BE3"/>
    <w:rsid w:val="006C3063"/>
    <w:rsid w:val="006C3451"/>
    <w:rsid w:val="006C3759"/>
    <w:rsid w:val="006C39AB"/>
    <w:rsid w:val="006C3B8B"/>
    <w:rsid w:val="006C3D79"/>
    <w:rsid w:val="006C3E1A"/>
    <w:rsid w:val="006C3E8A"/>
    <w:rsid w:val="006C48F8"/>
    <w:rsid w:val="006C4947"/>
    <w:rsid w:val="006C56E6"/>
    <w:rsid w:val="006C635D"/>
    <w:rsid w:val="006C6828"/>
    <w:rsid w:val="006C6A27"/>
    <w:rsid w:val="006C6CF4"/>
    <w:rsid w:val="006C749F"/>
    <w:rsid w:val="006C754C"/>
    <w:rsid w:val="006C774F"/>
    <w:rsid w:val="006C7C7A"/>
    <w:rsid w:val="006C7D64"/>
    <w:rsid w:val="006D06B0"/>
    <w:rsid w:val="006D0984"/>
    <w:rsid w:val="006D13E1"/>
    <w:rsid w:val="006D19E0"/>
    <w:rsid w:val="006D25EB"/>
    <w:rsid w:val="006D2ABD"/>
    <w:rsid w:val="006D2F8D"/>
    <w:rsid w:val="006D37A6"/>
    <w:rsid w:val="006D3FAA"/>
    <w:rsid w:val="006D3FE0"/>
    <w:rsid w:val="006D411C"/>
    <w:rsid w:val="006D4429"/>
    <w:rsid w:val="006D4A8E"/>
    <w:rsid w:val="006D4D11"/>
    <w:rsid w:val="006D4DBF"/>
    <w:rsid w:val="006D4F6D"/>
    <w:rsid w:val="006D53AD"/>
    <w:rsid w:val="006D5C68"/>
    <w:rsid w:val="006D5FE7"/>
    <w:rsid w:val="006D65E9"/>
    <w:rsid w:val="006D691E"/>
    <w:rsid w:val="006D699C"/>
    <w:rsid w:val="006D7676"/>
    <w:rsid w:val="006D7D37"/>
    <w:rsid w:val="006E0955"/>
    <w:rsid w:val="006E0A7D"/>
    <w:rsid w:val="006E1053"/>
    <w:rsid w:val="006E1C0C"/>
    <w:rsid w:val="006E21AD"/>
    <w:rsid w:val="006E228D"/>
    <w:rsid w:val="006E22E4"/>
    <w:rsid w:val="006E25DF"/>
    <w:rsid w:val="006E301D"/>
    <w:rsid w:val="006E374F"/>
    <w:rsid w:val="006E3C46"/>
    <w:rsid w:val="006E4008"/>
    <w:rsid w:val="006E4271"/>
    <w:rsid w:val="006E43D7"/>
    <w:rsid w:val="006E4458"/>
    <w:rsid w:val="006E4D3B"/>
    <w:rsid w:val="006E513B"/>
    <w:rsid w:val="006E5161"/>
    <w:rsid w:val="006E55D7"/>
    <w:rsid w:val="006E59CD"/>
    <w:rsid w:val="006E5A5B"/>
    <w:rsid w:val="006E5CAD"/>
    <w:rsid w:val="006E5F45"/>
    <w:rsid w:val="006E6E31"/>
    <w:rsid w:val="006E6ED5"/>
    <w:rsid w:val="006E730D"/>
    <w:rsid w:val="006E7DC4"/>
    <w:rsid w:val="006E7FDE"/>
    <w:rsid w:val="006F09A9"/>
    <w:rsid w:val="006F0B20"/>
    <w:rsid w:val="006F114A"/>
    <w:rsid w:val="006F1348"/>
    <w:rsid w:val="006F135F"/>
    <w:rsid w:val="006F1711"/>
    <w:rsid w:val="006F1798"/>
    <w:rsid w:val="006F1A24"/>
    <w:rsid w:val="006F1F75"/>
    <w:rsid w:val="006F263F"/>
    <w:rsid w:val="006F2ED0"/>
    <w:rsid w:val="006F313C"/>
    <w:rsid w:val="006F3233"/>
    <w:rsid w:val="006F379E"/>
    <w:rsid w:val="006F3B63"/>
    <w:rsid w:val="006F4134"/>
    <w:rsid w:val="006F4658"/>
    <w:rsid w:val="006F46A6"/>
    <w:rsid w:val="006F46D8"/>
    <w:rsid w:val="006F48C6"/>
    <w:rsid w:val="006F4CA0"/>
    <w:rsid w:val="006F4D82"/>
    <w:rsid w:val="006F51BF"/>
    <w:rsid w:val="006F5597"/>
    <w:rsid w:val="006F58C4"/>
    <w:rsid w:val="006F593F"/>
    <w:rsid w:val="006F654C"/>
    <w:rsid w:val="006F65C9"/>
    <w:rsid w:val="006F6C20"/>
    <w:rsid w:val="006F6FE9"/>
    <w:rsid w:val="006F77B3"/>
    <w:rsid w:val="006F7DB1"/>
    <w:rsid w:val="00700B33"/>
    <w:rsid w:val="0070151F"/>
    <w:rsid w:val="00701726"/>
    <w:rsid w:val="00701BDF"/>
    <w:rsid w:val="00702085"/>
    <w:rsid w:val="007022CD"/>
    <w:rsid w:val="0070288A"/>
    <w:rsid w:val="00702EC0"/>
    <w:rsid w:val="00703692"/>
    <w:rsid w:val="00703CFE"/>
    <w:rsid w:val="00703E0E"/>
    <w:rsid w:val="00703FF8"/>
    <w:rsid w:val="00704262"/>
    <w:rsid w:val="00704337"/>
    <w:rsid w:val="0070470F"/>
    <w:rsid w:val="0070517D"/>
    <w:rsid w:val="007051B5"/>
    <w:rsid w:val="007057B1"/>
    <w:rsid w:val="00705990"/>
    <w:rsid w:val="007059FE"/>
    <w:rsid w:val="00705A9A"/>
    <w:rsid w:val="007061B7"/>
    <w:rsid w:val="0070631B"/>
    <w:rsid w:val="00706A29"/>
    <w:rsid w:val="007075D9"/>
    <w:rsid w:val="00707E58"/>
    <w:rsid w:val="0071058F"/>
    <w:rsid w:val="00710EC2"/>
    <w:rsid w:val="007111E1"/>
    <w:rsid w:val="007112D8"/>
    <w:rsid w:val="0071161C"/>
    <w:rsid w:val="007128B9"/>
    <w:rsid w:val="00712D36"/>
    <w:rsid w:val="00712F36"/>
    <w:rsid w:val="0071354D"/>
    <w:rsid w:val="007139BE"/>
    <w:rsid w:val="00713D4C"/>
    <w:rsid w:val="00713EF5"/>
    <w:rsid w:val="007140D3"/>
    <w:rsid w:val="00714640"/>
    <w:rsid w:val="007146EE"/>
    <w:rsid w:val="00714787"/>
    <w:rsid w:val="00714E92"/>
    <w:rsid w:val="007150E2"/>
    <w:rsid w:val="00715538"/>
    <w:rsid w:val="00715928"/>
    <w:rsid w:val="00715B7D"/>
    <w:rsid w:val="00716274"/>
    <w:rsid w:val="0071681D"/>
    <w:rsid w:val="00716C74"/>
    <w:rsid w:val="00716E49"/>
    <w:rsid w:val="00716F93"/>
    <w:rsid w:val="0071782E"/>
    <w:rsid w:val="007179A7"/>
    <w:rsid w:val="00717A80"/>
    <w:rsid w:val="007202CA"/>
    <w:rsid w:val="007205B5"/>
    <w:rsid w:val="00720F3F"/>
    <w:rsid w:val="007210C4"/>
    <w:rsid w:val="00721185"/>
    <w:rsid w:val="00721409"/>
    <w:rsid w:val="00721969"/>
    <w:rsid w:val="00721D06"/>
    <w:rsid w:val="00722275"/>
    <w:rsid w:val="0072242B"/>
    <w:rsid w:val="007224D4"/>
    <w:rsid w:val="007228EB"/>
    <w:rsid w:val="00722E87"/>
    <w:rsid w:val="00722E8E"/>
    <w:rsid w:val="00722F90"/>
    <w:rsid w:val="007230B0"/>
    <w:rsid w:val="007230C7"/>
    <w:rsid w:val="00723489"/>
    <w:rsid w:val="00723685"/>
    <w:rsid w:val="00723E87"/>
    <w:rsid w:val="007240D0"/>
    <w:rsid w:val="007245A2"/>
    <w:rsid w:val="00724928"/>
    <w:rsid w:val="00724A4A"/>
    <w:rsid w:val="00724B1E"/>
    <w:rsid w:val="00724CE1"/>
    <w:rsid w:val="007254A7"/>
    <w:rsid w:val="00726460"/>
    <w:rsid w:val="007266C0"/>
    <w:rsid w:val="00726C6D"/>
    <w:rsid w:val="00726E83"/>
    <w:rsid w:val="00726E87"/>
    <w:rsid w:val="0072774E"/>
    <w:rsid w:val="007277B5"/>
    <w:rsid w:val="0072785A"/>
    <w:rsid w:val="00727DCD"/>
    <w:rsid w:val="007300BC"/>
    <w:rsid w:val="00730B0D"/>
    <w:rsid w:val="00730B0E"/>
    <w:rsid w:val="00730DF1"/>
    <w:rsid w:val="00731223"/>
    <w:rsid w:val="0073141D"/>
    <w:rsid w:val="007314E2"/>
    <w:rsid w:val="007316CA"/>
    <w:rsid w:val="0073242D"/>
    <w:rsid w:val="00732629"/>
    <w:rsid w:val="00732D00"/>
    <w:rsid w:val="007336ED"/>
    <w:rsid w:val="00733C35"/>
    <w:rsid w:val="0073412B"/>
    <w:rsid w:val="007342BD"/>
    <w:rsid w:val="00734D3A"/>
    <w:rsid w:val="00735641"/>
    <w:rsid w:val="00735AF3"/>
    <w:rsid w:val="00736BB2"/>
    <w:rsid w:val="00736F22"/>
    <w:rsid w:val="00736F46"/>
    <w:rsid w:val="00736FEA"/>
    <w:rsid w:val="007370C1"/>
    <w:rsid w:val="0073718C"/>
    <w:rsid w:val="00737A7F"/>
    <w:rsid w:val="00737CAC"/>
    <w:rsid w:val="00740093"/>
    <w:rsid w:val="0074034B"/>
    <w:rsid w:val="00740BFB"/>
    <w:rsid w:val="00740ED6"/>
    <w:rsid w:val="00741392"/>
    <w:rsid w:val="0074159B"/>
    <w:rsid w:val="007415A4"/>
    <w:rsid w:val="007415BC"/>
    <w:rsid w:val="00741938"/>
    <w:rsid w:val="00741E00"/>
    <w:rsid w:val="00741E1F"/>
    <w:rsid w:val="00742283"/>
    <w:rsid w:val="0074249A"/>
    <w:rsid w:val="00742649"/>
    <w:rsid w:val="00742F67"/>
    <w:rsid w:val="00743022"/>
    <w:rsid w:val="007431F2"/>
    <w:rsid w:val="00743B69"/>
    <w:rsid w:val="007444F9"/>
    <w:rsid w:val="007449C8"/>
    <w:rsid w:val="00744D35"/>
    <w:rsid w:val="0074531A"/>
    <w:rsid w:val="007454E4"/>
    <w:rsid w:val="007459C3"/>
    <w:rsid w:val="00745AE4"/>
    <w:rsid w:val="00745EF0"/>
    <w:rsid w:val="00746492"/>
    <w:rsid w:val="00746894"/>
    <w:rsid w:val="00746A8D"/>
    <w:rsid w:val="00746F1D"/>
    <w:rsid w:val="007472B5"/>
    <w:rsid w:val="007473AB"/>
    <w:rsid w:val="00747BB1"/>
    <w:rsid w:val="00747BC0"/>
    <w:rsid w:val="0075022A"/>
    <w:rsid w:val="00750948"/>
    <w:rsid w:val="00750F45"/>
    <w:rsid w:val="007511E2"/>
    <w:rsid w:val="007516CC"/>
    <w:rsid w:val="00751808"/>
    <w:rsid w:val="00751B78"/>
    <w:rsid w:val="00751E15"/>
    <w:rsid w:val="007520FF"/>
    <w:rsid w:val="007525F4"/>
    <w:rsid w:val="0075299D"/>
    <w:rsid w:val="00753B2B"/>
    <w:rsid w:val="00753B36"/>
    <w:rsid w:val="00753E06"/>
    <w:rsid w:val="00754024"/>
    <w:rsid w:val="00754173"/>
    <w:rsid w:val="00754B42"/>
    <w:rsid w:val="00754F08"/>
    <w:rsid w:val="007556A6"/>
    <w:rsid w:val="0075610A"/>
    <w:rsid w:val="00756280"/>
    <w:rsid w:val="007563A9"/>
    <w:rsid w:val="00757017"/>
    <w:rsid w:val="00757527"/>
    <w:rsid w:val="00757591"/>
    <w:rsid w:val="0075786B"/>
    <w:rsid w:val="007578A5"/>
    <w:rsid w:val="00757B1C"/>
    <w:rsid w:val="00757D8A"/>
    <w:rsid w:val="0076036F"/>
    <w:rsid w:val="007603EA"/>
    <w:rsid w:val="00760961"/>
    <w:rsid w:val="007609DC"/>
    <w:rsid w:val="00760D6D"/>
    <w:rsid w:val="00761298"/>
    <w:rsid w:val="007616E7"/>
    <w:rsid w:val="00761DA8"/>
    <w:rsid w:val="00762598"/>
    <w:rsid w:val="007642F4"/>
    <w:rsid w:val="007643D7"/>
    <w:rsid w:val="007647F8"/>
    <w:rsid w:val="00764A69"/>
    <w:rsid w:val="007654B2"/>
    <w:rsid w:val="007656CF"/>
    <w:rsid w:val="0076617B"/>
    <w:rsid w:val="0076656D"/>
    <w:rsid w:val="0076696A"/>
    <w:rsid w:val="00766B9D"/>
    <w:rsid w:val="00766F2E"/>
    <w:rsid w:val="00767B68"/>
    <w:rsid w:val="00767ECC"/>
    <w:rsid w:val="00770221"/>
    <w:rsid w:val="007707F1"/>
    <w:rsid w:val="00770EDA"/>
    <w:rsid w:val="007710B1"/>
    <w:rsid w:val="007710F2"/>
    <w:rsid w:val="0077114F"/>
    <w:rsid w:val="0077123E"/>
    <w:rsid w:val="007713FC"/>
    <w:rsid w:val="00771989"/>
    <w:rsid w:val="00771AAF"/>
    <w:rsid w:val="00771E75"/>
    <w:rsid w:val="007724FF"/>
    <w:rsid w:val="00772885"/>
    <w:rsid w:val="00772BE8"/>
    <w:rsid w:val="0077318E"/>
    <w:rsid w:val="007731B2"/>
    <w:rsid w:val="0077324B"/>
    <w:rsid w:val="00773B6E"/>
    <w:rsid w:val="00773F43"/>
    <w:rsid w:val="00774471"/>
    <w:rsid w:val="00774A05"/>
    <w:rsid w:val="00774B14"/>
    <w:rsid w:val="00774BC1"/>
    <w:rsid w:val="00775060"/>
    <w:rsid w:val="00775855"/>
    <w:rsid w:val="00775BF2"/>
    <w:rsid w:val="00775CAF"/>
    <w:rsid w:val="00775F4B"/>
    <w:rsid w:val="007762F5"/>
    <w:rsid w:val="00776346"/>
    <w:rsid w:val="007768BF"/>
    <w:rsid w:val="00776A57"/>
    <w:rsid w:val="00776F92"/>
    <w:rsid w:val="007771D8"/>
    <w:rsid w:val="00777854"/>
    <w:rsid w:val="00780238"/>
    <w:rsid w:val="00780511"/>
    <w:rsid w:val="00780A2B"/>
    <w:rsid w:val="00780B98"/>
    <w:rsid w:val="007816CA"/>
    <w:rsid w:val="00781FEB"/>
    <w:rsid w:val="00782524"/>
    <w:rsid w:val="0078326A"/>
    <w:rsid w:val="0078343E"/>
    <w:rsid w:val="0078352E"/>
    <w:rsid w:val="00783AB2"/>
    <w:rsid w:val="00784653"/>
    <w:rsid w:val="0078482D"/>
    <w:rsid w:val="007848C1"/>
    <w:rsid w:val="00784E08"/>
    <w:rsid w:val="00786117"/>
    <w:rsid w:val="0078665A"/>
    <w:rsid w:val="007869E5"/>
    <w:rsid w:val="00786D9D"/>
    <w:rsid w:val="00786DA1"/>
    <w:rsid w:val="00787989"/>
    <w:rsid w:val="00787B5C"/>
    <w:rsid w:val="00787E53"/>
    <w:rsid w:val="00787E75"/>
    <w:rsid w:val="00790152"/>
    <w:rsid w:val="0079077F"/>
    <w:rsid w:val="00791613"/>
    <w:rsid w:val="00792014"/>
    <w:rsid w:val="0079285E"/>
    <w:rsid w:val="00792E15"/>
    <w:rsid w:val="00792F40"/>
    <w:rsid w:val="00793049"/>
    <w:rsid w:val="00793154"/>
    <w:rsid w:val="007931B2"/>
    <w:rsid w:val="0079335B"/>
    <w:rsid w:val="007933D9"/>
    <w:rsid w:val="00793427"/>
    <w:rsid w:val="007934EE"/>
    <w:rsid w:val="00793669"/>
    <w:rsid w:val="00793825"/>
    <w:rsid w:val="0079395C"/>
    <w:rsid w:val="007939A0"/>
    <w:rsid w:val="00793AEF"/>
    <w:rsid w:val="007950AF"/>
    <w:rsid w:val="007957DE"/>
    <w:rsid w:val="0079582C"/>
    <w:rsid w:val="00795C8C"/>
    <w:rsid w:val="00796120"/>
    <w:rsid w:val="007963E9"/>
    <w:rsid w:val="007965B4"/>
    <w:rsid w:val="007966AB"/>
    <w:rsid w:val="00797038"/>
    <w:rsid w:val="00797A8C"/>
    <w:rsid w:val="007A051E"/>
    <w:rsid w:val="007A083D"/>
    <w:rsid w:val="007A0C0D"/>
    <w:rsid w:val="007A0C8C"/>
    <w:rsid w:val="007A19C9"/>
    <w:rsid w:val="007A1C38"/>
    <w:rsid w:val="007A2C3D"/>
    <w:rsid w:val="007A2FBF"/>
    <w:rsid w:val="007A3367"/>
    <w:rsid w:val="007A3449"/>
    <w:rsid w:val="007A3C76"/>
    <w:rsid w:val="007A4344"/>
    <w:rsid w:val="007A5346"/>
    <w:rsid w:val="007A5582"/>
    <w:rsid w:val="007A57B9"/>
    <w:rsid w:val="007A5E61"/>
    <w:rsid w:val="007A5F02"/>
    <w:rsid w:val="007A60A4"/>
    <w:rsid w:val="007A64C6"/>
    <w:rsid w:val="007A67B1"/>
    <w:rsid w:val="007A6ED7"/>
    <w:rsid w:val="007A70C7"/>
    <w:rsid w:val="007A75AC"/>
    <w:rsid w:val="007A7609"/>
    <w:rsid w:val="007A7FB1"/>
    <w:rsid w:val="007B00FB"/>
    <w:rsid w:val="007B01B3"/>
    <w:rsid w:val="007B0E0F"/>
    <w:rsid w:val="007B241A"/>
    <w:rsid w:val="007B2C01"/>
    <w:rsid w:val="007B302D"/>
    <w:rsid w:val="007B329D"/>
    <w:rsid w:val="007B3353"/>
    <w:rsid w:val="007B36CC"/>
    <w:rsid w:val="007B39C5"/>
    <w:rsid w:val="007B464F"/>
    <w:rsid w:val="007B46DA"/>
    <w:rsid w:val="007B47B2"/>
    <w:rsid w:val="007B5718"/>
    <w:rsid w:val="007B587F"/>
    <w:rsid w:val="007B5B13"/>
    <w:rsid w:val="007B5D2B"/>
    <w:rsid w:val="007B5D32"/>
    <w:rsid w:val="007B64F5"/>
    <w:rsid w:val="007B6BC7"/>
    <w:rsid w:val="007B7235"/>
    <w:rsid w:val="007B7E7F"/>
    <w:rsid w:val="007C0347"/>
    <w:rsid w:val="007C0730"/>
    <w:rsid w:val="007C082D"/>
    <w:rsid w:val="007C092A"/>
    <w:rsid w:val="007C0981"/>
    <w:rsid w:val="007C0E2D"/>
    <w:rsid w:val="007C1098"/>
    <w:rsid w:val="007C1D3E"/>
    <w:rsid w:val="007C20DA"/>
    <w:rsid w:val="007C270E"/>
    <w:rsid w:val="007C28AE"/>
    <w:rsid w:val="007C2CEC"/>
    <w:rsid w:val="007C32CB"/>
    <w:rsid w:val="007C3952"/>
    <w:rsid w:val="007C3B83"/>
    <w:rsid w:val="007C437C"/>
    <w:rsid w:val="007C4589"/>
    <w:rsid w:val="007C4C75"/>
    <w:rsid w:val="007C4F66"/>
    <w:rsid w:val="007C531B"/>
    <w:rsid w:val="007C535E"/>
    <w:rsid w:val="007C5B9F"/>
    <w:rsid w:val="007C5D25"/>
    <w:rsid w:val="007C5FFC"/>
    <w:rsid w:val="007C68C8"/>
    <w:rsid w:val="007C791D"/>
    <w:rsid w:val="007C7BE4"/>
    <w:rsid w:val="007C7F28"/>
    <w:rsid w:val="007D0582"/>
    <w:rsid w:val="007D0F79"/>
    <w:rsid w:val="007D153F"/>
    <w:rsid w:val="007D1647"/>
    <w:rsid w:val="007D17BB"/>
    <w:rsid w:val="007D23B4"/>
    <w:rsid w:val="007D2E26"/>
    <w:rsid w:val="007D3279"/>
    <w:rsid w:val="007D3534"/>
    <w:rsid w:val="007D363F"/>
    <w:rsid w:val="007D39C8"/>
    <w:rsid w:val="007D41D1"/>
    <w:rsid w:val="007D46F2"/>
    <w:rsid w:val="007D4EA8"/>
    <w:rsid w:val="007D51C4"/>
    <w:rsid w:val="007D5B09"/>
    <w:rsid w:val="007D5C27"/>
    <w:rsid w:val="007D5D17"/>
    <w:rsid w:val="007D6019"/>
    <w:rsid w:val="007D602C"/>
    <w:rsid w:val="007D73FB"/>
    <w:rsid w:val="007D7C2E"/>
    <w:rsid w:val="007D7D9E"/>
    <w:rsid w:val="007E0066"/>
    <w:rsid w:val="007E00EF"/>
    <w:rsid w:val="007E013B"/>
    <w:rsid w:val="007E0184"/>
    <w:rsid w:val="007E04A3"/>
    <w:rsid w:val="007E061F"/>
    <w:rsid w:val="007E0649"/>
    <w:rsid w:val="007E0A81"/>
    <w:rsid w:val="007E0AF7"/>
    <w:rsid w:val="007E0E6C"/>
    <w:rsid w:val="007E0E70"/>
    <w:rsid w:val="007E184E"/>
    <w:rsid w:val="007E2462"/>
    <w:rsid w:val="007E2479"/>
    <w:rsid w:val="007E27FA"/>
    <w:rsid w:val="007E28B5"/>
    <w:rsid w:val="007E2BF8"/>
    <w:rsid w:val="007E3477"/>
    <w:rsid w:val="007E365F"/>
    <w:rsid w:val="007E4832"/>
    <w:rsid w:val="007E5256"/>
    <w:rsid w:val="007E532C"/>
    <w:rsid w:val="007E59AD"/>
    <w:rsid w:val="007E67AF"/>
    <w:rsid w:val="007E6C33"/>
    <w:rsid w:val="007E6C76"/>
    <w:rsid w:val="007E7A05"/>
    <w:rsid w:val="007E7D84"/>
    <w:rsid w:val="007F00E7"/>
    <w:rsid w:val="007F044A"/>
    <w:rsid w:val="007F06B5"/>
    <w:rsid w:val="007F0AA4"/>
    <w:rsid w:val="007F0FF2"/>
    <w:rsid w:val="007F176A"/>
    <w:rsid w:val="007F3614"/>
    <w:rsid w:val="007F3CBD"/>
    <w:rsid w:val="007F41BF"/>
    <w:rsid w:val="007F4D61"/>
    <w:rsid w:val="007F5015"/>
    <w:rsid w:val="007F52C3"/>
    <w:rsid w:val="007F53C7"/>
    <w:rsid w:val="007F553A"/>
    <w:rsid w:val="007F5629"/>
    <w:rsid w:val="007F592F"/>
    <w:rsid w:val="007F5A20"/>
    <w:rsid w:val="007F5B10"/>
    <w:rsid w:val="007F5CF6"/>
    <w:rsid w:val="007F5DB9"/>
    <w:rsid w:val="007F5E98"/>
    <w:rsid w:val="007F6029"/>
    <w:rsid w:val="007F61A6"/>
    <w:rsid w:val="007F65C4"/>
    <w:rsid w:val="007F67FD"/>
    <w:rsid w:val="007F7232"/>
    <w:rsid w:val="007F7846"/>
    <w:rsid w:val="007F7954"/>
    <w:rsid w:val="00800B15"/>
    <w:rsid w:val="00800B4D"/>
    <w:rsid w:val="00800E85"/>
    <w:rsid w:val="008014F1"/>
    <w:rsid w:val="008022BB"/>
    <w:rsid w:val="00802362"/>
    <w:rsid w:val="008024AC"/>
    <w:rsid w:val="00802E63"/>
    <w:rsid w:val="00803B6F"/>
    <w:rsid w:val="00804478"/>
    <w:rsid w:val="0080482B"/>
    <w:rsid w:val="008049CC"/>
    <w:rsid w:val="00804C44"/>
    <w:rsid w:val="00804D52"/>
    <w:rsid w:val="00805481"/>
    <w:rsid w:val="0080560F"/>
    <w:rsid w:val="008059A5"/>
    <w:rsid w:val="00805D84"/>
    <w:rsid w:val="00805E96"/>
    <w:rsid w:val="00806207"/>
    <w:rsid w:val="0080621C"/>
    <w:rsid w:val="00806A18"/>
    <w:rsid w:val="00806BB3"/>
    <w:rsid w:val="00806C44"/>
    <w:rsid w:val="00806ED9"/>
    <w:rsid w:val="008100E1"/>
    <w:rsid w:val="00810515"/>
    <w:rsid w:val="00810732"/>
    <w:rsid w:val="0081077A"/>
    <w:rsid w:val="00810804"/>
    <w:rsid w:val="00810A2E"/>
    <w:rsid w:val="00810DC9"/>
    <w:rsid w:val="008112BA"/>
    <w:rsid w:val="008118D3"/>
    <w:rsid w:val="00811989"/>
    <w:rsid w:val="00811D44"/>
    <w:rsid w:val="00812507"/>
    <w:rsid w:val="008125ED"/>
    <w:rsid w:val="00812796"/>
    <w:rsid w:val="00812954"/>
    <w:rsid w:val="00812AA1"/>
    <w:rsid w:val="00813107"/>
    <w:rsid w:val="008131B2"/>
    <w:rsid w:val="0081440E"/>
    <w:rsid w:val="0081444F"/>
    <w:rsid w:val="00814704"/>
    <w:rsid w:val="008147BC"/>
    <w:rsid w:val="00814B79"/>
    <w:rsid w:val="00814DF5"/>
    <w:rsid w:val="008151B2"/>
    <w:rsid w:val="00815F58"/>
    <w:rsid w:val="00815FDF"/>
    <w:rsid w:val="0081618A"/>
    <w:rsid w:val="0081635E"/>
    <w:rsid w:val="00816F70"/>
    <w:rsid w:val="008176CA"/>
    <w:rsid w:val="00817790"/>
    <w:rsid w:val="0081795E"/>
    <w:rsid w:val="00817AB2"/>
    <w:rsid w:val="0082066B"/>
    <w:rsid w:val="00820736"/>
    <w:rsid w:val="00820D8C"/>
    <w:rsid w:val="00821817"/>
    <w:rsid w:val="00821CF0"/>
    <w:rsid w:val="0082273D"/>
    <w:rsid w:val="00822BBD"/>
    <w:rsid w:val="008230FC"/>
    <w:rsid w:val="00823522"/>
    <w:rsid w:val="00823EE9"/>
    <w:rsid w:val="00824255"/>
    <w:rsid w:val="00824A7A"/>
    <w:rsid w:val="0082508C"/>
    <w:rsid w:val="00825107"/>
    <w:rsid w:val="00825569"/>
    <w:rsid w:val="00825CE4"/>
    <w:rsid w:val="008260D4"/>
    <w:rsid w:val="00826913"/>
    <w:rsid w:val="00827C93"/>
    <w:rsid w:val="00827D03"/>
    <w:rsid w:val="008303E6"/>
    <w:rsid w:val="008304BF"/>
    <w:rsid w:val="008304F0"/>
    <w:rsid w:val="00831263"/>
    <w:rsid w:val="00831645"/>
    <w:rsid w:val="00831693"/>
    <w:rsid w:val="008318AA"/>
    <w:rsid w:val="00832B98"/>
    <w:rsid w:val="00832FE5"/>
    <w:rsid w:val="0083435A"/>
    <w:rsid w:val="008348FD"/>
    <w:rsid w:val="00834E60"/>
    <w:rsid w:val="008355D8"/>
    <w:rsid w:val="00835FFA"/>
    <w:rsid w:val="00836195"/>
    <w:rsid w:val="00836246"/>
    <w:rsid w:val="008369A7"/>
    <w:rsid w:val="00836A22"/>
    <w:rsid w:val="00836F70"/>
    <w:rsid w:val="00837045"/>
    <w:rsid w:val="00837A56"/>
    <w:rsid w:val="00840076"/>
    <w:rsid w:val="008406C8"/>
    <w:rsid w:val="008407A2"/>
    <w:rsid w:val="00840E30"/>
    <w:rsid w:val="00841444"/>
    <w:rsid w:val="00841DF9"/>
    <w:rsid w:val="00841E5A"/>
    <w:rsid w:val="0084209F"/>
    <w:rsid w:val="00842878"/>
    <w:rsid w:val="00842965"/>
    <w:rsid w:val="00843788"/>
    <w:rsid w:val="0084381B"/>
    <w:rsid w:val="00843B1E"/>
    <w:rsid w:val="00843EDE"/>
    <w:rsid w:val="00844257"/>
    <w:rsid w:val="00844500"/>
    <w:rsid w:val="00844878"/>
    <w:rsid w:val="00844AB2"/>
    <w:rsid w:val="00844ABD"/>
    <w:rsid w:val="008453E3"/>
    <w:rsid w:val="008453F5"/>
    <w:rsid w:val="00846334"/>
    <w:rsid w:val="00846343"/>
    <w:rsid w:val="00846663"/>
    <w:rsid w:val="00846A88"/>
    <w:rsid w:val="00846B04"/>
    <w:rsid w:val="00847253"/>
    <w:rsid w:val="008473D8"/>
    <w:rsid w:val="00847DCC"/>
    <w:rsid w:val="00847FAF"/>
    <w:rsid w:val="00850696"/>
    <w:rsid w:val="00851194"/>
    <w:rsid w:val="008515FA"/>
    <w:rsid w:val="00851EC5"/>
    <w:rsid w:val="00853527"/>
    <w:rsid w:val="00853590"/>
    <w:rsid w:val="0085412A"/>
    <w:rsid w:val="00854672"/>
    <w:rsid w:val="00854CAD"/>
    <w:rsid w:val="008555BE"/>
    <w:rsid w:val="008555FB"/>
    <w:rsid w:val="00855DF6"/>
    <w:rsid w:val="0085615A"/>
    <w:rsid w:val="00856421"/>
    <w:rsid w:val="008568E4"/>
    <w:rsid w:val="00856A26"/>
    <w:rsid w:val="00856A89"/>
    <w:rsid w:val="00857108"/>
    <w:rsid w:val="0085756A"/>
    <w:rsid w:val="008578E0"/>
    <w:rsid w:val="00857F4C"/>
    <w:rsid w:val="00860965"/>
    <w:rsid w:val="00860ECF"/>
    <w:rsid w:val="00860FD0"/>
    <w:rsid w:val="00861311"/>
    <w:rsid w:val="008614B3"/>
    <w:rsid w:val="0086153A"/>
    <w:rsid w:val="0086169A"/>
    <w:rsid w:val="0086189D"/>
    <w:rsid w:val="0086235B"/>
    <w:rsid w:val="0086243C"/>
    <w:rsid w:val="0086283B"/>
    <w:rsid w:val="00862E68"/>
    <w:rsid w:val="00863284"/>
    <w:rsid w:val="008634F1"/>
    <w:rsid w:val="00864A3A"/>
    <w:rsid w:val="0086531D"/>
    <w:rsid w:val="008657FA"/>
    <w:rsid w:val="00865B4C"/>
    <w:rsid w:val="00866174"/>
    <w:rsid w:val="008663EE"/>
    <w:rsid w:val="0086654D"/>
    <w:rsid w:val="00866D01"/>
    <w:rsid w:val="00867284"/>
    <w:rsid w:val="00867615"/>
    <w:rsid w:val="00867AAE"/>
    <w:rsid w:val="00870008"/>
    <w:rsid w:val="00870E76"/>
    <w:rsid w:val="00870F94"/>
    <w:rsid w:val="00871299"/>
    <w:rsid w:val="00871935"/>
    <w:rsid w:val="008719FA"/>
    <w:rsid w:val="00871AD5"/>
    <w:rsid w:val="00871C7E"/>
    <w:rsid w:val="00872657"/>
    <w:rsid w:val="00872D72"/>
    <w:rsid w:val="00872E1A"/>
    <w:rsid w:val="008735D4"/>
    <w:rsid w:val="00873930"/>
    <w:rsid w:val="00873DA8"/>
    <w:rsid w:val="008743D8"/>
    <w:rsid w:val="0087471B"/>
    <w:rsid w:val="00875B65"/>
    <w:rsid w:val="0087694F"/>
    <w:rsid w:val="00877921"/>
    <w:rsid w:val="00877A63"/>
    <w:rsid w:val="008801F3"/>
    <w:rsid w:val="00880246"/>
    <w:rsid w:val="00880445"/>
    <w:rsid w:val="008805C5"/>
    <w:rsid w:val="008806DB"/>
    <w:rsid w:val="00880994"/>
    <w:rsid w:val="00880C67"/>
    <w:rsid w:val="00880F27"/>
    <w:rsid w:val="008813AC"/>
    <w:rsid w:val="00881DC5"/>
    <w:rsid w:val="00881FDB"/>
    <w:rsid w:val="00882250"/>
    <w:rsid w:val="0088274A"/>
    <w:rsid w:val="00882C42"/>
    <w:rsid w:val="008833EE"/>
    <w:rsid w:val="008834C2"/>
    <w:rsid w:val="00883720"/>
    <w:rsid w:val="00883D1E"/>
    <w:rsid w:val="00884066"/>
    <w:rsid w:val="00884152"/>
    <w:rsid w:val="008845D0"/>
    <w:rsid w:val="008847BA"/>
    <w:rsid w:val="008849FD"/>
    <w:rsid w:val="008855E5"/>
    <w:rsid w:val="0088581C"/>
    <w:rsid w:val="008859C9"/>
    <w:rsid w:val="00885CEB"/>
    <w:rsid w:val="00885D93"/>
    <w:rsid w:val="0088654E"/>
    <w:rsid w:val="00886A11"/>
    <w:rsid w:val="008872EC"/>
    <w:rsid w:val="008875DF"/>
    <w:rsid w:val="008876D7"/>
    <w:rsid w:val="008876FB"/>
    <w:rsid w:val="00887D0D"/>
    <w:rsid w:val="00890D37"/>
    <w:rsid w:val="00890E2E"/>
    <w:rsid w:val="00890F7A"/>
    <w:rsid w:val="00891418"/>
    <w:rsid w:val="0089195D"/>
    <w:rsid w:val="00891F48"/>
    <w:rsid w:val="008925BE"/>
    <w:rsid w:val="008927CE"/>
    <w:rsid w:val="0089290C"/>
    <w:rsid w:val="00892A2D"/>
    <w:rsid w:val="00892CC9"/>
    <w:rsid w:val="00892EE9"/>
    <w:rsid w:val="0089311B"/>
    <w:rsid w:val="00893169"/>
    <w:rsid w:val="00893DE2"/>
    <w:rsid w:val="00894121"/>
    <w:rsid w:val="008941CE"/>
    <w:rsid w:val="008941E9"/>
    <w:rsid w:val="0089477E"/>
    <w:rsid w:val="00894D5E"/>
    <w:rsid w:val="00895218"/>
    <w:rsid w:val="008952E1"/>
    <w:rsid w:val="0089545F"/>
    <w:rsid w:val="0089565F"/>
    <w:rsid w:val="00895C69"/>
    <w:rsid w:val="00895F24"/>
    <w:rsid w:val="008962D6"/>
    <w:rsid w:val="008967A4"/>
    <w:rsid w:val="00896ED3"/>
    <w:rsid w:val="008971AE"/>
    <w:rsid w:val="00897A04"/>
    <w:rsid w:val="00897DFF"/>
    <w:rsid w:val="008A04CF"/>
    <w:rsid w:val="008A05EB"/>
    <w:rsid w:val="008A09CF"/>
    <w:rsid w:val="008A09D4"/>
    <w:rsid w:val="008A0FEA"/>
    <w:rsid w:val="008A1278"/>
    <w:rsid w:val="008A1684"/>
    <w:rsid w:val="008A1AD7"/>
    <w:rsid w:val="008A23B3"/>
    <w:rsid w:val="008A2584"/>
    <w:rsid w:val="008A2C88"/>
    <w:rsid w:val="008A2DAC"/>
    <w:rsid w:val="008A3929"/>
    <w:rsid w:val="008A4244"/>
    <w:rsid w:val="008A42B9"/>
    <w:rsid w:val="008A4712"/>
    <w:rsid w:val="008A4890"/>
    <w:rsid w:val="008A4B96"/>
    <w:rsid w:val="008A4CD6"/>
    <w:rsid w:val="008A5129"/>
    <w:rsid w:val="008A51E7"/>
    <w:rsid w:val="008A5489"/>
    <w:rsid w:val="008A5E33"/>
    <w:rsid w:val="008A602E"/>
    <w:rsid w:val="008A62AD"/>
    <w:rsid w:val="008A6474"/>
    <w:rsid w:val="008A64C1"/>
    <w:rsid w:val="008A6595"/>
    <w:rsid w:val="008A6865"/>
    <w:rsid w:val="008A6D74"/>
    <w:rsid w:val="008A6FB6"/>
    <w:rsid w:val="008A7774"/>
    <w:rsid w:val="008A7C52"/>
    <w:rsid w:val="008B0069"/>
    <w:rsid w:val="008B070C"/>
    <w:rsid w:val="008B1904"/>
    <w:rsid w:val="008B19B7"/>
    <w:rsid w:val="008B21D4"/>
    <w:rsid w:val="008B2513"/>
    <w:rsid w:val="008B25BE"/>
    <w:rsid w:val="008B2647"/>
    <w:rsid w:val="008B29F0"/>
    <w:rsid w:val="008B32FE"/>
    <w:rsid w:val="008B3434"/>
    <w:rsid w:val="008B3A84"/>
    <w:rsid w:val="008B3B0E"/>
    <w:rsid w:val="008B3B14"/>
    <w:rsid w:val="008B3CD8"/>
    <w:rsid w:val="008B3E4D"/>
    <w:rsid w:val="008B3EC2"/>
    <w:rsid w:val="008B4321"/>
    <w:rsid w:val="008B43CF"/>
    <w:rsid w:val="008B4466"/>
    <w:rsid w:val="008B4A1A"/>
    <w:rsid w:val="008B4B1B"/>
    <w:rsid w:val="008B4CA2"/>
    <w:rsid w:val="008B4CEA"/>
    <w:rsid w:val="008B4CFE"/>
    <w:rsid w:val="008B69F3"/>
    <w:rsid w:val="008B6D17"/>
    <w:rsid w:val="008B6FE5"/>
    <w:rsid w:val="008B7648"/>
    <w:rsid w:val="008B78E6"/>
    <w:rsid w:val="008B7975"/>
    <w:rsid w:val="008B7B71"/>
    <w:rsid w:val="008B7E0E"/>
    <w:rsid w:val="008C1250"/>
    <w:rsid w:val="008C12D1"/>
    <w:rsid w:val="008C2168"/>
    <w:rsid w:val="008C255C"/>
    <w:rsid w:val="008C2857"/>
    <w:rsid w:val="008C2B7F"/>
    <w:rsid w:val="008C2D14"/>
    <w:rsid w:val="008C2F18"/>
    <w:rsid w:val="008C31B5"/>
    <w:rsid w:val="008C3D3E"/>
    <w:rsid w:val="008C3F4B"/>
    <w:rsid w:val="008C419F"/>
    <w:rsid w:val="008C4AEA"/>
    <w:rsid w:val="008C582D"/>
    <w:rsid w:val="008C5A39"/>
    <w:rsid w:val="008C6642"/>
    <w:rsid w:val="008C6751"/>
    <w:rsid w:val="008C69D9"/>
    <w:rsid w:val="008C6B72"/>
    <w:rsid w:val="008C6F58"/>
    <w:rsid w:val="008C703D"/>
    <w:rsid w:val="008C707D"/>
    <w:rsid w:val="008C7E7A"/>
    <w:rsid w:val="008C7FFD"/>
    <w:rsid w:val="008D04D8"/>
    <w:rsid w:val="008D0804"/>
    <w:rsid w:val="008D0BA6"/>
    <w:rsid w:val="008D0BCA"/>
    <w:rsid w:val="008D14F7"/>
    <w:rsid w:val="008D1D50"/>
    <w:rsid w:val="008D1EFC"/>
    <w:rsid w:val="008D1F62"/>
    <w:rsid w:val="008D23A1"/>
    <w:rsid w:val="008D275F"/>
    <w:rsid w:val="008D2873"/>
    <w:rsid w:val="008D3184"/>
    <w:rsid w:val="008D3196"/>
    <w:rsid w:val="008D3FA0"/>
    <w:rsid w:val="008D4128"/>
    <w:rsid w:val="008D41E7"/>
    <w:rsid w:val="008D4229"/>
    <w:rsid w:val="008D4494"/>
    <w:rsid w:val="008D4DD6"/>
    <w:rsid w:val="008D5C88"/>
    <w:rsid w:val="008D5EA0"/>
    <w:rsid w:val="008D6383"/>
    <w:rsid w:val="008D6414"/>
    <w:rsid w:val="008D6F46"/>
    <w:rsid w:val="008D7230"/>
    <w:rsid w:val="008D74BE"/>
    <w:rsid w:val="008D76AD"/>
    <w:rsid w:val="008D7763"/>
    <w:rsid w:val="008D7B28"/>
    <w:rsid w:val="008D7FBF"/>
    <w:rsid w:val="008E0193"/>
    <w:rsid w:val="008E0380"/>
    <w:rsid w:val="008E0C1B"/>
    <w:rsid w:val="008E1303"/>
    <w:rsid w:val="008E1602"/>
    <w:rsid w:val="008E160B"/>
    <w:rsid w:val="008E1C82"/>
    <w:rsid w:val="008E21D6"/>
    <w:rsid w:val="008E226A"/>
    <w:rsid w:val="008E248B"/>
    <w:rsid w:val="008E26E6"/>
    <w:rsid w:val="008E27DC"/>
    <w:rsid w:val="008E2FDF"/>
    <w:rsid w:val="008E3166"/>
    <w:rsid w:val="008E33A6"/>
    <w:rsid w:val="008E3851"/>
    <w:rsid w:val="008E39EB"/>
    <w:rsid w:val="008E3BB4"/>
    <w:rsid w:val="008E466D"/>
    <w:rsid w:val="008E47C6"/>
    <w:rsid w:val="008E4EBE"/>
    <w:rsid w:val="008E4F7E"/>
    <w:rsid w:val="008E525F"/>
    <w:rsid w:val="008E5322"/>
    <w:rsid w:val="008E563A"/>
    <w:rsid w:val="008E5F52"/>
    <w:rsid w:val="008E60B5"/>
    <w:rsid w:val="008E71DC"/>
    <w:rsid w:val="008E737B"/>
    <w:rsid w:val="008E7531"/>
    <w:rsid w:val="008E7A20"/>
    <w:rsid w:val="008E7B62"/>
    <w:rsid w:val="008E7CAA"/>
    <w:rsid w:val="008E7CCF"/>
    <w:rsid w:val="008F017A"/>
    <w:rsid w:val="008F0AAD"/>
    <w:rsid w:val="008F0B31"/>
    <w:rsid w:val="008F1032"/>
    <w:rsid w:val="008F110E"/>
    <w:rsid w:val="008F1330"/>
    <w:rsid w:val="008F143B"/>
    <w:rsid w:val="008F29E5"/>
    <w:rsid w:val="008F2BBC"/>
    <w:rsid w:val="008F2C26"/>
    <w:rsid w:val="008F2FA5"/>
    <w:rsid w:val="008F3042"/>
    <w:rsid w:val="008F3815"/>
    <w:rsid w:val="008F4510"/>
    <w:rsid w:val="008F4570"/>
    <w:rsid w:val="008F5123"/>
    <w:rsid w:val="008F54C0"/>
    <w:rsid w:val="008F5687"/>
    <w:rsid w:val="008F579A"/>
    <w:rsid w:val="008F5872"/>
    <w:rsid w:val="008F5E06"/>
    <w:rsid w:val="008F5FFB"/>
    <w:rsid w:val="008F6727"/>
    <w:rsid w:val="008F67DE"/>
    <w:rsid w:val="008F67F5"/>
    <w:rsid w:val="008F6A9E"/>
    <w:rsid w:val="008F6BC2"/>
    <w:rsid w:val="008F6D55"/>
    <w:rsid w:val="008F6D72"/>
    <w:rsid w:val="008F7232"/>
    <w:rsid w:val="008F7233"/>
    <w:rsid w:val="008F7FF8"/>
    <w:rsid w:val="009002A8"/>
    <w:rsid w:val="0090065B"/>
    <w:rsid w:val="009009C8"/>
    <w:rsid w:val="00900CB2"/>
    <w:rsid w:val="00900D3B"/>
    <w:rsid w:val="009017C6"/>
    <w:rsid w:val="00902EA4"/>
    <w:rsid w:val="0090328A"/>
    <w:rsid w:val="009032B7"/>
    <w:rsid w:val="009032D9"/>
    <w:rsid w:val="009032EE"/>
    <w:rsid w:val="00903567"/>
    <w:rsid w:val="009037F7"/>
    <w:rsid w:val="0090391F"/>
    <w:rsid w:val="009039FF"/>
    <w:rsid w:val="009040D9"/>
    <w:rsid w:val="009048A9"/>
    <w:rsid w:val="00904BD2"/>
    <w:rsid w:val="00904BF1"/>
    <w:rsid w:val="0090541E"/>
    <w:rsid w:val="009056B2"/>
    <w:rsid w:val="009059B8"/>
    <w:rsid w:val="00905CD9"/>
    <w:rsid w:val="00905E72"/>
    <w:rsid w:val="00906084"/>
    <w:rsid w:val="00906692"/>
    <w:rsid w:val="009066EB"/>
    <w:rsid w:val="00907046"/>
    <w:rsid w:val="00907296"/>
    <w:rsid w:val="0090770D"/>
    <w:rsid w:val="00907FD9"/>
    <w:rsid w:val="009103D2"/>
    <w:rsid w:val="00910523"/>
    <w:rsid w:val="00910A50"/>
    <w:rsid w:val="00910A84"/>
    <w:rsid w:val="00910C61"/>
    <w:rsid w:val="00910D8A"/>
    <w:rsid w:val="00911853"/>
    <w:rsid w:val="009118DB"/>
    <w:rsid w:val="00911B9B"/>
    <w:rsid w:val="009124AA"/>
    <w:rsid w:val="00912799"/>
    <w:rsid w:val="009127BD"/>
    <w:rsid w:val="00912B18"/>
    <w:rsid w:val="0091306A"/>
    <w:rsid w:val="00913AFD"/>
    <w:rsid w:val="0091400D"/>
    <w:rsid w:val="00914084"/>
    <w:rsid w:val="0091409D"/>
    <w:rsid w:val="00914469"/>
    <w:rsid w:val="00914504"/>
    <w:rsid w:val="00914606"/>
    <w:rsid w:val="009150BE"/>
    <w:rsid w:val="0091538B"/>
    <w:rsid w:val="009157D7"/>
    <w:rsid w:val="009158E3"/>
    <w:rsid w:val="00915B4D"/>
    <w:rsid w:val="00915FD3"/>
    <w:rsid w:val="00916243"/>
    <w:rsid w:val="00916723"/>
    <w:rsid w:val="009169C5"/>
    <w:rsid w:val="00917090"/>
    <w:rsid w:val="00917476"/>
    <w:rsid w:val="009175DE"/>
    <w:rsid w:val="00917763"/>
    <w:rsid w:val="009205B5"/>
    <w:rsid w:val="00920A7C"/>
    <w:rsid w:val="00920D90"/>
    <w:rsid w:val="009210EC"/>
    <w:rsid w:val="009220E8"/>
    <w:rsid w:val="00922CBA"/>
    <w:rsid w:val="00922D28"/>
    <w:rsid w:val="0092388E"/>
    <w:rsid w:val="00925AF7"/>
    <w:rsid w:val="00925E44"/>
    <w:rsid w:val="00926674"/>
    <w:rsid w:val="009266C3"/>
    <w:rsid w:val="009268DE"/>
    <w:rsid w:val="00927B92"/>
    <w:rsid w:val="00927C47"/>
    <w:rsid w:val="0093039C"/>
    <w:rsid w:val="00930C6E"/>
    <w:rsid w:val="00930E41"/>
    <w:rsid w:val="00931090"/>
    <w:rsid w:val="00931281"/>
    <w:rsid w:val="00931C0F"/>
    <w:rsid w:val="00931FC5"/>
    <w:rsid w:val="00932286"/>
    <w:rsid w:val="00932987"/>
    <w:rsid w:val="00932A04"/>
    <w:rsid w:val="00932A60"/>
    <w:rsid w:val="00932BB7"/>
    <w:rsid w:val="00933920"/>
    <w:rsid w:val="00933C71"/>
    <w:rsid w:val="00933DD8"/>
    <w:rsid w:val="00934074"/>
    <w:rsid w:val="00934738"/>
    <w:rsid w:val="00934F3A"/>
    <w:rsid w:val="00935806"/>
    <w:rsid w:val="00935E45"/>
    <w:rsid w:val="00935FAC"/>
    <w:rsid w:val="00936FD5"/>
    <w:rsid w:val="00937883"/>
    <w:rsid w:val="00937CC9"/>
    <w:rsid w:val="00937FC8"/>
    <w:rsid w:val="00940054"/>
    <w:rsid w:val="0094013F"/>
    <w:rsid w:val="009406D0"/>
    <w:rsid w:val="00940A3B"/>
    <w:rsid w:val="00940D3D"/>
    <w:rsid w:val="009410BD"/>
    <w:rsid w:val="00941226"/>
    <w:rsid w:val="00941457"/>
    <w:rsid w:val="00941767"/>
    <w:rsid w:val="00941B83"/>
    <w:rsid w:val="00941D4D"/>
    <w:rsid w:val="0094209E"/>
    <w:rsid w:val="009420FD"/>
    <w:rsid w:val="009421BF"/>
    <w:rsid w:val="00942D0F"/>
    <w:rsid w:val="00943547"/>
    <w:rsid w:val="0094372A"/>
    <w:rsid w:val="009437BB"/>
    <w:rsid w:val="00944739"/>
    <w:rsid w:val="0094518B"/>
    <w:rsid w:val="0094535B"/>
    <w:rsid w:val="00945C6F"/>
    <w:rsid w:val="00946105"/>
    <w:rsid w:val="009466FD"/>
    <w:rsid w:val="009467E8"/>
    <w:rsid w:val="00946E41"/>
    <w:rsid w:val="0094758C"/>
    <w:rsid w:val="009475D6"/>
    <w:rsid w:val="00947944"/>
    <w:rsid w:val="00947B3C"/>
    <w:rsid w:val="00947F4F"/>
    <w:rsid w:val="00950235"/>
    <w:rsid w:val="0095040B"/>
    <w:rsid w:val="009510F7"/>
    <w:rsid w:val="009511DB"/>
    <w:rsid w:val="00951405"/>
    <w:rsid w:val="00951B59"/>
    <w:rsid w:val="00951C87"/>
    <w:rsid w:val="009520D2"/>
    <w:rsid w:val="009524CC"/>
    <w:rsid w:val="00952D0A"/>
    <w:rsid w:val="00952FAF"/>
    <w:rsid w:val="009534A9"/>
    <w:rsid w:val="00953AF9"/>
    <w:rsid w:val="00953FFB"/>
    <w:rsid w:val="0095478B"/>
    <w:rsid w:val="00954CD2"/>
    <w:rsid w:val="009552E1"/>
    <w:rsid w:val="00955460"/>
    <w:rsid w:val="009554E4"/>
    <w:rsid w:val="009555C7"/>
    <w:rsid w:val="00955691"/>
    <w:rsid w:val="00955EEE"/>
    <w:rsid w:val="0095611F"/>
    <w:rsid w:val="0095642A"/>
    <w:rsid w:val="009564A6"/>
    <w:rsid w:val="00956A45"/>
    <w:rsid w:val="00957781"/>
    <w:rsid w:val="00960108"/>
    <w:rsid w:val="00960515"/>
    <w:rsid w:val="00960B22"/>
    <w:rsid w:val="0096184A"/>
    <w:rsid w:val="009618FA"/>
    <w:rsid w:val="00961D9A"/>
    <w:rsid w:val="00961FE6"/>
    <w:rsid w:val="0096200C"/>
    <w:rsid w:val="009627B5"/>
    <w:rsid w:val="00963498"/>
    <w:rsid w:val="0096398D"/>
    <w:rsid w:val="00963C29"/>
    <w:rsid w:val="00963E57"/>
    <w:rsid w:val="00964BFC"/>
    <w:rsid w:val="00964DBE"/>
    <w:rsid w:val="00965465"/>
    <w:rsid w:val="00965885"/>
    <w:rsid w:val="00965C5A"/>
    <w:rsid w:val="0096603D"/>
    <w:rsid w:val="00966248"/>
    <w:rsid w:val="0096746C"/>
    <w:rsid w:val="0096765F"/>
    <w:rsid w:val="009678D0"/>
    <w:rsid w:val="009679E5"/>
    <w:rsid w:val="00967F0A"/>
    <w:rsid w:val="00967F60"/>
    <w:rsid w:val="009706F0"/>
    <w:rsid w:val="0097143D"/>
    <w:rsid w:val="0097169B"/>
    <w:rsid w:val="00971C90"/>
    <w:rsid w:val="00972106"/>
    <w:rsid w:val="0097233E"/>
    <w:rsid w:val="009726CB"/>
    <w:rsid w:val="00972BEC"/>
    <w:rsid w:val="009731CC"/>
    <w:rsid w:val="0097338A"/>
    <w:rsid w:val="0097339F"/>
    <w:rsid w:val="0097370D"/>
    <w:rsid w:val="0097393B"/>
    <w:rsid w:val="00973AC6"/>
    <w:rsid w:val="009740D8"/>
    <w:rsid w:val="0097463A"/>
    <w:rsid w:val="00974693"/>
    <w:rsid w:val="00974958"/>
    <w:rsid w:val="009753BA"/>
    <w:rsid w:val="00975EA5"/>
    <w:rsid w:val="00975EC3"/>
    <w:rsid w:val="0097670F"/>
    <w:rsid w:val="00976C4E"/>
    <w:rsid w:val="00976E8A"/>
    <w:rsid w:val="00976F1D"/>
    <w:rsid w:val="00977118"/>
    <w:rsid w:val="009771DC"/>
    <w:rsid w:val="00977301"/>
    <w:rsid w:val="0097752F"/>
    <w:rsid w:val="009775E6"/>
    <w:rsid w:val="00977B59"/>
    <w:rsid w:val="00980167"/>
    <w:rsid w:val="009802A1"/>
    <w:rsid w:val="009803CB"/>
    <w:rsid w:val="00980DF2"/>
    <w:rsid w:val="00981159"/>
    <w:rsid w:val="00981296"/>
    <w:rsid w:val="00981C39"/>
    <w:rsid w:val="00981DFA"/>
    <w:rsid w:val="0098226D"/>
    <w:rsid w:val="00982467"/>
    <w:rsid w:val="009826D6"/>
    <w:rsid w:val="00982A79"/>
    <w:rsid w:val="00982E71"/>
    <w:rsid w:val="00983345"/>
    <w:rsid w:val="00983992"/>
    <w:rsid w:val="009842B8"/>
    <w:rsid w:val="009844EE"/>
    <w:rsid w:val="009845B1"/>
    <w:rsid w:val="009845BB"/>
    <w:rsid w:val="009848E6"/>
    <w:rsid w:val="00984BDA"/>
    <w:rsid w:val="00984C1F"/>
    <w:rsid w:val="00984C68"/>
    <w:rsid w:val="009853A4"/>
    <w:rsid w:val="00985650"/>
    <w:rsid w:val="00985D26"/>
    <w:rsid w:val="00985DD7"/>
    <w:rsid w:val="00985F19"/>
    <w:rsid w:val="00986CE5"/>
    <w:rsid w:val="00986CE9"/>
    <w:rsid w:val="009874C0"/>
    <w:rsid w:val="00987D9B"/>
    <w:rsid w:val="00987F17"/>
    <w:rsid w:val="0099037A"/>
    <w:rsid w:val="00990BEE"/>
    <w:rsid w:val="00990CA0"/>
    <w:rsid w:val="00992537"/>
    <w:rsid w:val="00992864"/>
    <w:rsid w:val="00992A30"/>
    <w:rsid w:val="00992B83"/>
    <w:rsid w:val="0099300F"/>
    <w:rsid w:val="009931D7"/>
    <w:rsid w:val="0099329A"/>
    <w:rsid w:val="0099518C"/>
    <w:rsid w:val="009954BD"/>
    <w:rsid w:val="009954BE"/>
    <w:rsid w:val="00995EC1"/>
    <w:rsid w:val="00995F4C"/>
    <w:rsid w:val="00995F84"/>
    <w:rsid w:val="00996188"/>
    <w:rsid w:val="00996450"/>
    <w:rsid w:val="0099666F"/>
    <w:rsid w:val="009966D7"/>
    <w:rsid w:val="0099674A"/>
    <w:rsid w:val="009967D9"/>
    <w:rsid w:val="00996817"/>
    <w:rsid w:val="00996A11"/>
    <w:rsid w:val="00996A5F"/>
    <w:rsid w:val="00996E58"/>
    <w:rsid w:val="00996F8E"/>
    <w:rsid w:val="009972B5"/>
    <w:rsid w:val="00997B4E"/>
    <w:rsid w:val="00997FBB"/>
    <w:rsid w:val="009A0212"/>
    <w:rsid w:val="009A037A"/>
    <w:rsid w:val="009A07D5"/>
    <w:rsid w:val="009A1AB9"/>
    <w:rsid w:val="009A1BC8"/>
    <w:rsid w:val="009A1CFD"/>
    <w:rsid w:val="009A1EFA"/>
    <w:rsid w:val="009A2406"/>
    <w:rsid w:val="009A2907"/>
    <w:rsid w:val="009A2923"/>
    <w:rsid w:val="009A2DC1"/>
    <w:rsid w:val="009A2E23"/>
    <w:rsid w:val="009A2E64"/>
    <w:rsid w:val="009A3803"/>
    <w:rsid w:val="009A3B52"/>
    <w:rsid w:val="009A43C6"/>
    <w:rsid w:val="009A4652"/>
    <w:rsid w:val="009A4BDE"/>
    <w:rsid w:val="009A534C"/>
    <w:rsid w:val="009A5935"/>
    <w:rsid w:val="009A5A66"/>
    <w:rsid w:val="009A5B2C"/>
    <w:rsid w:val="009A5DA9"/>
    <w:rsid w:val="009A6348"/>
    <w:rsid w:val="009A65DF"/>
    <w:rsid w:val="009A6F85"/>
    <w:rsid w:val="009B04DA"/>
    <w:rsid w:val="009B15BE"/>
    <w:rsid w:val="009B15D2"/>
    <w:rsid w:val="009B2203"/>
    <w:rsid w:val="009B2724"/>
    <w:rsid w:val="009B298C"/>
    <w:rsid w:val="009B2A9C"/>
    <w:rsid w:val="009B2D98"/>
    <w:rsid w:val="009B3176"/>
    <w:rsid w:val="009B3221"/>
    <w:rsid w:val="009B38D1"/>
    <w:rsid w:val="009B39AB"/>
    <w:rsid w:val="009B3A08"/>
    <w:rsid w:val="009B3AF7"/>
    <w:rsid w:val="009B3D0F"/>
    <w:rsid w:val="009B4016"/>
    <w:rsid w:val="009B42EA"/>
    <w:rsid w:val="009B456D"/>
    <w:rsid w:val="009B4F89"/>
    <w:rsid w:val="009B51A4"/>
    <w:rsid w:val="009B54FC"/>
    <w:rsid w:val="009B5635"/>
    <w:rsid w:val="009B565C"/>
    <w:rsid w:val="009B59FF"/>
    <w:rsid w:val="009B5AB4"/>
    <w:rsid w:val="009B5E42"/>
    <w:rsid w:val="009B60D6"/>
    <w:rsid w:val="009B6784"/>
    <w:rsid w:val="009B67B9"/>
    <w:rsid w:val="009B736B"/>
    <w:rsid w:val="009C01E4"/>
    <w:rsid w:val="009C0338"/>
    <w:rsid w:val="009C04A6"/>
    <w:rsid w:val="009C0596"/>
    <w:rsid w:val="009C072A"/>
    <w:rsid w:val="009C073A"/>
    <w:rsid w:val="009C0B1E"/>
    <w:rsid w:val="009C0C4E"/>
    <w:rsid w:val="009C1318"/>
    <w:rsid w:val="009C1961"/>
    <w:rsid w:val="009C24D3"/>
    <w:rsid w:val="009C269D"/>
    <w:rsid w:val="009C281F"/>
    <w:rsid w:val="009C2D3D"/>
    <w:rsid w:val="009C33C6"/>
    <w:rsid w:val="009C37E7"/>
    <w:rsid w:val="009C3F95"/>
    <w:rsid w:val="009C4064"/>
    <w:rsid w:val="009C4640"/>
    <w:rsid w:val="009C50D8"/>
    <w:rsid w:val="009C6361"/>
    <w:rsid w:val="009C6634"/>
    <w:rsid w:val="009C6A3B"/>
    <w:rsid w:val="009C7060"/>
    <w:rsid w:val="009C74BD"/>
    <w:rsid w:val="009C7A09"/>
    <w:rsid w:val="009C7AEC"/>
    <w:rsid w:val="009D0659"/>
    <w:rsid w:val="009D07C9"/>
    <w:rsid w:val="009D0AA0"/>
    <w:rsid w:val="009D0BBD"/>
    <w:rsid w:val="009D0CEF"/>
    <w:rsid w:val="009D14AC"/>
    <w:rsid w:val="009D1BFC"/>
    <w:rsid w:val="009D1E74"/>
    <w:rsid w:val="009D1FEA"/>
    <w:rsid w:val="009D2A6C"/>
    <w:rsid w:val="009D2E21"/>
    <w:rsid w:val="009D3204"/>
    <w:rsid w:val="009D39CC"/>
    <w:rsid w:val="009D3A57"/>
    <w:rsid w:val="009D40AD"/>
    <w:rsid w:val="009D427D"/>
    <w:rsid w:val="009D4444"/>
    <w:rsid w:val="009D44B7"/>
    <w:rsid w:val="009D477B"/>
    <w:rsid w:val="009D4A0C"/>
    <w:rsid w:val="009D4B04"/>
    <w:rsid w:val="009D5557"/>
    <w:rsid w:val="009D5851"/>
    <w:rsid w:val="009D593A"/>
    <w:rsid w:val="009D64DA"/>
    <w:rsid w:val="009D6F1C"/>
    <w:rsid w:val="009D7785"/>
    <w:rsid w:val="009D7822"/>
    <w:rsid w:val="009D7865"/>
    <w:rsid w:val="009E0D30"/>
    <w:rsid w:val="009E14FA"/>
    <w:rsid w:val="009E17D3"/>
    <w:rsid w:val="009E1B7C"/>
    <w:rsid w:val="009E20C4"/>
    <w:rsid w:val="009E2905"/>
    <w:rsid w:val="009E390B"/>
    <w:rsid w:val="009E4A9E"/>
    <w:rsid w:val="009E507A"/>
    <w:rsid w:val="009E58BD"/>
    <w:rsid w:val="009E620A"/>
    <w:rsid w:val="009E6381"/>
    <w:rsid w:val="009E6457"/>
    <w:rsid w:val="009E67B2"/>
    <w:rsid w:val="009E6810"/>
    <w:rsid w:val="009E686A"/>
    <w:rsid w:val="009E6C7D"/>
    <w:rsid w:val="009E7631"/>
    <w:rsid w:val="009E7903"/>
    <w:rsid w:val="009F0169"/>
    <w:rsid w:val="009F02ED"/>
    <w:rsid w:val="009F05C8"/>
    <w:rsid w:val="009F0A05"/>
    <w:rsid w:val="009F0B63"/>
    <w:rsid w:val="009F0C42"/>
    <w:rsid w:val="009F124A"/>
    <w:rsid w:val="009F1A26"/>
    <w:rsid w:val="009F2131"/>
    <w:rsid w:val="009F26C2"/>
    <w:rsid w:val="009F27A5"/>
    <w:rsid w:val="009F2C05"/>
    <w:rsid w:val="009F3013"/>
    <w:rsid w:val="009F33C3"/>
    <w:rsid w:val="009F348D"/>
    <w:rsid w:val="009F3D3D"/>
    <w:rsid w:val="009F3F91"/>
    <w:rsid w:val="009F41B7"/>
    <w:rsid w:val="009F4229"/>
    <w:rsid w:val="009F451C"/>
    <w:rsid w:val="009F4A28"/>
    <w:rsid w:val="009F4AAA"/>
    <w:rsid w:val="009F507E"/>
    <w:rsid w:val="009F58A2"/>
    <w:rsid w:val="009F5C7A"/>
    <w:rsid w:val="009F5CAF"/>
    <w:rsid w:val="009F5CF1"/>
    <w:rsid w:val="009F5E74"/>
    <w:rsid w:val="009F67DD"/>
    <w:rsid w:val="009F6979"/>
    <w:rsid w:val="009F6A76"/>
    <w:rsid w:val="009F71C4"/>
    <w:rsid w:val="009F72F5"/>
    <w:rsid w:val="009F73A2"/>
    <w:rsid w:val="009F7733"/>
    <w:rsid w:val="009F7DA1"/>
    <w:rsid w:val="009F7E2B"/>
    <w:rsid w:val="00A00238"/>
    <w:rsid w:val="00A005FC"/>
    <w:rsid w:val="00A00AA1"/>
    <w:rsid w:val="00A0110D"/>
    <w:rsid w:val="00A0137A"/>
    <w:rsid w:val="00A013AE"/>
    <w:rsid w:val="00A014F8"/>
    <w:rsid w:val="00A0242F"/>
    <w:rsid w:val="00A02815"/>
    <w:rsid w:val="00A0287D"/>
    <w:rsid w:val="00A02929"/>
    <w:rsid w:val="00A02F29"/>
    <w:rsid w:val="00A032DD"/>
    <w:rsid w:val="00A034A3"/>
    <w:rsid w:val="00A034E1"/>
    <w:rsid w:val="00A03D03"/>
    <w:rsid w:val="00A045CD"/>
    <w:rsid w:val="00A045D0"/>
    <w:rsid w:val="00A05F1B"/>
    <w:rsid w:val="00A06865"/>
    <w:rsid w:val="00A06873"/>
    <w:rsid w:val="00A06CAB"/>
    <w:rsid w:val="00A06DEF"/>
    <w:rsid w:val="00A0743C"/>
    <w:rsid w:val="00A0745D"/>
    <w:rsid w:val="00A07606"/>
    <w:rsid w:val="00A102DA"/>
    <w:rsid w:val="00A105F4"/>
    <w:rsid w:val="00A110C0"/>
    <w:rsid w:val="00A111F6"/>
    <w:rsid w:val="00A11724"/>
    <w:rsid w:val="00A117F2"/>
    <w:rsid w:val="00A11BA0"/>
    <w:rsid w:val="00A12581"/>
    <w:rsid w:val="00A12CB2"/>
    <w:rsid w:val="00A133B4"/>
    <w:rsid w:val="00A137DE"/>
    <w:rsid w:val="00A1392D"/>
    <w:rsid w:val="00A13D0D"/>
    <w:rsid w:val="00A145F9"/>
    <w:rsid w:val="00A14837"/>
    <w:rsid w:val="00A14D92"/>
    <w:rsid w:val="00A14FE8"/>
    <w:rsid w:val="00A15116"/>
    <w:rsid w:val="00A15425"/>
    <w:rsid w:val="00A17568"/>
    <w:rsid w:val="00A17F60"/>
    <w:rsid w:val="00A200F6"/>
    <w:rsid w:val="00A20605"/>
    <w:rsid w:val="00A208ED"/>
    <w:rsid w:val="00A20CF8"/>
    <w:rsid w:val="00A21465"/>
    <w:rsid w:val="00A223AE"/>
    <w:rsid w:val="00A2272F"/>
    <w:rsid w:val="00A22B13"/>
    <w:rsid w:val="00A23377"/>
    <w:rsid w:val="00A2384F"/>
    <w:rsid w:val="00A23CF6"/>
    <w:rsid w:val="00A24CD6"/>
    <w:rsid w:val="00A24D5A"/>
    <w:rsid w:val="00A255C2"/>
    <w:rsid w:val="00A25F11"/>
    <w:rsid w:val="00A260C2"/>
    <w:rsid w:val="00A261C9"/>
    <w:rsid w:val="00A262AC"/>
    <w:rsid w:val="00A26329"/>
    <w:rsid w:val="00A26345"/>
    <w:rsid w:val="00A26499"/>
    <w:rsid w:val="00A265ED"/>
    <w:rsid w:val="00A265F6"/>
    <w:rsid w:val="00A268BE"/>
    <w:rsid w:val="00A26C84"/>
    <w:rsid w:val="00A26CE2"/>
    <w:rsid w:val="00A2713D"/>
    <w:rsid w:val="00A27416"/>
    <w:rsid w:val="00A27E38"/>
    <w:rsid w:val="00A27F00"/>
    <w:rsid w:val="00A300BA"/>
    <w:rsid w:val="00A30104"/>
    <w:rsid w:val="00A30944"/>
    <w:rsid w:val="00A315B6"/>
    <w:rsid w:val="00A31848"/>
    <w:rsid w:val="00A32232"/>
    <w:rsid w:val="00A32266"/>
    <w:rsid w:val="00A3243B"/>
    <w:rsid w:val="00A32BD8"/>
    <w:rsid w:val="00A32E63"/>
    <w:rsid w:val="00A33273"/>
    <w:rsid w:val="00A33AAE"/>
    <w:rsid w:val="00A33DA9"/>
    <w:rsid w:val="00A34125"/>
    <w:rsid w:val="00A342B8"/>
    <w:rsid w:val="00A342E6"/>
    <w:rsid w:val="00A3451C"/>
    <w:rsid w:val="00A34791"/>
    <w:rsid w:val="00A34A88"/>
    <w:rsid w:val="00A353B3"/>
    <w:rsid w:val="00A3580F"/>
    <w:rsid w:val="00A36584"/>
    <w:rsid w:val="00A368EF"/>
    <w:rsid w:val="00A372AB"/>
    <w:rsid w:val="00A3771E"/>
    <w:rsid w:val="00A37931"/>
    <w:rsid w:val="00A37936"/>
    <w:rsid w:val="00A379FA"/>
    <w:rsid w:val="00A40073"/>
    <w:rsid w:val="00A40344"/>
    <w:rsid w:val="00A405EB"/>
    <w:rsid w:val="00A40609"/>
    <w:rsid w:val="00A40A20"/>
    <w:rsid w:val="00A412E7"/>
    <w:rsid w:val="00A4219A"/>
    <w:rsid w:val="00A4236B"/>
    <w:rsid w:val="00A42AFD"/>
    <w:rsid w:val="00A42C29"/>
    <w:rsid w:val="00A42C54"/>
    <w:rsid w:val="00A42F55"/>
    <w:rsid w:val="00A42F70"/>
    <w:rsid w:val="00A4313F"/>
    <w:rsid w:val="00A435A9"/>
    <w:rsid w:val="00A4375F"/>
    <w:rsid w:val="00A43A84"/>
    <w:rsid w:val="00A43B30"/>
    <w:rsid w:val="00A43CCD"/>
    <w:rsid w:val="00A44724"/>
    <w:rsid w:val="00A44B09"/>
    <w:rsid w:val="00A44DA6"/>
    <w:rsid w:val="00A45213"/>
    <w:rsid w:val="00A45255"/>
    <w:rsid w:val="00A4530D"/>
    <w:rsid w:val="00A457C3"/>
    <w:rsid w:val="00A4587D"/>
    <w:rsid w:val="00A45AD5"/>
    <w:rsid w:val="00A46298"/>
    <w:rsid w:val="00A46A49"/>
    <w:rsid w:val="00A46AB3"/>
    <w:rsid w:val="00A4702F"/>
    <w:rsid w:val="00A471DE"/>
    <w:rsid w:val="00A475CA"/>
    <w:rsid w:val="00A47C81"/>
    <w:rsid w:val="00A47F72"/>
    <w:rsid w:val="00A5067C"/>
    <w:rsid w:val="00A50690"/>
    <w:rsid w:val="00A507E2"/>
    <w:rsid w:val="00A509E0"/>
    <w:rsid w:val="00A511ED"/>
    <w:rsid w:val="00A5133D"/>
    <w:rsid w:val="00A51664"/>
    <w:rsid w:val="00A51B4C"/>
    <w:rsid w:val="00A51C4C"/>
    <w:rsid w:val="00A51D57"/>
    <w:rsid w:val="00A52504"/>
    <w:rsid w:val="00A52A81"/>
    <w:rsid w:val="00A52BC4"/>
    <w:rsid w:val="00A52C8D"/>
    <w:rsid w:val="00A53405"/>
    <w:rsid w:val="00A53611"/>
    <w:rsid w:val="00A539AF"/>
    <w:rsid w:val="00A53AA1"/>
    <w:rsid w:val="00A540D1"/>
    <w:rsid w:val="00A5465A"/>
    <w:rsid w:val="00A54FEA"/>
    <w:rsid w:val="00A55084"/>
    <w:rsid w:val="00A55D11"/>
    <w:rsid w:val="00A567BB"/>
    <w:rsid w:val="00A56ABA"/>
    <w:rsid w:val="00A56D73"/>
    <w:rsid w:val="00A57228"/>
    <w:rsid w:val="00A57283"/>
    <w:rsid w:val="00A57535"/>
    <w:rsid w:val="00A577D8"/>
    <w:rsid w:val="00A57899"/>
    <w:rsid w:val="00A60129"/>
    <w:rsid w:val="00A601AE"/>
    <w:rsid w:val="00A602CD"/>
    <w:rsid w:val="00A60DA9"/>
    <w:rsid w:val="00A60DBD"/>
    <w:rsid w:val="00A60FED"/>
    <w:rsid w:val="00A6106E"/>
    <w:rsid w:val="00A614CF"/>
    <w:rsid w:val="00A61D1A"/>
    <w:rsid w:val="00A628FA"/>
    <w:rsid w:val="00A62962"/>
    <w:rsid w:val="00A6303B"/>
    <w:rsid w:val="00A630BF"/>
    <w:rsid w:val="00A630C0"/>
    <w:rsid w:val="00A632F3"/>
    <w:rsid w:val="00A644C2"/>
    <w:rsid w:val="00A650A3"/>
    <w:rsid w:val="00A6521D"/>
    <w:rsid w:val="00A6598F"/>
    <w:rsid w:val="00A65A7F"/>
    <w:rsid w:val="00A65CCF"/>
    <w:rsid w:val="00A65E67"/>
    <w:rsid w:val="00A661AA"/>
    <w:rsid w:val="00A66343"/>
    <w:rsid w:val="00A664D0"/>
    <w:rsid w:val="00A66748"/>
    <w:rsid w:val="00A66A2F"/>
    <w:rsid w:val="00A66FFF"/>
    <w:rsid w:val="00A670BD"/>
    <w:rsid w:val="00A67BA4"/>
    <w:rsid w:val="00A716E8"/>
    <w:rsid w:val="00A72771"/>
    <w:rsid w:val="00A72DB3"/>
    <w:rsid w:val="00A73524"/>
    <w:rsid w:val="00A7360F"/>
    <w:rsid w:val="00A73B24"/>
    <w:rsid w:val="00A73BD3"/>
    <w:rsid w:val="00A740A0"/>
    <w:rsid w:val="00A745FF"/>
    <w:rsid w:val="00A74C76"/>
    <w:rsid w:val="00A74CC8"/>
    <w:rsid w:val="00A75951"/>
    <w:rsid w:val="00A762FA"/>
    <w:rsid w:val="00A767AB"/>
    <w:rsid w:val="00A76A8C"/>
    <w:rsid w:val="00A76C20"/>
    <w:rsid w:val="00A76FD8"/>
    <w:rsid w:val="00A76FDA"/>
    <w:rsid w:val="00A77024"/>
    <w:rsid w:val="00A7726B"/>
    <w:rsid w:val="00A776FD"/>
    <w:rsid w:val="00A77B43"/>
    <w:rsid w:val="00A77BD1"/>
    <w:rsid w:val="00A80396"/>
    <w:rsid w:val="00A8083B"/>
    <w:rsid w:val="00A80950"/>
    <w:rsid w:val="00A8121E"/>
    <w:rsid w:val="00A81A62"/>
    <w:rsid w:val="00A81F45"/>
    <w:rsid w:val="00A82988"/>
    <w:rsid w:val="00A83352"/>
    <w:rsid w:val="00A83353"/>
    <w:rsid w:val="00A83424"/>
    <w:rsid w:val="00A834B8"/>
    <w:rsid w:val="00A837A7"/>
    <w:rsid w:val="00A83CF7"/>
    <w:rsid w:val="00A84416"/>
    <w:rsid w:val="00A84915"/>
    <w:rsid w:val="00A84E65"/>
    <w:rsid w:val="00A84EF8"/>
    <w:rsid w:val="00A84F34"/>
    <w:rsid w:val="00A85B45"/>
    <w:rsid w:val="00A85DB5"/>
    <w:rsid w:val="00A86222"/>
    <w:rsid w:val="00A863AB"/>
    <w:rsid w:val="00A863EC"/>
    <w:rsid w:val="00A86508"/>
    <w:rsid w:val="00A86604"/>
    <w:rsid w:val="00A8662B"/>
    <w:rsid w:val="00A868B7"/>
    <w:rsid w:val="00A869AE"/>
    <w:rsid w:val="00A8726A"/>
    <w:rsid w:val="00A8758F"/>
    <w:rsid w:val="00A87F79"/>
    <w:rsid w:val="00A906D2"/>
    <w:rsid w:val="00A9090D"/>
    <w:rsid w:val="00A90A48"/>
    <w:rsid w:val="00A91209"/>
    <w:rsid w:val="00A91AF2"/>
    <w:rsid w:val="00A91C70"/>
    <w:rsid w:val="00A9211E"/>
    <w:rsid w:val="00A925D3"/>
    <w:rsid w:val="00A9262B"/>
    <w:rsid w:val="00A928E1"/>
    <w:rsid w:val="00A92C46"/>
    <w:rsid w:val="00A92FFB"/>
    <w:rsid w:val="00A9323A"/>
    <w:rsid w:val="00A937EC"/>
    <w:rsid w:val="00A95365"/>
    <w:rsid w:val="00A9597D"/>
    <w:rsid w:val="00A964FC"/>
    <w:rsid w:val="00A96631"/>
    <w:rsid w:val="00A9680D"/>
    <w:rsid w:val="00A96AC9"/>
    <w:rsid w:val="00A96BD1"/>
    <w:rsid w:val="00A96F1D"/>
    <w:rsid w:val="00A96FFF"/>
    <w:rsid w:val="00A970A4"/>
    <w:rsid w:val="00A97159"/>
    <w:rsid w:val="00A97256"/>
    <w:rsid w:val="00A97419"/>
    <w:rsid w:val="00A97B8B"/>
    <w:rsid w:val="00A97E9F"/>
    <w:rsid w:val="00AA05CE"/>
    <w:rsid w:val="00AA0B44"/>
    <w:rsid w:val="00AA0CA3"/>
    <w:rsid w:val="00AA0DD1"/>
    <w:rsid w:val="00AA174D"/>
    <w:rsid w:val="00AA2743"/>
    <w:rsid w:val="00AA2A8F"/>
    <w:rsid w:val="00AA2C65"/>
    <w:rsid w:val="00AA2ECB"/>
    <w:rsid w:val="00AA33EE"/>
    <w:rsid w:val="00AA353D"/>
    <w:rsid w:val="00AA3F9F"/>
    <w:rsid w:val="00AA41A2"/>
    <w:rsid w:val="00AA4379"/>
    <w:rsid w:val="00AA4560"/>
    <w:rsid w:val="00AA45E2"/>
    <w:rsid w:val="00AA4712"/>
    <w:rsid w:val="00AA48A4"/>
    <w:rsid w:val="00AA4BBB"/>
    <w:rsid w:val="00AA4FB2"/>
    <w:rsid w:val="00AA4FFE"/>
    <w:rsid w:val="00AA5218"/>
    <w:rsid w:val="00AA5420"/>
    <w:rsid w:val="00AA5A81"/>
    <w:rsid w:val="00AA60B7"/>
    <w:rsid w:val="00AA6570"/>
    <w:rsid w:val="00AA69E7"/>
    <w:rsid w:val="00AA70F4"/>
    <w:rsid w:val="00AA74A3"/>
    <w:rsid w:val="00AA7A0C"/>
    <w:rsid w:val="00AB05A5"/>
    <w:rsid w:val="00AB0BE0"/>
    <w:rsid w:val="00AB0C1F"/>
    <w:rsid w:val="00AB1407"/>
    <w:rsid w:val="00AB1411"/>
    <w:rsid w:val="00AB1B2A"/>
    <w:rsid w:val="00AB1C30"/>
    <w:rsid w:val="00AB1D82"/>
    <w:rsid w:val="00AB1FFA"/>
    <w:rsid w:val="00AB27F8"/>
    <w:rsid w:val="00AB2D73"/>
    <w:rsid w:val="00AB2F29"/>
    <w:rsid w:val="00AB3488"/>
    <w:rsid w:val="00AB354A"/>
    <w:rsid w:val="00AB3BD8"/>
    <w:rsid w:val="00AB3C99"/>
    <w:rsid w:val="00AB45CC"/>
    <w:rsid w:val="00AB4700"/>
    <w:rsid w:val="00AB6506"/>
    <w:rsid w:val="00AB6686"/>
    <w:rsid w:val="00AB6BAF"/>
    <w:rsid w:val="00AB6C62"/>
    <w:rsid w:val="00AB6CA2"/>
    <w:rsid w:val="00AB6F23"/>
    <w:rsid w:val="00AB73B2"/>
    <w:rsid w:val="00AB7850"/>
    <w:rsid w:val="00AC038E"/>
    <w:rsid w:val="00AC0740"/>
    <w:rsid w:val="00AC0839"/>
    <w:rsid w:val="00AC0ABB"/>
    <w:rsid w:val="00AC0BF3"/>
    <w:rsid w:val="00AC0DBC"/>
    <w:rsid w:val="00AC1196"/>
    <w:rsid w:val="00AC1322"/>
    <w:rsid w:val="00AC15F7"/>
    <w:rsid w:val="00AC1E56"/>
    <w:rsid w:val="00AC2F9A"/>
    <w:rsid w:val="00AC320E"/>
    <w:rsid w:val="00AC3844"/>
    <w:rsid w:val="00AC4040"/>
    <w:rsid w:val="00AC408B"/>
    <w:rsid w:val="00AC462C"/>
    <w:rsid w:val="00AC4737"/>
    <w:rsid w:val="00AC4D27"/>
    <w:rsid w:val="00AC4FA0"/>
    <w:rsid w:val="00AC5004"/>
    <w:rsid w:val="00AC50D5"/>
    <w:rsid w:val="00AC51BF"/>
    <w:rsid w:val="00AC57D9"/>
    <w:rsid w:val="00AC60A7"/>
    <w:rsid w:val="00AC6741"/>
    <w:rsid w:val="00AC6809"/>
    <w:rsid w:val="00AC6811"/>
    <w:rsid w:val="00AC6EA0"/>
    <w:rsid w:val="00AC6F1C"/>
    <w:rsid w:val="00AC7324"/>
    <w:rsid w:val="00AC734F"/>
    <w:rsid w:val="00AC7ABA"/>
    <w:rsid w:val="00AD0234"/>
    <w:rsid w:val="00AD0852"/>
    <w:rsid w:val="00AD1FD1"/>
    <w:rsid w:val="00AD2A88"/>
    <w:rsid w:val="00AD3888"/>
    <w:rsid w:val="00AD3BCA"/>
    <w:rsid w:val="00AD3EF3"/>
    <w:rsid w:val="00AD3F20"/>
    <w:rsid w:val="00AD4303"/>
    <w:rsid w:val="00AD441D"/>
    <w:rsid w:val="00AD452D"/>
    <w:rsid w:val="00AD4C32"/>
    <w:rsid w:val="00AD4DD1"/>
    <w:rsid w:val="00AD4FB9"/>
    <w:rsid w:val="00AD51A1"/>
    <w:rsid w:val="00AD600F"/>
    <w:rsid w:val="00AD663C"/>
    <w:rsid w:val="00AD6675"/>
    <w:rsid w:val="00AD6689"/>
    <w:rsid w:val="00AD67B8"/>
    <w:rsid w:val="00AD7007"/>
    <w:rsid w:val="00AD722E"/>
    <w:rsid w:val="00AD75BF"/>
    <w:rsid w:val="00AE0A70"/>
    <w:rsid w:val="00AE0DCB"/>
    <w:rsid w:val="00AE0DD1"/>
    <w:rsid w:val="00AE164C"/>
    <w:rsid w:val="00AE1949"/>
    <w:rsid w:val="00AE1950"/>
    <w:rsid w:val="00AE1C13"/>
    <w:rsid w:val="00AE1CD3"/>
    <w:rsid w:val="00AE1E36"/>
    <w:rsid w:val="00AE2034"/>
    <w:rsid w:val="00AE2254"/>
    <w:rsid w:val="00AE22EF"/>
    <w:rsid w:val="00AE2326"/>
    <w:rsid w:val="00AE24A6"/>
    <w:rsid w:val="00AE255B"/>
    <w:rsid w:val="00AE2DDD"/>
    <w:rsid w:val="00AE2F97"/>
    <w:rsid w:val="00AE313E"/>
    <w:rsid w:val="00AE3241"/>
    <w:rsid w:val="00AE346D"/>
    <w:rsid w:val="00AE34E9"/>
    <w:rsid w:val="00AE3516"/>
    <w:rsid w:val="00AE3905"/>
    <w:rsid w:val="00AE39E0"/>
    <w:rsid w:val="00AE3A1E"/>
    <w:rsid w:val="00AE3F02"/>
    <w:rsid w:val="00AE4167"/>
    <w:rsid w:val="00AE43C0"/>
    <w:rsid w:val="00AE4948"/>
    <w:rsid w:val="00AE4E27"/>
    <w:rsid w:val="00AE4F20"/>
    <w:rsid w:val="00AE561A"/>
    <w:rsid w:val="00AE5F6C"/>
    <w:rsid w:val="00AE656E"/>
    <w:rsid w:val="00AE7106"/>
    <w:rsid w:val="00AE74CD"/>
    <w:rsid w:val="00AE78DC"/>
    <w:rsid w:val="00AE7DA3"/>
    <w:rsid w:val="00AE7E86"/>
    <w:rsid w:val="00AF0075"/>
    <w:rsid w:val="00AF0876"/>
    <w:rsid w:val="00AF1467"/>
    <w:rsid w:val="00AF1A81"/>
    <w:rsid w:val="00AF1C56"/>
    <w:rsid w:val="00AF2331"/>
    <w:rsid w:val="00AF29C2"/>
    <w:rsid w:val="00AF2B09"/>
    <w:rsid w:val="00AF2F68"/>
    <w:rsid w:val="00AF3077"/>
    <w:rsid w:val="00AF33DA"/>
    <w:rsid w:val="00AF37FD"/>
    <w:rsid w:val="00AF3866"/>
    <w:rsid w:val="00AF3CAD"/>
    <w:rsid w:val="00AF41F2"/>
    <w:rsid w:val="00AF4650"/>
    <w:rsid w:val="00AF476A"/>
    <w:rsid w:val="00AF5376"/>
    <w:rsid w:val="00AF58AC"/>
    <w:rsid w:val="00AF5E1B"/>
    <w:rsid w:val="00AF5EA9"/>
    <w:rsid w:val="00AF6282"/>
    <w:rsid w:val="00AF6DD6"/>
    <w:rsid w:val="00AF6E2B"/>
    <w:rsid w:val="00AF6EE5"/>
    <w:rsid w:val="00AF788F"/>
    <w:rsid w:val="00B00CF9"/>
    <w:rsid w:val="00B00DAF"/>
    <w:rsid w:val="00B0126E"/>
    <w:rsid w:val="00B012BE"/>
    <w:rsid w:val="00B015F8"/>
    <w:rsid w:val="00B01982"/>
    <w:rsid w:val="00B022C6"/>
    <w:rsid w:val="00B026BF"/>
    <w:rsid w:val="00B03319"/>
    <w:rsid w:val="00B036F0"/>
    <w:rsid w:val="00B0380A"/>
    <w:rsid w:val="00B0386E"/>
    <w:rsid w:val="00B03F33"/>
    <w:rsid w:val="00B04AB0"/>
    <w:rsid w:val="00B05306"/>
    <w:rsid w:val="00B05321"/>
    <w:rsid w:val="00B055E4"/>
    <w:rsid w:val="00B057F6"/>
    <w:rsid w:val="00B05A76"/>
    <w:rsid w:val="00B06173"/>
    <w:rsid w:val="00B062B0"/>
    <w:rsid w:val="00B062DC"/>
    <w:rsid w:val="00B07205"/>
    <w:rsid w:val="00B0776C"/>
    <w:rsid w:val="00B0783D"/>
    <w:rsid w:val="00B100B5"/>
    <w:rsid w:val="00B10C60"/>
    <w:rsid w:val="00B10CEA"/>
    <w:rsid w:val="00B11881"/>
    <w:rsid w:val="00B120C5"/>
    <w:rsid w:val="00B12569"/>
    <w:rsid w:val="00B129F5"/>
    <w:rsid w:val="00B12B08"/>
    <w:rsid w:val="00B12B7F"/>
    <w:rsid w:val="00B13063"/>
    <w:rsid w:val="00B130EA"/>
    <w:rsid w:val="00B131AF"/>
    <w:rsid w:val="00B132D0"/>
    <w:rsid w:val="00B13357"/>
    <w:rsid w:val="00B1355C"/>
    <w:rsid w:val="00B138EF"/>
    <w:rsid w:val="00B15545"/>
    <w:rsid w:val="00B15975"/>
    <w:rsid w:val="00B15A68"/>
    <w:rsid w:val="00B166A3"/>
    <w:rsid w:val="00B1676B"/>
    <w:rsid w:val="00B16AD7"/>
    <w:rsid w:val="00B16F18"/>
    <w:rsid w:val="00B17078"/>
    <w:rsid w:val="00B171B5"/>
    <w:rsid w:val="00B1779A"/>
    <w:rsid w:val="00B177F3"/>
    <w:rsid w:val="00B201B2"/>
    <w:rsid w:val="00B201DF"/>
    <w:rsid w:val="00B206F2"/>
    <w:rsid w:val="00B20EE5"/>
    <w:rsid w:val="00B21286"/>
    <w:rsid w:val="00B21507"/>
    <w:rsid w:val="00B21652"/>
    <w:rsid w:val="00B21698"/>
    <w:rsid w:val="00B217F3"/>
    <w:rsid w:val="00B220FE"/>
    <w:rsid w:val="00B225C5"/>
    <w:rsid w:val="00B225E1"/>
    <w:rsid w:val="00B230BD"/>
    <w:rsid w:val="00B2312D"/>
    <w:rsid w:val="00B23270"/>
    <w:rsid w:val="00B2333C"/>
    <w:rsid w:val="00B23715"/>
    <w:rsid w:val="00B23A4C"/>
    <w:rsid w:val="00B23A65"/>
    <w:rsid w:val="00B23EB9"/>
    <w:rsid w:val="00B241BD"/>
    <w:rsid w:val="00B24236"/>
    <w:rsid w:val="00B24320"/>
    <w:rsid w:val="00B244E0"/>
    <w:rsid w:val="00B244FF"/>
    <w:rsid w:val="00B24A9D"/>
    <w:rsid w:val="00B24BBB"/>
    <w:rsid w:val="00B24E9D"/>
    <w:rsid w:val="00B250B8"/>
    <w:rsid w:val="00B255FE"/>
    <w:rsid w:val="00B25836"/>
    <w:rsid w:val="00B25F84"/>
    <w:rsid w:val="00B2618D"/>
    <w:rsid w:val="00B26387"/>
    <w:rsid w:val="00B26B70"/>
    <w:rsid w:val="00B26FE2"/>
    <w:rsid w:val="00B27A69"/>
    <w:rsid w:val="00B30A7B"/>
    <w:rsid w:val="00B30C4A"/>
    <w:rsid w:val="00B30D01"/>
    <w:rsid w:val="00B30FAD"/>
    <w:rsid w:val="00B311E9"/>
    <w:rsid w:val="00B315B3"/>
    <w:rsid w:val="00B31B60"/>
    <w:rsid w:val="00B3211C"/>
    <w:rsid w:val="00B32581"/>
    <w:rsid w:val="00B325AF"/>
    <w:rsid w:val="00B32696"/>
    <w:rsid w:val="00B327CC"/>
    <w:rsid w:val="00B32AF2"/>
    <w:rsid w:val="00B3469A"/>
    <w:rsid w:val="00B3500F"/>
    <w:rsid w:val="00B3508B"/>
    <w:rsid w:val="00B3554A"/>
    <w:rsid w:val="00B359A3"/>
    <w:rsid w:val="00B35CC3"/>
    <w:rsid w:val="00B35F14"/>
    <w:rsid w:val="00B36079"/>
    <w:rsid w:val="00B3634F"/>
    <w:rsid w:val="00B363FA"/>
    <w:rsid w:val="00B36E1A"/>
    <w:rsid w:val="00B36E50"/>
    <w:rsid w:val="00B37218"/>
    <w:rsid w:val="00B37677"/>
    <w:rsid w:val="00B37F71"/>
    <w:rsid w:val="00B40110"/>
    <w:rsid w:val="00B402A8"/>
    <w:rsid w:val="00B40587"/>
    <w:rsid w:val="00B406DE"/>
    <w:rsid w:val="00B409FA"/>
    <w:rsid w:val="00B40A5F"/>
    <w:rsid w:val="00B40CFD"/>
    <w:rsid w:val="00B41087"/>
    <w:rsid w:val="00B410C8"/>
    <w:rsid w:val="00B4124F"/>
    <w:rsid w:val="00B419BA"/>
    <w:rsid w:val="00B41BDC"/>
    <w:rsid w:val="00B41C75"/>
    <w:rsid w:val="00B42605"/>
    <w:rsid w:val="00B42B94"/>
    <w:rsid w:val="00B42CDD"/>
    <w:rsid w:val="00B43788"/>
    <w:rsid w:val="00B4391E"/>
    <w:rsid w:val="00B43ED1"/>
    <w:rsid w:val="00B44435"/>
    <w:rsid w:val="00B445A5"/>
    <w:rsid w:val="00B4469D"/>
    <w:rsid w:val="00B448EE"/>
    <w:rsid w:val="00B44B3E"/>
    <w:rsid w:val="00B44DC4"/>
    <w:rsid w:val="00B45073"/>
    <w:rsid w:val="00B451AA"/>
    <w:rsid w:val="00B451BA"/>
    <w:rsid w:val="00B4592F"/>
    <w:rsid w:val="00B45DF0"/>
    <w:rsid w:val="00B45FC1"/>
    <w:rsid w:val="00B46470"/>
    <w:rsid w:val="00B46BA0"/>
    <w:rsid w:val="00B46ECF"/>
    <w:rsid w:val="00B4759C"/>
    <w:rsid w:val="00B47671"/>
    <w:rsid w:val="00B47EF7"/>
    <w:rsid w:val="00B50290"/>
    <w:rsid w:val="00B509BB"/>
    <w:rsid w:val="00B50DB3"/>
    <w:rsid w:val="00B51148"/>
    <w:rsid w:val="00B51170"/>
    <w:rsid w:val="00B5131F"/>
    <w:rsid w:val="00B513CB"/>
    <w:rsid w:val="00B51748"/>
    <w:rsid w:val="00B51DF4"/>
    <w:rsid w:val="00B52737"/>
    <w:rsid w:val="00B530B7"/>
    <w:rsid w:val="00B532CA"/>
    <w:rsid w:val="00B53598"/>
    <w:rsid w:val="00B535CA"/>
    <w:rsid w:val="00B53A2B"/>
    <w:rsid w:val="00B54CF3"/>
    <w:rsid w:val="00B551FF"/>
    <w:rsid w:val="00B5575A"/>
    <w:rsid w:val="00B55B1C"/>
    <w:rsid w:val="00B55CB1"/>
    <w:rsid w:val="00B55D28"/>
    <w:rsid w:val="00B562B5"/>
    <w:rsid w:val="00B562C3"/>
    <w:rsid w:val="00B564E9"/>
    <w:rsid w:val="00B568EF"/>
    <w:rsid w:val="00B57289"/>
    <w:rsid w:val="00B57AD4"/>
    <w:rsid w:val="00B57C67"/>
    <w:rsid w:val="00B6009D"/>
    <w:rsid w:val="00B60687"/>
    <w:rsid w:val="00B60876"/>
    <w:rsid w:val="00B60D7C"/>
    <w:rsid w:val="00B61FA1"/>
    <w:rsid w:val="00B62094"/>
    <w:rsid w:val="00B62CBF"/>
    <w:rsid w:val="00B62F3F"/>
    <w:rsid w:val="00B63356"/>
    <w:rsid w:val="00B63563"/>
    <w:rsid w:val="00B637D5"/>
    <w:rsid w:val="00B638B4"/>
    <w:rsid w:val="00B63B16"/>
    <w:rsid w:val="00B63C5B"/>
    <w:rsid w:val="00B63D6D"/>
    <w:rsid w:val="00B6436E"/>
    <w:rsid w:val="00B64899"/>
    <w:rsid w:val="00B64B45"/>
    <w:rsid w:val="00B64DDD"/>
    <w:rsid w:val="00B650C5"/>
    <w:rsid w:val="00B652F8"/>
    <w:rsid w:val="00B6535F"/>
    <w:rsid w:val="00B66166"/>
    <w:rsid w:val="00B66488"/>
    <w:rsid w:val="00B669B2"/>
    <w:rsid w:val="00B66E3C"/>
    <w:rsid w:val="00B674E4"/>
    <w:rsid w:val="00B67AEB"/>
    <w:rsid w:val="00B67AF8"/>
    <w:rsid w:val="00B67DA7"/>
    <w:rsid w:val="00B67F04"/>
    <w:rsid w:val="00B70112"/>
    <w:rsid w:val="00B7022A"/>
    <w:rsid w:val="00B70660"/>
    <w:rsid w:val="00B71141"/>
    <w:rsid w:val="00B71D59"/>
    <w:rsid w:val="00B723F2"/>
    <w:rsid w:val="00B72933"/>
    <w:rsid w:val="00B72CA2"/>
    <w:rsid w:val="00B72EC8"/>
    <w:rsid w:val="00B738EC"/>
    <w:rsid w:val="00B749F0"/>
    <w:rsid w:val="00B74F60"/>
    <w:rsid w:val="00B753EE"/>
    <w:rsid w:val="00B75770"/>
    <w:rsid w:val="00B75773"/>
    <w:rsid w:val="00B75C4B"/>
    <w:rsid w:val="00B75D68"/>
    <w:rsid w:val="00B76554"/>
    <w:rsid w:val="00B76BD9"/>
    <w:rsid w:val="00B76C73"/>
    <w:rsid w:val="00B77059"/>
    <w:rsid w:val="00B773AF"/>
    <w:rsid w:val="00B776C5"/>
    <w:rsid w:val="00B77712"/>
    <w:rsid w:val="00B779E6"/>
    <w:rsid w:val="00B80C32"/>
    <w:rsid w:val="00B80D72"/>
    <w:rsid w:val="00B81269"/>
    <w:rsid w:val="00B81662"/>
    <w:rsid w:val="00B816BA"/>
    <w:rsid w:val="00B81B60"/>
    <w:rsid w:val="00B81C2D"/>
    <w:rsid w:val="00B81C8E"/>
    <w:rsid w:val="00B81E81"/>
    <w:rsid w:val="00B8212B"/>
    <w:rsid w:val="00B82227"/>
    <w:rsid w:val="00B82FD1"/>
    <w:rsid w:val="00B8378E"/>
    <w:rsid w:val="00B83D20"/>
    <w:rsid w:val="00B8425A"/>
    <w:rsid w:val="00B84672"/>
    <w:rsid w:val="00B84F66"/>
    <w:rsid w:val="00B851B8"/>
    <w:rsid w:val="00B8550B"/>
    <w:rsid w:val="00B856EE"/>
    <w:rsid w:val="00B85AF3"/>
    <w:rsid w:val="00B85DC0"/>
    <w:rsid w:val="00B86078"/>
    <w:rsid w:val="00B860B5"/>
    <w:rsid w:val="00B87648"/>
    <w:rsid w:val="00B878CF"/>
    <w:rsid w:val="00B87DC1"/>
    <w:rsid w:val="00B9001A"/>
    <w:rsid w:val="00B9050D"/>
    <w:rsid w:val="00B90BEE"/>
    <w:rsid w:val="00B91112"/>
    <w:rsid w:val="00B9157D"/>
    <w:rsid w:val="00B9217A"/>
    <w:rsid w:val="00B9296C"/>
    <w:rsid w:val="00B929E8"/>
    <w:rsid w:val="00B93CF8"/>
    <w:rsid w:val="00B93D33"/>
    <w:rsid w:val="00B9445F"/>
    <w:rsid w:val="00B94627"/>
    <w:rsid w:val="00B946FA"/>
    <w:rsid w:val="00B94BAE"/>
    <w:rsid w:val="00B94D58"/>
    <w:rsid w:val="00B94F11"/>
    <w:rsid w:val="00B94FE5"/>
    <w:rsid w:val="00B957C5"/>
    <w:rsid w:val="00B95979"/>
    <w:rsid w:val="00B961E1"/>
    <w:rsid w:val="00B962C2"/>
    <w:rsid w:val="00B96650"/>
    <w:rsid w:val="00B96CCF"/>
    <w:rsid w:val="00B97FA3"/>
    <w:rsid w:val="00BA008A"/>
    <w:rsid w:val="00BA0117"/>
    <w:rsid w:val="00BA089B"/>
    <w:rsid w:val="00BA09DB"/>
    <w:rsid w:val="00BA0AE6"/>
    <w:rsid w:val="00BA1068"/>
    <w:rsid w:val="00BA11EF"/>
    <w:rsid w:val="00BA19CC"/>
    <w:rsid w:val="00BA1B86"/>
    <w:rsid w:val="00BA2551"/>
    <w:rsid w:val="00BA28E7"/>
    <w:rsid w:val="00BA2C45"/>
    <w:rsid w:val="00BA2D41"/>
    <w:rsid w:val="00BA2FA8"/>
    <w:rsid w:val="00BA31CE"/>
    <w:rsid w:val="00BA373F"/>
    <w:rsid w:val="00BA3BFD"/>
    <w:rsid w:val="00BA3D7A"/>
    <w:rsid w:val="00BA40F3"/>
    <w:rsid w:val="00BA4168"/>
    <w:rsid w:val="00BA4586"/>
    <w:rsid w:val="00BA4601"/>
    <w:rsid w:val="00BA51AF"/>
    <w:rsid w:val="00BA5859"/>
    <w:rsid w:val="00BA5B36"/>
    <w:rsid w:val="00BA5E04"/>
    <w:rsid w:val="00BA5F94"/>
    <w:rsid w:val="00BA6717"/>
    <w:rsid w:val="00BA6E3B"/>
    <w:rsid w:val="00BA728E"/>
    <w:rsid w:val="00BA75A4"/>
    <w:rsid w:val="00BA75DC"/>
    <w:rsid w:val="00BA7974"/>
    <w:rsid w:val="00BA7D9C"/>
    <w:rsid w:val="00BB0210"/>
    <w:rsid w:val="00BB03FD"/>
    <w:rsid w:val="00BB0AE0"/>
    <w:rsid w:val="00BB0C7D"/>
    <w:rsid w:val="00BB1050"/>
    <w:rsid w:val="00BB14BB"/>
    <w:rsid w:val="00BB175A"/>
    <w:rsid w:val="00BB1C14"/>
    <w:rsid w:val="00BB2344"/>
    <w:rsid w:val="00BB2615"/>
    <w:rsid w:val="00BB287B"/>
    <w:rsid w:val="00BB2A40"/>
    <w:rsid w:val="00BB2AE5"/>
    <w:rsid w:val="00BB2B5E"/>
    <w:rsid w:val="00BB2FF0"/>
    <w:rsid w:val="00BB3436"/>
    <w:rsid w:val="00BB35F9"/>
    <w:rsid w:val="00BB373F"/>
    <w:rsid w:val="00BB3FB3"/>
    <w:rsid w:val="00BB4375"/>
    <w:rsid w:val="00BB4726"/>
    <w:rsid w:val="00BB50B7"/>
    <w:rsid w:val="00BB5116"/>
    <w:rsid w:val="00BB574A"/>
    <w:rsid w:val="00BB5DED"/>
    <w:rsid w:val="00BB6C3F"/>
    <w:rsid w:val="00BB6F4E"/>
    <w:rsid w:val="00BB70BD"/>
    <w:rsid w:val="00BB71FB"/>
    <w:rsid w:val="00BB75FC"/>
    <w:rsid w:val="00BB7645"/>
    <w:rsid w:val="00BB7AC3"/>
    <w:rsid w:val="00BC01BB"/>
    <w:rsid w:val="00BC0A9A"/>
    <w:rsid w:val="00BC0C61"/>
    <w:rsid w:val="00BC1306"/>
    <w:rsid w:val="00BC1389"/>
    <w:rsid w:val="00BC14C4"/>
    <w:rsid w:val="00BC1554"/>
    <w:rsid w:val="00BC15DC"/>
    <w:rsid w:val="00BC18B8"/>
    <w:rsid w:val="00BC1985"/>
    <w:rsid w:val="00BC2333"/>
    <w:rsid w:val="00BC286B"/>
    <w:rsid w:val="00BC2CC3"/>
    <w:rsid w:val="00BC33AA"/>
    <w:rsid w:val="00BC35DB"/>
    <w:rsid w:val="00BC3CFD"/>
    <w:rsid w:val="00BC3D45"/>
    <w:rsid w:val="00BC424D"/>
    <w:rsid w:val="00BC458D"/>
    <w:rsid w:val="00BC4643"/>
    <w:rsid w:val="00BC4CB6"/>
    <w:rsid w:val="00BC4FA8"/>
    <w:rsid w:val="00BC51A3"/>
    <w:rsid w:val="00BC56BF"/>
    <w:rsid w:val="00BC56F0"/>
    <w:rsid w:val="00BC58EE"/>
    <w:rsid w:val="00BC5DE2"/>
    <w:rsid w:val="00BC63EE"/>
    <w:rsid w:val="00BC6460"/>
    <w:rsid w:val="00BC651C"/>
    <w:rsid w:val="00BC66C1"/>
    <w:rsid w:val="00BC6A13"/>
    <w:rsid w:val="00BC7189"/>
    <w:rsid w:val="00BC72E0"/>
    <w:rsid w:val="00BC740A"/>
    <w:rsid w:val="00BC7710"/>
    <w:rsid w:val="00BC7AD7"/>
    <w:rsid w:val="00BC7D42"/>
    <w:rsid w:val="00BC7DF6"/>
    <w:rsid w:val="00BD0C18"/>
    <w:rsid w:val="00BD0DD4"/>
    <w:rsid w:val="00BD0F85"/>
    <w:rsid w:val="00BD1270"/>
    <w:rsid w:val="00BD18D7"/>
    <w:rsid w:val="00BD299C"/>
    <w:rsid w:val="00BD2D9B"/>
    <w:rsid w:val="00BD3120"/>
    <w:rsid w:val="00BD411B"/>
    <w:rsid w:val="00BD4152"/>
    <w:rsid w:val="00BD49B6"/>
    <w:rsid w:val="00BD4B93"/>
    <w:rsid w:val="00BD5084"/>
    <w:rsid w:val="00BD5527"/>
    <w:rsid w:val="00BD5581"/>
    <w:rsid w:val="00BD570B"/>
    <w:rsid w:val="00BD58C5"/>
    <w:rsid w:val="00BD6189"/>
    <w:rsid w:val="00BD6458"/>
    <w:rsid w:val="00BD6BAA"/>
    <w:rsid w:val="00BD6D24"/>
    <w:rsid w:val="00BD7039"/>
    <w:rsid w:val="00BD76E3"/>
    <w:rsid w:val="00BD77E2"/>
    <w:rsid w:val="00BD7CAE"/>
    <w:rsid w:val="00BE0018"/>
    <w:rsid w:val="00BE03D4"/>
    <w:rsid w:val="00BE18F6"/>
    <w:rsid w:val="00BE1929"/>
    <w:rsid w:val="00BE2FEC"/>
    <w:rsid w:val="00BE328E"/>
    <w:rsid w:val="00BE39D1"/>
    <w:rsid w:val="00BE4577"/>
    <w:rsid w:val="00BE48AA"/>
    <w:rsid w:val="00BE49AF"/>
    <w:rsid w:val="00BE51A3"/>
    <w:rsid w:val="00BE56D7"/>
    <w:rsid w:val="00BE570C"/>
    <w:rsid w:val="00BE57B6"/>
    <w:rsid w:val="00BE6018"/>
    <w:rsid w:val="00BE603D"/>
    <w:rsid w:val="00BE6277"/>
    <w:rsid w:val="00BE6ACD"/>
    <w:rsid w:val="00BE6ED9"/>
    <w:rsid w:val="00BE72DD"/>
    <w:rsid w:val="00BE7642"/>
    <w:rsid w:val="00BE7A31"/>
    <w:rsid w:val="00BE7F72"/>
    <w:rsid w:val="00BF0775"/>
    <w:rsid w:val="00BF110D"/>
    <w:rsid w:val="00BF111F"/>
    <w:rsid w:val="00BF12B3"/>
    <w:rsid w:val="00BF1A1B"/>
    <w:rsid w:val="00BF20E2"/>
    <w:rsid w:val="00BF213D"/>
    <w:rsid w:val="00BF25B1"/>
    <w:rsid w:val="00BF267A"/>
    <w:rsid w:val="00BF298B"/>
    <w:rsid w:val="00BF2D54"/>
    <w:rsid w:val="00BF32DF"/>
    <w:rsid w:val="00BF348C"/>
    <w:rsid w:val="00BF3645"/>
    <w:rsid w:val="00BF37D9"/>
    <w:rsid w:val="00BF3F90"/>
    <w:rsid w:val="00BF46A6"/>
    <w:rsid w:val="00BF4BA7"/>
    <w:rsid w:val="00BF4E33"/>
    <w:rsid w:val="00BF4EB8"/>
    <w:rsid w:val="00BF573C"/>
    <w:rsid w:val="00BF58CF"/>
    <w:rsid w:val="00BF5933"/>
    <w:rsid w:val="00BF5F21"/>
    <w:rsid w:val="00BF67EF"/>
    <w:rsid w:val="00BF6AEC"/>
    <w:rsid w:val="00BF6B3B"/>
    <w:rsid w:val="00BF6BB1"/>
    <w:rsid w:val="00BF6C43"/>
    <w:rsid w:val="00BF70C0"/>
    <w:rsid w:val="00BF7F0F"/>
    <w:rsid w:val="00C002BD"/>
    <w:rsid w:val="00C005FE"/>
    <w:rsid w:val="00C00794"/>
    <w:rsid w:val="00C00D3E"/>
    <w:rsid w:val="00C00D8D"/>
    <w:rsid w:val="00C0159D"/>
    <w:rsid w:val="00C0174A"/>
    <w:rsid w:val="00C0192E"/>
    <w:rsid w:val="00C01D63"/>
    <w:rsid w:val="00C02026"/>
    <w:rsid w:val="00C02995"/>
    <w:rsid w:val="00C02AAC"/>
    <w:rsid w:val="00C02B1B"/>
    <w:rsid w:val="00C02CD6"/>
    <w:rsid w:val="00C02F15"/>
    <w:rsid w:val="00C02FF9"/>
    <w:rsid w:val="00C030FF"/>
    <w:rsid w:val="00C032CE"/>
    <w:rsid w:val="00C05550"/>
    <w:rsid w:val="00C055BB"/>
    <w:rsid w:val="00C055F1"/>
    <w:rsid w:val="00C05635"/>
    <w:rsid w:val="00C05860"/>
    <w:rsid w:val="00C062AA"/>
    <w:rsid w:val="00C06856"/>
    <w:rsid w:val="00C06DBC"/>
    <w:rsid w:val="00C06DE6"/>
    <w:rsid w:val="00C06E3C"/>
    <w:rsid w:val="00C06E56"/>
    <w:rsid w:val="00C07239"/>
    <w:rsid w:val="00C07B0A"/>
    <w:rsid w:val="00C07D36"/>
    <w:rsid w:val="00C100D7"/>
    <w:rsid w:val="00C10373"/>
    <w:rsid w:val="00C11024"/>
    <w:rsid w:val="00C1132A"/>
    <w:rsid w:val="00C11425"/>
    <w:rsid w:val="00C11E6B"/>
    <w:rsid w:val="00C11F46"/>
    <w:rsid w:val="00C1240B"/>
    <w:rsid w:val="00C129E6"/>
    <w:rsid w:val="00C12B7E"/>
    <w:rsid w:val="00C12BA0"/>
    <w:rsid w:val="00C12E9F"/>
    <w:rsid w:val="00C13507"/>
    <w:rsid w:val="00C1458B"/>
    <w:rsid w:val="00C14BF6"/>
    <w:rsid w:val="00C15370"/>
    <w:rsid w:val="00C16678"/>
    <w:rsid w:val="00C16A11"/>
    <w:rsid w:val="00C16C9E"/>
    <w:rsid w:val="00C1753D"/>
    <w:rsid w:val="00C17621"/>
    <w:rsid w:val="00C178B5"/>
    <w:rsid w:val="00C17D5A"/>
    <w:rsid w:val="00C17E21"/>
    <w:rsid w:val="00C2070C"/>
    <w:rsid w:val="00C20A2B"/>
    <w:rsid w:val="00C20A9A"/>
    <w:rsid w:val="00C20C97"/>
    <w:rsid w:val="00C21217"/>
    <w:rsid w:val="00C21456"/>
    <w:rsid w:val="00C216DF"/>
    <w:rsid w:val="00C21759"/>
    <w:rsid w:val="00C21F88"/>
    <w:rsid w:val="00C221AF"/>
    <w:rsid w:val="00C22D06"/>
    <w:rsid w:val="00C22EBE"/>
    <w:rsid w:val="00C22F05"/>
    <w:rsid w:val="00C233E4"/>
    <w:rsid w:val="00C24128"/>
    <w:rsid w:val="00C24B49"/>
    <w:rsid w:val="00C24C41"/>
    <w:rsid w:val="00C24D59"/>
    <w:rsid w:val="00C24D88"/>
    <w:rsid w:val="00C24DF6"/>
    <w:rsid w:val="00C2502B"/>
    <w:rsid w:val="00C25059"/>
    <w:rsid w:val="00C25347"/>
    <w:rsid w:val="00C26237"/>
    <w:rsid w:val="00C26524"/>
    <w:rsid w:val="00C269E6"/>
    <w:rsid w:val="00C26BD2"/>
    <w:rsid w:val="00C2789A"/>
    <w:rsid w:val="00C3006D"/>
    <w:rsid w:val="00C302A1"/>
    <w:rsid w:val="00C30494"/>
    <w:rsid w:val="00C30BFE"/>
    <w:rsid w:val="00C30D27"/>
    <w:rsid w:val="00C30D72"/>
    <w:rsid w:val="00C30DF2"/>
    <w:rsid w:val="00C31F6A"/>
    <w:rsid w:val="00C3209C"/>
    <w:rsid w:val="00C32BD9"/>
    <w:rsid w:val="00C33103"/>
    <w:rsid w:val="00C33AAA"/>
    <w:rsid w:val="00C33CE5"/>
    <w:rsid w:val="00C33DC6"/>
    <w:rsid w:val="00C343E6"/>
    <w:rsid w:val="00C35540"/>
    <w:rsid w:val="00C3555C"/>
    <w:rsid w:val="00C3565A"/>
    <w:rsid w:val="00C357DF"/>
    <w:rsid w:val="00C35AB4"/>
    <w:rsid w:val="00C35CAF"/>
    <w:rsid w:val="00C36B58"/>
    <w:rsid w:val="00C37800"/>
    <w:rsid w:val="00C37A64"/>
    <w:rsid w:val="00C37F31"/>
    <w:rsid w:val="00C402CC"/>
    <w:rsid w:val="00C4058E"/>
    <w:rsid w:val="00C409DF"/>
    <w:rsid w:val="00C40B22"/>
    <w:rsid w:val="00C40E76"/>
    <w:rsid w:val="00C40EA6"/>
    <w:rsid w:val="00C41619"/>
    <w:rsid w:val="00C42C34"/>
    <w:rsid w:val="00C42D0E"/>
    <w:rsid w:val="00C42F81"/>
    <w:rsid w:val="00C431CF"/>
    <w:rsid w:val="00C43472"/>
    <w:rsid w:val="00C43ECB"/>
    <w:rsid w:val="00C44786"/>
    <w:rsid w:val="00C447F3"/>
    <w:rsid w:val="00C44976"/>
    <w:rsid w:val="00C450B4"/>
    <w:rsid w:val="00C459BE"/>
    <w:rsid w:val="00C45B04"/>
    <w:rsid w:val="00C45C54"/>
    <w:rsid w:val="00C45E1A"/>
    <w:rsid w:val="00C45EAA"/>
    <w:rsid w:val="00C45F24"/>
    <w:rsid w:val="00C461A2"/>
    <w:rsid w:val="00C463E0"/>
    <w:rsid w:val="00C468A1"/>
    <w:rsid w:val="00C46AE8"/>
    <w:rsid w:val="00C477D9"/>
    <w:rsid w:val="00C478F1"/>
    <w:rsid w:val="00C47CE2"/>
    <w:rsid w:val="00C47E96"/>
    <w:rsid w:val="00C506BE"/>
    <w:rsid w:val="00C51384"/>
    <w:rsid w:val="00C513A4"/>
    <w:rsid w:val="00C51508"/>
    <w:rsid w:val="00C5150F"/>
    <w:rsid w:val="00C51E07"/>
    <w:rsid w:val="00C52060"/>
    <w:rsid w:val="00C52B68"/>
    <w:rsid w:val="00C52BBA"/>
    <w:rsid w:val="00C531A4"/>
    <w:rsid w:val="00C53584"/>
    <w:rsid w:val="00C53B65"/>
    <w:rsid w:val="00C53F3F"/>
    <w:rsid w:val="00C5421B"/>
    <w:rsid w:val="00C54B2C"/>
    <w:rsid w:val="00C54EAB"/>
    <w:rsid w:val="00C54EC8"/>
    <w:rsid w:val="00C55041"/>
    <w:rsid w:val="00C5521B"/>
    <w:rsid w:val="00C556C6"/>
    <w:rsid w:val="00C5597E"/>
    <w:rsid w:val="00C55BC0"/>
    <w:rsid w:val="00C55D16"/>
    <w:rsid w:val="00C564C6"/>
    <w:rsid w:val="00C56FC7"/>
    <w:rsid w:val="00C57049"/>
    <w:rsid w:val="00C571E4"/>
    <w:rsid w:val="00C5722F"/>
    <w:rsid w:val="00C5727C"/>
    <w:rsid w:val="00C57887"/>
    <w:rsid w:val="00C57D15"/>
    <w:rsid w:val="00C60F03"/>
    <w:rsid w:val="00C6184F"/>
    <w:rsid w:val="00C62199"/>
    <w:rsid w:val="00C62467"/>
    <w:rsid w:val="00C62583"/>
    <w:rsid w:val="00C627AA"/>
    <w:rsid w:val="00C62DE2"/>
    <w:rsid w:val="00C633F6"/>
    <w:rsid w:val="00C6372B"/>
    <w:rsid w:val="00C638AB"/>
    <w:rsid w:val="00C6429E"/>
    <w:rsid w:val="00C64600"/>
    <w:rsid w:val="00C64978"/>
    <w:rsid w:val="00C64A46"/>
    <w:rsid w:val="00C64B91"/>
    <w:rsid w:val="00C651D7"/>
    <w:rsid w:val="00C65760"/>
    <w:rsid w:val="00C6594D"/>
    <w:rsid w:val="00C65AD8"/>
    <w:rsid w:val="00C65B6B"/>
    <w:rsid w:val="00C673B9"/>
    <w:rsid w:val="00C677E9"/>
    <w:rsid w:val="00C67D49"/>
    <w:rsid w:val="00C70061"/>
    <w:rsid w:val="00C7019F"/>
    <w:rsid w:val="00C7024E"/>
    <w:rsid w:val="00C70958"/>
    <w:rsid w:val="00C70B13"/>
    <w:rsid w:val="00C71013"/>
    <w:rsid w:val="00C710D9"/>
    <w:rsid w:val="00C7110C"/>
    <w:rsid w:val="00C711BD"/>
    <w:rsid w:val="00C712E3"/>
    <w:rsid w:val="00C7148A"/>
    <w:rsid w:val="00C71608"/>
    <w:rsid w:val="00C719E7"/>
    <w:rsid w:val="00C72077"/>
    <w:rsid w:val="00C726FB"/>
    <w:rsid w:val="00C7283A"/>
    <w:rsid w:val="00C72877"/>
    <w:rsid w:val="00C72FBF"/>
    <w:rsid w:val="00C73356"/>
    <w:rsid w:val="00C734B5"/>
    <w:rsid w:val="00C734F3"/>
    <w:rsid w:val="00C73530"/>
    <w:rsid w:val="00C737AE"/>
    <w:rsid w:val="00C737C0"/>
    <w:rsid w:val="00C74064"/>
    <w:rsid w:val="00C746E7"/>
    <w:rsid w:val="00C74F5F"/>
    <w:rsid w:val="00C75070"/>
    <w:rsid w:val="00C75330"/>
    <w:rsid w:val="00C7551F"/>
    <w:rsid w:val="00C75541"/>
    <w:rsid w:val="00C7555D"/>
    <w:rsid w:val="00C757DB"/>
    <w:rsid w:val="00C75954"/>
    <w:rsid w:val="00C75C48"/>
    <w:rsid w:val="00C761CB"/>
    <w:rsid w:val="00C76293"/>
    <w:rsid w:val="00C76F22"/>
    <w:rsid w:val="00C77217"/>
    <w:rsid w:val="00C7796E"/>
    <w:rsid w:val="00C77980"/>
    <w:rsid w:val="00C77A96"/>
    <w:rsid w:val="00C77AE0"/>
    <w:rsid w:val="00C77DE5"/>
    <w:rsid w:val="00C80497"/>
    <w:rsid w:val="00C805AF"/>
    <w:rsid w:val="00C80C2D"/>
    <w:rsid w:val="00C80DDA"/>
    <w:rsid w:val="00C81742"/>
    <w:rsid w:val="00C818C5"/>
    <w:rsid w:val="00C81CAD"/>
    <w:rsid w:val="00C81F3F"/>
    <w:rsid w:val="00C821A5"/>
    <w:rsid w:val="00C82866"/>
    <w:rsid w:val="00C828DD"/>
    <w:rsid w:val="00C82F2E"/>
    <w:rsid w:val="00C8315E"/>
    <w:rsid w:val="00C83459"/>
    <w:rsid w:val="00C83B94"/>
    <w:rsid w:val="00C83BF3"/>
    <w:rsid w:val="00C84087"/>
    <w:rsid w:val="00C84623"/>
    <w:rsid w:val="00C84632"/>
    <w:rsid w:val="00C846D4"/>
    <w:rsid w:val="00C84BEE"/>
    <w:rsid w:val="00C84D38"/>
    <w:rsid w:val="00C84D4A"/>
    <w:rsid w:val="00C85484"/>
    <w:rsid w:val="00C855FF"/>
    <w:rsid w:val="00C85727"/>
    <w:rsid w:val="00C85C0C"/>
    <w:rsid w:val="00C85C57"/>
    <w:rsid w:val="00C85D17"/>
    <w:rsid w:val="00C85F37"/>
    <w:rsid w:val="00C86829"/>
    <w:rsid w:val="00C86839"/>
    <w:rsid w:val="00C87026"/>
    <w:rsid w:val="00C8731A"/>
    <w:rsid w:val="00C8795B"/>
    <w:rsid w:val="00C903C1"/>
    <w:rsid w:val="00C904A3"/>
    <w:rsid w:val="00C90759"/>
    <w:rsid w:val="00C90939"/>
    <w:rsid w:val="00C9093A"/>
    <w:rsid w:val="00C9095C"/>
    <w:rsid w:val="00C90FE4"/>
    <w:rsid w:val="00C910C1"/>
    <w:rsid w:val="00C912EE"/>
    <w:rsid w:val="00C91BFF"/>
    <w:rsid w:val="00C91ED4"/>
    <w:rsid w:val="00C92102"/>
    <w:rsid w:val="00C9296E"/>
    <w:rsid w:val="00C930CC"/>
    <w:rsid w:val="00C93324"/>
    <w:rsid w:val="00C935CC"/>
    <w:rsid w:val="00C93F51"/>
    <w:rsid w:val="00C93FD3"/>
    <w:rsid w:val="00C94F9F"/>
    <w:rsid w:val="00C95B88"/>
    <w:rsid w:val="00C96666"/>
    <w:rsid w:val="00C96C2E"/>
    <w:rsid w:val="00C96D4C"/>
    <w:rsid w:val="00C974C2"/>
    <w:rsid w:val="00C97B0A"/>
    <w:rsid w:val="00C97BC1"/>
    <w:rsid w:val="00C97F93"/>
    <w:rsid w:val="00CA087C"/>
    <w:rsid w:val="00CA0A25"/>
    <w:rsid w:val="00CA0A91"/>
    <w:rsid w:val="00CA1378"/>
    <w:rsid w:val="00CA137E"/>
    <w:rsid w:val="00CA1567"/>
    <w:rsid w:val="00CA1C18"/>
    <w:rsid w:val="00CA1F55"/>
    <w:rsid w:val="00CA231C"/>
    <w:rsid w:val="00CA3628"/>
    <w:rsid w:val="00CA37A2"/>
    <w:rsid w:val="00CA391C"/>
    <w:rsid w:val="00CA3AD3"/>
    <w:rsid w:val="00CA3BE8"/>
    <w:rsid w:val="00CA3FB3"/>
    <w:rsid w:val="00CA4512"/>
    <w:rsid w:val="00CA493E"/>
    <w:rsid w:val="00CA4C01"/>
    <w:rsid w:val="00CA4DB0"/>
    <w:rsid w:val="00CA5648"/>
    <w:rsid w:val="00CA60E6"/>
    <w:rsid w:val="00CA6104"/>
    <w:rsid w:val="00CA63A7"/>
    <w:rsid w:val="00CA6538"/>
    <w:rsid w:val="00CA6628"/>
    <w:rsid w:val="00CA6988"/>
    <w:rsid w:val="00CA6CBB"/>
    <w:rsid w:val="00CA6F21"/>
    <w:rsid w:val="00CA730B"/>
    <w:rsid w:val="00CA79F6"/>
    <w:rsid w:val="00CB099D"/>
    <w:rsid w:val="00CB0EFA"/>
    <w:rsid w:val="00CB0F3E"/>
    <w:rsid w:val="00CB0FAD"/>
    <w:rsid w:val="00CB1311"/>
    <w:rsid w:val="00CB1737"/>
    <w:rsid w:val="00CB1B6C"/>
    <w:rsid w:val="00CB22F3"/>
    <w:rsid w:val="00CB2751"/>
    <w:rsid w:val="00CB3245"/>
    <w:rsid w:val="00CB32E4"/>
    <w:rsid w:val="00CB4190"/>
    <w:rsid w:val="00CB460D"/>
    <w:rsid w:val="00CB4ADA"/>
    <w:rsid w:val="00CB4B07"/>
    <w:rsid w:val="00CB56E4"/>
    <w:rsid w:val="00CB588A"/>
    <w:rsid w:val="00CB6468"/>
    <w:rsid w:val="00CB6535"/>
    <w:rsid w:val="00CB6AF8"/>
    <w:rsid w:val="00CB6EBB"/>
    <w:rsid w:val="00CC035E"/>
    <w:rsid w:val="00CC07D3"/>
    <w:rsid w:val="00CC0B47"/>
    <w:rsid w:val="00CC0C18"/>
    <w:rsid w:val="00CC0F9B"/>
    <w:rsid w:val="00CC1111"/>
    <w:rsid w:val="00CC11F6"/>
    <w:rsid w:val="00CC1F6F"/>
    <w:rsid w:val="00CC1FFA"/>
    <w:rsid w:val="00CC2423"/>
    <w:rsid w:val="00CC282B"/>
    <w:rsid w:val="00CC31C2"/>
    <w:rsid w:val="00CC38A8"/>
    <w:rsid w:val="00CC396E"/>
    <w:rsid w:val="00CC40D9"/>
    <w:rsid w:val="00CC4314"/>
    <w:rsid w:val="00CC43FD"/>
    <w:rsid w:val="00CC4492"/>
    <w:rsid w:val="00CC46A4"/>
    <w:rsid w:val="00CC495C"/>
    <w:rsid w:val="00CC4A18"/>
    <w:rsid w:val="00CC512E"/>
    <w:rsid w:val="00CC5302"/>
    <w:rsid w:val="00CC5DFE"/>
    <w:rsid w:val="00CC5FAC"/>
    <w:rsid w:val="00CC63F6"/>
    <w:rsid w:val="00CC6CB3"/>
    <w:rsid w:val="00CC6D9C"/>
    <w:rsid w:val="00CC795A"/>
    <w:rsid w:val="00CC7B1F"/>
    <w:rsid w:val="00CC7B45"/>
    <w:rsid w:val="00CC7EFF"/>
    <w:rsid w:val="00CC7FCF"/>
    <w:rsid w:val="00CD0151"/>
    <w:rsid w:val="00CD01AD"/>
    <w:rsid w:val="00CD01E5"/>
    <w:rsid w:val="00CD0284"/>
    <w:rsid w:val="00CD03E7"/>
    <w:rsid w:val="00CD0825"/>
    <w:rsid w:val="00CD1011"/>
    <w:rsid w:val="00CD1974"/>
    <w:rsid w:val="00CD1C3F"/>
    <w:rsid w:val="00CD1E24"/>
    <w:rsid w:val="00CD2344"/>
    <w:rsid w:val="00CD2693"/>
    <w:rsid w:val="00CD2730"/>
    <w:rsid w:val="00CD27EB"/>
    <w:rsid w:val="00CD310D"/>
    <w:rsid w:val="00CD3610"/>
    <w:rsid w:val="00CD3A79"/>
    <w:rsid w:val="00CD3D01"/>
    <w:rsid w:val="00CD421C"/>
    <w:rsid w:val="00CD447C"/>
    <w:rsid w:val="00CD4771"/>
    <w:rsid w:val="00CD4A29"/>
    <w:rsid w:val="00CD4D05"/>
    <w:rsid w:val="00CD5333"/>
    <w:rsid w:val="00CD5ADB"/>
    <w:rsid w:val="00CD5ADD"/>
    <w:rsid w:val="00CD5FC3"/>
    <w:rsid w:val="00CD641D"/>
    <w:rsid w:val="00CD71B9"/>
    <w:rsid w:val="00CD729A"/>
    <w:rsid w:val="00CD7571"/>
    <w:rsid w:val="00CD7EFE"/>
    <w:rsid w:val="00CE01F9"/>
    <w:rsid w:val="00CE04E4"/>
    <w:rsid w:val="00CE04F7"/>
    <w:rsid w:val="00CE050B"/>
    <w:rsid w:val="00CE08AA"/>
    <w:rsid w:val="00CE0954"/>
    <w:rsid w:val="00CE13B2"/>
    <w:rsid w:val="00CE1690"/>
    <w:rsid w:val="00CE24A8"/>
    <w:rsid w:val="00CE269A"/>
    <w:rsid w:val="00CE28C6"/>
    <w:rsid w:val="00CE3177"/>
    <w:rsid w:val="00CE328C"/>
    <w:rsid w:val="00CE3515"/>
    <w:rsid w:val="00CE38BB"/>
    <w:rsid w:val="00CE3B95"/>
    <w:rsid w:val="00CE3C1A"/>
    <w:rsid w:val="00CE40BC"/>
    <w:rsid w:val="00CE4240"/>
    <w:rsid w:val="00CE4295"/>
    <w:rsid w:val="00CE487C"/>
    <w:rsid w:val="00CE48C0"/>
    <w:rsid w:val="00CE4BAF"/>
    <w:rsid w:val="00CE4CA9"/>
    <w:rsid w:val="00CE4CDD"/>
    <w:rsid w:val="00CE4DA9"/>
    <w:rsid w:val="00CE4DC0"/>
    <w:rsid w:val="00CE54FE"/>
    <w:rsid w:val="00CE552D"/>
    <w:rsid w:val="00CE562A"/>
    <w:rsid w:val="00CE599A"/>
    <w:rsid w:val="00CE5AA1"/>
    <w:rsid w:val="00CE5C6A"/>
    <w:rsid w:val="00CE6389"/>
    <w:rsid w:val="00CE648C"/>
    <w:rsid w:val="00CE68C2"/>
    <w:rsid w:val="00CE69B0"/>
    <w:rsid w:val="00CE6BBF"/>
    <w:rsid w:val="00CE6CD5"/>
    <w:rsid w:val="00CE6EE7"/>
    <w:rsid w:val="00CE7126"/>
    <w:rsid w:val="00CE7236"/>
    <w:rsid w:val="00CE730B"/>
    <w:rsid w:val="00CE73EE"/>
    <w:rsid w:val="00CE7597"/>
    <w:rsid w:val="00CE7B99"/>
    <w:rsid w:val="00CF00A7"/>
    <w:rsid w:val="00CF0548"/>
    <w:rsid w:val="00CF0654"/>
    <w:rsid w:val="00CF0C80"/>
    <w:rsid w:val="00CF0FD1"/>
    <w:rsid w:val="00CF1378"/>
    <w:rsid w:val="00CF1CD6"/>
    <w:rsid w:val="00CF2640"/>
    <w:rsid w:val="00CF2E0D"/>
    <w:rsid w:val="00CF2E64"/>
    <w:rsid w:val="00CF3080"/>
    <w:rsid w:val="00CF3111"/>
    <w:rsid w:val="00CF316E"/>
    <w:rsid w:val="00CF3592"/>
    <w:rsid w:val="00CF3C69"/>
    <w:rsid w:val="00CF45A9"/>
    <w:rsid w:val="00CF4A1C"/>
    <w:rsid w:val="00CF4AF2"/>
    <w:rsid w:val="00CF4B41"/>
    <w:rsid w:val="00CF4E7C"/>
    <w:rsid w:val="00CF556D"/>
    <w:rsid w:val="00CF559F"/>
    <w:rsid w:val="00CF58C6"/>
    <w:rsid w:val="00CF59E0"/>
    <w:rsid w:val="00CF5AE7"/>
    <w:rsid w:val="00CF5CB8"/>
    <w:rsid w:val="00CF5D62"/>
    <w:rsid w:val="00CF5FE5"/>
    <w:rsid w:val="00CF6089"/>
    <w:rsid w:val="00CF6153"/>
    <w:rsid w:val="00CF6B35"/>
    <w:rsid w:val="00CF6CF3"/>
    <w:rsid w:val="00CF6D51"/>
    <w:rsid w:val="00CF6DA9"/>
    <w:rsid w:val="00CF6F31"/>
    <w:rsid w:val="00CF700A"/>
    <w:rsid w:val="00CF73BE"/>
    <w:rsid w:val="00CF7457"/>
    <w:rsid w:val="00CF75A1"/>
    <w:rsid w:val="00CF7946"/>
    <w:rsid w:val="00CF7FFE"/>
    <w:rsid w:val="00D01201"/>
    <w:rsid w:val="00D01281"/>
    <w:rsid w:val="00D01511"/>
    <w:rsid w:val="00D01608"/>
    <w:rsid w:val="00D01DF6"/>
    <w:rsid w:val="00D0233C"/>
    <w:rsid w:val="00D02651"/>
    <w:rsid w:val="00D032A3"/>
    <w:rsid w:val="00D0386F"/>
    <w:rsid w:val="00D03923"/>
    <w:rsid w:val="00D03A70"/>
    <w:rsid w:val="00D048AB"/>
    <w:rsid w:val="00D04A61"/>
    <w:rsid w:val="00D04A7F"/>
    <w:rsid w:val="00D04F22"/>
    <w:rsid w:val="00D051CA"/>
    <w:rsid w:val="00D052B9"/>
    <w:rsid w:val="00D052FD"/>
    <w:rsid w:val="00D05A46"/>
    <w:rsid w:val="00D05AD8"/>
    <w:rsid w:val="00D06CDA"/>
    <w:rsid w:val="00D07136"/>
    <w:rsid w:val="00D07175"/>
    <w:rsid w:val="00D07698"/>
    <w:rsid w:val="00D077F0"/>
    <w:rsid w:val="00D07EE1"/>
    <w:rsid w:val="00D10594"/>
    <w:rsid w:val="00D1061D"/>
    <w:rsid w:val="00D106B9"/>
    <w:rsid w:val="00D106C6"/>
    <w:rsid w:val="00D1091D"/>
    <w:rsid w:val="00D10B6A"/>
    <w:rsid w:val="00D10FF8"/>
    <w:rsid w:val="00D1127B"/>
    <w:rsid w:val="00D115A6"/>
    <w:rsid w:val="00D1188E"/>
    <w:rsid w:val="00D118F1"/>
    <w:rsid w:val="00D11B15"/>
    <w:rsid w:val="00D11DBC"/>
    <w:rsid w:val="00D124D2"/>
    <w:rsid w:val="00D127D3"/>
    <w:rsid w:val="00D13C14"/>
    <w:rsid w:val="00D14511"/>
    <w:rsid w:val="00D14CFF"/>
    <w:rsid w:val="00D14D54"/>
    <w:rsid w:val="00D15BBE"/>
    <w:rsid w:val="00D15C9A"/>
    <w:rsid w:val="00D16007"/>
    <w:rsid w:val="00D16045"/>
    <w:rsid w:val="00D16326"/>
    <w:rsid w:val="00D168B9"/>
    <w:rsid w:val="00D1724A"/>
    <w:rsid w:val="00D202D4"/>
    <w:rsid w:val="00D20576"/>
    <w:rsid w:val="00D20749"/>
    <w:rsid w:val="00D2090A"/>
    <w:rsid w:val="00D212EE"/>
    <w:rsid w:val="00D219DA"/>
    <w:rsid w:val="00D227D2"/>
    <w:rsid w:val="00D2299B"/>
    <w:rsid w:val="00D229C8"/>
    <w:rsid w:val="00D22B12"/>
    <w:rsid w:val="00D2332E"/>
    <w:rsid w:val="00D23662"/>
    <w:rsid w:val="00D23B89"/>
    <w:rsid w:val="00D23ED5"/>
    <w:rsid w:val="00D25775"/>
    <w:rsid w:val="00D2596D"/>
    <w:rsid w:val="00D264BD"/>
    <w:rsid w:val="00D26640"/>
    <w:rsid w:val="00D26B07"/>
    <w:rsid w:val="00D26B28"/>
    <w:rsid w:val="00D26E9C"/>
    <w:rsid w:val="00D26FDD"/>
    <w:rsid w:val="00D27454"/>
    <w:rsid w:val="00D27507"/>
    <w:rsid w:val="00D277E3"/>
    <w:rsid w:val="00D300DC"/>
    <w:rsid w:val="00D30274"/>
    <w:rsid w:val="00D30651"/>
    <w:rsid w:val="00D30846"/>
    <w:rsid w:val="00D3111B"/>
    <w:rsid w:val="00D31284"/>
    <w:rsid w:val="00D318D1"/>
    <w:rsid w:val="00D32491"/>
    <w:rsid w:val="00D325D8"/>
    <w:rsid w:val="00D331F7"/>
    <w:rsid w:val="00D3380A"/>
    <w:rsid w:val="00D33BFE"/>
    <w:rsid w:val="00D341CE"/>
    <w:rsid w:val="00D342C6"/>
    <w:rsid w:val="00D34895"/>
    <w:rsid w:val="00D34D56"/>
    <w:rsid w:val="00D34EC2"/>
    <w:rsid w:val="00D3551A"/>
    <w:rsid w:val="00D358F1"/>
    <w:rsid w:val="00D3603D"/>
    <w:rsid w:val="00D3622B"/>
    <w:rsid w:val="00D36F15"/>
    <w:rsid w:val="00D3721C"/>
    <w:rsid w:val="00D37A6C"/>
    <w:rsid w:val="00D37F8A"/>
    <w:rsid w:val="00D4067E"/>
    <w:rsid w:val="00D4080D"/>
    <w:rsid w:val="00D40D9C"/>
    <w:rsid w:val="00D41198"/>
    <w:rsid w:val="00D412EA"/>
    <w:rsid w:val="00D41495"/>
    <w:rsid w:val="00D4177E"/>
    <w:rsid w:val="00D419F1"/>
    <w:rsid w:val="00D41B18"/>
    <w:rsid w:val="00D42CFD"/>
    <w:rsid w:val="00D42E52"/>
    <w:rsid w:val="00D42FB1"/>
    <w:rsid w:val="00D43077"/>
    <w:rsid w:val="00D433D5"/>
    <w:rsid w:val="00D43748"/>
    <w:rsid w:val="00D43C15"/>
    <w:rsid w:val="00D43DF8"/>
    <w:rsid w:val="00D43EC9"/>
    <w:rsid w:val="00D445F1"/>
    <w:rsid w:val="00D450E9"/>
    <w:rsid w:val="00D453C6"/>
    <w:rsid w:val="00D457A5"/>
    <w:rsid w:val="00D463F6"/>
    <w:rsid w:val="00D46795"/>
    <w:rsid w:val="00D476E6"/>
    <w:rsid w:val="00D479A7"/>
    <w:rsid w:val="00D47A83"/>
    <w:rsid w:val="00D47B6D"/>
    <w:rsid w:val="00D47EE3"/>
    <w:rsid w:val="00D47EFD"/>
    <w:rsid w:val="00D5051E"/>
    <w:rsid w:val="00D50B71"/>
    <w:rsid w:val="00D50D6F"/>
    <w:rsid w:val="00D50FFE"/>
    <w:rsid w:val="00D51046"/>
    <w:rsid w:val="00D51387"/>
    <w:rsid w:val="00D5148C"/>
    <w:rsid w:val="00D51858"/>
    <w:rsid w:val="00D52035"/>
    <w:rsid w:val="00D52138"/>
    <w:rsid w:val="00D52230"/>
    <w:rsid w:val="00D523D7"/>
    <w:rsid w:val="00D524AD"/>
    <w:rsid w:val="00D52C10"/>
    <w:rsid w:val="00D52C2B"/>
    <w:rsid w:val="00D52C65"/>
    <w:rsid w:val="00D52CD1"/>
    <w:rsid w:val="00D53481"/>
    <w:rsid w:val="00D538A3"/>
    <w:rsid w:val="00D53BBB"/>
    <w:rsid w:val="00D53F34"/>
    <w:rsid w:val="00D53F49"/>
    <w:rsid w:val="00D54281"/>
    <w:rsid w:val="00D54814"/>
    <w:rsid w:val="00D54828"/>
    <w:rsid w:val="00D54B9E"/>
    <w:rsid w:val="00D550E2"/>
    <w:rsid w:val="00D55E99"/>
    <w:rsid w:val="00D56F4C"/>
    <w:rsid w:val="00D56F50"/>
    <w:rsid w:val="00D5795C"/>
    <w:rsid w:val="00D57D20"/>
    <w:rsid w:val="00D57F83"/>
    <w:rsid w:val="00D57F99"/>
    <w:rsid w:val="00D60002"/>
    <w:rsid w:val="00D60270"/>
    <w:rsid w:val="00D603E3"/>
    <w:rsid w:val="00D60DA2"/>
    <w:rsid w:val="00D6128B"/>
    <w:rsid w:val="00D6142F"/>
    <w:rsid w:val="00D617A6"/>
    <w:rsid w:val="00D618DD"/>
    <w:rsid w:val="00D619CB"/>
    <w:rsid w:val="00D620C9"/>
    <w:rsid w:val="00D62B37"/>
    <w:rsid w:val="00D62D44"/>
    <w:rsid w:val="00D62F41"/>
    <w:rsid w:val="00D62F47"/>
    <w:rsid w:val="00D6388D"/>
    <w:rsid w:val="00D63CC9"/>
    <w:rsid w:val="00D643BE"/>
    <w:rsid w:val="00D643CB"/>
    <w:rsid w:val="00D64B16"/>
    <w:rsid w:val="00D650E6"/>
    <w:rsid w:val="00D654FB"/>
    <w:rsid w:val="00D65BCB"/>
    <w:rsid w:val="00D66146"/>
    <w:rsid w:val="00D66813"/>
    <w:rsid w:val="00D66893"/>
    <w:rsid w:val="00D668C6"/>
    <w:rsid w:val="00D674C5"/>
    <w:rsid w:val="00D676E3"/>
    <w:rsid w:val="00D677B3"/>
    <w:rsid w:val="00D7022D"/>
    <w:rsid w:val="00D703A8"/>
    <w:rsid w:val="00D70CAC"/>
    <w:rsid w:val="00D71256"/>
    <w:rsid w:val="00D713D4"/>
    <w:rsid w:val="00D7159F"/>
    <w:rsid w:val="00D71682"/>
    <w:rsid w:val="00D72016"/>
    <w:rsid w:val="00D7230A"/>
    <w:rsid w:val="00D726E9"/>
    <w:rsid w:val="00D727E8"/>
    <w:rsid w:val="00D73395"/>
    <w:rsid w:val="00D73606"/>
    <w:rsid w:val="00D73BD1"/>
    <w:rsid w:val="00D7411F"/>
    <w:rsid w:val="00D75305"/>
    <w:rsid w:val="00D76468"/>
    <w:rsid w:val="00D76650"/>
    <w:rsid w:val="00D770ED"/>
    <w:rsid w:val="00D77602"/>
    <w:rsid w:val="00D77F0E"/>
    <w:rsid w:val="00D77FA8"/>
    <w:rsid w:val="00D801D3"/>
    <w:rsid w:val="00D801E7"/>
    <w:rsid w:val="00D803CD"/>
    <w:rsid w:val="00D80609"/>
    <w:rsid w:val="00D8066A"/>
    <w:rsid w:val="00D80A8C"/>
    <w:rsid w:val="00D81BED"/>
    <w:rsid w:val="00D8297E"/>
    <w:rsid w:val="00D829D6"/>
    <w:rsid w:val="00D82CFA"/>
    <w:rsid w:val="00D82D6E"/>
    <w:rsid w:val="00D83170"/>
    <w:rsid w:val="00D83E49"/>
    <w:rsid w:val="00D844D8"/>
    <w:rsid w:val="00D846B0"/>
    <w:rsid w:val="00D8471E"/>
    <w:rsid w:val="00D85467"/>
    <w:rsid w:val="00D85A5B"/>
    <w:rsid w:val="00D8648A"/>
    <w:rsid w:val="00D868CE"/>
    <w:rsid w:val="00D86AAF"/>
    <w:rsid w:val="00D873AD"/>
    <w:rsid w:val="00D8754C"/>
    <w:rsid w:val="00D878AE"/>
    <w:rsid w:val="00D90650"/>
    <w:rsid w:val="00D90C6C"/>
    <w:rsid w:val="00D90D38"/>
    <w:rsid w:val="00D911A1"/>
    <w:rsid w:val="00D9129C"/>
    <w:rsid w:val="00D914B0"/>
    <w:rsid w:val="00D917EB"/>
    <w:rsid w:val="00D91D3F"/>
    <w:rsid w:val="00D92C1A"/>
    <w:rsid w:val="00D92F70"/>
    <w:rsid w:val="00D92F9E"/>
    <w:rsid w:val="00D93815"/>
    <w:rsid w:val="00D93C17"/>
    <w:rsid w:val="00D93C5A"/>
    <w:rsid w:val="00D946F4"/>
    <w:rsid w:val="00D947B4"/>
    <w:rsid w:val="00D9494B"/>
    <w:rsid w:val="00D94A0C"/>
    <w:rsid w:val="00D94C86"/>
    <w:rsid w:val="00D94DDA"/>
    <w:rsid w:val="00D952EB"/>
    <w:rsid w:val="00D95715"/>
    <w:rsid w:val="00D95AF3"/>
    <w:rsid w:val="00D95EA4"/>
    <w:rsid w:val="00D95FCD"/>
    <w:rsid w:val="00D96CF0"/>
    <w:rsid w:val="00D974C9"/>
    <w:rsid w:val="00DA0364"/>
    <w:rsid w:val="00DA044F"/>
    <w:rsid w:val="00DA076A"/>
    <w:rsid w:val="00DA149C"/>
    <w:rsid w:val="00DA1970"/>
    <w:rsid w:val="00DA1B6A"/>
    <w:rsid w:val="00DA1C55"/>
    <w:rsid w:val="00DA1C6B"/>
    <w:rsid w:val="00DA2431"/>
    <w:rsid w:val="00DA2675"/>
    <w:rsid w:val="00DA2CB0"/>
    <w:rsid w:val="00DA2EA3"/>
    <w:rsid w:val="00DA3B8C"/>
    <w:rsid w:val="00DA4061"/>
    <w:rsid w:val="00DA537C"/>
    <w:rsid w:val="00DA5965"/>
    <w:rsid w:val="00DA6984"/>
    <w:rsid w:val="00DA6D5B"/>
    <w:rsid w:val="00DA74B7"/>
    <w:rsid w:val="00DA7809"/>
    <w:rsid w:val="00DA7D7A"/>
    <w:rsid w:val="00DA7F73"/>
    <w:rsid w:val="00DB077A"/>
    <w:rsid w:val="00DB0830"/>
    <w:rsid w:val="00DB0B25"/>
    <w:rsid w:val="00DB0F5A"/>
    <w:rsid w:val="00DB140F"/>
    <w:rsid w:val="00DB15F4"/>
    <w:rsid w:val="00DB16AC"/>
    <w:rsid w:val="00DB1E27"/>
    <w:rsid w:val="00DB28F7"/>
    <w:rsid w:val="00DB2F37"/>
    <w:rsid w:val="00DB34AC"/>
    <w:rsid w:val="00DB3555"/>
    <w:rsid w:val="00DB3E24"/>
    <w:rsid w:val="00DB3F2D"/>
    <w:rsid w:val="00DB44A6"/>
    <w:rsid w:val="00DB4598"/>
    <w:rsid w:val="00DB49A1"/>
    <w:rsid w:val="00DB5049"/>
    <w:rsid w:val="00DB51F0"/>
    <w:rsid w:val="00DB59C0"/>
    <w:rsid w:val="00DB68CF"/>
    <w:rsid w:val="00DB6B8A"/>
    <w:rsid w:val="00DB6DC1"/>
    <w:rsid w:val="00DB6F20"/>
    <w:rsid w:val="00DB74AB"/>
    <w:rsid w:val="00DB7B9C"/>
    <w:rsid w:val="00DC02D9"/>
    <w:rsid w:val="00DC040B"/>
    <w:rsid w:val="00DC05AE"/>
    <w:rsid w:val="00DC14B1"/>
    <w:rsid w:val="00DC1D37"/>
    <w:rsid w:val="00DC1DC0"/>
    <w:rsid w:val="00DC21D8"/>
    <w:rsid w:val="00DC238F"/>
    <w:rsid w:val="00DC297D"/>
    <w:rsid w:val="00DC2E55"/>
    <w:rsid w:val="00DC32B1"/>
    <w:rsid w:val="00DC33DE"/>
    <w:rsid w:val="00DC3499"/>
    <w:rsid w:val="00DC35D3"/>
    <w:rsid w:val="00DC389D"/>
    <w:rsid w:val="00DC439E"/>
    <w:rsid w:val="00DC4515"/>
    <w:rsid w:val="00DC4D8E"/>
    <w:rsid w:val="00DC4FCF"/>
    <w:rsid w:val="00DC5F40"/>
    <w:rsid w:val="00DC615D"/>
    <w:rsid w:val="00DC63ED"/>
    <w:rsid w:val="00DC6432"/>
    <w:rsid w:val="00DC7101"/>
    <w:rsid w:val="00DC7104"/>
    <w:rsid w:val="00DC749B"/>
    <w:rsid w:val="00DC7770"/>
    <w:rsid w:val="00DD0427"/>
    <w:rsid w:val="00DD051C"/>
    <w:rsid w:val="00DD07CC"/>
    <w:rsid w:val="00DD09F8"/>
    <w:rsid w:val="00DD1848"/>
    <w:rsid w:val="00DD190F"/>
    <w:rsid w:val="00DD1ADF"/>
    <w:rsid w:val="00DD1EB8"/>
    <w:rsid w:val="00DD2B01"/>
    <w:rsid w:val="00DD2B6A"/>
    <w:rsid w:val="00DD2E13"/>
    <w:rsid w:val="00DD30BC"/>
    <w:rsid w:val="00DD3103"/>
    <w:rsid w:val="00DD3542"/>
    <w:rsid w:val="00DD35E6"/>
    <w:rsid w:val="00DD3FFB"/>
    <w:rsid w:val="00DD495E"/>
    <w:rsid w:val="00DD4FCE"/>
    <w:rsid w:val="00DD579A"/>
    <w:rsid w:val="00DD57C4"/>
    <w:rsid w:val="00DD5B7A"/>
    <w:rsid w:val="00DD5F9A"/>
    <w:rsid w:val="00DD62C2"/>
    <w:rsid w:val="00DD6BF9"/>
    <w:rsid w:val="00DD7182"/>
    <w:rsid w:val="00DD7421"/>
    <w:rsid w:val="00DD74DA"/>
    <w:rsid w:val="00DD7DEF"/>
    <w:rsid w:val="00DE02AD"/>
    <w:rsid w:val="00DE07B6"/>
    <w:rsid w:val="00DE10DD"/>
    <w:rsid w:val="00DE16B7"/>
    <w:rsid w:val="00DE19B7"/>
    <w:rsid w:val="00DE1B73"/>
    <w:rsid w:val="00DE25F0"/>
    <w:rsid w:val="00DE28C6"/>
    <w:rsid w:val="00DE30BC"/>
    <w:rsid w:val="00DE33D8"/>
    <w:rsid w:val="00DE3B3C"/>
    <w:rsid w:val="00DE45DB"/>
    <w:rsid w:val="00DE45F5"/>
    <w:rsid w:val="00DE4AEB"/>
    <w:rsid w:val="00DE4BF8"/>
    <w:rsid w:val="00DE561A"/>
    <w:rsid w:val="00DE56C9"/>
    <w:rsid w:val="00DE575D"/>
    <w:rsid w:val="00DE582F"/>
    <w:rsid w:val="00DE589C"/>
    <w:rsid w:val="00DE5DBE"/>
    <w:rsid w:val="00DE642A"/>
    <w:rsid w:val="00DE6BC2"/>
    <w:rsid w:val="00DE70A2"/>
    <w:rsid w:val="00DE73C7"/>
    <w:rsid w:val="00DE7A3C"/>
    <w:rsid w:val="00DE7CAE"/>
    <w:rsid w:val="00DF06C1"/>
    <w:rsid w:val="00DF082F"/>
    <w:rsid w:val="00DF088D"/>
    <w:rsid w:val="00DF1438"/>
    <w:rsid w:val="00DF19FC"/>
    <w:rsid w:val="00DF1ABA"/>
    <w:rsid w:val="00DF1EC4"/>
    <w:rsid w:val="00DF1F49"/>
    <w:rsid w:val="00DF2365"/>
    <w:rsid w:val="00DF24E0"/>
    <w:rsid w:val="00DF2840"/>
    <w:rsid w:val="00DF2FF2"/>
    <w:rsid w:val="00DF3275"/>
    <w:rsid w:val="00DF39B0"/>
    <w:rsid w:val="00DF4372"/>
    <w:rsid w:val="00DF52FF"/>
    <w:rsid w:val="00DF5C99"/>
    <w:rsid w:val="00DF6A3D"/>
    <w:rsid w:val="00DF6D29"/>
    <w:rsid w:val="00DF7696"/>
    <w:rsid w:val="00E00145"/>
    <w:rsid w:val="00E00B06"/>
    <w:rsid w:val="00E00DF6"/>
    <w:rsid w:val="00E01A69"/>
    <w:rsid w:val="00E01CFA"/>
    <w:rsid w:val="00E01F0A"/>
    <w:rsid w:val="00E02271"/>
    <w:rsid w:val="00E02BC2"/>
    <w:rsid w:val="00E032EC"/>
    <w:rsid w:val="00E0333B"/>
    <w:rsid w:val="00E0373C"/>
    <w:rsid w:val="00E03D3B"/>
    <w:rsid w:val="00E042AB"/>
    <w:rsid w:val="00E042B0"/>
    <w:rsid w:val="00E0448D"/>
    <w:rsid w:val="00E04F59"/>
    <w:rsid w:val="00E04F8B"/>
    <w:rsid w:val="00E053AB"/>
    <w:rsid w:val="00E05591"/>
    <w:rsid w:val="00E05787"/>
    <w:rsid w:val="00E05963"/>
    <w:rsid w:val="00E06045"/>
    <w:rsid w:val="00E063AD"/>
    <w:rsid w:val="00E066BF"/>
    <w:rsid w:val="00E06A79"/>
    <w:rsid w:val="00E06E89"/>
    <w:rsid w:val="00E072EF"/>
    <w:rsid w:val="00E07754"/>
    <w:rsid w:val="00E079A4"/>
    <w:rsid w:val="00E07D69"/>
    <w:rsid w:val="00E10384"/>
    <w:rsid w:val="00E1039F"/>
    <w:rsid w:val="00E10867"/>
    <w:rsid w:val="00E1089F"/>
    <w:rsid w:val="00E10AC1"/>
    <w:rsid w:val="00E10FB5"/>
    <w:rsid w:val="00E11AD7"/>
    <w:rsid w:val="00E12167"/>
    <w:rsid w:val="00E1293B"/>
    <w:rsid w:val="00E130C7"/>
    <w:rsid w:val="00E1352D"/>
    <w:rsid w:val="00E1397E"/>
    <w:rsid w:val="00E140D8"/>
    <w:rsid w:val="00E14298"/>
    <w:rsid w:val="00E14526"/>
    <w:rsid w:val="00E14EB3"/>
    <w:rsid w:val="00E14FBA"/>
    <w:rsid w:val="00E15077"/>
    <w:rsid w:val="00E154C0"/>
    <w:rsid w:val="00E1563E"/>
    <w:rsid w:val="00E15685"/>
    <w:rsid w:val="00E15D3E"/>
    <w:rsid w:val="00E15F30"/>
    <w:rsid w:val="00E161DB"/>
    <w:rsid w:val="00E165FB"/>
    <w:rsid w:val="00E167AA"/>
    <w:rsid w:val="00E16A5C"/>
    <w:rsid w:val="00E170AF"/>
    <w:rsid w:val="00E1797B"/>
    <w:rsid w:val="00E17CF2"/>
    <w:rsid w:val="00E20386"/>
    <w:rsid w:val="00E20537"/>
    <w:rsid w:val="00E205AD"/>
    <w:rsid w:val="00E20868"/>
    <w:rsid w:val="00E208E9"/>
    <w:rsid w:val="00E20A84"/>
    <w:rsid w:val="00E20BB1"/>
    <w:rsid w:val="00E20C31"/>
    <w:rsid w:val="00E20CA7"/>
    <w:rsid w:val="00E21365"/>
    <w:rsid w:val="00E21A84"/>
    <w:rsid w:val="00E2282C"/>
    <w:rsid w:val="00E2290D"/>
    <w:rsid w:val="00E23D9C"/>
    <w:rsid w:val="00E24065"/>
    <w:rsid w:val="00E24A46"/>
    <w:rsid w:val="00E24BE6"/>
    <w:rsid w:val="00E24DFF"/>
    <w:rsid w:val="00E24EE8"/>
    <w:rsid w:val="00E25314"/>
    <w:rsid w:val="00E25AC1"/>
    <w:rsid w:val="00E26132"/>
    <w:rsid w:val="00E266F7"/>
    <w:rsid w:val="00E267DE"/>
    <w:rsid w:val="00E26FF1"/>
    <w:rsid w:val="00E27130"/>
    <w:rsid w:val="00E277DB"/>
    <w:rsid w:val="00E278E6"/>
    <w:rsid w:val="00E27B2E"/>
    <w:rsid w:val="00E27E50"/>
    <w:rsid w:val="00E30A6F"/>
    <w:rsid w:val="00E30D8A"/>
    <w:rsid w:val="00E313F8"/>
    <w:rsid w:val="00E3141A"/>
    <w:rsid w:val="00E31A2E"/>
    <w:rsid w:val="00E31BDF"/>
    <w:rsid w:val="00E3224B"/>
    <w:rsid w:val="00E324B3"/>
    <w:rsid w:val="00E32504"/>
    <w:rsid w:val="00E32662"/>
    <w:rsid w:val="00E3361C"/>
    <w:rsid w:val="00E3364D"/>
    <w:rsid w:val="00E336C1"/>
    <w:rsid w:val="00E337EE"/>
    <w:rsid w:val="00E33E17"/>
    <w:rsid w:val="00E3416E"/>
    <w:rsid w:val="00E34887"/>
    <w:rsid w:val="00E34FBD"/>
    <w:rsid w:val="00E356CB"/>
    <w:rsid w:val="00E3570D"/>
    <w:rsid w:val="00E357AC"/>
    <w:rsid w:val="00E360E2"/>
    <w:rsid w:val="00E36C07"/>
    <w:rsid w:val="00E3710B"/>
    <w:rsid w:val="00E37513"/>
    <w:rsid w:val="00E37691"/>
    <w:rsid w:val="00E37B38"/>
    <w:rsid w:val="00E406EE"/>
    <w:rsid w:val="00E40715"/>
    <w:rsid w:val="00E4075C"/>
    <w:rsid w:val="00E40CFD"/>
    <w:rsid w:val="00E40E5B"/>
    <w:rsid w:val="00E41863"/>
    <w:rsid w:val="00E41A7D"/>
    <w:rsid w:val="00E41BC0"/>
    <w:rsid w:val="00E41F42"/>
    <w:rsid w:val="00E42068"/>
    <w:rsid w:val="00E422AE"/>
    <w:rsid w:val="00E4294D"/>
    <w:rsid w:val="00E42F68"/>
    <w:rsid w:val="00E431F0"/>
    <w:rsid w:val="00E433E2"/>
    <w:rsid w:val="00E43FD9"/>
    <w:rsid w:val="00E44071"/>
    <w:rsid w:val="00E4408A"/>
    <w:rsid w:val="00E441B1"/>
    <w:rsid w:val="00E44218"/>
    <w:rsid w:val="00E4460D"/>
    <w:rsid w:val="00E44899"/>
    <w:rsid w:val="00E4491C"/>
    <w:rsid w:val="00E44CE1"/>
    <w:rsid w:val="00E44FC8"/>
    <w:rsid w:val="00E44FE2"/>
    <w:rsid w:val="00E455CD"/>
    <w:rsid w:val="00E4592E"/>
    <w:rsid w:val="00E46111"/>
    <w:rsid w:val="00E4701C"/>
    <w:rsid w:val="00E47098"/>
    <w:rsid w:val="00E476A2"/>
    <w:rsid w:val="00E477F3"/>
    <w:rsid w:val="00E47F35"/>
    <w:rsid w:val="00E5017C"/>
    <w:rsid w:val="00E50556"/>
    <w:rsid w:val="00E50B06"/>
    <w:rsid w:val="00E50CA8"/>
    <w:rsid w:val="00E51941"/>
    <w:rsid w:val="00E52877"/>
    <w:rsid w:val="00E53109"/>
    <w:rsid w:val="00E53729"/>
    <w:rsid w:val="00E540EE"/>
    <w:rsid w:val="00E54971"/>
    <w:rsid w:val="00E54A40"/>
    <w:rsid w:val="00E54CA6"/>
    <w:rsid w:val="00E54D14"/>
    <w:rsid w:val="00E5525C"/>
    <w:rsid w:val="00E55419"/>
    <w:rsid w:val="00E555C0"/>
    <w:rsid w:val="00E55BC3"/>
    <w:rsid w:val="00E55E18"/>
    <w:rsid w:val="00E55E9A"/>
    <w:rsid w:val="00E56396"/>
    <w:rsid w:val="00E56A09"/>
    <w:rsid w:val="00E56E4D"/>
    <w:rsid w:val="00E572B1"/>
    <w:rsid w:val="00E57C52"/>
    <w:rsid w:val="00E60320"/>
    <w:rsid w:val="00E607C0"/>
    <w:rsid w:val="00E60D0B"/>
    <w:rsid w:val="00E60DA7"/>
    <w:rsid w:val="00E6119A"/>
    <w:rsid w:val="00E61A5B"/>
    <w:rsid w:val="00E61DE2"/>
    <w:rsid w:val="00E62383"/>
    <w:rsid w:val="00E62694"/>
    <w:rsid w:val="00E626EC"/>
    <w:rsid w:val="00E626F4"/>
    <w:rsid w:val="00E62AF3"/>
    <w:rsid w:val="00E631D5"/>
    <w:rsid w:val="00E63729"/>
    <w:rsid w:val="00E643D8"/>
    <w:rsid w:val="00E64A5E"/>
    <w:rsid w:val="00E64DB3"/>
    <w:rsid w:val="00E65167"/>
    <w:rsid w:val="00E65322"/>
    <w:rsid w:val="00E6590A"/>
    <w:rsid w:val="00E65A99"/>
    <w:rsid w:val="00E65AC3"/>
    <w:rsid w:val="00E65E0E"/>
    <w:rsid w:val="00E662AA"/>
    <w:rsid w:val="00E6646B"/>
    <w:rsid w:val="00E6697D"/>
    <w:rsid w:val="00E675F0"/>
    <w:rsid w:val="00E67C70"/>
    <w:rsid w:val="00E700C1"/>
    <w:rsid w:val="00E708E0"/>
    <w:rsid w:val="00E70BB1"/>
    <w:rsid w:val="00E713AD"/>
    <w:rsid w:val="00E71401"/>
    <w:rsid w:val="00E71814"/>
    <w:rsid w:val="00E719A3"/>
    <w:rsid w:val="00E72071"/>
    <w:rsid w:val="00E7233F"/>
    <w:rsid w:val="00E72B0B"/>
    <w:rsid w:val="00E72CF8"/>
    <w:rsid w:val="00E7359E"/>
    <w:rsid w:val="00E736D6"/>
    <w:rsid w:val="00E73786"/>
    <w:rsid w:val="00E73B1E"/>
    <w:rsid w:val="00E73DAC"/>
    <w:rsid w:val="00E73DC8"/>
    <w:rsid w:val="00E7414D"/>
    <w:rsid w:val="00E74AD3"/>
    <w:rsid w:val="00E75445"/>
    <w:rsid w:val="00E75541"/>
    <w:rsid w:val="00E75972"/>
    <w:rsid w:val="00E75C1C"/>
    <w:rsid w:val="00E762FF"/>
    <w:rsid w:val="00E766C8"/>
    <w:rsid w:val="00E76871"/>
    <w:rsid w:val="00E768DD"/>
    <w:rsid w:val="00E76EC2"/>
    <w:rsid w:val="00E8095A"/>
    <w:rsid w:val="00E80E23"/>
    <w:rsid w:val="00E810F3"/>
    <w:rsid w:val="00E817BC"/>
    <w:rsid w:val="00E81857"/>
    <w:rsid w:val="00E81A0F"/>
    <w:rsid w:val="00E825D8"/>
    <w:rsid w:val="00E8268E"/>
    <w:rsid w:val="00E82778"/>
    <w:rsid w:val="00E82B89"/>
    <w:rsid w:val="00E82CDC"/>
    <w:rsid w:val="00E82F6B"/>
    <w:rsid w:val="00E83089"/>
    <w:rsid w:val="00E83099"/>
    <w:rsid w:val="00E85467"/>
    <w:rsid w:val="00E855B0"/>
    <w:rsid w:val="00E85AAD"/>
    <w:rsid w:val="00E86A7F"/>
    <w:rsid w:val="00E86AE8"/>
    <w:rsid w:val="00E87194"/>
    <w:rsid w:val="00E8741D"/>
    <w:rsid w:val="00E875CB"/>
    <w:rsid w:val="00E875F6"/>
    <w:rsid w:val="00E87D62"/>
    <w:rsid w:val="00E906BC"/>
    <w:rsid w:val="00E90713"/>
    <w:rsid w:val="00E9071F"/>
    <w:rsid w:val="00E90784"/>
    <w:rsid w:val="00E908FC"/>
    <w:rsid w:val="00E90AC8"/>
    <w:rsid w:val="00E91253"/>
    <w:rsid w:val="00E92E95"/>
    <w:rsid w:val="00E9356A"/>
    <w:rsid w:val="00E93BBE"/>
    <w:rsid w:val="00E93EB6"/>
    <w:rsid w:val="00E94287"/>
    <w:rsid w:val="00E94611"/>
    <w:rsid w:val="00E94CC6"/>
    <w:rsid w:val="00E94E11"/>
    <w:rsid w:val="00E9508A"/>
    <w:rsid w:val="00E95604"/>
    <w:rsid w:val="00E95724"/>
    <w:rsid w:val="00E96042"/>
    <w:rsid w:val="00E96639"/>
    <w:rsid w:val="00E97926"/>
    <w:rsid w:val="00E97A16"/>
    <w:rsid w:val="00EA008E"/>
    <w:rsid w:val="00EA0647"/>
    <w:rsid w:val="00EA0A0B"/>
    <w:rsid w:val="00EA1263"/>
    <w:rsid w:val="00EA177A"/>
    <w:rsid w:val="00EA1DA8"/>
    <w:rsid w:val="00EA2C62"/>
    <w:rsid w:val="00EA37BB"/>
    <w:rsid w:val="00EA3A93"/>
    <w:rsid w:val="00EA3B3A"/>
    <w:rsid w:val="00EA3F56"/>
    <w:rsid w:val="00EA527F"/>
    <w:rsid w:val="00EA5340"/>
    <w:rsid w:val="00EA587C"/>
    <w:rsid w:val="00EA5B09"/>
    <w:rsid w:val="00EA5DB9"/>
    <w:rsid w:val="00EA5FB6"/>
    <w:rsid w:val="00EA641E"/>
    <w:rsid w:val="00EA680F"/>
    <w:rsid w:val="00EA689F"/>
    <w:rsid w:val="00EA6AED"/>
    <w:rsid w:val="00EA7133"/>
    <w:rsid w:val="00EA7611"/>
    <w:rsid w:val="00EA76E0"/>
    <w:rsid w:val="00EA78FD"/>
    <w:rsid w:val="00EA7917"/>
    <w:rsid w:val="00EB025D"/>
    <w:rsid w:val="00EB05E7"/>
    <w:rsid w:val="00EB06B0"/>
    <w:rsid w:val="00EB0929"/>
    <w:rsid w:val="00EB0FE9"/>
    <w:rsid w:val="00EB14B7"/>
    <w:rsid w:val="00EB1B3C"/>
    <w:rsid w:val="00EB23A5"/>
    <w:rsid w:val="00EB23F8"/>
    <w:rsid w:val="00EB248E"/>
    <w:rsid w:val="00EB2D9E"/>
    <w:rsid w:val="00EB3387"/>
    <w:rsid w:val="00EB37D6"/>
    <w:rsid w:val="00EB3C37"/>
    <w:rsid w:val="00EB4B2A"/>
    <w:rsid w:val="00EB52C6"/>
    <w:rsid w:val="00EB5325"/>
    <w:rsid w:val="00EB5357"/>
    <w:rsid w:val="00EB5532"/>
    <w:rsid w:val="00EB5AC0"/>
    <w:rsid w:val="00EB65A4"/>
    <w:rsid w:val="00EB6F8B"/>
    <w:rsid w:val="00EB7487"/>
    <w:rsid w:val="00EB758E"/>
    <w:rsid w:val="00EB7C29"/>
    <w:rsid w:val="00EB7E39"/>
    <w:rsid w:val="00EB7FBA"/>
    <w:rsid w:val="00EC0F4F"/>
    <w:rsid w:val="00EC1795"/>
    <w:rsid w:val="00EC1F59"/>
    <w:rsid w:val="00EC238E"/>
    <w:rsid w:val="00EC2586"/>
    <w:rsid w:val="00EC2935"/>
    <w:rsid w:val="00EC2DBA"/>
    <w:rsid w:val="00EC36D9"/>
    <w:rsid w:val="00EC3841"/>
    <w:rsid w:val="00EC3A15"/>
    <w:rsid w:val="00EC45D0"/>
    <w:rsid w:val="00EC4E9A"/>
    <w:rsid w:val="00EC4F8D"/>
    <w:rsid w:val="00EC50E1"/>
    <w:rsid w:val="00EC51C4"/>
    <w:rsid w:val="00EC56CE"/>
    <w:rsid w:val="00EC59CC"/>
    <w:rsid w:val="00EC5E27"/>
    <w:rsid w:val="00EC5EF5"/>
    <w:rsid w:val="00EC6263"/>
    <w:rsid w:val="00EC63D0"/>
    <w:rsid w:val="00EC6549"/>
    <w:rsid w:val="00EC6DAF"/>
    <w:rsid w:val="00EC7113"/>
    <w:rsid w:val="00EC74F6"/>
    <w:rsid w:val="00EC7913"/>
    <w:rsid w:val="00EC798A"/>
    <w:rsid w:val="00EC7B68"/>
    <w:rsid w:val="00EC7B7E"/>
    <w:rsid w:val="00EC7D69"/>
    <w:rsid w:val="00EC7FCF"/>
    <w:rsid w:val="00ED0C60"/>
    <w:rsid w:val="00ED1199"/>
    <w:rsid w:val="00ED1945"/>
    <w:rsid w:val="00ED1B0B"/>
    <w:rsid w:val="00ED21B7"/>
    <w:rsid w:val="00ED22BD"/>
    <w:rsid w:val="00ED23E0"/>
    <w:rsid w:val="00ED2755"/>
    <w:rsid w:val="00ED2962"/>
    <w:rsid w:val="00ED39F2"/>
    <w:rsid w:val="00ED4274"/>
    <w:rsid w:val="00ED454D"/>
    <w:rsid w:val="00ED4894"/>
    <w:rsid w:val="00ED56AE"/>
    <w:rsid w:val="00ED5AA7"/>
    <w:rsid w:val="00ED5CB1"/>
    <w:rsid w:val="00ED7C1E"/>
    <w:rsid w:val="00ED7E9F"/>
    <w:rsid w:val="00EE0539"/>
    <w:rsid w:val="00EE06DF"/>
    <w:rsid w:val="00EE1044"/>
    <w:rsid w:val="00EE12E2"/>
    <w:rsid w:val="00EE14C4"/>
    <w:rsid w:val="00EE224D"/>
    <w:rsid w:val="00EE27AA"/>
    <w:rsid w:val="00EE28D7"/>
    <w:rsid w:val="00EE2E90"/>
    <w:rsid w:val="00EE3E8F"/>
    <w:rsid w:val="00EE3FD5"/>
    <w:rsid w:val="00EE4468"/>
    <w:rsid w:val="00EE44BF"/>
    <w:rsid w:val="00EE4947"/>
    <w:rsid w:val="00EE4C16"/>
    <w:rsid w:val="00EE5001"/>
    <w:rsid w:val="00EE5020"/>
    <w:rsid w:val="00EE51E3"/>
    <w:rsid w:val="00EE5479"/>
    <w:rsid w:val="00EE5501"/>
    <w:rsid w:val="00EE5F16"/>
    <w:rsid w:val="00EE61B8"/>
    <w:rsid w:val="00EE66C5"/>
    <w:rsid w:val="00EE681A"/>
    <w:rsid w:val="00EE6A7A"/>
    <w:rsid w:val="00EE6B82"/>
    <w:rsid w:val="00EE6DAB"/>
    <w:rsid w:val="00EE6EC1"/>
    <w:rsid w:val="00EE7536"/>
    <w:rsid w:val="00EE75BB"/>
    <w:rsid w:val="00EE7795"/>
    <w:rsid w:val="00EE782C"/>
    <w:rsid w:val="00EE7B18"/>
    <w:rsid w:val="00EF0146"/>
    <w:rsid w:val="00EF0E2E"/>
    <w:rsid w:val="00EF1401"/>
    <w:rsid w:val="00EF15A6"/>
    <w:rsid w:val="00EF1CF7"/>
    <w:rsid w:val="00EF203F"/>
    <w:rsid w:val="00EF2153"/>
    <w:rsid w:val="00EF22B4"/>
    <w:rsid w:val="00EF2AD3"/>
    <w:rsid w:val="00EF2DB1"/>
    <w:rsid w:val="00EF3351"/>
    <w:rsid w:val="00EF3659"/>
    <w:rsid w:val="00EF36C4"/>
    <w:rsid w:val="00EF3964"/>
    <w:rsid w:val="00EF3DB5"/>
    <w:rsid w:val="00EF4364"/>
    <w:rsid w:val="00EF47A3"/>
    <w:rsid w:val="00EF4881"/>
    <w:rsid w:val="00EF48CB"/>
    <w:rsid w:val="00EF536A"/>
    <w:rsid w:val="00EF573E"/>
    <w:rsid w:val="00EF5A87"/>
    <w:rsid w:val="00EF5BB5"/>
    <w:rsid w:val="00EF6074"/>
    <w:rsid w:val="00EF6A5B"/>
    <w:rsid w:val="00EF6AAE"/>
    <w:rsid w:val="00EF6DED"/>
    <w:rsid w:val="00EF6DF4"/>
    <w:rsid w:val="00EF7228"/>
    <w:rsid w:val="00EF728D"/>
    <w:rsid w:val="00EF7AAF"/>
    <w:rsid w:val="00EF7DC4"/>
    <w:rsid w:val="00EF7E87"/>
    <w:rsid w:val="00F002D6"/>
    <w:rsid w:val="00F0057E"/>
    <w:rsid w:val="00F0061C"/>
    <w:rsid w:val="00F00653"/>
    <w:rsid w:val="00F00DCC"/>
    <w:rsid w:val="00F010E5"/>
    <w:rsid w:val="00F0115A"/>
    <w:rsid w:val="00F01377"/>
    <w:rsid w:val="00F0159F"/>
    <w:rsid w:val="00F01739"/>
    <w:rsid w:val="00F018DF"/>
    <w:rsid w:val="00F018EE"/>
    <w:rsid w:val="00F0199C"/>
    <w:rsid w:val="00F029F7"/>
    <w:rsid w:val="00F02CE2"/>
    <w:rsid w:val="00F02EF7"/>
    <w:rsid w:val="00F02F3C"/>
    <w:rsid w:val="00F02F5E"/>
    <w:rsid w:val="00F03702"/>
    <w:rsid w:val="00F03E48"/>
    <w:rsid w:val="00F03FB6"/>
    <w:rsid w:val="00F05104"/>
    <w:rsid w:val="00F05144"/>
    <w:rsid w:val="00F051CB"/>
    <w:rsid w:val="00F0580C"/>
    <w:rsid w:val="00F05CEC"/>
    <w:rsid w:val="00F064D9"/>
    <w:rsid w:val="00F06545"/>
    <w:rsid w:val="00F0656E"/>
    <w:rsid w:val="00F06CE5"/>
    <w:rsid w:val="00F06DC3"/>
    <w:rsid w:val="00F06E21"/>
    <w:rsid w:val="00F06FC2"/>
    <w:rsid w:val="00F0770B"/>
    <w:rsid w:val="00F07A77"/>
    <w:rsid w:val="00F07D62"/>
    <w:rsid w:val="00F1047C"/>
    <w:rsid w:val="00F1069E"/>
    <w:rsid w:val="00F108EB"/>
    <w:rsid w:val="00F10AD4"/>
    <w:rsid w:val="00F10F59"/>
    <w:rsid w:val="00F11154"/>
    <w:rsid w:val="00F111B4"/>
    <w:rsid w:val="00F1124E"/>
    <w:rsid w:val="00F115E4"/>
    <w:rsid w:val="00F11784"/>
    <w:rsid w:val="00F117AF"/>
    <w:rsid w:val="00F11B20"/>
    <w:rsid w:val="00F11DAF"/>
    <w:rsid w:val="00F12F39"/>
    <w:rsid w:val="00F13825"/>
    <w:rsid w:val="00F13BFC"/>
    <w:rsid w:val="00F140F1"/>
    <w:rsid w:val="00F143F2"/>
    <w:rsid w:val="00F14CF2"/>
    <w:rsid w:val="00F15067"/>
    <w:rsid w:val="00F15354"/>
    <w:rsid w:val="00F15764"/>
    <w:rsid w:val="00F15D11"/>
    <w:rsid w:val="00F15D6D"/>
    <w:rsid w:val="00F163C4"/>
    <w:rsid w:val="00F16D57"/>
    <w:rsid w:val="00F171F9"/>
    <w:rsid w:val="00F1725E"/>
    <w:rsid w:val="00F17570"/>
    <w:rsid w:val="00F1774F"/>
    <w:rsid w:val="00F17777"/>
    <w:rsid w:val="00F17AE6"/>
    <w:rsid w:val="00F17CC9"/>
    <w:rsid w:val="00F2020D"/>
    <w:rsid w:val="00F20459"/>
    <w:rsid w:val="00F20614"/>
    <w:rsid w:val="00F20B8D"/>
    <w:rsid w:val="00F20D58"/>
    <w:rsid w:val="00F21293"/>
    <w:rsid w:val="00F214C4"/>
    <w:rsid w:val="00F218B3"/>
    <w:rsid w:val="00F21A2C"/>
    <w:rsid w:val="00F22395"/>
    <w:rsid w:val="00F225F9"/>
    <w:rsid w:val="00F226A1"/>
    <w:rsid w:val="00F22735"/>
    <w:rsid w:val="00F227DB"/>
    <w:rsid w:val="00F2290A"/>
    <w:rsid w:val="00F22F43"/>
    <w:rsid w:val="00F2374D"/>
    <w:rsid w:val="00F23BC4"/>
    <w:rsid w:val="00F23E8C"/>
    <w:rsid w:val="00F245FE"/>
    <w:rsid w:val="00F24C2F"/>
    <w:rsid w:val="00F24CC4"/>
    <w:rsid w:val="00F2579D"/>
    <w:rsid w:val="00F25CC7"/>
    <w:rsid w:val="00F26249"/>
    <w:rsid w:val="00F26357"/>
    <w:rsid w:val="00F26C34"/>
    <w:rsid w:val="00F26E98"/>
    <w:rsid w:val="00F26FAF"/>
    <w:rsid w:val="00F2790C"/>
    <w:rsid w:val="00F27AC7"/>
    <w:rsid w:val="00F27B39"/>
    <w:rsid w:val="00F27C1D"/>
    <w:rsid w:val="00F27F5E"/>
    <w:rsid w:val="00F30009"/>
    <w:rsid w:val="00F30817"/>
    <w:rsid w:val="00F30F57"/>
    <w:rsid w:val="00F31A0B"/>
    <w:rsid w:val="00F31ABF"/>
    <w:rsid w:val="00F31BCE"/>
    <w:rsid w:val="00F31E46"/>
    <w:rsid w:val="00F3237E"/>
    <w:rsid w:val="00F3287D"/>
    <w:rsid w:val="00F32E38"/>
    <w:rsid w:val="00F32F54"/>
    <w:rsid w:val="00F32F5E"/>
    <w:rsid w:val="00F336F4"/>
    <w:rsid w:val="00F33758"/>
    <w:rsid w:val="00F33FD5"/>
    <w:rsid w:val="00F342F7"/>
    <w:rsid w:val="00F34959"/>
    <w:rsid w:val="00F357D4"/>
    <w:rsid w:val="00F35AEF"/>
    <w:rsid w:val="00F35FD0"/>
    <w:rsid w:val="00F36483"/>
    <w:rsid w:val="00F36861"/>
    <w:rsid w:val="00F36CA9"/>
    <w:rsid w:val="00F3723E"/>
    <w:rsid w:val="00F372DE"/>
    <w:rsid w:val="00F37835"/>
    <w:rsid w:val="00F401B3"/>
    <w:rsid w:val="00F40975"/>
    <w:rsid w:val="00F40BEC"/>
    <w:rsid w:val="00F40C75"/>
    <w:rsid w:val="00F40D59"/>
    <w:rsid w:val="00F40D5F"/>
    <w:rsid w:val="00F40EE7"/>
    <w:rsid w:val="00F41D71"/>
    <w:rsid w:val="00F422B4"/>
    <w:rsid w:val="00F42361"/>
    <w:rsid w:val="00F426B8"/>
    <w:rsid w:val="00F427DB"/>
    <w:rsid w:val="00F42B0F"/>
    <w:rsid w:val="00F42ED7"/>
    <w:rsid w:val="00F43797"/>
    <w:rsid w:val="00F4391D"/>
    <w:rsid w:val="00F43AE7"/>
    <w:rsid w:val="00F445BC"/>
    <w:rsid w:val="00F44AAB"/>
    <w:rsid w:val="00F44D27"/>
    <w:rsid w:val="00F44FFF"/>
    <w:rsid w:val="00F45234"/>
    <w:rsid w:val="00F45315"/>
    <w:rsid w:val="00F454B9"/>
    <w:rsid w:val="00F45576"/>
    <w:rsid w:val="00F45656"/>
    <w:rsid w:val="00F45C07"/>
    <w:rsid w:val="00F46532"/>
    <w:rsid w:val="00F4685F"/>
    <w:rsid w:val="00F46C87"/>
    <w:rsid w:val="00F46CE6"/>
    <w:rsid w:val="00F471C3"/>
    <w:rsid w:val="00F4787C"/>
    <w:rsid w:val="00F47D59"/>
    <w:rsid w:val="00F50A54"/>
    <w:rsid w:val="00F50C72"/>
    <w:rsid w:val="00F51496"/>
    <w:rsid w:val="00F51507"/>
    <w:rsid w:val="00F51917"/>
    <w:rsid w:val="00F51FB0"/>
    <w:rsid w:val="00F520C6"/>
    <w:rsid w:val="00F52185"/>
    <w:rsid w:val="00F527EF"/>
    <w:rsid w:val="00F52ABD"/>
    <w:rsid w:val="00F52D9E"/>
    <w:rsid w:val="00F531A4"/>
    <w:rsid w:val="00F53AAE"/>
    <w:rsid w:val="00F53F2E"/>
    <w:rsid w:val="00F5431C"/>
    <w:rsid w:val="00F5431F"/>
    <w:rsid w:val="00F543D4"/>
    <w:rsid w:val="00F54C63"/>
    <w:rsid w:val="00F54EC6"/>
    <w:rsid w:val="00F5507E"/>
    <w:rsid w:val="00F55CA3"/>
    <w:rsid w:val="00F55FB0"/>
    <w:rsid w:val="00F5648A"/>
    <w:rsid w:val="00F56B8B"/>
    <w:rsid w:val="00F56C7D"/>
    <w:rsid w:val="00F56DEA"/>
    <w:rsid w:val="00F56FBD"/>
    <w:rsid w:val="00F570A2"/>
    <w:rsid w:val="00F570C0"/>
    <w:rsid w:val="00F57102"/>
    <w:rsid w:val="00F57111"/>
    <w:rsid w:val="00F5714A"/>
    <w:rsid w:val="00F57392"/>
    <w:rsid w:val="00F57749"/>
    <w:rsid w:val="00F5794A"/>
    <w:rsid w:val="00F6028E"/>
    <w:rsid w:val="00F60B0F"/>
    <w:rsid w:val="00F60E26"/>
    <w:rsid w:val="00F60E8B"/>
    <w:rsid w:val="00F61318"/>
    <w:rsid w:val="00F614EC"/>
    <w:rsid w:val="00F61614"/>
    <w:rsid w:val="00F61993"/>
    <w:rsid w:val="00F619A8"/>
    <w:rsid w:val="00F62A70"/>
    <w:rsid w:val="00F62FAA"/>
    <w:rsid w:val="00F63244"/>
    <w:rsid w:val="00F63307"/>
    <w:rsid w:val="00F637DF"/>
    <w:rsid w:val="00F63A1D"/>
    <w:rsid w:val="00F63EEF"/>
    <w:rsid w:val="00F642B8"/>
    <w:rsid w:val="00F644AF"/>
    <w:rsid w:val="00F64520"/>
    <w:rsid w:val="00F645C5"/>
    <w:rsid w:val="00F64962"/>
    <w:rsid w:val="00F64B85"/>
    <w:rsid w:val="00F64EEA"/>
    <w:rsid w:val="00F65158"/>
    <w:rsid w:val="00F65174"/>
    <w:rsid w:val="00F6546A"/>
    <w:rsid w:val="00F658E1"/>
    <w:rsid w:val="00F65BD0"/>
    <w:rsid w:val="00F65E88"/>
    <w:rsid w:val="00F65E8A"/>
    <w:rsid w:val="00F66079"/>
    <w:rsid w:val="00F661BB"/>
    <w:rsid w:val="00F664AC"/>
    <w:rsid w:val="00F6662E"/>
    <w:rsid w:val="00F666C2"/>
    <w:rsid w:val="00F66D69"/>
    <w:rsid w:val="00F67374"/>
    <w:rsid w:val="00F6773C"/>
    <w:rsid w:val="00F67DD7"/>
    <w:rsid w:val="00F7044C"/>
    <w:rsid w:val="00F7070A"/>
    <w:rsid w:val="00F70A27"/>
    <w:rsid w:val="00F70B7B"/>
    <w:rsid w:val="00F70DBA"/>
    <w:rsid w:val="00F710D8"/>
    <w:rsid w:val="00F71483"/>
    <w:rsid w:val="00F71D45"/>
    <w:rsid w:val="00F71D56"/>
    <w:rsid w:val="00F71E24"/>
    <w:rsid w:val="00F724F4"/>
    <w:rsid w:val="00F726AD"/>
    <w:rsid w:val="00F7287C"/>
    <w:rsid w:val="00F72D16"/>
    <w:rsid w:val="00F72D70"/>
    <w:rsid w:val="00F72E54"/>
    <w:rsid w:val="00F73093"/>
    <w:rsid w:val="00F73501"/>
    <w:rsid w:val="00F735B6"/>
    <w:rsid w:val="00F74113"/>
    <w:rsid w:val="00F747CA"/>
    <w:rsid w:val="00F74A0E"/>
    <w:rsid w:val="00F7508C"/>
    <w:rsid w:val="00F75408"/>
    <w:rsid w:val="00F75D2C"/>
    <w:rsid w:val="00F76AC7"/>
    <w:rsid w:val="00F76B4D"/>
    <w:rsid w:val="00F76C7D"/>
    <w:rsid w:val="00F76FF3"/>
    <w:rsid w:val="00F7710A"/>
    <w:rsid w:val="00F77245"/>
    <w:rsid w:val="00F774BD"/>
    <w:rsid w:val="00F775BA"/>
    <w:rsid w:val="00F77639"/>
    <w:rsid w:val="00F777E8"/>
    <w:rsid w:val="00F7783C"/>
    <w:rsid w:val="00F77AC6"/>
    <w:rsid w:val="00F81119"/>
    <w:rsid w:val="00F81255"/>
    <w:rsid w:val="00F813F8"/>
    <w:rsid w:val="00F81642"/>
    <w:rsid w:val="00F818F0"/>
    <w:rsid w:val="00F81AD0"/>
    <w:rsid w:val="00F81ADD"/>
    <w:rsid w:val="00F82262"/>
    <w:rsid w:val="00F82276"/>
    <w:rsid w:val="00F829D0"/>
    <w:rsid w:val="00F8325B"/>
    <w:rsid w:val="00F8366F"/>
    <w:rsid w:val="00F83710"/>
    <w:rsid w:val="00F83C19"/>
    <w:rsid w:val="00F83EAE"/>
    <w:rsid w:val="00F83FF5"/>
    <w:rsid w:val="00F840EF"/>
    <w:rsid w:val="00F84197"/>
    <w:rsid w:val="00F841C0"/>
    <w:rsid w:val="00F84ADC"/>
    <w:rsid w:val="00F85429"/>
    <w:rsid w:val="00F863F6"/>
    <w:rsid w:val="00F86D33"/>
    <w:rsid w:val="00F87916"/>
    <w:rsid w:val="00F87AC9"/>
    <w:rsid w:val="00F901A2"/>
    <w:rsid w:val="00F9070E"/>
    <w:rsid w:val="00F9072A"/>
    <w:rsid w:val="00F90878"/>
    <w:rsid w:val="00F90CF5"/>
    <w:rsid w:val="00F91190"/>
    <w:rsid w:val="00F917E3"/>
    <w:rsid w:val="00F9183C"/>
    <w:rsid w:val="00F91B13"/>
    <w:rsid w:val="00F91C13"/>
    <w:rsid w:val="00F92189"/>
    <w:rsid w:val="00F92371"/>
    <w:rsid w:val="00F92812"/>
    <w:rsid w:val="00F93AF4"/>
    <w:rsid w:val="00F93C7F"/>
    <w:rsid w:val="00F94958"/>
    <w:rsid w:val="00F94D65"/>
    <w:rsid w:val="00F953D2"/>
    <w:rsid w:val="00F95890"/>
    <w:rsid w:val="00F95C9A"/>
    <w:rsid w:val="00F95E1A"/>
    <w:rsid w:val="00F9609C"/>
    <w:rsid w:val="00F96172"/>
    <w:rsid w:val="00F96345"/>
    <w:rsid w:val="00F96BB2"/>
    <w:rsid w:val="00F96EE1"/>
    <w:rsid w:val="00F97173"/>
    <w:rsid w:val="00F9766C"/>
    <w:rsid w:val="00F97BB4"/>
    <w:rsid w:val="00FA00E6"/>
    <w:rsid w:val="00FA035D"/>
    <w:rsid w:val="00FA09EC"/>
    <w:rsid w:val="00FA0AFF"/>
    <w:rsid w:val="00FA1035"/>
    <w:rsid w:val="00FA146E"/>
    <w:rsid w:val="00FA14A6"/>
    <w:rsid w:val="00FA1AAA"/>
    <w:rsid w:val="00FA1EE2"/>
    <w:rsid w:val="00FA2160"/>
    <w:rsid w:val="00FA24A5"/>
    <w:rsid w:val="00FA27B3"/>
    <w:rsid w:val="00FA2A9B"/>
    <w:rsid w:val="00FA2F3A"/>
    <w:rsid w:val="00FA3629"/>
    <w:rsid w:val="00FA4456"/>
    <w:rsid w:val="00FA45CB"/>
    <w:rsid w:val="00FA46B0"/>
    <w:rsid w:val="00FA47E1"/>
    <w:rsid w:val="00FA52EE"/>
    <w:rsid w:val="00FA532C"/>
    <w:rsid w:val="00FA5365"/>
    <w:rsid w:val="00FA54A8"/>
    <w:rsid w:val="00FA5D7A"/>
    <w:rsid w:val="00FA6B19"/>
    <w:rsid w:val="00FA70D5"/>
    <w:rsid w:val="00FA70FE"/>
    <w:rsid w:val="00FA7371"/>
    <w:rsid w:val="00FA755B"/>
    <w:rsid w:val="00FA7A46"/>
    <w:rsid w:val="00FA7BD5"/>
    <w:rsid w:val="00FA7C70"/>
    <w:rsid w:val="00FA7D8B"/>
    <w:rsid w:val="00FB0130"/>
    <w:rsid w:val="00FB0329"/>
    <w:rsid w:val="00FB0439"/>
    <w:rsid w:val="00FB0F02"/>
    <w:rsid w:val="00FB0FA6"/>
    <w:rsid w:val="00FB14F5"/>
    <w:rsid w:val="00FB1B89"/>
    <w:rsid w:val="00FB24C4"/>
    <w:rsid w:val="00FB263A"/>
    <w:rsid w:val="00FB2FB7"/>
    <w:rsid w:val="00FB3B5D"/>
    <w:rsid w:val="00FB3BC3"/>
    <w:rsid w:val="00FB3F25"/>
    <w:rsid w:val="00FB4366"/>
    <w:rsid w:val="00FB4AC6"/>
    <w:rsid w:val="00FB513D"/>
    <w:rsid w:val="00FB538A"/>
    <w:rsid w:val="00FB5910"/>
    <w:rsid w:val="00FB591B"/>
    <w:rsid w:val="00FB5A21"/>
    <w:rsid w:val="00FB5AD2"/>
    <w:rsid w:val="00FB6195"/>
    <w:rsid w:val="00FB62DD"/>
    <w:rsid w:val="00FB6F4D"/>
    <w:rsid w:val="00FB7683"/>
    <w:rsid w:val="00FB76B1"/>
    <w:rsid w:val="00FC0211"/>
    <w:rsid w:val="00FC02C5"/>
    <w:rsid w:val="00FC03AB"/>
    <w:rsid w:val="00FC06E1"/>
    <w:rsid w:val="00FC0A04"/>
    <w:rsid w:val="00FC0C4F"/>
    <w:rsid w:val="00FC0DEA"/>
    <w:rsid w:val="00FC0DEC"/>
    <w:rsid w:val="00FC25AF"/>
    <w:rsid w:val="00FC2F4E"/>
    <w:rsid w:val="00FC3343"/>
    <w:rsid w:val="00FC39F0"/>
    <w:rsid w:val="00FC4033"/>
    <w:rsid w:val="00FC50C8"/>
    <w:rsid w:val="00FC51EC"/>
    <w:rsid w:val="00FC51FB"/>
    <w:rsid w:val="00FC5201"/>
    <w:rsid w:val="00FC5345"/>
    <w:rsid w:val="00FC63CF"/>
    <w:rsid w:val="00FC67B4"/>
    <w:rsid w:val="00FC6B6E"/>
    <w:rsid w:val="00FC7072"/>
    <w:rsid w:val="00FC798C"/>
    <w:rsid w:val="00FC7F69"/>
    <w:rsid w:val="00FD02B5"/>
    <w:rsid w:val="00FD0474"/>
    <w:rsid w:val="00FD095B"/>
    <w:rsid w:val="00FD0FD6"/>
    <w:rsid w:val="00FD1596"/>
    <w:rsid w:val="00FD1A2F"/>
    <w:rsid w:val="00FD1D9A"/>
    <w:rsid w:val="00FD27C8"/>
    <w:rsid w:val="00FD3833"/>
    <w:rsid w:val="00FD4099"/>
    <w:rsid w:val="00FD4527"/>
    <w:rsid w:val="00FD50EC"/>
    <w:rsid w:val="00FD5B86"/>
    <w:rsid w:val="00FD60F8"/>
    <w:rsid w:val="00FD62C0"/>
    <w:rsid w:val="00FD62C7"/>
    <w:rsid w:val="00FD6ACF"/>
    <w:rsid w:val="00FD71F3"/>
    <w:rsid w:val="00FD77D1"/>
    <w:rsid w:val="00FE0345"/>
    <w:rsid w:val="00FE0B54"/>
    <w:rsid w:val="00FE114C"/>
    <w:rsid w:val="00FE1857"/>
    <w:rsid w:val="00FE1897"/>
    <w:rsid w:val="00FE2747"/>
    <w:rsid w:val="00FE286E"/>
    <w:rsid w:val="00FE2B4C"/>
    <w:rsid w:val="00FE2DD3"/>
    <w:rsid w:val="00FE3449"/>
    <w:rsid w:val="00FE3AB3"/>
    <w:rsid w:val="00FE401D"/>
    <w:rsid w:val="00FE487C"/>
    <w:rsid w:val="00FE4CC2"/>
    <w:rsid w:val="00FE51CA"/>
    <w:rsid w:val="00FE54D6"/>
    <w:rsid w:val="00FE6DC4"/>
    <w:rsid w:val="00FE6FD0"/>
    <w:rsid w:val="00FE706E"/>
    <w:rsid w:val="00FE7111"/>
    <w:rsid w:val="00FE74D5"/>
    <w:rsid w:val="00FE78C7"/>
    <w:rsid w:val="00FE79E5"/>
    <w:rsid w:val="00FE7D84"/>
    <w:rsid w:val="00FF0B98"/>
    <w:rsid w:val="00FF0DD3"/>
    <w:rsid w:val="00FF1082"/>
    <w:rsid w:val="00FF16C0"/>
    <w:rsid w:val="00FF17BC"/>
    <w:rsid w:val="00FF19AE"/>
    <w:rsid w:val="00FF1FE5"/>
    <w:rsid w:val="00FF211E"/>
    <w:rsid w:val="00FF2BB8"/>
    <w:rsid w:val="00FF2CEC"/>
    <w:rsid w:val="00FF35D4"/>
    <w:rsid w:val="00FF3A27"/>
    <w:rsid w:val="00FF3D94"/>
    <w:rsid w:val="00FF403D"/>
    <w:rsid w:val="00FF422D"/>
    <w:rsid w:val="00FF4316"/>
    <w:rsid w:val="00FF4543"/>
    <w:rsid w:val="00FF5234"/>
    <w:rsid w:val="00FF5620"/>
    <w:rsid w:val="00FF5AEB"/>
    <w:rsid w:val="00FF5EEF"/>
    <w:rsid w:val="00FF656D"/>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2F695"/>
  <w15:docId w15:val="{5FEFFB91-101A-449D-B6AE-DF9BFBBF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7BC"/>
    <w:rPr>
      <w:lang w:eastAsia="en-US"/>
    </w:rPr>
  </w:style>
  <w:style w:type="paragraph" w:styleId="Heading1">
    <w:name w:val="heading 1"/>
    <w:basedOn w:val="Normal"/>
    <w:next w:val="Normal"/>
    <w:link w:val="Heading1Char"/>
    <w:uiPriority w:val="9"/>
    <w:qFormat/>
    <w:rsid w:val="00111423"/>
    <w:pPr>
      <w:spacing w:before="300" w:after="40"/>
      <w:outlineLvl w:val="0"/>
    </w:pPr>
    <w:rPr>
      <w:smallCaps/>
      <w:spacing w:val="5"/>
      <w:sz w:val="32"/>
      <w:szCs w:val="32"/>
    </w:rPr>
  </w:style>
  <w:style w:type="paragraph" w:styleId="Heading2">
    <w:name w:val="heading 2"/>
    <w:basedOn w:val="Normal"/>
    <w:next w:val="Normal"/>
    <w:link w:val="Heading2Char"/>
    <w:uiPriority w:val="9"/>
    <w:qFormat/>
    <w:rsid w:val="00111423"/>
    <w:pPr>
      <w:spacing w:before="240" w:after="80"/>
      <w:outlineLvl w:val="1"/>
    </w:pPr>
    <w:rPr>
      <w:smallCaps/>
      <w:spacing w:val="5"/>
      <w:sz w:val="28"/>
      <w:szCs w:val="28"/>
    </w:rPr>
  </w:style>
  <w:style w:type="paragraph" w:styleId="Heading3">
    <w:name w:val="heading 3"/>
    <w:basedOn w:val="Normal"/>
    <w:next w:val="Normal"/>
    <w:link w:val="Heading3Char"/>
    <w:uiPriority w:val="9"/>
    <w:qFormat/>
    <w:rsid w:val="00111423"/>
    <w:pPr>
      <w:outlineLvl w:val="2"/>
    </w:pPr>
    <w:rPr>
      <w:smallCaps/>
      <w:spacing w:val="5"/>
      <w:sz w:val="24"/>
      <w:szCs w:val="24"/>
    </w:rPr>
  </w:style>
  <w:style w:type="paragraph" w:styleId="Heading4">
    <w:name w:val="heading 4"/>
    <w:basedOn w:val="Normal"/>
    <w:next w:val="Normal"/>
    <w:link w:val="Heading4Char"/>
    <w:uiPriority w:val="9"/>
    <w:qFormat/>
    <w:rsid w:val="00111423"/>
    <w:pPr>
      <w:spacing w:before="240"/>
      <w:outlineLvl w:val="3"/>
    </w:pPr>
    <w:rPr>
      <w:smallCaps/>
      <w:spacing w:val="10"/>
      <w:sz w:val="22"/>
      <w:szCs w:val="22"/>
    </w:rPr>
  </w:style>
  <w:style w:type="paragraph" w:styleId="Heading5">
    <w:name w:val="heading 5"/>
    <w:basedOn w:val="Normal"/>
    <w:next w:val="Normal"/>
    <w:link w:val="Heading5Char"/>
    <w:uiPriority w:val="9"/>
    <w:qFormat/>
    <w:rsid w:val="00111423"/>
    <w:pPr>
      <w:spacing w:before="200"/>
      <w:outlineLvl w:val="4"/>
    </w:pPr>
    <w:rPr>
      <w:smallCaps/>
      <w:color w:val="943634"/>
      <w:spacing w:val="10"/>
      <w:sz w:val="22"/>
      <w:szCs w:val="26"/>
    </w:rPr>
  </w:style>
  <w:style w:type="paragraph" w:styleId="Heading6">
    <w:name w:val="heading 6"/>
    <w:basedOn w:val="Normal"/>
    <w:next w:val="Normal"/>
    <w:link w:val="Heading6Char"/>
    <w:uiPriority w:val="9"/>
    <w:qFormat/>
    <w:rsid w:val="00111423"/>
    <w:pPr>
      <w:outlineLvl w:val="5"/>
    </w:pPr>
    <w:rPr>
      <w:smallCaps/>
      <w:color w:val="C0504D"/>
      <w:spacing w:val="5"/>
      <w:sz w:val="22"/>
    </w:rPr>
  </w:style>
  <w:style w:type="paragraph" w:styleId="Heading7">
    <w:name w:val="heading 7"/>
    <w:basedOn w:val="Normal"/>
    <w:next w:val="Normal"/>
    <w:link w:val="Heading7Char"/>
    <w:uiPriority w:val="9"/>
    <w:qFormat/>
    <w:rsid w:val="00111423"/>
    <w:pPr>
      <w:outlineLvl w:val="6"/>
    </w:pPr>
    <w:rPr>
      <w:b/>
      <w:smallCaps/>
      <w:color w:val="C0504D"/>
      <w:spacing w:val="10"/>
    </w:rPr>
  </w:style>
  <w:style w:type="paragraph" w:styleId="Heading8">
    <w:name w:val="heading 8"/>
    <w:basedOn w:val="Normal"/>
    <w:next w:val="Normal"/>
    <w:link w:val="Heading8Char"/>
    <w:uiPriority w:val="9"/>
    <w:qFormat/>
    <w:rsid w:val="00111423"/>
    <w:pPr>
      <w:outlineLvl w:val="7"/>
    </w:pPr>
    <w:rPr>
      <w:b/>
      <w:i/>
      <w:smallCaps/>
      <w:color w:val="943634"/>
    </w:rPr>
  </w:style>
  <w:style w:type="paragraph" w:styleId="Heading9">
    <w:name w:val="heading 9"/>
    <w:basedOn w:val="Normal"/>
    <w:next w:val="Normal"/>
    <w:link w:val="Heading9Char"/>
    <w:uiPriority w:val="9"/>
    <w:qFormat/>
    <w:rsid w:val="00111423"/>
    <w:pPr>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basedOn w:val="Normal"/>
    <w:link w:val="MediumGrid2Char"/>
    <w:uiPriority w:val="1"/>
    <w:qFormat/>
    <w:rsid w:val="00111423"/>
  </w:style>
  <w:style w:type="paragraph" w:customStyle="1" w:styleId="ColorfulList-Accent11">
    <w:name w:val="Colorful List - Accent 11"/>
    <w:basedOn w:val="Normal"/>
    <w:uiPriority w:val="34"/>
    <w:qFormat/>
    <w:rsid w:val="00111423"/>
    <w:pPr>
      <w:ind w:left="720"/>
      <w:contextualSpacing/>
    </w:pPr>
  </w:style>
  <w:style w:type="paragraph" w:styleId="BalloonText">
    <w:name w:val="Balloon Text"/>
    <w:basedOn w:val="Normal"/>
    <w:link w:val="BalloonTextChar"/>
    <w:uiPriority w:val="99"/>
    <w:semiHidden/>
    <w:unhideWhenUsed/>
    <w:rsid w:val="00DC4D8E"/>
    <w:rPr>
      <w:rFonts w:ascii="Tahoma" w:hAnsi="Tahoma" w:cs="Tahoma"/>
      <w:sz w:val="16"/>
      <w:szCs w:val="16"/>
    </w:rPr>
  </w:style>
  <w:style w:type="character" w:customStyle="1" w:styleId="BalloonTextChar">
    <w:name w:val="Balloon Text Char"/>
    <w:link w:val="BalloonText"/>
    <w:uiPriority w:val="99"/>
    <w:semiHidden/>
    <w:rsid w:val="00DC4D8E"/>
    <w:rPr>
      <w:rFonts w:ascii="Tahoma" w:eastAsia="Times New Roman" w:hAnsi="Tahoma" w:cs="Tahoma"/>
      <w:sz w:val="16"/>
      <w:szCs w:val="16"/>
      <w:lang w:eastAsia="en-US"/>
    </w:rPr>
  </w:style>
  <w:style w:type="character" w:customStyle="1" w:styleId="Heading1Char">
    <w:name w:val="Heading 1 Char"/>
    <w:link w:val="Heading1"/>
    <w:uiPriority w:val="9"/>
    <w:rsid w:val="00111423"/>
    <w:rPr>
      <w:smallCaps/>
      <w:spacing w:val="5"/>
      <w:sz w:val="32"/>
      <w:szCs w:val="32"/>
    </w:rPr>
  </w:style>
  <w:style w:type="character" w:customStyle="1" w:styleId="Heading2Char">
    <w:name w:val="Heading 2 Char"/>
    <w:link w:val="Heading2"/>
    <w:uiPriority w:val="9"/>
    <w:semiHidden/>
    <w:rsid w:val="00111423"/>
    <w:rPr>
      <w:smallCaps/>
      <w:spacing w:val="5"/>
      <w:sz w:val="28"/>
      <w:szCs w:val="28"/>
    </w:rPr>
  </w:style>
  <w:style w:type="character" w:customStyle="1" w:styleId="Heading3Char">
    <w:name w:val="Heading 3 Char"/>
    <w:link w:val="Heading3"/>
    <w:uiPriority w:val="9"/>
    <w:semiHidden/>
    <w:rsid w:val="00111423"/>
    <w:rPr>
      <w:smallCaps/>
      <w:spacing w:val="5"/>
      <w:sz w:val="24"/>
      <w:szCs w:val="24"/>
    </w:rPr>
  </w:style>
  <w:style w:type="character" w:customStyle="1" w:styleId="Heading4Char">
    <w:name w:val="Heading 4 Char"/>
    <w:link w:val="Heading4"/>
    <w:uiPriority w:val="9"/>
    <w:semiHidden/>
    <w:rsid w:val="00111423"/>
    <w:rPr>
      <w:smallCaps/>
      <w:spacing w:val="10"/>
      <w:sz w:val="22"/>
      <w:szCs w:val="22"/>
    </w:rPr>
  </w:style>
  <w:style w:type="character" w:customStyle="1" w:styleId="Heading5Char">
    <w:name w:val="Heading 5 Char"/>
    <w:link w:val="Heading5"/>
    <w:uiPriority w:val="9"/>
    <w:semiHidden/>
    <w:rsid w:val="00111423"/>
    <w:rPr>
      <w:smallCaps/>
      <w:color w:val="943634"/>
      <w:spacing w:val="10"/>
      <w:sz w:val="22"/>
      <w:szCs w:val="26"/>
    </w:rPr>
  </w:style>
  <w:style w:type="character" w:customStyle="1" w:styleId="Heading6Char">
    <w:name w:val="Heading 6 Char"/>
    <w:link w:val="Heading6"/>
    <w:uiPriority w:val="9"/>
    <w:semiHidden/>
    <w:rsid w:val="00111423"/>
    <w:rPr>
      <w:smallCaps/>
      <w:color w:val="C0504D"/>
      <w:spacing w:val="5"/>
      <w:sz w:val="22"/>
    </w:rPr>
  </w:style>
  <w:style w:type="character" w:customStyle="1" w:styleId="Heading7Char">
    <w:name w:val="Heading 7 Char"/>
    <w:link w:val="Heading7"/>
    <w:uiPriority w:val="9"/>
    <w:semiHidden/>
    <w:rsid w:val="00111423"/>
    <w:rPr>
      <w:b/>
      <w:smallCaps/>
      <w:color w:val="C0504D"/>
      <w:spacing w:val="10"/>
    </w:rPr>
  </w:style>
  <w:style w:type="character" w:customStyle="1" w:styleId="Heading8Char">
    <w:name w:val="Heading 8 Char"/>
    <w:link w:val="Heading8"/>
    <w:uiPriority w:val="9"/>
    <w:semiHidden/>
    <w:rsid w:val="00111423"/>
    <w:rPr>
      <w:b/>
      <w:i/>
      <w:smallCaps/>
      <w:color w:val="943634"/>
    </w:rPr>
  </w:style>
  <w:style w:type="character" w:customStyle="1" w:styleId="Heading9Char">
    <w:name w:val="Heading 9 Char"/>
    <w:link w:val="Heading9"/>
    <w:uiPriority w:val="9"/>
    <w:semiHidden/>
    <w:rsid w:val="00111423"/>
    <w:rPr>
      <w:b/>
      <w:i/>
      <w:smallCaps/>
      <w:color w:val="622423"/>
    </w:rPr>
  </w:style>
  <w:style w:type="paragraph" w:styleId="Caption">
    <w:name w:val="caption"/>
    <w:basedOn w:val="Normal"/>
    <w:next w:val="Normal"/>
    <w:uiPriority w:val="35"/>
    <w:qFormat/>
    <w:rsid w:val="00111423"/>
    <w:rPr>
      <w:b/>
      <w:bCs/>
      <w:caps/>
      <w:sz w:val="16"/>
      <w:szCs w:val="18"/>
    </w:rPr>
  </w:style>
  <w:style w:type="paragraph" w:styleId="Title">
    <w:name w:val="Title"/>
    <w:basedOn w:val="Normal"/>
    <w:next w:val="Normal"/>
    <w:link w:val="TitleChar"/>
    <w:uiPriority w:val="10"/>
    <w:qFormat/>
    <w:rsid w:val="00111423"/>
    <w:pPr>
      <w:pBdr>
        <w:top w:val="single" w:sz="12" w:space="1" w:color="C0504D"/>
      </w:pBdr>
      <w:jc w:val="right"/>
    </w:pPr>
    <w:rPr>
      <w:smallCaps/>
      <w:sz w:val="48"/>
      <w:szCs w:val="48"/>
    </w:rPr>
  </w:style>
  <w:style w:type="character" w:customStyle="1" w:styleId="TitleChar">
    <w:name w:val="Title Char"/>
    <w:link w:val="Title"/>
    <w:uiPriority w:val="10"/>
    <w:rsid w:val="00111423"/>
    <w:rPr>
      <w:smallCaps/>
      <w:sz w:val="48"/>
      <w:szCs w:val="48"/>
    </w:rPr>
  </w:style>
  <w:style w:type="paragraph" w:styleId="Subtitle">
    <w:name w:val="Subtitle"/>
    <w:basedOn w:val="Normal"/>
    <w:next w:val="Normal"/>
    <w:link w:val="SubtitleChar"/>
    <w:uiPriority w:val="11"/>
    <w:qFormat/>
    <w:rsid w:val="00111423"/>
    <w:pPr>
      <w:spacing w:after="720"/>
      <w:jc w:val="right"/>
    </w:pPr>
    <w:rPr>
      <w:rFonts w:ascii="Cambria" w:hAnsi="Cambria"/>
      <w:szCs w:val="22"/>
    </w:rPr>
  </w:style>
  <w:style w:type="character" w:customStyle="1" w:styleId="SubtitleChar">
    <w:name w:val="Subtitle Char"/>
    <w:link w:val="Subtitle"/>
    <w:uiPriority w:val="11"/>
    <w:rsid w:val="00111423"/>
    <w:rPr>
      <w:rFonts w:ascii="Cambria" w:eastAsia="Times New Roman" w:hAnsi="Cambria" w:cs="Times New Roman"/>
      <w:szCs w:val="22"/>
    </w:rPr>
  </w:style>
  <w:style w:type="character" w:styleId="Strong">
    <w:name w:val="Strong"/>
    <w:uiPriority w:val="22"/>
    <w:qFormat/>
    <w:rsid w:val="00111423"/>
    <w:rPr>
      <w:b/>
      <w:color w:val="C0504D"/>
    </w:rPr>
  </w:style>
  <w:style w:type="character" w:styleId="Emphasis">
    <w:name w:val="Emphasis"/>
    <w:uiPriority w:val="20"/>
    <w:qFormat/>
    <w:rsid w:val="00111423"/>
    <w:rPr>
      <w:b/>
      <w:i/>
      <w:spacing w:val="10"/>
    </w:rPr>
  </w:style>
  <w:style w:type="character" w:customStyle="1" w:styleId="MediumGrid2Char">
    <w:name w:val="Medium Grid 2 Char"/>
    <w:link w:val="MediumGrid21"/>
    <w:uiPriority w:val="1"/>
    <w:rsid w:val="00111423"/>
  </w:style>
  <w:style w:type="paragraph" w:customStyle="1" w:styleId="ColorfulGrid-Accent11">
    <w:name w:val="Colorful Grid - Accent 11"/>
    <w:basedOn w:val="Normal"/>
    <w:next w:val="Normal"/>
    <w:link w:val="ColorfulGrid-Accent1Char"/>
    <w:uiPriority w:val="29"/>
    <w:qFormat/>
    <w:rsid w:val="00111423"/>
    <w:rPr>
      <w:i/>
    </w:rPr>
  </w:style>
  <w:style w:type="character" w:customStyle="1" w:styleId="ColorfulGrid-Accent1Char">
    <w:name w:val="Colorful Grid - Accent 1 Char"/>
    <w:link w:val="ColorfulGrid-Accent11"/>
    <w:uiPriority w:val="29"/>
    <w:rsid w:val="00111423"/>
    <w:rPr>
      <w:i/>
    </w:rPr>
  </w:style>
  <w:style w:type="paragraph" w:customStyle="1" w:styleId="LightShading-Accent21">
    <w:name w:val="Light Shading - Accent 21"/>
    <w:basedOn w:val="Normal"/>
    <w:next w:val="Normal"/>
    <w:link w:val="LightShading-Accent2Char"/>
    <w:uiPriority w:val="30"/>
    <w:qFormat/>
    <w:rsid w:val="0011142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111423"/>
    <w:rPr>
      <w:b/>
      <w:i/>
      <w:color w:val="FFFFFF"/>
      <w:shd w:val="clear" w:color="auto" w:fill="C0504D"/>
    </w:rPr>
  </w:style>
  <w:style w:type="character" w:styleId="SubtleEmphasis">
    <w:name w:val="Subtle Emphasis"/>
    <w:uiPriority w:val="19"/>
    <w:qFormat/>
    <w:rsid w:val="00111423"/>
    <w:rPr>
      <w:i/>
    </w:rPr>
  </w:style>
  <w:style w:type="character" w:styleId="IntenseEmphasis">
    <w:name w:val="Intense Emphasis"/>
    <w:uiPriority w:val="21"/>
    <w:qFormat/>
    <w:rsid w:val="00111423"/>
    <w:rPr>
      <w:b/>
      <w:i/>
      <w:color w:val="C0504D"/>
      <w:spacing w:val="10"/>
    </w:rPr>
  </w:style>
  <w:style w:type="character" w:styleId="SubtleReference">
    <w:name w:val="Subtle Reference"/>
    <w:uiPriority w:val="31"/>
    <w:qFormat/>
    <w:rsid w:val="00111423"/>
    <w:rPr>
      <w:b/>
    </w:rPr>
  </w:style>
  <w:style w:type="character" w:styleId="IntenseReference">
    <w:name w:val="Intense Reference"/>
    <w:uiPriority w:val="32"/>
    <w:qFormat/>
    <w:rsid w:val="00111423"/>
    <w:rPr>
      <w:b/>
      <w:bCs/>
      <w:smallCaps/>
      <w:spacing w:val="5"/>
      <w:sz w:val="22"/>
      <w:szCs w:val="22"/>
      <w:u w:val="single"/>
    </w:rPr>
  </w:style>
  <w:style w:type="character" w:styleId="BookTitle">
    <w:name w:val="Book Title"/>
    <w:uiPriority w:val="33"/>
    <w:qFormat/>
    <w:rsid w:val="00111423"/>
    <w:rPr>
      <w:rFonts w:ascii="Calibri Light" w:eastAsia="Times New Roman" w:hAnsi="Calibri Light" w:cs="Times New Roman"/>
      <w:i/>
      <w:iCs/>
      <w:sz w:val="20"/>
      <w:szCs w:val="20"/>
    </w:rPr>
  </w:style>
  <w:style w:type="paragraph" w:styleId="TOCHeading">
    <w:name w:val="TOC Heading"/>
    <w:basedOn w:val="Heading1"/>
    <w:next w:val="Normal"/>
    <w:uiPriority w:val="39"/>
    <w:unhideWhenUsed/>
    <w:qFormat/>
    <w:rsid w:val="00111423"/>
    <w:pPr>
      <w:outlineLvl w:val="9"/>
    </w:pPr>
  </w:style>
  <w:style w:type="paragraph" w:styleId="ListParagraph">
    <w:name w:val="List Paragraph"/>
    <w:aliases w:val="F5 List Paragraph,List Paragraph1,Bullet point text,Dot pt,List Paragraph Char Char Char,Indicator Text,Numbered Para 1,Bullet 1,Bullet Points,MAIN CONTENT,List Paragraph2,Normal numbered,OBC Bullet,No Spacing1,List Paragraph11,Bullet Sty"/>
    <w:basedOn w:val="Normal"/>
    <w:link w:val="ListParagraphChar"/>
    <w:uiPriority w:val="34"/>
    <w:qFormat/>
    <w:rsid w:val="00D95AF3"/>
    <w:pPr>
      <w:ind w:left="720"/>
    </w:pPr>
  </w:style>
  <w:style w:type="paragraph" w:styleId="NoSpacing">
    <w:name w:val="No Spacing"/>
    <w:uiPriority w:val="1"/>
    <w:qFormat/>
    <w:rsid w:val="00637EB4"/>
    <w:pPr>
      <w:jc w:val="both"/>
    </w:pPr>
    <w:rPr>
      <w:lang w:val="en-US" w:eastAsia="en-US"/>
    </w:rPr>
  </w:style>
  <w:style w:type="paragraph" w:customStyle="1" w:styleId="Default">
    <w:name w:val="Default"/>
    <w:rsid w:val="008C69D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C072A"/>
    <w:pPr>
      <w:tabs>
        <w:tab w:val="center" w:pos="4513"/>
        <w:tab w:val="right" w:pos="9026"/>
      </w:tabs>
    </w:pPr>
  </w:style>
  <w:style w:type="character" w:customStyle="1" w:styleId="HeaderChar">
    <w:name w:val="Header Char"/>
    <w:link w:val="Header"/>
    <w:uiPriority w:val="99"/>
    <w:rsid w:val="009C072A"/>
    <w:rPr>
      <w:lang w:val="en-US" w:eastAsia="en-US"/>
    </w:rPr>
  </w:style>
  <w:style w:type="paragraph" w:styleId="Footer">
    <w:name w:val="footer"/>
    <w:basedOn w:val="Normal"/>
    <w:link w:val="FooterChar"/>
    <w:uiPriority w:val="99"/>
    <w:unhideWhenUsed/>
    <w:rsid w:val="009C072A"/>
    <w:pPr>
      <w:tabs>
        <w:tab w:val="center" w:pos="4513"/>
        <w:tab w:val="right" w:pos="9026"/>
      </w:tabs>
    </w:pPr>
  </w:style>
  <w:style w:type="character" w:customStyle="1" w:styleId="FooterChar">
    <w:name w:val="Footer Char"/>
    <w:link w:val="Footer"/>
    <w:uiPriority w:val="99"/>
    <w:rsid w:val="009C072A"/>
    <w:rPr>
      <w:lang w:val="en-US" w:eastAsia="en-US"/>
    </w:rPr>
  </w:style>
  <w:style w:type="paragraph" w:styleId="NormalWeb">
    <w:name w:val="Normal (Web)"/>
    <w:basedOn w:val="Normal"/>
    <w:uiPriority w:val="99"/>
    <w:semiHidden/>
    <w:unhideWhenUsed/>
    <w:rsid w:val="00AD6675"/>
    <w:pPr>
      <w:spacing w:before="100" w:beforeAutospacing="1" w:after="100" w:afterAutospacing="1"/>
    </w:pPr>
    <w:rPr>
      <w:rFonts w:ascii="Times New Roman" w:hAnsi="Times New Roman"/>
      <w:sz w:val="24"/>
      <w:szCs w:val="24"/>
      <w:lang w:eastAsia="en-GB"/>
    </w:rPr>
  </w:style>
  <w:style w:type="character" w:customStyle="1" w:styleId="st1">
    <w:name w:val="st1"/>
    <w:rsid w:val="008A4244"/>
  </w:style>
  <w:style w:type="character" w:styleId="CommentReference">
    <w:name w:val="annotation reference"/>
    <w:basedOn w:val="DefaultParagraphFont"/>
    <w:uiPriority w:val="99"/>
    <w:semiHidden/>
    <w:unhideWhenUsed/>
    <w:rsid w:val="007A083D"/>
    <w:rPr>
      <w:sz w:val="16"/>
      <w:szCs w:val="16"/>
    </w:rPr>
  </w:style>
  <w:style w:type="paragraph" w:styleId="CommentText">
    <w:name w:val="annotation text"/>
    <w:basedOn w:val="Normal"/>
    <w:link w:val="CommentTextChar"/>
    <w:uiPriority w:val="99"/>
    <w:semiHidden/>
    <w:unhideWhenUsed/>
    <w:rsid w:val="007A083D"/>
  </w:style>
  <w:style w:type="character" w:customStyle="1" w:styleId="CommentTextChar">
    <w:name w:val="Comment Text Char"/>
    <w:basedOn w:val="DefaultParagraphFont"/>
    <w:link w:val="CommentText"/>
    <w:uiPriority w:val="99"/>
    <w:semiHidden/>
    <w:rsid w:val="007A083D"/>
    <w:rPr>
      <w:lang w:val="en-US" w:eastAsia="en-US"/>
    </w:rPr>
  </w:style>
  <w:style w:type="paragraph" w:styleId="CommentSubject">
    <w:name w:val="annotation subject"/>
    <w:basedOn w:val="CommentText"/>
    <w:next w:val="CommentText"/>
    <w:link w:val="CommentSubjectChar"/>
    <w:uiPriority w:val="99"/>
    <w:semiHidden/>
    <w:unhideWhenUsed/>
    <w:rsid w:val="007A083D"/>
    <w:rPr>
      <w:b/>
      <w:bCs/>
    </w:rPr>
  </w:style>
  <w:style w:type="character" w:customStyle="1" w:styleId="CommentSubjectChar">
    <w:name w:val="Comment Subject Char"/>
    <w:basedOn w:val="CommentTextChar"/>
    <w:link w:val="CommentSubject"/>
    <w:uiPriority w:val="99"/>
    <w:semiHidden/>
    <w:rsid w:val="007A083D"/>
    <w:rPr>
      <w:b/>
      <w:bCs/>
      <w:lang w:val="en-US" w:eastAsia="en-US"/>
    </w:rPr>
  </w:style>
  <w:style w:type="paragraph" w:styleId="Revision">
    <w:name w:val="Revision"/>
    <w:hidden/>
    <w:uiPriority w:val="99"/>
    <w:semiHidden/>
    <w:rsid w:val="006375D4"/>
    <w:rPr>
      <w:lang w:eastAsia="en-US"/>
    </w:rPr>
  </w:style>
  <w:style w:type="paragraph" w:styleId="BodyText2">
    <w:name w:val="Body Text 2"/>
    <w:basedOn w:val="Normal"/>
    <w:link w:val="BodyText2Char"/>
    <w:rsid w:val="008941E9"/>
    <w:rPr>
      <w:rFonts w:ascii="Arial" w:hAnsi="Arial"/>
      <w:sz w:val="22"/>
    </w:rPr>
  </w:style>
  <w:style w:type="character" w:customStyle="1" w:styleId="BodyText2Char">
    <w:name w:val="Body Text 2 Char"/>
    <w:basedOn w:val="DefaultParagraphFont"/>
    <w:link w:val="BodyText2"/>
    <w:rsid w:val="008941E9"/>
    <w:rPr>
      <w:rFonts w:ascii="Arial" w:hAnsi="Arial"/>
      <w:sz w:val="22"/>
      <w:lang w:eastAsia="en-US"/>
    </w:rPr>
  </w:style>
  <w:style w:type="character" w:customStyle="1" w:styleId="ListParagraphChar">
    <w:name w:val="List Paragraph Char"/>
    <w:aliases w:val="F5 List Paragraph Char,List Paragraph1 Char,Bullet point text Char,Dot pt Char,List Paragraph Char Char Char Char,Indicator Text Char,Numbered Para 1 Char,Bullet 1 Char,Bullet Points Char,MAIN CONTENT Char,List Paragraph2 Char"/>
    <w:basedOn w:val="DefaultParagraphFont"/>
    <w:link w:val="ListParagraph"/>
    <w:uiPriority w:val="34"/>
    <w:qFormat/>
    <w:rsid w:val="00BD1270"/>
    <w:rPr>
      <w:lang w:eastAsia="en-US"/>
    </w:rPr>
  </w:style>
  <w:style w:type="paragraph" w:customStyle="1" w:styleId="IMTPBullet">
    <w:name w:val="IMTP Bullet"/>
    <w:basedOn w:val="ListParagraph"/>
    <w:link w:val="IMTPBulletChar"/>
    <w:uiPriority w:val="99"/>
    <w:qFormat/>
    <w:rsid w:val="00DD4FCE"/>
    <w:pPr>
      <w:numPr>
        <w:numId w:val="2"/>
      </w:numPr>
      <w:autoSpaceDE w:val="0"/>
      <w:autoSpaceDN w:val="0"/>
      <w:adjustRightInd w:val="0"/>
      <w:spacing w:after="240"/>
      <w:contextualSpacing/>
    </w:pPr>
    <w:rPr>
      <w:rFonts w:ascii="Arial" w:eastAsia="Calibri" w:hAnsi="Arial" w:cs="Arial"/>
      <w:color w:val="000000"/>
      <w:sz w:val="24"/>
      <w:lang w:eastAsia="en-GB"/>
    </w:rPr>
  </w:style>
  <w:style w:type="character" w:customStyle="1" w:styleId="IMTPBulletChar">
    <w:name w:val="IMTP Bullet Char"/>
    <w:basedOn w:val="DefaultParagraphFont"/>
    <w:link w:val="IMTPBullet"/>
    <w:uiPriority w:val="99"/>
    <w:rsid w:val="00DD4FCE"/>
    <w:rPr>
      <w:rFonts w:ascii="Arial" w:eastAsia="Calibri"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273">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7">
          <w:marLeft w:val="446"/>
          <w:marRight w:val="0"/>
          <w:marTop w:val="0"/>
          <w:marBottom w:val="0"/>
          <w:divBdr>
            <w:top w:val="none" w:sz="0" w:space="0" w:color="auto"/>
            <w:left w:val="none" w:sz="0" w:space="0" w:color="auto"/>
            <w:bottom w:val="none" w:sz="0" w:space="0" w:color="auto"/>
            <w:right w:val="none" w:sz="0" w:space="0" w:color="auto"/>
          </w:divBdr>
        </w:div>
        <w:div w:id="117190369">
          <w:marLeft w:val="446"/>
          <w:marRight w:val="0"/>
          <w:marTop w:val="0"/>
          <w:marBottom w:val="0"/>
          <w:divBdr>
            <w:top w:val="none" w:sz="0" w:space="0" w:color="auto"/>
            <w:left w:val="none" w:sz="0" w:space="0" w:color="auto"/>
            <w:bottom w:val="none" w:sz="0" w:space="0" w:color="auto"/>
            <w:right w:val="none" w:sz="0" w:space="0" w:color="auto"/>
          </w:divBdr>
        </w:div>
        <w:div w:id="2042976612">
          <w:marLeft w:val="446"/>
          <w:marRight w:val="0"/>
          <w:marTop w:val="0"/>
          <w:marBottom w:val="0"/>
          <w:divBdr>
            <w:top w:val="none" w:sz="0" w:space="0" w:color="auto"/>
            <w:left w:val="none" w:sz="0" w:space="0" w:color="auto"/>
            <w:bottom w:val="none" w:sz="0" w:space="0" w:color="auto"/>
            <w:right w:val="none" w:sz="0" w:space="0" w:color="auto"/>
          </w:divBdr>
        </w:div>
      </w:divsChild>
    </w:div>
    <w:div w:id="23100165">
      <w:bodyDiv w:val="1"/>
      <w:marLeft w:val="0"/>
      <w:marRight w:val="0"/>
      <w:marTop w:val="0"/>
      <w:marBottom w:val="0"/>
      <w:divBdr>
        <w:top w:val="none" w:sz="0" w:space="0" w:color="auto"/>
        <w:left w:val="none" w:sz="0" w:space="0" w:color="auto"/>
        <w:bottom w:val="none" w:sz="0" w:space="0" w:color="auto"/>
        <w:right w:val="none" w:sz="0" w:space="0" w:color="auto"/>
      </w:divBdr>
      <w:divsChild>
        <w:div w:id="1870147938">
          <w:marLeft w:val="547"/>
          <w:marRight w:val="0"/>
          <w:marTop w:val="0"/>
          <w:marBottom w:val="0"/>
          <w:divBdr>
            <w:top w:val="none" w:sz="0" w:space="0" w:color="auto"/>
            <w:left w:val="none" w:sz="0" w:space="0" w:color="auto"/>
            <w:bottom w:val="none" w:sz="0" w:space="0" w:color="auto"/>
            <w:right w:val="none" w:sz="0" w:space="0" w:color="auto"/>
          </w:divBdr>
        </w:div>
      </w:divsChild>
    </w:div>
    <w:div w:id="26102857">
      <w:bodyDiv w:val="1"/>
      <w:marLeft w:val="0"/>
      <w:marRight w:val="0"/>
      <w:marTop w:val="0"/>
      <w:marBottom w:val="0"/>
      <w:divBdr>
        <w:top w:val="none" w:sz="0" w:space="0" w:color="auto"/>
        <w:left w:val="none" w:sz="0" w:space="0" w:color="auto"/>
        <w:bottom w:val="none" w:sz="0" w:space="0" w:color="auto"/>
        <w:right w:val="none" w:sz="0" w:space="0" w:color="auto"/>
      </w:divBdr>
    </w:div>
    <w:div w:id="70927503">
      <w:bodyDiv w:val="1"/>
      <w:marLeft w:val="0"/>
      <w:marRight w:val="0"/>
      <w:marTop w:val="0"/>
      <w:marBottom w:val="0"/>
      <w:divBdr>
        <w:top w:val="none" w:sz="0" w:space="0" w:color="auto"/>
        <w:left w:val="none" w:sz="0" w:space="0" w:color="auto"/>
        <w:bottom w:val="none" w:sz="0" w:space="0" w:color="auto"/>
        <w:right w:val="none" w:sz="0" w:space="0" w:color="auto"/>
      </w:divBdr>
      <w:divsChild>
        <w:div w:id="1996495627">
          <w:marLeft w:val="562"/>
          <w:marRight w:val="0"/>
          <w:marTop w:val="120"/>
          <w:marBottom w:val="0"/>
          <w:divBdr>
            <w:top w:val="none" w:sz="0" w:space="0" w:color="auto"/>
            <w:left w:val="none" w:sz="0" w:space="0" w:color="auto"/>
            <w:bottom w:val="none" w:sz="0" w:space="0" w:color="auto"/>
            <w:right w:val="none" w:sz="0" w:space="0" w:color="auto"/>
          </w:divBdr>
        </w:div>
      </w:divsChild>
    </w:div>
    <w:div w:id="86772209">
      <w:bodyDiv w:val="1"/>
      <w:marLeft w:val="0"/>
      <w:marRight w:val="0"/>
      <w:marTop w:val="0"/>
      <w:marBottom w:val="0"/>
      <w:divBdr>
        <w:top w:val="none" w:sz="0" w:space="0" w:color="auto"/>
        <w:left w:val="none" w:sz="0" w:space="0" w:color="auto"/>
        <w:bottom w:val="none" w:sz="0" w:space="0" w:color="auto"/>
        <w:right w:val="none" w:sz="0" w:space="0" w:color="auto"/>
      </w:divBdr>
      <w:divsChild>
        <w:div w:id="458838302">
          <w:marLeft w:val="547"/>
          <w:marRight w:val="0"/>
          <w:marTop w:val="96"/>
          <w:marBottom w:val="0"/>
          <w:divBdr>
            <w:top w:val="none" w:sz="0" w:space="0" w:color="auto"/>
            <w:left w:val="none" w:sz="0" w:space="0" w:color="auto"/>
            <w:bottom w:val="none" w:sz="0" w:space="0" w:color="auto"/>
            <w:right w:val="none" w:sz="0" w:space="0" w:color="auto"/>
          </w:divBdr>
        </w:div>
      </w:divsChild>
    </w:div>
    <w:div w:id="98263582">
      <w:bodyDiv w:val="1"/>
      <w:marLeft w:val="0"/>
      <w:marRight w:val="0"/>
      <w:marTop w:val="0"/>
      <w:marBottom w:val="0"/>
      <w:divBdr>
        <w:top w:val="none" w:sz="0" w:space="0" w:color="auto"/>
        <w:left w:val="none" w:sz="0" w:space="0" w:color="auto"/>
        <w:bottom w:val="none" w:sz="0" w:space="0" w:color="auto"/>
        <w:right w:val="none" w:sz="0" w:space="0" w:color="auto"/>
      </w:divBdr>
      <w:divsChild>
        <w:div w:id="300042962">
          <w:marLeft w:val="547"/>
          <w:marRight w:val="0"/>
          <w:marTop w:val="115"/>
          <w:marBottom w:val="0"/>
          <w:divBdr>
            <w:top w:val="none" w:sz="0" w:space="0" w:color="auto"/>
            <w:left w:val="none" w:sz="0" w:space="0" w:color="auto"/>
            <w:bottom w:val="none" w:sz="0" w:space="0" w:color="auto"/>
            <w:right w:val="none" w:sz="0" w:space="0" w:color="auto"/>
          </w:divBdr>
        </w:div>
      </w:divsChild>
    </w:div>
    <w:div w:id="184835109">
      <w:bodyDiv w:val="1"/>
      <w:marLeft w:val="0"/>
      <w:marRight w:val="0"/>
      <w:marTop w:val="0"/>
      <w:marBottom w:val="0"/>
      <w:divBdr>
        <w:top w:val="none" w:sz="0" w:space="0" w:color="auto"/>
        <w:left w:val="none" w:sz="0" w:space="0" w:color="auto"/>
        <w:bottom w:val="none" w:sz="0" w:space="0" w:color="auto"/>
        <w:right w:val="none" w:sz="0" w:space="0" w:color="auto"/>
      </w:divBdr>
      <w:divsChild>
        <w:div w:id="1897740385">
          <w:marLeft w:val="446"/>
          <w:marRight w:val="0"/>
          <w:marTop w:val="96"/>
          <w:marBottom w:val="0"/>
          <w:divBdr>
            <w:top w:val="none" w:sz="0" w:space="0" w:color="auto"/>
            <w:left w:val="none" w:sz="0" w:space="0" w:color="auto"/>
            <w:bottom w:val="none" w:sz="0" w:space="0" w:color="auto"/>
            <w:right w:val="none" w:sz="0" w:space="0" w:color="auto"/>
          </w:divBdr>
        </w:div>
      </w:divsChild>
    </w:div>
    <w:div w:id="214244913">
      <w:bodyDiv w:val="1"/>
      <w:marLeft w:val="0"/>
      <w:marRight w:val="0"/>
      <w:marTop w:val="0"/>
      <w:marBottom w:val="0"/>
      <w:divBdr>
        <w:top w:val="none" w:sz="0" w:space="0" w:color="auto"/>
        <w:left w:val="none" w:sz="0" w:space="0" w:color="auto"/>
        <w:bottom w:val="none" w:sz="0" w:space="0" w:color="auto"/>
        <w:right w:val="none" w:sz="0" w:space="0" w:color="auto"/>
      </w:divBdr>
    </w:div>
    <w:div w:id="223221997">
      <w:bodyDiv w:val="1"/>
      <w:marLeft w:val="0"/>
      <w:marRight w:val="0"/>
      <w:marTop w:val="0"/>
      <w:marBottom w:val="0"/>
      <w:divBdr>
        <w:top w:val="none" w:sz="0" w:space="0" w:color="auto"/>
        <w:left w:val="none" w:sz="0" w:space="0" w:color="auto"/>
        <w:bottom w:val="none" w:sz="0" w:space="0" w:color="auto"/>
        <w:right w:val="none" w:sz="0" w:space="0" w:color="auto"/>
      </w:divBdr>
      <w:divsChild>
        <w:div w:id="1881551943">
          <w:marLeft w:val="547"/>
          <w:marRight w:val="0"/>
          <w:marTop w:val="0"/>
          <w:marBottom w:val="0"/>
          <w:divBdr>
            <w:top w:val="none" w:sz="0" w:space="0" w:color="auto"/>
            <w:left w:val="none" w:sz="0" w:space="0" w:color="auto"/>
            <w:bottom w:val="none" w:sz="0" w:space="0" w:color="auto"/>
            <w:right w:val="none" w:sz="0" w:space="0" w:color="auto"/>
          </w:divBdr>
        </w:div>
      </w:divsChild>
    </w:div>
    <w:div w:id="243953099">
      <w:bodyDiv w:val="1"/>
      <w:marLeft w:val="0"/>
      <w:marRight w:val="0"/>
      <w:marTop w:val="0"/>
      <w:marBottom w:val="0"/>
      <w:divBdr>
        <w:top w:val="none" w:sz="0" w:space="0" w:color="auto"/>
        <w:left w:val="none" w:sz="0" w:space="0" w:color="auto"/>
        <w:bottom w:val="none" w:sz="0" w:space="0" w:color="auto"/>
        <w:right w:val="none" w:sz="0" w:space="0" w:color="auto"/>
      </w:divBdr>
      <w:divsChild>
        <w:div w:id="364332384">
          <w:marLeft w:val="1166"/>
          <w:marRight w:val="0"/>
          <w:marTop w:val="96"/>
          <w:marBottom w:val="0"/>
          <w:divBdr>
            <w:top w:val="none" w:sz="0" w:space="0" w:color="auto"/>
            <w:left w:val="none" w:sz="0" w:space="0" w:color="auto"/>
            <w:bottom w:val="none" w:sz="0" w:space="0" w:color="auto"/>
            <w:right w:val="none" w:sz="0" w:space="0" w:color="auto"/>
          </w:divBdr>
        </w:div>
      </w:divsChild>
    </w:div>
    <w:div w:id="262227028">
      <w:bodyDiv w:val="1"/>
      <w:marLeft w:val="0"/>
      <w:marRight w:val="0"/>
      <w:marTop w:val="0"/>
      <w:marBottom w:val="0"/>
      <w:divBdr>
        <w:top w:val="none" w:sz="0" w:space="0" w:color="auto"/>
        <w:left w:val="none" w:sz="0" w:space="0" w:color="auto"/>
        <w:bottom w:val="none" w:sz="0" w:space="0" w:color="auto"/>
        <w:right w:val="none" w:sz="0" w:space="0" w:color="auto"/>
      </w:divBdr>
      <w:divsChild>
        <w:div w:id="296760978">
          <w:marLeft w:val="547"/>
          <w:marRight w:val="0"/>
          <w:marTop w:val="115"/>
          <w:marBottom w:val="0"/>
          <w:divBdr>
            <w:top w:val="none" w:sz="0" w:space="0" w:color="auto"/>
            <w:left w:val="none" w:sz="0" w:space="0" w:color="auto"/>
            <w:bottom w:val="none" w:sz="0" w:space="0" w:color="auto"/>
            <w:right w:val="none" w:sz="0" w:space="0" w:color="auto"/>
          </w:divBdr>
        </w:div>
      </w:divsChild>
    </w:div>
    <w:div w:id="275990797">
      <w:bodyDiv w:val="1"/>
      <w:marLeft w:val="0"/>
      <w:marRight w:val="0"/>
      <w:marTop w:val="0"/>
      <w:marBottom w:val="0"/>
      <w:divBdr>
        <w:top w:val="none" w:sz="0" w:space="0" w:color="auto"/>
        <w:left w:val="none" w:sz="0" w:space="0" w:color="auto"/>
        <w:bottom w:val="none" w:sz="0" w:space="0" w:color="auto"/>
        <w:right w:val="none" w:sz="0" w:space="0" w:color="auto"/>
      </w:divBdr>
      <w:divsChild>
        <w:div w:id="17316144">
          <w:marLeft w:val="446"/>
          <w:marRight w:val="0"/>
          <w:marTop w:val="0"/>
          <w:marBottom w:val="0"/>
          <w:divBdr>
            <w:top w:val="none" w:sz="0" w:space="0" w:color="auto"/>
            <w:left w:val="none" w:sz="0" w:space="0" w:color="auto"/>
            <w:bottom w:val="none" w:sz="0" w:space="0" w:color="auto"/>
            <w:right w:val="none" w:sz="0" w:space="0" w:color="auto"/>
          </w:divBdr>
        </w:div>
        <w:div w:id="154345304">
          <w:marLeft w:val="446"/>
          <w:marRight w:val="0"/>
          <w:marTop w:val="0"/>
          <w:marBottom w:val="0"/>
          <w:divBdr>
            <w:top w:val="none" w:sz="0" w:space="0" w:color="auto"/>
            <w:left w:val="none" w:sz="0" w:space="0" w:color="auto"/>
            <w:bottom w:val="none" w:sz="0" w:space="0" w:color="auto"/>
            <w:right w:val="none" w:sz="0" w:space="0" w:color="auto"/>
          </w:divBdr>
        </w:div>
        <w:div w:id="38360378">
          <w:marLeft w:val="446"/>
          <w:marRight w:val="0"/>
          <w:marTop w:val="0"/>
          <w:marBottom w:val="0"/>
          <w:divBdr>
            <w:top w:val="none" w:sz="0" w:space="0" w:color="auto"/>
            <w:left w:val="none" w:sz="0" w:space="0" w:color="auto"/>
            <w:bottom w:val="none" w:sz="0" w:space="0" w:color="auto"/>
            <w:right w:val="none" w:sz="0" w:space="0" w:color="auto"/>
          </w:divBdr>
        </w:div>
        <w:div w:id="1539128747">
          <w:marLeft w:val="446"/>
          <w:marRight w:val="0"/>
          <w:marTop w:val="0"/>
          <w:marBottom w:val="0"/>
          <w:divBdr>
            <w:top w:val="none" w:sz="0" w:space="0" w:color="auto"/>
            <w:left w:val="none" w:sz="0" w:space="0" w:color="auto"/>
            <w:bottom w:val="none" w:sz="0" w:space="0" w:color="auto"/>
            <w:right w:val="none" w:sz="0" w:space="0" w:color="auto"/>
          </w:divBdr>
        </w:div>
        <w:div w:id="579022731">
          <w:marLeft w:val="446"/>
          <w:marRight w:val="0"/>
          <w:marTop w:val="0"/>
          <w:marBottom w:val="0"/>
          <w:divBdr>
            <w:top w:val="none" w:sz="0" w:space="0" w:color="auto"/>
            <w:left w:val="none" w:sz="0" w:space="0" w:color="auto"/>
            <w:bottom w:val="none" w:sz="0" w:space="0" w:color="auto"/>
            <w:right w:val="none" w:sz="0" w:space="0" w:color="auto"/>
          </w:divBdr>
        </w:div>
      </w:divsChild>
    </w:div>
    <w:div w:id="296187188">
      <w:bodyDiv w:val="1"/>
      <w:marLeft w:val="0"/>
      <w:marRight w:val="0"/>
      <w:marTop w:val="0"/>
      <w:marBottom w:val="0"/>
      <w:divBdr>
        <w:top w:val="none" w:sz="0" w:space="0" w:color="auto"/>
        <w:left w:val="none" w:sz="0" w:space="0" w:color="auto"/>
        <w:bottom w:val="none" w:sz="0" w:space="0" w:color="auto"/>
        <w:right w:val="none" w:sz="0" w:space="0" w:color="auto"/>
      </w:divBdr>
      <w:divsChild>
        <w:div w:id="173497361">
          <w:marLeft w:val="0"/>
          <w:marRight w:val="0"/>
          <w:marTop w:val="0"/>
          <w:marBottom w:val="0"/>
          <w:divBdr>
            <w:top w:val="none" w:sz="0" w:space="0" w:color="auto"/>
            <w:left w:val="none" w:sz="0" w:space="0" w:color="auto"/>
            <w:bottom w:val="none" w:sz="0" w:space="0" w:color="auto"/>
            <w:right w:val="none" w:sz="0" w:space="0" w:color="auto"/>
          </w:divBdr>
          <w:divsChild>
            <w:div w:id="2010214611">
              <w:marLeft w:val="0"/>
              <w:marRight w:val="0"/>
              <w:marTop w:val="0"/>
              <w:marBottom w:val="0"/>
              <w:divBdr>
                <w:top w:val="none" w:sz="0" w:space="0" w:color="auto"/>
                <w:left w:val="none" w:sz="0" w:space="0" w:color="auto"/>
                <w:bottom w:val="none" w:sz="0" w:space="0" w:color="auto"/>
                <w:right w:val="none" w:sz="0" w:space="0" w:color="auto"/>
              </w:divBdr>
              <w:divsChild>
                <w:div w:id="529801695">
                  <w:marLeft w:val="0"/>
                  <w:marRight w:val="0"/>
                  <w:marTop w:val="0"/>
                  <w:marBottom w:val="0"/>
                  <w:divBdr>
                    <w:top w:val="none" w:sz="0" w:space="0" w:color="auto"/>
                    <w:left w:val="none" w:sz="0" w:space="0" w:color="auto"/>
                    <w:bottom w:val="none" w:sz="0" w:space="0" w:color="auto"/>
                    <w:right w:val="none" w:sz="0" w:space="0" w:color="auto"/>
                  </w:divBdr>
                  <w:divsChild>
                    <w:div w:id="1403798563">
                      <w:marLeft w:val="0"/>
                      <w:marRight w:val="0"/>
                      <w:marTop w:val="0"/>
                      <w:marBottom w:val="0"/>
                      <w:divBdr>
                        <w:top w:val="none" w:sz="0" w:space="0" w:color="auto"/>
                        <w:left w:val="none" w:sz="0" w:space="0" w:color="auto"/>
                        <w:bottom w:val="none" w:sz="0" w:space="0" w:color="auto"/>
                        <w:right w:val="none" w:sz="0" w:space="0" w:color="auto"/>
                      </w:divBdr>
                      <w:divsChild>
                        <w:div w:id="1213035293">
                          <w:marLeft w:val="0"/>
                          <w:marRight w:val="0"/>
                          <w:marTop w:val="0"/>
                          <w:marBottom w:val="0"/>
                          <w:divBdr>
                            <w:top w:val="none" w:sz="0" w:space="0" w:color="auto"/>
                            <w:left w:val="none" w:sz="0" w:space="0" w:color="auto"/>
                            <w:bottom w:val="none" w:sz="0" w:space="0" w:color="auto"/>
                            <w:right w:val="none" w:sz="0" w:space="0" w:color="auto"/>
                          </w:divBdr>
                          <w:divsChild>
                            <w:div w:id="360204341">
                              <w:marLeft w:val="0"/>
                              <w:marRight w:val="0"/>
                              <w:marTop w:val="0"/>
                              <w:marBottom w:val="0"/>
                              <w:divBdr>
                                <w:top w:val="none" w:sz="0" w:space="0" w:color="auto"/>
                                <w:left w:val="single" w:sz="6" w:space="0" w:color="E5E3E3"/>
                                <w:bottom w:val="none" w:sz="0" w:space="0" w:color="auto"/>
                                <w:right w:val="none" w:sz="0" w:space="0" w:color="auto"/>
                              </w:divBdr>
                              <w:divsChild>
                                <w:div w:id="82606052">
                                  <w:marLeft w:val="0"/>
                                  <w:marRight w:val="0"/>
                                  <w:marTop w:val="0"/>
                                  <w:marBottom w:val="0"/>
                                  <w:divBdr>
                                    <w:top w:val="none" w:sz="0" w:space="0" w:color="auto"/>
                                    <w:left w:val="none" w:sz="0" w:space="0" w:color="auto"/>
                                    <w:bottom w:val="none" w:sz="0" w:space="0" w:color="auto"/>
                                    <w:right w:val="none" w:sz="0" w:space="0" w:color="auto"/>
                                  </w:divBdr>
                                  <w:divsChild>
                                    <w:div w:id="1536236813">
                                      <w:marLeft w:val="0"/>
                                      <w:marRight w:val="0"/>
                                      <w:marTop w:val="0"/>
                                      <w:marBottom w:val="0"/>
                                      <w:divBdr>
                                        <w:top w:val="none" w:sz="0" w:space="0" w:color="auto"/>
                                        <w:left w:val="none" w:sz="0" w:space="0" w:color="auto"/>
                                        <w:bottom w:val="none" w:sz="0" w:space="0" w:color="auto"/>
                                        <w:right w:val="none" w:sz="0" w:space="0" w:color="auto"/>
                                      </w:divBdr>
                                      <w:divsChild>
                                        <w:div w:id="618025779">
                                          <w:marLeft w:val="0"/>
                                          <w:marRight w:val="0"/>
                                          <w:marTop w:val="0"/>
                                          <w:marBottom w:val="0"/>
                                          <w:divBdr>
                                            <w:top w:val="none" w:sz="0" w:space="0" w:color="auto"/>
                                            <w:left w:val="none" w:sz="0" w:space="0" w:color="auto"/>
                                            <w:bottom w:val="none" w:sz="0" w:space="0" w:color="auto"/>
                                            <w:right w:val="none" w:sz="0" w:space="0" w:color="auto"/>
                                          </w:divBdr>
                                          <w:divsChild>
                                            <w:div w:id="466095796">
                                              <w:marLeft w:val="0"/>
                                              <w:marRight w:val="0"/>
                                              <w:marTop w:val="0"/>
                                              <w:marBottom w:val="0"/>
                                              <w:divBdr>
                                                <w:top w:val="none" w:sz="0" w:space="0" w:color="auto"/>
                                                <w:left w:val="none" w:sz="0" w:space="0" w:color="auto"/>
                                                <w:bottom w:val="none" w:sz="0" w:space="0" w:color="auto"/>
                                                <w:right w:val="none" w:sz="0" w:space="0" w:color="auto"/>
                                              </w:divBdr>
                                              <w:divsChild>
                                                <w:div w:id="1553349850">
                                                  <w:marLeft w:val="0"/>
                                                  <w:marRight w:val="0"/>
                                                  <w:marTop w:val="0"/>
                                                  <w:marBottom w:val="0"/>
                                                  <w:divBdr>
                                                    <w:top w:val="none" w:sz="0" w:space="0" w:color="auto"/>
                                                    <w:left w:val="none" w:sz="0" w:space="0" w:color="auto"/>
                                                    <w:bottom w:val="none" w:sz="0" w:space="0" w:color="auto"/>
                                                    <w:right w:val="none" w:sz="0" w:space="0" w:color="auto"/>
                                                  </w:divBdr>
                                                  <w:divsChild>
                                                    <w:div w:id="1215317256">
                                                      <w:marLeft w:val="0"/>
                                                      <w:marRight w:val="0"/>
                                                      <w:marTop w:val="0"/>
                                                      <w:marBottom w:val="0"/>
                                                      <w:divBdr>
                                                        <w:top w:val="none" w:sz="0" w:space="0" w:color="auto"/>
                                                        <w:left w:val="none" w:sz="0" w:space="0" w:color="auto"/>
                                                        <w:bottom w:val="none" w:sz="0" w:space="0" w:color="auto"/>
                                                        <w:right w:val="none" w:sz="0" w:space="0" w:color="auto"/>
                                                      </w:divBdr>
                                                      <w:divsChild>
                                                        <w:div w:id="618025905">
                                                          <w:marLeft w:val="480"/>
                                                          <w:marRight w:val="0"/>
                                                          <w:marTop w:val="0"/>
                                                          <w:marBottom w:val="0"/>
                                                          <w:divBdr>
                                                            <w:top w:val="none" w:sz="0" w:space="0" w:color="auto"/>
                                                            <w:left w:val="none" w:sz="0" w:space="0" w:color="auto"/>
                                                            <w:bottom w:val="none" w:sz="0" w:space="0" w:color="auto"/>
                                                            <w:right w:val="none" w:sz="0" w:space="0" w:color="auto"/>
                                                          </w:divBdr>
                                                          <w:divsChild>
                                                            <w:div w:id="875197959">
                                                              <w:marLeft w:val="0"/>
                                                              <w:marRight w:val="0"/>
                                                              <w:marTop w:val="0"/>
                                                              <w:marBottom w:val="0"/>
                                                              <w:divBdr>
                                                                <w:top w:val="none" w:sz="0" w:space="0" w:color="auto"/>
                                                                <w:left w:val="none" w:sz="0" w:space="0" w:color="auto"/>
                                                                <w:bottom w:val="none" w:sz="0" w:space="0" w:color="auto"/>
                                                                <w:right w:val="none" w:sz="0" w:space="0" w:color="auto"/>
                                                              </w:divBdr>
                                                              <w:divsChild>
                                                                <w:div w:id="2123572478">
                                                                  <w:marLeft w:val="0"/>
                                                                  <w:marRight w:val="0"/>
                                                                  <w:marTop w:val="0"/>
                                                                  <w:marBottom w:val="0"/>
                                                                  <w:divBdr>
                                                                    <w:top w:val="none" w:sz="0" w:space="0" w:color="auto"/>
                                                                    <w:left w:val="none" w:sz="0" w:space="0" w:color="auto"/>
                                                                    <w:bottom w:val="none" w:sz="0" w:space="0" w:color="auto"/>
                                                                    <w:right w:val="none" w:sz="0" w:space="0" w:color="auto"/>
                                                                  </w:divBdr>
                                                                  <w:divsChild>
                                                                    <w:div w:id="1364557469">
                                                                      <w:marLeft w:val="0"/>
                                                                      <w:marRight w:val="0"/>
                                                                      <w:marTop w:val="240"/>
                                                                      <w:marBottom w:val="0"/>
                                                                      <w:divBdr>
                                                                        <w:top w:val="none" w:sz="0" w:space="0" w:color="auto"/>
                                                                        <w:left w:val="none" w:sz="0" w:space="0" w:color="auto"/>
                                                                        <w:bottom w:val="none" w:sz="0" w:space="0" w:color="auto"/>
                                                                        <w:right w:val="none" w:sz="0" w:space="0" w:color="auto"/>
                                                                      </w:divBdr>
                                                                      <w:divsChild>
                                                                        <w:div w:id="1452285856">
                                                                          <w:marLeft w:val="0"/>
                                                                          <w:marRight w:val="0"/>
                                                                          <w:marTop w:val="0"/>
                                                                          <w:marBottom w:val="0"/>
                                                                          <w:divBdr>
                                                                            <w:top w:val="none" w:sz="0" w:space="0" w:color="auto"/>
                                                                            <w:left w:val="none" w:sz="0" w:space="0" w:color="auto"/>
                                                                            <w:bottom w:val="none" w:sz="0" w:space="0" w:color="auto"/>
                                                                            <w:right w:val="none" w:sz="0" w:space="0" w:color="auto"/>
                                                                          </w:divBdr>
                                                                          <w:divsChild>
                                                                            <w:div w:id="304546585">
                                                                              <w:marLeft w:val="0"/>
                                                                              <w:marRight w:val="0"/>
                                                                              <w:marTop w:val="0"/>
                                                                              <w:marBottom w:val="0"/>
                                                                              <w:divBdr>
                                                                                <w:top w:val="none" w:sz="0" w:space="0" w:color="auto"/>
                                                                                <w:left w:val="none" w:sz="0" w:space="0" w:color="auto"/>
                                                                                <w:bottom w:val="none" w:sz="0" w:space="0" w:color="auto"/>
                                                                                <w:right w:val="none" w:sz="0" w:space="0" w:color="auto"/>
                                                                              </w:divBdr>
                                                                              <w:divsChild>
                                                                                <w:div w:id="1631789632">
                                                                                  <w:marLeft w:val="0"/>
                                                                                  <w:marRight w:val="0"/>
                                                                                  <w:marTop w:val="0"/>
                                                                                  <w:marBottom w:val="0"/>
                                                                                  <w:divBdr>
                                                                                    <w:top w:val="none" w:sz="0" w:space="0" w:color="auto"/>
                                                                                    <w:left w:val="none" w:sz="0" w:space="0" w:color="auto"/>
                                                                                    <w:bottom w:val="none" w:sz="0" w:space="0" w:color="auto"/>
                                                                                    <w:right w:val="none" w:sz="0" w:space="0" w:color="auto"/>
                                                                                  </w:divBdr>
                                                                                  <w:divsChild>
                                                                                    <w:div w:id="1511411753">
                                                                                      <w:marLeft w:val="0"/>
                                                                                      <w:marRight w:val="0"/>
                                                                                      <w:marTop w:val="0"/>
                                                                                      <w:marBottom w:val="0"/>
                                                                                      <w:divBdr>
                                                                                        <w:top w:val="none" w:sz="0" w:space="0" w:color="auto"/>
                                                                                        <w:left w:val="none" w:sz="0" w:space="0" w:color="auto"/>
                                                                                        <w:bottom w:val="none" w:sz="0" w:space="0" w:color="auto"/>
                                                                                        <w:right w:val="none" w:sz="0" w:space="0" w:color="auto"/>
                                                                                      </w:divBdr>
                                                                                      <w:divsChild>
                                                                                        <w:div w:id="581064903">
                                                                                          <w:marLeft w:val="0"/>
                                                                                          <w:marRight w:val="0"/>
                                                                                          <w:marTop w:val="0"/>
                                                                                          <w:marBottom w:val="0"/>
                                                                                          <w:divBdr>
                                                                                            <w:top w:val="none" w:sz="0" w:space="0" w:color="auto"/>
                                                                                            <w:left w:val="none" w:sz="0" w:space="0" w:color="auto"/>
                                                                                            <w:bottom w:val="none" w:sz="0" w:space="0" w:color="auto"/>
                                                                                            <w:right w:val="none" w:sz="0" w:space="0" w:color="auto"/>
                                                                                          </w:divBdr>
                                                                                          <w:divsChild>
                                                                                            <w:div w:id="255797188">
                                                                                              <w:marLeft w:val="0"/>
                                                                                              <w:marRight w:val="0"/>
                                                                                              <w:marTop w:val="0"/>
                                                                                              <w:marBottom w:val="0"/>
                                                                                              <w:divBdr>
                                                                                                <w:top w:val="none" w:sz="0" w:space="0" w:color="auto"/>
                                                                                                <w:left w:val="none" w:sz="0" w:space="0" w:color="auto"/>
                                                                                                <w:bottom w:val="none" w:sz="0" w:space="0" w:color="auto"/>
                                                                                                <w:right w:val="none" w:sz="0" w:space="0" w:color="auto"/>
                                                                                              </w:divBdr>
                                                                                              <w:divsChild>
                                                                                                <w:div w:id="21070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664461">
      <w:bodyDiv w:val="1"/>
      <w:marLeft w:val="0"/>
      <w:marRight w:val="0"/>
      <w:marTop w:val="0"/>
      <w:marBottom w:val="0"/>
      <w:divBdr>
        <w:top w:val="none" w:sz="0" w:space="0" w:color="auto"/>
        <w:left w:val="none" w:sz="0" w:space="0" w:color="auto"/>
        <w:bottom w:val="none" w:sz="0" w:space="0" w:color="auto"/>
        <w:right w:val="none" w:sz="0" w:space="0" w:color="auto"/>
      </w:divBdr>
      <w:divsChild>
        <w:div w:id="1581983007">
          <w:marLeft w:val="547"/>
          <w:marRight w:val="0"/>
          <w:marTop w:val="0"/>
          <w:marBottom w:val="0"/>
          <w:divBdr>
            <w:top w:val="none" w:sz="0" w:space="0" w:color="auto"/>
            <w:left w:val="none" w:sz="0" w:space="0" w:color="auto"/>
            <w:bottom w:val="none" w:sz="0" w:space="0" w:color="auto"/>
            <w:right w:val="none" w:sz="0" w:space="0" w:color="auto"/>
          </w:divBdr>
        </w:div>
        <w:div w:id="2124490923">
          <w:marLeft w:val="547"/>
          <w:marRight w:val="0"/>
          <w:marTop w:val="0"/>
          <w:marBottom w:val="0"/>
          <w:divBdr>
            <w:top w:val="none" w:sz="0" w:space="0" w:color="auto"/>
            <w:left w:val="none" w:sz="0" w:space="0" w:color="auto"/>
            <w:bottom w:val="none" w:sz="0" w:space="0" w:color="auto"/>
            <w:right w:val="none" w:sz="0" w:space="0" w:color="auto"/>
          </w:divBdr>
        </w:div>
        <w:div w:id="1760980618">
          <w:marLeft w:val="547"/>
          <w:marRight w:val="0"/>
          <w:marTop w:val="0"/>
          <w:marBottom w:val="0"/>
          <w:divBdr>
            <w:top w:val="none" w:sz="0" w:space="0" w:color="auto"/>
            <w:left w:val="none" w:sz="0" w:space="0" w:color="auto"/>
            <w:bottom w:val="none" w:sz="0" w:space="0" w:color="auto"/>
            <w:right w:val="none" w:sz="0" w:space="0" w:color="auto"/>
          </w:divBdr>
        </w:div>
        <w:div w:id="817266190">
          <w:marLeft w:val="547"/>
          <w:marRight w:val="0"/>
          <w:marTop w:val="0"/>
          <w:marBottom w:val="0"/>
          <w:divBdr>
            <w:top w:val="none" w:sz="0" w:space="0" w:color="auto"/>
            <w:left w:val="none" w:sz="0" w:space="0" w:color="auto"/>
            <w:bottom w:val="none" w:sz="0" w:space="0" w:color="auto"/>
            <w:right w:val="none" w:sz="0" w:space="0" w:color="auto"/>
          </w:divBdr>
        </w:div>
      </w:divsChild>
    </w:div>
    <w:div w:id="311495460">
      <w:bodyDiv w:val="1"/>
      <w:marLeft w:val="0"/>
      <w:marRight w:val="0"/>
      <w:marTop w:val="0"/>
      <w:marBottom w:val="0"/>
      <w:divBdr>
        <w:top w:val="none" w:sz="0" w:space="0" w:color="auto"/>
        <w:left w:val="none" w:sz="0" w:space="0" w:color="auto"/>
        <w:bottom w:val="none" w:sz="0" w:space="0" w:color="auto"/>
        <w:right w:val="none" w:sz="0" w:space="0" w:color="auto"/>
      </w:divBdr>
    </w:div>
    <w:div w:id="344672988">
      <w:bodyDiv w:val="1"/>
      <w:marLeft w:val="0"/>
      <w:marRight w:val="0"/>
      <w:marTop w:val="0"/>
      <w:marBottom w:val="0"/>
      <w:divBdr>
        <w:top w:val="none" w:sz="0" w:space="0" w:color="auto"/>
        <w:left w:val="none" w:sz="0" w:space="0" w:color="auto"/>
        <w:bottom w:val="none" w:sz="0" w:space="0" w:color="auto"/>
        <w:right w:val="none" w:sz="0" w:space="0" w:color="auto"/>
      </w:divBdr>
    </w:div>
    <w:div w:id="360279096">
      <w:bodyDiv w:val="1"/>
      <w:marLeft w:val="0"/>
      <w:marRight w:val="0"/>
      <w:marTop w:val="0"/>
      <w:marBottom w:val="0"/>
      <w:divBdr>
        <w:top w:val="none" w:sz="0" w:space="0" w:color="auto"/>
        <w:left w:val="none" w:sz="0" w:space="0" w:color="auto"/>
        <w:bottom w:val="none" w:sz="0" w:space="0" w:color="auto"/>
        <w:right w:val="none" w:sz="0" w:space="0" w:color="auto"/>
      </w:divBdr>
      <w:divsChild>
        <w:div w:id="1753626915">
          <w:marLeft w:val="446"/>
          <w:marRight w:val="0"/>
          <w:marTop w:val="0"/>
          <w:marBottom w:val="0"/>
          <w:divBdr>
            <w:top w:val="none" w:sz="0" w:space="0" w:color="auto"/>
            <w:left w:val="none" w:sz="0" w:space="0" w:color="auto"/>
            <w:bottom w:val="none" w:sz="0" w:space="0" w:color="auto"/>
            <w:right w:val="none" w:sz="0" w:space="0" w:color="auto"/>
          </w:divBdr>
        </w:div>
      </w:divsChild>
    </w:div>
    <w:div w:id="387068549">
      <w:bodyDiv w:val="1"/>
      <w:marLeft w:val="0"/>
      <w:marRight w:val="0"/>
      <w:marTop w:val="0"/>
      <w:marBottom w:val="0"/>
      <w:divBdr>
        <w:top w:val="none" w:sz="0" w:space="0" w:color="auto"/>
        <w:left w:val="none" w:sz="0" w:space="0" w:color="auto"/>
        <w:bottom w:val="none" w:sz="0" w:space="0" w:color="auto"/>
        <w:right w:val="none" w:sz="0" w:space="0" w:color="auto"/>
      </w:divBdr>
      <w:divsChild>
        <w:div w:id="1785924042">
          <w:marLeft w:val="547"/>
          <w:marRight w:val="0"/>
          <w:marTop w:val="0"/>
          <w:marBottom w:val="0"/>
          <w:divBdr>
            <w:top w:val="none" w:sz="0" w:space="0" w:color="auto"/>
            <w:left w:val="none" w:sz="0" w:space="0" w:color="auto"/>
            <w:bottom w:val="none" w:sz="0" w:space="0" w:color="auto"/>
            <w:right w:val="none" w:sz="0" w:space="0" w:color="auto"/>
          </w:divBdr>
        </w:div>
      </w:divsChild>
    </w:div>
    <w:div w:id="424153002">
      <w:bodyDiv w:val="1"/>
      <w:marLeft w:val="0"/>
      <w:marRight w:val="0"/>
      <w:marTop w:val="0"/>
      <w:marBottom w:val="0"/>
      <w:divBdr>
        <w:top w:val="none" w:sz="0" w:space="0" w:color="auto"/>
        <w:left w:val="none" w:sz="0" w:space="0" w:color="auto"/>
        <w:bottom w:val="none" w:sz="0" w:space="0" w:color="auto"/>
        <w:right w:val="none" w:sz="0" w:space="0" w:color="auto"/>
      </w:divBdr>
      <w:divsChild>
        <w:div w:id="53743880">
          <w:marLeft w:val="547"/>
          <w:marRight w:val="0"/>
          <w:marTop w:val="86"/>
          <w:marBottom w:val="0"/>
          <w:divBdr>
            <w:top w:val="none" w:sz="0" w:space="0" w:color="auto"/>
            <w:left w:val="none" w:sz="0" w:space="0" w:color="auto"/>
            <w:bottom w:val="none" w:sz="0" w:space="0" w:color="auto"/>
            <w:right w:val="none" w:sz="0" w:space="0" w:color="auto"/>
          </w:divBdr>
        </w:div>
        <w:div w:id="730469613">
          <w:marLeft w:val="547"/>
          <w:marRight w:val="0"/>
          <w:marTop w:val="86"/>
          <w:marBottom w:val="0"/>
          <w:divBdr>
            <w:top w:val="none" w:sz="0" w:space="0" w:color="auto"/>
            <w:left w:val="none" w:sz="0" w:space="0" w:color="auto"/>
            <w:bottom w:val="none" w:sz="0" w:space="0" w:color="auto"/>
            <w:right w:val="none" w:sz="0" w:space="0" w:color="auto"/>
          </w:divBdr>
        </w:div>
        <w:div w:id="218830647">
          <w:marLeft w:val="547"/>
          <w:marRight w:val="0"/>
          <w:marTop w:val="86"/>
          <w:marBottom w:val="0"/>
          <w:divBdr>
            <w:top w:val="none" w:sz="0" w:space="0" w:color="auto"/>
            <w:left w:val="none" w:sz="0" w:space="0" w:color="auto"/>
            <w:bottom w:val="none" w:sz="0" w:space="0" w:color="auto"/>
            <w:right w:val="none" w:sz="0" w:space="0" w:color="auto"/>
          </w:divBdr>
        </w:div>
      </w:divsChild>
    </w:div>
    <w:div w:id="424810827">
      <w:bodyDiv w:val="1"/>
      <w:marLeft w:val="0"/>
      <w:marRight w:val="0"/>
      <w:marTop w:val="0"/>
      <w:marBottom w:val="0"/>
      <w:divBdr>
        <w:top w:val="none" w:sz="0" w:space="0" w:color="auto"/>
        <w:left w:val="none" w:sz="0" w:space="0" w:color="auto"/>
        <w:bottom w:val="none" w:sz="0" w:space="0" w:color="auto"/>
        <w:right w:val="none" w:sz="0" w:space="0" w:color="auto"/>
      </w:divBdr>
      <w:divsChild>
        <w:div w:id="1943953902">
          <w:marLeft w:val="547"/>
          <w:marRight w:val="0"/>
          <w:marTop w:val="0"/>
          <w:marBottom w:val="0"/>
          <w:divBdr>
            <w:top w:val="none" w:sz="0" w:space="0" w:color="auto"/>
            <w:left w:val="none" w:sz="0" w:space="0" w:color="auto"/>
            <w:bottom w:val="none" w:sz="0" w:space="0" w:color="auto"/>
            <w:right w:val="none" w:sz="0" w:space="0" w:color="auto"/>
          </w:divBdr>
        </w:div>
      </w:divsChild>
    </w:div>
    <w:div w:id="425467793">
      <w:bodyDiv w:val="1"/>
      <w:marLeft w:val="0"/>
      <w:marRight w:val="0"/>
      <w:marTop w:val="0"/>
      <w:marBottom w:val="0"/>
      <w:divBdr>
        <w:top w:val="none" w:sz="0" w:space="0" w:color="auto"/>
        <w:left w:val="none" w:sz="0" w:space="0" w:color="auto"/>
        <w:bottom w:val="none" w:sz="0" w:space="0" w:color="auto"/>
        <w:right w:val="none" w:sz="0" w:space="0" w:color="auto"/>
      </w:divBdr>
    </w:div>
    <w:div w:id="437339251">
      <w:bodyDiv w:val="1"/>
      <w:marLeft w:val="0"/>
      <w:marRight w:val="0"/>
      <w:marTop w:val="0"/>
      <w:marBottom w:val="0"/>
      <w:divBdr>
        <w:top w:val="none" w:sz="0" w:space="0" w:color="auto"/>
        <w:left w:val="none" w:sz="0" w:space="0" w:color="auto"/>
        <w:bottom w:val="none" w:sz="0" w:space="0" w:color="auto"/>
        <w:right w:val="none" w:sz="0" w:space="0" w:color="auto"/>
      </w:divBdr>
    </w:div>
    <w:div w:id="445930955">
      <w:bodyDiv w:val="1"/>
      <w:marLeft w:val="0"/>
      <w:marRight w:val="0"/>
      <w:marTop w:val="0"/>
      <w:marBottom w:val="0"/>
      <w:divBdr>
        <w:top w:val="none" w:sz="0" w:space="0" w:color="auto"/>
        <w:left w:val="none" w:sz="0" w:space="0" w:color="auto"/>
        <w:bottom w:val="none" w:sz="0" w:space="0" w:color="auto"/>
        <w:right w:val="none" w:sz="0" w:space="0" w:color="auto"/>
      </w:divBdr>
      <w:divsChild>
        <w:div w:id="515726576">
          <w:marLeft w:val="547"/>
          <w:marRight w:val="0"/>
          <w:marTop w:val="144"/>
          <w:marBottom w:val="0"/>
          <w:divBdr>
            <w:top w:val="none" w:sz="0" w:space="0" w:color="auto"/>
            <w:left w:val="none" w:sz="0" w:space="0" w:color="auto"/>
            <w:bottom w:val="none" w:sz="0" w:space="0" w:color="auto"/>
            <w:right w:val="none" w:sz="0" w:space="0" w:color="auto"/>
          </w:divBdr>
        </w:div>
        <w:div w:id="336887715">
          <w:marLeft w:val="547"/>
          <w:marRight w:val="0"/>
          <w:marTop w:val="144"/>
          <w:marBottom w:val="0"/>
          <w:divBdr>
            <w:top w:val="none" w:sz="0" w:space="0" w:color="auto"/>
            <w:left w:val="none" w:sz="0" w:space="0" w:color="auto"/>
            <w:bottom w:val="none" w:sz="0" w:space="0" w:color="auto"/>
            <w:right w:val="none" w:sz="0" w:space="0" w:color="auto"/>
          </w:divBdr>
        </w:div>
        <w:div w:id="218327765">
          <w:marLeft w:val="1166"/>
          <w:marRight w:val="0"/>
          <w:marTop w:val="115"/>
          <w:marBottom w:val="0"/>
          <w:divBdr>
            <w:top w:val="none" w:sz="0" w:space="0" w:color="auto"/>
            <w:left w:val="none" w:sz="0" w:space="0" w:color="auto"/>
            <w:bottom w:val="none" w:sz="0" w:space="0" w:color="auto"/>
            <w:right w:val="none" w:sz="0" w:space="0" w:color="auto"/>
          </w:divBdr>
        </w:div>
        <w:div w:id="1873221206">
          <w:marLeft w:val="1166"/>
          <w:marRight w:val="0"/>
          <w:marTop w:val="115"/>
          <w:marBottom w:val="0"/>
          <w:divBdr>
            <w:top w:val="none" w:sz="0" w:space="0" w:color="auto"/>
            <w:left w:val="none" w:sz="0" w:space="0" w:color="auto"/>
            <w:bottom w:val="none" w:sz="0" w:space="0" w:color="auto"/>
            <w:right w:val="none" w:sz="0" w:space="0" w:color="auto"/>
          </w:divBdr>
        </w:div>
        <w:div w:id="279990372">
          <w:marLeft w:val="1166"/>
          <w:marRight w:val="0"/>
          <w:marTop w:val="115"/>
          <w:marBottom w:val="0"/>
          <w:divBdr>
            <w:top w:val="none" w:sz="0" w:space="0" w:color="auto"/>
            <w:left w:val="none" w:sz="0" w:space="0" w:color="auto"/>
            <w:bottom w:val="none" w:sz="0" w:space="0" w:color="auto"/>
            <w:right w:val="none" w:sz="0" w:space="0" w:color="auto"/>
          </w:divBdr>
        </w:div>
        <w:div w:id="256377386">
          <w:marLeft w:val="1166"/>
          <w:marRight w:val="0"/>
          <w:marTop w:val="115"/>
          <w:marBottom w:val="0"/>
          <w:divBdr>
            <w:top w:val="none" w:sz="0" w:space="0" w:color="auto"/>
            <w:left w:val="none" w:sz="0" w:space="0" w:color="auto"/>
            <w:bottom w:val="none" w:sz="0" w:space="0" w:color="auto"/>
            <w:right w:val="none" w:sz="0" w:space="0" w:color="auto"/>
          </w:divBdr>
        </w:div>
        <w:div w:id="1458184198">
          <w:marLeft w:val="1166"/>
          <w:marRight w:val="0"/>
          <w:marTop w:val="115"/>
          <w:marBottom w:val="0"/>
          <w:divBdr>
            <w:top w:val="none" w:sz="0" w:space="0" w:color="auto"/>
            <w:left w:val="none" w:sz="0" w:space="0" w:color="auto"/>
            <w:bottom w:val="none" w:sz="0" w:space="0" w:color="auto"/>
            <w:right w:val="none" w:sz="0" w:space="0" w:color="auto"/>
          </w:divBdr>
        </w:div>
      </w:divsChild>
    </w:div>
    <w:div w:id="450899954">
      <w:bodyDiv w:val="1"/>
      <w:marLeft w:val="0"/>
      <w:marRight w:val="0"/>
      <w:marTop w:val="0"/>
      <w:marBottom w:val="0"/>
      <w:divBdr>
        <w:top w:val="none" w:sz="0" w:space="0" w:color="auto"/>
        <w:left w:val="none" w:sz="0" w:space="0" w:color="auto"/>
        <w:bottom w:val="none" w:sz="0" w:space="0" w:color="auto"/>
        <w:right w:val="none" w:sz="0" w:space="0" w:color="auto"/>
      </w:divBdr>
      <w:divsChild>
        <w:div w:id="1150829152">
          <w:marLeft w:val="547"/>
          <w:marRight w:val="0"/>
          <w:marTop w:val="154"/>
          <w:marBottom w:val="0"/>
          <w:divBdr>
            <w:top w:val="none" w:sz="0" w:space="0" w:color="auto"/>
            <w:left w:val="none" w:sz="0" w:space="0" w:color="auto"/>
            <w:bottom w:val="none" w:sz="0" w:space="0" w:color="auto"/>
            <w:right w:val="none" w:sz="0" w:space="0" w:color="auto"/>
          </w:divBdr>
        </w:div>
        <w:div w:id="153033549">
          <w:marLeft w:val="547"/>
          <w:marRight w:val="0"/>
          <w:marTop w:val="154"/>
          <w:marBottom w:val="0"/>
          <w:divBdr>
            <w:top w:val="none" w:sz="0" w:space="0" w:color="auto"/>
            <w:left w:val="none" w:sz="0" w:space="0" w:color="auto"/>
            <w:bottom w:val="none" w:sz="0" w:space="0" w:color="auto"/>
            <w:right w:val="none" w:sz="0" w:space="0" w:color="auto"/>
          </w:divBdr>
        </w:div>
        <w:div w:id="956259017">
          <w:marLeft w:val="547"/>
          <w:marRight w:val="0"/>
          <w:marTop w:val="154"/>
          <w:marBottom w:val="0"/>
          <w:divBdr>
            <w:top w:val="none" w:sz="0" w:space="0" w:color="auto"/>
            <w:left w:val="none" w:sz="0" w:space="0" w:color="auto"/>
            <w:bottom w:val="none" w:sz="0" w:space="0" w:color="auto"/>
            <w:right w:val="none" w:sz="0" w:space="0" w:color="auto"/>
          </w:divBdr>
        </w:div>
        <w:div w:id="1738897841">
          <w:marLeft w:val="547"/>
          <w:marRight w:val="0"/>
          <w:marTop w:val="154"/>
          <w:marBottom w:val="0"/>
          <w:divBdr>
            <w:top w:val="none" w:sz="0" w:space="0" w:color="auto"/>
            <w:left w:val="none" w:sz="0" w:space="0" w:color="auto"/>
            <w:bottom w:val="none" w:sz="0" w:space="0" w:color="auto"/>
            <w:right w:val="none" w:sz="0" w:space="0" w:color="auto"/>
          </w:divBdr>
        </w:div>
        <w:div w:id="542519630">
          <w:marLeft w:val="547"/>
          <w:marRight w:val="0"/>
          <w:marTop w:val="154"/>
          <w:marBottom w:val="0"/>
          <w:divBdr>
            <w:top w:val="none" w:sz="0" w:space="0" w:color="auto"/>
            <w:left w:val="none" w:sz="0" w:space="0" w:color="auto"/>
            <w:bottom w:val="none" w:sz="0" w:space="0" w:color="auto"/>
            <w:right w:val="none" w:sz="0" w:space="0" w:color="auto"/>
          </w:divBdr>
        </w:div>
      </w:divsChild>
    </w:div>
    <w:div w:id="473260883">
      <w:bodyDiv w:val="1"/>
      <w:marLeft w:val="0"/>
      <w:marRight w:val="0"/>
      <w:marTop w:val="0"/>
      <w:marBottom w:val="0"/>
      <w:divBdr>
        <w:top w:val="none" w:sz="0" w:space="0" w:color="auto"/>
        <w:left w:val="none" w:sz="0" w:space="0" w:color="auto"/>
        <w:bottom w:val="none" w:sz="0" w:space="0" w:color="auto"/>
        <w:right w:val="none" w:sz="0" w:space="0" w:color="auto"/>
      </w:divBdr>
      <w:divsChild>
        <w:div w:id="317151259">
          <w:marLeft w:val="547"/>
          <w:marRight w:val="0"/>
          <w:marTop w:val="0"/>
          <w:marBottom w:val="0"/>
          <w:divBdr>
            <w:top w:val="none" w:sz="0" w:space="0" w:color="auto"/>
            <w:left w:val="none" w:sz="0" w:space="0" w:color="auto"/>
            <w:bottom w:val="none" w:sz="0" w:space="0" w:color="auto"/>
            <w:right w:val="none" w:sz="0" w:space="0" w:color="auto"/>
          </w:divBdr>
        </w:div>
      </w:divsChild>
    </w:div>
    <w:div w:id="489098550">
      <w:bodyDiv w:val="1"/>
      <w:marLeft w:val="0"/>
      <w:marRight w:val="0"/>
      <w:marTop w:val="0"/>
      <w:marBottom w:val="0"/>
      <w:divBdr>
        <w:top w:val="none" w:sz="0" w:space="0" w:color="auto"/>
        <w:left w:val="none" w:sz="0" w:space="0" w:color="auto"/>
        <w:bottom w:val="none" w:sz="0" w:space="0" w:color="auto"/>
        <w:right w:val="none" w:sz="0" w:space="0" w:color="auto"/>
      </w:divBdr>
      <w:divsChild>
        <w:div w:id="580331520">
          <w:marLeft w:val="547"/>
          <w:marRight w:val="0"/>
          <w:marTop w:val="154"/>
          <w:marBottom w:val="0"/>
          <w:divBdr>
            <w:top w:val="none" w:sz="0" w:space="0" w:color="auto"/>
            <w:left w:val="none" w:sz="0" w:space="0" w:color="auto"/>
            <w:bottom w:val="none" w:sz="0" w:space="0" w:color="auto"/>
            <w:right w:val="none" w:sz="0" w:space="0" w:color="auto"/>
          </w:divBdr>
        </w:div>
      </w:divsChild>
    </w:div>
    <w:div w:id="508183836">
      <w:bodyDiv w:val="1"/>
      <w:marLeft w:val="0"/>
      <w:marRight w:val="0"/>
      <w:marTop w:val="0"/>
      <w:marBottom w:val="0"/>
      <w:divBdr>
        <w:top w:val="none" w:sz="0" w:space="0" w:color="auto"/>
        <w:left w:val="none" w:sz="0" w:space="0" w:color="auto"/>
        <w:bottom w:val="none" w:sz="0" w:space="0" w:color="auto"/>
        <w:right w:val="none" w:sz="0" w:space="0" w:color="auto"/>
      </w:divBdr>
      <w:divsChild>
        <w:div w:id="866218903">
          <w:marLeft w:val="446"/>
          <w:marRight w:val="0"/>
          <w:marTop w:val="0"/>
          <w:marBottom w:val="0"/>
          <w:divBdr>
            <w:top w:val="none" w:sz="0" w:space="0" w:color="auto"/>
            <w:left w:val="none" w:sz="0" w:space="0" w:color="auto"/>
            <w:bottom w:val="none" w:sz="0" w:space="0" w:color="auto"/>
            <w:right w:val="none" w:sz="0" w:space="0" w:color="auto"/>
          </w:divBdr>
        </w:div>
        <w:div w:id="632175830">
          <w:marLeft w:val="446"/>
          <w:marRight w:val="0"/>
          <w:marTop w:val="0"/>
          <w:marBottom w:val="0"/>
          <w:divBdr>
            <w:top w:val="none" w:sz="0" w:space="0" w:color="auto"/>
            <w:left w:val="none" w:sz="0" w:space="0" w:color="auto"/>
            <w:bottom w:val="none" w:sz="0" w:space="0" w:color="auto"/>
            <w:right w:val="none" w:sz="0" w:space="0" w:color="auto"/>
          </w:divBdr>
        </w:div>
        <w:div w:id="1368598558">
          <w:marLeft w:val="446"/>
          <w:marRight w:val="0"/>
          <w:marTop w:val="0"/>
          <w:marBottom w:val="0"/>
          <w:divBdr>
            <w:top w:val="none" w:sz="0" w:space="0" w:color="auto"/>
            <w:left w:val="none" w:sz="0" w:space="0" w:color="auto"/>
            <w:bottom w:val="none" w:sz="0" w:space="0" w:color="auto"/>
            <w:right w:val="none" w:sz="0" w:space="0" w:color="auto"/>
          </w:divBdr>
        </w:div>
        <w:div w:id="395052387">
          <w:marLeft w:val="446"/>
          <w:marRight w:val="0"/>
          <w:marTop w:val="0"/>
          <w:marBottom w:val="0"/>
          <w:divBdr>
            <w:top w:val="none" w:sz="0" w:space="0" w:color="auto"/>
            <w:left w:val="none" w:sz="0" w:space="0" w:color="auto"/>
            <w:bottom w:val="none" w:sz="0" w:space="0" w:color="auto"/>
            <w:right w:val="none" w:sz="0" w:space="0" w:color="auto"/>
          </w:divBdr>
        </w:div>
      </w:divsChild>
    </w:div>
    <w:div w:id="536895136">
      <w:bodyDiv w:val="1"/>
      <w:marLeft w:val="0"/>
      <w:marRight w:val="0"/>
      <w:marTop w:val="0"/>
      <w:marBottom w:val="0"/>
      <w:divBdr>
        <w:top w:val="none" w:sz="0" w:space="0" w:color="auto"/>
        <w:left w:val="none" w:sz="0" w:space="0" w:color="auto"/>
        <w:bottom w:val="none" w:sz="0" w:space="0" w:color="auto"/>
        <w:right w:val="none" w:sz="0" w:space="0" w:color="auto"/>
      </w:divBdr>
      <w:divsChild>
        <w:div w:id="1458137344">
          <w:marLeft w:val="547"/>
          <w:marRight w:val="0"/>
          <w:marTop w:val="0"/>
          <w:marBottom w:val="0"/>
          <w:divBdr>
            <w:top w:val="none" w:sz="0" w:space="0" w:color="auto"/>
            <w:left w:val="none" w:sz="0" w:space="0" w:color="auto"/>
            <w:bottom w:val="none" w:sz="0" w:space="0" w:color="auto"/>
            <w:right w:val="none" w:sz="0" w:space="0" w:color="auto"/>
          </w:divBdr>
        </w:div>
        <w:div w:id="1726023439">
          <w:marLeft w:val="1267"/>
          <w:marRight w:val="0"/>
          <w:marTop w:val="0"/>
          <w:marBottom w:val="0"/>
          <w:divBdr>
            <w:top w:val="none" w:sz="0" w:space="0" w:color="auto"/>
            <w:left w:val="none" w:sz="0" w:space="0" w:color="auto"/>
            <w:bottom w:val="none" w:sz="0" w:space="0" w:color="auto"/>
            <w:right w:val="none" w:sz="0" w:space="0" w:color="auto"/>
          </w:divBdr>
        </w:div>
        <w:div w:id="1888107601">
          <w:marLeft w:val="1267"/>
          <w:marRight w:val="0"/>
          <w:marTop w:val="0"/>
          <w:marBottom w:val="0"/>
          <w:divBdr>
            <w:top w:val="none" w:sz="0" w:space="0" w:color="auto"/>
            <w:left w:val="none" w:sz="0" w:space="0" w:color="auto"/>
            <w:bottom w:val="none" w:sz="0" w:space="0" w:color="auto"/>
            <w:right w:val="none" w:sz="0" w:space="0" w:color="auto"/>
          </w:divBdr>
        </w:div>
        <w:div w:id="1462504309">
          <w:marLeft w:val="1267"/>
          <w:marRight w:val="0"/>
          <w:marTop w:val="0"/>
          <w:marBottom w:val="0"/>
          <w:divBdr>
            <w:top w:val="none" w:sz="0" w:space="0" w:color="auto"/>
            <w:left w:val="none" w:sz="0" w:space="0" w:color="auto"/>
            <w:bottom w:val="none" w:sz="0" w:space="0" w:color="auto"/>
            <w:right w:val="none" w:sz="0" w:space="0" w:color="auto"/>
          </w:divBdr>
        </w:div>
      </w:divsChild>
    </w:div>
    <w:div w:id="568418240">
      <w:bodyDiv w:val="1"/>
      <w:marLeft w:val="0"/>
      <w:marRight w:val="0"/>
      <w:marTop w:val="0"/>
      <w:marBottom w:val="0"/>
      <w:divBdr>
        <w:top w:val="none" w:sz="0" w:space="0" w:color="auto"/>
        <w:left w:val="none" w:sz="0" w:space="0" w:color="auto"/>
        <w:bottom w:val="none" w:sz="0" w:space="0" w:color="auto"/>
        <w:right w:val="none" w:sz="0" w:space="0" w:color="auto"/>
      </w:divBdr>
      <w:divsChild>
        <w:div w:id="189297166">
          <w:marLeft w:val="547"/>
          <w:marRight w:val="0"/>
          <w:marTop w:val="0"/>
          <w:marBottom w:val="0"/>
          <w:divBdr>
            <w:top w:val="none" w:sz="0" w:space="0" w:color="auto"/>
            <w:left w:val="none" w:sz="0" w:space="0" w:color="auto"/>
            <w:bottom w:val="none" w:sz="0" w:space="0" w:color="auto"/>
            <w:right w:val="none" w:sz="0" w:space="0" w:color="auto"/>
          </w:divBdr>
        </w:div>
      </w:divsChild>
    </w:div>
    <w:div w:id="617302329">
      <w:bodyDiv w:val="1"/>
      <w:marLeft w:val="0"/>
      <w:marRight w:val="0"/>
      <w:marTop w:val="0"/>
      <w:marBottom w:val="0"/>
      <w:divBdr>
        <w:top w:val="none" w:sz="0" w:space="0" w:color="auto"/>
        <w:left w:val="none" w:sz="0" w:space="0" w:color="auto"/>
        <w:bottom w:val="none" w:sz="0" w:space="0" w:color="auto"/>
        <w:right w:val="none" w:sz="0" w:space="0" w:color="auto"/>
      </w:divBdr>
      <w:divsChild>
        <w:div w:id="1769036843">
          <w:marLeft w:val="547"/>
          <w:marRight w:val="0"/>
          <w:marTop w:val="115"/>
          <w:marBottom w:val="0"/>
          <w:divBdr>
            <w:top w:val="none" w:sz="0" w:space="0" w:color="auto"/>
            <w:left w:val="none" w:sz="0" w:space="0" w:color="auto"/>
            <w:bottom w:val="none" w:sz="0" w:space="0" w:color="auto"/>
            <w:right w:val="none" w:sz="0" w:space="0" w:color="auto"/>
          </w:divBdr>
        </w:div>
        <w:div w:id="1653944341">
          <w:marLeft w:val="547"/>
          <w:marRight w:val="0"/>
          <w:marTop w:val="115"/>
          <w:marBottom w:val="0"/>
          <w:divBdr>
            <w:top w:val="none" w:sz="0" w:space="0" w:color="auto"/>
            <w:left w:val="none" w:sz="0" w:space="0" w:color="auto"/>
            <w:bottom w:val="none" w:sz="0" w:space="0" w:color="auto"/>
            <w:right w:val="none" w:sz="0" w:space="0" w:color="auto"/>
          </w:divBdr>
        </w:div>
      </w:divsChild>
    </w:div>
    <w:div w:id="722755854">
      <w:bodyDiv w:val="1"/>
      <w:marLeft w:val="0"/>
      <w:marRight w:val="0"/>
      <w:marTop w:val="0"/>
      <w:marBottom w:val="0"/>
      <w:divBdr>
        <w:top w:val="none" w:sz="0" w:space="0" w:color="auto"/>
        <w:left w:val="none" w:sz="0" w:space="0" w:color="auto"/>
        <w:bottom w:val="none" w:sz="0" w:space="0" w:color="auto"/>
        <w:right w:val="none" w:sz="0" w:space="0" w:color="auto"/>
      </w:divBdr>
    </w:div>
    <w:div w:id="731922998">
      <w:bodyDiv w:val="1"/>
      <w:marLeft w:val="0"/>
      <w:marRight w:val="0"/>
      <w:marTop w:val="0"/>
      <w:marBottom w:val="0"/>
      <w:divBdr>
        <w:top w:val="none" w:sz="0" w:space="0" w:color="auto"/>
        <w:left w:val="none" w:sz="0" w:space="0" w:color="auto"/>
        <w:bottom w:val="none" w:sz="0" w:space="0" w:color="auto"/>
        <w:right w:val="none" w:sz="0" w:space="0" w:color="auto"/>
      </w:divBdr>
      <w:divsChild>
        <w:div w:id="2125028171">
          <w:marLeft w:val="547"/>
          <w:marRight w:val="0"/>
          <w:marTop w:val="154"/>
          <w:marBottom w:val="0"/>
          <w:divBdr>
            <w:top w:val="none" w:sz="0" w:space="0" w:color="auto"/>
            <w:left w:val="none" w:sz="0" w:space="0" w:color="auto"/>
            <w:bottom w:val="none" w:sz="0" w:space="0" w:color="auto"/>
            <w:right w:val="none" w:sz="0" w:space="0" w:color="auto"/>
          </w:divBdr>
        </w:div>
        <w:div w:id="397753915">
          <w:marLeft w:val="547"/>
          <w:marRight w:val="0"/>
          <w:marTop w:val="154"/>
          <w:marBottom w:val="0"/>
          <w:divBdr>
            <w:top w:val="none" w:sz="0" w:space="0" w:color="auto"/>
            <w:left w:val="none" w:sz="0" w:space="0" w:color="auto"/>
            <w:bottom w:val="none" w:sz="0" w:space="0" w:color="auto"/>
            <w:right w:val="none" w:sz="0" w:space="0" w:color="auto"/>
          </w:divBdr>
        </w:div>
        <w:div w:id="2086566553">
          <w:marLeft w:val="547"/>
          <w:marRight w:val="0"/>
          <w:marTop w:val="154"/>
          <w:marBottom w:val="0"/>
          <w:divBdr>
            <w:top w:val="none" w:sz="0" w:space="0" w:color="auto"/>
            <w:left w:val="none" w:sz="0" w:space="0" w:color="auto"/>
            <w:bottom w:val="none" w:sz="0" w:space="0" w:color="auto"/>
            <w:right w:val="none" w:sz="0" w:space="0" w:color="auto"/>
          </w:divBdr>
        </w:div>
        <w:div w:id="180512974">
          <w:marLeft w:val="547"/>
          <w:marRight w:val="0"/>
          <w:marTop w:val="154"/>
          <w:marBottom w:val="0"/>
          <w:divBdr>
            <w:top w:val="none" w:sz="0" w:space="0" w:color="auto"/>
            <w:left w:val="none" w:sz="0" w:space="0" w:color="auto"/>
            <w:bottom w:val="none" w:sz="0" w:space="0" w:color="auto"/>
            <w:right w:val="none" w:sz="0" w:space="0" w:color="auto"/>
          </w:divBdr>
        </w:div>
        <w:div w:id="2026056671">
          <w:marLeft w:val="547"/>
          <w:marRight w:val="0"/>
          <w:marTop w:val="154"/>
          <w:marBottom w:val="0"/>
          <w:divBdr>
            <w:top w:val="none" w:sz="0" w:space="0" w:color="auto"/>
            <w:left w:val="none" w:sz="0" w:space="0" w:color="auto"/>
            <w:bottom w:val="none" w:sz="0" w:space="0" w:color="auto"/>
            <w:right w:val="none" w:sz="0" w:space="0" w:color="auto"/>
          </w:divBdr>
        </w:div>
      </w:divsChild>
    </w:div>
    <w:div w:id="816993151">
      <w:bodyDiv w:val="1"/>
      <w:marLeft w:val="0"/>
      <w:marRight w:val="0"/>
      <w:marTop w:val="0"/>
      <w:marBottom w:val="0"/>
      <w:divBdr>
        <w:top w:val="none" w:sz="0" w:space="0" w:color="auto"/>
        <w:left w:val="none" w:sz="0" w:space="0" w:color="auto"/>
        <w:bottom w:val="none" w:sz="0" w:space="0" w:color="auto"/>
        <w:right w:val="none" w:sz="0" w:space="0" w:color="auto"/>
      </w:divBdr>
      <w:divsChild>
        <w:div w:id="598874158">
          <w:marLeft w:val="547"/>
          <w:marRight w:val="0"/>
          <w:marTop w:val="115"/>
          <w:marBottom w:val="0"/>
          <w:divBdr>
            <w:top w:val="none" w:sz="0" w:space="0" w:color="auto"/>
            <w:left w:val="none" w:sz="0" w:space="0" w:color="auto"/>
            <w:bottom w:val="none" w:sz="0" w:space="0" w:color="auto"/>
            <w:right w:val="none" w:sz="0" w:space="0" w:color="auto"/>
          </w:divBdr>
        </w:div>
        <w:div w:id="1534033275">
          <w:marLeft w:val="547"/>
          <w:marRight w:val="0"/>
          <w:marTop w:val="115"/>
          <w:marBottom w:val="0"/>
          <w:divBdr>
            <w:top w:val="none" w:sz="0" w:space="0" w:color="auto"/>
            <w:left w:val="none" w:sz="0" w:space="0" w:color="auto"/>
            <w:bottom w:val="none" w:sz="0" w:space="0" w:color="auto"/>
            <w:right w:val="none" w:sz="0" w:space="0" w:color="auto"/>
          </w:divBdr>
        </w:div>
        <w:div w:id="1664164493">
          <w:marLeft w:val="547"/>
          <w:marRight w:val="0"/>
          <w:marTop w:val="115"/>
          <w:marBottom w:val="0"/>
          <w:divBdr>
            <w:top w:val="none" w:sz="0" w:space="0" w:color="auto"/>
            <w:left w:val="none" w:sz="0" w:space="0" w:color="auto"/>
            <w:bottom w:val="none" w:sz="0" w:space="0" w:color="auto"/>
            <w:right w:val="none" w:sz="0" w:space="0" w:color="auto"/>
          </w:divBdr>
        </w:div>
        <w:div w:id="1168137527">
          <w:marLeft w:val="547"/>
          <w:marRight w:val="0"/>
          <w:marTop w:val="115"/>
          <w:marBottom w:val="0"/>
          <w:divBdr>
            <w:top w:val="none" w:sz="0" w:space="0" w:color="auto"/>
            <w:left w:val="none" w:sz="0" w:space="0" w:color="auto"/>
            <w:bottom w:val="none" w:sz="0" w:space="0" w:color="auto"/>
            <w:right w:val="none" w:sz="0" w:space="0" w:color="auto"/>
          </w:divBdr>
        </w:div>
        <w:div w:id="1112625578">
          <w:marLeft w:val="547"/>
          <w:marRight w:val="0"/>
          <w:marTop w:val="115"/>
          <w:marBottom w:val="0"/>
          <w:divBdr>
            <w:top w:val="none" w:sz="0" w:space="0" w:color="auto"/>
            <w:left w:val="none" w:sz="0" w:space="0" w:color="auto"/>
            <w:bottom w:val="none" w:sz="0" w:space="0" w:color="auto"/>
            <w:right w:val="none" w:sz="0" w:space="0" w:color="auto"/>
          </w:divBdr>
        </w:div>
        <w:div w:id="285355129">
          <w:marLeft w:val="547"/>
          <w:marRight w:val="0"/>
          <w:marTop w:val="115"/>
          <w:marBottom w:val="0"/>
          <w:divBdr>
            <w:top w:val="none" w:sz="0" w:space="0" w:color="auto"/>
            <w:left w:val="none" w:sz="0" w:space="0" w:color="auto"/>
            <w:bottom w:val="none" w:sz="0" w:space="0" w:color="auto"/>
            <w:right w:val="none" w:sz="0" w:space="0" w:color="auto"/>
          </w:divBdr>
        </w:div>
      </w:divsChild>
    </w:div>
    <w:div w:id="852382145">
      <w:bodyDiv w:val="1"/>
      <w:marLeft w:val="0"/>
      <w:marRight w:val="0"/>
      <w:marTop w:val="0"/>
      <w:marBottom w:val="0"/>
      <w:divBdr>
        <w:top w:val="none" w:sz="0" w:space="0" w:color="auto"/>
        <w:left w:val="none" w:sz="0" w:space="0" w:color="auto"/>
        <w:bottom w:val="none" w:sz="0" w:space="0" w:color="auto"/>
        <w:right w:val="none" w:sz="0" w:space="0" w:color="auto"/>
      </w:divBdr>
      <w:divsChild>
        <w:div w:id="1947420541">
          <w:marLeft w:val="1166"/>
          <w:marRight w:val="0"/>
          <w:marTop w:val="86"/>
          <w:marBottom w:val="0"/>
          <w:divBdr>
            <w:top w:val="none" w:sz="0" w:space="0" w:color="auto"/>
            <w:left w:val="none" w:sz="0" w:space="0" w:color="auto"/>
            <w:bottom w:val="none" w:sz="0" w:space="0" w:color="auto"/>
            <w:right w:val="none" w:sz="0" w:space="0" w:color="auto"/>
          </w:divBdr>
        </w:div>
      </w:divsChild>
    </w:div>
    <w:div w:id="855535456">
      <w:bodyDiv w:val="1"/>
      <w:marLeft w:val="0"/>
      <w:marRight w:val="0"/>
      <w:marTop w:val="0"/>
      <w:marBottom w:val="0"/>
      <w:divBdr>
        <w:top w:val="none" w:sz="0" w:space="0" w:color="auto"/>
        <w:left w:val="none" w:sz="0" w:space="0" w:color="auto"/>
        <w:bottom w:val="none" w:sz="0" w:space="0" w:color="auto"/>
        <w:right w:val="none" w:sz="0" w:space="0" w:color="auto"/>
      </w:divBdr>
      <w:divsChild>
        <w:div w:id="367799764">
          <w:marLeft w:val="547"/>
          <w:marRight w:val="0"/>
          <w:marTop w:val="0"/>
          <w:marBottom w:val="0"/>
          <w:divBdr>
            <w:top w:val="none" w:sz="0" w:space="0" w:color="auto"/>
            <w:left w:val="none" w:sz="0" w:space="0" w:color="auto"/>
            <w:bottom w:val="none" w:sz="0" w:space="0" w:color="auto"/>
            <w:right w:val="none" w:sz="0" w:space="0" w:color="auto"/>
          </w:divBdr>
        </w:div>
      </w:divsChild>
    </w:div>
    <w:div w:id="858397495">
      <w:bodyDiv w:val="1"/>
      <w:marLeft w:val="0"/>
      <w:marRight w:val="0"/>
      <w:marTop w:val="0"/>
      <w:marBottom w:val="0"/>
      <w:divBdr>
        <w:top w:val="none" w:sz="0" w:space="0" w:color="auto"/>
        <w:left w:val="none" w:sz="0" w:space="0" w:color="auto"/>
        <w:bottom w:val="none" w:sz="0" w:space="0" w:color="auto"/>
        <w:right w:val="none" w:sz="0" w:space="0" w:color="auto"/>
      </w:divBdr>
    </w:div>
    <w:div w:id="880433098">
      <w:bodyDiv w:val="1"/>
      <w:marLeft w:val="0"/>
      <w:marRight w:val="0"/>
      <w:marTop w:val="0"/>
      <w:marBottom w:val="0"/>
      <w:divBdr>
        <w:top w:val="none" w:sz="0" w:space="0" w:color="auto"/>
        <w:left w:val="none" w:sz="0" w:space="0" w:color="auto"/>
        <w:bottom w:val="none" w:sz="0" w:space="0" w:color="auto"/>
        <w:right w:val="none" w:sz="0" w:space="0" w:color="auto"/>
      </w:divBdr>
    </w:div>
    <w:div w:id="919677904">
      <w:bodyDiv w:val="1"/>
      <w:marLeft w:val="0"/>
      <w:marRight w:val="0"/>
      <w:marTop w:val="0"/>
      <w:marBottom w:val="0"/>
      <w:divBdr>
        <w:top w:val="none" w:sz="0" w:space="0" w:color="auto"/>
        <w:left w:val="none" w:sz="0" w:space="0" w:color="auto"/>
        <w:bottom w:val="none" w:sz="0" w:space="0" w:color="auto"/>
        <w:right w:val="none" w:sz="0" w:space="0" w:color="auto"/>
      </w:divBdr>
    </w:div>
    <w:div w:id="940718711">
      <w:bodyDiv w:val="1"/>
      <w:marLeft w:val="0"/>
      <w:marRight w:val="0"/>
      <w:marTop w:val="0"/>
      <w:marBottom w:val="0"/>
      <w:divBdr>
        <w:top w:val="none" w:sz="0" w:space="0" w:color="auto"/>
        <w:left w:val="none" w:sz="0" w:space="0" w:color="auto"/>
        <w:bottom w:val="none" w:sz="0" w:space="0" w:color="auto"/>
        <w:right w:val="none" w:sz="0" w:space="0" w:color="auto"/>
      </w:divBdr>
      <w:divsChild>
        <w:div w:id="483932646">
          <w:marLeft w:val="547"/>
          <w:marRight w:val="0"/>
          <w:marTop w:val="0"/>
          <w:marBottom w:val="0"/>
          <w:divBdr>
            <w:top w:val="none" w:sz="0" w:space="0" w:color="auto"/>
            <w:left w:val="none" w:sz="0" w:space="0" w:color="auto"/>
            <w:bottom w:val="none" w:sz="0" w:space="0" w:color="auto"/>
            <w:right w:val="none" w:sz="0" w:space="0" w:color="auto"/>
          </w:divBdr>
        </w:div>
      </w:divsChild>
    </w:div>
    <w:div w:id="953439678">
      <w:bodyDiv w:val="1"/>
      <w:marLeft w:val="0"/>
      <w:marRight w:val="0"/>
      <w:marTop w:val="0"/>
      <w:marBottom w:val="0"/>
      <w:divBdr>
        <w:top w:val="none" w:sz="0" w:space="0" w:color="auto"/>
        <w:left w:val="none" w:sz="0" w:space="0" w:color="auto"/>
        <w:bottom w:val="none" w:sz="0" w:space="0" w:color="auto"/>
        <w:right w:val="none" w:sz="0" w:space="0" w:color="auto"/>
      </w:divBdr>
      <w:divsChild>
        <w:div w:id="1281840546">
          <w:marLeft w:val="720"/>
          <w:marRight w:val="0"/>
          <w:marTop w:val="0"/>
          <w:marBottom w:val="0"/>
          <w:divBdr>
            <w:top w:val="none" w:sz="0" w:space="0" w:color="auto"/>
            <w:left w:val="none" w:sz="0" w:space="0" w:color="auto"/>
            <w:bottom w:val="none" w:sz="0" w:space="0" w:color="auto"/>
            <w:right w:val="none" w:sz="0" w:space="0" w:color="auto"/>
          </w:divBdr>
        </w:div>
      </w:divsChild>
    </w:div>
    <w:div w:id="970594766">
      <w:bodyDiv w:val="1"/>
      <w:marLeft w:val="0"/>
      <w:marRight w:val="0"/>
      <w:marTop w:val="0"/>
      <w:marBottom w:val="0"/>
      <w:divBdr>
        <w:top w:val="none" w:sz="0" w:space="0" w:color="auto"/>
        <w:left w:val="none" w:sz="0" w:space="0" w:color="auto"/>
        <w:bottom w:val="none" w:sz="0" w:space="0" w:color="auto"/>
        <w:right w:val="none" w:sz="0" w:space="0" w:color="auto"/>
      </w:divBdr>
    </w:div>
    <w:div w:id="1012028384">
      <w:bodyDiv w:val="1"/>
      <w:marLeft w:val="0"/>
      <w:marRight w:val="0"/>
      <w:marTop w:val="0"/>
      <w:marBottom w:val="0"/>
      <w:divBdr>
        <w:top w:val="none" w:sz="0" w:space="0" w:color="auto"/>
        <w:left w:val="none" w:sz="0" w:space="0" w:color="auto"/>
        <w:bottom w:val="none" w:sz="0" w:space="0" w:color="auto"/>
        <w:right w:val="none" w:sz="0" w:space="0" w:color="auto"/>
      </w:divBdr>
    </w:div>
    <w:div w:id="1112506310">
      <w:bodyDiv w:val="1"/>
      <w:marLeft w:val="0"/>
      <w:marRight w:val="0"/>
      <w:marTop w:val="0"/>
      <w:marBottom w:val="0"/>
      <w:divBdr>
        <w:top w:val="none" w:sz="0" w:space="0" w:color="auto"/>
        <w:left w:val="none" w:sz="0" w:space="0" w:color="auto"/>
        <w:bottom w:val="none" w:sz="0" w:space="0" w:color="auto"/>
        <w:right w:val="none" w:sz="0" w:space="0" w:color="auto"/>
      </w:divBdr>
    </w:div>
    <w:div w:id="1157649425">
      <w:bodyDiv w:val="1"/>
      <w:marLeft w:val="0"/>
      <w:marRight w:val="0"/>
      <w:marTop w:val="0"/>
      <w:marBottom w:val="0"/>
      <w:divBdr>
        <w:top w:val="none" w:sz="0" w:space="0" w:color="auto"/>
        <w:left w:val="none" w:sz="0" w:space="0" w:color="auto"/>
        <w:bottom w:val="none" w:sz="0" w:space="0" w:color="auto"/>
        <w:right w:val="none" w:sz="0" w:space="0" w:color="auto"/>
      </w:divBdr>
      <w:divsChild>
        <w:div w:id="1832989025">
          <w:marLeft w:val="547"/>
          <w:marRight w:val="0"/>
          <w:marTop w:val="0"/>
          <w:marBottom w:val="0"/>
          <w:divBdr>
            <w:top w:val="none" w:sz="0" w:space="0" w:color="auto"/>
            <w:left w:val="none" w:sz="0" w:space="0" w:color="auto"/>
            <w:bottom w:val="none" w:sz="0" w:space="0" w:color="auto"/>
            <w:right w:val="none" w:sz="0" w:space="0" w:color="auto"/>
          </w:divBdr>
        </w:div>
        <w:div w:id="317810070">
          <w:marLeft w:val="547"/>
          <w:marRight w:val="0"/>
          <w:marTop w:val="0"/>
          <w:marBottom w:val="0"/>
          <w:divBdr>
            <w:top w:val="none" w:sz="0" w:space="0" w:color="auto"/>
            <w:left w:val="none" w:sz="0" w:space="0" w:color="auto"/>
            <w:bottom w:val="none" w:sz="0" w:space="0" w:color="auto"/>
            <w:right w:val="none" w:sz="0" w:space="0" w:color="auto"/>
          </w:divBdr>
        </w:div>
      </w:divsChild>
    </w:div>
    <w:div w:id="1157720450">
      <w:bodyDiv w:val="1"/>
      <w:marLeft w:val="0"/>
      <w:marRight w:val="0"/>
      <w:marTop w:val="0"/>
      <w:marBottom w:val="0"/>
      <w:divBdr>
        <w:top w:val="none" w:sz="0" w:space="0" w:color="auto"/>
        <w:left w:val="none" w:sz="0" w:space="0" w:color="auto"/>
        <w:bottom w:val="none" w:sz="0" w:space="0" w:color="auto"/>
        <w:right w:val="none" w:sz="0" w:space="0" w:color="auto"/>
      </w:divBdr>
      <w:divsChild>
        <w:div w:id="1822425323">
          <w:marLeft w:val="547"/>
          <w:marRight w:val="0"/>
          <w:marTop w:val="0"/>
          <w:marBottom w:val="0"/>
          <w:divBdr>
            <w:top w:val="none" w:sz="0" w:space="0" w:color="auto"/>
            <w:left w:val="none" w:sz="0" w:space="0" w:color="auto"/>
            <w:bottom w:val="none" w:sz="0" w:space="0" w:color="auto"/>
            <w:right w:val="none" w:sz="0" w:space="0" w:color="auto"/>
          </w:divBdr>
        </w:div>
      </w:divsChild>
    </w:div>
    <w:div w:id="1160342254">
      <w:bodyDiv w:val="1"/>
      <w:marLeft w:val="0"/>
      <w:marRight w:val="0"/>
      <w:marTop w:val="0"/>
      <w:marBottom w:val="0"/>
      <w:divBdr>
        <w:top w:val="none" w:sz="0" w:space="0" w:color="auto"/>
        <w:left w:val="none" w:sz="0" w:space="0" w:color="auto"/>
        <w:bottom w:val="none" w:sz="0" w:space="0" w:color="auto"/>
        <w:right w:val="none" w:sz="0" w:space="0" w:color="auto"/>
      </w:divBdr>
      <w:divsChild>
        <w:div w:id="782501823">
          <w:marLeft w:val="547"/>
          <w:marRight w:val="0"/>
          <w:marTop w:val="115"/>
          <w:marBottom w:val="0"/>
          <w:divBdr>
            <w:top w:val="none" w:sz="0" w:space="0" w:color="auto"/>
            <w:left w:val="none" w:sz="0" w:space="0" w:color="auto"/>
            <w:bottom w:val="none" w:sz="0" w:space="0" w:color="auto"/>
            <w:right w:val="none" w:sz="0" w:space="0" w:color="auto"/>
          </w:divBdr>
        </w:div>
      </w:divsChild>
    </w:div>
    <w:div w:id="1164711136">
      <w:bodyDiv w:val="1"/>
      <w:marLeft w:val="0"/>
      <w:marRight w:val="0"/>
      <w:marTop w:val="0"/>
      <w:marBottom w:val="0"/>
      <w:divBdr>
        <w:top w:val="none" w:sz="0" w:space="0" w:color="auto"/>
        <w:left w:val="none" w:sz="0" w:space="0" w:color="auto"/>
        <w:bottom w:val="none" w:sz="0" w:space="0" w:color="auto"/>
        <w:right w:val="none" w:sz="0" w:space="0" w:color="auto"/>
      </w:divBdr>
      <w:divsChild>
        <w:div w:id="876311015">
          <w:marLeft w:val="360"/>
          <w:marRight w:val="0"/>
          <w:marTop w:val="200"/>
          <w:marBottom w:val="0"/>
          <w:divBdr>
            <w:top w:val="none" w:sz="0" w:space="0" w:color="auto"/>
            <w:left w:val="none" w:sz="0" w:space="0" w:color="auto"/>
            <w:bottom w:val="none" w:sz="0" w:space="0" w:color="auto"/>
            <w:right w:val="none" w:sz="0" w:space="0" w:color="auto"/>
          </w:divBdr>
        </w:div>
      </w:divsChild>
    </w:div>
    <w:div w:id="1188444723">
      <w:bodyDiv w:val="1"/>
      <w:marLeft w:val="0"/>
      <w:marRight w:val="0"/>
      <w:marTop w:val="0"/>
      <w:marBottom w:val="0"/>
      <w:divBdr>
        <w:top w:val="none" w:sz="0" w:space="0" w:color="auto"/>
        <w:left w:val="none" w:sz="0" w:space="0" w:color="auto"/>
        <w:bottom w:val="none" w:sz="0" w:space="0" w:color="auto"/>
        <w:right w:val="none" w:sz="0" w:space="0" w:color="auto"/>
      </w:divBdr>
    </w:div>
    <w:div w:id="1196969882">
      <w:bodyDiv w:val="1"/>
      <w:marLeft w:val="0"/>
      <w:marRight w:val="0"/>
      <w:marTop w:val="0"/>
      <w:marBottom w:val="0"/>
      <w:divBdr>
        <w:top w:val="none" w:sz="0" w:space="0" w:color="auto"/>
        <w:left w:val="none" w:sz="0" w:space="0" w:color="auto"/>
        <w:bottom w:val="none" w:sz="0" w:space="0" w:color="auto"/>
        <w:right w:val="none" w:sz="0" w:space="0" w:color="auto"/>
      </w:divBdr>
      <w:divsChild>
        <w:div w:id="606933739">
          <w:marLeft w:val="547"/>
          <w:marRight w:val="0"/>
          <w:marTop w:val="0"/>
          <w:marBottom w:val="0"/>
          <w:divBdr>
            <w:top w:val="none" w:sz="0" w:space="0" w:color="auto"/>
            <w:left w:val="none" w:sz="0" w:space="0" w:color="auto"/>
            <w:bottom w:val="none" w:sz="0" w:space="0" w:color="auto"/>
            <w:right w:val="none" w:sz="0" w:space="0" w:color="auto"/>
          </w:divBdr>
        </w:div>
      </w:divsChild>
    </w:div>
    <w:div w:id="1201741356">
      <w:bodyDiv w:val="1"/>
      <w:marLeft w:val="0"/>
      <w:marRight w:val="0"/>
      <w:marTop w:val="0"/>
      <w:marBottom w:val="0"/>
      <w:divBdr>
        <w:top w:val="none" w:sz="0" w:space="0" w:color="auto"/>
        <w:left w:val="none" w:sz="0" w:space="0" w:color="auto"/>
        <w:bottom w:val="none" w:sz="0" w:space="0" w:color="auto"/>
        <w:right w:val="none" w:sz="0" w:space="0" w:color="auto"/>
      </w:divBdr>
      <w:divsChild>
        <w:div w:id="76876319">
          <w:marLeft w:val="547"/>
          <w:marRight w:val="0"/>
          <w:marTop w:val="115"/>
          <w:marBottom w:val="0"/>
          <w:divBdr>
            <w:top w:val="none" w:sz="0" w:space="0" w:color="auto"/>
            <w:left w:val="none" w:sz="0" w:space="0" w:color="auto"/>
            <w:bottom w:val="none" w:sz="0" w:space="0" w:color="auto"/>
            <w:right w:val="none" w:sz="0" w:space="0" w:color="auto"/>
          </w:divBdr>
        </w:div>
      </w:divsChild>
    </w:div>
    <w:div w:id="1211919072">
      <w:bodyDiv w:val="1"/>
      <w:marLeft w:val="0"/>
      <w:marRight w:val="0"/>
      <w:marTop w:val="0"/>
      <w:marBottom w:val="0"/>
      <w:divBdr>
        <w:top w:val="none" w:sz="0" w:space="0" w:color="auto"/>
        <w:left w:val="none" w:sz="0" w:space="0" w:color="auto"/>
        <w:bottom w:val="none" w:sz="0" w:space="0" w:color="auto"/>
        <w:right w:val="none" w:sz="0" w:space="0" w:color="auto"/>
      </w:divBdr>
      <w:divsChild>
        <w:div w:id="628584775">
          <w:marLeft w:val="547"/>
          <w:marRight w:val="0"/>
          <w:marTop w:val="100"/>
          <w:marBottom w:val="0"/>
          <w:divBdr>
            <w:top w:val="none" w:sz="0" w:space="0" w:color="auto"/>
            <w:left w:val="none" w:sz="0" w:space="0" w:color="auto"/>
            <w:bottom w:val="none" w:sz="0" w:space="0" w:color="auto"/>
            <w:right w:val="none" w:sz="0" w:space="0" w:color="auto"/>
          </w:divBdr>
        </w:div>
        <w:div w:id="2118714808">
          <w:marLeft w:val="547"/>
          <w:marRight w:val="0"/>
          <w:marTop w:val="100"/>
          <w:marBottom w:val="0"/>
          <w:divBdr>
            <w:top w:val="none" w:sz="0" w:space="0" w:color="auto"/>
            <w:left w:val="none" w:sz="0" w:space="0" w:color="auto"/>
            <w:bottom w:val="none" w:sz="0" w:space="0" w:color="auto"/>
            <w:right w:val="none" w:sz="0" w:space="0" w:color="auto"/>
          </w:divBdr>
        </w:div>
        <w:div w:id="2073650016">
          <w:marLeft w:val="547"/>
          <w:marRight w:val="0"/>
          <w:marTop w:val="100"/>
          <w:marBottom w:val="0"/>
          <w:divBdr>
            <w:top w:val="none" w:sz="0" w:space="0" w:color="auto"/>
            <w:left w:val="none" w:sz="0" w:space="0" w:color="auto"/>
            <w:bottom w:val="none" w:sz="0" w:space="0" w:color="auto"/>
            <w:right w:val="none" w:sz="0" w:space="0" w:color="auto"/>
          </w:divBdr>
        </w:div>
        <w:div w:id="1791510368">
          <w:marLeft w:val="547"/>
          <w:marRight w:val="0"/>
          <w:marTop w:val="100"/>
          <w:marBottom w:val="0"/>
          <w:divBdr>
            <w:top w:val="none" w:sz="0" w:space="0" w:color="auto"/>
            <w:left w:val="none" w:sz="0" w:space="0" w:color="auto"/>
            <w:bottom w:val="none" w:sz="0" w:space="0" w:color="auto"/>
            <w:right w:val="none" w:sz="0" w:space="0" w:color="auto"/>
          </w:divBdr>
        </w:div>
        <w:div w:id="1803159758">
          <w:marLeft w:val="547"/>
          <w:marRight w:val="0"/>
          <w:marTop w:val="100"/>
          <w:marBottom w:val="0"/>
          <w:divBdr>
            <w:top w:val="none" w:sz="0" w:space="0" w:color="auto"/>
            <w:left w:val="none" w:sz="0" w:space="0" w:color="auto"/>
            <w:bottom w:val="none" w:sz="0" w:space="0" w:color="auto"/>
            <w:right w:val="none" w:sz="0" w:space="0" w:color="auto"/>
          </w:divBdr>
        </w:div>
      </w:divsChild>
    </w:div>
    <w:div w:id="1308899535">
      <w:bodyDiv w:val="1"/>
      <w:marLeft w:val="0"/>
      <w:marRight w:val="0"/>
      <w:marTop w:val="0"/>
      <w:marBottom w:val="0"/>
      <w:divBdr>
        <w:top w:val="none" w:sz="0" w:space="0" w:color="auto"/>
        <w:left w:val="none" w:sz="0" w:space="0" w:color="auto"/>
        <w:bottom w:val="none" w:sz="0" w:space="0" w:color="auto"/>
        <w:right w:val="none" w:sz="0" w:space="0" w:color="auto"/>
      </w:divBdr>
      <w:divsChild>
        <w:div w:id="1110589423">
          <w:marLeft w:val="547"/>
          <w:marRight w:val="0"/>
          <w:marTop w:val="0"/>
          <w:marBottom w:val="0"/>
          <w:divBdr>
            <w:top w:val="none" w:sz="0" w:space="0" w:color="auto"/>
            <w:left w:val="none" w:sz="0" w:space="0" w:color="auto"/>
            <w:bottom w:val="none" w:sz="0" w:space="0" w:color="auto"/>
            <w:right w:val="none" w:sz="0" w:space="0" w:color="auto"/>
          </w:divBdr>
        </w:div>
      </w:divsChild>
    </w:div>
    <w:div w:id="1310401469">
      <w:bodyDiv w:val="1"/>
      <w:marLeft w:val="0"/>
      <w:marRight w:val="0"/>
      <w:marTop w:val="0"/>
      <w:marBottom w:val="0"/>
      <w:divBdr>
        <w:top w:val="none" w:sz="0" w:space="0" w:color="auto"/>
        <w:left w:val="none" w:sz="0" w:space="0" w:color="auto"/>
        <w:bottom w:val="none" w:sz="0" w:space="0" w:color="auto"/>
        <w:right w:val="none" w:sz="0" w:space="0" w:color="auto"/>
      </w:divBdr>
    </w:div>
    <w:div w:id="1324895893">
      <w:bodyDiv w:val="1"/>
      <w:marLeft w:val="0"/>
      <w:marRight w:val="0"/>
      <w:marTop w:val="0"/>
      <w:marBottom w:val="0"/>
      <w:divBdr>
        <w:top w:val="none" w:sz="0" w:space="0" w:color="auto"/>
        <w:left w:val="none" w:sz="0" w:space="0" w:color="auto"/>
        <w:bottom w:val="none" w:sz="0" w:space="0" w:color="auto"/>
        <w:right w:val="none" w:sz="0" w:space="0" w:color="auto"/>
      </w:divBdr>
    </w:div>
    <w:div w:id="1328707126">
      <w:bodyDiv w:val="1"/>
      <w:marLeft w:val="0"/>
      <w:marRight w:val="0"/>
      <w:marTop w:val="0"/>
      <w:marBottom w:val="0"/>
      <w:divBdr>
        <w:top w:val="none" w:sz="0" w:space="0" w:color="auto"/>
        <w:left w:val="none" w:sz="0" w:space="0" w:color="auto"/>
        <w:bottom w:val="none" w:sz="0" w:space="0" w:color="auto"/>
        <w:right w:val="none" w:sz="0" w:space="0" w:color="auto"/>
      </w:divBdr>
      <w:divsChild>
        <w:div w:id="92555224">
          <w:marLeft w:val="1166"/>
          <w:marRight w:val="0"/>
          <w:marTop w:val="115"/>
          <w:marBottom w:val="0"/>
          <w:divBdr>
            <w:top w:val="none" w:sz="0" w:space="0" w:color="auto"/>
            <w:left w:val="none" w:sz="0" w:space="0" w:color="auto"/>
            <w:bottom w:val="none" w:sz="0" w:space="0" w:color="auto"/>
            <w:right w:val="none" w:sz="0" w:space="0" w:color="auto"/>
          </w:divBdr>
        </w:div>
        <w:div w:id="542597512">
          <w:marLeft w:val="1166"/>
          <w:marRight w:val="0"/>
          <w:marTop w:val="115"/>
          <w:marBottom w:val="0"/>
          <w:divBdr>
            <w:top w:val="none" w:sz="0" w:space="0" w:color="auto"/>
            <w:left w:val="none" w:sz="0" w:space="0" w:color="auto"/>
            <w:bottom w:val="none" w:sz="0" w:space="0" w:color="auto"/>
            <w:right w:val="none" w:sz="0" w:space="0" w:color="auto"/>
          </w:divBdr>
        </w:div>
        <w:div w:id="679624117">
          <w:marLeft w:val="1166"/>
          <w:marRight w:val="0"/>
          <w:marTop w:val="115"/>
          <w:marBottom w:val="0"/>
          <w:divBdr>
            <w:top w:val="none" w:sz="0" w:space="0" w:color="auto"/>
            <w:left w:val="none" w:sz="0" w:space="0" w:color="auto"/>
            <w:bottom w:val="none" w:sz="0" w:space="0" w:color="auto"/>
            <w:right w:val="none" w:sz="0" w:space="0" w:color="auto"/>
          </w:divBdr>
        </w:div>
        <w:div w:id="112864638">
          <w:marLeft w:val="1166"/>
          <w:marRight w:val="0"/>
          <w:marTop w:val="115"/>
          <w:marBottom w:val="0"/>
          <w:divBdr>
            <w:top w:val="none" w:sz="0" w:space="0" w:color="auto"/>
            <w:left w:val="none" w:sz="0" w:space="0" w:color="auto"/>
            <w:bottom w:val="none" w:sz="0" w:space="0" w:color="auto"/>
            <w:right w:val="none" w:sz="0" w:space="0" w:color="auto"/>
          </w:divBdr>
        </w:div>
      </w:divsChild>
    </w:div>
    <w:div w:id="1356342763">
      <w:bodyDiv w:val="1"/>
      <w:marLeft w:val="0"/>
      <w:marRight w:val="0"/>
      <w:marTop w:val="0"/>
      <w:marBottom w:val="0"/>
      <w:divBdr>
        <w:top w:val="none" w:sz="0" w:space="0" w:color="auto"/>
        <w:left w:val="none" w:sz="0" w:space="0" w:color="auto"/>
        <w:bottom w:val="none" w:sz="0" w:space="0" w:color="auto"/>
        <w:right w:val="none" w:sz="0" w:space="0" w:color="auto"/>
      </w:divBdr>
      <w:divsChild>
        <w:div w:id="1043097708">
          <w:marLeft w:val="547"/>
          <w:marRight w:val="0"/>
          <w:marTop w:val="0"/>
          <w:marBottom w:val="0"/>
          <w:divBdr>
            <w:top w:val="none" w:sz="0" w:space="0" w:color="auto"/>
            <w:left w:val="none" w:sz="0" w:space="0" w:color="auto"/>
            <w:bottom w:val="none" w:sz="0" w:space="0" w:color="auto"/>
            <w:right w:val="none" w:sz="0" w:space="0" w:color="auto"/>
          </w:divBdr>
        </w:div>
        <w:div w:id="424423522">
          <w:marLeft w:val="547"/>
          <w:marRight w:val="0"/>
          <w:marTop w:val="0"/>
          <w:marBottom w:val="0"/>
          <w:divBdr>
            <w:top w:val="none" w:sz="0" w:space="0" w:color="auto"/>
            <w:left w:val="none" w:sz="0" w:space="0" w:color="auto"/>
            <w:bottom w:val="none" w:sz="0" w:space="0" w:color="auto"/>
            <w:right w:val="none" w:sz="0" w:space="0" w:color="auto"/>
          </w:divBdr>
        </w:div>
        <w:div w:id="1169490569">
          <w:marLeft w:val="547"/>
          <w:marRight w:val="0"/>
          <w:marTop w:val="0"/>
          <w:marBottom w:val="0"/>
          <w:divBdr>
            <w:top w:val="none" w:sz="0" w:space="0" w:color="auto"/>
            <w:left w:val="none" w:sz="0" w:space="0" w:color="auto"/>
            <w:bottom w:val="none" w:sz="0" w:space="0" w:color="auto"/>
            <w:right w:val="none" w:sz="0" w:space="0" w:color="auto"/>
          </w:divBdr>
        </w:div>
        <w:div w:id="1483810234">
          <w:marLeft w:val="547"/>
          <w:marRight w:val="0"/>
          <w:marTop w:val="0"/>
          <w:marBottom w:val="0"/>
          <w:divBdr>
            <w:top w:val="none" w:sz="0" w:space="0" w:color="auto"/>
            <w:left w:val="none" w:sz="0" w:space="0" w:color="auto"/>
            <w:bottom w:val="none" w:sz="0" w:space="0" w:color="auto"/>
            <w:right w:val="none" w:sz="0" w:space="0" w:color="auto"/>
          </w:divBdr>
        </w:div>
      </w:divsChild>
    </w:div>
    <w:div w:id="1377965704">
      <w:bodyDiv w:val="1"/>
      <w:marLeft w:val="0"/>
      <w:marRight w:val="0"/>
      <w:marTop w:val="0"/>
      <w:marBottom w:val="0"/>
      <w:divBdr>
        <w:top w:val="none" w:sz="0" w:space="0" w:color="auto"/>
        <w:left w:val="none" w:sz="0" w:space="0" w:color="auto"/>
        <w:bottom w:val="none" w:sz="0" w:space="0" w:color="auto"/>
        <w:right w:val="none" w:sz="0" w:space="0" w:color="auto"/>
      </w:divBdr>
    </w:div>
    <w:div w:id="1409187181">
      <w:bodyDiv w:val="1"/>
      <w:marLeft w:val="0"/>
      <w:marRight w:val="0"/>
      <w:marTop w:val="0"/>
      <w:marBottom w:val="0"/>
      <w:divBdr>
        <w:top w:val="none" w:sz="0" w:space="0" w:color="auto"/>
        <w:left w:val="none" w:sz="0" w:space="0" w:color="auto"/>
        <w:bottom w:val="none" w:sz="0" w:space="0" w:color="auto"/>
        <w:right w:val="none" w:sz="0" w:space="0" w:color="auto"/>
      </w:divBdr>
      <w:divsChild>
        <w:div w:id="2059623350">
          <w:marLeft w:val="547"/>
          <w:marRight w:val="0"/>
          <w:marTop w:val="115"/>
          <w:marBottom w:val="0"/>
          <w:divBdr>
            <w:top w:val="none" w:sz="0" w:space="0" w:color="auto"/>
            <w:left w:val="none" w:sz="0" w:space="0" w:color="auto"/>
            <w:bottom w:val="none" w:sz="0" w:space="0" w:color="auto"/>
            <w:right w:val="none" w:sz="0" w:space="0" w:color="auto"/>
          </w:divBdr>
        </w:div>
        <w:div w:id="1201212230">
          <w:marLeft w:val="547"/>
          <w:marRight w:val="0"/>
          <w:marTop w:val="115"/>
          <w:marBottom w:val="0"/>
          <w:divBdr>
            <w:top w:val="none" w:sz="0" w:space="0" w:color="auto"/>
            <w:left w:val="none" w:sz="0" w:space="0" w:color="auto"/>
            <w:bottom w:val="none" w:sz="0" w:space="0" w:color="auto"/>
            <w:right w:val="none" w:sz="0" w:space="0" w:color="auto"/>
          </w:divBdr>
        </w:div>
        <w:div w:id="580137439">
          <w:marLeft w:val="547"/>
          <w:marRight w:val="0"/>
          <w:marTop w:val="115"/>
          <w:marBottom w:val="0"/>
          <w:divBdr>
            <w:top w:val="none" w:sz="0" w:space="0" w:color="auto"/>
            <w:left w:val="none" w:sz="0" w:space="0" w:color="auto"/>
            <w:bottom w:val="none" w:sz="0" w:space="0" w:color="auto"/>
            <w:right w:val="none" w:sz="0" w:space="0" w:color="auto"/>
          </w:divBdr>
        </w:div>
        <w:div w:id="671370133">
          <w:marLeft w:val="547"/>
          <w:marRight w:val="0"/>
          <w:marTop w:val="115"/>
          <w:marBottom w:val="0"/>
          <w:divBdr>
            <w:top w:val="none" w:sz="0" w:space="0" w:color="auto"/>
            <w:left w:val="none" w:sz="0" w:space="0" w:color="auto"/>
            <w:bottom w:val="none" w:sz="0" w:space="0" w:color="auto"/>
            <w:right w:val="none" w:sz="0" w:space="0" w:color="auto"/>
          </w:divBdr>
        </w:div>
        <w:div w:id="1047531787">
          <w:marLeft w:val="547"/>
          <w:marRight w:val="0"/>
          <w:marTop w:val="115"/>
          <w:marBottom w:val="0"/>
          <w:divBdr>
            <w:top w:val="none" w:sz="0" w:space="0" w:color="auto"/>
            <w:left w:val="none" w:sz="0" w:space="0" w:color="auto"/>
            <w:bottom w:val="none" w:sz="0" w:space="0" w:color="auto"/>
            <w:right w:val="none" w:sz="0" w:space="0" w:color="auto"/>
          </w:divBdr>
        </w:div>
        <w:div w:id="740714705">
          <w:marLeft w:val="547"/>
          <w:marRight w:val="0"/>
          <w:marTop w:val="115"/>
          <w:marBottom w:val="0"/>
          <w:divBdr>
            <w:top w:val="none" w:sz="0" w:space="0" w:color="auto"/>
            <w:left w:val="none" w:sz="0" w:space="0" w:color="auto"/>
            <w:bottom w:val="none" w:sz="0" w:space="0" w:color="auto"/>
            <w:right w:val="none" w:sz="0" w:space="0" w:color="auto"/>
          </w:divBdr>
        </w:div>
      </w:divsChild>
    </w:div>
    <w:div w:id="1637027409">
      <w:bodyDiv w:val="1"/>
      <w:marLeft w:val="0"/>
      <w:marRight w:val="0"/>
      <w:marTop w:val="0"/>
      <w:marBottom w:val="0"/>
      <w:divBdr>
        <w:top w:val="none" w:sz="0" w:space="0" w:color="auto"/>
        <w:left w:val="none" w:sz="0" w:space="0" w:color="auto"/>
        <w:bottom w:val="none" w:sz="0" w:space="0" w:color="auto"/>
        <w:right w:val="none" w:sz="0" w:space="0" w:color="auto"/>
      </w:divBdr>
      <w:divsChild>
        <w:div w:id="316882065">
          <w:marLeft w:val="547"/>
          <w:marRight w:val="0"/>
          <w:marTop w:val="115"/>
          <w:marBottom w:val="0"/>
          <w:divBdr>
            <w:top w:val="none" w:sz="0" w:space="0" w:color="auto"/>
            <w:left w:val="none" w:sz="0" w:space="0" w:color="auto"/>
            <w:bottom w:val="none" w:sz="0" w:space="0" w:color="auto"/>
            <w:right w:val="none" w:sz="0" w:space="0" w:color="auto"/>
          </w:divBdr>
        </w:div>
        <w:div w:id="1932349611">
          <w:marLeft w:val="547"/>
          <w:marRight w:val="0"/>
          <w:marTop w:val="115"/>
          <w:marBottom w:val="0"/>
          <w:divBdr>
            <w:top w:val="none" w:sz="0" w:space="0" w:color="auto"/>
            <w:left w:val="none" w:sz="0" w:space="0" w:color="auto"/>
            <w:bottom w:val="none" w:sz="0" w:space="0" w:color="auto"/>
            <w:right w:val="none" w:sz="0" w:space="0" w:color="auto"/>
          </w:divBdr>
        </w:div>
        <w:div w:id="982122522">
          <w:marLeft w:val="1166"/>
          <w:marRight w:val="0"/>
          <w:marTop w:val="96"/>
          <w:marBottom w:val="0"/>
          <w:divBdr>
            <w:top w:val="none" w:sz="0" w:space="0" w:color="auto"/>
            <w:left w:val="none" w:sz="0" w:space="0" w:color="auto"/>
            <w:bottom w:val="none" w:sz="0" w:space="0" w:color="auto"/>
            <w:right w:val="none" w:sz="0" w:space="0" w:color="auto"/>
          </w:divBdr>
        </w:div>
        <w:div w:id="2094930088">
          <w:marLeft w:val="1800"/>
          <w:marRight w:val="0"/>
          <w:marTop w:val="96"/>
          <w:marBottom w:val="0"/>
          <w:divBdr>
            <w:top w:val="none" w:sz="0" w:space="0" w:color="auto"/>
            <w:left w:val="none" w:sz="0" w:space="0" w:color="auto"/>
            <w:bottom w:val="none" w:sz="0" w:space="0" w:color="auto"/>
            <w:right w:val="none" w:sz="0" w:space="0" w:color="auto"/>
          </w:divBdr>
        </w:div>
        <w:div w:id="1226988163">
          <w:marLeft w:val="1800"/>
          <w:marRight w:val="0"/>
          <w:marTop w:val="96"/>
          <w:marBottom w:val="0"/>
          <w:divBdr>
            <w:top w:val="none" w:sz="0" w:space="0" w:color="auto"/>
            <w:left w:val="none" w:sz="0" w:space="0" w:color="auto"/>
            <w:bottom w:val="none" w:sz="0" w:space="0" w:color="auto"/>
            <w:right w:val="none" w:sz="0" w:space="0" w:color="auto"/>
          </w:divBdr>
        </w:div>
        <w:div w:id="2064061348">
          <w:marLeft w:val="1800"/>
          <w:marRight w:val="0"/>
          <w:marTop w:val="96"/>
          <w:marBottom w:val="0"/>
          <w:divBdr>
            <w:top w:val="none" w:sz="0" w:space="0" w:color="auto"/>
            <w:left w:val="none" w:sz="0" w:space="0" w:color="auto"/>
            <w:bottom w:val="none" w:sz="0" w:space="0" w:color="auto"/>
            <w:right w:val="none" w:sz="0" w:space="0" w:color="auto"/>
          </w:divBdr>
        </w:div>
        <w:div w:id="737940918">
          <w:marLeft w:val="1800"/>
          <w:marRight w:val="0"/>
          <w:marTop w:val="96"/>
          <w:marBottom w:val="0"/>
          <w:divBdr>
            <w:top w:val="none" w:sz="0" w:space="0" w:color="auto"/>
            <w:left w:val="none" w:sz="0" w:space="0" w:color="auto"/>
            <w:bottom w:val="none" w:sz="0" w:space="0" w:color="auto"/>
            <w:right w:val="none" w:sz="0" w:space="0" w:color="auto"/>
          </w:divBdr>
        </w:div>
        <w:div w:id="1163738810">
          <w:marLeft w:val="547"/>
          <w:marRight w:val="0"/>
          <w:marTop w:val="115"/>
          <w:marBottom w:val="0"/>
          <w:divBdr>
            <w:top w:val="none" w:sz="0" w:space="0" w:color="auto"/>
            <w:left w:val="none" w:sz="0" w:space="0" w:color="auto"/>
            <w:bottom w:val="none" w:sz="0" w:space="0" w:color="auto"/>
            <w:right w:val="none" w:sz="0" w:space="0" w:color="auto"/>
          </w:divBdr>
        </w:div>
        <w:div w:id="461727707">
          <w:marLeft w:val="1166"/>
          <w:marRight w:val="0"/>
          <w:marTop w:val="96"/>
          <w:marBottom w:val="0"/>
          <w:divBdr>
            <w:top w:val="none" w:sz="0" w:space="0" w:color="auto"/>
            <w:left w:val="none" w:sz="0" w:space="0" w:color="auto"/>
            <w:bottom w:val="none" w:sz="0" w:space="0" w:color="auto"/>
            <w:right w:val="none" w:sz="0" w:space="0" w:color="auto"/>
          </w:divBdr>
        </w:div>
        <w:div w:id="343217116">
          <w:marLeft w:val="547"/>
          <w:marRight w:val="0"/>
          <w:marTop w:val="115"/>
          <w:marBottom w:val="0"/>
          <w:divBdr>
            <w:top w:val="none" w:sz="0" w:space="0" w:color="auto"/>
            <w:left w:val="none" w:sz="0" w:space="0" w:color="auto"/>
            <w:bottom w:val="none" w:sz="0" w:space="0" w:color="auto"/>
            <w:right w:val="none" w:sz="0" w:space="0" w:color="auto"/>
          </w:divBdr>
        </w:div>
      </w:divsChild>
    </w:div>
    <w:div w:id="1639261029">
      <w:bodyDiv w:val="1"/>
      <w:marLeft w:val="0"/>
      <w:marRight w:val="0"/>
      <w:marTop w:val="0"/>
      <w:marBottom w:val="0"/>
      <w:divBdr>
        <w:top w:val="none" w:sz="0" w:space="0" w:color="auto"/>
        <w:left w:val="none" w:sz="0" w:space="0" w:color="auto"/>
        <w:bottom w:val="none" w:sz="0" w:space="0" w:color="auto"/>
        <w:right w:val="none" w:sz="0" w:space="0" w:color="auto"/>
      </w:divBdr>
      <w:divsChild>
        <w:div w:id="575865147">
          <w:marLeft w:val="547"/>
          <w:marRight w:val="0"/>
          <w:marTop w:val="0"/>
          <w:marBottom w:val="0"/>
          <w:divBdr>
            <w:top w:val="none" w:sz="0" w:space="0" w:color="auto"/>
            <w:left w:val="none" w:sz="0" w:space="0" w:color="auto"/>
            <w:bottom w:val="none" w:sz="0" w:space="0" w:color="auto"/>
            <w:right w:val="none" w:sz="0" w:space="0" w:color="auto"/>
          </w:divBdr>
        </w:div>
        <w:div w:id="93483996">
          <w:marLeft w:val="547"/>
          <w:marRight w:val="0"/>
          <w:marTop w:val="0"/>
          <w:marBottom w:val="0"/>
          <w:divBdr>
            <w:top w:val="none" w:sz="0" w:space="0" w:color="auto"/>
            <w:left w:val="none" w:sz="0" w:space="0" w:color="auto"/>
            <w:bottom w:val="none" w:sz="0" w:space="0" w:color="auto"/>
            <w:right w:val="none" w:sz="0" w:space="0" w:color="auto"/>
          </w:divBdr>
        </w:div>
      </w:divsChild>
    </w:div>
    <w:div w:id="1729692822">
      <w:bodyDiv w:val="1"/>
      <w:marLeft w:val="0"/>
      <w:marRight w:val="0"/>
      <w:marTop w:val="0"/>
      <w:marBottom w:val="0"/>
      <w:divBdr>
        <w:top w:val="none" w:sz="0" w:space="0" w:color="auto"/>
        <w:left w:val="none" w:sz="0" w:space="0" w:color="auto"/>
        <w:bottom w:val="none" w:sz="0" w:space="0" w:color="auto"/>
        <w:right w:val="none" w:sz="0" w:space="0" w:color="auto"/>
      </w:divBdr>
      <w:divsChild>
        <w:div w:id="284967206">
          <w:marLeft w:val="547"/>
          <w:marRight w:val="0"/>
          <w:marTop w:val="96"/>
          <w:marBottom w:val="0"/>
          <w:divBdr>
            <w:top w:val="none" w:sz="0" w:space="0" w:color="auto"/>
            <w:left w:val="none" w:sz="0" w:space="0" w:color="auto"/>
            <w:bottom w:val="none" w:sz="0" w:space="0" w:color="auto"/>
            <w:right w:val="none" w:sz="0" w:space="0" w:color="auto"/>
          </w:divBdr>
        </w:div>
        <w:div w:id="1197350838">
          <w:marLeft w:val="1166"/>
          <w:marRight w:val="0"/>
          <w:marTop w:val="86"/>
          <w:marBottom w:val="0"/>
          <w:divBdr>
            <w:top w:val="none" w:sz="0" w:space="0" w:color="auto"/>
            <w:left w:val="none" w:sz="0" w:space="0" w:color="auto"/>
            <w:bottom w:val="none" w:sz="0" w:space="0" w:color="auto"/>
            <w:right w:val="none" w:sz="0" w:space="0" w:color="auto"/>
          </w:divBdr>
        </w:div>
        <w:div w:id="830220636">
          <w:marLeft w:val="1166"/>
          <w:marRight w:val="0"/>
          <w:marTop w:val="86"/>
          <w:marBottom w:val="0"/>
          <w:divBdr>
            <w:top w:val="none" w:sz="0" w:space="0" w:color="auto"/>
            <w:left w:val="none" w:sz="0" w:space="0" w:color="auto"/>
            <w:bottom w:val="none" w:sz="0" w:space="0" w:color="auto"/>
            <w:right w:val="none" w:sz="0" w:space="0" w:color="auto"/>
          </w:divBdr>
        </w:div>
        <w:div w:id="1047411178">
          <w:marLeft w:val="1166"/>
          <w:marRight w:val="0"/>
          <w:marTop w:val="86"/>
          <w:marBottom w:val="0"/>
          <w:divBdr>
            <w:top w:val="none" w:sz="0" w:space="0" w:color="auto"/>
            <w:left w:val="none" w:sz="0" w:space="0" w:color="auto"/>
            <w:bottom w:val="none" w:sz="0" w:space="0" w:color="auto"/>
            <w:right w:val="none" w:sz="0" w:space="0" w:color="auto"/>
          </w:divBdr>
        </w:div>
        <w:div w:id="806512710">
          <w:marLeft w:val="1166"/>
          <w:marRight w:val="0"/>
          <w:marTop w:val="86"/>
          <w:marBottom w:val="0"/>
          <w:divBdr>
            <w:top w:val="none" w:sz="0" w:space="0" w:color="auto"/>
            <w:left w:val="none" w:sz="0" w:space="0" w:color="auto"/>
            <w:bottom w:val="none" w:sz="0" w:space="0" w:color="auto"/>
            <w:right w:val="none" w:sz="0" w:space="0" w:color="auto"/>
          </w:divBdr>
        </w:div>
        <w:div w:id="296567017">
          <w:marLeft w:val="1166"/>
          <w:marRight w:val="0"/>
          <w:marTop w:val="86"/>
          <w:marBottom w:val="0"/>
          <w:divBdr>
            <w:top w:val="none" w:sz="0" w:space="0" w:color="auto"/>
            <w:left w:val="none" w:sz="0" w:space="0" w:color="auto"/>
            <w:bottom w:val="none" w:sz="0" w:space="0" w:color="auto"/>
            <w:right w:val="none" w:sz="0" w:space="0" w:color="auto"/>
          </w:divBdr>
        </w:div>
        <w:div w:id="1341737531">
          <w:marLeft w:val="1166"/>
          <w:marRight w:val="0"/>
          <w:marTop w:val="86"/>
          <w:marBottom w:val="0"/>
          <w:divBdr>
            <w:top w:val="none" w:sz="0" w:space="0" w:color="auto"/>
            <w:left w:val="none" w:sz="0" w:space="0" w:color="auto"/>
            <w:bottom w:val="none" w:sz="0" w:space="0" w:color="auto"/>
            <w:right w:val="none" w:sz="0" w:space="0" w:color="auto"/>
          </w:divBdr>
        </w:div>
        <w:div w:id="1325665070">
          <w:marLeft w:val="1166"/>
          <w:marRight w:val="0"/>
          <w:marTop w:val="86"/>
          <w:marBottom w:val="0"/>
          <w:divBdr>
            <w:top w:val="none" w:sz="0" w:space="0" w:color="auto"/>
            <w:left w:val="none" w:sz="0" w:space="0" w:color="auto"/>
            <w:bottom w:val="none" w:sz="0" w:space="0" w:color="auto"/>
            <w:right w:val="none" w:sz="0" w:space="0" w:color="auto"/>
          </w:divBdr>
        </w:div>
        <w:div w:id="210306988">
          <w:marLeft w:val="547"/>
          <w:marRight w:val="0"/>
          <w:marTop w:val="96"/>
          <w:marBottom w:val="0"/>
          <w:divBdr>
            <w:top w:val="none" w:sz="0" w:space="0" w:color="auto"/>
            <w:left w:val="none" w:sz="0" w:space="0" w:color="auto"/>
            <w:bottom w:val="none" w:sz="0" w:space="0" w:color="auto"/>
            <w:right w:val="none" w:sz="0" w:space="0" w:color="auto"/>
          </w:divBdr>
        </w:div>
        <w:div w:id="1552502993">
          <w:marLeft w:val="1166"/>
          <w:marRight w:val="0"/>
          <w:marTop w:val="86"/>
          <w:marBottom w:val="0"/>
          <w:divBdr>
            <w:top w:val="none" w:sz="0" w:space="0" w:color="auto"/>
            <w:left w:val="none" w:sz="0" w:space="0" w:color="auto"/>
            <w:bottom w:val="none" w:sz="0" w:space="0" w:color="auto"/>
            <w:right w:val="none" w:sz="0" w:space="0" w:color="auto"/>
          </w:divBdr>
        </w:div>
        <w:div w:id="1912812249">
          <w:marLeft w:val="1166"/>
          <w:marRight w:val="0"/>
          <w:marTop w:val="86"/>
          <w:marBottom w:val="0"/>
          <w:divBdr>
            <w:top w:val="none" w:sz="0" w:space="0" w:color="auto"/>
            <w:left w:val="none" w:sz="0" w:space="0" w:color="auto"/>
            <w:bottom w:val="none" w:sz="0" w:space="0" w:color="auto"/>
            <w:right w:val="none" w:sz="0" w:space="0" w:color="auto"/>
          </w:divBdr>
        </w:div>
        <w:div w:id="991980421">
          <w:marLeft w:val="1166"/>
          <w:marRight w:val="0"/>
          <w:marTop w:val="86"/>
          <w:marBottom w:val="0"/>
          <w:divBdr>
            <w:top w:val="none" w:sz="0" w:space="0" w:color="auto"/>
            <w:left w:val="none" w:sz="0" w:space="0" w:color="auto"/>
            <w:bottom w:val="none" w:sz="0" w:space="0" w:color="auto"/>
            <w:right w:val="none" w:sz="0" w:space="0" w:color="auto"/>
          </w:divBdr>
        </w:div>
      </w:divsChild>
    </w:div>
    <w:div w:id="1754815993">
      <w:bodyDiv w:val="1"/>
      <w:marLeft w:val="0"/>
      <w:marRight w:val="0"/>
      <w:marTop w:val="0"/>
      <w:marBottom w:val="0"/>
      <w:divBdr>
        <w:top w:val="none" w:sz="0" w:space="0" w:color="auto"/>
        <w:left w:val="none" w:sz="0" w:space="0" w:color="auto"/>
        <w:bottom w:val="none" w:sz="0" w:space="0" w:color="auto"/>
        <w:right w:val="none" w:sz="0" w:space="0" w:color="auto"/>
      </w:divBdr>
      <w:divsChild>
        <w:div w:id="740327229">
          <w:marLeft w:val="547"/>
          <w:marRight w:val="0"/>
          <w:marTop w:val="154"/>
          <w:marBottom w:val="0"/>
          <w:divBdr>
            <w:top w:val="none" w:sz="0" w:space="0" w:color="auto"/>
            <w:left w:val="none" w:sz="0" w:space="0" w:color="auto"/>
            <w:bottom w:val="none" w:sz="0" w:space="0" w:color="auto"/>
            <w:right w:val="none" w:sz="0" w:space="0" w:color="auto"/>
          </w:divBdr>
        </w:div>
      </w:divsChild>
    </w:div>
    <w:div w:id="1769887962">
      <w:bodyDiv w:val="1"/>
      <w:marLeft w:val="0"/>
      <w:marRight w:val="0"/>
      <w:marTop w:val="0"/>
      <w:marBottom w:val="0"/>
      <w:divBdr>
        <w:top w:val="none" w:sz="0" w:space="0" w:color="auto"/>
        <w:left w:val="none" w:sz="0" w:space="0" w:color="auto"/>
        <w:bottom w:val="none" w:sz="0" w:space="0" w:color="auto"/>
        <w:right w:val="none" w:sz="0" w:space="0" w:color="auto"/>
      </w:divBdr>
      <w:divsChild>
        <w:div w:id="1627814970">
          <w:marLeft w:val="446"/>
          <w:marRight w:val="0"/>
          <w:marTop w:val="0"/>
          <w:marBottom w:val="0"/>
          <w:divBdr>
            <w:top w:val="none" w:sz="0" w:space="0" w:color="auto"/>
            <w:left w:val="none" w:sz="0" w:space="0" w:color="auto"/>
            <w:bottom w:val="none" w:sz="0" w:space="0" w:color="auto"/>
            <w:right w:val="none" w:sz="0" w:space="0" w:color="auto"/>
          </w:divBdr>
        </w:div>
      </w:divsChild>
    </w:div>
    <w:div w:id="1796749443">
      <w:bodyDiv w:val="1"/>
      <w:marLeft w:val="0"/>
      <w:marRight w:val="0"/>
      <w:marTop w:val="0"/>
      <w:marBottom w:val="0"/>
      <w:divBdr>
        <w:top w:val="none" w:sz="0" w:space="0" w:color="auto"/>
        <w:left w:val="none" w:sz="0" w:space="0" w:color="auto"/>
        <w:bottom w:val="none" w:sz="0" w:space="0" w:color="auto"/>
        <w:right w:val="none" w:sz="0" w:space="0" w:color="auto"/>
      </w:divBdr>
      <w:divsChild>
        <w:div w:id="1879120846">
          <w:marLeft w:val="547"/>
          <w:marRight w:val="0"/>
          <w:marTop w:val="0"/>
          <w:marBottom w:val="0"/>
          <w:divBdr>
            <w:top w:val="none" w:sz="0" w:space="0" w:color="auto"/>
            <w:left w:val="none" w:sz="0" w:space="0" w:color="auto"/>
            <w:bottom w:val="none" w:sz="0" w:space="0" w:color="auto"/>
            <w:right w:val="none" w:sz="0" w:space="0" w:color="auto"/>
          </w:divBdr>
        </w:div>
        <w:div w:id="1164515086">
          <w:marLeft w:val="547"/>
          <w:marRight w:val="0"/>
          <w:marTop w:val="0"/>
          <w:marBottom w:val="0"/>
          <w:divBdr>
            <w:top w:val="none" w:sz="0" w:space="0" w:color="auto"/>
            <w:left w:val="none" w:sz="0" w:space="0" w:color="auto"/>
            <w:bottom w:val="none" w:sz="0" w:space="0" w:color="auto"/>
            <w:right w:val="none" w:sz="0" w:space="0" w:color="auto"/>
          </w:divBdr>
        </w:div>
        <w:div w:id="255672802">
          <w:marLeft w:val="547"/>
          <w:marRight w:val="0"/>
          <w:marTop w:val="0"/>
          <w:marBottom w:val="0"/>
          <w:divBdr>
            <w:top w:val="none" w:sz="0" w:space="0" w:color="auto"/>
            <w:left w:val="none" w:sz="0" w:space="0" w:color="auto"/>
            <w:bottom w:val="none" w:sz="0" w:space="0" w:color="auto"/>
            <w:right w:val="none" w:sz="0" w:space="0" w:color="auto"/>
          </w:divBdr>
        </w:div>
        <w:div w:id="169491900">
          <w:marLeft w:val="547"/>
          <w:marRight w:val="0"/>
          <w:marTop w:val="0"/>
          <w:marBottom w:val="0"/>
          <w:divBdr>
            <w:top w:val="none" w:sz="0" w:space="0" w:color="auto"/>
            <w:left w:val="none" w:sz="0" w:space="0" w:color="auto"/>
            <w:bottom w:val="none" w:sz="0" w:space="0" w:color="auto"/>
            <w:right w:val="none" w:sz="0" w:space="0" w:color="auto"/>
          </w:divBdr>
        </w:div>
      </w:divsChild>
    </w:div>
    <w:div w:id="1868442429">
      <w:bodyDiv w:val="1"/>
      <w:marLeft w:val="0"/>
      <w:marRight w:val="0"/>
      <w:marTop w:val="0"/>
      <w:marBottom w:val="0"/>
      <w:divBdr>
        <w:top w:val="none" w:sz="0" w:space="0" w:color="auto"/>
        <w:left w:val="none" w:sz="0" w:space="0" w:color="auto"/>
        <w:bottom w:val="none" w:sz="0" w:space="0" w:color="auto"/>
        <w:right w:val="none" w:sz="0" w:space="0" w:color="auto"/>
      </w:divBdr>
      <w:divsChild>
        <w:div w:id="250503235">
          <w:marLeft w:val="446"/>
          <w:marRight w:val="0"/>
          <w:marTop w:val="0"/>
          <w:marBottom w:val="0"/>
          <w:divBdr>
            <w:top w:val="none" w:sz="0" w:space="0" w:color="auto"/>
            <w:left w:val="none" w:sz="0" w:space="0" w:color="auto"/>
            <w:bottom w:val="none" w:sz="0" w:space="0" w:color="auto"/>
            <w:right w:val="none" w:sz="0" w:space="0" w:color="auto"/>
          </w:divBdr>
        </w:div>
        <w:div w:id="862327352">
          <w:marLeft w:val="446"/>
          <w:marRight w:val="0"/>
          <w:marTop w:val="0"/>
          <w:marBottom w:val="0"/>
          <w:divBdr>
            <w:top w:val="none" w:sz="0" w:space="0" w:color="auto"/>
            <w:left w:val="none" w:sz="0" w:space="0" w:color="auto"/>
            <w:bottom w:val="none" w:sz="0" w:space="0" w:color="auto"/>
            <w:right w:val="none" w:sz="0" w:space="0" w:color="auto"/>
          </w:divBdr>
        </w:div>
      </w:divsChild>
    </w:div>
    <w:div w:id="1891921912">
      <w:bodyDiv w:val="1"/>
      <w:marLeft w:val="0"/>
      <w:marRight w:val="0"/>
      <w:marTop w:val="0"/>
      <w:marBottom w:val="0"/>
      <w:divBdr>
        <w:top w:val="none" w:sz="0" w:space="0" w:color="auto"/>
        <w:left w:val="none" w:sz="0" w:space="0" w:color="auto"/>
        <w:bottom w:val="none" w:sz="0" w:space="0" w:color="auto"/>
        <w:right w:val="none" w:sz="0" w:space="0" w:color="auto"/>
      </w:divBdr>
      <w:divsChild>
        <w:div w:id="1260604434">
          <w:marLeft w:val="547"/>
          <w:marRight w:val="0"/>
          <w:marTop w:val="0"/>
          <w:marBottom w:val="0"/>
          <w:divBdr>
            <w:top w:val="none" w:sz="0" w:space="0" w:color="auto"/>
            <w:left w:val="none" w:sz="0" w:space="0" w:color="auto"/>
            <w:bottom w:val="none" w:sz="0" w:space="0" w:color="auto"/>
            <w:right w:val="none" w:sz="0" w:space="0" w:color="auto"/>
          </w:divBdr>
        </w:div>
      </w:divsChild>
    </w:div>
    <w:div w:id="1894121829">
      <w:bodyDiv w:val="1"/>
      <w:marLeft w:val="0"/>
      <w:marRight w:val="0"/>
      <w:marTop w:val="0"/>
      <w:marBottom w:val="0"/>
      <w:divBdr>
        <w:top w:val="none" w:sz="0" w:space="0" w:color="auto"/>
        <w:left w:val="none" w:sz="0" w:space="0" w:color="auto"/>
        <w:bottom w:val="none" w:sz="0" w:space="0" w:color="auto"/>
        <w:right w:val="none" w:sz="0" w:space="0" w:color="auto"/>
      </w:divBdr>
      <w:divsChild>
        <w:div w:id="1247575028">
          <w:marLeft w:val="547"/>
          <w:marRight w:val="0"/>
          <w:marTop w:val="96"/>
          <w:marBottom w:val="0"/>
          <w:divBdr>
            <w:top w:val="none" w:sz="0" w:space="0" w:color="auto"/>
            <w:left w:val="none" w:sz="0" w:space="0" w:color="auto"/>
            <w:bottom w:val="none" w:sz="0" w:space="0" w:color="auto"/>
            <w:right w:val="none" w:sz="0" w:space="0" w:color="auto"/>
          </w:divBdr>
        </w:div>
      </w:divsChild>
    </w:div>
    <w:div w:id="1899317899">
      <w:bodyDiv w:val="1"/>
      <w:marLeft w:val="0"/>
      <w:marRight w:val="0"/>
      <w:marTop w:val="0"/>
      <w:marBottom w:val="0"/>
      <w:divBdr>
        <w:top w:val="none" w:sz="0" w:space="0" w:color="auto"/>
        <w:left w:val="none" w:sz="0" w:space="0" w:color="auto"/>
        <w:bottom w:val="none" w:sz="0" w:space="0" w:color="auto"/>
        <w:right w:val="none" w:sz="0" w:space="0" w:color="auto"/>
      </w:divBdr>
      <w:divsChild>
        <w:div w:id="559248198">
          <w:marLeft w:val="547"/>
          <w:marRight w:val="0"/>
          <w:marTop w:val="115"/>
          <w:marBottom w:val="0"/>
          <w:divBdr>
            <w:top w:val="none" w:sz="0" w:space="0" w:color="auto"/>
            <w:left w:val="none" w:sz="0" w:space="0" w:color="auto"/>
            <w:bottom w:val="none" w:sz="0" w:space="0" w:color="auto"/>
            <w:right w:val="none" w:sz="0" w:space="0" w:color="auto"/>
          </w:divBdr>
        </w:div>
      </w:divsChild>
    </w:div>
    <w:div w:id="1913005145">
      <w:bodyDiv w:val="1"/>
      <w:marLeft w:val="0"/>
      <w:marRight w:val="0"/>
      <w:marTop w:val="0"/>
      <w:marBottom w:val="0"/>
      <w:divBdr>
        <w:top w:val="none" w:sz="0" w:space="0" w:color="auto"/>
        <w:left w:val="none" w:sz="0" w:space="0" w:color="auto"/>
        <w:bottom w:val="none" w:sz="0" w:space="0" w:color="auto"/>
        <w:right w:val="none" w:sz="0" w:space="0" w:color="auto"/>
      </w:divBdr>
      <w:divsChild>
        <w:div w:id="1343241043">
          <w:marLeft w:val="547"/>
          <w:marRight w:val="0"/>
          <w:marTop w:val="115"/>
          <w:marBottom w:val="0"/>
          <w:divBdr>
            <w:top w:val="none" w:sz="0" w:space="0" w:color="auto"/>
            <w:left w:val="none" w:sz="0" w:space="0" w:color="auto"/>
            <w:bottom w:val="none" w:sz="0" w:space="0" w:color="auto"/>
            <w:right w:val="none" w:sz="0" w:space="0" w:color="auto"/>
          </w:divBdr>
        </w:div>
        <w:div w:id="418209698">
          <w:marLeft w:val="547"/>
          <w:marRight w:val="0"/>
          <w:marTop w:val="115"/>
          <w:marBottom w:val="0"/>
          <w:divBdr>
            <w:top w:val="none" w:sz="0" w:space="0" w:color="auto"/>
            <w:left w:val="none" w:sz="0" w:space="0" w:color="auto"/>
            <w:bottom w:val="none" w:sz="0" w:space="0" w:color="auto"/>
            <w:right w:val="none" w:sz="0" w:space="0" w:color="auto"/>
          </w:divBdr>
        </w:div>
        <w:div w:id="2001226261">
          <w:marLeft w:val="547"/>
          <w:marRight w:val="0"/>
          <w:marTop w:val="115"/>
          <w:marBottom w:val="0"/>
          <w:divBdr>
            <w:top w:val="none" w:sz="0" w:space="0" w:color="auto"/>
            <w:left w:val="none" w:sz="0" w:space="0" w:color="auto"/>
            <w:bottom w:val="none" w:sz="0" w:space="0" w:color="auto"/>
            <w:right w:val="none" w:sz="0" w:space="0" w:color="auto"/>
          </w:divBdr>
        </w:div>
        <w:div w:id="1229068885">
          <w:marLeft w:val="547"/>
          <w:marRight w:val="0"/>
          <w:marTop w:val="115"/>
          <w:marBottom w:val="0"/>
          <w:divBdr>
            <w:top w:val="none" w:sz="0" w:space="0" w:color="auto"/>
            <w:left w:val="none" w:sz="0" w:space="0" w:color="auto"/>
            <w:bottom w:val="none" w:sz="0" w:space="0" w:color="auto"/>
            <w:right w:val="none" w:sz="0" w:space="0" w:color="auto"/>
          </w:divBdr>
        </w:div>
        <w:div w:id="29310099">
          <w:marLeft w:val="547"/>
          <w:marRight w:val="0"/>
          <w:marTop w:val="115"/>
          <w:marBottom w:val="0"/>
          <w:divBdr>
            <w:top w:val="none" w:sz="0" w:space="0" w:color="auto"/>
            <w:left w:val="none" w:sz="0" w:space="0" w:color="auto"/>
            <w:bottom w:val="none" w:sz="0" w:space="0" w:color="auto"/>
            <w:right w:val="none" w:sz="0" w:space="0" w:color="auto"/>
          </w:divBdr>
        </w:div>
        <w:div w:id="130174748">
          <w:marLeft w:val="547"/>
          <w:marRight w:val="0"/>
          <w:marTop w:val="115"/>
          <w:marBottom w:val="0"/>
          <w:divBdr>
            <w:top w:val="none" w:sz="0" w:space="0" w:color="auto"/>
            <w:left w:val="none" w:sz="0" w:space="0" w:color="auto"/>
            <w:bottom w:val="none" w:sz="0" w:space="0" w:color="auto"/>
            <w:right w:val="none" w:sz="0" w:space="0" w:color="auto"/>
          </w:divBdr>
        </w:div>
        <w:div w:id="313686938">
          <w:marLeft w:val="547"/>
          <w:marRight w:val="0"/>
          <w:marTop w:val="115"/>
          <w:marBottom w:val="0"/>
          <w:divBdr>
            <w:top w:val="none" w:sz="0" w:space="0" w:color="auto"/>
            <w:left w:val="none" w:sz="0" w:space="0" w:color="auto"/>
            <w:bottom w:val="none" w:sz="0" w:space="0" w:color="auto"/>
            <w:right w:val="none" w:sz="0" w:space="0" w:color="auto"/>
          </w:divBdr>
        </w:div>
      </w:divsChild>
    </w:div>
    <w:div w:id="1945458985">
      <w:bodyDiv w:val="1"/>
      <w:marLeft w:val="0"/>
      <w:marRight w:val="0"/>
      <w:marTop w:val="0"/>
      <w:marBottom w:val="0"/>
      <w:divBdr>
        <w:top w:val="none" w:sz="0" w:space="0" w:color="auto"/>
        <w:left w:val="none" w:sz="0" w:space="0" w:color="auto"/>
        <w:bottom w:val="none" w:sz="0" w:space="0" w:color="auto"/>
        <w:right w:val="none" w:sz="0" w:space="0" w:color="auto"/>
      </w:divBdr>
    </w:div>
    <w:div w:id="2022781481">
      <w:bodyDiv w:val="1"/>
      <w:marLeft w:val="0"/>
      <w:marRight w:val="0"/>
      <w:marTop w:val="0"/>
      <w:marBottom w:val="0"/>
      <w:divBdr>
        <w:top w:val="none" w:sz="0" w:space="0" w:color="auto"/>
        <w:left w:val="none" w:sz="0" w:space="0" w:color="auto"/>
        <w:bottom w:val="none" w:sz="0" w:space="0" w:color="auto"/>
        <w:right w:val="none" w:sz="0" w:space="0" w:color="auto"/>
      </w:divBdr>
      <w:divsChild>
        <w:div w:id="1566139671">
          <w:marLeft w:val="547"/>
          <w:marRight w:val="0"/>
          <w:marTop w:val="96"/>
          <w:marBottom w:val="0"/>
          <w:divBdr>
            <w:top w:val="none" w:sz="0" w:space="0" w:color="auto"/>
            <w:left w:val="none" w:sz="0" w:space="0" w:color="auto"/>
            <w:bottom w:val="none" w:sz="0" w:space="0" w:color="auto"/>
            <w:right w:val="none" w:sz="0" w:space="0" w:color="auto"/>
          </w:divBdr>
        </w:div>
        <w:div w:id="2132361648">
          <w:marLeft w:val="547"/>
          <w:marRight w:val="0"/>
          <w:marTop w:val="96"/>
          <w:marBottom w:val="0"/>
          <w:divBdr>
            <w:top w:val="none" w:sz="0" w:space="0" w:color="auto"/>
            <w:left w:val="none" w:sz="0" w:space="0" w:color="auto"/>
            <w:bottom w:val="none" w:sz="0" w:space="0" w:color="auto"/>
            <w:right w:val="none" w:sz="0" w:space="0" w:color="auto"/>
          </w:divBdr>
        </w:div>
        <w:div w:id="1230118145">
          <w:marLeft w:val="547"/>
          <w:marRight w:val="0"/>
          <w:marTop w:val="96"/>
          <w:marBottom w:val="0"/>
          <w:divBdr>
            <w:top w:val="none" w:sz="0" w:space="0" w:color="auto"/>
            <w:left w:val="none" w:sz="0" w:space="0" w:color="auto"/>
            <w:bottom w:val="none" w:sz="0" w:space="0" w:color="auto"/>
            <w:right w:val="none" w:sz="0" w:space="0" w:color="auto"/>
          </w:divBdr>
        </w:div>
        <w:div w:id="1641955453">
          <w:marLeft w:val="547"/>
          <w:marRight w:val="0"/>
          <w:marTop w:val="96"/>
          <w:marBottom w:val="0"/>
          <w:divBdr>
            <w:top w:val="none" w:sz="0" w:space="0" w:color="auto"/>
            <w:left w:val="none" w:sz="0" w:space="0" w:color="auto"/>
            <w:bottom w:val="none" w:sz="0" w:space="0" w:color="auto"/>
            <w:right w:val="none" w:sz="0" w:space="0" w:color="auto"/>
          </w:divBdr>
        </w:div>
        <w:div w:id="484709836">
          <w:marLeft w:val="547"/>
          <w:marRight w:val="0"/>
          <w:marTop w:val="96"/>
          <w:marBottom w:val="0"/>
          <w:divBdr>
            <w:top w:val="none" w:sz="0" w:space="0" w:color="auto"/>
            <w:left w:val="none" w:sz="0" w:space="0" w:color="auto"/>
            <w:bottom w:val="none" w:sz="0" w:space="0" w:color="auto"/>
            <w:right w:val="none" w:sz="0" w:space="0" w:color="auto"/>
          </w:divBdr>
        </w:div>
        <w:div w:id="1397581684">
          <w:marLeft w:val="547"/>
          <w:marRight w:val="0"/>
          <w:marTop w:val="96"/>
          <w:marBottom w:val="0"/>
          <w:divBdr>
            <w:top w:val="none" w:sz="0" w:space="0" w:color="auto"/>
            <w:left w:val="none" w:sz="0" w:space="0" w:color="auto"/>
            <w:bottom w:val="none" w:sz="0" w:space="0" w:color="auto"/>
            <w:right w:val="none" w:sz="0" w:space="0" w:color="auto"/>
          </w:divBdr>
        </w:div>
        <w:div w:id="650257073">
          <w:marLeft w:val="547"/>
          <w:marRight w:val="0"/>
          <w:marTop w:val="96"/>
          <w:marBottom w:val="0"/>
          <w:divBdr>
            <w:top w:val="none" w:sz="0" w:space="0" w:color="auto"/>
            <w:left w:val="none" w:sz="0" w:space="0" w:color="auto"/>
            <w:bottom w:val="none" w:sz="0" w:space="0" w:color="auto"/>
            <w:right w:val="none" w:sz="0" w:space="0" w:color="auto"/>
          </w:divBdr>
        </w:div>
      </w:divsChild>
    </w:div>
    <w:div w:id="2026470009">
      <w:bodyDiv w:val="1"/>
      <w:marLeft w:val="0"/>
      <w:marRight w:val="0"/>
      <w:marTop w:val="0"/>
      <w:marBottom w:val="0"/>
      <w:divBdr>
        <w:top w:val="none" w:sz="0" w:space="0" w:color="auto"/>
        <w:left w:val="none" w:sz="0" w:space="0" w:color="auto"/>
        <w:bottom w:val="none" w:sz="0" w:space="0" w:color="auto"/>
        <w:right w:val="none" w:sz="0" w:space="0" w:color="auto"/>
      </w:divBdr>
      <w:divsChild>
        <w:div w:id="727387858">
          <w:marLeft w:val="547"/>
          <w:marRight w:val="0"/>
          <w:marTop w:val="134"/>
          <w:marBottom w:val="0"/>
          <w:divBdr>
            <w:top w:val="none" w:sz="0" w:space="0" w:color="auto"/>
            <w:left w:val="none" w:sz="0" w:space="0" w:color="auto"/>
            <w:bottom w:val="none" w:sz="0" w:space="0" w:color="auto"/>
            <w:right w:val="none" w:sz="0" w:space="0" w:color="auto"/>
          </w:divBdr>
        </w:div>
        <w:div w:id="827481147">
          <w:marLeft w:val="547"/>
          <w:marRight w:val="0"/>
          <w:marTop w:val="134"/>
          <w:marBottom w:val="0"/>
          <w:divBdr>
            <w:top w:val="none" w:sz="0" w:space="0" w:color="auto"/>
            <w:left w:val="none" w:sz="0" w:space="0" w:color="auto"/>
            <w:bottom w:val="none" w:sz="0" w:space="0" w:color="auto"/>
            <w:right w:val="none" w:sz="0" w:space="0" w:color="auto"/>
          </w:divBdr>
        </w:div>
      </w:divsChild>
    </w:div>
    <w:div w:id="2052724796">
      <w:bodyDiv w:val="1"/>
      <w:marLeft w:val="0"/>
      <w:marRight w:val="0"/>
      <w:marTop w:val="0"/>
      <w:marBottom w:val="0"/>
      <w:divBdr>
        <w:top w:val="none" w:sz="0" w:space="0" w:color="auto"/>
        <w:left w:val="none" w:sz="0" w:space="0" w:color="auto"/>
        <w:bottom w:val="none" w:sz="0" w:space="0" w:color="auto"/>
        <w:right w:val="none" w:sz="0" w:space="0" w:color="auto"/>
      </w:divBdr>
      <w:divsChild>
        <w:div w:id="2061585346">
          <w:marLeft w:val="547"/>
          <w:marRight w:val="0"/>
          <w:marTop w:val="115"/>
          <w:marBottom w:val="0"/>
          <w:divBdr>
            <w:top w:val="none" w:sz="0" w:space="0" w:color="auto"/>
            <w:left w:val="none" w:sz="0" w:space="0" w:color="auto"/>
            <w:bottom w:val="none" w:sz="0" w:space="0" w:color="auto"/>
            <w:right w:val="none" w:sz="0" w:space="0" w:color="auto"/>
          </w:divBdr>
        </w:div>
      </w:divsChild>
    </w:div>
    <w:div w:id="2064333160">
      <w:bodyDiv w:val="1"/>
      <w:marLeft w:val="0"/>
      <w:marRight w:val="0"/>
      <w:marTop w:val="0"/>
      <w:marBottom w:val="0"/>
      <w:divBdr>
        <w:top w:val="none" w:sz="0" w:space="0" w:color="auto"/>
        <w:left w:val="none" w:sz="0" w:space="0" w:color="auto"/>
        <w:bottom w:val="none" w:sz="0" w:space="0" w:color="auto"/>
        <w:right w:val="none" w:sz="0" w:space="0" w:color="auto"/>
      </w:divBdr>
      <w:divsChild>
        <w:div w:id="604772860">
          <w:marLeft w:val="547"/>
          <w:marRight w:val="0"/>
          <w:marTop w:val="115"/>
          <w:marBottom w:val="0"/>
          <w:divBdr>
            <w:top w:val="none" w:sz="0" w:space="0" w:color="auto"/>
            <w:left w:val="none" w:sz="0" w:space="0" w:color="auto"/>
            <w:bottom w:val="none" w:sz="0" w:space="0" w:color="auto"/>
            <w:right w:val="none" w:sz="0" w:space="0" w:color="auto"/>
          </w:divBdr>
        </w:div>
      </w:divsChild>
    </w:div>
    <w:div w:id="2080900670">
      <w:bodyDiv w:val="1"/>
      <w:marLeft w:val="0"/>
      <w:marRight w:val="0"/>
      <w:marTop w:val="0"/>
      <w:marBottom w:val="0"/>
      <w:divBdr>
        <w:top w:val="none" w:sz="0" w:space="0" w:color="auto"/>
        <w:left w:val="none" w:sz="0" w:space="0" w:color="auto"/>
        <w:bottom w:val="none" w:sz="0" w:space="0" w:color="auto"/>
        <w:right w:val="none" w:sz="0" w:space="0" w:color="auto"/>
      </w:divBdr>
    </w:div>
    <w:div w:id="2110542317">
      <w:bodyDiv w:val="1"/>
      <w:marLeft w:val="0"/>
      <w:marRight w:val="0"/>
      <w:marTop w:val="0"/>
      <w:marBottom w:val="0"/>
      <w:divBdr>
        <w:top w:val="none" w:sz="0" w:space="0" w:color="auto"/>
        <w:left w:val="none" w:sz="0" w:space="0" w:color="auto"/>
        <w:bottom w:val="none" w:sz="0" w:space="0" w:color="auto"/>
        <w:right w:val="none" w:sz="0" w:space="0" w:color="auto"/>
      </w:divBdr>
      <w:divsChild>
        <w:div w:id="1381982018">
          <w:marLeft w:val="547"/>
          <w:marRight w:val="0"/>
          <w:marTop w:val="0"/>
          <w:marBottom w:val="0"/>
          <w:divBdr>
            <w:top w:val="none" w:sz="0" w:space="0" w:color="auto"/>
            <w:left w:val="none" w:sz="0" w:space="0" w:color="auto"/>
            <w:bottom w:val="none" w:sz="0" w:space="0" w:color="auto"/>
            <w:right w:val="none" w:sz="0" w:space="0" w:color="auto"/>
          </w:divBdr>
        </w:div>
      </w:divsChild>
    </w:div>
    <w:div w:id="2111269337">
      <w:bodyDiv w:val="1"/>
      <w:marLeft w:val="0"/>
      <w:marRight w:val="0"/>
      <w:marTop w:val="0"/>
      <w:marBottom w:val="0"/>
      <w:divBdr>
        <w:top w:val="none" w:sz="0" w:space="0" w:color="auto"/>
        <w:left w:val="none" w:sz="0" w:space="0" w:color="auto"/>
        <w:bottom w:val="none" w:sz="0" w:space="0" w:color="auto"/>
        <w:right w:val="none" w:sz="0" w:space="0" w:color="auto"/>
      </w:divBdr>
      <w:divsChild>
        <w:div w:id="110319805">
          <w:marLeft w:val="547"/>
          <w:marRight w:val="0"/>
          <w:marTop w:val="96"/>
          <w:marBottom w:val="0"/>
          <w:divBdr>
            <w:top w:val="none" w:sz="0" w:space="0" w:color="auto"/>
            <w:left w:val="none" w:sz="0" w:space="0" w:color="auto"/>
            <w:bottom w:val="none" w:sz="0" w:space="0" w:color="auto"/>
            <w:right w:val="none" w:sz="0" w:space="0" w:color="auto"/>
          </w:divBdr>
        </w:div>
      </w:divsChild>
    </w:div>
    <w:div w:id="2122799146">
      <w:bodyDiv w:val="1"/>
      <w:marLeft w:val="0"/>
      <w:marRight w:val="0"/>
      <w:marTop w:val="0"/>
      <w:marBottom w:val="0"/>
      <w:divBdr>
        <w:top w:val="none" w:sz="0" w:space="0" w:color="auto"/>
        <w:left w:val="none" w:sz="0" w:space="0" w:color="auto"/>
        <w:bottom w:val="none" w:sz="0" w:space="0" w:color="auto"/>
        <w:right w:val="none" w:sz="0" w:space="0" w:color="auto"/>
      </w:divBdr>
      <w:divsChild>
        <w:div w:id="13706663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98A7-C3E7-455F-89A4-5F19EDFD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Wye Valley Trust</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Gibson</dc:creator>
  <cp:lastModifiedBy>Paul Emmerson (Cardiff and Vale UHB - Cardiff AND VALE UHB - FINANCE)</cp:lastModifiedBy>
  <cp:revision>5</cp:revision>
  <cp:lastPrinted>2018-12-10T11:35:00Z</cp:lastPrinted>
  <dcterms:created xsi:type="dcterms:W3CDTF">2021-10-28T08:55:00Z</dcterms:created>
  <dcterms:modified xsi:type="dcterms:W3CDTF">2021-11-08T12:59:00Z</dcterms:modified>
</cp:coreProperties>
</file>