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B7278" w:rsidRDefault="004B7278" w:rsidP="004B7278">
      <w:pPr>
        <w:spacing w:after="0" w:line="240" w:lineRule="auto"/>
        <w:ind w:left="-342" w:right="-24" w:firstLine="342"/>
        <w:jc w:val="center"/>
        <w:rPr>
          <w:rFonts w:ascii="Arial" w:eastAsia="Times New Roman" w:hAnsi="Arial" w:cs="Arial"/>
          <w:b/>
          <w:sz w:val="24"/>
          <w:szCs w:val="24"/>
        </w:rPr>
      </w:pPr>
      <w:r w:rsidRPr="000E0392">
        <w:rPr>
          <w:rFonts w:cs="Arial"/>
          <w:b/>
          <w:noProof/>
          <w:sz w:val="24"/>
          <w:szCs w:val="24"/>
          <w:lang w:eastAsia="en-GB"/>
        </w:rPr>
        <w:drawing>
          <wp:anchor distT="0" distB="0" distL="114300" distR="114300" simplePos="0" relativeHeight="251659264" behindDoc="0" locked="0" layoutInCell="1" allowOverlap="1" wp14:anchorId="6E7CA96A" wp14:editId="3F7C3EB8">
            <wp:simplePos x="0" y="0"/>
            <wp:positionH relativeFrom="margin">
              <wp:posOffset>2507615</wp:posOffset>
            </wp:positionH>
            <wp:positionV relativeFrom="paragraph">
              <wp:posOffset>0</wp:posOffset>
            </wp:positionV>
            <wp:extent cx="1828165" cy="473710"/>
            <wp:effectExtent l="0" t="0" r="635" b="254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4571e5497572bde94762292fc25ef268.jf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1828165" cy="473710"/>
                    </a:xfrm>
                    <a:prstGeom prst="rect">
                      <a:avLst/>
                    </a:prstGeom>
                  </pic:spPr>
                </pic:pic>
              </a:graphicData>
            </a:graphic>
            <wp14:sizeRelH relativeFrom="page">
              <wp14:pctWidth>0</wp14:pctWidth>
            </wp14:sizeRelH>
            <wp14:sizeRelV relativeFrom="page">
              <wp14:pctHeight>0</wp14:pctHeight>
            </wp14:sizeRelV>
          </wp:anchor>
        </w:drawing>
      </w:r>
    </w:p>
    <w:p w:rsidR="004B7278" w:rsidRDefault="004B7278" w:rsidP="004B7278">
      <w:pPr>
        <w:spacing w:after="0" w:line="240" w:lineRule="auto"/>
        <w:ind w:left="-342" w:right="-24" w:firstLine="342"/>
        <w:jc w:val="center"/>
        <w:rPr>
          <w:rFonts w:ascii="Arial" w:eastAsia="Times New Roman" w:hAnsi="Arial" w:cs="Arial"/>
          <w:b/>
          <w:sz w:val="24"/>
          <w:szCs w:val="24"/>
        </w:rPr>
      </w:pPr>
    </w:p>
    <w:p w:rsidR="004B7278" w:rsidRDefault="004B7278" w:rsidP="004B7278">
      <w:pPr>
        <w:spacing w:after="0" w:line="240" w:lineRule="auto"/>
        <w:ind w:left="-342" w:right="-24" w:firstLine="342"/>
        <w:jc w:val="center"/>
        <w:rPr>
          <w:rFonts w:ascii="Arial" w:eastAsia="Times New Roman" w:hAnsi="Arial" w:cs="Arial"/>
          <w:b/>
          <w:sz w:val="24"/>
          <w:szCs w:val="24"/>
        </w:rPr>
      </w:pPr>
    </w:p>
    <w:p w:rsidR="004B7278" w:rsidRPr="006D4F35" w:rsidRDefault="000222A6" w:rsidP="004B7278">
      <w:pPr>
        <w:spacing w:after="0" w:line="240" w:lineRule="auto"/>
        <w:ind w:left="-342" w:right="-24" w:firstLine="342"/>
        <w:jc w:val="center"/>
        <w:rPr>
          <w:rFonts w:ascii="Arial" w:eastAsia="Times New Roman" w:hAnsi="Arial" w:cs="Arial"/>
          <w:b/>
          <w:sz w:val="24"/>
          <w:szCs w:val="24"/>
        </w:rPr>
      </w:pPr>
      <w:r>
        <w:rPr>
          <w:rFonts w:ascii="Arial" w:eastAsia="Times New Roman" w:hAnsi="Arial" w:cs="Arial"/>
          <w:b/>
          <w:sz w:val="24"/>
          <w:szCs w:val="24"/>
        </w:rPr>
        <w:t>C</w:t>
      </w:r>
      <w:bookmarkStart w:id="0" w:name="_GoBack"/>
      <w:bookmarkEnd w:id="0"/>
      <w:r w:rsidR="004B7278" w:rsidRPr="006D4F35">
        <w:rPr>
          <w:rFonts w:ascii="Arial" w:eastAsia="Times New Roman" w:hAnsi="Arial" w:cs="Arial"/>
          <w:b/>
          <w:sz w:val="24"/>
          <w:szCs w:val="24"/>
        </w:rPr>
        <w:t xml:space="preserve">onfirmed Minutes of the Quality, Safety &amp; Experience Committee </w:t>
      </w:r>
    </w:p>
    <w:p w:rsidR="004B7278" w:rsidRPr="006D4F35" w:rsidRDefault="004B7278" w:rsidP="004B7278">
      <w:pPr>
        <w:spacing w:after="0" w:line="240" w:lineRule="auto"/>
        <w:ind w:left="-342" w:right="-24" w:firstLine="342"/>
        <w:jc w:val="center"/>
        <w:rPr>
          <w:rFonts w:ascii="Arial" w:eastAsia="Times New Roman" w:hAnsi="Arial" w:cs="Arial"/>
          <w:b/>
          <w:sz w:val="24"/>
          <w:szCs w:val="24"/>
        </w:rPr>
      </w:pPr>
      <w:r>
        <w:rPr>
          <w:rFonts w:ascii="Arial" w:eastAsia="Times New Roman" w:hAnsi="Arial" w:cs="Arial"/>
          <w:b/>
          <w:sz w:val="24"/>
          <w:szCs w:val="24"/>
        </w:rPr>
        <w:t xml:space="preserve">Held on </w:t>
      </w:r>
      <w:r w:rsidR="004278EF">
        <w:rPr>
          <w:rFonts w:ascii="Arial" w:eastAsia="Times New Roman" w:hAnsi="Arial" w:cs="Arial"/>
          <w:b/>
          <w:sz w:val="24"/>
          <w:szCs w:val="24"/>
        </w:rPr>
        <w:t>15</w:t>
      </w:r>
      <w:r w:rsidR="004278EF" w:rsidRPr="001D27DE">
        <w:rPr>
          <w:rFonts w:ascii="Arial" w:eastAsia="Times New Roman" w:hAnsi="Arial" w:cs="Arial"/>
          <w:b/>
          <w:sz w:val="24"/>
          <w:szCs w:val="24"/>
          <w:vertAlign w:val="superscript"/>
        </w:rPr>
        <w:t>th</w:t>
      </w:r>
      <w:r w:rsidR="004278EF">
        <w:rPr>
          <w:rFonts w:ascii="Arial" w:eastAsia="Times New Roman" w:hAnsi="Arial" w:cs="Arial"/>
          <w:b/>
          <w:sz w:val="24"/>
          <w:szCs w:val="24"/>
        </w:rPr>
        <w:t xml:space="preserve"> June</w:t>
      </w:r>
      <w:r>
        <w:rPr>
          <w:rFonts w:ascii="Arial" w:eastAsia="Times New Roman" w:hAnsi="Arial" w:cs="Arial"/>
          <w:b/>
          <w:sz w:val="24"/>
          <w:szCs w:val="24"/>
        </w:rPr>
        <w:t xml:space="preserve"> 2021</w:t>
      </w:r>
      <w:r w:rsidRPr="006D4F35">
        <w:rPr>
          <w:rFonts w:ascii="Arial" w:eastAsia="Times New Roman" w:hAnsi="Arial" w:cs="Arial"/>
          <w:b/>
          <w:sz w:val="24"/>
          <w:szCs w:val="24"/>
        </w:rPr>
        <w:t xml:space="preserve"> at 09.00am</w:t>
      </w:r>
    </w:p>
    <w:p w:rsidR="004B7278" w:rsidRPr="006D4F35" w:rsidRDefault="004B7278" w:rsidP="004B7278">
      <w:pPr>
        <w:spacing w:after="0" w:line="240" w:lineRule="auto"/>
        <w:ind w:left="-342" w:right="-691" w:firstLine="342"/>
        <w:jc w:val="center"/>
        <w:rPr>
          <w:rFonts w:ascii="Arial" w:eastAsia="Times New Roman" w:hAnsi="Arial" w:cs="Arial"/>
          <w:b/>
          <w:sz w:val="24"/>
          <w:szCs w:val="24"/>
        </w:rPr>
      </w:pPr>
      <w:r w:rsidRPr="006D4F35">
        <w:rPr>
          <w:rFonts w:ascii="Arial" w:eastAsia="Times New Roman" w:hAnsi="Arial" w:cs="Arial"/>
          <w:b/>
          <w:sz w:val="24"/>
          <w:szCs w:val="24"/>
        </w:rPr>
        <w:t>Via MS Teams</w:t>
      </w:r>
    </w:p>
    <w:tbl>
      <w:tblPr>
        <w:tblStyle w:val="TableGrid"/>
        <w:tblW w:w="11199"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6"/>
        <w:gridCol w:w="616"/>
        <w:gridCol w:w="7747"/>
      </w:tblGrid>
      <w:tr w:rsidR="004B7278" w:rsidRPr="006D4F35" w:rsidTr="003B7B34">
        <w:tc>
          <w:tcPr>
            <w:tcW w:w="2836" w:type="dxa"/>
            <w:tcBorders>
              <w:top w:val="nil"/>
              <w:left w:val="nil"/>
              <w:bottom w:val="single" w:sz="4" w:space="0" w:color="auto"/>
              <w:right w:val="nil"/>
            </w:tcBorders>
            <w:hideMark/>
          </w:tcPr>
          <w:p w:rsidR="004B7278" w:rsidRPr="006D4F35" w:rsidRDefault="004B7278" w:rsidP="003B7B34">
            <w:pPr>
              <w:ind w:right="-691"/>
              <w:rPr>
                <w:rFonts w:ascii="Arial" w:hAnsi="Arial" w:cs="Arial"/>
                <w:sz w:val="24"/>
                <w:szCs w:val="24"/>
                <w:lang w:eastAsia="en-GB"/>
              </w:rPr>
            </w:pPr>
            <w:r w:rsidRPr="006D4F35">
              <w:rPr>
                <w:rFonts w:ascii="Arial" w:hAnsi="Arial" w:cs="Arial"/>
                <w:b/>
                <w:sz w:val="24"/>
                <w:szCs w:val="24"/>
                <w:lang w:eastAsia="en-GB"/>
              </w:rPr>
              <w:t xml:space="preserve">  </w:t>
            </w:r>
          </w:p>
        </w:tc>
        <w:tc>
          <w:tcPr>
            <w:tcW w:w="616" w:type="dxa"/>
            <w:tcBorders>
              <w:top w:val="nil"/>
              <w:left w:val="nil"/>
              <w:bottom w:val="single" w:sz="4" w:space="0" w:color="auto"/>
              <w:right w:val="nil"/>
            </w:tcBorders>
          </w:tcPr>
          <w:p w:rsidR="004B7278" w:rsidRPr="006D4F35" w:rsidRDefault="004B7278" w:rsidP="003B7B34">
            <w:pPr>
              <w:ind w:right="-691"/>
              <w:rPr>
                <w:rFonts w:ascii="Arial" w:hAnsi="Arial" w:cs="Arial"/>
                <w:sz w:val="24"/>
                <w:szCs w:val="24"/>
                <w:lang w:eastAsia="en-GB"/>
              </w:rPr>
            </w:pPr>
          </w:p>
        </w:tc>
        <w:tc>
          <w:tcPr>
            <w:tcW w:w="7747" w:type="dxa"/>
            <w:tcBorders>
              <w:top w:val="nil"/>
              <w:left w:val="nil"/>
              <w:bottom w:val="single" w:sz="4" w:space="0" w:color="auto"/>
              <w:right w:val="nil"/>
            </w:tcBorders>
          </w:tcPr>
          <w:p w:rsidR="004B7278" w:rsidRPr="006D4F35" w:rsidRDefault="004B7278" w:rsidP="003B7B34">
            <w:pPr>
              <w:ind w:right="-691"/>
              <w:rPr>
                <w:rFonts w:ascii="Arial" w:hAnsi="Arial" w:cs="Arial"/>
                <w:snapToGrid w:val="0"/>
                <w:sz w:val="24"/>
                <w:szCs w:val="24"/>
                <w:lang w:eastAsia="en-GB"/>
              </w:rPr>
            </w:pPr>
          </w:p>
        </w:tc>
      </w:tr>
      <w:tr w:rsidR="004B7278" w:rsidRPr="006D4F35" w:rsidTr="003B7B34">
        <w:tc>
          <w:tcPr>
            <w:tcW w:w="11199" w:type="dxa"/>
            <w:gridSpan w:val="3"/>
            <w:tcBorders>
              <w:top w:val="single" w:sz="4" w:space="0" w:color="auto"/>
              <w:left w:val="single" w:sz="4" w:space="0" w:color="auto"/>
              <w:bottom w:val="single" w:sz="4" w:space="0" w:color="auto"/>
              <w:right w:val="single" w:sz="4" w:space="0" w:color="auto"/>
            </w:tcBorders>
            <w:hideMark/>
          </w:tcPr>
          <w:p w:rsidR="004B7278" w:rsidRPr="006D4F35" w:rsidRDefault="004B7278" w:rsidP="003B7B34">
            <w:pPr>
              <w:jc w:val="both"/>
              <w:rPr>
                <w:rFonts w:ascii="Arial" w:hAnsi="Arial" w:cs="Arial"/>
                <w:sz w:val="24"/>
                <w:szCs w:val="24"/>
                <w:lang w:eastAsia="en-GB"/>
              </w:rPr>
            </w:pPr>
            <w:r>
              <w:rPr>
                <w:rFonts w:ascii="Arial" w:hAnsi="Arial" w:cs="Arial"/>
                <w:b/>
                <w:sz w:val="24"/>
                <w:szCs w:val="24"/>
                <w:lang w:eastAsia="en-GB"/>
              </w:rPr>
              <w:t>Chair:</w:t>
            </w:r>
          </w:p>
        </w:tc>
      </w:tr>
      <w:tr w:rsidR="004B7278" w:rsidRPr="006D4F35" w:rsidTr="003B7B34">
        <w:tc>
          <w:tcPr>
            <w:tcW w:w="2836" w:type="dxa"/>
            <w:tcBorders>
              <w:top w:val="single" w:sz="4" w:space="0" w:color="auto"/>
              <w:left w:val="single" w:sz="4" w:space="0" w:color="auto"/>
              <w:bottom w:val="single" w:sz="4" w:space="0" w:color="auto"/>
              <w:right w:val="single" w:sz="4" w:space="0" w:color="auto"/>
            </w:tcBorders>
            <w:hideMark/>
          </w:tcPr>
          <w:p w:rsidR="004B7278" w:rsidRDefault="004B7278" w:rsidP="003B7B34">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Susan Elsmore</w:t>
            </w:r>
          </w:p>
          <w:p w:rsidR="004C6EFE" w:rsidRPr="00F54CD7" w:rsidRDefault="004C6EFE" w:rsidP="003B7B34">
            <w:pPr>
              <w:jc w:val="both"/>
              <w:rPr>
                <w:rFonts w:ascii="Arial" w:hAnsi="Arial" w:cs="Arial"/>
                <w:color w:val="000000" w:themeColor="text1"/>
                <w:sz w:val="24"/>
                <w:szCs w:val="24"/>
                <w:lang w:eastAsia="en-GB"/>
              </w:rPr>
            </w:pPr>
          </w:p>
        </w:tc>
        <w:tc>
          <w:tcPr>
            <w:tcW w:w="616" w:type="dxa"/>
            <w:tcBorders>
              <w:top w:val="single" w:sz="4" w:space="0" w:color="auto"/>
              <w:left w:val="single" w:sz="4" w:space="0" w:color="auto"/>
              <w:bottom w:val="single" w:sz="4" w:space="0" w:color="auto"/>
              <w:right w:val="single" w:sz="4" w:space="0" w:color="auto"/>
            </w:tcBorders>
            <w:hideMark/>
          </w:tcPr>
          <w:p w:rsidR="004B7278" w:rsidRPr="00F54CD7" w:rsidRDefault="004B7278" w:rsidP="003B7B34">
            <w:pPr>
              <w:ind w:right="-691"/>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SE</w:t>
            </w:r>
          </w:p>
        </w:tc>
        <w:tc>
          <w:tcPr>
            <w:tcW w:w="7747" w:type="dxa"/>
            <w:tcBorders>
              <w:top w:val="single" w:sz="4" w:space="0" w:color="auto"/>
              <w:left w:val="single" w:sz="4" w:space="0" w:color="auto"/>
              <w:bottom w:val="single" w:sz="4" w:space="0" w:color="auto"/>
              <w:right w:val="single" w:sz="4" w:space="0" w:color="auto"/>
            </w:tcBorders>
            <w:hideMark/>
          </w:tcPr>
          <w:p w:rsidR="004B7278" w:rsidRPr="00F54CD7" w:rsidRDefault="004B7278" w:rsidP="003B7B34">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 xml:space="preserve">Independent Member – Local Authority </w:t>
            </w:r>
          </w:p>
        </w:tc>
      </w:tr>
      <w:tr w:rsidR="004B7278" w:rsidRPr="006D4F35" w:rsidTr="003B7B34">
        <w:tc>
          <w:tcPr>
            <w:tcW w:w="11199" w:type="dxa"/>
            <w:gridSpan w:val="3"/>
            <w:tcBorders>
              <w:top w:val="single" w:sz="4" w:space="0" w:color="auto"/>
              <w:left w:val="single" w:sz="4" w:space="0" w:color="auto"/>
              <w:bottom w:val="single" w:sz="4" w:space="0" w:color="auto"/>
              <w:right w:val="single" w:sz="4" w:space="0" w:color="auto"/>
            </w:tcBorders>
          </w:tcPr>
          <w:p w:rsidR="004B7278" w:rsidRPr="00F54CD7" w:rsidRDefault="004B7278" w:rsidP="003B7B34">
            <w:pPr>
              <w:jc w:val="both"/>
              <w:rPr>
                <w:rFonts w:ascii="Arial" w:hAnsi="Arial" w:cs="Arial"/>
                <w:color w:val="FF0000"/>
                <w:sz w:val="24"/>
                <w:szCs w:val="24"/>
                <w:lang w:eastAsia="en-GB"/>
              </w:rPr>
            </w:pPr>
            <w:r w:rsidRPr="00F54CD7">
              <w:rPr>
                <w:rFonts w:ascii="Arial" w:hAnsi="Arial" w:cs="Arial"/>
                <w:b/>
                <w:color w:val="000000" w:themeColor="text1"/>
                <w:sz w:val="24"/>
                <w:szCs w:val="24"/>
                <w:lang w:eastAsia="en-GB"/>
              </w:rPr>
              <w:t>Present:</w:t>
            </w:r>
          </w:p>
        </w:tc>
      </w:tr>
      <w:tr w:rsidR="004B7278" w:rsidRPr="006D4F35" w:rsidTr="003B7B34">
        <w:tc>
          <w:tcPr>
            <w:tcW w:w="2836" w:type="dxa"/>
            <w:tcBorders>
              <w:top w:val="single" w:sz="4" w:space="0" w:color="auto"/>
              <w:left w:val="single" w:sz="4" w:space="0" w:color="auto"/>
              <w:bottom w:val="single" w:sz="4" w:space="0" w:color="auto"/>
              <w:right w:val="single" w:sz="4" w:space="0" w:color="auto"/>
            </w:tcBorders>
            <w:hideMark/>
          </w:tcPr>
          <w:p w:rsidR="004B7278" w:rsidRPr="00F54CD7" w:rsidRDefault="004B7278" w:rsidP="003B7B34">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Gary Baxter</w:t>
            </w:r>
          </w:p>
        </w:tc>
        <w:tc>
          <w:tcPr>
            <w:tcW w:w="616" w:type="dxa"/>
            <w:tcBorders>
              <w:top w:val="single" w:sz="4" w:space="0" w:color="auto"/>
              <w:left w:val="single" w:sz="4" w:space="0" w:color="auto"/>
              <w:bottom w:val="single" w:sz="4" w:space="0" w:color="auto"/>
              <w:right w:val="single" w:sz="4" w:space="0" w:color="auto"/>
            </w:tcBorders>
            <w:hideMark/>
          </w:tcPr>
          <w:p w:rsidR="004B7278" w:rsidRPr="00F54CD7" w:rsidRDefault="004B7278" w:rsidP="003B7B34">
            <w:pPr>
              <w:ind w:right="-691"/>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GB</w:t>
            </w:r>
          </w:p>
        </w:tc>
        <w:tc>
          <w:tcPr>
            <w:tcW w:w="7747" w:type="dxa"/>
            <w:tcBorders>
              <w:top w:val="single" w:sz="4" w:space="0" w:color="auto"/>
              <w:left w:val="single" w:sz="4" w:space="0" w:color="auto"/>
              <w:bottom w:val="single" w:sz="4" w:space="0" w:color="auto"/>
              <w:right w:val="single" w:sz="4" w:space="0" w:color="auto"/>
            </w:tcBorders>
            <w:hideMark/>
          </w:tcPr>
          <w:p w:rsidR="004B7278" w:rsidRPr="00F54CD7" w:rsidRDefault="004B7278" w:rsidP="003B7B34">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Independent Member – University</w:t>
            </w:r>
          </w:p>
        </w:tc>
      </w:tr>
      <w:tr w:rsidR="004B7278" w:rsidRPr="006D4F35" w:rsidTr="003B7B34">
        <w:tc>
          <w:tcPr>
            <w:tcW w:w="2836" w:type="dxa"/>
            <w:tcBorders>
              <w:top w:val="single" w:sz="4" w:space="0" w:color="auto"/>
              <w:left w:val="single" w:sz="4" w:space="0" w:color="auto"/>
              <w:bottom w:val="single" w:sz="4" w:space="0" w:color="auto"/>
              <w:right w:val="single" w:sz="4" w:space="0" w:color="auto"/>
            </w:tcBorders>
          </w:tcPr>
          <w:p w:rsidR="004B7278" w:rsidRPr="00F54CD7" w:rsidRDefault="004B7278" w:rsidP="003B7B34">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Mike Jones</w:t>
            </w:r>
          </w:p>
        </w:tc>
        <w:tc>
          <w:tcPr>
            <w:tcW w:w="616" w:type="dxa"/>
            <w:tcBorders>
              <w:top w:val="single" w:sz="4" w:space="0" w:color="auto"/>
              <w:left w:val="single" w:sz="4" w:space="0" w:color="auto"/>
              <w:bottom w:val="single" w:sz="4" w:space="0" w:color="auto"/>
              <w:right w:val="single" w:sz="4" w:space="0" w:color="auto"/>
            </w:tcBorders>
          </w:tcPr>
          <w:p w:rsidR="004B7278" w:rsidRPr="00F54CD7" w:rsidRDefault="004B7278" w:rsidP="003B7B34">
            <w:pPr>
              <w:ind w:right="-691"/>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MJ</w:t>
            </w:r>
          </w:p>
        </w:tc>
        <w:tc>
          <w:tcPr>
            <w:tcW w:w="7747" w:type="dxa"/>
            <w:tcBorders>
              <w:top w:val="single" w:sz="4" w:space="0" w:color="auto"/>
              <w:left w:val="single" w:sz="4" w:space="0" w:color="auto"/>
              <w:bottom w:val="single" w:sz="4" w:space="0" w:color="auto"/>
              <w:right w:val="single" w:sz="4" w:space="0" w:color="auto"/>
            </w:tcBorders>
          </w:tcPr>
          <w:p w:rsidR="004B7278" w:rsidRPr="00F54CD7" w:rsidRDefault="004B7278" w:rsidP="003B7B34">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Independent Member – Trade Union</w:t>
            </w:r>
          </w:p>
        </w:tc>
      </w:tr>
      <w:tr w:rsidR="004B7278" w:rsidRPr="006D4F35" w:rsidTr="003B7B34">
        <w:tc>
          <w:tcPr>
            <w:tcW w:w="2836" w:type="dxa"/>
            <w:tcBorders>
              <w:top w:val="single" w:sz="4" w:space="0" w:color="auto"/>
              <w:left w:val="single" w:sz="4" w:space="0" w:color="auto"/>
              <w:bottom w:val="single" w:sz="4" w:space="0" w:color="auto"/>
              <w:right w:val="single" w:sz="4" w:space="0" w:color="auto"/>
            </w:tcBorders>
            <w:hideMark/>
          </w:tcPr>
          <w:p w:rsidR="004B7278" w:rsidRDefault="004B7278" w:rsidP="003B7B34">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Michael Imperato</w:t>
            </w:r>
          </w:p>
          <w:p w:rsidR="004C6EFE" w:rsidRPr="00F54CD7" w:rsidRDefault="004C6EFE" w:rsidP="003B7B34">
            <w:pPr>
              <w:jc w:val="both"/>
              <w:rPr>
                <w:rFonts w:ascii="Arial" w:hAnsi="Arial" w:cs="Arial"/>
                <w:color w:val="000000" w:themeColor="text1"/>
                <w:sz w:val="24"/>
                <w:szCs w:val="24"/>
                <w:lang w:eastAsia="en-GB"/>
              </w:rPr>
            </w:pPr>
          </w:p>
        </w:tc>
        <w:tc>
          <w:tcPr>
            <w:tcW w:w="616" w:type="dxa"/>
            <w:tcBorders>
              <w:top w:val="single" w:sz="4" w:space="0" w:color="auto"/>
              <w:left w:val="single" w:sz="4" w:space="0" w:color="auto"/>
              <w:bottom w:val="single" w:sz="4" w:space="0" w:color="auto"/>
              <w:right w:val="single" w:sz="4" w:space="0" w:color="auto"/>
            </w:tcBorders>
            <w:hideMark/>
          </w:tcPr>
          <w:p w:rsidR="004B7278" w:rsidRPr="00F54CD7" w:rsidRDefault="004B7278" w:rsidP="003B7B34">
            <w:pPr>
              <w:ind w:right="-691"/>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MI</w:t>
            </w:r>
          </w:p>
        </w:tc>
        <w:tc>
          <w:tcPr>
            <w:tcW w:w="7747" w:type="dxa"/>
            <w:tcBorders>
              <w:top w:val="single" w:sz="4" w:space="0" w:color="auto"/>
              <w:left w:val="single" w:sz="4" w:space="0" w:color="auto"/>
              <w:bottom w:val="single" w:sz="4" w:space="0" w:color="auto"/>
              <w:right w:val="single" w:sz="4" w:space="0" w:color="auto"/>
            </w:tcBorders>
            <w:hideMark/>
          </w:tcPr>
          <w:p w:rsidR="004B7278" w:rsidRPr="00F54CD7" w:rsidRDefault="004B7278" w:rsidP="003B7B34">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 xml:space="preserve">Independent Member – Legal </w:t>
            </w:r>
          </w:p>
        </w:tc>
      </w:tr>
      <w:tr w:rsidR="004B7278" w:rsidRPr="006D4F35" w:rsidTr="003B7B34">
        <w:tc>
          <w:tcPr>
            <w:tcW w:w="11199" w:type="dxa"/>
            <w:gridSpan w:val="3"/>
            <w:tcBorders>
              <w:top w:val="single" w:sz="4" w:space="0" w:color="auto"/>
              <w:left w:val="single" w:sz="4" w:space="0" w:color="auto"/>
              <w:bottom w:val="single" w:sz="4" w:space="0" w:color="auto"/>
              <w:right w:val="single" w:sz="4" w:space="0" w:color="auto"/>
            </w:tcBorders>
            <w:hideMark/>
          </w:tcPr>
          <w:p w:rsidR="004B7278" w:rsidRPr="00F54CD7" w:rsidRDefault="004B7278" w:rsidP="003B7B34">
            <w:pPr>
              <w:ind w:left="112"/>
              <w:jc w:val="both"/>
              <w:rPr>
                <w:rFonts w:ascii="Arial" w:hAnsi="Arial" w:cs="Arial"/>
                <w:color w:val="FF0000"/>
                <w:sz w:val="24"/>
                <w:szCs w:val="24"/>
                <w:lang w:eastAsia="en-GB"/>
              </w:rPr>
            </w:pPr>
            <w:r w:rsidRPr="00F54CD7">
              <w:rPr>
                <w:rFonts w:ascii="Arial" w:hAnsi="Arial" w:cs="Arial"/>
                <w:b/>
                <w:color w:val="000000" w:themeColor="text1"/>
                <w:sz w:val="24"/>
                <w:szCs w:val="24"/>
                <w:lang w:eastAsia="en-GB"/>
              </w:rPr>
              <w:t>In Attendance</w:t>
            </w:r>
          </w:p>
        </w:tc>
      </w:tr>
      <w:tr w:rsidR="00F54CD7" w:rsidRPr="006D4F35" w:rsidTr="003B7B34">
        <w:tc>
          <w:tcPr>
            <w:tcW w:w="283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Pr>
                <w:rFonts w:ascii="Arial" w:hAnsi="Arial" w:cs="Arial"/>
                <w:color w:val="000000" w:themeColor="text1"/>
                <w:sz w:val="24"/>
                <w:szCs w:val="24"/>
                <w:lang w:eastAsia="en-GB"/>
              </w:rPr>
              <w:t>Sue Bailey</w:t>
            </w:r>
          </w:p>
        </w:tc>
        <w:tc>
          <w:tcPr>
            <w:tcW w:w="61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ind w:right="-691"/>
              <w:rPr>
                <w:rFonts w:ascii="Arial" w:hAnsi="Arial" w:cs="Arial"/>
                <w:color w:val="000000" w:themeColor="text1"/>
                <w:sz w:val="24"/>
                <w:szCs w:val="24"/>
                <w:lang w:eastAsia="en-GB"/>
              </w:rPr>
            </w:pPr>
            <w:r>
              <w:rPr>
                <w:rFonts w:ascii="Arial" w:hAnsi="Arial" w:cs="Arial"/>
                <w:color w:val="000000" w:themeColor="text1"/>
                <w:sz w:val="24"/>
                <w:szCs w:val="24"/>
                <w:lang w:eastAsia="en-GB"/>
              </w:rPr>
              <w:t>SB</w:t>
            </w:r>
          </w:p>
        </w:tc>
        <w:tc>
          <w:tcPr>
            <w:tcW w:w="7747" w:type="dxa"/>
            <w:tcBorders>
              <w:top w:val="single" w:sz="4" w:space="0" w:color="auto"/>
              <w:left w:val="single" w:sz="4" w:space="0" w:color="auto"/>
              <w:bottom w:val="single" w:sz="4" w:space="0" w:color="auto"/>
              <w:right w:val="single" w:sz="4" w:space="0" w:color="auto"/>
            </w:tcBorders>
          </w:tcPr>
          <w:p w:rsidR="00F54CD7" w:rsidRPr="00F54CD7" w:rsidRDefault="00A9444F" w:rsidP="00A9444F">
            <w:pPr>
              <w:jc w:val="both"/>
              <w:rPr>
                <w:rFonts w:ascii="Arial" w:hAnsi="Arial" w:cs="Arial"/>
                <w:color w:val="000000" w:themeColor="text1"/>
                <w:sz w:val="24"/>
                <w:szCs w:val="24"/>
                <w:lang w:eastAsia="en-GB"/>
              </w:rPr>
            </w:pPr>
            <w:r w:rsidRPr="00A9444F">
              <w:rPr>
                <w:rFonts w:ascii="Arial" w:hAnsi="Arial" w:cs="Arial"/>
                <w:color w:val="000000" w:themeColor="text1"/>
                <w:sz w:val="24"/>
                <w:szCs w:val="24"/>
                <w:lang w:eastAsia="en-GB"/>
              </w:rPr>
              <w:t>Director for Quality,</w:t>
            </w:r>
            <w:r>
              <w:rPr>
                <w:rFonts w:ascii="Arial" w:hAnsi="Arial" w:cs="Arial"/>
                <w:color w:val="000000" w:themeColor="text1"/>
                <w:sz w:val="24"/>
                <w:szCs w:val="24"/>
                <w:lang w:eastAsia="en-GB"/>
              </w:rPr>
              <w:t xml:space="preserve"> Safety and Patient Experience – CD&amp;T</w:t>
            </w:r>
          </w:p>
        </w:tc>
      </w:tr>
      <w:tr w:rsidR="00F54CD7" w:rsidRPr="006D4F35" w:rsidTr="003B7B34">
        <w:tc>
          <w:tcPr>
            <w:tcW w:w="2836" w:type="dxa"/>
            <w:tcBorders>
              <w:top w:val="single" w:sz="4" w:space="0" w:color="auto"/>
              <w:left w:val="single" w:sz="4" w:space="0" w:color="auto"/>
              <w:bottom w:val="single" w:sz="4" w:space="0" w:color="auto"/>
              <w:right w:val="single" w:sz="4" w:space="0" w:color="auto"/>
            </w:tcBorders>
          </w:tcPr>
          <w:p w:rsidR="00F54CD7" w:rsidRDefault="00F54CD7" w:rsidP="00F54CD7">
            <w:pPr>
              <w:jc w:val="both"/>
              <w:rPr>
                <w:rFonts w:ascii="Arial" w:hAnsi="Arial" w:cs="Arial"/>
                <w:color w:val="000000" w:themeColor="text1"/>
                <w:sz w:val="24"/>
                <w:szCs w:val="24"/>
                <w:lang w:eastAsia="en-GB"/>
              </w:rPr>
            </w:pPr>
            <w:r>
              <w:rPr>
                <w:rFonts w:ascii="Arial" w:hAnsi="Arial" w:cs="Arial"/>
                <w:color w:val="000000" w:themeColor="text1"/>
                <w:sz w:val="24"/>
                <w:szCs w:val="24"/>
                <w:lang w:eastAsia="en-GB"/>
              </w:rPr>
              <w:t>Siobhan Bird</w:t>
            </w:r>
          </w:p>
        </w:tc>
        <w:tc>
          <w:tcPr>
            <w:tcW w:w="616" w:type="dxa"/>
            <w:tcBorders>
              <w:top w:val="single" w:sz="4" w:space="0" w:color="auto"/>
              <w:left w:val="single" w:sz="4" w:space="0" w:color="auto"/>
              <w:bottom w:val="single" w:sz="4" w:space="0" w:color="auto"/>
              <w:right w:val="single" w:sz="4" w:space="0" w:color="auto"/>
            </w:tcBorders>
          </w:tcPr>
          <w:p w:rsidR="00F54CD7" w:rsidRDefault="00F54CD7" w:rsidP="00F54CD7">
            <w:pPr>
              <w:ind w:right="-691"/>
              <w:rPr>
                <w:rFonts w:ascii="Arial" w:hAnsi="Arial" w:cs="Arial"/>
                <w:color w:val="000000" w:themeColor="text1"/>
                <w:sz w:val="24"/>
                <w:szCs w:val="24"/>
                <w:lang w:eastAsia="en-GB"/>
              </w:rPr>
            </w:pPr>
            <w:r>
              <w:rPr>
                <w:rFonts w:ascii="Arial" w:hAnsi="Arial" w:cs="Arial"/>
                <w:color w:val="000000" w:themeColor="text1"/>
                <w:sz w:val="24"/>
                <w:szCs w:val="24"/>
                <w:lang w:eastAsia="en-GB"/>
              </w:rPr>
              <w:t>SB</w:t>
            </w:r>
          </w:p>
        </w:tc>
        <w:tc>
          <w:tcPr>
            <w:tcW w:w="7747" w:type="dxa"/>
            <w:tcBorders>
              <w:top w:val="single" w:sz="4" w:space="0" w:color="auto"/>
              <w:left w:val="single" w:sz="4" w:space="0" w:color="auto"/>
              <w:bottom w:val="single" w:sz="4" w:space="0" w:color="auto"/>
              <w:right w:val="single" w:sz="4" w:space="0" w:color="auto"/>
            </w:tcBorders>
          </w:tcPr>
          <w:p w:rsidR="00F54CD7" w:rsidRPr="00F54CD7" w:rsidRDefault="004C6EFE" w:rsidP="00F54CD7">
            <w:pPr>
              <w:jc w:val="both"/>
              <w:rPr>
                <w:rFonts w:ascii="Arial" w:hAnsi="Arial" w:cs="Arial"/>
                <w:color w:val="000000" w:themeColor="text1"/>
                <w:sz w:val="24"/>
                <w:szCs w:val="24"/>
                <w:lang w:eastAsia="en-GB"/>
              </w:rPr>
            </w:pPr>
            <w:r>
              <w:rPr>
                <w:rFonts w:ascii="Arial" w:hAnsi="Arial" w:cs="Arial"/>
                <w:color w:val="000000" w:themeColor="text1"/>
                <w:sz w:val="24"/>
                <w:szCs w:val="24"/>
                <w:lang w:eastAsia="en-GB"/>
              </w:rPr>
              <w:t>Student Nurse</w:t>
            </w:r>
          </w:p>
        </w:tc>
      </w:tr>
      <w:tr w:rsidR="00F54CD7" w:rsidRPr="006D4F35" w:rsidTr="003B7B34">
        <w:tc>
          <w:tcPr>
            <w:tcW w:w="283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Annie Burrin</w:t>
            </w:r>
          </w:p>
        </w:tc>
        <w:tc>
          <w:tcPr>
            <w:tcW w:w="61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ind w:right="-691"/>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AB</w:t>
            </w:r>
          </w:p>
        </w:tc>
        <w:tc>
          <w:tcPr>
            <w:tcW w:w="7747"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rPr>
            </w:pPr>
            <w:r w:rsidRPr="00F54CD7">
              <w:rPr>
                <w:rFonts w:ascii="Arial" w:hAnsi="Arial" w:cs="Arial"/>
                <w:color w:val="000000" w:themeColor="text1"/>
                <w:sz w:val="24"/>
                <w:szCs w:val="24"/>
                <w:lang w:eastAsia="en-GB"/>
              </w:rPr>
              <w:t>Patient Safety Team</w:t>
            </w:r>
          </w:p>
        </w:tc>
      </w:tr>
      <w:tr w:rsidR="00F54CD7" w:rsidRPr="006D4F35" w:rsidTr="003B7B34">
        <w:tc>
          <w:tcPr>
            <w:tcW w:w="283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Pr>
                <w:rFonts w:ascii="Arial" w:hAnsi="Arial" w:cs="Arial"/>
                <w:color w:val="000000" w:themeColor="text1"/>
                <w:sz w:val="24"/>
                <w:szCs w:val="24"/>
                <w:lang w:eastAsia="en-GB"/>
              </w:rPr>
              <w:t>Tara Cardew</w:t>
            </w:r>
          </w:p>
        </w:tc>
        <w:tc>
          <w:tcPr>
            <w:tcW w:w="61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ind w:right="-691"/>
              <w:rPr>
                <w:rFonts w:ascii="Arial" w:hAnsi="Arial" w:cs="Arial"/>
                <w:color w:val="000000" w:themeColor="text1"/>
                <w:sz w:val="24"/>
                <w:szCs w:val="24"/>
                <w:lang w:eastAsia="en-GB"/>
              </w:rPr>
            </w:pPr>
            <w:r>
              <w:rPr>
                <w:rFonts w:ascii="Arial" w:hAnsi="Arial" w:cs="Arial"/>
                <w:color w:val="000000" w:themeColor="text1"/>
                <w:sz w:val="24"/>
                <w:szCs w:val="24"/>
                <w:lang w:eastAsia="en-GB"/>
              </w:rPr>
              <w:t>TC</w:t>
            </w:r>
          </w:p>
        </w:tc>
        <w:tc>
          <w:tcPr>
            <w:tcW w:w="7747" w:type="dxa"/>
            <w:tcBorders>
              <w:top w:val="single" w:sz="4" w:space="0" w:color="auto"/>
              <w:left w:val="single" w:sz="4" w:space="0" w:color="auto"/>
              <w:bottom w:val="single" w:sz="4" w:space="0" w:color="auto"/>
              <w:right w:val="single" w:sz="4" w:space="0" w:color="auto"/>
            </w:tcBorders>
          </w:tcPr>
          <w:p w:rsidR="00F54CD7" w:rsidRPr="00F54CD7" w:rsidRDefault="005E7A37" w:rsidP="00F54CD7">
            <w:pPr>
              <w:jc w:val="both"/>
              <w:rPr>
                <w:rFonts w:ascii="Arial" w:hAnsi="Arial" w:cs="Arial"/>
                <w:color w:val="000000" w:themeColor="text1"/>
                <w:sz w:val="24"/>
                <w:szCs w:val="24"/>
                <w:lang w:eastAsia="en-GB"/>
              </w:rPr>
            </w:pPr>
            <w:r>
              <w:rPr>
                <w:rFonts w:ascii="Arial" w:hAnsi="Arial" w:cs="Arial"/>
                <w:color w:val="000000" w:themeColor="text1"/>
                <w:sz w:val="24"/>
                <w:szCs w:val="24"/>
                <w:lang w:eastAsia="en-GB"/>
              </w:rPr>
              <w:t xml:space="preserve">Lead Nurse </w:t>
            </w:r>
          </w:p>
        </w:tc>
      </w:tr>
      <w:tr w:rsidR="00F54CD7" w:rsidRPr="006D4F35" w:rsidTr="003B7B34">
        <w:tc>
          <w:tcPr>
            <w:tcW w:w="283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 xml:space="preserve">Steve Curry </w:t>
            </w:r>
          </w:p>
        </w:tc>
        <w:tc>
          <w:tcPr>
            <w:tcW w:w="61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ind w:right="-691"/>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SC</w:t>
            </w:r>
          </w:p>
        </w:tc>
        <w:tc>
          <w:tcPr>
            <w:tcW w:w="7747"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 xml:space="preserve">Chief Operating Officer </w:t>
            </w:r>
          </w:p>
        </w:tc>
      </w:tr>
      <w:tr w:rsidR="00F54CD7" w:rsidRPr="006D4F35" w:rsidTr="003B7B34">
        <w:tc>
          <w:tcPr>
            <w:tcW w:w="283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Carol Evans</w:t>
            </w:r>
          </w:p>
        </w:tc>
        <w:tc>
          <w:tcPr>
            <w:tcW w:w="61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ind w:right="-691"/>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CE</w:t>
            </w:r>
          </w:p>
        </w:tc>
        <w:tc>
          <w:tcPr>
            <w:tcW w:w="7747"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Assistant Director of Patient Safety and Quality</w:t>
            </w:r>
          </w:p>
        </w:tc>
      </w:tr>
      <w:tr w:rsidR="00F54CD7" w:rsidRPr="006D4F35" w:rsidTr="003B7B34">
        <w:tc>
          <w:tcPr>
            <w:tcW w:w="283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Aaron Fowler</w:t>
            </w:r>
          </w:p>
        </w:tc>
        <w:tc>
          <w:tcPr>
            <w:tcW w:w="61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ind w:right="-691"/>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AF</w:t>
            </w:r>
          </w:p>
        </w:tc>
        <w:tc>
          <w:tcPr>
            <w:tcW w:w="7747" w:type="dxa"/>
            <w:tcBorders>
              <w:top w:val="single" w:sz="4" w:space="0" w:color="auto"/>
              <w:left w:val="single" w:sz="4" w:space="0" w:color="auto"/>
              <w:bottom w:val="single" w:sz="4" w:space="0" w:color="auto"/>
              <w:right w:val="single" w:sz="4" w:space="0" w:color="auto"/>
            </w:tcBorders>
          </w:tcPr>
          <w:p w:rsidR="00F54CD7" w:rsidRPr="00F54CD7" w:rsidRDefault="005E7A37" w:rsidP="00F54CD7">
            <w:pPr>
              <w:jc w:val="both"/>
              <w:rPr>
                <w:rFonts w:ascii="Arial" w:hAnsi="Arial" w:cs="Arial"/>
                <w:color w:val="000000" w:themeColor="text1"/>
                <w:sz w:val="24"/>
                <w:szCs w:val="24"/>
                <w:lang w:eastAsia="en-GB"/>
              </w:rPr>
            </w:pPr>
            <w:r>
              <w:rPr>
                <w:rFonts w:ascii="Arial" w:hAnsi="Arial" w:cs="Arial"/>
                <w:color w:val="000000" w:themeColor="text1"/>
                <w:sz w:val="24"/>
                <w:szCs w:val="24"/>
                <w:lang w:eastAsia="en-GB"/>
              </w:rPr>
              <w:t>Head of Risk and Regulation</w:t>
            </w:r>
          </w:p>
        </w:tc>
      </w:tr>
      <w:tr w:rsidR="00F54CD7" w:rsidRPr="006D4F35" w:rsidTr="003B7B34">
        <w:tc>
          <w:tcPr>
            <w:tcW w:w="283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Angela Hughes</w:t>
            </w:r>
          </w:p>
        </w:tc>
        <w:tc>
          <w:tcPr>
            <w:tcW w:w="61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ind w:right="-691"/>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AH</w:t>
            </w:r>
          </w:p>
        </w:tc>
        <w:tc>
          <w:tcPr>
            <w:tcW w:w="7747"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Assistant Director of Patient Experience</w:t>
            </w:r>
          </w:p>
        </w:tc>
      </w:tr>
      <w:tr w:rsidR="00F54CD7" w:rsidRPr="006D4F35" w:rsidTr="003B7B34">
        <w:tc>
          <w:tcPr>
            <w:tcW w:w="283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Fiona Jenkins</w:t>
            </w:r>
          </w:p>
        </w:tc>
        <w:tc>
          <w:tcPr>
            <w:tcW w:w="61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ind w:right="-691"/>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FJ</w:t>
            </w:r>
          </w:p>
        </w:tc>
        <w:tc>
          <w:tcPr>
            <w:tcW w:w="7747"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Executive Director of Therapies &amp; Health Science</w:t>
            </w:r>
          </w:p>
        </w:tc>
      </w:tr>
      <w:tr w:rsidR="00F54CD7" w:rsidRPr="006D4F35" w:rsidTr="003B7B34">
        <w:tc>
          <w:tcPr>
            <w:tcW w:w="283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Christopher Lewis</w:t>
            </w:r>
          </w:p>
        </w:tc>
        <w:tc>
          <w:tcPr>
            <w:tcW w:w="61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ind w:right="-691"/>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CL</w:t>
            </w:r>
          </w:p>
        </w:tc>
        <w:tc>
          <w:tcPr>
            <w:tcW w:w="7747"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Deputy Director Finance</w:t>
            </w:r>
          </w:p>
        </w:tc>
      </w:tr>
      <w:tr w:rsidR="00F54CD7" w:rsidRPr="006D4F35" w:rsidTr="003B7B34">
        <w:tc>
          <w:tcPr>
            <w:tcW w:w="283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David Poland</w:t>
            </w:r>
          </w:p>
        </w:tc>
        <w:tc>
          <w:tcPr>
            <w:tcW w:w="61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ind w:right="-691"/>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DP</w:t>
            </w:r>
          </w:p>
        </w:tc>
        <w:tc>
          <w:tcPr>
            <w:tcW w:w="7747"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Audit Wales</w:t>
            </w:r>
          </w:p>
        </w:tc>
      </w:tr>
      <w:tr w:rsidR="00F54CD7" w:rsidRPr="006D4F35" w:rsidTr="003B7B34">
        <w:tc>
          <w:tcPr>
            <w:tcW w:w="283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Jason Roberts</w:t>
            </w:r>
          </w:p>
        </w:tc>
        <w:tc>
          <w:tcPr>
            <w:tcW w:w="61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ind w:right="-691"/>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JR</w:t>
            </w:r>
          </w:p>
        </w:tc>
        <w:tc>
          <w:tcPr>
            <w:tcW w:w="7747"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Deputy Executive Nurse Director</w:t>
            </w:r>
          </w:p>
        </w:tc>
      </w:tr>
      <w:tr w:rsidR="00F54CD7" w:rsidRPr="006D4F35" w:rsidTr="003B7B34">
        <w:tc>
          <w:tcPr>
            <w:tcW w:w="283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Paul Rogers</w:t>
            </w:r>
          </w:p>
        </w:tc>
        <w:tc>
          <w:tcPr>
            <w:tcW w:w="61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ind w:right="-691"/>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PR</w:t>
            </w:r>
          </w:p>
        </w:tc>
        <w:tc>
          <w:tcPr>
            <w:tcW w:w="7747" w:type="dxa"/>
            <w:tcBorders>
              <w:top w:val="single" w:sz="4" w:space="0" w:color="auto"/>
              <w:left w:val="single" w:sz="4" w:space="0" w:color="auto"/>
              <w:bottom w:val="single" w:sz="4" w:space="0" w:color="auto"/>
              <w:right w:val="single" w:sz="4" w:space="0" w:color="auto"/>
            </w:tcBorders>
          </w:tcPr>
          <w:p w:rsidR="00F54CD7" w:rsidRPr="005E7A37" w:rsidRDefault="005E7A37" w:rsidP="005E7A37">
            <w:pPr>
              <w:autoSpaceDE w:val="0"/>
              <w:autoSpaceDN w:val="0"/>
              <w:adjustRightInd w:val="0"/>
              <w:jc w:val="both"/>
              <w:rPr>
                <w:rFonts w:ascii="ArialMT" w:eastAsia="Calibri" w:hAnsi="ArialMT" w:cs="ArialMT"/>
                <w:sz w:val="24"/>
                <w:szCs w:val="24"/>
              </w:rPr>
            </w:pPr>
            <w:r>
              <w:rPr>
                <w:rFonts w:ascii="ArialMT" w:eastAsia="Calibri" w:hAnsi="ArialMT" w:cs="ArialMT"/>
                <w:sz w:val="24"/>
                <w:szCs w:val="24"/>
              </w:rPr>
              <w:t>A</w:t>
            </w:r>
            <w:r w:rsidR="004278EF">
              <w:rPr>
                <w:rFonts w:ascii="ArialMT" w:eastAsia="Calibri" w:hAnsi="ArialMT" w:cs="ArialMT"/>
                <w:sz w:val="24"/>
                <w:szCs w:val="24"/>
              </w:rPr>
              <w:t xml:space="preserve">ssistant </w:t>
            </w:r>
            <w:r>
              <w:rPr>
                <w:rFonts w:ascii="ArialMT" w:eastAsia="Calibri" w:hAnsi="ArialMT" w:cs="ArialMT"/>
                <w:sz w:val="24"/>
                <w:szCs w:val="24"/>
              </w:rPr>
              <w:t>D</w:t>
            </w:r>
            <w:r w:rsidR="004278EF">
              <w:rPr>
                <w:rFonts w:ascii="ArialMT" w:eastAsia="Calibri" w:hAnsi="ArialMT" w:cs="ArialMT"/>
                <w:sz w:val="24"/>
                <w:szCs w:val="24"/>
              </w:rPr>
              <w:t>irector</w:t>
            </w:r>
            <w:r>
              <w:rPr>
                <w:rFonts w:ascii="ArialMT" w:eastAsia="Calibri" w:hAnsi="ArialMT" w:cs="ArialMT"/>
                <w:sz w:val="24"/>
                <w:szCs w:val="24"/>
              </w:rPr>
              <w:t xml:space="preserve"> in therapies and Healthcare Science</w:t>
            </w:r>
          </w:p>
        </w:tc>
      </w:tr>
      <w:tr w:rsidR="00F54CD7" w:rsidRPr="006D4F35" w:rsidTr="003B7B34">
        <w:tc>
          <w:tcPr>
            <w:tcW w:w="283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Matthew Temby</w:t>
            </w:r>
          </w:p>
        </w:tc>
        <w:tc>
          <w:tcPr>
            <w:tcW w:w="61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ind w:right="-691"/>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MT</w:t>
            </w:r>
          </w:p>
        </w:tc>
        <w:tc>
          <w:tcPr>
            <w:tcW w:w="7747"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FF0000"/>
                <w:sz w:val="24"/>
                <w:szCs w:val="24"/>
                <w:lang w:eastAsia="en-GB"/>
              </w:rPr>
            </w:pPr>
            <w:r w:rsidRPr="00F54CD7">
              <w:rPr>
                <w:rFonts w:ascii="Arial" w:hAnsi="Arial" w:cs="Arial"/>
                <w:color w:val="000000" w:themeColor="text1"/>
                <w:sz w:val="24"/>
                <w:szCs w:val="24"/>
                <w:lang w:eastAsia="en-GB"/>
              </w:rPr>
              <w:t>Director of Operations (CD&amp;T)</w:t>
            </w:r>
          </w:p>
        </w:tc>
      </w:tr>
      <w:tr w:rsidR="00F54CD7" w:rsidRPr="006D4F35" w:rsidTr="003B7B34">
        <w:tc>
          <w:tcPr>
            <w:tcW w:w="283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Stuart Walker</w:t>
            </w:r>
          </w:p>
        </w:tc>
        <w:tc>
          <w:tcPr>
            <w:tcW w:w="61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ind w:right="-691"/>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SW</w:t>
            </w:r>
          </w:p>
        </w:tc>
        <w:tc>
          <w:tcPr>
            <w:tcW w:w="7747"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Executive Medical Director</w:t>
            </w:r>
          </w:p>
        </w:tc>
      </w:tr>
      <w:tr w:rsidR="00F54CD7" w:rsidRPr="006D4F35" w:rsidTr="003B7B34">
        <w:tc>
          <w:tcPr>
            <w:tcW w:w="283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Joy Whitlock</w:t>
            </w:r>
          </w:p>
        </w:tc>
        <w:tc>
          <w:tcPr>
            <w:tcW w:w="61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ind w:right="-691"/>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JW</w:t>
            </w:r>
          </w:p>
        </w:tc>
        <w:tc>
          <w:tcPr>
            <w:tcW w:w="7747"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FF0000"/>
                <w:sz w:val="24"/>
                <w:szCs w:val="24"/>
                <w:lang w:eastAsia="en-GB"/>
              </w:rPr>
            </w:pPr>
            <w:r w:rsidRPr="00F54CD7">
              <w:rPr>
                <w:rFonts w:ascii="Arial" w:hAnsi="Arial" w:cs="Arial"/>
                <w:color w:val="000000" w:themeColor="text1"/>
                <w:sz w:val="24"/>
                <w:szCs w:val="24"/>
                <w:lang w:eastAsia="en-GB"/>
              </w:rPr>
              <w:t>Head of Quality &amp; Safety</w:t>
            </w:r>
          </w:p>
        </w:tc>
      </w:tr>
      <w:tr w:rsidR="00F54CD7" w:rsidRPr="006D4F35" w:rsidTr="003B7B3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836" w:type="dxa"/>
          </w:tcPr>
          <w:p w:rsid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Wendy Wright</w:t>
            </w:r>
          </w:p>
          <w:p w:rsidR="004C6EFE" w:rsidRPr="00F54CD7" w:rsidRDefault="004C6EFE" w:rsidP="00F54CD7">
            <w:pPr>
              <w:jc w:val="both"/>
              <w:rPr>
                <w:rFonts w:ascii="Arial" w:hAnsi="Arial" w:cs="Arial"/>
                <w:color w:val="000000" w:themeColor="text1"/>
                <w:sz w:val="24"/>
                <w:szCs w:val="24"/>
                <w:lang w:eastAsia="en-GB"/>
              </w:rPr>
            </w:pPr>
          </w:p>
        </w:tc>
        <w:tc>
          <w:tcPr>
            <w:tcW w:w="616" w:type="dxa"/>
          </w:tcPr>
          <w:p w:rsidR="00F54CD7" w:rsidRPr="00F54CD7" w:rsidRDefault="00F54CD7" w:rsidP="00F54CD7">
            <w:pPr>
              <w:ind w:right="-691"/>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WR</w:t>
            </w:r>
          </w:p>
        </w:tc>
        <w:tc>
          <w:tcPr>
            <w:tcW w:w="7747" w:type="dxa"/>
          </w:tcPr>
          <w:p w:rsidR="00F54CD7" w:rsidRPr="00F54CD7" w:rsidRDefault="00F54CD7" w:rsidP="00F54CD7">
            <w:pPr>
              <w:jc w:val="both"/>
              <w:rPr>
                <w:rFonts w:ascii="Arial" w:hAnsi="Arial" w:cs="Arial"/>
                <w:color w:val="000000" w:themeColor="text1"/>
                <w:sz w:val="24"/>
                <w:szCs w:val="24"/>
                <w:lang w:eastAsia="en-GB"/>
              </w:rPr>
            </w:pPr>
            <w:r>
              <w:rPr>
                <w:rFonts w:ascii="Arial" w:hAnsi="Arial" w:cs="Arial"/>
                <w:color w:val="000000" w:themeColor="text1"/>
                <w:sz w:val="24"/>
                <w:szCs w:val="24"/>
                <w:lang w:eastAsia="en-GB"/>
              </w:rPr>
              <w:t>Deputy Head of Internal Audit</w:t>
            </w:r>
          </w:p>
        </w:tc>
      </w:tr>
      <w:tr w:rsidR="00F54CD7" w:rsidRPr="006D4F35" w:rsidTr="003B7B34">
        <w:tc>
          <w:tcPr>
            <w:tcW w:w="11199" w:type="dxa"/>
            <w:gridSpan w:val="3"/>
            <w:tcBorders>
              <w:top w:val="single" w:sz="4" w:space="0" w:color="auto"/>
              <w:left w:val="single" w:sz="4" w:space="0" w:color="auto"/>
              <w:bottom w:val="single" w:sz="4" w:space="0" w:color="auto"/>
              <w:right w:val="single" w:sz="4" w:space="0" w:color="auto"/>
            </w:tcBorders>
            <w:hideMark/>
          </w:tcPr>
          <w:p w:rsidR="00F54CD7" w:rsidRPr="00F54CD7" w:rsidRDefault="00F54CD7" w:rsidP="00F54CD7">
            <w:pPr>
              <w:ind w:left="112"/>
              <w:jc w:val="both"/>
              <w:rPr>
                <w:rFonts w:ascii="Arial" w:hAnsi="Arial" w:cs="Arial"/>
                <w:color w:val="000000" w:themeColor="text1"/>
                <w:sz w:val="24"/>
                <w:szCs w:val="24"/>
                <w:lang w:eastAsia="en-GB"/>
              </w:rPr>
            </w:pPr>
            <w:r w:rsidRPr="00F54CD7">
              <w:rPr>
                <w:rFonts w:ascii="Arial" w:hAnsi="Arial" w:cs="Arial"/>
                <w:b/>
                <w:color w:val="000000" w:themeColor="text1"/>
                <w:sz w:val="24"/>
                <w:szCs w:val="24"/>
                <w:lang w:eastAsia="en-GB"/>
              </w:rPr>
              <w:t>Secretariat</w:t>
            </w:r>
          </w:p>
        </w:tc>
      </w:tr>
      <w:tr w:rsidR="00F54CD7" w:rsidRPr="006D4F35" w:rsidTr="003B7B34">
        <w:trPr>
          <w:trHeight w:val="262"/>
        </w:trPr>
        <w:tc>
          <w:tcPr>
            <w:tcW w:w="2836" w:type="dxa"/>
            <w:tcBorders>
              <w:top w:val="single" w:sz="4" w:space="0" w:color="auto"/>
              <w:left w:val="single" w:sz="4" w:space="0" w:color="auto"/>
              <w:bottom w:val="single" w:sz="4" w:space="0" w:color="auto"/>
              <w:right w:val="single" w:sz="4" w:space="0" w:color="auto"/>
            </w:tcBorders>
            <w:hideMark/>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Nathan Saunders</w:t>
            </w:r>
          </w:p>
          <w:p w:rsidR="00F54CD7" w:rsidRPr="00F54CD7" w:rsidRDefault="00F54CD7" w:rsidP="00F54CD7">
            <w:pPr>
              <w:jc w:val="both"/>
              <w:rPr>
                <w:rFonts w:ascii="Arial" w:hAnsi="Arial" w:cs="Arial"/>
                <w:color w:val="000000" w:themeColor="text1"/>
                <w:sz w:val="24"/>
                <w:szCs w:val="24"/>
                <w:lang w:eastAsia="en-GB"/>
              </w:rPr>
            </w:pPr>
          </w:p>
        </w:tc>
        <w:tc>
          <w:tcPr>
            <w:tcW w:w="616" w:type="dxa"/>
            <w:tcBorders>
              <w:top w:val="single" w:sz="4" w:space="0" w:color="auto"/>
              <w:left w:val="single" w:sz="4" w:space="0" w:color="auto"/>
              <w:bottom w:val="single" w:sz="4" w:space="0" w:color="auto"/>
              <w:right w:val="single" w:sz="4" w:space="0" w:color="auto"/>
            </w:tcBorders>
            <w:hideMark/>
          </w:tcPr>
          <w:p w:rsidR="00F54CD7" w:rsidRPr="00F54CD7" w:rsidRDefault="00F54CD7" w:rsidP="00F54CD7">
            <w:pPr>
              <w:ind w:right="-691"/>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NS</w:t>
            </w:r>
          </w:p>
        </w:tc>
        <w:tc>
          <w:tcPr>
            <w:tcW w:w="7747" w:type="dxa"/>
            <w:tcBorders>
              <w:top w:val="single" w:sz="4" w:space="0" w:color="auto"/>
              <w:left w:val="single" w:sz="4" w:space="0" w:color="auto"/>
              <w:bottom w:val="single" w:sz="4" w:space="0" w:color="auto"/>
              <w:right w:val="single" w:sz="4" w:space="0" w:color="auto"/>
            </w:tcBorders>
            <w:hideMark/>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Corporate Governance Officer</w:t>
            </w:r>
          </w:p>
        </w:tc>
      </w:tr>
      <w:tr w:rsidR="00F54CD7" w:rsidRPr="006D4F35" w:rsidTr="003B7B34">
        <w:tc>
          <w:tcPr>
            <w:tcW w:w="11199" w:type="dxa"/>
            <w:gridSpan w:val="3"/>
            <w:tcBorders>
              <w:top w:val="single" w:sz="4" w:space="0" w:color="auto"/>
              <w:left w:val="single" w:sz="4" w:space="0" w:color="auto"/>
              <w:bottom w:val="single" w:sz="4" w:space="0" w:color="auto"/>
              <w:right w:val="single" w:sz="4" w:space="0" w:color="auto"/>
            </w:tcBorders>
            <w:hideMark/>
          </w:tcPr>
          <w:p w:rsidR="00F54CD7" w:rsidRPr="00F54CD7" w:rsidRDefault="00F54CD7" w:rsidP="00F54CD7">
            <w:pPr>
              <w:ind w:left="112"/>
              <w:jc w:val="both"/>
              <w:rPr>
                <w:rFonts w:ascii="Arial" w:hAnsi="Arial" w:cs="Arial"/>
                <w:color w:val="FF0000"/>
                <w:sz w:val="24"/>
                <w:szCs w:val="24"/>
                <w:lang w:eastAsia="en-GB"/>
              </w:rPr>
            </w:pPr>
            <w:r w:rsidRPr="00F54CD7">
              <w:rPr>
                <w:rFonts w:ascii="Arial" w:hAnsi="Arial" w:cs="Arial"/>
                <w:b/>
                <w:color w:val="000000" w:themeColor="text1"/>
                <w:sz w:val="24"/>
                <w:szCs w:val="24"/>
                <w:lang w:eastAsia="en-GB"/>
              </w:rPr>
              <w:t>Apologies</w:t>
            </w:r>
          </w:p>
        </w:tc>
      </w:tr>
      <w:tr w:rsidR="00F54CD7" w:rsidRPr="006D4F35" w:rsidTr="003B7B34">
        <w:tc>
          <w:tcPr>
            <w:tcW w:w="283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 xml:space="preserve">Nicola Foreman </w:t>
            </w:r>
          </w:p>
        </w:tc>
        <w:tc>
          <w:tcPr>
            <w:tcW w:w="61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ind w:right="-691"/>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NF</w:t>
            </w:r>
          </w:p>
        </w:tc>
        <w:tc>
          <w:tcPr>
            <w:tcW w:w="7747"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 xml:space="preserve">Director of Corporate Governance </w:t>
            </w:r>
          </w:p>
        </w:tc>
      </w:tr>
      <w:tr w:rsidR="00F54CD7" w:rsidRPr="006D4F35" w:rsidTr="003B7B34">
        <w:tc>
          <w:tcPr>
            <w:tcW w:w="283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Ruth Walker</w:t>
            </w:r>
          </w:p>
        </w:tc>
        <w:tc>
          <w:tcPr>
            <w:tcW w:w="61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ind w:right="-691"/>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RW</w:t>
            </w:r>
          </w:p>
        </w:tc>
        <w:tc>
          <w:tcPr>
            <w:tcW w:w="7747"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 xml:space="preserve">Executive Nurse Director </w:t>
            </w:r>
          </w:p>
        </w:tc>
      </w:tr>
      <w:tr w:rsidR="00F54CD7" w:rsidRPr="006D4F35" w:rsidTr="003B7B34">
        <w:tc>
          <w:tcPr>
            <w:tcW w:w="283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Rajesh Krishnan</w:t>
            </w:r>
          </w:p>
        </w:tc>
        <w:tc>
          <w:tcPr>
            <w:tcW w:w="61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ind w:right="-691"/>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RK</w:t>
            </w:r>
          </w:p>
        </w:tc>
        <w:tc>
          <w:tcPr>
            <w:tcW w:w="7747"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Assistant Medical Director (Patient Safety and Clinical Governance)</w:t>
            </w:r>
          </w:p>
        </w:tc>
      </w:tr>
      <w:tr w:rsidR="00F54CD7" w:rsidRPr="006D4F35" w:rsidTr="003B7B34">
        <w:tc>
          <w:tcPr>
            <w:tcW w:w="283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Fiona Kinghorn</w:t>
            </w:r>
          </w:p>
        </w:tc>
        <w:tc>
          <w:tcPr>
            <w:tcW w:w="61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ind w:right="-691"/>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FK</w:t>
            </w:r>
          </w:p>
        </w:tc>
        <w:tc>
          <w:tcPr>
            <w:tcW w:w="7747"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 xml:space="preserve">Executive Director of Public Health </w:t>
            </w:r>
          </w:p>
        </w:tc>
      </w:tr>
      <w:tr w:rsidR="00F54CD7" w:rsidRPr="006D4F35" w:rsidTr="003B7B34">
        <w:tc>
          <w:tcPr>
            <w:tcW w:w="283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Catherine Phillips</w:t>
            </w:r>
          </w:p>
        </w:tc>
        <w:tc>
          <w:tcPr>
            <w:tcW w:w="616"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ind w:right="-691"/>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CP</w:t>
            </w:r>
          </w:p>
        </w:tc>
        <w:tc>
          <w:tcPr>
            <w:tcW w:w="7747" w:type="dxa"/>
            <w:tcBorders>
              <w:top w:val="single" w:sz="4" w:space="0" w:color="auto"/>
              <w:left w:val="single" w:sz="4" w:space="0" w:color="auto"/>
              <w:bottom w:val="single" w:sz="4" w:space="0" w:color="auto"/>
              <w:right w:val="single" w:sz="4" w:space="0" w:color="auto"/>
            </w:tcBorders>
          </w:tcPr>
          <w:p w:rsidR="00F54CD7" w:rsidRPr="00F54CD7" w:rsidRDefault="00F54CD7" w:rsidP="00F54CD7">
            <w:pPr>
              <w:jc w:val="both"/>
              <w:rPr>
                <w:rFonts w:ascii="Arial" w:hAnsi="Arial" w:cs="Arial"/>
                <w:color w:val="000000" w:themeColor="text1"/>
                <w:sz w:val="24"/>
                <w:szCs w:val="24"/>
                <w:lang w:eastAsia="en-GB"/>
              </w:rPr>
            </w:pPr>
            <w:r w:rsidRPr="00F54CD7">
              <w:rPr>
                <w:rFonts w:ascii="Arial" w:hAnsi="Arial" w:cs="Arial"/>
                <w:color w:val="000000" w:themeColor="text1"/>
                <w:sz w:val="24"/>
                <w:szCs w:val="24"/>
                <w:lang w:eastAsia="en-GB"/>
              </w:rPr>
              <w:t>Executive Director of Finance</w:t>
            </w:r>
            <w:r>
              <w:rPr>
                <w:rFonts w:ascii="Arial" w:hAnsi="Arial" w:cs="Arial"/>
                <w:color w:val="000000" w:themeColor="text1"/>
                <w:sz w:val="24"/>
                <w:szCs w:val="24"/>
                <w:lang w:eastAsia="en-GB"/>
              </w:rPr>
              <w:t xml:space="preserve"> </w:t>
            </w:r>
          </w:p>
        </w:tc>
      </w:tr>
    </w:tbl>
    <w:p w:rsidR="004B7278" w:rsidRPr="006D4F35" w:rsidRDefault="004B7278" w:rsidP="004B7278">
      <w:pPr>
        <w:spacing w:after="0" w:line="240" w:lineRule="auto"/>
        <w:ind w:left="-342" w:right="-691" w:firstLine="342"/>
        <w:jc w:val="center"/>
        <w:rPr>
          <w:rFonts w:ascii="Arial" w:eastAsia="Times New Roman" w:hAnsi="Arial" w:cs="Arial"/>
          <w:sz w:val="24"/>
          <w:szCs w:val="24"/>
        </w:rPr>
      </w:pPr>
    </w:p>
    <w:tbl>
      <w:tblPr>
        <w:tblStyle w:val="TableGrid"/>
        <w:tblW w:w="11170" w:type="dxa"/>
        <w:tblInd w:w="-289" w:type="dxa"/>
        <w:tblLayout w:type="fixed"/>
        <w:tblLook w:val="04A0" w:firstRow="1" w:lastRow="0" w:firstColumn="1" w:lastColumn="0" w:noHBand="0" w:noVBand="1"/>
      </w:tblPr>
      <w:tblGrid>
        <w:gridCol w:w="1957"/>
        <w:gridCol w:w="8079"/>
        <w:gridCol w:w="1134"/>
      </w:tblGrid>
      <w:tr w:rsidR="004B7278" w:rsidRPr="006D4F35" w:rsidTr="003B7B34">
        <w:tc>
          <w:tcPr>
            <w:tcW w:w="1957" w:type="dxa"/>
            <w:tcBorders>
              <w:top w:val="single" w:sz="4" w:space="0" w:color="auto"/>
              <w:left w:val="single" w:sz="4" w:space="0" w:color="auto"/>
              <w:bottom w:val="single" w:sz="4" w:space="0" w:color="auto"/>
              <w:right w:val="single" w:sz="4" w:space="0" w:color="auto"/>
            </w:tcBorders>
            <w:hideMark/>
          </w:tcPr>
          <w:p w:rsidR="004B7278" w:rsidRPr="006D4F35" w:rsidRDefault="004B7278" w:rsidP="003B7B34">
            <w:pPr>
              <w:jc w:val="both"/>
              <w:rPr>
                <w:rFonts w:ascii="Arial" w:hAnsi="Arial" w:cs="Arial"/>
                <w:b/>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sidR="00850195">
              <w:rPr>
                <w:rFonts w:ascii="Arial" w:hAnsi="Arial" w:cs="Arial"/>
                <w:b/>
                <w:sz w:val="24"/>
                <w:szCs w:val="24"/>
                <w:lang w:eastAsia="en-GB"/>
              </w:rPr>
              <w:t>06</w:t>
            </w:r>
            <w:r w:rsidRPr="006D4F35">
              <w:rPr>
                <w:rFonts w:ascii="Arial" w:hAnsi="Arial" w:cs="Arial"/>
                <w:b/>
                <w:sz w:val="24"/>
                <w:szCs w:val="24"/>
                <w:lang w:eastAsia="en-GB"/>
              </w:rPr>
              <w:t>/001</w:t>
            </w:r>
          </w:p>
        </w:tc>
        <w:tc>
          <w:tcPr>
            <w:tcW w:w="8079" w:type="dxa"/>
            <w:tcBorders>
              <w:top w:val="single" w:sz="4" w:space="0" w:color="auto"/>
              <w:left w:val="single" w:sz="4" w:space="0" w:color="auto"/>
              <w:bottom w:val="single" w:sz="4" w:space="0" w:color="auto"/>
              <w:right w:val="single" w:sz="4" w:space="0" w:color="auto"/>
            </w:tcBorders>
          </w:tcPr>
          <w:p w:rsidR="004B7278" w:rsidRPr="006D4F35" w:rsidRDefault="004B7278" w:rsidP="003B7B34">
            <w:pPr>
              <w:autoSpaceDE w:val="0"/>
              <w:autoSpaceDN w:val="0"/>
              <w:adjustRightInd w:val="0"/>
              <w:rPr>
                <w:rFonts w:ascii="Arial" w:hAnsi="Arial" w:cs="Arial"/>
                <w:b/>
                <w:bCs/>
                <w:sz w:val="24"/>
                <w:szCs w:val="24"/>
                <w:lang w:eastAsia="en-GB"/>
              </w:rPr>
            </w:pPr>
            <w:r w:rsidRPr="006D4F35">
              <w:rPr>
                <w:rFonts w:ascii="Arial" w:hAnsi="Arial" w:cs="Arial"/>
                <w:b/>
                <w:bCs/>
                <w:sz w:val="24"/>
                <w:szCs w:val="24"/>
                <w:lang w:eastAsia="en-GB"/>
              </w:rPr>
              <w:t xml:space="preserve">Welcome &amp; Introductions </w:t>
            </w:r>
          </w:p>
          <w:p w:rsidR="004B7278" w:rsidRPr="006D4F35" w:rsidRDefault="004B7278" w:rsidP="003B7B34">
            <w:pPr>
              <w:autoSpaceDE w:val="0"/>
              <w:autoSpaceDN w:val="0"/>
              <w:adjustRightInd w:val="0"/>
              <w:rPr>
                <w:rFonts w:ascii="Arial" w:hAnsi="Arial" w:cs="Arial"/>
                <w:b/>
                <w:bCs/>
                <w:sz w:val="24"/>
                <w:szCs w:val="24"/>
                <w:lang w:eastAsia="en-GB"/>
              </w:rPr>
            </w:pPr>
          </w:p>
          <w:p w:rsidR="004B7278" w:rsidRDefault="004B7278" w:rsidP="003B7B34">
            <w:pPr>
              <w:autoSpaceDE w:val="0"/>
              <w:autoSpaceDN w:val="0"/>
              <w:adjustRightInd w:val="0"/>
              <w:jc w:val="both"/>
              <w:rPr>
                <w:rFonts w:ascii="ArialMT" w:eastAsia="Calibri" w:hAnsi="ArialMT" w:cs="ArialMT"/>
                <w:sz w:val="24"/>
                <w:szCs w:val="24"/>
              </w:rPr>
            </w:pPr>
            <w:r w:rsidRPr="006D4F35">
              <w:rPr>
                <w:rFonts w:ascii="ArialMT" w:eastAsia="Calibri" w:hAnsi="ArialMT" w:cs="ArialMT"/>
                <w:sz w:val="24"/>
                <w:szCs w:val="24"/>
              </w:rPr>
              <w:t>The Committee Chai</w:t>
            </w:r>
            <w:r>
              <w:rPr>
                <w:rFonts w:ascii="ArialMT" w:eastAsia="Calibri" w:hAnsi="ArialMT" w:cs="ArialMT"/>
                <w:sz w:val="24"/>
                <w:szCs w:val="24"/>
              </w:rPr>
              <w:t>r (CC) welcomed everyone to the meeting.</w:t>
            </w:r>
          </w:p>
          <w:p w:rsidR="004C6EFE" w:rsidRDefault="004C6EFE" w:rsidP="003B7B34">
            <w:pPr>
              <w:autoSpaceDE w:val="0"/>
              <w:autoSpaceDN w:val="0"/>
              <w:adjustRightInd w:val="0"/>
              <w:jc w:val="both"/>
              <w:rPr>
                <w:rFonts w:ascii="ArialMT" w:eastAsia="Calibri" w:hAnsi="ArialMT" w:cs="ArialMT"/>
                <w:sz w:val="24"/>
                <w:szCs w:val="24"/>
              </w:rPr>
            </w:pPr>
          </w:p>
          <w:p w:rsidR="004B7278" w:rsidRDefault="004C6EFE" w:rsidP="003B7B34">
            <w:pPr>
              <w:autoSpaceDE w:val="0"/>
              <w:autoSpaceDN w:val="0"/>
              <w:adjustRightInd w:val="0"/>
              <w:jc w:val="both"/>
              <w:rPr>
                <w:rFonts w:ascii="ArialMT" w:eastAsia="Calibri" w:hAnsi="ArialMT" w:cs="ArialMT"/>
                <w:sz w:val="24"/>
                <w:szCs w:val="24"/>
              </w:rPr>
            </w:pPr>
            <w:r>
              <w:rPr>
                <w:rFonts w:ascii="ArialMT" w:eastAsia="Calibri" w:hAnsi="ArialMT" w:cs="ArialMT"/>
                <w:sz w:val="24"/>
                <w:szCs w:val="24"/>
              </w:rPr>
              <w:t>It was noted that Paul Rogers - the A</w:t>
            </w:r>
            <w:r w:rsidR="004278EF">
              <w:rPr>
                <w:rFonts w:ascii="ArialMT" w:eastAsia="Calibri" w:hAnsi="ArialMT" w:cs="ArialMT"/>
                <w:sz w:val="24"/>
                <w:szCs w:val="24"/>
              </w:rPr>
              <w:t xml:space="preserve">ssistant </w:t>
            </w:r>
            <w:r>
              <w:rPr>
                <w:rFonts w:ascii="ArialMT" w:eastAsia="Calibri" w:hAnsi="ArialMT" w:cs="ArialMT"/>
                <w:sz w:val="24"/>
                <w:szCs w:val="24"/>
              </w:rPr>
              <w:t>D</w:t>
            </w:r>
            <w:r w:rsidR="004278EF">
              <w:rPr>
                <w:rFonts w:ascii="ArialMT" w:eastAsia="Calibri" w:hAnsi="ArialMT" w:cs="ArialMT"/>
                <w:sz w:val="24"/>
                <w:szCs w:val="24"/>
              </w:rPr>
              <w:t>irector</w:t>
            </w:r>
            <w:r>
              <w:rPr>
                <w:rFonts w:ascii="ArialMT" w:eastAsia="Calibri" w:hAnsi="ArialMT" w:cs="ArialMT"/>
                <w:sz w:val="24"/>
                <w:szCs w:val="24"/>
              </w:rPr>
              <w:t xml:space="preserve"> in therapies and Healthcare Science (ADTHS), Tara Cardew – Head of Patient Safety and Siobhan Bird – Student Nurse would be in attendance at the meeting.</w:t>
            </w:r>
          </w:p>
          <w:p w:rsidR="004C6EFE" w:rsidRPr="004C6EFE" w:rsidRDefault="004C6EFE" w:rsidP="003B7B34">
            <w:pPr>
              <w:autoSpaceDE w:val="0"/>
              <w:autoSpaceDN w:val="0"/>
              <w:adjustRightInd w:val="0"/>
              <w:jc w:val="both"/>
              <w:rPr>
                <w:rFonts w:ascii="ArialMT" w:eastAsia="Calibri" w:hAnsi="ArialMT" w:cs="ArialMT"/>
                <w:sz w:val="24"/>
                <w:szCs w:val="24"/>
              </w:rPr>
            </w:pPr>
          </w:p>
        </w:tc>
        <w:tc>
          <w:tcPr>
            <w:tcW w:w="1134" w:type="dxa"/>
            <w:tcBorders>
              <w:top w:val="single" w:sz="4" w:space="0" w:color="auto"/>
              <w:left w:val="single" w:sz="4" w:space="0" w:color="auto"/>
              <w:bottom w:val="single" w:sz="4" w:space="0" w:color="auto"/>
              <w:right w:val="single" w:sz="4" w:space="0" w:color="auto"/>
            </w:tcBorders>
            <w:hideMark/>
          </w:tcPr>
          <w:p w:rsidR="004B7278" w:rsidRPr="006D4F35" w:rsidRDefault="004B7278" w:rsidP="003B7B34">
            <w:pPr>
              <w:ind w:left="112"/>
              <w:jc w:val="both"/>
              <w:rPr>
                <w:rFonts w:ascii="Arial" w:hAnsi="Arial" w:cs="Arial"/>
                <w:b/>
                <w:sz w:val="24"/>
                <w:szCs w:val="24"/>
                <w:lang w:eastAsia="en-GB"/>
              </w:rPr>
            </w:pPr>
            <w:r w:rsidRPr="006D4F35">
              <w:rPr>
                <w:rFonts w:ascii="Arial" w:hAnsi="Arial" w:cs="Arial"/>
                <w:b/>
                <w:sz w:val="24"/>
                <w:szCs w:val="24"/>
                <w:lang w:eastAsia="en-GB"/>
              </w:rPr>
              <w:t>Action</w:t>
            </w:r>
          </w:p>
        </w:tc>
      </w:tr>
      <w:tr w:rsidR="004B7278" w:rsidRPr="006D4F35" w:rsidTr="003B7B34">
        <w:tc>
          <w:tcPr>
            <w:tcW w:w="1957" w:type="dxa"/>
            <w:tcBorders>
              <w:top w:val="single" w:sz="4" w:space="0" w:color="auto"/>
              <w:left w:val="single" w:sz="4" w:space="0" w:color="auto"/>
              <w:bottom w:val="single" w:sz="4" w:space="0" w:color="auto"/>
              <w:right w:val="single" w:sz="4" w:space="0" w:color="auto"/>
            </w:tcBorders>
            <w:hideMark/>
          </w:tcPr>
          <w:p w:rsidR="004B7278" w:rsidRPr="006D4F35" w:rsidRDefault="004B7278" w:rsidP="003B7B34">
            <w:pPr>
              <w:jc w:val="both"/>
              <w:rPr>
                <w:rFonts w:ascii="Arial" w:hAnsi="Arial" w:cs="Arial"/>
                <w:sz w:val="24"/>
                <w:szCs w:val="24"/>
                <w:lang w:eastAsia="en-GB"/>
              </w:rPr>
            </w:pPr>
            <w:r w:rsidRPr="006D4F35">
              <w:rPr>
                <w:rFonts w:ascii="Arial" w:hAnsi="Arial" w:cs="Arial"/>
                <w:b/>
                <w:sz w:val="24"/>
                <w:szCs w:val="24"/>
                <w:lang w:eastAsia="en-GB"/>
              </w:rPr>
              <w:lastRenderedPageBreak/>
              <w:t>QSE 2</w:t>
            </w:r>
            <w:r>
              <w:rPr>
                <w:rFonts w:ascii="Arial" w:hAnsi="Arial" w:cs="Arial"/>
                <w:b/>
                <w:sz w:val="24"/>
                <w:szCs w:val="24"/>
                <w:lang w:eastAsia="en-GB"/>
              </w:rPr>
              <w:t>1</w:t>
            </w:r>
            <w:r w:rsidRPr="006D4F35">
              <w:rPr>
                <w:rFonts w:ascii="Arial" w:hAnsi="Arial" w:cs="Arial"/>
                <w:b/>
                <w:sz w:val="24"/>
                <w:szCs w:val="24"/>
                <w:lang w:eastAsia="en-GB"/>
              </w:rPr>
              <w:t>/</w:t>
            </w:r>
            <w:r w:rsidR="00850195">
              <w:rPr>
                <w:rFonts w:ascii="Arial" w:hAnsi="Arial" w:cs="Arial"/>
                <w:b/>
                <w:sz w:val="24"/>
                <w:szCs w:val="24"/>
                <w:lang w:eastAsia="en-GB"/>
              </w:rPr>
              <w:t>06</w:t>
            </w:r>
            <w:r w:rsidRPr="006D4F35">
              <w:rPr>
                <w:rFonts w:ascii="Arial" w:hAnsi="Arial" w:cs="Arial"/>
                <w:b/>
                <w:sz w:val="24"/>
                <w:szCs w:val="24"/>
                <w:lang w:eastAsia="en-GB"/>
              </w:rPr>
              <w:t>/002</w:t>
            </w:r>
          </w:p>
        </w:tc>
        <w:tc>
          <w:tcPr>
            <w:tcW w:w="8079" w:type="dxa"/>
            <w:tcBorders>
              <w:top w:val="single" w:sz="4" w:space="0" w:color="auto"/>
              <w:left w:val="single" w:sz="4" w:space="0" w:color="auto"/>
              <w:bottom w:val="single" w:sz="4" w:space="0" w:color="auto"/>
              <w:right w:val="single" w:sz="4" w:space="0" w:color="auto"/>
            </w:tcBorders>
          </w:tcPr>
          <w:p w:rsidR="004B7278" w:rsidRPr="006D4F35" w:rsidRDefault="004B7278" w:rsidP="003B7B34">
            <w:pPr>
              <w:rPr>
                <w:rFonts w:ascii="Arial" w:hAnsi="Arial" w:cs="Arial"/>
                <w:b/>
                <w:sz w:val="24"/>
                <w:szCs w:val="24"/>
                <w:lang w:eastAsia="en-GB"/>
              </w:rPr>
            </w:pPr>
            <w:r w:rsidRPr="006D4F35">
              <w:rPr>
                <w:rFonts w:ascii="Arial" w:hAnsi="Arial" w:cs="Arial"/>
                <w:b/>
                <w:sz w:val="24"/>
                <w:szCs w:val="24"/>
                <w:lang w:eastAsia="en-GB"/>
              </w:rPr>
              <w:t>Apologies for Absence</w:t>
            </w:r>
          </w:p>
          <w:p w:rsidR="004B7278" w:rsidRPr="006D4F35" w:rsidRDefault="004B7278" w:rsidP="003B7B34">
            <w:pPr>
              <w:jc w:val="both"/>
              <w:rPr>
                <w:rFonts w:ascii="Arial" w:hAnsi="Arial" w:cs="Arial"/>
                <w:b/>
                <w:sz w:val="24"/>
                <w:szCs w:val="24"/>
                <w:lang w:eastAsia="en-GB"/>
              </w:rPr>
            </w:pPr>
          </w:p>
          <w:p w:rsidR="004B7278" w:rsidRDefault="004C6EFE" w:rsidP="003B7B34">
            <w:pPr>
              <w:rPr>
                <w:rFonts w:ascii="Arial" w:hAnsi="Arial" w:cs="Arial"/>
                <w:sz w:val="24"/>
                <w:szCs w:val="24"/>
                <w:lang w:eastAsia="en-GB"/>
              </w:rPr>
            </w:pPr>
            <w:r>
              <w:rPr>
                <w:rFonts w:ascii="Arial" w:hAnsi="Arial" w:cs="Arial"/>
                <w:sz w:val="24"/>
                <w:szCs w:val="24"/>
                <w:lang w:eastAsia="en-GB"/>
              </w:rPr>
              <w:t>Apologies</w:t>
            </w:r>
            <w:r w:rsidR="004B7278" w:rsidRPr="007B0CD7">
              <w:rPr>
                <w:rFonts w:ascii="Arial" w:hAnsi="Arial" w:cs="Arial"/>
                <w:sz w:val="24"/>
                <w:szCs w:val="24"/>
                <w:lang w:eastAsia="en-GB"/>
              </w:rPr>
              <w:t xml:space="preserve"> for absence </w:t>
            </w:r>
            <w:r>
              <w:rPr>
                <w:rFonts w:ascii="Arial" w:hAnsi="Arial" w:cs="Arial"/>
                <w:sz w:val="24"/>
                <w:szCs w:val="24"/>
                <w:lang w:eastAsia="en-GB"/>
              </w:rPr>
              <w:t>were noted.</w:t>
            </w:r>
            <w:r w:rsidR="004B7278" w:rsidRPr="007B0CD7">
              <w:rPr>
                <w:rFonts w:ascii="Arial" w:hAnsi="Arial" w:cs="Arial"/>
                <w:sz w:val="24"/>
                <w:szCs w:val="24"/>
                <w:lang w:eastAsia="en-GB"/>
              </w:rPr>
              <w:t xml:space="preserve"> </w:t>
            </w:r>
          </w:p>
          <w:p w:rsidR="004B7278" w:rsidRPr="006D4F35" w:rsidRDefault="004B7278" w:rsidP="003B7B34">
            <w:pPr>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4B7278" w:rsidRPr="006D4F35" w:rsidRDefault="004B7278" w:rsidP="003B7B34">
            <w:pPr>
              <w:ind w:left="112"/>
              <w:jc w:val="both"/>
              <w:rPr>
                <w:rFonts w:ascii="Arial" w:hAnsi="Arial" w:cs="Arial"/>
                <w:sz w:val="24"/>
                <w:szCs w:val="24"/>
                <w:lang w:eastAsia="en-GB"/>
              </w:rPr>
            </w:pPr>
          </w:p>
        </w:tc>
      </w:tr>
      <w:tr w:rsidR="004B7278" w:rsidRPr="006D4F35" w:rsidTr="003B7B34">
        <w:tc>
          <w:tcPr>
            <w:tcW w:w="1957" w:type="dxa"/>
            <w:tcBorders>
              <w:top w:val="single" w:sz="4" w:space="0" w:color="auto"/>
              <w:left w:val="single" w:sz="4" w:space="0" w:color="auto"/>
              <w:bottom w:val="single" w:sz="4" w:space="0" w:color="auto"/>
              <w:right w:val="single" w:sz="4" w:space="0" w:color="auto"/>
            </w:tcBorders>
            <w:hideMark/>
          </w:tcPr>
          <w:p w:rsidR="004B7278" w:rsidRPr="006D4F35" w:rsidRDefault="004B7278" w:rsidP="003B7B34">
            <w:pPr>
              <w:jc w:val="both"/>
              <w:rPr>
                <w:rFonts w:ascii="Arial" w:hAnsi="Arial" w:cs="Arial"/>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sidR="00237CE8">
              <w:rPr>
                <w:rFonts w:ascii="Arial" w:hAnsi="Arial" w:cs="Arial"/>
                <w:b/>
                <w:sz w:val="24"/>
                <w:szCs w:val="24"/>
                <w:lang w:eastAsia="en-GB"/>
              </w:rPr>
              <w:t>06</w:t>
            </w:r>
            <w:r w:rsidRPr="006D4F35">
              <w:rPr>
                <w:rFonts w:ascii="Arial" w:hAnsi="Arial" w:cs="Arial"/>
                <w:b/>
                <w:sz w:val="24"/>
                <w:szCs w:val="24"/>
                <w:lang w:eastAsia="en-GB"/>
              </w:rPr>
              <w:t>/003</w:t>
            </w:r>
          </w:p>
        </w:tc>
        <w:tc>
          <w:tcPr>
            <w:tcW w:w="8079" w:type="dxa"/>
            <w:tcBorders>
              <w:top w:val="single" w:sz="4" w:space="0" w:color="auto"/>
              <w:left w:val="single" w:sz="4" w:space="0" w:color="auto"/>
              <w:bottom w:val="single" w:sz="4" w:space="0" w:color="auto"/>
              <w:right w:val="single" w:sz="4" w:space="0" w:color="auto"/>
            </w:tcBorders>
          </w:tcPr>
          <w:p w:rsidR="004B7278" w:rsidRPr="006D4F35" w:rsidRDefault="004B7278" w:rsidP="003B7B34">
            <w:pPr>
              <w:rPr>
                <w:rFonts w:ascii="Arial" w:hAnsi="Arial" w:cs="Arial"/>
                <w:b/>
                <w:sz w:val="24"/>
                <w:szCs w:val="24"/>
                <w:lang w:eastAsia="en-GB"/>
              </w:rPr>
            </w:pPr>
            <w:r w:rsidRPr="006D4F35">
              <w:rPr>
                <w:rFonts w:ascii="Arial" w:hAnsi="Arial" w:cs="Arial"/>
                <w:b/>
                <w:sz w:val="24"/>
                <w:szCs w:val="24"/>
                <w:lang w:eastAsia="en-GB"/>
              </w:rPr>
              <w:t xml:space="preserve">Declarations of Interest </w:t>
            </w:r>
          </w:p>
          <w:p w:rsidR="004B7278" w:rsidRDefault="004B7278" w:rsidP="003B7B34">
            <w:pPr>
              <w:jc w:val="both"/>
              <w:rPr>
                <w:rFonts w:ascii="Arial" w:hAnsi="Arial" w:cs="Arial"/>
                <w:sz w:val="24"/>
                <w:szCs w:val="24"/>
                <w:lang w:eastAsia="en-GB"/>
              </w:rPr>
            </w:pPr>
          </w:p>
          <w:p w:rsidR="004C6EFE" w:rsidRDefault="004C6EFE" w:rsidP="003B7B34">
            <w:pPr>
              <w:jc w:val="both"/>
              <w:rPr>
                <w:rFonts w:ascii="Arial" w:hAnsi="Arial" w:cs="Arial"/>
                <w:sz w:val="24"/>
                <w:szCs w:val="24"/>
                <w:lang w:eastAsia="en-GB"/>
              </w:rPr>
            </w:pPr>
            <w:r>
              <w:rPr>
                <w:rFonts w:ascii="Arial" w:hAnsi="Arial" w:cs="Arial"/>
                <w:sz w:val="24"/>
                <w:szCs w:val="24"/>
                <w:lang w:eastAsia="en-GB"/>
              </w:rPr>
              <w:t xml:space="preserve">The </w:t>
            </w:r>
            <w:r w:rsidRPr="00F54CD7">
              <w:rPr>
                <w:rFonts w:ascii="Arial" w:hAnsi="Arial" w:cs="Arial"/>
                <w:color w:val="000000" w:themeColor="text1"/>
                <w:sz w:val="24"/>
                <w:szCs w:val="24"/>
                <w:lang w:eastAsia="en-GB"/>
              </w:rPr>
              <w:t>Executive Director of Therapies &amp; Health Science</w:t>
            </w:r>
            <w:r>
              <w:rPr>
                <w:rFonts w:ascii="Arial" w:hAnsi="Arial" w:cs="Arial"/>
                <w:sz w:val="24"/>
                <w:szCs w:val="24"/>
                <w:lang w:eastAsia="en-GB"/>
              </w:rPr>
              <w:t xml:space="preserve"> (EDTHS) advised the Committee that her role in Cwm Taf Morgannwg University Health Board (CTMUHB) be identified as a declaration of interest. </w:t>
            </w:r>
          </w:p>
          <w:p w:rsidR="004C6EFE" w:rsidRDefault="004C6EFE" w:rsidP="003B7B34">
            <w:pPr>
              <w:jc w:val="both"/>
              <w:rPr>
                <w:rFonts w:ascii="Arial" w:hAnsi="Arial" w:cs="Arial"/>
                <w:sz w:val="24"/>
                <w:szCs w:val="24"/>
                <w:lang w:eastAsia="en-GB"/>
              </w:rPr>
            </w:pPr>
          </w:p>
          <w:p w:rsidR="000F42AB" w:rsidRDefault="004C6EFE" w:rsidP="003B7B34">
            <w:pPr>
              <w:jc w:val="both"/>
              <w:rPr>
                <w:rFonts w:ascii="Arial" w:hAnsi="Arial" w:cs="Arial"/>
                <w:sz w:val="24"/>
                <w:szCs w:val="24"/>
                <w:lang w:eastAsia="en-GB"/>
              </w:rPr>
            </w:pPr>
            <w:r>
              <w:rPr>
                <w:rFonts w:ascii="Arial" w:hAnsi="Arial" w:cs="Arial"/>
                <w:sz w:val="24"/>
                <w:szCs w:val="24"/>
                <w:lang w:eastAsia="en-GB"/>
              </w:rPr>
              <w:t>The</w:t>
            </w:r>
            <w:r w:rsidRPr="00F54CD7">
              <w:rPr>
                <w:rFonts w:ascii="Arial" w:hAnsi="Arial" w:cs="Arial"/>
                <w:color w:val="000000" w:themeColor="text1"/>
                <w:sz w:val="24"/>
                <w:szCs w:val="24"/>
                <w:lang w:eastAsia="en-GB"/>
              </w:rPr>
              <w:t xml:space="preserve"> Independent Member – Legal</w:t>
            </w:r>
            <w:r>
              <w:rPr>
                <w:rFonts w:ascii="Arial" w:hAnsi="Arial" w:cs="Arial"/>
                <w:color w:val="000000" w:themeColor="text1"/>
                <w:sz w:val="24"/>
                <w:szCs w:val="24"/>
                <w:lang w:eastAsia="en-GB"/>
              </w:rPr>
              <w:t xml:space="preserve"> advised the Committee that he had a declaration of interest in agenda item 4.4 – Blood Inquiry Update.</w:t>
            </w:r>
          </w:p>
          <w:p w:rsidR="004B7278" w:rsidRPr="006D4F35" w:rsidRDefault="004B7278" w:rsidP="003B7B34">
            <w:pPr>
              <w:jc w:val="both"/>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4B7278" w:rsidRPr="006D4F35" w:rsidRDefault="004B7278" w:rsidP="003B7B34">
            <w:pPr>
              <w:ind w:left="112"/>
              <w:jc w:val="both"/>
              <w:rPr>
                <w:rFonts w:ascii="Arial" w:hAnsi="Arial" w:cs="Arial"/>
                <w:sz w:val="24"/>
                <w:szCs w:val="24"/>
                <w:lang w:eastAsia="en-GB"/>
              </w:rPr>
            </w:pPr>
          </w:p>
        </w:tc>
      </w:tr>
      <w:tr w:rsidR="004B7278" w:rsidRPr="006D4F35" w:rsidTr="003B7B34">
        <w:tc>
          <w:tcPr>
            <w:tcW w:w="1957" w:type="dxa"/>
            <w:tcBorders>
              <w:top w:val="single" w:sz="4" w:space="0" w:color="auto"/>
              <w:left w:val="single" w:sz="4" w:space="0" w:color="auto"/>
              <w:bottom w:val="single" w:sz="4" w:space="0" w:color="auto"/>
              <w:right w:val="single" w:sz="4" w:space="0" w:color="auto"/>
            </w:tcBorders>
            <w:hideMark/>
          </w:tcPr>
          <w:p w:rsidR="004B7278" w:rsidRPr="006D4F35" w:rsidRDefault="004B7278" w:rsidP="003B7B34">
            <w:pPr>
              <w:jc w:val="both"/>
              <w:rPr>
                <w:rFonts w:ascii="Arial" w:hAnsi="Arial" w:cs="Arial"/>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sidR="00237CE8">
              <w:rPr>
                <w:rFonts w:ascii="Arial" w:hAnsi="Arial" w:cs="Arial"/>
                <w:b/>
                <w:sz w:val="24"/>
                <w:szCs w:val="24"/>
                <w:lang w:eastAsia="en-GB"/>
              </w:rPr>
              <w:t>06</w:t>
            </w:r>
            <w:r w:rsidRPr="006D4F35">
              <w:rPr>
                <w:rFonts w:ascii="Arial" w:hAnsi="Arial" w:cs="Arial"/>
                <w:b/>
                <w:sz w:val="24"/>
                <w:szCs w:val="24"/>
                <w:lang w:eastAsia="en-GB"/>
              </w:rPr>
              <w:t>/004</w:t>
            </w:r>
          </w:p>
        </w:tc>
        <w:tc>
          <w:tcPr>
            <w:tcW w:w="8079" w:type="dxa"/>
            <w:tcBorders>
              <w:top w:val="single" w:sz="4" w:space="0" w:color="auto"/>
              <w:left w:val="single" w:sz="4" w:space="0" w:color="auto"/>
              <w:bottom w:val="single" w:sz="4" w:space="0" w:color="auto"/>
              <w:right w:val="single" w:sz="4" w:space="0" w:color="auto"/>
            </w:tcBorders>
          </w:tcPr>
          <w:p w:rsidR="004B7278" w:rsidRPr="006D4F35" w:rsidRDefault="004B7278" w:rsidP="003B7B34">
            <w:pPr>
              <w:rPr>
                <w:rFonts w:ascii="Arial" w:hAnsi="Arial" w:cs="Arial"/>
                <w:b/>
                <w:sz w:val="24"/>
                <w:szCs w:val="24"/>
                <w:lang w:eastAsia="en-GB"/>
              </w:rPr>
            </w:pPr>
            <w:r w:rsidRPr="006D4F35">
              <w:rPr>
                <w:rFonts w:ascii="Arial" w:hAnsi="Arial" w:cs="Arial"/>
                <w:b/>
                <w:sz w:val="24"/>
                <w:szCs w:val="24"/>
                <w:lang w:eastAsia="en-GB"/>
              </w:rPr>
              <w:t xml:space="preserve">Minutes of the Committee Meeting held on </w:t>
            </w:r>
            <w:r w:rsidR="00850195">
              <w:rPr>
                <w:rFonts w:ascii="Arial" w:hAnsi="Arial" w:cs="Arial"/>
                <w:b/>
                <w:sz w:val="24"/>
                <w:szCs w:val="24"/>
                <w:lang w:eastAsia="en-GB"/>
              </w:rPr>
              <w:t>13</w:t>
            </w:r>
            <w:r>
              <w:rPr>
                <w:rFonts w:ascii="Arial" w:hAnsi="Arial" w:cs="Arial"/>
                <w:b/>
                <w:sz w:val="24"/>
                <w:szCs w:val="24"/>
                <w:lang w:eastAsia="en-GB"/>
              </w:rPr>
              <w:t xml:space="preserve"> </w:t>
            </w:r>
            <w:r w:rsidR="00850195">
              <w:rPr>
                <w:rFonts w:ascii="Arial" w:hAnsi="Arial" w:cs="Arial"/>
                <w:b/>
                <w:sz w:val="24"/>
                <w:szCs w:val="24"/>
                <w:lang w:eastAsia="en-GB"/>
              </w:rPr>
              <w:t>April</w:t>
            </w:r>
            <w:r>
              <w:rPr>
                <w:rFonts w:ascii="Arial" w:hAnsi="Arial" w:cs="Arial"/>
                <w:b/>
                <w:sz w:val="24"/>
                <w:szCs w:val="24"/>
                <w:lang w:eastAsia="en-GB"/>
              </w:rPr>
              <w:t xml:space="preserve"> 2021</w:t>
            </w:r>
          </w:p>
          <w:p w:rsidR="004B7278" w:rsidRPr="006D4F35" w:rsidRDefault="004B7278" w:rsidP="003B7B34">
            <w:pPr>
              <w:ind w:left="34"/>
              <w:rPr>
                <w:rFonts w:ascii="Arial" w:hAnsi="Arial" w:cs="Arial"/>
                <w:b/>
                <w:sz w:val="24"/>
                <w:szCs w:val="24"/>
                <w:lang w:eastAsia="en-GB"/>
              </w:rPr>
            </w:pPr>
          </w:p>
          <w:p w:rsidR="000F42AB" w:rsidRDefault="004B7278" w:rsidP="003B7B34">
            <w:pPr>
              <w:ind w:left="34"/>
              <w:rPr>
                <w:rFonts w:ascii="ArialMT" w:eastAsia="Calibri" w:hAnsi="ArialMT" w:cs="ArialMT"/>
                <w:sz w:val="24"/>
                <w:szCs w:val="24"/>
              </w:rPr>
            </w:pPr>
            <w:r w:rsidRPr="006D4F35">
              <w:rPr>
                <w:rFonts w:ascii="ArialMT" w:eastAsia="Calibri" w:hAnsi="ArialMT" w:cs="ArialMT"/>
                <w:sz w:val="24"/>
                <w:szCs w:val="24"/>
              </w:rPr>
              <w:t xml:space="preserve">The minutes of the meeting held on </w:t>
            </w:r>
            <w:r w:rsidR="00850195">
              <w:rPr>
                <w:rFonts w:ascii="ArialMT" w:eastAsia="Calibri" w:hAnsi="ArialMT" w:cs="ArialMT"/>
                <w:sz w:val="24"/>
                <w:szCs w:val="24"/>
              </w:rPr>
              <w:t>13 April</w:t>
            </w:r>
            <w:r>
              <w:rPr>
                <w:rFonts w:ascii="ArialMT" w:eastAsia="Calibri" w:hAnsi="ArialMT" w:cs="ArialMT"/>
                <w:sz w:val="24"/>
                <w:szCs w:val="24"/>
              </w:rPr>
              <w:t xml:space="preserve"> 2021 </w:t>
            </w:r>
            <w:r w:rsidRPr="006D4F35">
              <w:rPr>
                <w:rFonts w:ascii="ArialMT" w:eastAsia="Calibri" w:hAnsi="ArialMT" w:cs="ArialMT"/>
                <w:sz w:val="24"/>
                <w:szCs w:val="24"/>
              </w:rPr>
              <w:t xml:space="preserve">were </w:t>
            </w:r>
            <w:r w:rsidRPr="00C92E30">
              <w:rPr>
                <w:rFonts w:ascii="ArialMT" w:eastAsia="Calibri" w:hAnsi="ArialMT" w:cs="ArialMT"/>
                <w:sz w:val="24"/>
                <w:szCs w:val="24"/>
              </w:rPr>
              <w:t xml:space="preserve">received and confirmed </w:t>
            </w:r>
            <w:r>
              <w:rPr>
                <w:rFonts w:ascii="ArialMT" w:eastAsia="Calibri" w:hAnsi="ArialMT" w:cs="ArialMT"/>
                <w:sz w:val="24"/>
                <w:szCs w:val="24"/>
              </w:rPr>
              <w:t>as a true and accurate record of the meeting</w:t>
            </w:r>
          </w:p>
          <w:p w:rsidR="004B7278" w:rsidRPr="006D4F35" w:rsidRDefault="004B7278" w:rsidP="003B7B34">
            <w:pPr>
              <w:rPr>
                <w:rFonts w:ascii="ArialMT" w:eastAsia="Calibri" w:hAnsi="ArialMT" w:cs="ArialMT"/>
                <w:sz w:val="24"/>
                <w:szCs w:val="24"/>
              </w:rPr>
            </w:pPr>
          </w:p>
          <w:p w:rsidR="004B7278" w:rsidRDefault="004B7278" w:rsidP="003B7B34">
            <w:pPr>
              <w:rPr>
                <w:rFonts w:ascii="Arial" w:hAnsi="Arial" w:cs="Arial"/>
                <w:b/>
                <w:sz w:val="24"/>
                <w:szCs w:val="24"/>
              </w:rPr>
            </w:pPr>
            <w:r w:rsidRPr="000D67B4">
              <w:rPr>
                <w:rFonts w:ascii="Arial" w:hAnsi="Arial" w:cs="Arial"/>
                <w:b/>
                <w:sz w:val="24"/>
                <w:szCs w:val="24"/>
              </w:rPr>
              <w:t>The Committee resolved that:</w:t>
            </w:r>
          </w:p>
          <w:p w:rsidR="004B7278" w:rsidRDefault="004B7278" w:rsidP="003B7B34">
            <w:pPr>
              <w:rPr>
                <w:rFonts w:ascii="Arial" w:hAnsi="Arial" w:cs="Arial"/>
                <w:b/>
                <w:sz w:val="24"/>
                <w:szCs w:val="24"/>
              </w:rPr>
            </w:pPr>
          </w:p>
          <w:p w:rsidR="004B7278" w:rsidRDefault="004B7278" w:rsidP="004C6EFE">
            <w:pPr>
              <w:numPr>
                <w:ilvl w:val="0"/>
                <w:numId w:val="1"/>
              </w:numPr>
              <w:rPr>
                <w:rFonts w:ascii="ArialMT" w:eastAsia="Calibri" w:hAnsi="ArialMT" w:cs="ArialMT"/>
                <w:sz w:val="24"/>
                <w:szCs w:val="24"/>
              </w:rPr>
            </w:pPr>
            <w:r>
              <w:rPr>
                <w:rFonts w:ascii="ArialMT" w:eastAsia="Calibri" w:hAnsi="ArialMT" w:cs="ArialMT"/>
                <w:sz w:val="24"/>
                <w:szCs w:val="24"/>
              </w:rPr>
              <w:t>The</w:t>
            </w:r>
            <w:r w:rsidRPr="006D4F35">
              <w:rPr>
                <w:rFonts w:ascii="ArialMT" w:eastAsia="Calibri" w:hAnsi="ArialMT" w:cs="ArialMT"/>
                <w:sz w:val="24"/>
                <w:szCs w:val="24"/>
              </w:rPr>
              <w:t xml:space="preserve"> minutes of the meeting held on </w:t>
            </w:r>
            <w:r w:rsidR="00850195">
              <w:rPr>
                <w:rFonts w:ascii="ArialMT" w:eastAsia="Calibri" w:hAnsi="ArialMT" w:cs="ArialMT"/>
                <w:sz w:val="24"/>
                <w:szCs w:val="24"/>
              </w:rPr>
              <w:t>13</w:t>
            </w:r>
            <w:r>
              <w:rPr>
                <w:rFonts w:ascii="ArialMT" w:eastAsia="Calibri" w:hAnsi="ArialMT" w:cs="ArialMT"/>
                <w:sz w:val="24"/>
                <w:szCs w:val="24"/>
              </w:rPr>
              <w:t xml:space="preserve"> </w:t>
            </w:r>
            <w:r w:rsidR="00850195">
              <w:rPr>
                <w:rFonts w:ascii="ArialMT" w:eastAsia="Calibri" w:hAnsi="ArialMT" w:cs="ArialMT"/>
                <w:sz w:val="24"/>
                <w:szCs w:val="24"/>
              </w:rPr>
              <w:t>April</w:t>
            </w:r>
            <w:r>
              <w:rPr>
                <w:rFonts w:ascii="ArialMT" w:eastAsia="Calibri" w:hAnsi="ArialMT" w:cs="ArialMT"/>
                <w:sz w:val="24"/>
                <w:szCs w:val="24"/>
              </w:rPr>
              <w:t xml:space="preserve"> 2021</w:t>
            </w:r>
            <w:r w:rsidRPr="006D4F35">
              <w:rPr>
                <w:rFonts w:ascii="ArialMT" w:eastAsia="Calibri" w:hAnsi="ArialMT" w:cs="ArialMT"/>
                <w:sz w:val="24"/>
                <w:szCs w:val="24"/>
              </w:rPr>
              <w:t xml:space="preserve"> </w:t>
            </w:r>
            <w:r>
              <w:rPr>
                <w:rFonts w:ascii="ArialMT" w:eastAsia="Calibri" w:hAnsi="ArialMT" w:cs="ArialMT"/>
                <w:sz w:val="24"/>
                <w:szCs w:val="24"/>
              </w:rPr>
              <w:t>were</w:t>
            </w:r>
            <w:r w:rsidRPr="006D4F35">
              <w:rPr>
                <w:rFonts w:ascii="ArialMT" w:eastAsia="Calibri" w:hAnsi="ArialMT" w:cs="ArialMT"/>
                <w:sz w:val="24"/>
                <w:szCs w:val="24"/>
              </w:rPr>
              <w:t xml:space="preserve"> approve</w:t>
            </w:r>
            <w:r>
              <w:rPr>
                <w:rFonts w:ascii="ArialMT" w:eastAsia="Calibri" w:hAnsi="ArialMT" w:cs="ArialMT"/>
                <w:sz w:val="24"/>
                <w:szCs w:val="24"/>
              </w:rPr>
              <w:t xml:space="preserve">d as a true and accurate record </w:t>
            </w:r>
            <w:r w:rsidR="000F42AB">
              <w:rPr>
                <w:rFonts w:ascii="ArialMT" w:eastAsia="Calibri" w:hAnsi="ArialMT" w:cs="ArialMT"/>
                <w:sz w:val="24"/>
                <w:szCs w:val="24"/>
              </w:rPr>
              <w:t>of the meeting.</w:t>
            </w:r>
          </w:p>
          <w:p w:rsidR="004C6EFE" w:rsidRPr="004C6EFE" w:rsidRDefault="004C6EFE" w:rsidP="004C6EFE">
            <w:pPr>
              <w:ind w:left="394"/>
              <w:rPr>
                <w:rFonts w:ascii="ArialMT" w:eastAsia="Calibri" w:hAnsi="ArialMT" w:cs="ArialMT"/>
                <w:sz w:val="24"/>
                <w:szCs w:val="24"/>
              </w:rPr>
            </w:pPr>
          </w:p>
        </w:tc>
        <w:tc>
          <w:tcPr>
            <w:tcW w:w="1134" w:type="dxa"/>
            <w:tcBorders>
              <w:top w:val="single" w:sz="4" w:space="0" w:color="auto"/>
              <w:left w:val="single" w:sz="4" w:space="0" w:color="auto"/>
              <w:bottom w:val="single" w:sz="4" w:space="0" w:color="auto"/>
              <w:right w:val="single" w:sz="4" w:space="0" w:color="auto"/>
            </w:tcBorders>
          </w:tcPr>
          <w:p w:rsidR="004B7278" w:rsidRPr="006D4F35" w:rsidRDefault="004B7278" w:rsidP="003B7B34">
            <w:pPr>
              <w:jc w:val="both"/>
              <w:rPr>
                <w:rFonts w:ascii="Arial" w:hAnsi="Arial" w:cs="Arial"/>
                <w:sz w:val="24"/>
                <w:szCs w:val="24"/>
                <w:lang w:eastAsia="en-GB"/>
              </w:rPr>
            </w:pPr>
          </w:p>
          <w:p w:rsidR="004B7278" w:rsidRPr="006D4F35" w:rsidRDefault="004B7278" w:rsidP="003B7B34">
            <w:pPr>
              <w:jc w:val="both"/>
              <w:rPr>
                <w:rFonts w:ascii="Arial" w:hAnsi="Arial" w:cs="Arial"/>
                <w:b/>
                <w:sz w:val="24"/>
                <w:szCs w:val="24"/>
                <w:lang w:eastAsia="en-GB"/>
              </w:rPr>
            </w:pPr>
          </w:p>
          <w:p w:rsidR="004B7278" w:rsidRPr="006D4F35" w:rsidRDefault="004B7278" w:rsidP="003B7B34">
            <w:pPr>
              <w:jc w:val="both"/>
              <w:rPr>
                <w:rFonts w:ascii="Arial" w:hAnsi="Arial" w:cs="Arial"/>
                <w:b/>
                <w:sz w:val="24"/>
                <w:szCs w:val="24"/>
                <w:lang w:eastAsia="en-GB"/>
              </w:rPr>
            </w:pPr>
          </w:p>
          <w:p w:rsidR="004B7278" w:rsidRPr="006D4F35" w:rsidRDefault="004B7278" w:rsidP="003B7B34">
            <w:pPr>
              <w:jc w:val="both"/>
              <w:rPr>
                <w:rFonts w:ascii="Arial" w:hAnsi="Arial" w:cs="Arial"/>
                <w:b/>
                <w:sz w:val="24"/>
                <w:szCs w:val="24"/>
                <w:lang w:eastAsia="en-GB"/>
              </w:rPr>
            </w:pPr>
          </w:p>
        </w:tc>
      </w:tr>
      <w:tr w:rsidR="004B7278" w:rsidRPr="006D4F35" w:rsidTr="003B7B34">
        <w:tc>
          <w:tcPr>
            <w:tcW w:w="1957" w:type="dxa"/>
            <w:tcBorders>
              <w:top w:val="single" w:sz="4" w:space="0" w:color="auto"/>
              <w:left w:val="single" w:sz="4" w:space="0" w:color="auto"/>
              <w:bottom w:val="single" w:sz="4" w:space="0" w:color="auto"/>
              <w:right w:val="single" w:sz="4" w:space="0" w:color="auto"/>
            </w:tcBorders>
            <w:hideMark/>
          </w:tcPr>
          <w:p w:rsidR="004B7278" w:rsidRPr="00155463" w:rsidRDefault="00237CE8" w:rsidP="003B7B34">
            <w:pPr>
              <w:jc w:val="both"/>
              <w:rPr>
                <w:rFonts w:ascii="Arial" w:hAnsi="Arial" w:cs="Arial"/>
                <w:sz w:val="24"/>
                <w:szCs w:val="24"/>
                <w:lang w:eastAsia="en-GB"/>
              </w:rPr>
            </w:pPr>
            <w:r>
              <w:rPr>
                <w:rFonts w:ascii="Arial" w:hAnsi="Arial" w:cs="Arial"/>
                <w:b/>
                <w:sz w:val="24"/>
                <w:szCs w:val="24"/>
                <w:lang w:eastAsia="en-GB"/>
              </w:rPr>
              <w:t>QSE 21/06</w:t>
            </w:r>
            <w:r w:rsidR="004B7278" w:rsidRPr="00155463">
              <w:rPr>
                <w:rFonts w:ascii="Arial" w:hAnsi="Arial" w:cs="Arial"/>
                <w:b/>
                <w:sz w:val="24"/>
                <w:szCs w:val="24"/>
                <w:lang w:eastAsia="en-GB"/>
              </w:rPr>
              <w:t>/005</w:t>
            </w:r>
          </w:p>
        </w:tc>
        <w:tc>
          <w:tcPr>
            <w:tcW w:w="8079" w:type="dxa"/>
            <w:tcBorders>
              <w:top w:val="single" w:sz="4" w:space="0" w:color="auto"/>
              <w:left w:val="single" w:sz="4" w:space="0" w:color="auto"/>
              <w:bottom w:val="single" w:sz="4" w:space="0" w:color="auto"/>
              <w:right w:val="single" w:sz="4" w:space="0" w:color="auto"/>
            </w:tcBorders>
          </w:tcPr>
          <w:p w:rsidR="004B7278" w:rsidRDefault="004B7278" w:rsidP="003B7B34">
            <w:pPr>
              <w:rPr>
                <w:rFonts w:ascii="Arial" w:hAnsi="Arial" w:cs="Arial"/>
                <w:b/>
                <w:sz w:val="24"/>
                <w:szCs w:val="24"/>
                <w:lang w:eastAsia="en-GB"/>
              </w:rPr>
            </w:pPr>
            <w:r w:rsidRPr="00155463">
              <w:rPr>
                <w:rFonts w:ascii="Arial" w:hAnsi="Arial" w:cs="Arial"/>
                <w:b/>
                <w:sz w:val="24"/>
                <w:szCs w:val="24"/>
                <w:lang w:eastAsia="en-GB"/>
              </w:rPr>
              <w:t xml:space="preserve">Action Log following the Meeting held on </w:t>
            </w:r>
            <w:r>
              <w:rPr>
                <w:rFonts w:ascii="Arial" w:hAnsi="Arial" w:cs="Arial"/>
                <w:b/>
                <w:sz w:val="24"/>
                <w:szCs w:val="24"/>
                <w:lang w:eastAsia="en-GB"/>
              </w:rPr>
              <w:t xml:space="preserve">16 February 2021 </w:t>
            </w:r>
          </w:p>
          <w:p w:rsidR="004B7278" w:rsidRDefault="004B7278" w:rsidP="003B7B34">
            <w:pPr>
              <w:rPr>
                <w:rFonts w:ascii="Arial" w:hAnsi="Arial" w:cs="Arial"/>
                <w:b/>
                <w:sz w:val="24"/>
                <w:szCs w:val="24"/>
                <w:lang w:eastAsia="en-GB"/>
              </w:rPr>
            </w:pPr>
          </w:p>
          <w:p w:rsidR="004B7278" w:rsidRDefault="004B7278" w:rsidP="003B7B34">
            <w:pPr>
              <w:pStyle w:val="NoSpacing"/>
              <w:rPr>
                <w:rFonts w:ascii="Arial" w:hAnsi="Arial" w:cs="Arial"/>
                <w:sz w:val="24"/>
                <w:szCs w:val="24"/>
              </w:rPr>
            </w:pPr>
            <w:r w:rsidRPr="000D67B4">
              <w:rPr>
                <w:rFonts w:ascii="Arial" w:hAnsi="Arial" w:cs="Arial"/>
                <w:sz w:val="24"/>
                <w:szCs w:val="24"/>
              </w:rPr>
              <w:t xml:space="preserve">The action log was </w:t>
            </w:r>
            <w:r w:rsidRPr="007B0CD7">
              <w:rPr>
                <w:rFonts w:ascii="Arial" w:hAnsi="Arial" w:cs="Arial"/>
                <w:sz w:val="24"/>
                <w:szCs w:val="24"/>
              </w:rPr>
              <w:t xml:space="preserve">received </w:t>
            </w:r>
            <w:r w:rsidRPr="000D67B4">
              <w:rPr>
                <w:rFonts w:ascii="Arial" w:hAnsi="Arial" w:cs="Arial"/>
                <w:sz w:val="24"/>
                <w:szCs w:val="24"/>
              </w:rPr>
              <w:t xml:space="preserve">and the Committee noted that the majority of the actions </w:t>
            </w:r>
            <w:r>
              <w:rPr>
                <w:rFonts w:ascii="Arial" w:hAnsi="Arial" w:cs="Arial"/>
                <w:sz w:val="24"/>
                <w:szCs w:val="24"/>
              </w:rPr>
              <w:t xml:space="preserve">had been completed or </w:t>
            </w:r>
            <w:r w:rsidRPr="000D67B4">
              <w:rPr>
                <w:rFonts w:ascii="Arial" w:hAnsi="Arial" w:cs="Arial"/>
                <w:sz w:val="24"/>
                <w:szCs w:val="24"/>
              </w:rPr>
              <w:t>were on the agenda for discussion during the meeting</w:t>
            </w:r>
            <w:r>
              <w:rPr>
                <w:rFonts w:ascii="Arial" w:hAnsi="Arial" w:cs="Arial"/>
                <w:sz w:val="24"/>
                <w:szCs w:val="24"/>
              </w:rPr>
              <w:t>, or were due for discussion at a future meeting</w:t>
            </w:r>
            <w:r w:rsidRPr="000D67B4">
              <w:rPr>
                <w:rFonts w:ascii="Arial" w:hAnsi="Arial" w:cs="Arial"/>
                <w:sz w:val="24"/>
                <w:szCs w:val="24"/>
              </w:rPr>
              <w:t>.</w:t>
            </w:r>
          </w:p>
          <w:p w:rsidR="004B7278" w:rsidRPr="00155463" w:rsidRDefault="004B7278" w:rsidP="003B7B34">
            <w:pPr>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4B7278" w:rsidRPr="006D4F35" w:rsidRDefault="004B7278" w:rsidP="003B7B34">
            <w:pPr>
              <w:ind w:left="112"/>
              <w:jc w:val="both"/>
              <w:rPr>
                <w:rFonts w:ascii="Arial" w:hAnsi="Arial" w:cs="Arial"/>
                <w:sz w:val="24"/>
                <w:szCs w:val="24"/>
                <w:lang w:eastAsia="en-GB"/>
              </w:rPr>
            </w:pPr>
          </w:p>
          <w:p w:rsidR="004B7278" w:rsidRPr="006D4F35" w:rsidRDefault="004B7278" w:rsidP="003B7B34">
            <w:pPr>
              <w:ind w:left="112"/>
              <w:jc w:val="both"/>
              <w:rPr>
                <w:rFonts w:ascii="Arial" w:hAnsi="Arial" w:cs="Arial"/>
                <w:sz w:val="24"/>
                <w:szCs w:val="24"/>
                <w:lang w:eastAsia="en-GB"/>
              </w:rPr>
            </w:pPr>
          </w:p>
          <w:p w:rsidR="004B7278" w:rsidRPr="00236C30" w:rsidRDefault="004B7278" w:rsidP="003B7B34">
            <w:pPr>
              <w:ind w:left="112"/>
              <w:jc w:val="both"/>
              <w:rPr>
                <w:rFonts w:ascii="Arial" w:hAnsi="Arial" w:cs="Arial"/>
                <w:b/>
                <w:sz w:val="24"/>
                <w:szCs w:val="24"/>
                <w:lang w:eastAsia="en-GB"/>
              </w:rPr>
            </w:pPr>
          </w:p>
          <w:p w:rsidR="004B7278" w:rsidRPr="006D4F35" w:rsidRDefault="004B7278" w:rsidP="003B7B34">
            <w:pPr>
              <w:jc w:val="both"/>
              <w:rPr>
                <w:rFonts w:ascii="Arial" w:hAnsi="Arial" w:cs="Arial"/>
                <w:b/>
                <w:sz w:val="24"/>
                <w:szCs w:val="24"/>
                <w:lang w:eastAsia="en-GB"/>
              </w:rPr>
            </w:pPr>
          </w:p>
        </w:tc>
      </w:tr>
      <w:tr w:rsidR="004B7278" w:rsidRPr="006D4F35" w:rsidTr="003B7B34">
        <w:tc>
          <w:tcPr>
            <w:tcW w:w="1957" w:type="dxa"/>
            <w:tcBorders>
              <w:top w:val="single" w:sz="4" w:space="0" w:color="auto"/>
              <w:left w:val="single" w:sz="4" w:space="0" w:color="auto"/>
              <w:bottom w:val="single" w:sz="4" w:space="0" w:color="auto"/>
              <w:right w:val="single" w:sz="4" w:space="0" w:color="auto"/>
            </w:tcBorders>
            <w:hideMark/>
          </w:tcPr>
          <w:p w:rsidR="004B7278" w:rsidRPr="006D4F35" w:rsidRDefault="004B7278" w:rsidP="003B7B34">
            <w:pPr>
              <w:jc w:val="both"/>
              <w:rPr>
                <w:rFonts w:ascii="Arial" w:hAnsi="Arial" w:cs="Arial"/>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sidR="00237CE8">
              <w:rPr>
                <w:rFonts w:ascii="Arial" w:hAnsi="Arial" w:cs="Arial"/>
                <w:b/>
                <w:sz w:val="24"/>
                <w:szCs w:val="24"/>
                <w:lang w:eastAsia="en-GB"/>
              </w:rPr>
              <w:t>06</w:t>
            </w:r>
            <w:r w:rsidRPr="006D4F35">
              <w:rPr>
                <w:rFonts w:ascii="Arial" w:hAnsi="Arial" w:cs="Arial"/>
                <w:b/>
                <w:sz w:val="24"/>
                <w:szCs w:val="24"/>
                <w:lang w:eastAsia="en-GB"/>
              </w:rPr>
              <w:t>/006</w:t>
            </w:r>
          </w:p>
        </w:tc>
        <w:tc>
          <w:tcPr>
            <w:tcW w:w="8079" w:type="dxa"/>
            <w:tcBorders>
              <w:top w:val="single" w:sz="4" w:space="0" w:color="auto"/>
              <w:left w:val="single" w:sz="4" w:space="0" w:color="auto"/>
              <w:bottom w:val="single" w:sz="4" w:space="0" w:color="auto"/>
              <w:right w:val="single" w:sz="4" w:space="0" w:color="auto"/>
            </w:tcBorders>
          </w:tcPr>
          <w:p w:rsidR="004B7278" w:rsidRPr="006D4F35" w:rsidRDefault="004B7278" w:rsidP="003B7B34">
            <w:pPr>
              <w:rPr>
                <w:rFonts w:ascii="Arial" w:hAnsi="Arial" w:cs="Arial"/>
                <w:b/>
                <w:sz w:val="24"/>
                <w:szCs w:val="24"/>
                <w:lang w:eastAsia="en-GB"/>
              </w:rPr>
            </w:pPr>
            <w:r w:rsidRPr="006D4F35">
              <w:rPr>
                <w:rFonts w:ascii="Arial" w:hAnsi="Arial" w:cs="Arial"/>
                <w:b/>
                <w:sz w:val="24"/>
                <w:szCs w:val="24"/>
                <w:lang w:eastAsia="en-GB"/>
              </w:rPr>
              <w:t>Chair’s Action taken since last meeting</w:t>
            </w:r>
          </w:p>
          <w:p w:rsidR="004B7278" w:rsidRPr="006D4F35" w:rsidRDefault="004B7278" w:rsidP="003B7B34">
            <w:pPr>
              <w:rPr>
                <w:rFonts w:ascii="Arial" w:hAnsi="Arial" w:cs="Arial"/>
                <w:color w:val="FF0000"/>
                <w:sz w:val="24"/>
                <w:szCs w:val="24"/>
                <w:lang w:eastAsia="en-GB"/>
              </w:rPr>
            </w:pPr>
          </w:p>
          <w:p w:rsidR="004B7278" w:rsidRDefault="004B7278" w:rsidP="003B7B34">
            <w:pPr>
              <w:rPr>
                <w:rFonts w:ascii="Arial" w:hAnsi="Arial" w:cs="Arial"/>
                <w:sz w:val="24"/>
                <w:szCs w:val="24"/>
                <w:lang w:eastAsia="en-GB"/>
              </w:rPr>
            </w:pPr>
            <w:r>
              <w:rPr>
                <w:rFonts w:ascii="Arial" w:hAnsi="Arial" w:cs="Arial"/>
                <w:sz w:val="24"/>
                <w:szCs w:val="24"/>
                <w:lang w:eastAsia="en-GB"/>
              </w:rPr>
              <w:t>No Chairs Actions were noted.</w:t>
            </w:r>
          </w:p>
          <w:p w:rsidR="004B7278" w:rsidRPr="006D4F35" w:rsidRDefault="004B7278" w:rsidP="003B7B34">
            <w:pPr>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4B7278" w:rsidRPr="006D4F35" w:rsidRDefault="004B7278" w:rsidP="003B7B34">
            <w:pPr>
              <w:ind w:left="112"/>
              <w:jc w:val="both"/>
              <w:rPr>
                <w:rFonts w:ascii="Arial" w:hAnsi="Arial" w:cs="Arial"/>
                <w:sz w:val="24"/>
                <w:szCs w:val="24"/>
                <w:lang w:eastAsia="en-GB"/>
              </w:rPr>
            </w:pPr>
          </w:p>
          <w:p w:rsidR="004B7278" w:rsidRPr="006D4F35" w:rsidRDefault="004B7278" w:rsidP="003B7B34">
            <w:pPr>
              <w:ind w:left="112"/>
              <w:jc w:val="both"/>
              <w:rPr>
                <w:rFonts w:ascii="Arial" w:hAnsi="Arial" w:cs="Arial"/>
                <w:sz w:val="24"/>
                <w:szCs w:val="24"/>
                <w:lang w:eastAsia="en-GB"/>
              </w:rPr>
            </w:pPr>
          </w:p>
          <w:p w:rsidR="004B7278" w:rsidRPr="006D4F35" w:rsidRDefault="004B7278" w:rsidP="003B7B34">
            <w:pPr>
              <w:jc w:val="both"/>
              <w:rPr>
                <w:rFonts w:ascii="Arial" w:hAnsi="Arial" w:cs="Arial"/>
                <w:b/>
                <w:sz w:val="24"/>
                <w:szCs w:val="24"/>
                <w:lang w:eastAsia="en-GB"/>
              </w:rPr>
            </w:pPr>
          </w:p>
        </w:tc>
      </w:tr>
      <w:tr w:rsidR="004B7278" w:rsidRPr="006D4F35" w:rsidTr="003B7B34">
        <w:trPr>
          <w:trHeight w:val="892"/>
        </w:trPr>
        <w:tc>
          <w:tcPr>
            <w:tcW w:w="1957" w:type="dxa"/>
            <w:tcBorders>
              <w:top w:val="single" w:sz="4" w:space="0" w:color="auto"/>
              <w:left w:val="single" w:sz="4" w:space="0" w:color="auto"/>
              <w:bottom w:val="single" w:sz="4" w:space="0" w:color="auto"/>
              <w:right w:val="single" w:sz="4" w:space="0" w:color="auto"/>
            </w:tcBorders>
            <w:hideMark/>
          </w:tcPr>
          <w:p w:rsidR="004B7278" w:rsidRPr="006D4F35" w:rsidRDefault="004B7278" w:rsidP="003B7B34">
            <w:pPr>
              <w:jc w:val="both"/>
              <w:rPr>
                <w:rFonts w:ascii="Arial" w:hAnsi="Arial" w:cs="Arial"/>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sidR="00237CE8">
              <w:rPr>
                <w:rFonts w:ascii="Arial" w:hAnsi="Arial" w:cs="Arial"/>
                <w:b/>
                <w:sz w:val="24"/>
                <w:szCs w:val="24"/>
                <w:lang w:eastAsia="en-GB"/>
              </w:rPr>
              <w:t>06</w:t>
            </w:r>
            <w:r w:rsidRPr="006D4F35">
              <w:rPr>
                <w:rFonts w:ascii="Arial" w:hAnsi="Arial" w:cs="Arial"/>
                <w:b/>
                <w:sz w:val="24"/>
                <w:szCs w:val="24"/>
                <w:lang w:eastAsia="en-GB"/>
              </w:rPr>
              <w:t>/007</w:t>
            </w:r>
          </w:p>
        </w:tc>
        <w:tc>
          <w:tcPr>
            <w:tcW w:w="8079" w:type="dxa"/>
            <w:tcBorders>
              <w:top w:val="single" w:sz="4" w:space="0" w:color="auto"/>
              <w:left w:val="single" w:sz="4" w:space="0" w:color="auto"/>
              <w:bottom w:val="single" w:sz="4" w:space="0" w:color="auto"/>
              <w:right w:val="single" w:sz="4" w:space="0" w:color="auto"/>
            </w:tcBorders>
          </w:tcPr>
          <w:p w:rsidR="004B7278" w:rsidRDefault="00850195" w:rsidP="00850195">
            <w:pPr>
              <w:rPr>
                <w:rFonts w:ascii="Arial" w:hAnsi="Arial" w:cs="Arial"/>
                <w:b/>
                <w:sz w:val="24"/>
                <w:szCs w:val="24"/>
                <w:lang w:eastAsia="en-GB"/>
              </w:rPr>
            </w:pPr>
            <w:r w:rsidRPr="00850195">
              <w:rPr>
                <w:rFonts w:ascii="Arial" w:hAnsi="Arial" w:cs="Arial"/>
                <w:b/>
                <w:sz w:val="24"/>
                <w:szCs w:val="24"/>
                <w:lang w:eastAsia="en-GB"/>
              </w:rPr>
              <w:t>CD&amp;T Clinical Board Assurance Report</w:t>
            </w:r>
          </w:p>
          <w:p w:rsidR="00A9444F" w:rsidRDefault="00A9444F" w:rsidP="00850195">
            <w:pPr>
              <w:rPr>
                <w:rFonts w:ascii="Arial" w:hAnsi="Arial" w:cs="Arial"/>
                <w:b/>
                <w:sz w:val="24"/>
                <w:szCs w:val="24"/>
                <w:lang w:eastAsia="en-GB"/>
              </w:rPr>
            </w:pPr>
          </w:p>
          <w:p w:rsidR="00A9444F" w:rsidRDefault="00A9444F" w:rsidP="00850195">
            <w:pPr>
              <w:rPr>
                <w:rFonts w:ascii="Arial" w:hAnsi="Arial" w:cs="Arial"/>
                <w:sz w:val="24"/>
                <w:szCs w:val="24"/>
                <w:lang w:eastAsia="en-GB"/>
              </w:rPr>
            </w:pPr>
            <w:r>
              <w:rPr>
                <w:rFonts w:ascii="Arial" w:hAnsi="Arial" w:cs="Arial"/>
                <w:sz w:val="24"/>
                <w:szCs w:val="24"/>
                <w:lang w:eastAsia="en-GB"/>
              </w:rPr>
              <w:t>The CD&amp;T Clinical Board Assurance Report was received.</w:t>
            </w:r>
          </w:p>
          <w:p w:rsidR="00A9444F" w:rsidRDefault="00A9444F" w:rsidP="00850195">
            <w:pPr>
              <w:rPr>
                <w:rFonts w:ascii="Arial" w:hAnsi="Arial" w:cs="Arial"/>
                <w:sz w:val="24"/>
                <w:szCs w:val="24"/>
                <w:lang w:eastAsia="en-GB"/>
              </w:rPr>
            </w:pPr>
          </w:p>
          <w:p w:rsidR="0014497C" w:rsidRDefault="0014497C" w:rsidP="00850195">
            <w:pPr>
              <w:rPr>
                <w:rFonts w:ascii="Arial" w:hAnsi="Arial" w:cs="Arial"/>
                <w:sz w:val="24"/>
                <w:szCs w:val="24"/>
                <w:lang w:eastAsia="en-GB"/>
              </w:rPr>
            </w:pPr>
            <w:r>
              <w:rPr>
                <w:rFonts w:ascii="Arial" w:hAnsi="Arial" w:cs="Arial"/>
                <w:color w:val="000000" w:themeColor="text1"/>
                <w:sz w:val="24"/>
                <w:szCs w:val="24"/>
                <w:lang w:eastAsia="en-GB"/>
              </w:rPr>
              <w:t xml:space="preserve">The </w:t>
            </w:r>
            <w:r w:rsidRPr="00A9444F">
              <w:rPr>
                <w:rFonts w:ascii="Arial" w:hAnsi="Arial" w:cs="Arial"/>
                <w:color w:val="000000" w:themeColor="text1"/>
                <w:sz w:val="24"/>
                <w:szCs w:val="24"/>
                <w:lang w:eastAsia="en-GB"/>
              </w:rPr>
              <w:t>Director for Quality,</w:t>
            </w:r>
            <w:r>
              <w:rPr>
                <w:rFonts w:ascii="Arial" w:hAnsi="Arial" w:cs="Arial"/>
                <w:color w:val="000000" w:themeColor="text1"/>
                <w:sz w:val="24"/>
                <w:szCs w:val="24"/>
                <w:lang w:eastAsia="en-GB"/>
              </w:rPr>
              <w:t xml:space="preserve"> Safety and Patient Experience – CD&amp;T</w:t>
            </w:r>
            <w:r>
              <w:rPr>
                <w:rFonts w:ascii="Arial" w:hAnsi="Arial" w:cs="Arial"/>
                <w:b/>
                <w:sz w:val="24"/>
                <w:szCs w:val="24"/>
                <w:lang w:eastAsia="en-GB"/>
              </w:rPr>
              <w:t xml:space="preserve"> </w:t>
            </w:r>
            <w:r w:rsidRPr="0014497C">
              <w:rPr>
                <w:rFonts w:ascii="Arial" w:hAnsi="Arial" w:cs="Arial"/>
                <w:sz w:val="24"/>
                <w:szCs w:val="24"/>
                <w:lang w:eastAsia="en-GB"/>
              </w:rPr>
              <w:t>(DQSECDT)</w:t>
            </w:r>
            <w:r>
              <w:rPr>
                <w:rFonts w:ascii="Arial" w:hAnsi="Arial" w:cs="Arial"/>
                <w:sz w:val="24"/>
                <w:szCs w:val="24"/>
                <w:lang w:eastAsia="en-GB"/>
              </w:rPr>
              <w:t xml:space="preserve"> presented a staff story to the Committee.</w:t>
            </w:r>
          </w:p>
          <w:p w:rsidR="0014497C" w:rsidRDefault="0014497C" w:rsidP="00850195">
            <w:pPr>
              <w:rPr>
                <w:rFonts w:ascii="Arial" w:hAnsi="Arial" w:cs="Arial"/>
                <w:sz w:val="24"/>
                <w:szCs w:val="24"/>
                <w:lang w:eastAsia="en-GB"/>
              </w:rPr>
            </w:pPr>
          </w:p>
          <w:p w:rsidR="0014497C" w:rsidRDefault="0014497C" w:rsidP="00850195">
            <w:pPr>
              <w:rPr>
                <w:rFonts w:ascii="Arial" w:hAnsi="Arial" w:cs="Arial"/>
                <w:sz w:val="24"/>
                <w:szCs w:val="24"/>
                <w:lang w:eastAsia="en-GB"/>
              </w:rPr>
            </w:pPr>
            <w:r>
              <w:rPr>
                <w:rFonts w:ascii="Arial" w:hAnsi="Arial" w:cs="Arial"/>
                <w:sz w:val="24"/>
                <w:szCs w:val="24"/>
                <w:lang w:eastAsia="en-GB"/>
              </w:rPr>
              <w:t>The story highlighted a member of staff who had been redeployed to a Covid-19 area during the pandemic and their feelings and experiences towards that.</w:t>
            </w:r>
          </w:p>
          <w:p w:rsidR="0014497C" w:rsidRDefault="0014497C" w:rsidP="00850195">
            <w:pPr>
              <w:rPr>
                <w:rFonts w:ascii="Arial" w:hAnsi="Arial" w:cs="Arial"/>
                <w:sz w:val="24"/>
                <w:szCs w:val="24"/>
                <w:lang w:eastAsia="en-GB"/>
              </w:rPr>
            </w:pPr>
          </w:p>
          <w:p w:rsidR="0014497C" w:rsidRPr="0014497C" w:rsidRDefault="0014497C" w:rsidP="00850195">
            <w:pPr>
              <w:rPr>
                <w:rFonts w:ascii="Arial" w:hAnsi="Arial" w:cs="Arial"/>
                <w:sz w:val="24"/>
                <w:szCs w:val="24"/>
                <w:lang w:eastAsia="en-GB"/>
              </w:rPr>
            </w:pPr>
            <w:r>
              <w:rPr>
                <w:rFonts w:ascii="Arial" w:hAnsi="Arial" w:cs="Arial"/>
                <w:sz w:val="24"/>
                <w:szCs w:val="24"/>
                <w:lang w:eastAsia="en-GB"/>
              </w:rPr>
              <w:t>It was noted that the staff member had both negative and positive experiences and the DQSECDT advised the committee that the staff member had received relevant support from the clinical board and staff well-being service.</w:t>
            </w:r>
          </w:p>
          <w:p w:rsidR="0014497C" w:rsidRDefault="0014497C" w:rsidP="00850195">
            <w:pPr>
              <w:rPr>
                <w:rFonts w:ascii="Arial" w:hAnsi="Arial" w:cs="Arial"/>
                <w:b/>
                <w:sz w:val="24"/>
                <w:szCs w:val="24"/>
                <w:lang w:eastAsia="en-GB"/>
              </w:rPr>
            </w:pPr>
          </w:p>
          <w:p w:rsidR="00A140CB" w:rsidRDefault="004C0966">
            <w:pPr>
              <w:rPr>
                <w:rFonts w:ascii="Arial" w:hAnsi="Arial" w:cs="Arial"/>
                <w:sz w:val="24"/>
                <w:szCs w:val="24"/>
                <w:lang w:eastAsia="en-GB"/>
              </w:rPr>
            </w:pPr>
            <w:r>
              <w:rPr>
                <w:rFonts w:ascii="Arial" w:hAnsi="Arial" w:cs="Arial"/>
                <w:sz w:val="24"/>
                <w:szCs w:val="24"/>
                <w:lang w:eastAsia="en-GB"/>
              </w:rPr>
              <w:t xml:space="preserve">The </w:t>
            </w:r>
            <w:r w:rsidRPr="0014497C">
              <w:rPr>
                <w:rFonts w:ascii="Arial" w:hAnsi="Arial" w:cs="Arial"/>
                <w:sz w:val="24"/>
                <w:szCs w:val="24"/>
                <w:lang w:eastAsia="en-GB"/>
              </w:rPr>
              <w:t>DQSECDT</w:t>
            </w:r>
            <w:r>
              <w:rPr>
                <w:rFonts w:ascii="Arial" w:hAnsi="Arial" w:cs="Arial"/>
                <w:sz w:val="24"/>
                <w:szCs w:val="24"/>
                <w:lang w:eastAsia="en-GB"/>
              </w:rPr>
              <w:t xml:space="preserve"> presented the </w:t>
            </w:r>
            <w:r w:rsidR="00A140CB">
              <w:rPr>
                <w:rFonts w:ascii="Arial" w:hAnsi="Arial" w:cs="Arial"/>
                <w:sz w:val="24"/>
                <w:szCs w:val="24"/>
                <w:lang w:eastAsia="en-GB"/>
              </w:rPr>
              <w:t>key learnings from the staff stor</w:t>
            </w:r>
            <w:r w:rsidR="004E19FF">
              <w:rPr>
                <w:rFonts w:ascii="Arial" w:hAnsi="Arial" w:cs="Arial"/>
                <w:sz w:val="24"/>
                <w:szCs w:val="24"/>
                <w:lang w:eastAsia="en-GB"/>
              </w:rPr>
              <w:t xml:space="preserve">y </w:t>
            </w:r>
            <w:r w:rsidR="00A140CB">
              <w:rPr>
                <w:rFonts w:ascii="Arial" w:hAnsi="Arial" w:cs="Arial"/>
                <w:sz w:val="24"/>
                <w:szCs w:val="24"/>
                <w:lang w:eastAsia="en-GB"/>
              </w:rPr>
              <w:t>and advised the committee that although deployed staff</w:t>
            </w:r>
            <w:r w:rsidR="004278EF">
              <w:rPr>
                <w:rFonts w:ascii="Arial" w:hAnsi="Arial" w:cs="Arial"/>
                <w:sz w:val="24"/>
                <w:szCs w:val="24"/>
                <w:lang w:eastAsia="en-GB"/>
              </w:rPr>
              <w:t xml:space="preserve"> </w:t>
            </w:r>
            <w:r w:rsidR="00A140CB">
              <w:rPr>
                <w:rFonts w:ascii="Arial" w:hAnsi="Arial" w:cs="Arial"/>
                <w:sz w:val="24"/>
                <w:szCs w:val="24"/>
                <w:lang w:eastAsia="en-GB"/>
              </w:rPr>
              <w:t>had faced challenges, the feedback received from the wards had been positive and it was noted that staff provided by CD&amp;T had been a credit to the clinical board.</w:t>
            </w:r>
          </w:p>
          <w:p w:rsidR="001921C3" w:rsidRDefault="001921C3" w:rsidP="00A140CB">
            <w:pPr>
              <w:rPr>
                <w:rFonts w:ascii="Arial" w:hAnsi="Arial" w:cs="Arial"/>
                <w:sz w:val="24"/>
                <w:szCs w:val="24"/>
                <w:lang w:eastAsia="en-GB"/>
              </w:rPr>
            </w:pPr>
          </w:p>
          <w:p w:rsidR="001921C3" w:rsidRDefault="001921C3" w:rsidP="001921C3">
            <w:pPr>
              <w:rPr>
                <w:rFonts w:ascii="Arial" w:hAnsi="Arial" w:cs="Arial"/>
                <w:sz w:val="24"/>
                <w:szCs w:val="24"/>
                <w:lang w:eastAsia="en-GB"/>
              </w:rPr>
            </w:pPr>
            <w:r>
              <w:rPr>
                <w:rFonts w:ascii="Arial" w:hAnsi="Arial" w:cs="Arial"/>
                <w:sz w:val="24"/>
                <w:szCs w:val="24"/>
                <w:lang w:eastAsia="en-GB"/>
              </w:rPr>
              <w:t xml:space="preserve">The CC asked the </w:t>
            </w:r>
            <w:r w:rsidRPr="0014497C">
              <w:rPr>
                <w:rFonts w:ascii="Arial" w:hAnsi="Arial" w:cs="Arial"/>
                <w:sz w:val="24"/>
                <w:szCs w:val="24"/>
                <w:lang w:eastAsia="en-GB"/>
              </w:rPr>
              <w:t>DQSECDT</w:t>
            </w:r>
            <w:r>
              <w:rPr>
                <w:rFonts w:ascii="Arial" w:hAnsi="Arial" w:cs="Arial"/>
                <w:sz w:val="24"/>
                <w:szCs w:val="24"/>
                <w:lang w:eastAsia="en-GB"/>
              </w:rPr>
              <w:t xml:space="preserve"> to pass on the QSE Committee’s thanks to the member of staff who had provided the story and thanked the CD&amp;T clinical board for providing members of staff who had been redeployed to various areas during the pandemic. </w:t>
            </w:r>
          </w:p>
          <w:p w:rsidR="001921C3" w:rsidRDefault="001921C3" w:rsidP="001921C3">
            <w:pPr>
              <w:rPr>
                <w:rFonts w:ascii="Arial" w:hAnsi="Arial" w:cs="Arial"/>
                <w:sz w:val="24"/>
                <w:szCs w:val="24"/>
                <w:lang w:eastAsia="en-GB"/>
              </w:rPr>
            </w:pPr>
          </w:p>
          <w:p w:rsidR="001921C3" w:rsidRDefault="001921C3" w:rsidP="001921C3">
            <w:pPr>
              <w:rPr>
                <w:rFonts w:ascii="Arial" w:hAnsi="Arial" w:cs="Arial"/>
                <w:sz w:val="24"/>
                <w:szCs w:val="24"/>
                <w:lang w:eastAsia="en-GB"/>
              </w:rPr>
            </w:pPr>
            <w:r>
              <w:rPr>
                <w:rFonts w:ascii="Arial" w:hAnsi="Arial" w:cs="Arial"/>
                <w:sz w:val="24"/>
                <w:szCs w:val="24"/>
                <w:lang w:eastAsia="en-GB"/>
              </w:rPr>
              <w:t>It was noted that commendation</w:t>
            </w:r>
            <w:r w:rsidR="004278EF">
              <w:rPr>
                <w:rFonts w:ascii="Arial" w:hAnsi="Arial" w:cs="Arial"/>
                <w:sz w:val="24"/>
                <w:szCs w:val="24"/>
                <w:lang w:eastAsia="en-GB"/>
              </w:rPr>
              <w:t xml:space="preserve"> and thanks from the committee</w:t>
            </w:r>
            <w:r>
              <w:rPr>
                <w:rFonts w:ascii="Arial" w:hAnsi="Arial" w:cs="Arial"/>
                <w:sz w:val="24"/>
                <w:szCs w:val="24"/>
                <w:lang w:eastAsia="en-GB"/>
              </w:rPr>
              <w:t xml:space="preserve"> should be </w:t>
            </w:r>
            <w:r w:rsidR="004278EF">
              <w:rPr>
                <w:rFonts w:ascii="Arial" w:hAnsi="Arial" w:cs="Arial"/>
                <w:sz w:val="24"/>
                <w:szCs w:val="24"/>
                <w:lang w:eastAsia="en-GB"/>
              </w:rPr>
              <w:t>shared with</w:t>
            </w:r>
            <w:r>
              <w:rPr>
                <w:rFonts w:ascii="Arial" w:hAnsi="Arial" w:cs="Arial"/>
                <w:sz w:val="24"/>
                <w:szCs w:val="24"/>
                <w:lang w:eastAsia="en-GB"/>
              </w:rPr>
              <w:t xml:space="preserve"> all clinical boards</w:t>
            </w:r>
            <w:r w:rsidR="00BB6742">
              <w:rPr>
                <w:rFonts w:ascii="Arial" w:hAnsi="Arial" w:cs="Arial"/>
                <w:sz w:val="24"/>
                <w:szCs w:val="24"/>
                <w:lang w:eastAsia="en-GB"/>
              </w:rPr>
              <w:t xml:space="preserve"> for their efforts during Covid-19</w:t>
            </w:r>
            <w:r>
              <w:rPr>
                <w:rFonts w:ascii="Arial" w:hAnsi="Arial" w:cs="Arial"/>
                <w:sz w:val="24"/>
                <w:szCs w:val="24"/>
                <w:lang w:eastAsia="en-GB"/>
              </w:rPr>
              <w:t>.</w:t>
            </w:r>
          </w:p>
          <w:p w:rsidR="00E10B70" w:rsidRDefault="00E10B70" w:rsidP="00850195">
            <w:pPr>
              <w:rPr>
                <w:rFonts w:ascii="Arial" w:hAnsi="Arial" w:cs="Arial"/>
                <w:sz w:val="24"/>
                <w:szCs w:val="24"/>
                <w:lang w:eastAsia="en-GB"/>
              </w:rPr>
            </w:pPr>
          </w:p>
          <w:p w:rsidR="00E10B70" w:rsidRDefault="00E10B70" w:rsidP="00E10B70">
            <w:pPr>
              <w:rPr>
                <w:rFonts w:ascii="Arial" w:hAnsi="Arial" w:cs="Arial"/>
                <w:sz w:val="24"/>
                <w:szCs w:val="24"/>
                <w:lang w:eastAsia="en-GB"/>
              </w:rPr>
            </w:pPr>
            <w:r>
              <w:rPr>
                <w:rFonts w:ascii="Arial" w:hAnsi="Arial" w:cs="Arial"/>
                <w:sz w:val="24"/>
                <w:szCs w:val="24"/>
                <w:lang w:eastAsia="en-GB"/>
              </w:rPr>
              <w:t xml:space="preserve">The </w:t>
            </w:r>
            <w:r w:rsidRPr="0014497C">
              <w:rPr>
                <w:rFonts w:ascii="Arial" w:hAnsi="Arial" w:cs="Arial"/>
                <w:sz w:val="24"/>
                <w:szCs w:val="24"/>
                <w:lang w:eastAsia="en-GB"/>
              </w:rPr>
              <w:t>DQSECDT</w:t>
            </w:r>
            <w:r>
              <w:rPr>
                <w:rFonts w:ascii="Arial" w:hAnsi="Arial" w:cs="Arial"/>
                <w:sz w:val="24"/>
                <w:szCs w:val="24"/>
                <w:lang w:eastAsia="en-GB"/>
              </w:rPr>
              <w:t xml:space="preserve"> presented the CD&amp;T Clinical Board Assurance Report and noted that the first </w:t>
            </w:r>
            <w:r w:rsidR="004278EF">
              <w:rPr>
                <w:rFonts w:ascii="Arial" w:hAnsi="Arial" w:cs="Arial"/>
                <w:sz w:val="24"/>
                <w:szCs w:val="24"/>
                <w:lang w:eastAsia="en-GB"/>
              </w:rPr>
              <w:t>section provided</w:t>
            </w:r>
            <w:r>
              <w:rPr>
                <w:rFonts w:ascii="Arial" w:hAnsi="Arial" w:cs="Arial"/>
                <w:sz w:val="24"/>
                <w:szCs w:val="24"/>
                <w:lang w:eastAsia="en-GB"/>
              </w:rPr>
              <w:t xml:space="preserve"> an insight as to what had happened during the pandemic and some of the things that the CD&amp;T Clinical board had changed and reflected upon.</w:t>
            </w:r>
          </w:p>
          <w:p w:rsidR="00E10B70" w:rsidRDefault="00E10B70" w:rsidP="00E10B70">
            <w:pPr>
              <w:rPr>
                <w:rFonts w:ascii="Arial" w:hAnsi="Arial" w:cs="Arial"/>
                <w:sz w:val="24"/>
                <w:szCs w:val="24"/>
                <w:lang w:eastAsia="en-GB"/>
              </w:rPr>
            </w:pPr>
          </w:p>
          <w:p w:rsidR="00D80838" w:rsidRDefault="00E10B70" w:rsidP="00850195">
            <w:pPr>
              <w:rPr>
                <w:rFonts w:ascii="Arial" w:hAnsi="Arial" w:cs="Arial"/>
                <w:color w:val="000000" w:themeColor="text1"/>
                <w:sz w:val="24"/>
                <w:szCs w:val="24"/>
                <w:lang w:eastAsia="en-GB"/>
              </w:rPr>
            </w:pPr>
            <w:r>
              <w:rPr>
                <w:rFonts w:ascii="Arial" w:hAnsi="Arial" w:cs="Arial"/>
                <w:sz w:val="24"/>
                <w:szCs w:val="24"/>
                <w:lang w:eastAsia="en-GB"/>
              </w:rPr>
              <w:t xml:space="preserve">The </w:t>
            </w:r>
            <w:r w:rsidRPr="00F54CD7">
              <w:rPr>
                <w:rFonts w:ascii="Arial" w:hAnsi="Arial" w:cs="Arial"/>
                <w:color w:val="000000" w:themeColor="text1"/>
                <w:sz w:val="24"/>
                <w:szCs w:val="24"/>
                <w:lang w:eastAsia="en-GB"/>
              </w:rPr>
              <w:t>Director of Operations (CD&amp;T)</w:t>
            </w:r>
            <w:r>
              <w:rPr>
                <w:rFonts w:ascii="Arial" w:hAnsi="Arial" w:cs="Arial"/>
                <w:color w:val="000000" w:themeColor="text1"/>
                <w:sz w:val="24"/>
                <w:szCs w:val="24"/>
                <w:lang w:eastAsia="en-GB"/>
              </w:rPr>
              <w:t xml:space="preserve"> (DOCDT) highlighted a number of changes within CD&amp;T teams </w:t>
            </w:r>
            <w:r w:rsidR="004278EF">
              <w:rPr>
                <w:rFonts w:ascii="Arial" w:hAnsi="Arial" w:cs="Arial"/>
                <w:color w:val="000000" w:themeColor="text1"/>
                <w:sz w:val="24"/>
                <w:szCs w:val="24"/>
                <w:lang w:eastAsia="en-GB"/>
              </w:rPr>
              <w:t xml:space="preserve">during </w:t>
            </w:r>
            <w:r>
              <w:rPr>
                <w:rFonts w:ascii="Arial" w:hAnsi="Arial" w:cs="Arial"/>
                <w:color w:val="000000" w:themeColor="text1"/>
                <w:sz w:val="24"/>
                <w:szCs w:val="24"/>
                <w:lang w:eastAsia="en-GB"/>
              </w:rPr>
              <w:t>the pandemic and the impact th</w:t>
            </w:r>
            <w:r w:rsidR="00BB6742">
              <w:rPr>
                <w:rFonts w:ascii="Arial" w:hAnsi="Arial" w:cs="Arial"/>
                <w:color w:val="000000" w:themeColor="text1"/>
                <w:sz w:val="24"/>
                <w:szCs w:val="24"/>
                <w:lang w:eastAsia="en-GB"/>
              </w:rPr>
              <w:t>ey</w:t>
            </w:r>
            <w:r>
              <w:rPr>
                <w:rFonts w:ascii="Arial" w:hAnsi="Arial" w:cs="Arial"/>
                <w:color w:val="000000" w:themeColor="text1"/>
                <w:sz w:val="24"/>
                <w:szCs w:val="24"/>
                <w:lang w:eastAsia="en-GB"/>
              </w:rPr>
              <w:t xml:space="preserve"> had on patient experience. The DOCDT provided an example of the Physiotherapy department </w:t>
            </w:r>
            <w:r w:rsidR="004278EF">
              <w:rPr>
                <w:rFonts w:ascii="Arial" w:hAnsi="Arial" w:cs="Arial"/>
                <w:color w:val="000000" w:themeColor="text1"/>
                <w:sz w:val="24"/>
                <w:szCs w:val="24"/>
                <w:lang w:eastAsia="en-GB"/>
              </w:rPr>
              <w:t xml:space="preserve">which </w:t>
            </w:r>
            <w:r>
              <w:rPr>
                <w:rFonts w:ascii="Arial" w:hAnsi="Arial" w:cs="Arial"/>
                <w:color w:val="000000" w:themeColor="text1"/>
                <w:sz w:val="24"/>
                <w:szCs w:val="24"/>
                <w:lang w:eastAsia="en-GB"/>
              </w:rPr>
              <w:t xml:space="preserve">during the first wave had </w:t>
            </w:r>
            <w:r w:rsidR="00BB6742">
              <w:rPr>
                <w:rFonts w:ascii="Arial" w:hAnsi="Arial" w:cs="Arial"/>
                <w:color w:val="000000" w:themeColor="text1"/>
                <w:sz w:val="24"/>
                <w:szCs w:val="24"/>
                <w:lang w:eastAsia="en-GB"/>
              </w:rPr>
              <w:t xml:space="preserve">circa. </w:t>
            </w:r>
            <w:r>
              <w:rPr>
                <w:rFonts w:ascii="Arial" w:hAnsi="Arial" w:cs="Arial"/>
                <w:color w:val="000000" w:themeColor="text1"/>
                <w:sz w:val="24"/>
                <w:szCs w:val="24"/>
                <w:lang w:eastAsia="en-GB"/>
              </w:rPr>
              <w:t xml:space="preserve">2000 patients waiting </w:t>
            </w:r>
            <w:r w:rsidR="004278EF">
              <w:rPr>
                <w:rFonts w:ascii="Arial" w:hAnsi="Arial" w:cs="Arial"/>
                <w:color w:val="000000" w:themeColor="text1"/>
                <w:sz w:val="24"/>
                <w:szCs w:val="24"/>
                <w:lang w:eastAsia="en-GB"/>
              </w:rPr>
              <w:t>which had been reduced to zero</w:t>
            </w:r>
            <w:r>
              <w:rPr>
                <w:rFonts w:ascii="Arial" w:hAnsi="Arial" w:cs="Arial"/>
                <w:color w:val="000000" w:themeColor="text1"/>
                <w:sz w:val="24"/>
                <w:szCs w:val="24"/>
                <w:lang w:eastAsia="en-GB"/>
              </w:rPr>
              <w:t xml:space="preserve">. It was noted that this was due to a combination of efforts </w:t>
            </w:r>
            <w:r w:rsidR="00BB6742">
              <w:rPr>
                <w:rFonts w:ascii="Arial" w:hAnsi="Arial" w:cs="Arial"/>
                <w:color w:val="000000" w:themeColor="text1"/>
                <w:sz w:val="24"/>
                <w:szCs w:val="24"/>
                <w:lang w:eastAsia="en-GB"/>
              </w:rPr>
              <w:t xml:space="preserve">including </w:t>
            </w:r>
            <w:r>
              <w:rPr>
                <w:rFonts w:ascii="Arial" w:hAnsi="Arial" w:cs="Arial"/>
                <w:color w:val="000000" w:themeColor="text1"/>
                <w:sz w:val="24"/>
                <w:szCs w:val="24"/>
                <w:lang w:eastAsia="en-GB"/>
              </w:rPr>
              <w:t xml:space="preserve">virtual working and management of face to face appointments. </w:t>
            </w:r>
          </w:p>
          <w:p w:rsidR="00E10B70" w:rsidRDefault="00E10B70" w:rsidP="00850195">
            <w:pPr>
              <w:rPr>
                <w:rFonts w:ascii="Arial" w:hAnsi="Arial" w:cs="Arial"/>
                <w:color w:val="000000" w:themeColor="text1"/>
                <w:sz w:val="24"/>
                <w:szCs w:val="24"/>
                <w:lang w:eastAsia="en-GB"/>
              </w:rPr>
            </w:pPr>
          </w:p>
          <w:p w:rsidR="00E10B70" w:rsidRDefault="00E10B70" w:rsidP="00850195">
            <w:pPr>
              <w:rPr>
                <w:rFonts w:ascii="Arial" w:hAnsi="Arial" w:cs="Arial"/>
                <w:color w:val="000000" w:themeColor="text1"/>
                <w:sz w:val="24"/>
                <w:szCs w:val="24"/>
                <w:lang w:eastAsia="en-GB"/>
              </w:rPr>
            </w:pPr>
            <w:r>
              <w:rPr>
                <w:rFonts w:ascii="Arial" w:hAnsi="Arial" w:cs="Arial"/>
                <w:color w:val="000000" w:themeColor="text1"/>
                <w:sz w:val="24"/>
                <w:szCs w:val="24"/>
                <w:lang w:eastAsia="en-GB"/>
              </w:rPr>
              <w:t xml:space="preserve">The Executive Medical Directed (EMD) advised the committee </w:t>
            </w:r>
            <w:r w:rsidR="000E6196">
              <w:rPr>
                <w:rFonts w:ascii="Arial" w:hAnsi="Arial" w:cs="Arial"/>
                <w:color w:val="000000" w:themeColor="text1"/>
                <w:sz w:val="24"/>
                <w:szCs w:val="24"/>
                <w:lang w:eastAsia="en-GB"/>
              </w:rPr>
              <w:t>that CD&amp;T were subject to m</w:t>
            </w:r>
            <w:r>
              <w:rPr>
                <w:rFonts w:ascii="Arial" w:hAnsi="Arial" w:cs="Arial"/>
                <w:color w:val="000000" w:themeColor="text1"/>
                <w:sz w:val="24"/>
                <w:szCs w:val="24"/>
                <w:lang w:eastAsia="en-GB"/>
              </w:rPr>
              <w:t xml:space="preserve">ore regulatory compliance </w:t>
            </w:r>
            <w:r w:rsidR="004278EF">
              <w:rPr>
                <w:rFonts w:ascii="Arial" w:hAnsi="Arial" w:cs="Arial"/>
                <w:color w:val="000000" w:themeColor="text1"/>
                <w:sz w:val="24"/>
                <w:szCs w:val="24"/>
                <w:lang w:eastAsia="en-GB"/>
              </w:rPr>
              <w:t xml:space="preserve">than other areas </w:t>
            </w:r>
            <w:r>
              <w:rPr>
                <w:rFonts w:ascii="Arial" w:hAnsi="Arial" w:cs="Arial"/>
                <w:color w:val="000000" w:themeColor="text1"/>
                <w:sz w:val="24"/>
                <w:szCs w:val="24"/>
                <w:lang w:eastAsia="en-GB"/>
              </w:rPr>
              <w:t xml:space="preserve">and noted </w:t>
            </w:r>
            <w:r w:rsidR="000E6196">
              <w:rPr>
                <w:rFonts w:ascii="Arial" w:hAnsi="Arial" w:cs="Arial"/>
                <w:color w:val="000000" w:themeColor="text1"/>
                <w:sz w:val="24"/>
                <w:szCs w:val="24"/>
                <w:lang w:eastAsia="en-GB"/>
              </w:rPr>
              <w:t>that</w:t>
            </w:r>
            <w:r w:rsidR="004278EF">
              <w:rPr>
                <w:rFonts w:ascii="Arial" w:hAnsi="Arial" w:cs="Arial"/>
                <w:color w:val="000000" w:themeColor="text1"/>
                <w:sz w:val="24"/>
                <w:szCs w:val="24"/>
                <w:lang w:eastAsia="en-GB"/>
              </w:rPr>
              <w:t xml:space="preserve"> the data shown in the</w:t>
            </w:r>
            <w:r w:rsidR="000E6196">
              <w:rPr>
                <w:rFonts w:ascii="Arial" w:hAnsi="Arial" w:cs="Arial"/>
                <w:color w:val="000000" w:themeColor="text1"/>
                <w:sz w:val="24"/>
                <w:szCs w:val="24"/>
                <w:lang w:eastAsia="en-GB"/>
              </w:rPr>
              <w:t xml:space="preserve"> report</w:t>
            </w:r>
            <w:r w:rsidR="004278EF">
              <w:rPr>
                <w:rFonts w:ascii="Arial" w:hAnsi="Arial" w:cs="Arial"/>
                <w:color w:val="000000" w:themeColor="text1"/>
                <w:sz w:val="24"/>
                <w:szCs w:val="24"/>
                <w:lang w:eastAsia="en-GB"/>
              </w:rPr>
              <w:t xml:space="preserve"> in this regard</w:t>
            </w:r>
            <w:r w:rsidR="000E6196">
              <w:rPr>
                <w:rFonts w:ascii="Arial" w:hAnsi="Arial" w:cs="Arial"/>
                <w:color w:val="000000" w:themeColor="text1"/>
                <w:sz w:val="24"/>
                <w:szCs w:val="24"/>
                <w:lang w:eastAsia="en-GB"/>
              </w:rPr>
              <w:t xml:space="preserve"> was a positive outcome.</w:t>
            </w:r>
          </w:p>
          <w:p w:rsidR="000E6196" w:rsidRDefault="000E6196" w:rsidP="00850195">
            <w:pPr>
              <w:rPr>
                <w:rFonts w:ascii="Arial" w:hAnsi="Arial" w:cs="Arial"/>
                <w:color w:val="000000" w:themeColor="text1"/>
                <w:sz w:val="24"/>
                <w:szCs w:val="24"/>
                <w:lang w:eastAsia="en-GB"/>
              </w:rPr>
            </w:pPr>
          </w:p>
          <w:p w:rsidR="000E6196" w:rsidRDefault="000E6196" w:rsidP="00850195">
            <w:pPr>
              <w:rPr>
                <w:rFonts w:ascii="Arial" w:hAnsi="Arial" w:cs="Arial"/>
                <w:color w:val="000000" w:themeColor="text1"/>
                <w:sz w:val="24"/>
                <w:szCs w:val="24"/>
                <w:lang w:eastAsia="en-GB"/>
              </w:rPr>
            </w:pPr>
            <w:r>
              <w:rPr>
                <w:rFonts w:ascii="Arial" w:hAnsi="Arial" w:cs="Arial"/>
                <w:color w:val="000000" w:themeColor="text1"/>
                <w:sz w:val="24"/>
                <w:szCs w:val="24"/>
                <w:lang w:eastAsia="en-GB"/>
              </w:rPr>
              <w:t>He added that there was information in the report around Electronic Test Requesting</w:t>
            </w:r>
            <w:r w:rsidRPr="000E6196">
              <w:rPr>
                <w:rFonts w:ascii="Arial" w:hAnsi="Arial" w:cs="Arial"/>
                <w:color w:val="000000" w:themeColor="text1"/>
                <w:sz w:val="24"/>
                <w:szCs w:val="24"/>
                <w:lang w:eastAsia="en-GB"/>
              </w:rPr>
              <w:t xml:space="preserve"> (ETR)</w:t>
            </w:r>
            <w:r>
              <w:rPr>
                <w:rFonts w:ascii="Arial" w:hAnsi="Arial" w:cs="Arial"/>
                <w:color w:val="000000" w:themeColor="text1"/>
                <w:sz w:val="24"/>
                <w:szCs w:val="24"/>
                <w:lang w:eastAsia="en-GB"/>
              </w:rPr>
              <w:t xml:space="preserve"> and asked if more information could be provided.</w:t>
            </w:r>
          </w:p>
          <w:p w:rsidR="000E6196" w:rsidRDefault="000E6196" w:rsidP="00850195">
            <w:pPr>
              <w:rPr>
                <w:rFonts w:ascii="Arial" w:hAnsi="Arial" w:cs="Arial"/>
                <w:color w:val="000000" w:themeColor="text1"/>
                <w:sz w:val="24"/>
                <w:szCs w:val="24"/>
                <w:lang w:eastAsia="en-GB"/>
              </w:rPr>
            </w:pPr>
          </w:p>
          <w:p w:rsidR="000E6196" w:rsidRDefault="000E6196" w:rsidP="000E6196">
            <w:pPr>
              <w:rPr>
                <w:rFonts w:ascii="Arial" w:hAnsi="Arial" w:cs="Arial"/>
                <w:color w:val="000000" w:themeColor="text1"/>
                <w:sz w:val="24"/>
                <w:szCs w:val="24"/>
                <w:lang w:eastAsia="en-GB"/>
              </w:rPr>
            </w:pPr>
            <w:r>
              <w:rPr>
                <w:rFonts w:ascii="Arial" w:hAnsi="Arial" w:cs="Arial"/>
                <w:color w:val="000000" w:themeColor="text1"/>
                <w:sz w:val="24"/>
                <w:szCs w:val="24"/>
                <w:lang w:eastAsia="en-GB"/>
              </w:rPr>
              <w:t xml:space="preserve">The DOCDT advised the committee that </w:t>
            </w:r>
            <w:r w:rsidR="004278EF">
              <w:rPr>
                <w:rFonts w:ascii="Arial" w:hAnsi="Arial" w:cs="Arial"/>
                <w:color w:val="000000" w:themeColor="text1"/>
                <w:sz w:val="24"/>
                <w:szCs w:val="24"/>
                <w:lang w:eastAsia="en-GB"/>
              </w:rPr>
              <w:t>the previous</w:t>
            </w:r>
            <w:r w:rsidR="004278EF" w:rsidRPr="000E6196">
              <w:rPr>
                <w:rFonts w:ascii="Arial" w:hAnsi="Arial" w:cs="Arial"/>
                <w:color w:val="000000" w:themeColor="text1"/>
                <w:sz w:val="24"/>
                <w:szCs w:val="24"/>
                <w:lang w:eastAsia="en-GB"/>
              </w:rPr>
              <w:t xml:space="preserve"> </w:t>
            </w:r>
            <w:r w:rsidRPr="000E6196">
              <w:rPr>
                <w:rFonts w:ascii="Arial" w:hAnsi="Arial" w:cs="Arial"/>
                <w:color w:val="000000" w:themeColor="text1"/>
                <w:sz w:val="24"/>
                <w:szCs w:val="24"/>
                <w:lang w:eastAsia="en-GB"/>
              </w:rPr>
              <w:t>year</w:t>
            </w:r>
            <w:r>
              <w:rPr>
                <w:rFonts w:ascii="Arial" w:hAnsi="Arial" w:cs="Arial"/>
                <w:color w:val="000000" w:themeColor="text1"/>
                <w:sz w:val="24"/>
                <w:szCs w:val="24"/>
                <w:lang w:eastAsia="en-GB"/>
              </w:rPr>
              <w:t xml:space="preserve">, the Clinical Board recognised </w:t>
            </w:r>
            <w:r w:rsidRPr="000E6196">
              <w:rPr>
                <w:rFonts w:ascii="Arial" w:hAnsi="Arial" w:cs="Arial"/>
                <w:color w:val="000000" w:themeColor="text1"/>
                <w:sz w:val="24"/>
                <w:szCs w:val="24"/>
                <w:lang w:eastAsia="en-GB"/>
              </w:rPr>
              <w:t>the ne</w:t>
            </w:r>
            <w:r>
              <w:rPr>
                <w:rFonts w:ascii="Arial" w:hAnsi="Arial" w:cs="Arial"/>
                <w:color w:val="000000" w:themeColor="text1"/>
                <w:sz w:val="24"/>
                <w:szCs w:val="24"/>
                <w:lang w:eastAsia="en-GB"/>
              </w:rPr>
              <w:t>ed to progress ETR</w:t>
            </w:r>
            <w:r w:rsidRPr="000E6196">
              <w:rPr>
                <w:rFonts w:ascii="Arial" w:hAnsi="Arial" w:cs="Arial"/>
                <w:color w:val="000000" w:themeColor="text1"/>
                <w:sz w:val="24"/>
                <w:szCs w:val="24"/>
                <w:lang w:eastAsia="en-GB"/>
              </w:rPr>
              <w:t xml:space="preserve"> for Laboratory Medicine</w:t>
            </w:r>
            <w:r>
              <w:rPr>
                <w:rFonts w:ascii="Arial" w:hAnsi="Arial" w:cs="Arial"/>
                <w:color w:val="000000" w:themeColor="text1"/>
                <w:sz w:val="24"/>
                <w:szCs w:val="24"/>
                <w:lang w:eastAsia="en-GB"/>
              </w:rPr>
              <w:t xml:space="preserve"> and noted that good progress had been made especially within the laboratories.</w:t>
            </w:r>
            <w:r w:rsidR="004278EF">
              <w:rPr>
                <w:rFonts w:ascii="Arial" w:hAnsi="Arial" w:cs="Arial"/>
                <w:color w:val="000000" w:themeColor="text1"/>
                <w:sz w:val="24"/>
                <w:szCs w:val="24"/>
                <w:lang w:eastAsia="en-GB"/>
              </w:rPr>
              <w:t xml:space="preserve"> </w:t>
            </w:r>
            <w:r>
              <w:rPr>
                <w:rFonts w:ascii="Arial" w:hAnsi="Arial" w:cs="Arial"/>
                <w:color w:val="000000" w:themeColor="text1"/>
                <w:sz w:val="24"/>
                <w:szCs w:val="24"/>
                <w:lang w:eastAsia="en-GB"/>
              </w:rPr>
              <w:t>It was noted that the Clinical Board would provide further updates on ETR work in future assurance reports.</w:t>
            </w:r>
          </w:p>
          <w:p w:rsidR="000E6196" w:rsidRDefault="000E6196" w:rsidP="000E6196">
            <w:pPr>
              <w:rPr>
                <w:rFonts w:ascii="Arial" w:hAnsi="Arial" w:cs="Arial"/>
                <w:color w:val="000000" w:themeColor="text1"/>
                <w:sz w:val="24"/>
                <w:szCs w:val="24"/>
                <w:lang w:eastAsia="en-GB"/>
              </w:rPr>
            </w:pPr>
          </w:p>
          <w:p w:rsidR="000E6196" w:rsidRDefault="000E6196" w:rsidP="000E6196">
            <w:pPr>
              <w:rPr>
                <w:rFonts w:ascii="Arial" w:hAnsi="Arial" w:cs="Arial"/>
                <w:color w:val="000000" w:themeColor="text1"/>
                <w:sz w:val="24"/>
                <w:szCs w:val="24"/>
                <w:lang w:eastAsia="en-GB"/>
              </w:rPr>
            </w:pPr>
            <w:r>
              <w:rPr>
                <w:rFonts w:ascii="Arial" w:hAnsi="Arial" w:cs="Arial"/>
                <w:color w:val="000000" w:themeColor="text1"/>
                <w:sz w:val="24"/>
                <w:szCs w:val="24"/>
                <w:lang w:eastAsia="en-GB"/>
              </w:rPr>
              <w:t xml:space="preserve">The EMD advised the committee that there was nothing around NICE guidance in the report and asked if the </w:t>
            </w:r>
            <w:r w:rsidRPr="0014497C">
              <w:rPr>
                <w:rFonts w:ascii="Arial" w:hAnsi="Arial" w:cs="Arial"/>
                <w:sz w:val="24"/>
                <w:szCs w:val="24"/>
                <w:lang w:eastAsia="en-GB"/>
              </w:rPr>
              <w:t>DQSECDT</w:t>
            </w:r>
            <w:r>
              <w:rPr>
                <w:rFonts w:ascii="Arial" w:hAnsi="Arial" w:cs="Arial"/>
                <w:sz w:val="24"/>
                <w:szCs w:val="24"/>
                <w:lang w:eastAsia="en-GB"/>
              </w:rPr>
              <w:t xml:space="preserve"> could provide more information on th</w:t>
            </w:r>
            <w:r w:rsidR="004278EF">
              <w:rPr>
                <w:rFonts w:ascii="Arial" w:hAnsi="Arial" w:cs="Arial"/>
                <w:sz w:val="24"/>
                <w:szCs w:val="24"/>
                <w:lang w:eastAsia="en-GB"/>
              </w:rPr>
              <w:t>is area</w:t>
            </w:r>
            <w:r>
              <w:rPr>
                <w:rFonts w:ascii="Arial" w:hAnsi="Arial" w:cs="Arial"/>
                <w:sz w:val="24"/>
                <w:szCs w:val="24"/>
                <w:lang w:eastAsia="en-GB"/>
              </w:rPr>
              <w:t>.</w:t>
            </w:r>
          </w:p>
          <w:p w:rsidR="000E6196" w:rsidRDefault="000E6196" w:rsidP="000E6196">
            <w:pPr>
              <w:rPr>
                <w:rFonts w:ascii="Arial" w:hAnsi="Arial" w:cs="Arial"/>
                <w:color w:val="000000" w:themeColor="text1"/>
                <w:sz w:val="24"/>
                <w:szCs w:val="24"/>
                <w:lang w:eastAsia="en-GB"/>
              </w:rPr>
            </w:pPr>
          </w:p>
          <w:p w:rsidR="00D80838" w:rsidRDefault="000E6196" w:rsidP="00850195">
            <w:pPr>
              <w:rPr>
                <w:rFonts w:ascii="Arial" w:hAnsi="Arial" w:cs="Arial"/>
                <w:sz w:val="24"/>
                <w:szCs w:val="24"/>
                <w:lang w:eastAsia="en-GB"/>
              </w:rPr>
            </w:pPr>
            <w:r>
              <w:rPr>
                <w:rFonts w:ascii="Arial" w:hAnsi="Arial" w:cs="Arial"/>
                <w:sz w:val="24"/>
                <w:szCs w:val="24"/>
                <w:lang w:eastAsia="en-GB"/>
              </w:rPr>
              <w:t>The</w:t>
            </w:r>
            <w:r>
              <w:rPr>
                <w:rFonts w:ascii="Arial" w:hAnsi="Arial" w:cs="Arial"/>
                <w:color w:val="000000" w:themeColor="text1"/>
                <w:sz w:val="24"/>
                <w:szCs w:val="24"/>
                <w:lang w:eastAsia="en-GB"/>
              </w:rPr>
              <w:t xml:space="preserve"> </w:t>
            </w:r>
            <w:r w:rsidRPr="0014497C">
              <w:rPr>
                <w:rFonts w:ascii="Arial" w:hAnsi="Arial" w:cs="Arial"/>
                <w:sz w:val="24"/>
                <w:szCs w:val="24"/>
                <w:lang w:eastAsia="en-GB"/>
              </w:rPr>
              <w:t>DQSECDT</w:t>
            </w:r>
            <w:r>
              <w:rPr>
                <w:rFonts w:ascii="Arial" w:hAnsi="Arial" w:cs="Arial"/>
                <w:sz w:val="24"/>
                <w:szCs w:val="24"/>
                <w:lang w:eastAsia="en-GB"/>
              </w:rPr>
              <w:t xml:space="preserve"> responded that NICE </w:t>
            </w:r>
            <w:r w:rsidR="004278EF">
              <w:rPr>
                <w:rFonts w:ascii="Arial" w:hAnsi="Arial" w:cs="Arial"/>
                <w:sz w:val="24"/>
                <w:szCs w:val="24"/>
                <w:lang w:eastAsia="en-GB"/>
              </w:rPr>
              <w:t xml:space="preserve">guidance </w:t>
            </w:r>
            <w:r>
              <w:rPr>
                <w:rFonts w:ascii="Arial" w:hAnsi="Arial" w:cs="Arial"/>
                <w:sz w:val="24"/>
                <w:szCs w:val="24"/>
                <w:lang w:eastAsia="en-GB"/>
              </w:rPr>
              <w:t>was something that would</w:t>
            </w:r>
            <w:r w:rsidR="004278EF">
              <w:rPr>
                <w:rFonts w:ascii="Arial" w:hAnsi="Arial" w:cs="Arial"/>
                <w:sz w:val="24"/>
                <w:szCs w:val="24"/>
                <w:lang w:eastAsia="en-GB"/>
              </w:rPr>
              <w:t xml:space="preserve"> be </w:t>
            </w:r>
            <w:r>
              <w:rPr>
                <w:rFonts w:ascii="Arial" w:hAnsi="Arial" w:cs="Arial"/>
                <w:sz w:val="24"/>
                <w:szCs w:val="24"/>
                <w:lang w:eastAsia="en-GB"/>
              </w:rPr>
              <w:t xml:space="preserve">worked on now that a new member of staff </w:t>
            </w:r>
            <w:r w:rsidR="004278EF">
              <w:rPr>
                <w:rFonts w:ascii="Arial" w:hAnsi="Arial" w:cs="Arial"/>
                <w:sz w:val="24"/>
                <w:szCs w:val="24"/>
                <w:lang w:eastAsia="en-GB"/>
              </w:rPr>
              <w:t xml:space="preserve">had been appointed </w:t>
            </w:r>
            <w:r>
              <w:rPr>
                <w:rFonts w:ascii="Arial" w:hAnsi="Arial" w:cs="Arial"/>
                <w:sz w:val="24"/>
                <w:szCs w:val="24"/>
                <w:lang w:eastAsia="en-GB"/>
              </w:rPr>
              <w:t>who could support that</w:t>
            </w:r>
            <w:r w:rsidR="004278EF">
              <w:rPr>
                <w:rFonts w:ascii="Arial" w:hAnsi="Arial" w:cs="Arial"/>
                <w:sz w:val="24"/>
                <w:szCs w:val="24"/>
                <w:lang w:eastAsia="en-GB"/>
              </w:rPr>
              <w:t xml:space="preserve"> stream of work</w:t>
            </w:r>
            <w:r>
              <w:rPr>
                <w:rFonts w:ascii="Arial" w:hAnsi="Arial" w:cs="Arial"/>
                <w:sz w:val="24"/>
                <w:szCs w:val="24"/>
                <w:lang w:eastAsia="en-GB"/>
              </w:rPr>
              <w:t>.</w:t>
            </w:r>
          </w:p>
          <w:p w:rsidR="00312F87" w:rsidRDefault="00312F87" w:rsidP="00850195">
            <w:pPr>
              <w:rPr>
                <w:rFonts w:ascii="Arial" w:hAnsi="Arial" w:cs="Arial"/>
                <w:sz w:val="24"/>
                <w:szCs w:val="24"/>
                <w:lang w:eastAsia="en-GB"/>
              </w:rPr>
            </w:pPr>
          </w:p>
          <w:p w:rsidR="00312F87" w:rsidRDefault="00312F87" w:rsidP="00850195">
            <w:pPr>
              <w:rPr>
                <w:rFonts w:ascii="Arial" w:hAnsi="Arial" w:cs="Arial"/>
                <w:color w:val="000000" w:themeColor="text1"/>
                <w:sz w:val="24"/>
                <w:szCs w:val="24"/>
                <w:lang w:eastAsia="en-GB"/>
              </w:rPr>
            </w:pPr>
            <w:r>
              <w:rPr>
                <w:rFonts w:ascii="Arial" w:hAnsi="Arial" w:cs="Arial"/>
                <w:sz w:val="24"/>
                <w:szCs w:val="24"/>
                <w:lang w:eastAsia="en-GB"/>
              </w:rPr>
              <w:t xml:space="preserve">The </w:t>
            </w:r>
            <w:r w:rsidRPr="00F54CD7">
              <w:rPr>
                <w:rFonts w:ascii="Arial" w:hAnsi="Arial" w:cs="Arial"/>
                <w:color w:val="000000" w:themeColor="text1"/>
                <w:sz w:val="24"/>
                <w:szCs w:val="24"/>
                <w:lang w:eastAsia="en-GB"/>
              </w:rPr>
              <w:t>Independent Member – University</w:t>
            </w:r>
            <w:r>
              <w:rPr>
                <w:rFonts w:ascii="Arial" w:hAnsi="Arial" w:cs="Arial"/>
                <w:color w:val="000000" w:themeColor="text1"/>
                <w:sz w:val="24"/>
                <w:szCs w:val="24"/>
                <w:lang w:eastAsia="en-GB"/>
              </w:rPr>
              <w:t xml:space="preserve"> (IMU) asked if preparation had been given to electronic prescribing and medicine management</w:t>
            </w:r>
            <w:r w:rsidR="004278EF">
              <w:rPr>
                <w:rFonts w:ascii="Arial" w:hAnsi="Arial" w:cs="Arial"/>
                <w:color w:val="000000" w:themeColor="text1"/>
                <w:sz w:val="24"/>
                <w:szCs w:val="24"/>
                <w:lang w:eastAsia="en-GB"/>
              </w:rPr>
              <w:t xml:space="preserve"> (EPMA)</w:t>
            </w:r>
            <w:r>
              <w:rPr>
                <w:rFonts w:ascii="Arial" w:hAnsi="Arial" w:cs="Arial"/>
                <w:color w:val="000000" w:themeColor="text1"/>
                <w:sz w:val="24"/>
                <w:szCs w:val="24"/>
                <w:lang w:eastAsia="en-GB"/>
              </w:rPr>
              <w:t xml:space="preserve">. </w:t>
            </w:r>
          </w:p>
          <w:p w:rsidR="00312F87" w:rsidRDefault="00312F87" w:rsidP="00850195">
            <w:pPr>
              <w:rPr>
                <w:rFonts w:ascii="Arial" w:hAnsi="Arial" w:cs="Arial"/>
                <w:color w:val="000000" w:themeColor="text1"/>
                <w:sz w:val="24"/>
                <w:szCs w:val="24"/>
                <w:lang w:eastAsia="en-GB"/>
              </w:rPr>
            </w:pPr>
          </w:p>
          <w:p w:rsidR="00312F87" w:rsidRPr="000E6196" w:rsidRDefault="00312F87" w:rsidP="00850195">
            <w:pPr>
              <w:rPr>
                <w:rFonts w:ascii="Arial" w:hAnsi="Arial" w:cs="Arial"/>
                <w:color w:val="000000" w:themeColor="text1"/>
                <w:sz w:val="24"/>
                <w:szCs w:val="24"/>
                <w:lang w:eastAsia="en-GB"/>
              </w:rPr>
            </w:pPr>
            <w:r>
              <w:rPr>
                <w:rFonts w:ascii="Arial" w:hAnsi="Arial" w:cs="Arial"/>
                <w:color w:val="000000" w:themeColor="text1"/>
                <w:sz w:val="24"/>
                <w:szCs w:val="24"/>
                <w:lang w:eastAsia="en-GB"/>
              </w:rPr>
              <w:t xml:space="preserve">The EMD responded that good progress was being made and that it </w:t>
            </w:r>
            <w:r w:rsidR="004278EF">
              <w:rPr>
                <w:rFonts w:ascii="Arial" w:hAnsi="Arial" w:cs="Arial"/>
                <w:color w:val="000000" w:themeColor="text1"/>
                <w:sz w:val="24"/>
                <w:szCs w:val="24"/>
                <w:lang w:eastAsia="en-GB"/>
              </w:rPr>
              <w:t xml:space="preserve">was </w:t>
            </w:r>
            <w:r>
              <w:rPr>
                <w:rFonts w:ascii="Arial" w:hAnsi="Arial" w:cs="Arial"/>
                <w:color w:val="000000" w:themeColor="text1"/>
                <w:sz w:val="24"/>
                <w:szCs w:val="24"/>
                <w:lang w:eastAsia="en-GB"/>
              </w:rPr>
              <w:t>something that had been needed since 2007. It was noted that a decision was made at Board level to take a leadership role in Wales in delivering EPMA.</w:t>
            </w:r>
          </w:p>
          <w:p w:rsidR="00D80838" w:rsidRDefault="00D80838" w:rsidP="00850195">
            <w:pPr>
              <w:rPr>
                <w:rFonts w:ascii="Arial" w:hAnsi="Arial" w:cs="Arial"/>
                <w:sz w:val="24"/>
                <w:szCs w:val="24"/>
                <w:lang w:eastAsia="en-GB"/>
              </w:rPr>
            </w:pPr>
          </w:p>
          <w:p w:rsidR="00D80838" w:rsidRDefault="00312F87" w:rsidP="00850195">
            <w:pPr>
              <w:rPr>
                <w:rFonts w:ascii="Arial" w:hAnsi="Arial" w:cs="Arial"/>
                <w:sz w:val="24"/>
                <w:szCs w:val="24"/>
                <w:lang w:eastAsia="en-GB"/>
              </w:rPr>
            </w:pPr>
            <w:r>
              <w:rPr>
                <w:rFonts w:ascii="Arial" w:hAnsi="Arial" w:cs="Arial"/>
                <w:sz w:val="24"/>
                <w:szCs w:val="24"/>
                <w:lang w:eastAsia="en-GB"/>
              </w:rPr>
              <w:lastRenderedPageBreak/>
              <w:t>The IMU noted that in relation to reporting incidents, two thirds of incidents had come from laboratory medicine and asked for clarity on that number.</w:t>
            </w:r>
          </w:p>
          <w:p w:rsidR="00312F87" w:rsidRDefault="00312F87" w:rsidP="00850195">
            <w:pPr>
              <w:rPr>
                <w:rFonts w:ascii="Arial" w:hAnsi="Arial" w:cs="Arial"/>
                <w:sz w:val="24"/>
                <w:szCs w:val="24"/>
                <w:lang w:eastAsia="en-GB"/>
              </w:rPr>
            </w:pPr>
          </w:p>
          <w:p w:rsidR="00312F87" w:rsidRDefault="00312F87" w:rsidP="00850195">
            <w:pPr>
              <w:rPr>
                <w:rFonts w:ascii="Arial" w:hAnsi="Arial" w:cs="Arial"/>
                <w:sz w:val="24"/>
                <w:szCs w:val="24"/>
                <w:lang w:eastAsia="en-GB"/>
              </w:rPr>
            </w:pPr>
            <w:r>
              <w:rPr>
                <w:rFonts w:ascii="Arial" w:hAnsi="Arial" w:cs="Arial"/>
                <w:sz w:val="24"/>
                <w:szCs w:val="24"/>
                <w:lang w:eastAsia="en-GB"/>
              </w:rPr>
              <w:t>The</w:t>
            </w:r>
            <w:r>
              <w:rPr>
                <w:rFonts w:ascii="Arial" w:hAnsi="Arial" w:cs="Arial"/>
                <w:color w:val="000000" w:themeColor="text1"/>
                <w:sz w:val="24"/>
                <w:szCs w:val="24"/>
                <w:lang w:eastAsia="en-GB"/>
              </w:rPr>
              <w:t xml:space="preserve"> </w:t>
            </w:r>
            <w:r w:rsidRPr="0014497C">
              <w:rPr>
                <w:rFonts w:ascii="Arial" w:hAnsi="Arial" w:cs="Arial"/>
                <w:sz w:val="24"/>
                <w:szCs w:val="24"/>
                <w:lang w:eastAsia="en-GB"/>
              </w:rPr>
              <w:t>DQSECDT</w:t>
            </w:r>
            <w:r>
              <w:rPr>
                <w:rFonts w:ascii="Arial" w:hAnsi="Arial" w:cs="Arial"/>
                <w:sz w:val="24"/>
                <w:szCs w:val="24"/>
                <w:lang w:eastAsia="en-GB"/>
              </w:rPr>
              <w:t xml:space="preserve"> responded that the numbers were collected from the number of laboratory incidents around poorly labelled specimens and noted that this was why the ETR process </w:t>
            </w:r>
            <w:r w:rsidR="00BB6742">
              <w:rPr>
                <w:rFonts w:ascii="Arial" w:hAnsi="Arial" w:cs="Arial"/>
                <w:sz w:val="24"/>
                <w:szCs w:val="24"/>
                <w:lang w:eastAsia="en-GB"/>
              </w:rPr>
              <w:t xml:space="preserve">would be crucial in </w:t>
            </w:r>
            <w:r w:rsidR="004278EF">
              <w:rPr>
                <w:rFonts w:ascii="Arial" w:hAnsi="Arial" w:cs="Arial"/>
                <w:sz w:val="24"/>
                <w:szCs w:val="24"/>
                <w:lang w:eastAsia="en-GB"/>
              </w:rPr>
              <w:t>rectify</w:t>
            </w:r>
            <w:r w:rsidR="00BB6742">
              <w:rPr>
                <w:rFonts w:ascii="Arial" w:hAnsi="Arial" w:cs="Arial"/>
                <w:sz w:val="24"/>
                <w:szCs w:val="24"/>
                <w:lang w:eastAsia="en-GB"/>
              </w:rPr>
              <w:t xml:space="preserve">ing </w:t>
            </w:r>
            <w:r w:rsidR="004278EF">
              <w:rPr>
                <w:rFonts w:ascii="Arial" w:hAnsi="Arial" w:cs="Arial"/>
                <w:sz w:val="24"/>
                <w:szCs w:val="24"/>
                <w:lang w:eastAsia="en-GB"/>
              </w:rPr>
              <w:t>th</w:t>
            </w:r>
            <w:r w:rsidR="00BB6742">
              <w:rPr>
                <w:rFonts w:ascii="Arial" w:hAnsi="Arial" w:cs="Arial"/>
                <w:sz w:val="24"/>
                <w:szCs w:val="24"/>
                <w:lang w:eastAsia="en-GB"/>
              </w:rPr>
              <w:t>ose</w:t>
            </w:r>
            <w:r w:rsidR="004278EF">
              <w:rPr>
                <w:rFonts w:ascii="Arial" w:hAnsi="Arial" w:cs="Arial"/>
                <w:sz w:val="24"/>
                <w:szCs w:val="24"/>
                <w:lang w:eastAsia="en-GB"/>
              </w:rPr>
              <w:t xml:space="preserve"> issue</w:t>
            </w:r>
            <w:r>
              <w:rPr>
                <w:rFonts w:ascii="Arial" w:hAnsi="Arial" w:cs="Arial"/>
                <w:sz w:val="24"/>
                <w:szCs w:val="24"/>
                <w:lang w:eastAsia="en-GB"/>
              </w:rPr>
              <w:t>.</w:t>
            </w:r>
          </w:p>
          <w:p w:rsidR="00312F87" w:rsidRDefault="00312F87" w:rsidP="00850195">
            <w:pPr>
              <w:rPr>
                <w:rFonts w:ascii="Arial" w:hAnsi="Arial" w:cs="Arial"/>
                <w:sz w:val="24"/>
                <w:szCs w:val="24"/>
                <w:lang w:eastAsia="en-GB"/>
              </w:rPr>
            </w:pPr>
          </w:p>
          <w:p w:rsidR="00312F87" w:rsidRDefault="00312F87" w:rsidP="00850195">
            <w:pPr>
              <w:rPr>
                <w:rFonts w:ascii="Arial" w:hAnsi="Arial" w:cs="Arial"/>
                <w:sz w:val="24"/>
                <w:szCs w:val="24"/>
                <w:lang w:eastAsia="en-GB"/>
              </w:rPr>
            </w:pPr>
            <w:r>
              <w:rPr>
                <w:rFonts w:ascii="Arial" w:hAnsi="Arial" w:cs="Arial"/>
                <w:sz w:val="24"/>
                <w:szCs w:val="24"/>
                <w:lang w:eastAsia="en-GB"/>
              </w:rPr>
              <w:t xml:space="preserve">The Independent Member – Legal (IML) noted that the report mentioned innovative approaches to delivery and asked for clarity on </w:t>
            </w:r>
            <w:r w:rsidR="00964EEC">
              <w:rPr>
                <w:rFonts w:ascii="Arial" w:hAnsi="Arial" w:cs="Arial"/>
                <w:sz w:val="24"/>
                <w:szCs w:val="24"/>
                <w:lang w:eastAsia="en-GB"/>
              </w:rPr>
              <w:t>what work had been undertaken</w:t>
            </w:r>
            <w:r>
              <w:rPr>
                <w:rFonts w:ascii="Arial" w:hAnsi="Arial" w:cs="Arial"/>
                <w:sz w:val="24"/>
                <w:szCs w:val="24"/>
                <w:lang w:eastAsia="en-GB"/>
              </w:rPr>
              <w:t>.</w:t>
            </w:r>
          </w:p>
          <w:p w:rsidR="00C84F1F" w:rsidRDefault="00C84F1F" w:rsidP="00850195">
            <w:pPr>
              <w:rPr>
                <w:rFonts w:ascii="Arial" w:hAnsi="Arial" w:cs="Arial"/>
                <w:sz w:val="24"/>
                <w:szCs w:val="24"/>
                <w:lang w:eastAsia="en-GB"/>
              </w:rPr>
            </w:pPr>
          </w:p>
          <w:p w:rsidR="00C84F1F" w:rsidRDefault="00312F87" w:rsidP="00850195">
            <w:pPr>
              <w:rPr>
                <w:rFonts w:ascii="Arial" w:hAnsi="Arial" w:cs="Arial"/>
                <w:sz w:val="24"/>
                <w:szCs w:val="24"/>
                <w:lang w:eastAsia="en-GB"/>
              </w:rPr>
            </w:pPr>
            <w:r>
              <w:rPr>
                <w:rFonts w:ascii="Arial" w:hAnsi="Arial" w:cs="Arial"/>
                <w:sz w:val="24"/>
                <w:szCs w:val="24"/>
                <w:lang w:eastAsia="en-GB"/>
              </w:rPr>
              <w:t xml:space="preserve">The DOCDT responded that virtual working had been very innovative for CD&amp;T and the strategy for services to be more community based. He noted that there was a real drive </w:t>
            </w:r>
            <w:r w:rsidR="00964EEC">
              <w:rPr>
                <w:rFonts w:ascii="Arial" w:hAnsi="Arial" w:cs="Arial"/>
                <w:sz w:val="24"/>
                <w:szCs w:val="24"/>
                <w:lang w:eastAsia="en-GB"/>
              </w:rPr>
              <w:t>in those areas</w:t>
            </w:r>
            <w:r>
              <w:rPr>
                <w:rFonts w:ascii="Arial" w:hAnsi="Arial" w:cs="Arial"/>
                <w:sz w:val="24"/>
                <w:szCs w:val="24"/>
                <w:lang w:eastAsia="en-GB"/>
              </w:rPr>
              <w:t xml:space="preserve"> and one of the </w:t>
            </w:r>
            <w:r w:rsidR="00964EEC">
              <w:rPr>
                <w:rFonts w:ascii="Arial" w:hAnsi="Arial" w:cs="Arial"/>
                <w:sz w:val="24"/>
                <w:szCs w:val="24"/>
                <w:lang w:eastAsia="en-GB"/>
              </w:rPr>
              <w:t xml:space="preserve">Clinical Board’s </w:t>
            </w:r>
            <w:r>
              <w:rPr>
                <w:rFonts w:ascii="Arial" w:hAnsi="Arial" w:cs="Arial"/>
                <w:sz w:val="24"/>
                <w:szCs w:val="24"/>
                <w:lang w:eastAsia="en-GB"/>
              </w:rPr>
              <w:t xml:space="preserve">recovery strategies </w:t>
            </w:r>
            <w:r w:rsidR="00964EEC">
              <w:rPr>
                <w:rFonts w:ascii="Arial" w:hAnsi="Arial" w:cs="Arial"/>
                <w:sz w:val="24"/>
                <w:szCs w:val="24"/>
                <w:lang w:eastAsia="en-GB"/>
              </w:rPr>
              <w:t xml:space="preserve">would </w:t>
            </w:r>
            <w:r>
              <w:rPr>
                <w:rFonts w:ascii="Arial" w:hAnsi="Arial" w:cs="Arial"/>
                <w:sz w:val="24"/>
                <w:szCs w:val="24"/>
                <w:lang w:eastAsia="en-GB"/>
              </w:rPr>
              <w:t>look</w:t>
            </w:r>
            <w:r w:rsidR="00964EEC">
              <w:rPr>
                <w:rFonts w:ascii="Arial" w:hAnsi="Arial" w:cs="Arial"/>
                <w:sz w:val="24"/>
                <w:szCs w:val="24"/>
                <w:lang w:eastAsia="en-GB"/>
              </w:rPr>
              <w:t xml:space="preserve"> </w:t>
            </w:r>
            <w:r>
              <w:rPr>
                <w:rFonts w:ascii="Arial" w:hAnsi="Arial" w:cs="Arial"/>
                <w:sz w:val="24"/>
                <w:szCs w:val="24"/>
                <w:lang w:eastAsia="en-GB"/>
              </w:rPr>
              <w:t>to pull people from core waiting lists to provide them with wellbeing support in the community.</w:t>
            </w:r>
          </w:p>
          <w:p w:rsidR="00C84F1F" w:rsidRPr="00774D74" w:rsidRDefault="00C84F1F" w:rsidP="00850195">
            <w:pPr>
              <w:rPr>
                <w:rFonts w:ascii="Arial" w:hAnsi="Arial" w:cs="Arial"/>
                <w:b/>
                <w:sz w:val="24"/>
                <w:szCs w:val="24"/>
                <w:lang w:eastAsia="en-GB"/>
              </w:rPr>
            </w:pPr>
          </w:p>
          <w:p w:rsidR="00C84F1F" w:rsidRPr="00774D74" w:rsidRDefault="00774D74" w:rsidP="00850195">
            <w:pPr>
              <w:rPr>
                <w:rFonts w:ascii="Arial" w:hAnsi="Arial" w:cs="Arial"/>
                <w:b/>
                <w:sz w:val="24"/>
                <w:szCs w:val="24"/>
                <w:lang w:eastAsia="en-GB"/>
              </w:rPr>
            </w:pPr>
            <w:r w:rsidRPr="00774D74">
              <w:rPr>
                <w:rFonts w:ascii="Arial" w:hAnsi="Arial" w:cs="Arial"/>
                <w:b/>
                <w:sz w:val="24"/>
                <w:szCs w:val="24"/>
                <w:lang w:eastAsia="en-GB"/>
              </w:rPr>
              <w:t>The QSE committee resolved that:</w:t>
            </w:r>
          </w:p>
          <w:p w:rsidR="00774D74" w:rsidRDefault="00774D74" w:rsidP="00850195">
            <w:pPr>
              <w:rPr>
                <w:rFonts w:ascii="Arial" w:hAnsi="Arial" w:cs="Arial"/>
                <w:sz w:val="24"/>
                <w:szCs w:val="24"/>
                <w:lang w:eastAsia="en-GB"/>
              </w:rPr>
            </w:pPr>
          </w:p>
          <w:p w:rsidR="00774D74" w:rsidRPr="00774D74" w:rsidRDefault="00774D74" w:rsidP="00774D74">
            <w:pPr>
              <w:pStyle w:val="ListParagraph"/>
              <w:numPr>
                <w:ilvl w:val="0"/>
                <w:numId w:val="3"/>
              </w:numPr>
              <w:rPr>
                <w:rFonts w:ascii="Arial" w:hAnsi="Arial" w:cs="Arial"/>
                <w:sz w:val="24"/>
                <w:szCs w:val="24"/>
                <w:lang w:eastAsia="en-GB"/>
              </w:rPr>
            </w:pPr>
            <w:r w:rsidRPr="00774D74">
              <w:rPr>
                <w:rFonts w:ascii="Arial" w:hAnsi="Arial" w:cs="Arial"/>
                <w:sz w:val="24"/>
                <w:szCs w:val="24"/>
                <w:lang w:eastAsia="en-GB"/>
              </w:rPr>
              <w:t>The progress made by the Clinical Board to date and its planned actions were noted.</w:t>
            </w:r>
          </w:p>
          <w:p w:rsidR="00774D74" w:rsidRDefault="00774D74" w:rsidP="00850195">
            <w:pPr>
              <w:rPr>
                <w:rFonts w:ascii="Arial" w:hAnsi="Arial" w:cs="Arial"/>
                <w:sz w:val="24"/>
                <w:szCs w:val="24"/>
                <w:lang w:eastAsia="en-GB"/>
              </w:rPr>
            </w:pPr>
          </w:p>
          <w:p w:rsidR="00BF0784" w:rsidRPr="00774D74" w:rsidRDefault="00774D74" w:rsidP="00774D74">
            <w:pPr>
              <w:pStyle w:val="ListParagraph"/>
              <w:numPr>
                <w:ilvl w:val="0"/>
                <w:numId w:val="3"/>
              </w:numPr>
              <w:rPr>
                <w:rFonts w:ascii="Arial" w:hAnsi="Arial" w:cs="Arial"/>
                <w:sz w:val="24"/>
                <w:szCs w:val="24"/>
                <w:lang w:eastAsia="en-GB"/>
              </w:rPr>
            </w:pPr>
            <w:r w:rsidRPr="00774D74">
              <w:rPr>
                <w:rFonts w:ascii="Arial" w:hAnsi="Arial" w:cs="Arial"/>
                <w:sz w:val="24"/>
                <w:szCs w:val="24"/>
                <w:lang w:eastAsia="en-GB"/>
              </w:rPr>
              <w:t xml:space="preserve">The approach taken by </w:t>
            </w:r>
            <w:r>
              <w:rPr>
                <w:rFonts w:ascii="Arial" w:hAnsi="Arial" w:cs="Arial"/>
                <w:sz w:val="24"/>
                <w:szCs w:val="24"/>
                <w:lang w:eastAsia="en-GB"/>
              </w:rPr>
              <w:t>the Clinical Board was approved.</w:t>
            </w:r>
          </w:p>
          <w:p w:rsidR="000F42AB" w:rsidRPr="000F42AB" w:rsidRDefault="000F42AB" w:rsidP="00850195">
            <w:pPr>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4B7278" w:rsidRDefault="004B7278" w:rsidP="003B7B34">
            <w:pPr>
              <w:jc w:val="both"/>
              <w:rPr>
                <w:rFonts w:ascii="Arial" w:hAnsi="Arial" w:cs="Arial"/>
                <w:b/>
                <w:sz w:val="24"/>
                <w:szCs w:val="24"/>
                <w:lang w:eastAsia="en-GB"/>
              </w:rPr>
            </w:pPr>
          </w:p>
          <w:p w:rsidR="004B7278" w:rsidRDefault="004B7278"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Default="004278EF" w:rsidP="003B7B34">
            <w:pPr>
              <w:jc w:val="both"/>
              <w:rPr>
                <w:rFonts w:ascii="Arial" w:hAnsi="Arial" w:cs="Arial"/>
                <w:b/>
                <w:sz w:val="24"/>
                <w:szCs w:val="24"/>
                <w:lang w:eastAsia="en-GB"/>
              </w:rPr>
            </w:pPr>
          </w:p>
          <w:p w:rsidR="004278EF" w:rsidRPr="006D4F35" w:rsidRDefault="004278EF" w:rsidP="003B7B34">
            <w:pPr>
              <w:jc w:val="both"/>
              <w:rPr>
                <w:rFonts w:ascii="Arial" w:hAnsi="Arial" w:cs="Arial"/>
                <w:b/>
                <w:sz w:val="24"/>
                <w:szCs w:val="24"/>
                <w:lang w:eastAsia="en-GB"/>
              </w:rPr>
            </w:pPr>
            <w:r>
              <w:rPr>
                <w:rFonts w:ascii="Arial" w:hAnsi="Arial" w:cs="Arial"/>
                <w:b/>
                <w:sz w:val="24"/>
                <w:szCs w:val="24"/>
                <w:lang w:eastAsia="en-GB"/>
              </w:rPr>
              <w:t>NS</w:t>
            </w:r>
          </w:p>
        </w:tc>
      </w:tr>
      <w:tr w:rsidR="004B7278" w:rsidRPr="006D4F35" w:rsidTr="003B7B34">
        <w:tc>
          <w:tcPr>
            <w:tcW w:w="1957" w:type="dxa"/>
            <w:tcBorders>
              <w:top w:val="single" w:sz="4" w:space="0" w:color="auto"/>
              <w:left w:val="single" w:sz="4" w:space="0" w:color="auto"/>
              <w:bottom w:val="single" w:sz="4" w:space="0" w:color="auto"/>
              <w:right w:val="single" w:sz="4" w:space="0" w:color="auto"/>
            </w:tcBorders>
            <w:hideMark/>
          </w:tcPr>
          <w:p w:rsidR="004B7278" w:rsidRPr="006D4F35" w:rsidRDefault="004B7278" w:rsidP="003B7B34">
            <w:pPr>
              <w:jc w:val="both"/>
              <w:rPr>
                <w:rFonts w:ascii="Arial" w:hAnsi="Arial" w:cs="Arial"/>
                <w:sz w:val="24"/>
                <w:szCs w:val="24"/>
                <w:lang w:eastAsia="en-GB"/>
              </w:rPr>
            </w:pPr>
            <w:r w:rsidRPr="006D4F35">
              <w:rPr>
                <w:rFonts w:ascii="Arial" w:hAnsi="Arial" w:cs="Arial"/>
                <w:b/>
                <w:sz w:val="24"/>
                <w:szCs w:val="24"/>
                <w:lang w:eastAsia="en-GB"/>
              </w:rPr>
              <w:lastRenderedPageBreak/>
              <w:t>QSE  2</w:t>
            </w:r>
            <w:r>
              <w:rPr>
                <w:rFonts w:ascii="Arial" w:hAnsi="Arial" w:cs="Arial"/>
                <w:b/>
                <w:sz w:val="24"/>
                <w:szCs w:val="24"/>
                <w:lang w:eastAsia="en-GB"/>
              </w:rPr>
              <w:t>1</w:t>
            </w:r>
            <w:r w:rsidRPr="006D4F35">
              <w:rPr>
                <w:rFonts w:ascii="Arial" w:hAnsi="Arial" w:cs="Arial"/>
                <w:b/>
                <w:sz w:val="24"/>
                <w:szCs w:val="24"/>
                <w:lang w:eastAsia="en-GB"/>
              </w:rPr>
              <w:t>/</w:t>
            </w:r>
            <w:r w:rsidR="00237CE8">
              <w:rPr>
                <w:rFonts w:ascii="Arial" w:hAnsi="Arial" w:cs="Arial"/>
                <w:b/>
                <w:sz w:val="24"/>
                <w:szCs w:val="24"/>
                <w:lang w:eastAsia="en-GB"/>
              </w:rPr>
              <w:t>06</w:t>
            </w:r>
            <w:r w:rsidRPr="006D4F35">
              <w:rPr>
                <w:rFonts w:ascii="Arial" w:hAnsi="Arial" w:cs="Arial"/>
                <w:b/>
                <w:sz w:val="24"/>
                <w:szCs w:val="24"/>
                <w:lang w:eastAsia="en-GB"/>
              </w:rPr>
              <w:t>/008</w:t>
            </w:r>
          </w:p>
        </w:tc>
        <w:tc>
          <w:tcPr>
            <w:tcW w:w="8079" w:type="dxa"/>
            <w:tcBorders>
              <w:top w:val="single" w:sz="4" w:space="0" w:color="auto"/>
              <w:left w:val="single" w:sz="4" w:space="0" w:color="auto"/>
              <w:bottom w:val="single" w:sz="4" w:space="0" w:color="auto"/>
              <w:right w:val="single" w:sz="4" w:space="0" w:color="auto"/>
            </w:tcBorders>
          </w:tcPr>
          <w:p w:rsidR="004B7278" w:rsidRDefault="00850195" w:rsidP="00850195">
            <w:pPr>
              <w:autoSpaceDE w:val="0"/>
              <w:autoSpaceDN w:val="0"/>
              <w:adjustRightInd w:val="0"/>
              <w:rPr>
                <w:rFonts w:ascii="Arial" w:hAnsi="Arial" w:cs="Arial"/>
                <w:b/>
                <w:sz w:val="24"/>
                <w:szCs w:val="24"/>
                <w:lang w:eastAsia="en-GB"/>
              </w:rPr>
            </w:pPr>
            <w:r>
              <w:rPr>
                <w:rFonts w:ascii="Arial" w:hAnsi="Arial" w:cs="Arial"/>
                <w:b/>
                <w:sz w:val="24"/>
                <w:szCs w:val="24"/>
                <w:lang w:eastAsia="en-GB"/>
              </w:rPr>
              <w:t>Quality, Safety and Experie</w:t>
            </w:r>
            <w:r w:rsidRPr="00850195">
              <w:rPr>
                <w:rFonts w:ascii="Arial" w:hAnsi="Arial" w:cs="Arial"/>
                <w:b/>
                <w:sz w:val="24"/>
                <w:szCs w:val="24"/>
                <w:lang w:eastAsia="en-GB"/>
              </w:rPr>
              <w:t>nce Framework Update</w:t>
            </w:r>
          </w:p>
          <w:p w:rsidR="009F38A3" w:rsidRDefault="009F38A3" w:rsidP="00850195">
            <w:pPr>
              <w:autoSpaceDE w:val="0"/>
              <w:autoSpaceDN w:val="0"/>
              <w:adjustRightInd w:val="0"/>
              <w:rPr>
                <w:rFonts w:ascii="Arial" w:hAnsi="Arial" w:cs="Arial"/>
                <w:b/>
                <w:sz w:val="24"/>
                <w:szCs w:val="24"/>
                <w:lang w:eastAsia="en-GB"/>
              </w:rPr>
            </w:pPr>
          </w:p>
          <w:p w:rsidR="009F38A3" w:rsidRPr="009F38A3" w:rsidRDefault="009F38A3" w:rsidP="00850195">
            <w:pPr>
              <w:autoSpaceDE w:val="0"/>
              <w:autoSpaceDN w:val="0"/>
              <w:adjustRightInd w:val="0"/>
              <w:rPr>
                <w:rFonts w:ascii="Arial" w:hAnsi="Arial" w:cs="Arial"/>
                <w:sz w:val="24"/>
                <w:szCs w:val="24"/>
                <w:lang w:eastAsia="en-GB"/>
              </w:rPr>
            </w:pPr>
            <w:r w:rsidRPr="009F38A3">
              <w:rPr>
                <w:rFonts w:ascii="Arial" w:hAnsi="Arial" w:cs="Arial"/>
                <w:sz w:val="24"/>
                <w:szCs w:val="24"/>
                <w:lang w:eastAsia="en-GB"/>
              </w:rPr>
              <w:t>The Quality, Safety and Experience Framework Update</w:t>
            </w:r>
            <w:r>
              <w:rPr>
                <w:rFonts w:ascii="Arial" w:hAnsi="Arial" w:cs="Arial"/>
                <w:sz w:val="24"/>
                <w:szCs w:val="24"/>
                <w:lang w:eastAsia="en-GB"/>
              </w:rPr>
              <w:t xml:space="preserve"> was received.</w:t>
            </w:r>
          </w:p>
          <w:p w:rsidR="00C84F1F" w:rsidRDefault="00C84F1F" w:rsidP="00850195">
            <w:pPr>
              <w:autoSpaceDE w:val="0"/>
              <w:autoSpaceDN w:val="0"/>
              <w:adjustRightInd w:val="0"/>
              <w:rPr>
                <w:rFonts w:ascii="Arial" w:hAnsi="Arial" w:cs="Arial"/>
                <w:b/>
                <w:sz w:val="24"/>
                <w:szCs w:val="24"/>
                <w:lang w:eastAsia="en-GB"/>
              </w:rPr>
            </w:pPr>
          </w:p>
          <w:p w:rsidR="009F38A3" w:rsidRDefault="009F38A3" w:rsidP="00850195">
            <w:pPr>
              <w:autoSpaceDE w:val="0"/>
              <w:autoSpaceDN w:val="0"/>
              <w:adjustRightInd w:val="0"/>
              <w:rPr>
                <w:rFonts w:ascii="Arial" w:hAnsi="Arial" w:cs="Arial"/>
                <w:sz w:val="24"/>
                <w:szCs w:val="24"/>
                <w:lang w:eastAsia="en-GB"/>
              </w:rPr>
            </w:pPr>
            <w:r w:rsidRPr="009F38A3">
              <w:rPr>
                <w:rFonts w:ascii="Arial" w:hAnsi="Arial" w:cs="Arial"/>
                <w:sz w:val="24"/>
                <w:szCs w:val="24"/>
                <w:lang w:eastAsia="en-GB"/>
              </w:rPr>
              <w:t>The Assistant Director of Patient Safety and Quality</w:t>
            </w:r>
            <w:r>
              <w:rPr>
                <w:rFonts w:ascii="Arial" w:hAnsi="Arial" w:cs="Arial"/>
                <w:sz w:val="24"/>
                <w:szCs w:val="24"/>
                <w:lang w:eastAsia="en-GB"/>
              </w:rPr>
              <w:t xml:space="preserve"> (ADPSQ) advised the committee that it had previously been agreed that an update would be provided to the committee with a view to bringing the final </w:t>
            </w:r>
            <w:r w:rsidRPr="009F38A3">
              <w:rPr>
                <w:rFonts w:ascii="Arial" w:hAnsi="Arial" w:cs="Arial"/>
                <w:sz w:val="24"/>
                <w:szCs w:val="24"/>
                <w:lang w:eastAsia="en-GB"/>
              </w:rPr>
              <w:t>Quality, Safety and Experience Framework</w:t>
            </w:r>
            <w:r>
              <w:rPr>
                <w:rFonts w:ascii="Arial" w:hAnsi="Arial" w:cs="Arial"/>
                <w:sz w:val="24"/>
                <w:szCs w:val="24"/>
                <w:lang w:eastAsia="en-GB"/>
              </w:rPr>
              <w:t xml:space="preserve"> (QSE Framework) to the September committee meeting.</w:t>
            </w:r>
          </w:p>
          <w:p w:rsidR="00C84F1F" w:rsidRDefault="00C84F1F" w:rsidP="00850195">
            <w:pPr>
              <w:autoSpaceDE w:val="0"/>
              <w:autoSpaceDN w:val="0"/>
              <w:adjustRightInd w:val="0"/>
              <w:rPr>
                <w:rFonts w:ascii="Arial" w:hAnsi="Arial" w:cs="Arial"/>
                <w:sz w:val="24"/>
                <w:szCs w:val="24"/>
                <w:lang w:eastAsia="en-GB"/>
              </w:rPr>
            </w:pPr>
          </w:p>
          <w:p w:rsidR="009F38A3" w:rsidRDefault="009F38A3" w:rsidP="00850195">
            <w:pPr>
              <w:autoSpaceDE w:val="0"/>
              <w:autoSpaceDN w:val="0"/>
              <w:adjustRightInd w:val="0"/>
              <w:rPr>
                <w:rFonts w:ascii="Arial" w:hAnsi="Arial" w:cs="Arial"/>
                <w:sz w:val="24"/>
                <w:szCs w:val="24"/>
                <w:lang w:eastAsia="en-GB"/>
              </w:rPr>
            </w:pPr>
            <w:r>
              <w:rPr>
                <w:rFonts w:ascii="Arial" w:hAnsi="Arial" w:cs="Arial"/>
                <w:sz w:val="24"/>
                <w:szCs w:val="24"/>
                <w:lang w:eastAsia="en-GB"/>
              </w:rPr>
              <w:t xml:space="preserve">The ADPSQ presented to the Committee the Quality, Safety and Patient Experience Framework 2021 – 2026. </w:t>
            </w:r>
          </w:p>
          <w:p w:rsidR="009144A1" w:rsidRDefault="009144A1" w:rsidP="00850195">
            <w:pPr>
              <w:autoSpaceDE w:val="0"/>
              <w:autoSpaceDN w:val="0"/>
              <w:adjustRightInd w:val="0"/>
              <w:rPr>
                <w:rFonts w:ascii="Arial" w:hAnsi="Arial" w:cs="Arial"/>
                <w:sz w:val="24"/>
                <w:szCs w:val="24"/>
                <w:lang w:eastAsia="en-GB"/>
              </w:rPr>
            </w:pPr>
          </w:p>
          <w:p w:rsidR="009144A1" w:rsidRDefault="009144A1" w:rsidP="00850195">
            <w:pPr>
              <w:autoSpaceDE w:val="0"/>
              <w:autoSpaceDN w:val="0"/>
              <w:adjustRightInd w:val="0"/>
              <w:rPr>
                <w:rFonts w:ascii="Arial" w:hAnsi="Arial" w:cs="Arial"/>
                <w:sz w:val="24"/>
                <w:szCs w:val="24"/>
                <w:lang w:eastAsia="en-GB"/>
              </w:rPr>
            </w:pPr>
            <w:r>
              <w:rPr>
                <w:rFonts w:ascii="Arial" w:hAnsi="Arial" w:cs="Arial"/>
                <w:sz w:val="24"/>
                <w:szCs w:val="24"/>
                <w:lang w:eastAsia="en-GB"/>
              </w:rPr>
              <w:t>It was noted that a workshop had taken place in 2020 and had provided discussion around QSE priorities for the next 5 years. This included:</w:t>
            </w:r>
          </w:p>
          <w:p w:rsidR="009144A1" w:rsidRDefault="009144A1" w:rsidP="00850195">
            <w:pPr>
              <w:autoSpaceDE w:val="0"/>
              <w:autoSpaceDN w:val="0"/>
              <w:adjustRightInd w:val="0"/>
              <w:rPr>
                <w:rFonts w:ascii="Arial" w:hAnsi="Arial" w:cs="Arial"/>
                <w:sz w:val="24"/>
                <w:szCs w:val="24"/>
                <w:lang w:eastAsia="en-GB"/>
              </w:rPr>
            </w:pPr>
          </w:p>
          <w:p w:rsidR="009144A1" w:rsidRDefault="009144A1" w:rsidP="00850195">
            <w:pPr>
              <w:pStyle w:val="ListParagraph"/>
              <w:numPr>
                <w:ilvl w:val="0"/>
                <w:numId w:val="4"/>
              </w:numPr>
              <w:autoSpaceDE w:val="0"/>
              <w:autoSpaceDN w:val="0"/>
              <w:adjustRightInd w:val="0"/>
              <w:rPr>
                <w:rFonts w:ascii="Arial" w:hAnsi="Arial" w:cs="Arial"/>
                <w:sz w:val="24"/>
                <w:szCs w:val="24"/>
                <w:lang w:eastAsia="en-GB"/>
              </w:rPr>
            </w:pPr>
            <w:r w:rsidRPr="009144A1">
              <w:rPr>
                <w:rFonts w:ascii="Arial" w:hAnsi="Arial" w:cs="Arial"/>
                <w:sz w:val="24"/>
                <w:szCs w:val="24"/>
                <w:lang w:eastAsia="en-GB"/>
              </w:rPr>
              <w:t>A Healthier Wales 2018</w:t>
            </w:r>
          </w:p>
          <w:p w:rsidR="009144A1" w:rsidRDefault="009144A1" w:rsidP="00850195">
            <w:pPr>
              <w:pStyle w:val="ListParagraph"/>
              <w:numPr>
                <w:ilvl w:val="0"/>
                <w:numId w:val="4"/>
              </w:numPr>
              <w:autoSpaceDE w:val="0"/>
              <w:autoSpaceDN w:val="0"/>
              <w:adjustRightInd w:val="0"/>
              <w:rPr>
                <w:rFonts w:ascii="Arial" w:hAnsi="Arial" w:cs="Arial"/>
                <w:sz w:val="24"/>
                <w:szCs w:val="24"/>
                <w:lang w:eastAsia="en-GB"/>
              </w:rPr>
            </w:pPr>
            <w:r w:rsidRPr="009144A1">
              <w:rPr>
                <w:rFonts w:ascii="Arial" w:hAnsi="Arial" w:cs="Arial"/>
                <w:sz w:val="24"/>
                <w:szCs w:val="24"/>
                <w:lang w:eastAsia="en-GB"/>
              </w:rPr>
              <w:t>National Clinical Framework: a Learning Health and Care System 2021</w:t>
            </w:r>
          </w:p>
          <w:p w:rsidR="009144A1" w:rsidRDefault="009144A1" w:rsidP="00850195">
            <w:pPr>
              <w:pStyle w:val="ListParagraph"/>
              <w:numPr>
                <w:ilvl w:val="0"/>
                <w:numId w:val="4"/>
              </w:numPr>
              <w:autoSpaceDE w:val="0"/>
              <w:autoSpaceDN w:val="0"/>
              <w:adjustRightInd w:val="0"/>
              <w:rPr>
                <w:rFonts w:ascii="Arial" w:hAnsi="Arial" w:cs="Arial"/>
                <w:sz w:val="24"/>
                <w:szCs w:val="24"/>
                <w:lang w:eastAsia="en-GB"/>
              </w:rPr>
            </w:pPr>
            <w:r w:rsidRPr="009144A1">
              <w:rPr>
                <w:rFonts w:ascii="Arial" w:hAnsi="Arial" w:cs="Arial"/>
                <w:sz w:val="24"/>
                <w:szCs w:val="24"/>
                <w:lang w:eastAsia="en-GB"/>
              </w:rPr>
              <w:t>NHS Patient Safety Strategy 2019 (2021)</w:t>
            </w:r>
          </w:p>
          <w:p w:rsidR="009144A1" w:rsidRDefault="009144A1" w:rsidP="00850195">
            <w:pPr>
              <w:pStyle w:val="ListParagraph"/>
              <w:numPr>
                <w:ilvl w:val="0"/>
                <w:numId w:val="4"/>
              </w:numPr>
              <w:autoSpaceDE w:val="0"/>
              <w:autoSpaceDN w:val="0"/>
              <w:adjustRightInd w:val="0"/>
              <w:rPr>
                <w:rFonts w:ascii="Arial" w:hAnsi="Arial" w:cs="Arial"/>
                <w:sz w:val="24"/>
                <w:szCs w:val="24"/>
                <w:lang w:eastAsia="en-GB"/>
              </w:rPr>
            </w:pPr>
            <w:r w:rsidRPr="009144A1">
              <w:rPr>
                <w:rFonts w:ascii="Arial" w:hAnsi="Arial" w:cs="Arial"/>
                <w:sz w:val="24"/>
                <w:szCs w:val="24"/>
                <w:lang w:eastAsia="en-GB"/>
              </w:rPr>
              <w:t>WHO Global Patient Safety Action Plan 2021-2030</w:t>
            </w:r>
          </w:p>
          <w:p w:rsidR="009144A1" w:rsidRDefault="009144A1" w:rsidP="00850195">
            <w:pPr>
              <w:pStyle w:val="ListParagraph"/>
              <w:numPr>
                <w:ilvl w:val="0"/>
                <w:numId w:val="4"/>
              </w:numPr>
              <w:autoSpaceDE w:val="0"/>
              <w:autoSpaceDN w:val="0"/>
              <w:adjustRightInd w:val="0"/>
              <w:rPr>
                <w:rFonts w:ascii="Arial" w:hAnsi="Arial" w:cs="Arial"/>
                <w:sz w:val="24"/>
                <w:szCs w:val="24"/>
                <w:lang w:eastAsia="en-GB"/>
              </w:rPr>
            </w:pPr>
            <w:r w:rsidRPr="009144A1">
              <w:rPr>
                <w:rFonts w:ascii="Arial" w:hAnsi="Arial" w:cs="Arial"/>
                <w:sz w:val="24"/>
                <w:szCs w:val="24"/>
                <w:lang w:eastAsia="en-GB"/>
              </w:rPr>
              <w:t>The Patient Safe Future: A Blueprint for action 2019</w:t>
            </w:r>
          </w:p>
          <w:p w:rsidR="009144A1" w:rsidRDefault="009144A1" w:rsidP="00850195">
            <w:pPr>
              <w:pStyle w:val="ListParagraph"/>
              <w:numPr>
                <w:ilvl w:val="0"/>
                <w:numId w:val="4"/>
              </w:numPr>
              <w:autoSpaceDE w:val="0"/>
              <w:autoSpaceDN w:val="0"/>
              <w:adjustRightInd w:val="0"/>
              <w:rPr>
                <w:rFonts w:ascii="Arial" w:hAnsi="Arial" w:cs="Arial"/>
                <w:sz w:val="24"/>
                <w:szCs w:val="24"/>
                <w:lang w:eastAsia="en-GB"/>
              </w:rPr>
            </w:pPr>
            <w:r w:rsidRPr="009144A1">
              <w:rPr>
                <w:rFonts w:ascii="Arial" w:hAnsi="Arial" w:cs="Arial"/>
                <w:sz w:val="24"/>
                <w:szCs w:val="24"/>
                <w:lang w:eastAsia="en-GB"/>
              </w:rPr>
              <w:t>Patient Experience Improvement Framework 2018</w:t>
            </w:r>
          </w:p>
          <w:p w:rsidR="00157919" w:rsidRDefault="00157919" w:rsidP="00157919">
            <w:pPr>
              <w:autoSpaceDE w:val="0"/>
              <w:autoSpaceDN w:val="0"/>
              <w:adjustRightInd w:val="0"/>
              <w:rPr>
                <w:rFonts w:ascii="Arial" w:hAnsi="Arial" w:cs="Arial"/>
                <w:sz w:val="24"/>
                <w:szCs w:val="24"/>
                <w:lang w:eastAsia="en-GB"/>
              </w:rPr>
            </w:pPr>
          </w:p>
          <w:p w:rsidR="001D5831" w:rsidRDefault="00157919" w:rsidP="00157919">
            <w:pPr>
              <w:autoSpaceDE w:val="0"/>
              <w:autoSpaceDN w:val="0"/>
              <w:adjustRightInd w:val="0"/>
              <w:rPr>
                <w:rFonts w:ascii="Arial" w:hAnsi="Arial" w:cs="Arial"/>
                <w:sz w:val="24"/>
                <w:szCs w:val="24"/>
                <w:lang w:eastAsia="en-GB"/>
              </w:rPr>
            </w:pPr>
            <w:r>
              <w:rPr>
                <w:rFonts w:ascii="Arial" w:hAnsi="Arial" w:cs="Arial"/>
                <w:sz w:val="24"/>
                <w:szCs w:val="24"/>
                <w:lang w:eastAsia="en-GB"/>
              </w:rPr>
              <w:t>It was noted that since September 2020 there had been wide engagement with</w:t>
            </w:r>
            <w:r w:rsidR="00964EEC">
              <w:rPr>
                <w:rFonts w:ascii="Arial" w:hAnsi="Arial" w:cs="Arial"/>
                <w:sz w:val="24"/>
                <w:szCs w:val="24"/>
                <w:lang w:eastAsia="en-GB"/>
              </w:rPr>
              <w:t>in</w:t>
            </w:r>
            <w:r>
              <w:rPr>
                <w:rFonts w:ascii="Arial" w:hAnsi="Arial" w:cs="Arial"/>
                <w:sz w:val="24"/>
                <w:szCs w:val="24"/>
                <w:lang w:eastAsia="en-GB"/>
              </w:rPr>
              <w:t xml:space="preserve"> the organisation </w:t>
            </w:r>
            <w:r w:rsidR="00964EEC">
              <w:rPr>
                <w:rFonts w:ascii="Arial" w:hAnsi="Arial" w:cs="Arial"/>
                <w:sz w:val="24"/>
                <w:szCs w:val="24"/>
                <w:lang w:eastAsia="en-GB"/>
              </w:rPr>
              <w:t>and with</w:t>
            </w:r>
            <w:r>
              <w:rPr>
                <w:rFonts w:ascii="Arial" w:hAnsi="Arial" w:cs="Arial"/>
                <w:sz w:val="24"/>
                <w:szCs w:val="24"/>
                <w:lang w:eastAsia="en-GB"/>
              </w:rPr>
              <w:t xml:space="preserve"> external stakeholders.</w:t>
            </w:r>
          </w:p>
          <w:p w:rsidR="001D5831" w:rsidRDefault="001D5831" w:rsidP="00157919">
            <w:pPr>
              <w:autoSpaceDE w:val="0"/>
              <w:autoSpaceDN w:val="0"/>
              <w:adjustRightInd w:val="0"/>
              <w:rPr>
                <w:rFonts w:ascii="Arial" w:hAnsi="Arial" w:cs="Arial"/>
                <w:sz w:val="24"/>
                <w:szCs w:val="24"/>
                <w:lang w:eastAsia="en-GB"/>
              </w:rPr>
            </w:pPr>
          </w:p>
          <w:p w:rsidR="001D5831" w:rsidRDefault="001D5831" w:rsidP="001D5831">
            <w:pPr>
              <w:autoSpaceDE w:val="0"/>
              <w:autoSpaceDN w:val="0"/>
              <w:adjustRightInd w:val="0"/>
              <w:rPr>
                <w:rFonts w:ascii="Arial" w:hAnsi="Arial" w:cs="Arial"/>
                <w:sz w:val="24"/>
                <w:szCs w:val="24"/>
                <w:lang w:eastAsia="en-GB"/>
              </w:rPr>
            </w:pPr>
            <w:r>
              <w:rPr>
                <w:rFonts w:ascii="Arial" w:hAnsi="Arial" w:cs="Arial"/>
                <w:sz w:val="24"/>
                <w:szCs w:val="24"/>
                <w:lang w:eastAsia="en-GB"/>
              </w:rPr>
              <w:lastRenderedPageBreak/>
              <w:t xml:space="preserve">It was noted that a Safety Culture Survey had been sent out to staff and that 988 members of staff had started the questionnaire </w:t>
            </w:r>
            <w:r w:rsidR="00964EEC">
              <w:rPr>
                <w:rFonts w:ascii="Arial" w:hAnsi="Arial" w:cs="Arial"/>
                <w:sz w:val="24"/>
                <w:szCs w:val="24"/>
                <w:lang w:eastAsia="en-GB"/>
              </w:rPr>
              <w:t>but,</w:t>
            </w:r>
            <w:r>
              <w:rPr>
                <w:rFonts w:ascii="Arial" w:hAnsi="Arial" w:cs="Arial"/>
                <w:sz w:val="24"/>
                <w:szCs w:val="24"/>
                <w:lang w:eastAsia="en-GB"/>
              </w:rPr>
              <w:t xml:space="preserve"> due to the length of the questionnaire, a number </w:t>
            </w:r>
            <w:r w:rsidR="00964EEC">
              <w:rPr>
                <w:rFonts w:ascii="Arial" w:hAnsi="Arial" w:cs="Arial"/>
                <w:sz w:val="24"/>
                <w:szCs w:val="24"/>
                <w:lang w:eastAsia="en-GB"/>
              </w:rPr>
              <w:t>had not</w:t>
            </w:r>
            <w:r>
              <w:rPr>
                <w:rFonts w:ascii="Arial" w:hAnsi="Arial" w:cs="Arial"/>
                <w:sz w:val="24"/>
                <w:szCs w:val="24"/>
                <w:lang w:eastAsia="en-GB"/>
              </w:rPr>
              <w:t xml:space="preserve"> complete</w:t>
            </w:r>
            <w:r w:rsidR="00964EEC">
              <w:rPr>
                <w:rFonts w:ascii="Arial" w:hAnsi="Arial" w:cs="Arial"/>
                <w:sz w:val="24"/>
                <w:szCs w:val="24"/>
                <w:lang w:eastAsia="en-GB"/>
              </w:rPr>
              <w:t>d</w:t>
            </w:r>
            <w:r>
              <w:rPr>
                <w:rFonts w:ascii="Arial" w:hAnsi="Arial" w:cs="Arial"/>
                <w:sz w:val="24"/>
                <w:szCs w:val="24"/>
                <w:lang w:eastAsia="en-GB"/>
              </w:rPr>
              <w:t xml:space="preserve"> it upon starting.</w:t>
            </w:r>
          </w:p>
          <w:p w:rsidR="001D5831" w:rsidRDefault="001D5831" w:rsidP="001D5831">
            <w:pPr>
              <w:autoSpaceDE w:val="0"/>
              <w:autoSpaceDN w:val="0"/>
              <w:adjustRightInd w:val="0"/>
              <w:rPr>
                <w:rFonts w:ascii="Arial" w:hAnsi="Arial" w:cs="Arial"/>
                <w:sz w:val="24"/>
                <w:szCs w:val="24"/>
                <w:lang w:eastAsia="en-GB"/>
              </w:rPr>
            </w:pPr>
          </w:p>
          <w:p w:rsidR="001D5831" w:rsidRDefault="001D5831" w:rsidP="001D5831">
            <w:pPr>
              <w:autoSpaceDE w:val="0"/>
              <w:autoSpaceDN w:val="0"/>
              <w:adjustRightInd w:val="0"/>
              <w:rPr>
                <w:rFonts w:ascii="Arial" w:hAnsi="Arial" w:cs="Arial"/>
                <w:sz w:val="24"/>
                <w:szCs w:val="24"/>
                <w:lang w:eastAsia="en-GB"/>
              </w:rPr>
            </w:pPr>
            <w:r>
              <w:rPr>
                <w:rFonts w:ascii="Arial" w:hAnsi="Arial" w:cs="Arial"/>
                <w:sz w:val="24"/>
                <w:szCs w:val="24"/>
                <w:lang w:eastAsia="en-GB"/>
              </w:rPr>
              <w:t>Themes identified from the survey included:</w:t>
            </w:r>
          </w:p>
          <w:p w:rsidR="001D5831" w:rsidRDefault="001D5831" w:rsidP="001D5831">
            <w:pPr>
              <w:autoSpaceDE w:val="0"/>
              <w:autoSpaceDN w:val="0"/>
              <w:adjustRightInd w:val="0"/>
              <w:rPr>
                <w:rFonts w:ascii="Arial" w:hAnsi="Arial" w:cs="Arial"/>
                <w:sz w:val="24"/>
                <w:szCs w:val="24"/>
                <w:lang w:eastAsia="en-GB"/>
              </w:rPr>
            </w:pPr>
          </w:p>
          <w:p w:rsidR="001D5831" w:rsidRDefault="001D5831" w:rsidP="001D5831">
            <w:pPr>
              <w:pStyle w:val="ListParagraph"/>
              <w:numPr>
                <w:ilvl w:val="0"/>
                <w:numId w:val="6"/>
              </w:numPr>
              <w:autoSpaceDE w:val="0"/>
              <w:autoSpaceDN w:val="0"/>
              <w:adjustRightInd w:val="0"/>
              <w:rPr>
                <w:rFonts w:ascii="Arial" w:hAnsi="Arial" w:cs="Arial"/>
                <w:sz w:val="24"/>
                <w:szCs w:val="24"/>
                <w:lang w:eastAsia="en-GB"/>
              </w:rPr>
            </w:pPr>
            <w:r w:rsidRPr="00357615">
              <w:rPr>
                <w:rFonts w:ascii="Arial" w:hAnsi="Arial" w:cs="Arial"/>
                <w:sz w:val="24"/>
                <w:szCs w:val="24"/>
                <w:lang w:eastAsia="en-GB"/>
              </w:rPr>
              <w:t>The need to improve feedback following incidents, more work would be needed on ‘Just culture’, workload, time for training, near</w:t>
            </w:r>
            <w:r w:rsidR="00964EEC">
              <w:rPr>
                <w:rFonts w:ascii="Arial" w:hAnsi="Arial" w:cs="Arial"/>
                <w:sz w:val="24"/>
                <w:szCs w:val="24"/>
                <w:lang w:eastAsia="en-GB"/>
              </w:rPr>
              <w:t>-</w:t>
            </w:r>
            <w:r w:rsidRPr="00357615">
              <w:rPr>
                <w:rFonts w:ascii="Arial" w:hAnsi="Arial" w:cs="Arial"/>
                <w:sz w:val="24"/>
                <w:szCs w:val="24"/>
                <w:lang w:eastAsia="en-GB"/>
              </w:rPr>
              <w:t xml:space="preserve">miss reporting and information exchange between departments. </w:t>
            </w:r>
          </w:p>
          <w:p w:rsidR="001D5831" w:rsidRDefault="001D5831" w:rsidP="001D5831">
            <w:pPr>
              <w:autoSpaceDE w:val="0"/>
              <w:autoSpaceDN w:val="0"/>
              <w:adjustRightInd w:val="0"/>
              <w:rPr>
                <w:rFonts w:ascii="Arial" w:hAnsi="Arial" w:cs="Arial"/>
                <w:sz w:val="24"/>
                <w:szCs w:val="24"/>
                <w:lang w:eastAsia="en-GB"/>
              </w:rPr>
            </w:pPr>
          </w:p>
          <w:p w:rsidR="001D5831" w:rsidRDefault="001D5831" w:rsidP="001D5831">
            <w:pPr>
              <w:autoSpaceDE w:val="0"/>
              <w:autoSpaceDN w:val="0"/>
              <w:adjustRightInd w:val="0"/>
              <w:rPr>
                <w:rFonts w:ascii="Arial" w:hAnsi="Arial" w:cs="Arial"/>
                <w:sz w:val="24"/>
                <w:szCs w:val="24"/>
                <w:lang w:eastAsia="en-GB"/>
              </w:rPr>
            </w:pPr>
            <w:r>
              <w:rPr>
                <w:rFonts w:ascii="Arial" w:hAnsi="Arial" w:cs="Arial"/>
                <w:sz w:val="24"/>
                <w:szCs w:val="24"/>
                <w:lang w:eastAsia="en-GB"/>
              </w:rPr>
              <w:t>It was noted that 50% of staff felt that the organisation were promoting a climate that promoted patient safety and 50% of staff felt that there were good systems and processes in place for preventing harm.</w:t>
            </w:r>
          </w:p>
          <w:p w:rsidR="00157919" w:rsidRDefault="00157919" w:rsidP="00157919">
            <w:pPr>
              <w:autoSpaceDE w:val="0"/>
              <w:autoSpaceDN w:val="0"/>
              <w:adjustRightInd w:val="0"/>
              <w:rPr>
                <w:rFonts w:ascii="Arial" w:hAnsi="Arial" w:cs="Arial"/>
                <w:sz w:val="24"/>
                <w:szCs w:val="24"/>
                <w:lang w:eastAsia="en-GB"/>
              </w:rPr>
            </w:pPr>
            <w:r>
              <w:rPr>
                <w:rFonts w:ascii="Arial" w:hAnsi="Arial" w:cs="Arial"/>
                <w:sz w:val="24"/>
                <w:szCs w:val="24"/>
                <w:lang w:eastAsia="en-GB"/>
              </w:rPr>
              <w:t xml:space="preserve"> </w:t>
            </w:r>
          </w:p>
          <w:p w:rsidR="00357615" w:rsidRDefault="00157919" w:rsidP="00157919">
            <w:pPr>
              <w:autoSpaceDE w:val="0"/>
              <w:autoSpaceDN w:val="0"/>
              <w:adjustRightInd w:val="0"/>
              <w:rPr>
                <w:rFonts w:ascii="Arial" w:hAnsi="Arial" w:cs="Arial"/>
                <w:sz w:val="24"/>
                <w:szCs w:val="24"/>
                <w:lang w:eastAsia="en-GB"/>
              </w:rPr>
            </w:pPr>
            <w:r>
              <w:rPr>
                <w:rFonts w:ascii="Arial" w:hAnsi="Arial" w:cs="Arial"/>
                <w:sz w:val="24"/>
                <w:szCs w:val="24"/>
                <w:lang w:eastAsia="en-GB"/>
              </w:rPr>
              <w:t xml:space="preserve">The ADPSQ advised the committee </w:t>
            </w:r>
            <w:r w:rsidR="00964EEC">
              <w:rPr>
                <w:rFonts w:ascii="Arial" w:hAnsi="Arial" w:cs="Arial"/>
                <w:sz w:val="24"/>
                <w:szCs w:val="24"/>
                <w:lang w:eastAsia="en-GB"/>
              </w:rPr>
              <w:t>of the 8 areas within the framework</w:t>
            </w:r>
            <w:r w:rsidR="00357615">
              <w:rPr>
                <w:rFonts w:ascii="Arial" w:hAnsi="Arial" w:cs="Arial"/>
                <w:sz w:val="24"/>
                <w:szCs w:val="24"/>
                <w:lang w:eastAsia="en-GB"/>
              </w:rPr>
              <w:t>:</w:t>
            </w:r>
          </w:p>
          <w:p w:rsidR="00357615" w:rsidRDefault="00357615" w:rsidP="00157919">
            <w:pPr>
              <w:autoSpaceDE w:val="0"/>
              <w:autoSpaceDN w:val="0"/>
              <w:adjustRightInd w:val="0"/>
              <w:rPr>
                <w:rFonts w:ascii="Arial" w:hAnsi="Arial" w:cs="Arial"/>
                <w:sz w:val="24"/>
                <w:szCs w:val="24"/>
                <w:lang w:eastAsia="en-GB"/>
              </w:rPr>
            </w:pPr>
          </w:p>
          <w:p w:rsidR="00357615" w:rsidRDefault="00357615" w:rsidP="00157919">
            <w:pPr>
              <w:pStyle w:val="ListParagraph"/>
              <w:numPr>
                <w:ilvl w:val="0"/>
                <w:numId w:val="7"/>
              </w:numPr>
              <w:autoSpaceDE w:val="0"/>
              <w:autoSpaceDN w:val="0"/>
              <w:adjustRightInd w:val="0"/>
              <w:rPr>
                <w:rFonts w:ascii="Arial" w:hAnsi="Arial" w:cs="Arial"/>
                <w:sz w:val="24"/>
                <w:szCs w:val="24"/>
                <w:lang w:eastAsia="en-GB"/>
              </w:rPr>
            </w:pPr>
            <w:r w:rsidRPr="00357615">
              <w:rPr>
                <w:rFonts w:ascii="Arial" w:hAnsi="Arial" w:cs="Arial"/>
                <w:sz w:val="24"/>
                <w:szCs w:val="24"/>
                <w:lang w:eastAsia="en-GB"/>
              </w:rPr>
              <w:t>Safety Culture,</w:t>
            </w:r>
          </w:p>
          <w:p w:rsidR="00357615" w:rsidRDefault="00357615" w:rsidP="00157919">
            <w:pPr>
              <w:pStyle w:val="ListParagraph"/>
              <w:numPr>
                <w:ilvl w:val="0"/>
                <w:numId w:val="7"/>
              </w:numPr>
              <w:autoSpaceDE w:val="0"/>
              <w:autoSpaceDN w:val="0"/>
              <w:adjustRightInd w:val="0"/>
              <w:rPr>
                <w:rFonts w:ascii="Arial" w:hAnsi="Arial" w:cs="Arial"/>
                <w:sz w:val="24"/>
                <w:szCs w:val="24"/>
                <w:lang w:eastAsia="en-GB"/>
              </w:rPr>
            </w:pPr>
            <w:r w:rsidRPr="00357615">
              <w:rPr>
                <w:rFonts w:ascii="Arial" w:hAnsi="Arial" w:cs="Arial"/>
                <w:sz w:val="24"/>
                <w:szCs w:val="24"/>
                <w:lang w:eastAsia="en-GB"/>
              </w:rPr>
              <w:t>Leadership and Prioritisation,</w:t>
            </w:r>
          </w:p>
          <w:p w:rsidR="00357615" w:rsidRDefault="00357615" w:rsidP="00157919">
            <w:pPr>
              <w:pStyle w:val="ListParagraph"/>
              <w:numPr>
                <w:ilvl w:val="0"/>
                <w:numId w:val="7"/>
              </w:numPr>
              <w:autoSpaceDE w:val="0"/>
              <w:autoSpaceDN w:val="0"/>
              <w:adjustRightInd w:val="0"/>
              <w:rPr>
                <w:rFonts w:ascii="Arial" w:hAnsi="Arial" w:cs="Arial"/>
                <w:sz w:val="24"/>
                <w:szCs w:val="24"/>
                <w:lang w:eastAsia="en-GB"/>
              </w:rPr>
            </w:pPr>
            <w:r w:rsidRPr="00357615">
              <w:rPr>
                <w:rFonts w:ascii="Arial" w:hAnsi="Arial" w:cs="Arial"/>
                <w:sz w:val="24"/>
                <w:szCs w:val="24"/>
                <w:lang w:eastAsia="en-GB"/>
              </w:rPr>
              <w:t>Patient experience and involvement</w:t>
            </w:r>
            <w:r>
              <w:rPr>
                <w:rFonts w:ascii="Arial" w:hAnsi="Arial" w:cs="Arial"/>
                <w:sz w:val="24"/>
                <w:szCs w:val="24"/>
                <w:lang w:eastAsia="en-GB"/>
              </w:rPr>
              <w:t>,</w:t>
            </w:r>
          </w:p>
          <w:p w:rsidR="00357615" w:rsidRDefault="00357615" w:rsidP="00157919">
            <w:pPr>
              <w:pStyle w:val="ListParagraph"/>
              <w:numPr>
                <w:ilvl w:val="0"/>
                <w:numId w:val="7"/>
              </w:numPr>
              <w:autoSpaceDE w:val="0"/>
              <w:autoSpaceDN w:val="0"/>
              <w:adjustRightInd w:val="0"/>
              <w:rPr>
                <w:rFonts w:ascii="Arial" w:hAnsi="Arial" w:cs="Arial"/>
                <w:sz w:val="24"/>
                <w:szCs w:val="24"/>
                <w:lang w:eastAsia="en-GB"/>
              </w:rPr>
            </w:pPr>
            <w:r w:rsidRPr="00357615">
              <w:rPr>
                <w:rFonts w:ascii="Arial" w:hAnsi="Arial" w:cs="Arial"/>
                <w:sz w:val="24"/>
                <w:szCs w:val="24"/>
                <w:lang w:eastAsia="en-GB"/>
              </w:rPr>
              <w:t xml:space="preserve">Patient safety learning and communication </w:t>
            </w:r>
            <w:r>
              <w:rPr>
                <w:rFonts w:ascii="Arial" w:hAnsi="Arial" w:cs="Arial"/>
                <w:sz w:val="24"/>
                <w:szCs w:val="24"/>
                <w:lang w:eastAsia="en-GB"/>
              </w:rPr>
              <w:t>,</w:t>
            </w:r>
          </w:p>
          <w:p w:rsidR="00357615" w:rsidRDefault="00357615" w:rsidP="00157919">
            <w:pPr>
              <w:pStyle w:val="ListParagraph"/>
              <w:numPr>
                <w:ilvl w:val="0"/>
                <w:numId w:val="7"/>
              </w:numPr>
              <w:autoSpaceDE w:val="0"/>
              <w:autoSpaceDN w:val="0"/>
              <w:adjustRightInd w:val="0"/>
              <w:rPr>
                <w:rFonts w:ascii="Arial" w:hAnsi="Arial" w:cs="Arial"/>
                <w:sz w:val="24"/>
                <w:szCs w:val="24"/>
                <w:lang w:eastAsia="en-GB"/>
              </w:rPr>
            </w:pPr>
            <w:r w:rsidRPr="00357615">
              <w:rPr>
                <w:rFonts w:ascii="Arial" w:hAnsi="Arial" w:cs="Arial"/>
                <w:sz w:val="24"/>
                <w:szCs w:val="24"/>
                <w:lang w:eastAsia="en-GB"/>
              </w:rPr>
              <w:t>Staff engagement and involvement</w:t>
            </w:r>
            <w:r>
              <w:rPr>
                <w:rFonts w:ascii="Arial" w:hAnsi="Arial" w:cs="Arial"/>
                <w:sz w:val="24"/>
                <w:szCs w:val="24"/>
                <w:lang w:eastAsia="en-GB"/>
              </w:rPr>
              <w:t>,</w:t>
            </w:r>
          </w:p>
          <w:p w:rsidR="00357615" w:rsidRDefault="00357615" w:rsidP="00157919">
            <w:pPr>
              <w:pStyle w:val="ListParagraph"/>
              <w:numPr>
                <w:ilvl w:val="0"/>
                <w:numId w:val="7"/>
              </w:numPr>
              <w:autoSpaceDE w:val="0"/>
              <w:autoSpaceDN w:val="0"/>
              <w:adjustRightInd w:val="0"/>
              <w:rPr>
                <w:rFonts w:ascii="Arial" w:hAnsi="Arial" w:cs="Arial"/>
                <w:sz w:val="24"/>
                <w:szCs w:val="24"/>
                <w:lang w:eastAsia="en-GB"/>
              </w:rPr>
            </w:pPr>
            <w:r w:rsidRPr="00357615">
              <w:rPr>
                <w:rFonts w:ascii="Arial" w:hAnsi="Arial" w:cs="Arial"/>
                <w:sz w:val="24"/>
                <w:szCs w:val="24"/>
                <w:lang w:eastAsia="en-GB"/>
              </w:rPr>
              <w:t>Data and Insight</w:t>
            </w:r>
            <w:r>
              <w:rPr>
                <w:rFonts w:ascii="Arial" w:hAnsi="Arial" w:cs="Arial"/>
                <w:sz w:val="24"/>
                <w:szCs w:val="24"/>
                <w:lang w:eastAsia="en-GB"/>
              </w:rPr>
              <w:t>,</w:t>
            </w:r>
          </w:p>
          <w:p w:rsidR="00357615" w:rsidRDefault="00357615" w:rsidP="00157919">
            <w:pPr>
              <w:pStyle w:val="ListParagraph"/>
              <w:numPr>
                <w:ilvl w:val="0"/>
                <w:numId w:val="7"/>
              </w:numPr>
              <w:autoSpaceDE w:val="0"/>
              <w:autoSpaceDN w:val="0"/>
              <w:adjustRightInd w:val="0"/>
              <w:rPr>
                <w:rFonts w:ascii="Arial" w:hAnsi="Arial" w:cs="Arial"/>
                <w:sz w:val="24"/>
                <w:szCs w:val="24"/>
                <w:lang w:eastAsia="en-GB"/>
              </w:rPr>
            </w:pPr>
            <w:r w:rsidRPr="00357615">
              <w:rPr>
                <w:rFonts w:ascii="Arial" w:hAnsi="Arial" w:cs="Arial"/>
                <w:sz w:val="24"/>
                <w:szCs w:val="24"/>
                <w:lang w:eastAsia="en-GB"/>
              </w:rPr>
              <w:t>Professionalism</w:t>
            </w:r>
            <w:r>
              <w:rPr>
                <w:rFonts w:ascii="Arial" w:hAnsi="Arial" w:cs="Arial"/>
                <w:sz w:val="24"/>
                <w:szCs w:val="24"/>
                <w:lang w:eastAsia="en-GB"/>
              </w:rPr>
              <w:t>,</w:t>
            </w:r>
          </w:p>
          <w:p w:rsidR="00357615" w:rsidRDefault="00357615" w:rsidP="00157919">
            <w:pPr>
              <w:pStyle w:val="ListParagraph"/>
              <w:numPr>
                <w:ilvl w:val="0"/>
                <w:numId w:val="7"/>
              </w:numPr>
              <w:autoSpaceDE w:val="0"/>
              <w:autoSpaceDN w:val="0"/>
              <w:adjustRightInd w:val="0"/>
              <w:rPr>
                <w:rFonts w:ascii="Arial" w:hAnsi="Arial" w:cs="Arial"/>
                <w:sz w:val="24"/>
                <w:szCs w:val="24"/>
                <w:lang w:eastAsia="en-GB"/>
              </w:rPr>
            </w:pPr>
            <w:r w:rsidRPr="00357615">
              <w:rPr>
                <w:rFonts w:ascii="Arial" w:hAnsi="Arial" w:cs="Arial"/>
                <w:sz w:val="24"/>
                <w:szCs w:val="24"/>
                <w:lang w:eastAsia="en-GB"/>
              </w:rPr>
              <w:t>Quality Governance</w:t>
            </w:r>
          </w:p>
          <w:p w:rsidR="00357615" w:rsidRDefault="00357615" w:rsidP="00357615">
            <w:pPr>
              <w:autoSpaceDE w:val="0"/>
              <w:autoSpaceDN w:val="0"/>
              <w:adjustRightInd w:val="0"/>
              <w:rPr>
                <w:rFonts w:ascii="Arial" w:hAnsi="Arial" w:cs="Arial"/>
                <w:sz w:val="24"/>
                <w:szCs w:val="24"/>
                <w:lang w:eastAsia="en-GB"/>
              </w:rPr>
            </w:pPr>
          </w:p>
          <w:p w:rsidR="00357615" w:rsidRPr="00357615" w:rsidRDefault="00357615" w:rsidP="00357615">
            <w:pPr>
              <w:autoSpaceDE w:val="0"/>
              <w:autoSpaceDN w:val="0"/>
              <w:adjustRightInd w:val="0"/>
              <w:rPr>
                <w:rFonts w:ascii="Arial" w:hAnsi="Arial" w:cs="Arial"/>
                <w:sz w:val="24"/>
                <w:szCs w:val="24"/>
                <w:lang w:eastAsia="en-GB"/>
              </w:rPr>
            </w:pPr>
            <w:r>
              <w:rPr>
                <w:rFonts w:ascii="Arial" w:hAnsi="Arial" w:cs="Arial"/>
                <w:sz w:val="24"/>
                <w:szCs w:val="24"/>
                <w:lang w:eastAsia="en-GB"/>
              </w:rPr>
              <w:t>It was noted that the eight</w:t>
            </w:r>
            <w:r w:rsidR="00964EEC">
              <w:rPr>
                <w:rFonts w:ascii="Arial" w:hAnsi="Arial" w:cs="Arial"/>
                <w:sz w:val="24"/>
                <w:szCs w:val="24"/>
                <w:lang w:eastAsia="en-GB"/>
              </w:rPr>
              <w:t>h</w:t>
            </w:r>
            <w:r>
              <w:rPr>
                <w:rFonts w:ascii="Arial" w:hAnsi="Arial" w:cs="Arial"/>
                <w:sz w:val="24"/>
                <w:szCs w:val="24"/>
                <w:lang w:eastAsia="en-GB"/>
              </w:rPr>
              <w:t xml:space="preserve"> area</w:t>
            </w:r>
            <w:r w:rsidR="00964EEC">
              <w:rPr>
                <w:rFonts w:ascii="Arial" w:hAnsi="Arial" w:cs="Arial"/>
                <w:sz w:val="24"/>
                <w:szCs w:val="24"/>
                <w:lang w:eastAsia="en-GB"/>
              </w:rPr>
              <w:t>,</w:t>
            </w:r>
            <w:r>
              <w:rPr>
                <w:rFonts w:ascii="Arial" w:hAnsi="Arial" w:cs="Arial"/>
                <w:sz w:val="24"/>
                <w:szCs w:val="24"/>
                <w:lang w:eastAsia="en-GB"/>
              </w:rPr>
              <w:t xml:space="preserve"> Quality Governance</w:t>
            </w:r>
            <w:r w:rsidR="00964EEC">
              <w:rPr>
                <w:rFonts w:ascii="Arial" w:hAnsi="Arial" w:cs="Arial"/>
                <w:sz w:val="24"/>
                <w:szCs w:val="24"/>
                <w:lang w:eastAsia="en-GB"/>
              </w:rPr>
              <w:t>,</w:t>
            </w:r>
            <w:r>
              <w:rPr>
                <w:rFonts w:ascii="Arial" w:hAnsi="Arial" w:cs="Arial"/>
                <w:sz w:val="24"/>
                <w:szCs w:val="24"/>
                <w:lang w:eastAsia="en-GB"/>
              </w:rPr>
              <w:t xml:space="preserve"> would have a final structure brought to the September </w:t>
            </w:r>
            <w:r w:rsidR="009610AB">
              <w:rPr>
                <w:rFonts w:ascii="Arial" w:hAnsi="Arial" w:cs="Arial"/>
                <w:sz w:val="24"/>
                <w:szCs w:val="24"/>
                <w:lang w:eastAsia="en-GB"/>
              </w:rPr>
              <w:t>C</w:t>
            </w:r>
            <w:r>
              <w:rPr>
                <w:rFonts w:ascii="Arial" w:hAnsi="Arial" w:cs="Arial"/>
                <w:sz w:val="24"/>
                <w:szCs w:val="24"/>
                <w:lang w:eastAsia="en-GB"/>
              </w:rPr>
              <w:t>ommittee meeting.</w:t>
            </w:r>
          </w:p>
          <w:p w:rsidR="00157919" w:rsidRDefault="00157919" w:rsidP="00157919">
            <w:pPr>
              <w:autoSpaceDE w:val="0"/>
              <w:autoSpaceDN w:val="0"/>
              <w:adjustRightInd w:val="0"/>
              <w:rPr>
                <w:rFonts w:ascii="Arial" w:hAnsi="Arial" w:cs="Arial"/>
                <w:sz w:val="24"/>
                <w:szCs w:val="24"/>
                <w:lang w:eastAsia="en-GB"/>
              </w:rPr>
            </w:pPr>
          </w:p>
          <w:p w:rsidR="001D5831" w:rsidRDefault="001D5831" w:rsidP="003B7B34">
            <w:pPr>
              <w:autoSpaceDE w:val="0"/>
              <w:autoSpaceDN w:val="0"/>
              <w:adjustRightInd w:val="0"/>
              <w:rPr>
                <w:rFonts w:ascii="Arial" w:hAnsi="Arial" w:cs="Arial"/>
                <w:sz w:val="24"/>
                <w:szCs w:val="24"/>
                <w:lang w:eastAsia="en-GB"/>
              </w:rPr>
            </w:pPr>
            <w:r>
              <w:rPr>
                <w:rFonts w:ascii="Arial" w:hAnsi="Arial" w:cs="Arial"/>
                <w:sz w:val="24"/>
                <w:szCs w:val="24"/>
                <w:lang w:eastAsia="en-GB"/>
              </w:rPr>
              <w:t xml:space="preserve">The IMU advised the </w:t>
            </w:r>
            <w:r w:rsidR="009610AB">
              <w:rPr>
                <w:rFonts w:ascii="Arial" w:hAnsi="Arial" w:cs="Arial"/>
                <w:sz w:val="24"/>
                <w:szCs w:val="24"/>
                <w:lang w:eastAsia="en-GB"/>
              </w:rPr>
              <w:t>C</w:t>
            </w:r>
            <w:r>
              <w:rPr>
                <w:rFonts w:ascii="Arial" w:hAnsi="Arial" w:cs="Arial"/>
                <w:sz w:val="24"/>
                <w:szCs w:val="24"/>
                <w:lang w:eastAsia="en-GB"/>
              </w:rPr>
              <w:t xml:space="preserve">ommittee that he had read the Gosport Report and it had struck him how it could relate to the QSE Framework and noted that the safety culture would need to be </w:t>
            </w:r>
            <w:r w:rsidR="009610AB">
              <w:rPr>
                <w:rFonts w:ascii="Arial" w:hAnsi="Arial" w:cs="Arial"/>
                <w:sz w:val="24"/>
                <w:szCs w:val="24"/>
                <w:lang w:eastAsia="en-GB"/>
              </w:rPr>
              <w:t>e</w:t>
            </w:r>
            <w:r>
              <w:rPr>
                <w:rFonts w:ascii="Arial" w:hAnsi="Arial" w:cs="Arial"/>
                <w:sz w:val="24"/>
                <w:szCs w:val="24"/>
                <w:lang w:eastAsia="en-GB"/>
              </w:rPr>
              <w:t>mbedded across CVUH</w:t>
            </w:r>
            <w:r w:rsidR="00964EEC">
              <w:rPr>
                <w:rFonts w:ascii="Arial" w:hAnsi="Arial" w:cs="Arial"/>
                <w:sz w:val="24"/>
                <w:szCs w:val="24"/>
                <w:lang w:eastAsia="en-GB"/>
              </w:rPr>
              <w:t>B</w:t>
            </w:r>
            <w:r>
              <w:rPr>
                <w:rFonts w:ascii="Arial" w:hAnsi="Arial" w:cs="Arial"/>
                <w:sz w:val="24"/>
                <w:szCs w:val="24"/>
                <w:lang w:eastAsia="en-GB"/>
              </w:rPr>
              <w:t xml:space="preserve"> so that the whole system could be immersed </w:t>
            </w:r>
            <w:r w:rsidR="003B7B34">
              <w:rPr>
                <w:rFonts w:ascii="Arial" w:hAnsi="Arial" w:cs="Arial"/>
                <w:sz w:val="24"/>
                <w:szCs w:val="24"/>
                <w:lang w:eastAsia="en-GB"/>
              </w:rPr>
              <w:t xml:space="preserve">with this approach to </w:t>
            </w:r>
            <w:r>
              <w:rPr>
                <w:rFonts w:ascii="Arial" w:hAnsi="Arial" w:cs="Arial"/>
                <w:sz w:val="24"/>
                <w:szCs w:val="24"/>
                <w:lang w:eastAsia="en-GB"/>
              </w:rPr>
              <w:t>quality and safety</w:t>
            </w:r>
            <w:r w:rsidR="00964EEC">
              <w:rPr>
                <w:rFonts w:ascii="Arial" w:hAnsi="Arial" w:cs="Arial"/>
                <w:sz w:val="24"/>
                <w:szCs w:val="24"/>
                <w:lang w:eastAsia="en-GB"/>
              </w:rPr>
              <w:t xml:space="preserve"> and</w:t>
            </w:r>
            <w:r w:rsidR="00BB6742">
              <w:rPr>
                <w:rFonts w:ascii="Arial" w:hAnsi="Arial" w:cs="Arial"/>
                <w:sz w:val="24"/>
                <w:szCs w:val="24"/>
                <w:lang w:eastAsia="en-GB"/>
              </w:rPr>
              <w:t xml:space="preserve"> </w:t>
            </w:r>
            <w:r w:rsidR="00964EEC">
              <w:rPr>
                <w:rFonts w:ascii="Arial" w:hAnsi="Arial" w:cs="Arial"/>
                <w:sz w:val="24"/>
                <w:szCs w:val="24"/>
                <w:lang w:eastAsia="en-GB"/>
              </w:rPr>
              <w:t>h</w:t>
            </w:r>
            <w:r>
              <w:rPr>
                <w:rFonts w:ascii="Arial" w:hAnsi="Arial" w:cs="Arial"/>
                <w:sz w:val="24"/>
                <w:szCs w:val="24"/>
                <w:lang w:eastAsia="en-GB"/>
              </w:rPr>
              <w:t xml:space="preserve">e asked how primary care practitioners were being engaged </w:t>
            </w:r>
            <w:r w:rsidR="00964EEC">
              <w:rPr>
                <w:rFonts w:ascii="Arial" w:hAnsi="Arial" w:cs="Arial"/>
                <w:sz w:val="24"/>
                <w:szCs w:val="24"/>
                <w:lang w:eastAsia="en-GB"/>
              </w:rPr>
              <w:t>on the issue</w:t>
            </w:r>
            <w:r>
              <w:rPr>
                <w:rFonts w:ascii="Arial" w:hAnsi="Arial" w:cs="Arial"/>
                <w:sz w:val="24"/>
                <w:szCs w:val="24"/>
                <w:lang w:eastAsia="en-GB"/>
              </w:rPr>
              <w:t>.</w:t>
            </w:r>
          </w:p>
          <w:p w:rsidR="001D5831" w:rsidRDefault="001D5831" w:rsidP="003B7B34">
            <w:pPr>
              <w:autoSpaceDE w:val="0"/>
              <w:autoSpaceDN w:val="0"/>
              <w:adjustRightInd w:val="0"/>
              <w:rPr>
                <w:rFonts w:ascii="Arial" w:hAnsi="Arial" w:cs="Arial"/>
                <w:sz w:val="24"/>
                <w:szCs w:val="24"/>
                <w:lang w:eastAsia="en-GB"/>
              </w:rPr>
            </w:pPr>
          </w:p>
          <w:p w:rsidR="001D5831" w:rsidRDefault="001D5831" w:rsidP="003B7B34">
            <w:pPr>
              <w:autoSpaceDE w:val="0"/>
              <w:autoSpaceDN w:val="0"/>
              <w:adjustRightInd w:val="0"/>
              <w:rPr>
                <w:rFonts w:ascii="Arial" w:hAnsi="Arial" w:cs="Arial"/>
                <w:sz w:val="24"/>
                <w:szCs w:val="24"/>
                <w:lang w:eastAsia="en-GB"/>
              </w:rPr>
            </w:pPr>
            <w:r>
              <w:rPr>
                <w:rFonts w:ascii="Arial" w:hAnsi="Arial" w:cs="Arial"/>
                <w:sz w:val="24"/>
                <w:szCs w:val="24"/>
                <w:lang w:eastAsia="en-GB"/>
              </w:rPr>
              <w:t xml:space="preserve">The ADPSQ responded that health care was risky and that even when aiming for zero avoidable harm, things could go wrong. She added that what </w:t>
            </w:r>
            <w:r w:rsidR="00964EEC">
              <w:rPr>
                <w:rFonts w:ascii="Arial" w:hAnsi="Arial" w:cs="Arial"/>
                <w:sz w:val="24"/>
                <w:szCs w:val="24"/>
                <w:lang w:eastAsia="en-GB"/>
              </w:rPr>
              <w:t>needed to be avoided</w:t>
            </w:r>
            <w:r>
              <w:rPr>
                <w:rFonts w:ascii="Arial" w:hAnsi="Arial" w:cs="Arial"/>
                <w:sz w:val="24"/>
                <w:szCs w:val="24"/>
                <w:lang w:eastAsia="en-GB"/>
              </w:rPr>
              <w:t xml:space="preserve"> w</w:t>
            </w:r>
            <w:r w:rsidR="00964EEC">
              <w:rPr>
                <w:rFonts w:ascii="Arial" w:hAnsi="Arial" w:cs="Arial"/>
                <w:sz w:val="24"/>
                <w:szCs w:val="24"/>
                <w:lang w:eastAsia="en-GB"/>
              </w:rPr>
              <w:t>ere</w:t>
            </w:r>
            <w:r>
              <w:rPr>
                <w:rFonts w:ascii="Arial" w:hAnsi="Arial" w:cs="Arial"/>
                <w:sz w:val="24"/>
                <w:szCs w:val="24"/>
                <w:lang w:eastAsia="en-GB"/>
              </w:rPr>
              <w:t xml:space="preserve"> systemic issues that CVUHB were not aware of. It was </w:t>
            </w:r>
            <w:r w:rsidR="00964EEC">
              <w:rPr>
                <w:rFonts w:ascii="Arial" w:hAnsi="Arial" w:cs="Arial"/>
                <w:sz w:val="24"/>
                <w:szCs w:val="24"/>
                <w:lang w:eastAsia="en-GB"/>
              </w:rPr>
              <w:t xml:space="preserve">also </w:t>
            </w:r>
            <w:r>
              <w:rPr>
                <w:rFonts w:ascii="Arial" w:hAnsi="Arial" w:cs="Arial"/>
                <w:sz w:val="24"/>
                <w:szCs w:val="24"/>
                <w:lang w:eastAsia="en-GB"/>
              </w:rPr>
              <w:t xml:space="preserve">noted that conversations had started with Primary care and </w:t>
            </w:r>
            <w:r w:rsidR="00964EEC">
              <w:rPr>
                <w:rFonts w:ascii="Arial" w:hAnsi="Arial" w:cs="Arial"/>
                <w:sz w:val="24"/>
                <w:szCs w:val="24"/>
                <w:lang w:eastAsia="en-GB"/>
              </w:rPr>
              <w:t xml:space="preserve">it was </w:t>
            </w:r>
            <w:r>
              <w:rPr>
                <w:rFonts w:ascii="Arial" w:hAnsi="Arial" w:cs="Arial"/>
                <w:sz w:val="24"/>
                <w:szCs w:val="24"/>
                <w:lang w:eastAsia="en-GB"/>
              </w:rPr>
              <w:t xml:space="preserve">recognised that </w:t>
            </w:r>
            <w:r w:rsidR="00982BBA">
              <w:rPr>
                <w:rFonts w:ascii="Arial" w:hAnsi="Arial" w:cs="Arial"/>
                <w:sz w:val="24"/>
                <w:szCs w:val="24"/>
                <w:lang w:eastAsia="en-GB"/>
              </w:rPr>
              <w:t>the QSE framework felt more secondary or tertiary focused which needed to be addressed.</w:t>
            </w:r>
            <w:r>
              <w:rPr>
                <w:rFonts w:ascii="Arial" w:hAnsi="Arial" w:cs="Arial"/>
                <w:sz w:val="24"/>
                <w:szCs w:val="24"/>
                <w:lang w:eastAsia="en-GB"/>
              </w:rPr>
              <w:t xml:space="preserve"> </w:t>
            </w:r>
          </w:p>
          <w:p w:rsidR="002E0346" w:rsidRDefault="002E0346" w:rsidP="003B7B34">
            <w:pPr>
              <w:autoSpaceDE w:val="0"/>
              <w:autoSpaceDN w:val="0"/>
              <w:adjustRightInd w:val="0"/>
              <w:rPr>
                <w:rFonts w:ascii="Arial" w:hAnsi="Arial" w:cs="Arial"/>
                <w:sz w:val="24"/>
                <w:szCs w:val="24"/>
                <w:lang w:eastAsia="en-GB"/>
              </w:rPr>
            </w:pPr>
          </w:p>
          <w:p w:rsidR="002E0346" w:rsidRPr="00774D74" w:rsidRDefault="002E0346" w:rsidP="002E0346">
            <w:pPr>
              <w:rPr>
                <w:rFonts w:ascii="Arial" w:hAnsi="Arial" w:cs="Arial"/>
                <w:b/>
                <w:sz w:val="24"/>
                <w:szCs w:val="24"/>
                <w:lang w:eastAsia="en-GB"/>
              </w:rPr>
            </w:pPr>
            <w:r w:rsidRPr="00774D74">
              <w:rPr>
                <w:rFonts w:ascii="Arial" w:hAnsi="Arial" w:cs="Arial"/>
                <w:b/>
                <w:sz w:val="24"/>
                <w:szCs w:val="24"/>
                <w:lang w:eastAsia="en-GB"/>
              </w:rPr>
              <w:t>The QSE committee resolved that:</w:t>
            </w:r>
          </w:p>
          <w:p w:rsidR="002E0346" w:rsidRDefault="002E0346" w:rsidP="003B7B34">
            <w:pPr>
              <w:autoSpaceDE w:val="0"/>
              <w:autoSpaceDN w:val="0"/>
              <w:adjustRightInd w:val="0"/>
              <w:rPr>
                <w:rFonts w:ascii="Arial" w:hAnsi="Arial" w:cs="Arial"/>
                <w:sz w:val="24"/>
                <w:szCs w:val="24"/>
                <w:lang w:eastAsia="en-GB"/>
              </w:rPr>
            </w:pPr>
          </w:p>
          <w:p w:rsidR="003B7B34" w:rsidRPr="002E0346" w:rsidRDefault="002E0346" w:rsidP="003B7B34">
            <w:pPr>
              <w:pStyle w:val="ListParagraph"/>
              <w:numPr>
                <w:ilvl w:val="0"/>
                <w:numId w:val="8"/>
              </w:numPr>
              <w:autoSpaceDE w:val="0"/>
              <w:autoSpaceDN w:val="0"/>
              <w:adjustRightInd w:val="0"/>
              <w:rPr>
                <w:rFonts w:ascii="Arial" w:hAnsi="Arial" w:cs="Arial"/>
                <w:sz w:val="24"/>
                <w:szCs w:val="24"/>
                <w:lang w:eastAsia="en-GB"/>
              </w:rPr>
            </w:pPr>
            <w:r w:rsidRPr="002E0346">
              <w:rPr>
                <w:rFonts w:ascii="Arial" w:hAnsi="Arial" w:cs="Arial"/>
                <w:sz w:val="24"/>
                <w:szCs w:val="24"/>
                <w:lang w:eastAsia="en-GB"/>
              </w:rPr>
              <w:t>The Quality, Safety and Experience Framework Update was noted.</w:t>
            </w:r>
          </w:p>
          <w:p w:rsidR="003B7B34" w:rsidRPr="00C84F1F" w:rsidRDefault="003B7B34" w:rsidP="003B7B34">
            <w:pPr>
              <w:autoSpaceDE w:val="0"/>
              <w:autoSpaceDN w:val="0"/>
              <w:adjustRightInd w:val="0"/>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4B7278" w:rsidRPr="006D4F35" w:rsidRDefault="004B7278" w:rsidP="003B7B34">
            <w:pPr>
              <w:jc w:val="both"/>
              <w:rPr>
                <w:rFonts w:ascii="Arial" w:hAnsi="Arial" w:cs="Arial"/>
                <w:b/>
                <w:sz w:val="24"/>
                <w:szCs w:val="24"/>
                <w:lang w:eastAsia="en-GB"/>
              </w:rPr>
            </w:pPr>
          </w:p>
          <w:p w:rsidR="004B7278" w:rsidRPr="006D4F35" w:rsidRDefault="004B7278" w:rsidP="003B7B34">
            <w:pPr>
              <w:jc w:val="both"/>
              <w:rPr>
                <w:rFonts w:ascii="Arial" w:hAnsi="Arial" w:cs="Arial"/>
                <w:b/>
                <w:sz w:val="24"/>
                <w:szCs w:val="24"/>
                <w:lang w:eastAsia="en-GB"/>
              </w:rPr>
            </w:pPr>
          </w:p>
          <w:p w:rsidR="004B7278" w:rsidRDefault="004B7278" w:rsidP="003B7B34">
            <w:pPr>
              <w:rPr>
                <w:rFonts w:ascii="Arial" w:hAnsi="Arial" w:cs="Arial"/>
                <w:sz w:val="24"/>
                <w:szCs w:val="24"/>
                <w:lang w:eastAsia="en-GB"/>
              </w:rPr>
            </w:pPr>
          </w:p>
          <w:p w:rsidR="004B7278" w:rsidRDefault="004B7278" w:rsidP="003B7B34">
            <w:pPr>
              <w:rPr>
                <w:rFonts w:ascii="Arial" w:hAnsi="Arial" w:cs="Arial"/>
                <w:sz w:val="24"/>
                <w:szCs w:val="24"/>
                <w:lang w:eastAsia="en-GB"/>
              </w:rPr>
            </w:pPr>
          </w:p>
          <w:p w:rsidR="004B7278" w:rsidRDefault="004B7278" w:rsidP="003B7B34">
            <w:pPr>
              <w:rPr>
                <w:rFonts w:ascii="Arial" w:hAnsi="Arial" w:cs="Arial"/>
                <w:sz w:val="24"/>
                <w:szCs w:val="24"/>
                <w:lang w:eastAsia="en-GB"/>
              </w:rPr>
            </w:pPr>
          </w:p>
          <w:p w:rsidR="004B7278" w:rsidRDefault="004B7278"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357615" w:rsidRDefault="00357615" w:rsidP="003B7B34">
            <w:pPr>
              <w:rPr>
                <w:rFonts w:ascii="Arial" w:hAnsi="Arial" w:cs="Arial"/>
                <w:sz w:val="24"/>
                <w:szCs w:val="24"/>
                <w:lang w:eastAsia="en-GB"/>
              </w:rPr>
            </w:pPr>
          </w:p>
          <w:p w:rsidR="00E3113A" w:rsidRDefault="00E3113A" w:rsidP="003B7B34">
            <w:pPr>
              <w:rPr>
                <w:rFonts w:ascii="Arial" w:hAnsi="Arial" w:cs="Arial"/>
                <w:sz w:val="24"/>
                <w:szCs w:val="24"/>
                <w:lang w:eastAsia="en-GB"/>
              </w:rPr>
            </w:pPr>
          </w:p>
          <w:p w:rsidR="00E3113A" w:rsidRDefault="00E3113A" w:rsidP="003B7B34">
            <w:pPr>
              <w:rPr>
                <w:rFonts w:ascii="Arial" w:hAnsi="Arial" w:cs="Arial"/>
                <w:sz w:val="24"/>
                <w:szCs w:val="24"/>
                <w:lang w:eastAsia="en-GB"/>
              </w:rPr>
            </w:pPr>
          </w:p>
          <w:p w:rsidR="00E3113A" w:rsidRDefault="00E3113A" w:rsidP="003B7B34">
            <w:pPr>
              <w:rPr>
                <w:rFonts w:ascii="Arial" w:hAnsi="Arial" w:cs="Arial"/>
                <w:sz w:val="24"/>
                <w:szCs w:val="24"/>
                <w:lang w:eastAsia="en-GB"/>
              </w:rPr>
            </w:pPr>
          </w:p>
          <w:p w:rsidR="00E3113A" w:rsidRDefault="00E3113A" w:rsidP="003B7B34">
            <w:pPr>
              <w:rPr>
                <w:rFonts w:ascii="Arial" w:hAnsi="Arial" w:cs="Arial"/>
                <w:sz w:val="24"/>
                <w:szCs w:val="24"/>
                <w:lang w:eastAsia="en-GB"/>
              </w:rPr>
            </w:pPr>
          </w:p>
          <w:p w:rsidR="00E3113A" w:rsidRDefault="00E3113A" w:rsidP="003B7B34">
            <w:pPr>
              <w:rPr>
                <w:rFonts w:ascii="Arial" w:hAnsi="Arial" w:cs="Arial"/>
                <w:sz w:val="24"/>
                <w:szCs w:val="24"/>
                <w:lang w:eastAsia="en-GB"/>
              </w:rPr>
            </w:pPr>
          </w:p>
          <w:p w:rsidR="00E3113A" w:rsidRDefault="00E3113A" w:rsidP="003B7B34">
            <w:pPr>
              <w:rPr>
                <w:rFonts w:ascii="Arial" w:hAnsi="Arial" w:cs="Arial"/>
                <w:sz w:val="24"/>
                <w:szCs w:val="24"/>
                <w:lang w:eastAsia="en-GB"/>
              </w:rPr>
            </w:pPr>
          </w:p>
          <w:p w:rsidR="00E3113A" w:rsidRDefault="00E3113A" w:rsidP="003B7B34">
            <w:pPr>
              <w:rPr>
                <w:rFonts w:ascii="Arial" w:hAnsi="Arial" w:cs="Arial"/>
                <w:sz w:val="24"/>
                <w:szCs w:val="24"/>
                <w:lang w:eastAsia="en-GB"/>
              </w:rPr>
            </w:pPr>
          </w:p>
          <w:p w:rsidR="00E3113A" w:rsidRDefault="00E3113A" w:rsidP="003B7B34">
            <w:pPr>
              <w:rPr>
                <w:rFonts w:ascii="Arial" w:hAnsi="Arial" w:cs="Arial"/>
                <w:sz w:val="24"/>
                <w:szCs w:val="24"/>
                <w:lang w:eastAsia="en-GB"/>
              </w:rPr>
            </w:pPr>
          </w:p>
          <w:p w:rsidR="00E3113A" w:rsidRDefault="00E3113A" w:rsidP="003B7B34">
            <w:pPr>
              <w:rPr>
                <w:rFonts w:ascii="Arial" w:hAnsi="Arial" w:cs="Arial"/>
                <w:sz w:val="24"/>
                <w:szCs w:val="24"/>
                <w:lang w:eastAsia="en-GB"/>
              </w:rPr>
            </w:pPr>
          </w:p>
          <w:p w:rsidR="00E3113A" w:rsidRDefault="00E3113A" w:rsidP="003B7B34">
            <w:pPr>
              <w:rPr>
                <w:rFonts w:ascii="Arial" w:hAnsi="Arial" w:cs="Arial"/>
                <w:sz w:val="24"/>
                <w:szCs w:val="24"/>
                <w:lang w:eastAsia="en-GB"/>
              </w:rPr>
            </w:pPr>
          </w:p>
          <w:p w:rsidR="00E3113A" w:rsidRDefault="00E3113A" w:rsidP="003B7B34">
            <w:pPr>
              <w:rPr>
                <w:rFonts w:ascii="Arial" w:hAnsi="Arial" w:cs="Arial"/>
                <w:sz w:val="24"/>
                <w:szCs w:val="24"/>
                <w:lang w:eastAsia="en-GB"/>
              </w:rPr>
            </w:pPr>
          </w:p>
          <w:p w:rsidR="00E3113A" w:rsidRDefault="00E3113A" w:rsidP="003B7B34">
            <w:pPr>
              <w:rPr>
                <w:rFonts w:ascii="Arial" w:hAnsi="Arial" w:cs="Arial"/>
                <w:sz w:val="24"/>
                <w:szCs w:val="24"/>
                <w:lang w:eastAsia="en-GB"/>
              </w:rPr>
            </w:pPr>
          </w:p>
          <w:p w:rsidR="00E3113A" w:rsidRDefault="00E3113A" w:rsidP="003B7B34">
            <w:pPr>
              <w:rPr>
                <w:rFonts w:ascii="Arial" w:hAnsi="Arial" w:cs="Arial"/>
                <w:sz w:val="24"/>
                <w:szCs w:val="24"/>
                <w:lang w:eastAsia="en-GB"/>
              </w:rPr>
            </w:pPr>
          </w:p>
          <w:p w:rsidR="00E3113A" w:rsidRDefault="00E3113A" w:rsidP="003B7B34">
            <w:pPr>
              <w:rPr>
                <w:rFonts w:ascii="Arial" w:hAnsi="Arial" w:cs="Arial"/>
                <w:sz w:val="24"/>
                <w:szCs w:val="24"/>
                <w:lang w:eastAsia="en-GB"/>
              </w:rPr>
            </w:pPr>
          </w:p>
          <w:p w:rsidR="00E3113A" w:rsidRDefault="00E3113A" w:rsidP="003B7B34">
            <w:pPr>
              <w:rPr>
                <w:rFonts w:ascii="Arial" w:hAnsi="Arial" w:cs="Arial"/>
                <w:sz w:val="24"/>
                <w:szCs w:val="24"/>
                <w:lang w:eastAsia="en-GB"/>
              </w:rPr>
            </w:pPr>
          </w:p>
          <w:p w:rsidR="00BB6742" w:rsidRDefault="00BB6742" w:rsidP="003B7B34">
            <w:pPr>
              <w:rPr>
                <w:rFonts w:ascii="Arial" w:hAnsi="Arial" w:cs="Arial"/>
                <w:sz w:val="24"/>
                <w:szCs w:val="24"/>
                <w:lang w:eastAsia="en-GB"/>
              </w:rPr>
            </w:pPr>
          </w:p>
          <w:p w:rsidR="00BB6742" w:rsidRDefault="00BB6742" w:rsidP="003B7B34">
            <w:pPr>
              <w:rPr>
                <w:rFonts w:ascii="Arial" w:hAnsi="Arial" w:cs="Arial"/>
                <w:sz w:val="24"/>
                <w:szCs w:val="24"/>
                <w:lang w:eastAsia="en-GB"/>
              </w:rPr>
            </w:pPr>
          </w:p>
          <w:p w:rsidR="00E3113A" w:rsidRPr="00192EBC" w:rsidRDefault="00E3113A" w:rsidP="003B7B34">
            <w:pPr>
              <w:rPr>
                <w:rFonts w:ascii="Arial" w:hAnsi="Arial" w:cs="Arial"/>
                <w:sz w:val="24"/>
                <w:szCs w:val="24"/>
                <w:lang w:eastAsia="en-GB"/>
              </w:rPr>
            </w:pPr>
          </w:p>
        </w:tc>
      </w:tr>
      <w:tr w:rsidR="004B7278" w:rsidRPr="006D4F35" w:rsidTr="003B7B34">
        <w:tc>
          <w:tcPr>
            <w:tcW w:w="1957" w:type="dxa"/>
            <w:tcBorders>
              <w:top w:val="single" w:sz="4" w:space="0" w:color="auto"/>
              <w:left w:val="single" w:sz="4" w:space="0" w:color="auto"/>
              <w:bottom w:val="single" w:sz="4" w:space="0" w:color="auto"/>
              <w:right w:val="single" w:sz="4" w:space="0" w:color="auto"/>
            </w:tcBorders>
            <w:hideMark/>
          </w:tcPr>
          <w:p w:rsidR="004B7278" w:rsidRPr="006D4F35" w:rsidRDefault="004B7278" w:rsidP="003B7B34">
            <w:pPr>
              <w:jc w:val="both"/>
              <w:rPr>
                <w:rFonts w:ascii="Arial" w:hAnsi="Arial" w:cs="Arial"/>
                <w:b/>
                <w:sz w:val="24"/>
                <w:szCs w:val="24"/>
                <w:lang w:eastAsia="en-GB"/>
              </w:rPr>
            </w:pPr>
            <w:r w:rsidRPr="006D4F35">
              <w:rPr>
                <w:rFonts w:ascii="Arial" w:hAnsi="Arial" w:cs="Arial"/>
                <w:b/>
                <w:sz w:val="24"/>
                <w:szCs w:val="24"/>
                <w:lang w:eastAsia="en-GB"/>
              </w:rPr>
              <w:lastRenderedPageBreak/>
              <w:t>QSE 2</w:t>
            </w:r>
            <w:r>
              <w:rPr>
                <w:rFonts w:ascii="Arial" w:hAnsi="Arial" w:cs="Arial"/>
                <w:b/>
                <w:sz w:val="24"/>
                <w:szCs w:val="24"/>
                <w:lang w:eastAsia="en-GB"/>
              </w:rPr>
              <w:t>1</w:t>
            </w:r>
            <w:r w:rsidRPr="006D4F35">
              <w:rPr>
                <w:rFonts w:ascii="Arial" w:hAnsi="Arial" w:cs="Arial"/>
                <w:b/>
                <w:sz w:val="24"/>
                <w:szCs w:val="24"/>
                <w:lang w:eastAsia="en-GB"/>
              </w:rPr>
              <w:t>/</w:t>
            </w:r>
            <w:r w:rsidR="00237CE8">
              <w:rPr>
                <w:rFonts w:ascii="Arial" w:hAnsi="Arial" w:cs="Arial"/>
                <w:b/>
                <w:sz w:val="24"/>
                <w:szCs w:val="24"/>
                <w:lang w:eastAsia="en-GB"/>
              </w:rPr>
              <w:t>06</w:t>
            </w:r>
            <w:r w:rsidRPr="006D4F35">
              <w:rPr>
                <w:rFonts w:ascii="Arial" w:hAnsi="Arial" w:cs="Arial"/>
                <w:b/>
                <w:sz w:val="24"/>
                <w:szCs w:val="24"/>
                <w:lang w:eastAsia="en-GB"/>
              </w:rPr>
              <w:t>/009</w:t>
            </w:r>
          </w:p>
        </w:tc>
        <w:tc>
          <w:tcPr>
            <w:tcW w:w="8079" w:type="dxa"/>
            <w:tcBorders>
              <w:top w:val="single" w:sz="4" w:space="0" w:color="auto"/>
              <w:left w:val="single" w:sz="4" w:space="0" w:color="auto"/>
              <w:bottom w:val="single" w:sz="4" w:space="0" w:color="auto"/>
              <w:right w:val="single" w:sz="4" w:space="0" w:color="auto"/>
            </w:tcBorders>
          </w:tcPr>
          <w:p w:rsidR="004B7278" w:rsidRDefault="00850195" w:rsidP="00850195">
            <w:pPr>
              <w:rPr>
                <w:rFonts w:ascii="Arial" w:hAnsi="Arial" w:cs="Arial"/>
                <w:b/>
                <w:sz w:val="24"/>
                <w:szCs w:val="24"/>
                <w:lang w:eastAsia="en-GB"/>
              </w:rPr>
            </w:pPr>
            <w:r w:rsidRPr="00850195">
              <w:rPr>
                <w:rFonts w:ascii="Arial" w:hAnsi="Arial" w:cs="Arial"/>
                <w:b/>
                <w:sz w:val="24"/>
                <w:szCs w:val="24"/>
                <w:lang w:eastAsia="en-GB"/>
              </w:rPr>
              <w:t>Quality Indicators Report</w:t>
            </w:r>
          </w:p>
          <w:p w:rsidR="002E0346" w:rsidRDefault="002E0346" w:rsidP="00850195">
            <w:pPr>
              <w:rPr>
                <w:rFonts w:ascii="Arial" w:hAnsi="Arial" w:cs="Arial"/>
                <w:b/>
                <w:sz w:val="24"/>
                <w:szCs w:val="24"/>
                <w:lang w:eastAsia="en-GB"/>
              </w:rPr>
            </w:pPr>
          </w:p>
          <w:p w:rsidR="002E0346" w:rsidRDefault="002E0346" w:rsidP="002E0346">
            <w:pPr>
              <w:rPr>
                <w:rFonts w:ascii="Arial" w:hAnsi="Arial" w:cs="Arial"/>
                <w:sz w:val="24"/>
                <w:szCs w:val="24"/>
                <w:lang w:eastAsia="en-GB"/>
              </w:rPr>
            </w:pPr>
            <w:r w:rsidRPr="002E0346">
              <w:rPr>
                <w:rFonts w:ascii="Arial" w:hAnsi="Arial" w:cs="Arial"/>
                <w:sz w:val="24"/>
                <w:szCs w:val="24"/>
                <w:lang w:eastAsia="en-GB"/>
              </w:rPr>
              <w:t>The Quality Indicators Report was received.</w:t>
            </w:r>
          </w:p>
          <w:p w:rsidR="002E0346" w:rsidRDefault="002E0346" w:rsidP="002E0346">
            <w:pPr>
              <w:rPr>
                <w:rFonts w:ascii="Arial" w:hAnsi="Arial" w:cs="Arial"/>
                <w:sz w:val="24"/>
                <w:szCs w:val="24"/>
                <w:lang w:eastAsia="en-GB"/>
              </w:rPr>
            </w:pPr>
          </w:p>
          <w:p w:rsidR="004C0E9C" w:rsidRDefault="002E0346" w:rsidP="00850195">
            <w:pPr>
              <w:rPr>
                <w:rFonts w:ascii="Arial" w:hAnsi="Arial" w:cs="Arial"/>
                <w:sz w:val="24"/>
                <w:szCs w:val="24"/>
                <w:lang w:eastAsia="en-GB"/>
              </w:rPr>
            </w:pPr>
            <w:r>
              <w:rPr>
                <w:rFonts w:ascii="Arial" w:hAnsi="Arial" w:cs="Arial"/>
                <w:sz w:val="24"/>
                <w:szCs w:val="24"/>
                <w:lang w:eastAsia="en-GB"/>
              </w:rPr>
              <w:t>The DEND highlighted some areas to note:</w:t>
            </w:r>
          </w:p>
          <w:p w:rsidR="002E0346" w:rsidRDefault="002E0346" w:rsidP="00850195">
            <w:pPr>
              <w:rPr>
                <w:rFonts w:ascii="Arial" w:hAnsi="Arial" w:cs="Arial"/>
                <w:sz w:val="24"/>
                <w:szCs w:val="24"/>
                <w:lang w:eastAsia="en-GB"/>
              </w:rPr>
            </w:pPr>
          </w:p>
          <w:p w:rsidR="00975D2D" w:rsidRDefault="002E0346" w:rsidP="00850195">
            <w:pPr>
              <w:pStyle w:val="ListParagraph"/>
              <w:numPr>
                <w:ilvl w:val="0"/>
                <w:numId w:val="12"/>
              </w:numPr>
              <w:rPr>
                <w:rFonts w:ascii="Arial" w:hAnsi="Arial" w:cs="Arial"/>
                <w:sz w:val="24"/>
                <w:szCs w:val="24"/>
                <w:lang w:eastAsia="en-GB"/>
              </w:rPr>
            </w:pPr>
            <w:r w:rsidRPr="002E0346">
              <w:rPr>
                <w:rFonts w:ascii="Arial" w:hAnsi="Arial" w:cs="Arial"/>
                <w:sz w:val="24"/>
                <w:szCs w:val="24"/>
                <w:lang w:eastAsia="en-GB"/>
              </w:rPr>
              <w:lastRenderedPageBreak/>
              <w:t xml:space="preserve">In May 2021, </w:t>
            </w:r>
            <w:r w:rsidR="00D5364F">
              <w:rPr>
                <w:rFonts w:ascii="Arial" w:hAnsi="Arial" w:cs="Arial"/>
                <w:sz w:val="24"/>
                <w:szCs w:val="24"/>
                <w:lang w:eastAsia="en-GB"/>
              </w:rPr>
              <w:t>Welsh Government (</w:t>
            </w:r>
            <w:r w:rsidRPr="002E0346">
              <w:rPr>
                <w:rFonts w:ascii="Arial" w:hAnsi="Arial" w:cs="Arial"/>
                <w:sz w:val="24"/>
                <w:szCs w:val="24"/>
                <w:lang w:eastAsia="en-GB"/>
              </w:rPr>
              <w:t>WG</w:t>
            </w:r>
            <w:r w:rsidR="00D5364F">
              <w:rPr>
                <w:rFonts w:ascii="Arial" w:hAnsi="Arial" w:cs="Arial"/>
                <w:sz w:val="24"/>
                <w:szCs w:val="24"/>
                <w:lang w:eastAsia="en-GB"/>
              </w:rPr>
              <w:t>)</w:t>
            </w:r>
            <w:r w:rsidRPr="002E0346">
              <w:rPr>
                <w:rFonts w:ascii="Arial" w:hAnsi="Arial" w:cs="Arial"/>
                <w:sz w:val="24"/>
                <w:szCs w:val="24"/>
                <w:lang w:eastAsia="en-GB"/>
              </w:rPr>
              <w:t xml:space="preserve"> in partnership with the Delivery Unit have issued a new All Wales Patient Safety Incident Reporting Policy.</w:t>
            </w:r>
          </w:p>
          <w:p w:rsidR="002E0346" w:rsidRDefault="002E0346" w:rsidP="002E0346">
            <w:pPr>
              <w:pStyle w:val="ListParagraph"/>
              <w:numPr>
                <w:ilvl w:val="0"/>
                <w:numId w:val="12"/>
              </w:numPr>
              <w:rPr>
                <w:rFonts w:ascii="Arial" w:hAnsi="Arial" w:cs="Arial"/>
                <w:sz w:val="24"/>
                <w:szCs w:val="24"/>
                <w:lang w:eastAsia="en-GB"/>
              </w:rPr>
            </w:pPr>
            <w:r w:rsidRPr="002E0346">
              <w:rPr>
                <w:rFonts w:ascii="Arial" w:hAnsi="Arial" w:cs="Arial"/>
                <w:sz w:val="24"/>
                <w:szCs w:val="24"/>
                <w:lang w:eastAsia="en-GB"/>
              </w:rPr>
              <w:t xml:space="preserve">Phase 2 </w:t>
            </w:r>
            <w:r>
              <w:rPr>
                <w:rFonts w:ascii="Arial" w:hAnsi="Arial" w:cs="Arial"/>
                <w:sz w:val="24"/>
                <w:szCs w:val="24"/>
                <w:lang w:eastAsia="en-GB"/>
              </w:rPr>
              <w:t>would</w:t>
            </w:r>
            <w:r w:rsidRPr="002E0346">
              <w:rPr>
                <w:rFonts w:ascii="Arial" w:hAnsi="Arial" w:cs="Arial"/>
                <w:sz w:val="24"/>
                <w:szCs w:val="24"/>
                <w:lang w:eastAsia="en-GB"/>
              </w:rPr>
              <w:t xml:space="preserve"> commence in </w:t>
            </w:r>
            <w:r>
              <w:rPr>
                <w:rFonts w:ascii="Arial" w:hAnsi="Arial" w:cs="Arial"/>
                <w:sz w:val="24"/>
                <w:szCs w:val="24"/>
                <w:lang w:eastAsia="en-GB"/>
              </w:rPr>
              <w:t xml:space="preserve">July 2021 and would </w:t>
            </w:r>
            <w:r w:rsidRPr="002E0346">
              <w:rPr>
                <w:rFonts w:ascii="Arial" w:hAnsi="Arial" w:cs="Arial"/>
                <w:sz w:val="24"/>
                <w:szCs w:val="24"/>
                <w:lang w:eastAsia="en-GB"/>
              </w:rPr>
              <w:t>focus on developing new thematic ways of reporting certain incident types across a number of specialiti</w:t>
            </w:r>
            <w:r>
              <w:rPr>
                <w:rFonts w:ascii="Arial" w:hAnsi="Arial" w:cs="Arial"/>
                <w:sz w:val="24"/>
                <w:szCs w:val="24"/>
                <w:lang w:eastAsia="en-GB"/>
              </w:rPr>
              <w:t xml:space="preserve">es, including commonly reported </w:t>
            </w:r>
            <w:r w:rsidRPr="002E0346">
              <w:rPr>
                <w:rFonts w:ascii="Arial" w:hAnsi="Arial" w:cs="Arial"/>
                <w:sz w:val="24"/>
                <w:szCs w:val="24"/>
                <w:lang w:eastAsia="en-GB"/>
              </w:rPr>
              <w:t>incidents such as pressure damage, falls, and hospital acquired infections (including nosocomial Covid-19).</w:t>
            </w:r>
          </w:p>
          <w:p w:rsidR="002E0346" w:rsidRDefault="002E0346" w:rsidP="00850195">
            <w:pPr>
              <w:pStyle w:val="ListParagraph"/>
              <w:numPr>
                <w:ilvl w:val="0"/>
                <w:numId w:val="12"/>
              </w:numPr>
              <w:rPr>
                <w:rFonts w:ascii="Arial" w:hAnsi="Arial" w:cs="Arial"/>
                <w:sz w:val="24"/>
                <w:szCs w:val="24"/>
                <w:lang w:eastAsia="en-GB"/>
              </w:rPr>
            </w:pPr>
            <w:r w:rsidRPr="002E0346">
              <w:rPr>
                <w:rFonts w:ascii="Arial" w:hAnsi="Arial" w:cs="Arial"/>
                <w:sz w:val="24"/>
                <w:szCs w:val="24"/>
                <w:lang w:eastAsia="en-GB"/>
              </w:rPr>
              <w:t>The number of re</w:t>
            </w:r>
            <w:r>
              <w:rPr>
                <w:rFonts w:ascii="Arial" w:hAnsi="Arial" w:cs="Arial"/>
                <w:sz w:val="24"/>
                <w:szCs w:val="24"/>
                <w:lang w:eastAsia="en-GB"/>
              </w:rPr>
              <w:t>ported pressure ulcers continued to increase and it was noted that the</w:t>
            </w:r>
            <w:r w:rsidRPr="002E0346">
              <w:rPr>
                <w:rFonts w:ascii="Arial" w:hAnsi="Arial" w:cs="Arial"/>
                <w:sz w:val="24"/>
                <w:szCs w:val="24"/>
                <w:lang w:eastAsia="en-GB"/>
              </w:rPr>
              <w:t xml:space="preserve"> trend w</w:t>
            </w:r>
            <w:r>
              <w:rPr>
                <w:rFonts w:ascii="Arial" w:hAnsi="Arial" w:cs="Arial"/>
                <w:sz w:val="24"/>
                <w:szCs w:val="24"/>
                <w:lang w:eastAsia="en-GB"/>
              </w:rPr>
              <w:t>ould</w:t>
            </w:r>
            <w:r w:rsidRPr="002E0346">
              <w:rPr>
                <w:rFonts w:ascii="Arial" w:hAnsi="Arial" w:cs="Arial"/>
                <w:sz w:val="24"/>
                <w:szCs w:val="24"/>
                <w:lang w:eastAsia="en-GB"/>
              </w:rPr>
              <w:t xml:space="preserve"> be kept under review by the UHB Pressure Ulcer Collaborative. </w:t>
            </w:r>
            <w:r>
              <w:rPr>
                <w:rFonts w:ascii="Arial" w:hAnsi="Arial" w:cs="Arial"/>
                <w:sz w:val="24"/>
                <w:szCs w:val="24"/>
                <w:lang w:eastAsia="en-GB"/>
              </w:rPr>
              <w:t>It was noted that c</w:t>
            </w:r>
            <w:r w:rsidRPr="002E0346">
              <w:rPr>
                <w:rFonts w:ascii="Arial" w:hAnsi="Arial" w:cs="Arial"/>
                <w:sz w:val="24"/>
                <w:szCs w:val="24"/>
                <w:lang w:eastAsia="en-GB"/>
              </w:rPr>
              <w:t>onsi</w:t>
            </w:r>
            <w:r>
              <w:rPr>
                <w:rFonts w:ascii="Arial" w:hAnsi="Arial" w:cs="Arial"/>
                <w:sz w:val="24"/>
                <w:szCs w:val="24"/>
                <w:lang w:eastAsia="en-GB"/>
              </w:rPr>
              <w:t>derable work had</w:t>
            </w:r>
            <w:r w:rsidRPr="002E0346">
              <w:rPr>
                <w:rFonts w:ascii="Arial" w:hAnsi="Arial" w:cs="Arial"/>
                <w:sz w:val="24"/>
                <w:szCs w:val="24"/>
                <w:lang w:eastAsia="en-GB"/>
              </w:rPr>
              <w:t xml:space="preserve"> been undertaken in the organisation to improve the rate and quality of reported pressure damage; nevertheless this </w:t>
            </w:r>
            <w:r>
              <w:rPr>
                <w:rFonts w:ascii="Arial" w:hAnsi="Arial" w:cs="Arial"/>
                <w:sz w:val="24"/>
                <w:szCs w:val="24"/>
                <w:lang w:eastAsia="en-GB"/>
              </w:rPr>
              <w:t>was a trend which would</w:t>
            </w:r>
            <w:r w:rsidRPr="002E0346">
              <w:rPr>
                <w:rFonts w:ascii="Arial" w:hAnsi="Arial" w:cs="Arial"/>
                <w:sz w:val="24"/>
                <w:szCs w:val="24"/>
                <w:lang w:eastAsia="en-GB"/>
              </w:rPr>
              <w:t xml:space="preserve"> require continued monitoring</w:t>
            </w:r>
            <w:r>
              <w:rPr>
                <w:rFonts w:ascii="Arial" w:hAnsi="Arial" w:cs="Arial"/>
                <w:sz w:val="24"/>
                <w:szCs w:val="24"/>
                <w:lang w:eastAsia="en-GB"/>
              </w:rPr>
              <w:t>.</w:t>
            </w:r>
          </w:p>
          <w:p w:rsidR="002E0346" w:rsidRDefault="002E0346" w:rsidP="002E0346">
            <w:pPr>
              <w:pStyle w:val="ListParagraph"/>
              <w:numPr>
                <w:ilvl w:val="0"/>
                <w:numId w:val="12"/>
              </w:numPr>
              <w:rPr>
                <w:rFonts w:ascii="Arial" w:hAnsi="Arial" w:cs="Arial"/>
                <w:sz w:val="24"/>
                <w:szCs w:val="24"/>
                <w:lang w:eastAsia="en-GB"/>
              </w:rPr>
            </w:pPr>
            <w:r>
              <w:rPr>
                <w:rFonts w:ascii="Arial" w:hAnsi="Arial" w:cs="Arial"/>
                <w:sz w:val="24"/>
                <w:szCs w:val="24"/>
                <w:lang w:eastAsia="en-GB"/>
              </w:rPr>
              <w:t>The</w:t>
            </w:r>
            <w:r w:rsidR="00975D2D" w:rsidRPr="002E0346">
              <w:rPr>
                <w:rFonts w:ascii="Arial" w:hAnsi="Arial" w:cs="Arial"/>
                <w:sz w:val="24"/>
                <w:szCs w:val="24"/>
                <w:lang w:eastAsia="en-GB"/>
              </w:rPr>
              <w:t xml:space="preserve"> stroke position. </w:t>
            </w:r>
            <w:r>
              <w:rPr>
                <w:rFonts w:ascii="Arial" w:hAnsi="Arial" w:cs="Arial"/>
                <w:sz w:val="24"/>
                <w:szCs w:val="24"/>
                <w:lang w:eastAsia="en-GB"/>
              </w:rPr>
              <w:t>There were a n</w:t>
            </w:r>
            <w:r w:rsidR="00975D2D" w:rsidRPr="002E0346">
              <w:rPr>
                <w:rFonts w:ascii="Arial" w:hAnsi="Arial" w:cs="Arial"/>
                <w:sz w:val="24"/>
                <w:szCs w:val="24"/>
                <w:lang w:eastAsia="en-GB"/>
              </w:rPr>
              <w:t>umber of indi</w:t>
            </w:r>
            <w:r>
              <w:rPr>
                <w:rFonts w:ascii="Arial" w:hAnsi="Arial" w:cs="Arial"/>
                <w:sz w:val="24"/>
                <w:szCs w:val="24"/>
                <w:lang w:eastAsia="en-GB"/>
              </w:rPr>
              <w:t>cators in the report which show how challenging performance had been.</w:t>
            </w:r>
          </w:p>
          <w:p w:rsidR="002E0346" w:rsidRDefault="002E0346" w:rsidP="00850195">
            <w:pPr>
              <w:pStyle w:val="ListParagraph"/>
              <w:numPr>
                <w:ilvl w:val="0"/>
                <w:numId w:val="12"/>
              </w:numPr>
              <w:rPr>
                <w:rFonts w:ascii="Arial" w:hAnsi="Arial" w:cs="Arial"/>
                <w:sz w:val="24"/>
                <w:szCs w:val="24"/>
                <w:lang w:eastAsia="en-GB"/>
              </w:rPr>
            </w:pPr>
            <w:r w:rsidRPr="002E0346">
              <w:rPr>
                <w:rFonts w:ascii="Arial" w:hAnsi="Arial" w:cs="Arial"/>
                <w:sz w:val="24"/>
                <w:szCs w:val="24"/>
                <w:lang w:eastAsia="en-GB"/>
              </w:rPr>
              <w:t xml:space="preserve">The IP&amp;C Team </w:t>
            </w:r>
            <w:r>
              <w:rPr>
                <w:rFonts w:ascii="Arial" w:hAnsi="Arial" w:cs="Arial"/>
                <w:sz w:val="24"/>
                <w:szCs w:val="24"/>
                <w:lang w:eastAsia="en-GB"/>
              </w:rPr>
              <w:t>were</w:t>
            </w:r>
            <w:r w:rsidRPr="002E0346">
              <w:rPr>
                <w:rFonts w:ascii="Arial" w:hAnsi="Arial" w:cs="Arial"/>
                <w:sz w:val="24"/>
                <w:szCs w:val="24"/>
                <w:lang w:eastAsia="en-GB"/>
              </w:rPr>
              <w:t xml:space="preserve"> working with relevant Clinical Boards to identify possible areas for </w:t>
            </w:r>
            <w:r>
              <w:rPr>
                <w:rFonts w:ascii="Arial" w:hAnsi="Arial" w:cs="Arial"/>
                <w:sz w:val="24"/>
                <w:szCs w:val="24"/>
                <w:lang w:eastAsia="en-GB"/>
              </w:rPr>
              <w:t>i</w:t>
            </w:r>
            <w:r w:rsidRPr="002E0346">
              <w:rPr>
                <w:rFonts w:ascii="Arial" w:hAnsi="Arial" w:cs="Arial"/>
                <w:sz w:val="24"/>
                <w:szCs w:val="24"/>
                <w:lang w:eastAsia="en-GB"/>
              </w:rPr>
              <w:t xml:space="preserve">mprovement. </w:t>
            </w:r>
          </w:p>
          <w:p w:rsidR="00975D2D" w:rsidRDefault="002E0346" w:rsidP="00850195">
            <w:pPr>
              <w:pStyle w:val="ListParagraph"/>
              <w:numPr>
                <w:ilvl w:val="0"/>
                <w:numId w:val="12"/>
              </w:numPr>
              <w:rPr>
                <w:rFonts w:ascii="Arial" w:hAnsi="Arial" w:cs="Arial"/>
                <w:sz w:val="24"/>
                <w:szCs w:val="24"/>
                <w:lang w:eastAsia="en-GB"/>
              </w:rPr>
            </w:pPr>
            <w:r>
              <w:rPr>
                <w:rFonts w:ascii="Arial" w:hAnsi="Arial" w:cs="Arial"/>
                <w:sz w:val="24"/>
                <w:szCs w:val="24"/>
                <w:lang w:eastAsia="en-GB"/>
              </w:rPr>
              <w:t>Nutritional assessments had</w:t>
            </w:r>
            <w:r w:rsidR="00975D2D" w:rsidRPr="002E0346">
              <w:rPr>
                <w:rFonts w:ascii="Arial" w:hAnsi="Arial" w:cs="Arial"/>
                <w:sz w:val="24"/>
                <w:szCs w:val="24"/>
                <w:lang w:eastAsia="en-GB"/>
              </w:rPr>
              <w:t xml:space="preserve"> increased since the last committee meeting. </w:t>
            </w:r>
          </w:p>
          <w:p w:rsidR="00F94935" w:rsidRDefault="00F94935" w:rsidP="00F94935">
            <w:pPr>
              <w:rPr>
                <w:rFonts w:ascii="Arial" w:hAnsi="Arial" w:cs="Arial"/>
                <w:sz w:val="24"/>
                <w:szCs w:val="24"/>
                <w:lang w:eastAsia="en-GB"/>
              </w:rPr>
            </w:pPr>
          </w:p>
          <w:p w:rsidR="00F94935" w:rsidRDefault="00F94935" w:rsidP="00F94935">
            <w:pPr>
              <w:rPr>
                <w:rFonts w:ascii="Arial" w:hAnsi="Arial" w:cs="Arial"/>
                <w:sz w:val="24"/>
                <w:szCs w:val="24"/>
                <w:lang w:eastAsia="en-GB"/>
              </w:rPr>
            </w:pPr>
            <w:r>
              <w:rPr>
                <w:rFonts w:ascii="Arial" w:hAnsi="Arial" w:cs="Arial"/>
                <w:sz w:val="24"/>
                <w:szCs w:val="24"/>
                <w:lang w:eastAsia="en-GB"/>
              </w:rPr>
              <w:t>The IMU noted that the number of significant pressure damage incidents had dropped and asked if that was due to the way in which pressure damage was recorded.</w:t>
            </w:r>
          </w:p>
          <w:p w:rsidR="00F94935" w:rsidRDefault="00F94935" w:rsidP="00F94935">
            <w:pPr>
              <w:rPr>
                <w:rFonts w:ascii="Arial" w:hAnsi="Arial" w:cs="Arial"/>
                <w:sz w:val="24"/>
                <w:szCs w:val="24"/>
                <w:lang w:eastAsia="en-GB"/>
              </w:rPr>
            </w:pPr>
          </w:p>
          <w:p w:rsidR="00F94935" w:rsidRPr="00F94935" w:rsidRDefault="00F94935" w:rsidP="00F94935">
            <w:pPr>
              <w:rPr>
                <w:rFonts w:ascii="Arial" w:hAnsi="Arial" w:cs="Arial"/>
                <w:sz w:val="24"/>
                <w:szCs w:val="24"/>
                <w:lang w:eastAsia="en-GB"/>
              </w:rPr>
            </w:pPr>
            <w:r>
              <w:rPr>
                <w:rFonts w:ascii="Arial" w:hAnsi="Arial" w:cs="Arial"/>
                <w:sz w:val="24"/>
                <w:szCs w:val="24"/>
                <w:lang w:eastAsia="en-GB"/>
              </w:rPr>
              <w:t xml:space="preserve">The ADPSQ responded that </w:t>
            </w:r>
            <w:r w:rsidR="00220CF0">
              <w:rPr>
                <w:rFonts w:ascii="Arial" w:hAnsi="Arial" w:cs="Arial"/>
                <w:sz w:val="24"/>
                <w:szCs w:val="24"/>
                <w:lang w:eastAsia="en-GB"/>
              </w:rPr>
              <w:t>although the reporting mechanism had changed, a local report was still kept for all incidents.</w:t>
            </w:r>
          </w:p>
          <w:p w:rsidR="00975D2D" w:rsidRDefault="00975D2D" w:rsidP="00850195">
            <w:pPr>
              <w:rPr>
                <w:rFonts w:ascii="Arial" w:hAnsi="Arial" w:cs="Arial"/>
                <w:sz w:val="24"/>
                <w:szCs w:val="24"/>
                <w:lang w:eastAsia="en-GB"/>
              </w:rPr>
            </w:pPr>
          </w:p>
          <w:p w:rsidR="002E0346" w:rsidRPr="002E0346" w:rsidRDefault="002E0346" w:rsidP="00850195">
            <w:pPr>
              <w:rPr>
                <w:rFonts w:ascii="Arial" w:hAnsi="Arial" w:cs="Arial"/>
                <w:b/>
                <w:sz w:val="24"/>
                <w:szCs w:val="24"/>
                <w:lang w:eastAsia="en-GB"/>
              </w:rPr>
            </w:pPr>
            <w:r w:rsidRPr="00774D74">
              <w:rPr>
                <w:rFonts w:ascii="Arial" w:hAnsi="Arial" w:cs="Arial"/>
                <w:b/>
                <w:sz w:val="24"/>
                <w:szCs w:val="24"/>
                <w:lang w:eastAsia="en-GB"/>
              </w:rPr>
              <w:t>The QSE committee resolved that:</w:t>
            </w:r>
          </w:p>
          <w:p w:rsidR="002E0346" w:rsidRDefault="002E0346" w:rsidP="00850195">
            <w:pPr>
              <w:rPr>
                <w:rFonts w:ascii="Arial" w:hAnsi="Arial" w:cs="Arial"/>
                <w:sz w:val="24"/>
                <w:szCs w:val="24"/>
                <w:lang w:eastAsia="en-GB"/>
              </w:rPr>
            </w:pPr>
          </w:p>
          <w:p w:rsidR="00850195" w:rsidRPr="002E0346" w:rsidRDefault="002E0346" w:rsidP="00850195">
            <w:pPr>
              <w:pStyle w:val="ListParagraph"/>
              <w:numPr>
                <w:ilvl w:val="0"/>
                <w:numId w:val="10"/>
              </w:numPr>
              <w:rPr>
                <w:rFonts w:ascii="Arial" w:hAnsi="Arial" w:cs="Arial"/>
                <w:sz w:val="24"/>
                <w:szCs w:val="24"/>
                <w:lang w:eastAsia="en-GB"/>
              </w:rPr>
            </w:pPr>
            <w:r w:rsidRPr="002E0346">
              <w:rPr>
                <w:rFonts w:ascii="Arial" w:hAnsi="Arial" w:cs="Arial"/>
                <w:sz w:val="24"/>
                <w:szCs w:val="24"/>
                <w:lang w:eastAsia="en-GB"/>
              </w:rPr>
              <w:t>The contents of the Quality Indicators Report and the actions being taken forward to address areas for improvement was noted.</w:t>
            </w:r>
          </w:p>
          <w:p w:rsidR="00850195" w:rsidRPr="00850195" w:rsidRDefault="00850195" w:rsidP="00850195">
            <w:pPr>
              <w:rPr>
                <w:rFonts w:ascii="Arial" w:hAnsi="Arial" w:cs="Arial"/>
                <w:b/>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4B7278" w:rsidRPr="006D4F35" w:rsidRDefault="004B7278" w:rsidP="003B7B34">
            <w:pPr>
              <w:jc w:val="both"/>
              <w:rPr>
                <w:rFonts w:ascii="Arial" w:hAnsi="Arial" w:cs="Arial"/>
                <w:b/>
                <w:sz w:val="24"/>
                <w:szCs w:val="24"/>
                <w:lang w:eastAsia="en-GB"/>
              </w:rPr>
            </w:pPr>
          </w:p>
        </w:tc>
      </w:tr>
      <w:tr w:rsidR="004B7278" w:rsidRPr="006D4F35" w:rsidTr="003B7B34">
        <w:tc>
          <w:tcPr>
            <w:tcW w:w="1957" w:type="dxa"/>
            <w:tcBorders>
              <w:top w:val="single" w:sz="4" w:space="0" w:color="auto"/>
              <w:left w:val="single" w:sz="4" w:space="0" w:color="auto"/>
              <w:bottom w:val="single" w:sz="4" w:space="0" w:color="auto"/>
              <w:right w:val="single" w:sz="4" w:space="0" w:color="auto"/>
            </w:tcBorders>
            <w:hideMark/>
          </w:tcPr>
          <w:p w:rsidR="004B7278" w:rsidRPr="006D4F35" w:rsidRDefault="004B7278" w:rsidP="003B7B34">
            <w:pPr>
              <w:jc w:val="both"/>
              <w:rPr>
                <w:rFonts w:ascii="Arial" w:hAnsi="Arial" w:cs="Arial"/>
                <w:b/>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sidR="00237CE8">
              <w:rPr>
                <w:rFonts w:ascii="Arial" w:hAnsi="Arial" w:cs="Arial"/>
                <w:b/>
                <w:sz w:val="24"/>
                <w:szCs w:val="24"/>
                <w:lang w:eastAsia="en-GB"/>
              </w:rPr>
              <w:t>06</w:t>
            </w:r>
            <w:r w:rsidRPr="006D4F35">
              <w:rPr>
                <w:rFonts w:ascii="Arial" w:hAnsi="Arial" w:cs="Arial"/>
                <w:b/>
                <w:sz w:val="24"/>
                <w:szCs w:val="24"/>
                <w:lang w:eastAsia="en-GB"/>
              </w:rPr>
              <w:t>/010</w:t>
            </w:r>
          </w:p>
        </w:tc>
        <w:tc>
          <w:tcPr>
            <w:tcW w:w="8079" w:type="dxa"/>
            <w:tcBorders>
              <w:top w:val="single" w:sz="4" w:space="0" w:color="auto"/>
              <w:left w:val="single" w:sz="4" w:space="0" w:color="auto"/>
              <w:bottom w:val="single" w:sz="4" w:space="0" w:color="auto"/>
              <w:right w:val="single" w:sz="4" w:space="0" w:color="auto"/>
            </w:tcBorders>
          </w:tcPr>
          <w:p w:rsidR="004B7278" w:rsidRDefault="00850195" w:rsidP="00850195">
            <w:pPr>
              <w:rPr>
                <w:rFonts w:ascii="Arial" w:hAnsi="Arial" w:cs="Arial"/>
                <w:b/>
                <w:sz w:val="24"/>
                <w:szCs w:val="24"/>
                <w:lang w:eastAsia="en-GB"/>
              </w:rPr>
            </w:pPr>
            <w:r w:rsidRPr="00850195">
              <w:rPr>
                <w:rFonts w:ascii="Arial" w:hAnsi="Arial" w:cs="Arial"/>
                <w:b/>
                <w:sz w:val="24"/>
                <w:szCs w:val="24"/>
                <w:lang w:eastAsia="en-GB"/>
              </w:rPr>
              <w:t>Exception Reports – Verbal</w:t>
            </w:r>
          </w:p>
          <w:p w:rsidR="00220CF0" w:rsidRDefault="00220CF0" w:rsidP="00850195">
            <w:pPr>
              <w:rPr>
                <w:rFonts w:ascii="Arial" w:hAnsi="Arial" w:cs="Arial"/>
                <w:b/>
                <w:sz w:val="24"/>
                <w:szCs w:val="24"/>
                <w:lang w:eastAsia="en-GB"/>
              </w:rPr>
            </w:pPr>
          </w:p>
          <w:p w:rsidR="00220CF0" w:rsidRDefault="00220CF0" w:rsidP="00850195">
            <w:pPr>
              <w:rPr>
                <w:rFonts w:ascii="Arial" w:hAnsi="Arial" w:cs="Arial"/>
                <w:sz w:val="24"/>
                <w:szCs w:val="24"/>
                <w:lang w:eastAsia="en-GB"/>
              </w:rPr>
            </w:pPr>
            <w:r>
              <w:rPr>
                <w:rFonts w:ascii="Arial" w:hAnsi="Arial" w:cs="Arial"/>
                <w:sz w:val="24"/>
                <w:szCs w:val="24"/>
                <w:lang w:eastAsia="en-GB"/>
              </w:rPr>
              <w:t xml:space="preserve">The DEND advised the </w:t>
            </w:r>
            <w:r w:rsidR="009610AB">
              <w:rPr>
                <w:rFonts w:ascii="Arial" w:hAnsi="Arial" w:cs="Arial"/>
                <w:sz w:val="24"/>
                <w:szCs w:val="24"/>
                <w:lang w:eastAsia="en-GB"/>
              </w:rPr>
              <w:t>C</w:t>
            </w:r>
            <w:r>
              <w:rPr>
                <w:rFonts w:ascii="Arial" w:hAnsi="Arial" w:cs="Arial"/>
                <w:sz w:val="24"/>
                <w:szCs w:val="24"/>
                <w:lang w:eastAsia="en-GB"/>
              </w:rPr>
              <w:t xml:space="preserve">ommittee that there was no specific items to bring to the attention of the </w:t>
            </w:r>
            <w:r w:rsidR="009610AB">
              <w:rPr>
                <w:rFonts w:ascii="Arial" w:hAnsi="Arial" w:cs="Arial"/>
                <w:sz w:val="24"/>
                <w:szCs w:val="24"/>
                <w:lang w:eastAsia="en-GB"/>
              </w:rPr>
              <w:t>C</w:t>
            </w:r>
            <w:r>
              <w:rPr>
                <w:rFonts w:ascii="Arial" w:hAnsi="Arial" w:cs="Arial"/>
                <w:sz w:val="24"/>
                <w:szCs w:val="24"/>
                <w:lang w:eastAsia="en-GB"/>
              </w:rPr>
              <w:t>ommittee and gave a brief Covid-19 update.</w:t>
            </w:r>
          </w:p>
          <w:p w:rsidR="00220CF0" w:rsidRDefault="00220CF0" w:rsidP="00850195">
            <w:pPr>
              <w:rPr>
                <w:rFonts w:ascii="Arial" w:hAnsi="Arial" w:cs="Arial"/>
                <w:sz w:val="24"/>
                <w:szCs w:val="24"/>
                <w:lang w:eastAsia="en-GB"/>
              </w:rPr>
            </w:pPr>
          </w:p>
          <w:p w:rsidR="00220CF0" w:rsidRDefault="00220CF0" w:rsidP="00850195">
            <w:pPr>
              <w:rPr>
                <w:rFonts w:ascii="Arial" w:hAnsi="Arial" w:cs="Arial"/>
                <w:sz w:val="24"/>
                <w:szCs w:val="24"/>
                <w:lang w:eastAsia="en-GB"/>
              </w:rPr>
            </w:pPr>
            <w:r>
              <w:rPr>
                <w:rFonts w:ascii="Arial" w:hAnsi="Arial" w:cs="Arial"/>
                <w:sz w:val="24"/>
                <w:szCs w:val="24"/>
                <w:lang w:eastAsia="en-GB"/>
              </w:rPr>
              <w:t xml:space="preserve">It was noted that transmission had been building over the </w:t>
            </w:r>
            <w:r w:rsidR="00964EEC">
              <w:rPr>
                <w:rFonts w:ascii="Arial" w:hAnsi="Arial" w:cs="Arial"/>
                <w:sz w:val="24"/>
                <w:szCs w:val="24"/>
                <w:lang w:eastAsia="en-GB"/>
              </w:rPr>
              <w:t xml:space="preserve">previous </w:t>
            </w:r>
            <w:r>
              <w:rPr>
                <w:rFonts w:ascii="Arial" w:hAnsi="Arial" w:cs="Arial"/>
                <w:sz w:val="24"/>
                <w:szCs w:val="24"/>
                <w:lang w:eastAsia="en-GB"/>
              </w:rPr>
              <w:t>weeks and was being closely monitored as</w:t>
            </w:r>
            <w:r w:rsidR="00964EEC">
              <w:rPr>
                <w:rFonts w:ascii="Arial" w:hAnsi="Arial" w:cs="Arial"/>
                <w:sz w:val="24"/>
                <w:szCs w:val="24"/>
                <w:lang w:eastAsia="en-GB"/>
              </w:rPr>
              <w:t xml:space="preserve"> at the time of the meeting</w:t>
            </w:r>
            <w:r>
              <w:rPr>
                <w:rFonts w:ascii="Arial" w:hAnsi="Arial" w:cs="Arial"/>
                <w:sz w:val="24"/>
                <w:szCs w:val="24"/>
                <w:lang w:eastAsia="en-GB"/>
              </w:rPr>
              <w:t xml:space="preserve"> there were 3 patients with Covid-19 in a hospital setting. </w:t>
            </w:r>
          </w:p>
          <w:p w:rsidR="00220CF0" w:rsidRDefault="00220CF0" w:rsidP="00850195">
            <w:pPr>
              <w:rPr>
                <w:rFonts w:ascii="Arial" w:hAnsi="Arial" w:cs="Arial"/>
                <w:sz w:val="24"/>
                <w:szCs w:val="24"/>
                <w:lang w:eastAsia="en-GB"/>
              </w:rPr>
            </w:pPr>
          </w:p>
          <w:p w:rsidR="00220CF0" w:rsidRDefault="00220CF0" w:rsidP="00850195">
            <w:pPr>
              <w:rPr>
                <w:rFonts w:ascii="Arial" w:hAnsi="Arial" w:cs="Arial"/>
                <w:sz w:val="24"/>
                <w:szCs w:val="24"/>
                <w:lang w:eastAsia="en-GB"/>
              </w:rPr>
            </w:pPr>
            <w:r>
              <w:rPr>
                <w:rFonts w:ascii="Arial" w:hAnsi="Arial" w:cs="Arial"/>
                <w:sz w:val="24"/>
                <w:szCs w:val="24"/>
                <w:lang w:eastAsia="en-GB"/>
              </w:rPr>
              <w:t xml:space="preserve">It was noted that there were 61 cases in Cardiff and the Vale and that all 61 cases were being treated as a variant of concern despite further clarity being needed. </w:t>
            </w:r>
          </w:p>
          <w:p w:rsidR="00220CF0" w:rsidRDefault="00220CF0" w:rsidP="00850195">
            <w:pPr>
              <w:rPr>
                <w:rFonts w:ascii="Arial" w:hAnsi="Arial" w:cs="Arial"/>
                <w:sz w:val="24"/>
                <w:szCs w:val="24"/>
                <w:lang w:eastAsia="en-GB"/>
              </w:rPr>
            </w:pPr>
          </w:p>
          <w:p w:rsidR="00220CF0" w:rsidRPr="002E0346" w:rsidRDefault="00220CF0" w:rsidP="00220CF0">
            <w:pPr>
              <w:rPr>
                <w:rFonts w:ascii="Arial" w:hAnsi="Arial" w:cs="Arial"/>
                <w:b/>
                <w:sz w:val="24"/>
                <w:szCs w:val="24"/>
                <w:lang w:eastAsia="en-GB"/>
              </w:rPr>
            </w:pPr>
            <w:r w:rsidRPr="00774D74">
              <w:rPr>
                <w:rFonts w:ascii="Arial" w:hAnsi="Arial" w:cs="Arial"/>
                <w:b/>
                <w:sz w:val="24"/>
                <w:szCs w:val="24"/>
                <w:lang w:eastAsia="en-GB"/>
              </w:rPr>
              <w:t>The QSE committee resolved that:</w:t>
            </w:r>
          </w:p>
          <w:p w:rsidR="00220CF0" w:rsidRDefault="00220CF0" w:rsidP="00850195">
            <w:pPr>
              <w:rPr>
                <w:rFonts w:ascii="Arial" w:hAnsi="Arial" w:cs="Arial"/>
                <w:sz w:val="24"/>
                <w:szCs w:val="24"/>
                <w:lang w:eastAsia="en-GB"/>
              </w:rPr>
            </w:pPr>
          </w:p>
          <w:p w:rsidR="00220CF0" w:rsidRPr="00220CF0" w:rsidRDefault="00220CF0" w:rsidP="00220CF0">
            <w:pPr>
              <w:pStyle w:val="ListParagraph"/>
              <w:numPr>
                <w:ilvl w:val="0"/>
                <w:numId w:val="13"/>
              </w:numPr>
              <w:rPr>
                <w:rFonts w:ascii="Arial" w:hAnsi="Arial" w:cs="Arial"/>
                <w:sz w:val="24"/>
                <w:szCs w:val="24"/>
                <w:lang w:eastAsia="en-GB"/>
              </w:rPr>
            </w:pPr>
            <w:r w:rsidRPr="00220CF0">
              <w:rPr>
                <w:rFonts w:ascii="Arial" w:hAnsi="Arial" w:cs="Arial"/>
                <w:sz w:val="24"/>
                <w:szCs w:val="24"/>
                <w:lang w:eastAsia="en-GB"/>
              </w:rPr>
              <w:t>The Exception Report was received.</w:t>
            </w:r>
          </w:p>
          <w:p w:rsidR="00975D2D" w:rsidRDefault="00975D2D" w:rsidP="00850195">
            <w:pPr>
              <w:rPr>
                <w:rFonts w:ascii="Arial" w:hAnsi="Arial" w:cs="Arial"/>
                <w:sz w:val="24"/>
                <w:szCs w:val="24"/>
                <w:lang w:eastAsia="en-GB"/>
              </w:rPr>
            </w:pPr>
          </w:p>
          <w:p w:rsidR="00964EEC" w:rsidRDefault="00964EEC" w:rsidP="00850195">
            <w:pPr>
              <w:rPr>
                <w:rFonts w:ascii="Arial" w:hAnsi="Arial" w:cs="Arial"/>
                <w:sz w:val="24"/>
                <w:szCs w:val="24"/>
                <w:lang w:eastAsia="en-GB"/>
              </w:rPr>
            </w:pPr>
          </w:p>
          <w:p w:rsidR="00964EEC" w:rsidRDefault="00964EEC" w:rsidP="00850195">
            <w:pPr>
              <w:rPr>
                <w:rFonts w:ascii="Arial" w:hAnsi="Arial" w:cs="Arial"/>
                <w:sz w:val="24"/>
                <w:szCs w:val="24"/>
                <w:lang w:eastAsia="en-GB"/>
              </w:rPr>
            </w:pPr>
          </w:p>
          <w:p w:rsidR="00BB6742" w:rsidRPr="00975D2D" w:rsidRDefault="00BB6742" w:rsidP="00850195">
            <w:pPr>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4B7278" w:rsidRPr="006D4F35" w:rsidRDefault="004B7278" w:rsidP="003B7B34">
            <w:pPr>
              <w:jc w:val="both"/>
              <w:rPr>
                <w:rFonts w:ascii="Arial" w:hAnsi="Arial" w:cs="Arial"/>
                <w:b/>
                <w:sz w:val="24"/>
                <w:szCs w:val="24"/>
                <w:lang w:eastAsia="en-GB"/>
              </w:rPr>
            </w:pPr>
          </w:p>
          <w:p w:rsidR="004B7278" w:rsidRPr="006D4F35" w:rsidRDefault="004B7278" w:rsidP="003B7B34">
            <w:pPr>
              <w:rPr>
                <w:rFonts w:ascii="Arial" w:hAnsi="Arial" w:cs="Arial"/>
                <w:b/>
                <w:sz w:val="24"/>
                <w:szCs w:val="24"/>
                <w:lang w:eastAsia="en-GB"/>
              </w:rPr>
            </w:pPr>
          </w:p>
          <w:p w:rsidR="004B7278" w:rsidRPr="006D4F35" w:rsidRDefault="004B7278" w:rsidP="003B7B34">
            <w:pPr>
              <w:rPr>
                <w:rFonts w:ascii="Arial" w:hAnsi="Arial" w:cs="Arial"/>
                <w:b/>
                <w:sz w:val="24"/>
                <w:szCs w:val="24"/>
                <w:lang w:eastAsia="en-GB"/>
              </w:rPr>
            </w:pPr>
          </w:p>
          <w:p w:rsidR="004B7278" w:rsidRPr="006D4F35" w:rsidRDefault="004B7278" w:rsidP="003B7B34">
            <w:pPr>
              <w:rPr>
                <w:rFonts w:ascii="Arial" w:hAnsi="Arial" w:cs="Arial"/>
                <w:b/>
                <w:sz w:val="24"/>
                <w:szCs w:val="24"/>
                <w:lang w:eastAsia="en-GB"/>
              </w:rPr>
            </w:pPr>
          </w:p>
          <w:p w:rsidR="004B7278" w:rsidRPr="006D4F35" w:rsidRDefault="004B7278" w:rsidP="003B7B34">
            <w:pPr>
              <w:rPr>
                <w:rFonts w:ascii="Arial" w:hAnsi="Arial" w:cs="Arial"/>
                <w:b/>
                <w:sz w:val="24"/>
                <w:szCs w:val="24"/>
                <w:lang w:eastAsia="en-GB"/>
              </w:rPr>
            </w:pPr>
          </w:p>
        </w:tc>
      </w:tr>
      <w:tr w:rsidR="004B7278" w:rsidRPr="006D4F35" w:rsidTr="003B7B34">
        <w:tc>
          <w:tcPr>
            <w:tcW w:w="1957" w:type="dxa"/>
            <w:tcBorders>
              <w:top w:val="single" w:sz="4" w:space="0" w:color="auto"/>
              <w:left w:val="single" w:sz="4" w:space="0" w:color="auto"/>
              <w:bottom w:val="single" w:sz="4" w:space="0" w:color="auto"/>
              <w:right w:val="single" w:sz="4" w:space="0" w:color="auto"/>
            </w:tcBorders>
            <w:hideMark/>
          </w:tcPr>
          <w:p w:rsidR="004B7278" w:rsidRPr="006D4F35" w:rsidRDefault="004B7278" w:rsidP="003B7B34">
            <w:pPr>
              <w:rPr>
                <w:rFonts w:ascii="Arial" w:hAnsi="Arial" w:cs="Arial"/>
                <w:b/>
                <w:sz w:val="24"/>
                <w:szCs w:val="24"/>
                <w:lang w:eastAsia="en-GB"/>
              </w:rPr>
            </w:pPr>
            <w:r w:rsidRPr="006D4F35">
              <w:rPr>
                <w:rFonts w:ascii="Arial" w:hAnsi="Arial" w:cs="Arial"/>
                <w:b/>
                <w:sz w:val="24"/>
                <w:szCs w:val="24"/>
                <w:lang w:eastAsia="en-GB"/>
              </w:rPr>
              <w:lastRenderedPageBreak/>
              <w:t>QSE 2</w:t>
            </w:r>
            <w:r>
              <w:rPr>
                <w:rFonts w:ascii="Arial" w:hAnsi="Arial" w:cs="Arial"/>
                <w:b/>
                <w:sz w:val="24"/>
                <w:szCs w:val="24"/>
                <w:lang w:eastAsia="en-GB"/>
              </w:rPr>
              <w:t>1</w:t>
            </w:r>
            <w:r w:rsidRPr="006D4F35">
              <w:rPr>
                <w:rFonts w:ascii="Arial" w:hAnsi="Arial" w:cs="Arial"/>
                <w:b/>
                <w:sz w:val="24"/>
                <w:szCs w:val="24"/>
                <w:lang w:eastAsia="en-GB"/>
              </w:rPr>
              <w:t>/</w:t>
            </w:r>
            <w:r w:rsidR="00237CE8">
              <w:rPr>
                <w:rFonts w:ascii="Arial" w:hAnsi="Arial" w:cs="Arial"/>
                <w:b/>
                <w:sz w:val="24"/>
                <w:szCs w:val="24"/>
                <w:lang w:eastAsia="en-GB"/>
              </w:rPr>
              <w:t>06</w:t>
            </w:r>
            <w:r w:rsidRPr="006D4F35">
              <w:rPr>
                <w:rFonts w:ascii="Arial" w:hAnsi="Arial" w:cs="Arial"/>
                <w:b/>
                <w:sz w:val="24"/>
                <w:szCs w:val="24"/>
                <w:lang w:eastAsia="en-GB"/>
              </w:rPr>
              <w:t>/011</w:t>
            </w:r>
          </w:p>
        </w:tc>
        <w:tc>
          <w:tcPr>
            <w:tcW w:w="8079" w:type="dxa"/>
            <w:tcBorders>
              <w:top w:val="single" w:sz="4" w:space="0" w:color="auto"/>
              <w:left w:val="single" w:sz="4" w:space="0" w:color="auto"/>
              <w:bottom w:val="single" w:sz="4" w:space="0" w:color="auto"/>
              <w:right w:val="single" w:sz="4" w:space="0" w:color="auto"/>
            </w:tcBorders>
          </w:tcPr>
          <w:p w:rsidR="004B7278" w:rsidRDefault="00850195" w:rsidP="00850195">
            <w:pPr>
              <w:autoSpaceDE w:val="0"/>
              <w:autoSpaceDN w:val="0"/>
              <w:adjustRightInd w:val="0"/>
              <w:rPr>
                <w:rFonts w:ascii="Arial-BoldMT" w:hAnsi="Arial-BoldMT" w:cs="Arial-BoldMT"/>
                <w:b/>
                <w:bCs/>
                <w:sz w:val="24"/>
                <w:szCs w:val="24"/>
              </w:rPr>
            </w:pPr>
            <w:r w:rsidRPr="00850195">
              <w:rPr>
                <w:rFonts w:ascii="Arial-BoldMT" w:hAnsi="Arial-BoldMT" w:cs="Arial-BoldMT"/>
                <w:b/>
                <w:bCs/>
                <w:sz w:val="24"/>
                <w:szCs w:val="24"/>
              </w:rPr>
              <w:t>Waiting Lists and Cancer Services update</w:t>
            </w:r>
          </w:p>
          <w:p w:rsidR="00850195" w:rsidRDefault="00850195" w:rsidP="00850195">
            <w:pPr>
              <w:autoSpaceDE w:val="0"/>
              <w:autoSpaceDN w:val="0"/>
              <w:adjustRightInd w:val="0"/>
              <w:rPr>
                <w:rFonts w:ascii="Arial-BoldMT" w:hAnsi="Arial-BoldMT" w:cs="Arial-BoldMT"/>
                <w:b/>
                <w:bCs/>
                <w:sz w:val="24"/>
                <w:szCs w:val="24"/>
              </w:rPr>
            </w:pPr>
          </w:p>
          <w:p w:rsidR="00EB6ADB" w:rsidRDefault="00774D74" w:rsidP="00850195">
            <w:pPr>
              <w:autoSpaceDE w:val="0"/>
              <w:autoSpaceDN w:val="0"/>
              <w:adjustRightInd w:val="0"/>
              <w:rPr>
                <w:rFonts w:ascii="Arial-BoldMT" w:hAnsi="Arial-BoldMT" w:cs="Arial-BoldMT"/>
                <w:bCs/>
                <w:sz w:val="24"/>
                <w:szCs w:val="24"/>
              </w:rPr>
            </w:pPr>
            <w:r>
              <w:rPr>
                <w:rFonts w:ascii="Arial-BoldMT" w:hAnsi="Arial-BoldMT" w:cs="Arial-BoldMT"/>
                <w:bCs/>
                <w:sz w:val="24"/>
                <w:szCs w:val="24"/>
              </w:rPr>
              <w:t xml:space="preserve">The COO </w:t>
            </w:r>
            <w:r w:rsidR="00EB6ADB">
              <w:rPr>
                <w:rFonts w:ascii="Arial-BoldMT" w:hAnsi="Arial-BoldMT" w:cs="Arial-BoldMT"/>
                <w:bCs/>
                <w:sz w:val="24"/>
                <w:szCs w:val="24"/>
              </w:rPr>
              <w:t xml:space="preserve">presented to the </w:t>
            </w:r>
            <w:r w:rsidR="009610AB">
              <w:rPr>
                <w:rFonts w:ascii="Arial-BoldMT" w:hAnsi="Arial-BoldMT" w:cs="Arial-BoldMT"/>
                <w:bCs/>
                <w:sz w:val="24"/>
                <w:szCs w:val="24"/>
              </w:rPr>
              <w:t>C</w:t>
            </w:r>
            <w:r w:rsidR="00EB6ADB">
              <w:rPr>
                <w:rFonts w:ascii="Arial-BoldMT" w:hAnsi="Arial-BoldMT" w:cs="Arial-BoldMT"/>
                <w:bCs/>
                <w:sz w:val="24"/>
                <w:szCs w:val="24"/>
              </w:rPr>
              <w:t xml:space="preserve">ommittee. </w:t>
            </w:r>
          </w:p>
          <w:p w:rsidR="00220CF0" w:rsidRDefault="00220CF0" w:rsidP="00850195">
            <w:pPr>
              <w:autoSpaceDE w:val="0"/>
              <w:autoSpaceDN w:val="0"/>
              <w:adjustRightInd w:val="0"/>
              <w:rPr>
                <w:rFonts w:ascii="Arial-BoldMT" w:hAnsi="Arial-BoldMT" w:cs="Arial-BoldMT"/>
                <w:bCs/>
                <w:sz w:val="24"/>
                <w:szCs w:val="24"/>
              </w:rPr>
            </w:pPr>
          </w:p>
          <w:p w:rsidR="00220CF0" w:rsidRDefault="00220CF0" w:rsidP="00850195">
            <w:pPr>
              <w:autoSpaceDE w:val="0"/>
              <w:autoSpaceDN w:val="0"/>
              <w:adjustRightInd w:val="0"/>
              <w:rPr>
                <w:rFonts w:ascii="Arial-BoldMT" w:hAnsi="Arial-BoldMT" w:cs="Arial-BoldMT"/>
                <w:bCs/>
                <w:sz w:val="24"/>
                <w:szCs w:val="24"/>
              </w:rPr>
            </w:pPr>
            <w:r>
              <w:rPr>
                <w:rFonts w:ascii="Arial-BoldMT" w:hAnsi="Arial-BoldMT" w:cs="Arial-BoldMT"/>
                <w:bCs/>
                <w:sz w:val="24"/>
                <w:szCs w:val="24"/>
              </w:rPr>
              <w:t>It was noted that there were 4 harms in the Welsh Government annual framework:</w:t>
            </w:r>
          </w:p>
          <w:p w:rsidR="00220CF0" w:rsidRDefault="00220CF0" w:rsidP="00850195">
            <w:pPr>
              <w:autoSpaceDE w:val="0"/>
              <w:autoSpaceDN w:val="0"/>
              <w:adjustRightInd w:val="0"/>
              <w:rPr>
                <w:rFonts w:ascii="Arial-BoldMT" w:hAnsi="Arial-BoldMT" w:cs="Arial-BoldMT"/>
                <w:bCs/>
                <w:sz w:val="24"/>
                <w:szCs w:val="24"/>
              </w:rPr>
            </w:pPr>
          </w:p>
          <w:p w:rsidR="00220CF0" w:rsidRDefault="00220CF0" w:rsidP="00850195">
            <w:pPr>
              <w:pStyle w:val="ListParagraph"/>
              <w:numPr>
                <w:ilvl w:val="0"/>
                <w:numId w:val="15"/>
              </w:numPr>
              <w:autoSpaceDE w:val="0"/>
              <w:autoSpaceDN w:val="0"/>
              <w:adjustRightInd w:val="0"/>
              <w:rPr>
                <w:rFonts w:ascii="Arial-BoldMT" w:hAnsi="Arial-BoldMT" w:cs="Arial-BoldMT"/>
                <w:bCs/>
                <w:sz w:val="24"/>
                <w:szCs w:val="24"/>
              </w:rPr>
            </w:pPr>
            <w:r w:rsidRPr="00220CF0">
              <w:rPr>
                <w:rFonts w:ascii="Arial-BoldMT" w:hAnsi="Arial-BoldMT" w:cs="Arial-BoldMT"/>
                <w:bCs/>
                <w:sz w:val="24"/>
                <w:szCs w:val="24"/>
              </w:rPr>
              <w:t xml:space="preserve">Harm from COVID </w:t>
            </w:r>
          </w:p>
          <w:p w:rsidR="00220CF0" w:rsidRDefault="00220CF0" w:rsidP="00850195">
            <w:pPr>
              <w:pStyle w:val="ListParagraph"/>
              <w:numPr>
                <w:ilvl w:val="0"/>
                <w:numId w:val="15"/>
              </w:numPr>
              <w:autoSpaceDE w:val="0"/>
              <w:autoSpaceDN w:val="0"/>
              <w:adjustRightInd w:val="0"/>
              <w:rPr>
                <w:rFonts w:ascii="Arial-BoldMT" w:hAnsi="Arial-BoldMT" w:cs="Arial-BoldMT"/>
                <w:bCs/>
                <w:sz w:val="24"/>
                <w:szCs w:val="24"/>
              </w:rPr>
            </w:pPr>
            <w:r w:rsidRPr="00220CF0">
              <w:rPr>
                <w:rFonts w:ascii="Arial-BoldMT" w:hAnsi="Arial-BoldMT" w:cs="Arial-BoldMT"/>
                <w:bCs/>
                <w:sz w:val="24"/>
                <w:szCs w:val="24"/>
              </w:rPr>
              <w:t xml:space="preserve">Harm from </w:t>
            </w:r>
            <w:r w:rsidR="00964EEC">
              <w:rPr>
                <w:rFonts w:ascii="Arial-BoldMT" w:hAnsi="Arial-BoldMT" w:cs="Arial-BoldMT"/>
                <w:bCs/>
                <w:sz w:val="24"/>
                <w:szCs w:val="24"/>
              </w:rPr>
              <w:t xml:space="preserve">an </w:t>
            </w:r>
            <w:r w:rsidRPr="00220CF0">
              <w:rPr>
                <w:rFonts w:ascii="Arial-BoldMT" w:hAnsi="Arial-BoldMT" w:cs="Arial-BoldMT"/>
                <w:bCs/>
                <w:sz w:val="24"/>
                <w:szCs w:val="24"/>
              </w:rPr>
              <w:t>overwhelmed NHS and social care system</w:t>
            </w:r>
          </w:p>
          <w:p w:rsidR="00220CF0" w:rsidRDefault="00220CF0" w:rsidP="00850195">
            <w:pPr>
              <w:pStyle w:val="ListParagraph"/>
              <w:numPr>
                <w:ilvl w:val="0"/>
                <w:numId w:val="15"/>
              </w:numPr>
              <w:autoSpaceDE w:val="0"/>
              <w:autoSpaceDN w:val="0"/>
              <w:adjustRightInd w:val="0"/>
              <w:rPr>
                <w:rFonts w:ascii="Arial-BoldMT" w:hAnsi="Arial-BoldMT" w:cs="Arial-BoldMT"/>
                <w:bCs/>
                <w:sz w:val="24"/>
                <w:szCs w:val="24"/>
              </w:rPr>
            </w:pPr>
            <w:r>
              <w:rPr>
                <w:rFonts w:ascii="Arial-BoldMT" w:hAnsi="Arial-BoldMT" w:cs="Arial-BoldMT"/>
                <w:bCs/>
                <w:sz w:val="24"/>
                <w:szCs w:val="24"/>
              </w:rPr>
              <w:t>Harm</w:t>
            </w:r>
            <w:r w:rsidRPr="00220CF0">
              <w:rPr>
                <w:rFonts w:ascii="Arial-BoldMT" w:hAnsi="Arial-BoldMT" w:cs="Arial-BoldMT"/>
                <w:bCs/>
                <w:sz w:val="24"/>
                <w:szCs w:val="24"/>
              </w:rPr>
              <w:t xml:space="preserve"> from wider societal actions/lockdown</w:t>
            </w:r>
          </w:p>
          <w:p w:rsidR="00220CF0" w:rsidRDefault="00220CF0" w:rsidP="00850195">
            <w:pPr>
              <w:pStyle w:val="ListParagraph"/>
              <w:numPr>
                <w:ilvl w:val="0"/>
                <w:numId w:val="15"/>
              </w:numPr>
              <w:autoSpaceDE w:val="0"/>
              <w:autoSpaceDN w:val="0"/>
              <w:adjustRightInd w:val="0"/>
              <w:rPr>
                <w:rFonts w:ascii="Arial-BoldMT" w:hAnsi="Arial-BoldMT" w:cs="Arial-BoldMT"/>
                <w:bCs/>
                <w:sz w:val="24"/>
                <w:szCs w:val="24"/>
              </w:rPr>
            </w:pPr>
            <w:r w:rsidRPr="00220CF0">
              <w:rPr>
                <w:rFonts w:ascii="Arial-BoldMT" w:hAnsi="Arial-BoldMT" w:cs="Arial-BoldMT"/>
                <w:bCs/>
                <w:sz w:val="24"/>
                <w:szCs w:val="24"/>
              </w:rPr>
              <w:t>Harm from reduction in non-</w:t>
            </w:r>
            <w:r w:rsidR="00964EEC">
              <w:rPr>
                <w:rFonts w:ascii="Arial-BoldMT" w:hAnsi="Arial-BoldMT" w:cs="Arial-BoldMT"/>
                <w:bCs/>
                <w:sz w:val="24"/>
                <w:szCs w:val="24"/>
              </w:rPr>
              <w:t>covid</w:t>
            </w:r>
            <w:r w:rsidRPr="00220CF0">
              <w:rPr>
                <w:rFonts w:ascii="Arial-BoldMT" w:hAnsi="Arial-BoldMT" w:cs="Arial-BoldMT"/>
                <w:bCs/>
                <w:sz w:val="24"/>
                <w:szCs w:val="24"/>
              </w:rPr>
              <w:t xml:space="preserve"> activity. </w:t>
            </w:r>
          </w:p>
          <w:p w:rsidR="00220CF0" w:rsidRDefault="00220CF0" w:rsidP="00220CF0">
            <w:pPr>
              <w:autoSpaceDE w:val="0"/>
              <w:autoSpaceDN w:val="0"/>
              <w:adjustRightInd w:val="0"/>
              <w:rPr>
                <w:rFonts w:ascii="Arial-BoldMT" w:hAnsi="Arial-BoldMT" w:cs="Arial-BoldMT"/>
                <w:bCs/>
                <w:sz w:val="24"/>
                <w:szCs w:val="24"/>
              </w:rPr>
            </w:pPr>
          </w:p>
          <w:p w:rsidR="00220CF0" w:rsidRPr="00220CF0" w:rsidRDefault="00220CF0" w:rsidP="00220CF0">
            <w:pPr>
              <w:autoSpaceDE w:val="0"/>
              <w:autoSpaceDN w:val="0"/>
              <w:adjustRightInd w:val="0"/>
              <w:rPr>
                <w:rFonts w:ascii="Arial-BoldMT" w:hAnsi="Arial-BoldMT" w:cs="Arial-BoldMT"/>
                <w:bCs/>
                <w:sz w:val="24"/>
                <w:szCs w:val="24"/>
              </w:rPr>
            </w:pPr>
            <w:r w:rsidRPr="00220CF0">
              <w:rPr>
                <w:rFonts w:ascii="Arial-BoldMT" w:hAnsi="Arial-BoldMT" w:cs="Arial-BoldMT"/>
                <w:bCs/>
                <w:sz w:val="24"/>
                <w:szCs w:val="24"/>
              </w:rPr>
              <w:t xml:space="preserve">The COO advised the </w:t>
            </w:r>
            <w:r w:rsidR="009610AB">
              <w:rPr>
                <w:rFonts w:ascii="Arial-BoldMT" w:hAnsi="Arial-BoldMT" w:cs="Arial-BoldMT"/>
                <w:bCs/>
                <w:sz w:val="24"/>
                <w:szCs w:val="24"/>
              </w:rPr>
              <w:t>C</w:t>
            </w:r>
            <w:r w:rsidRPr="00220CF0">
              <w:rPr>
                <w:rFonts w:ascii="Arial-BoldMT" w:hAnsi="Arial-BoldMT" w:cs="Arial-BoldMT"/>
                <w:bCs/>
                <w:sz w:val="24"/>
                <w:szCs w:val="24"/>
              </w:rPr>
              <w:t xml:space="preserve">ommittee that focus </w:t>
            </w:r>
            <w:r w:rsidR="00964EEC">
              <w:rPr>
                <w:rFonts w:ascii="Arial-BoldMT" w:hAnsi="Arial-BoldMT" w:cs="Arial-BoldMT"/>
                <w:bCs/>
                <w:sz w:val="24"/>
                <w:szCs w:val="24"/>
              </w:rPr>
              <w:t xml:space="preserve">of his presentation </w:t>
            </w:r>
            <w:r w:rsidRPr="00220CF0">
              <w:rPr>
                <w:rFonts w:ascii="Arial-BoldMT" w:hAnsi="Arial-BoldMT" w:cs="Arial-BoldMT"/>
                <w:bCs/>
                <w:sz w:val="24"/>
                <w:szCs w:val="24"/>
              </w:rPr>
              <w:t>would be on the “Harm from reduction in non-</w:t>
            </w:r>
            <w:r w:rsidR="00964EEC">
              <w:rPr>
                <w:rFonts w:ascii="Arial-BoldMT" w:hAnsi="Arial-BoldMT" w:cs="Arial-BoldMT"/>
                <w:bCs/>
                <w:sz w:val="24"/>
                <w:szCs w:val="24"/>
              </w:rPr>
              <w:t xml:space="preserve">covid </w:t>
            </w:r>
            <w:r>
              <w:rPr>
                <w:rFonts w:ascii="Arial-BoldMT" w:hAnsi="Arial-BoldMT" w:cs="Arial-BoldMT"/>
                <w:bCs/>
                <w:sz w:val="24"/>
                <w:szCs w:val="24"/>
              </w:rPr>
              <w:t>activity” element</w:t>
            </w:r>
            <w:r w:rsidR="00964EEC">
              <w:rPr>
                <w:rFonts w:ascii="Arial-BoldMT" w:hAnsi="Arial-BoldMT" w:cs="Arial-BoldMT"/>
                <w:bCs/>
                <w:sz w:val="24"/>
                <w:szCs w:val="24"/>
              </w:rPr>
              <w:t xml:space="preserve"> of the framework</w:t>
            </w:r>
            <w:r>
              <w:rPr>
                <w:rFonts w:ascii="Arial-BoldMT" w:hAnsi="Arial-BoldMT" w:cs="Arial-BoldMT"/>
                <w:bCs/>
                <w:sz w:val="24"/>
                <w:szCs w:val="24"/>
              </w:rPr>
              <w:t>.</w:t>
            </w:r>
          </w:p>
          <w:p w:rsidR="00220CF0" w:rsidRPr="00220CF0" w:rsidRDefault="00220CF0" w:rsidP="00220CF0">
            <w:pPr>
              <w:autoSpaceDE w:val="0"/>
              <w:autoSpaceDN w:val="0"/>
              <w:adjustRightInd w:val="0"/>
              <w:rPr>
                <w:rFonts w:ascii="Arial-BoldMT" w:hAnsi="Arial-BoldMT" w:cs="Arial-BoldMT"/>
                <w:bCs/>
                <w:sz w:val="24"/>
                <w:szCs w:val="24"/>
              </w:rPr>
            </w:pPr>
          </w:p>
          <w:p w:rsidR="00EB6ADB" w:rsidRDefault="00220CF0" w:rsidP="00850195">
            <w:pPr>
              <w:autoSpaceDE w:val="0"/>
              <w:autoSpaceDN w:val="0"/>
              <w:adjustRightInd w:val="0"/>
              <w:rPr>
                <w:rFonts w:ascii="Arial-BoldMT" w:hAnsi="Arial-BoldMT" w:cs="Arial-BoldMT"/>
                <w:bCs/>
                <w:sz w:val="24"/>
                <w:szCs w:val="24"/>
              </w:rPr>
            </w:pPr>
            <w:r>
              <w:rPr>
                <w:rFonts w:ascii="Arial-BoldMT" w:hAnsi="Arial-BoldMT" w:cs="Arial-BoldMT"/>
                <w:bCs/>
                <w:sz w:val="24"/>
                <w:szCs w:val="24"/>
              </w:rPr>
              <w:t>The amount of activity lost over the pandemic between March 2020 and February 2021 was noted</w:t>
            </w:r>
            <w:r w:rsidR="00964EEC">
              <w:rPr>
                <w:rFonts w:ascii="Arial-BoldMT" w:hAnsi="Arial-BoldMT" w:cs="Arial-BoldMT"/>
                <w:bCs/>
                <w:sz w:val="24"/>
                <w:szCs w:val="24"/>
              </w:rPr>
              <w:t xml:space="preserve">. </w:t>
            </w:r>
            <w:r w:rsidR="00D5364F">
              <w:rPr>
                <w:rFonts w:ascii="Arial-BoldMT" w:hAnsi="Arial-BoldMT" w:cs="Arial-BoldMT"/>
                <w:bCs/>
                <w:sz w:val="24"/>
                <w:szCs w:val="24"/>
              </w:rPr>
              <w:t>The Coo shared that</w:t>
            </w:r>
            <w:r>
              <w:rPr>
                <w:rFonts w:ascii="Arial-BoldMT" w:hAnsi="Arial-BoldMT" w:cs="Arial-BoldMT"/>
                <w:bCs/>
                <w:sz w:val="24"/>
                <w:szCs w:val="24"/>
              </w:rPr>
              <w:t xml:space="preserve"> over 22K inpatient day case surgeries were not undertaken </w:t>
            </w:r>
            <w:r w:rsidR="00D5364F">
              <w:rPr>
                <w:rFonts w:ascii="Arial-BoldMT" w:hAnsi="Arial-BoldMT" w:cs="Arial-BoldMT"/>
                <w:bCs/>
                <w:sz w:val="24"/>
                <w:szCs w:val="24"/>
              </w:rPr>
              <w:t>during</w:t>
            </w:r>
            <w:r>
              <w:rPr>
                <w:rFonts w:ascii="Arial-BoldMT" w:hAnsi="Arial-BoldMT" w:cs="Arial-BoldMT"/>
                <w:bCs/>
                <w:sz w:val="24"/>
                <w:szCs w:val="24"/>
              </w:rPr>
              <w:t xml:space="preserve"> that period.</w:t>
            </w:r>
          </w:p>
          <w:p w:rsidR="00220CF0" w:rsidRDefault="00220CF0" w:rsidP="00850195">
            <w:pPr>
              <w:autoSpaceDE w:val="0"/>
              <w:autoSpaceDN w:val="0"/>
              <w:adjustRightInd w:val="0"/>
              <w:rPr>
                <w:rFonts w:ascii="Arial-BoldMT" w:hAnsi="Arial-BoldMT" w:cs="Arial-BoldMT"/>
                <w:bCs/>
                <w:sz w:val="24"/>
                <w:szCs w:val="24"/>
              </w:rPr>
            </w:pPr>
          </w:p>
          <w:p w:rsidR="00026356" w:rsidRDefault="00D5364F" w:rsidP="00850195">
            <w:pPr>
              <w:autoSpaceDE w:val="0"/>
              <w:autoSpaceDN w:val="0"/>
              <w:adjustRightInd w:val="0"/>
              <w:rPr>
                <w:rFonts w:ascii="Arial-BoldMT" w:hAnsi="Arial-BoldMT" w:cs="Arial-BoldMT"/>
                <w:bCs/>
                <w:sz w:val="24"/>
                <w:szCs w:val="24"/>
              </w:rPr>
            </w:pPr>
            <w:r>
              <w:rPr>
                <w:rFonts w:ascii="Arial-BoldMT" w:hAnsi="Arial-BoldMT" w:cs="Arial-BoldMT"/>
                <w:bCs/>
                <w:sz w:val="24"/>
                <w:szCs w:val="24"/>
              </w:rPr>
              <w:t>I</w:t>
            </w:r>
            <w:r w:rsidR="00220CF0">
              <w:rPr>
                <w:rFonts w:ascii="Arial-BoldMT" w:hAnsi="Arial-BoldMT" w:cs="Arial-BoldMT"/>
                <w:bCs/>
                <w:sz w:val="24"/>
                <w:szCs w:val="24"/>
              </w:rPr>
              <w:t xml:space="preserve">n the </w:t>
            </w:r>
            <w:r>
              <w:rPr>
                <w:rFonts w:ascii="Arial-BoldMT" w:hAnsi="Arial-BoldMT" w:cs="Arial-BoldMT"/>
                <w:bCs/>
                <w:sz w:val="24"/>
                <w:szCs w:val="24"/>
              </w:rPr>
              <w:t xml:space="preserve">Health Board’s </w:t>
            </w:r>
            <w:r w:rsidR="00220CF0">
              <w:rPr>
                <w:rFonts w:ascii="Arial-BoldMT" w:hAnsi="Arial-BoldMT" w:cs="Arial-BoldMT"/>
                <w:bCs/>
                <w:sz w:val="24"/>
                <w:szCs w:val="24"/>
              </w:rPr>
              <w:t>plans being submitted to WG, some assumptions had</w:t>
            </w:r>
            <w:r w:rsidR="00026356">
              <w:rPr>
                <w:rFonts w:ascii="Arial-BoldMT" w:hAnsi="Arial-BoldMT" w:cs="Arial-BoldMT"/>
                <w:bCs/>
                <w:sz w:val="24"/>
                <w:szCs w:val="24"/>
              </w:rPr>
              <w:t xml:space="preserve"> been</w:t>
            </w:r>
            <w:r>
              <w:rPr>
                <w:rFonts w:ascii="Arial-BoldMT" w:hAnsi="Arial-BoldMT" w:cs="Arial-BoldMT"/>
                <w:bCs/>
                <w:sz w:val="24"/>
                <w:szCs w:val="24"/>
              </w:rPr>
              <w:t xml:space="preserve"> </w:t>
            </w:r>
            <w:r w:rsidR="00026356">
              <w:rPr>
                <w:rFonts w:ascii="Arial-BoldMT" w:hAnsi="Arial-BoldMT" w:cs="Arial-BoldMT"/>
                <w:bCs/>
                <w:sz w:val="24"/>
                <w:szCs w:val="24"/>
              </w:rPr>
              <w:t xml:space="preserve">made and Health Board Level Scenario Modelling had been undertaken which </w:t>
            </w:r>
            <w:r>
              <w:rPr>
                <w:rFonts w:ascii="Arial-BoldMT" w:hAnsi="Arial-BoldMT" w:cs="Arial-BoldMT"/>
                <w:bCs/>
                <w:sz w:val="24"/>
                <w:szCs w:val="24"/>
              </w:rPr>
              <w:t>identified</w:t>
            </w:r>
            <w:r w:rsidR="00026356">
              <w:rPr>
                <w:rFonts w:ascii="Arial-BoldMT" w:hAnsi="Arial-BoldMT" w:cs="Arial-BoldMT"/>
                <w:bCs/>
                <w:sz w:val="24"/>
                <w:szCs w:val="24"/>
              </w:rPr>
              <w:t xml:space="preserve"> the following:</w:t>
            </w:r>
          </w:p>
          <w:p w:rsidR="00026356" w:rsidRDefault="00026356" w:rsidP="00850195">
            <w:pPr>
              <w:autoSpaceDE w:val="0"/>
              <w:autoSpaceDN w:val="0"/>
              <w:adjustRightInd w:val="0"/>
              <w:rPr>
                <w:rFonts w:ascii="Arial-BoldMT" w:hAnsi="Arial-BoldMT" w:cs="Arial-BoldMT"/>
                <w:bCs/>
                <w:sz w:val="24"/>
                <w:szCs w:val="24"/>
              </w:rPr>
            </w:pPr>
          </w:p>
          <w:p w:rsidR="00026356" w:rsidRDefault="00026356" w:rsidP="00850195">
            <w:pPr>
              <w:pStyle w:val="ListParagraph"/>
              <w:numPr>
                <w:ilvl w:val="0"/>
                <w:numId w:val="16"/>
              </w:numPr>
              <w:autoSpaceDE w:val="0"/>
              <w:autoSpaceDN w:val="0"/>
              <w:adjustRightInd w:val="0"/>
              <w:rPr>
                <w:rFonts w:ascii="Arial-BoldMT" w:hAnsi="Arial-BoldMT" w:cs="Arial-BoldMT"/>
                <w:bCs/>
                <w:sz w:val="24"/>
                <w:szCs w:val="24"/>
              </w:rPr>
            </w:pPr>
            <w:r w:rsidRPr="00026356">
              <w:rPr>
                <w:rFonts w:ascii="Arial-BoldMT" w:hAnsi="Arial-BoldMT" w:cs="Arial-BoldMT"/>
                <w:bCs/>
                <w:sz w:val="24"/>
                <w:szCs w:val="24"/>
              </w:rPr>
              <w:t>Substantial uncertainty in forward projections due to lack of predictability of;</w:t>
            </w:r>
          </w:p>
          <w:p w:rsidR="00026356" w:rsidRDefault="00026356" w:rsidP="00850195">
            <w:pPr>
              <w:pStyle w:val="ListParagraph"/>
              <w:numPr>
                <w:ilvl w:val="0"/>
                <w:numId w:val="17"/>
              </w:numPr>
              <w:autoSpaceDE w:val="0"/>
              <w:autoSpaceDN w:val="0"/>
              <w:adjustRightInd w:val="0"/>
              <w:rPr>
                <w:rFonts w:ascii="Arial-BoldMT" w:hAnsi="Arial-BoldMT" w:cs="Arial-BoldMT"/>
                <w:bCs/>
                <w:sz w:val="24"/>
                <w:szCs w:val="24"/>
              </w:rPr>
            </w:pPr>
            <w:r w:rsidRPr="00026356">
              <w:rPr>
                <w:rFonts w:ascii="Arial-BoldMT" w:hAnsi="Arial-BoldMT" w:cs="Arial-BoldMT"/>
                <w:bCs/>
                <w:sz w:val="24"/>
                <w:szCs w:val="24"/>
              </w:rPr>
              <w:t>Further wave(s)</w:t>
            </w:r>
          </w:p>
          <w:p w:rsidR="00026356" w:rsidRDefault="00026356" w:rsidP="00850195">
            <w:pPr>
              <w:pStyle w:val="ListParagraph"/>
              <w:numPr>
                <w:ilvl w:val="0"/>
                <w:numId w:val="17"/>
              </w:numPr>
              <w:autoSpaceDE w:val="0"/>
              <w:autoSpaceDN w:val="0"/>
              <w:adjustRightInd w:val="0"/>
              <w:rPr>
                <w:rFonts w:ascii="Arial-BoldMT" w:hAnsi="Arial-BoldMT" w:cs="Arial-BoldMT"/>
                <w:bCs/>
                <w:sz w:val="24"/>
                <w:szCs w:val="24"/>
              </w:rPr>
            </w:pPr>
            <w:r>
              <w:rPr>
                <w:rFonts w:ascii="Arial-BoldMT" w:hAnsi="Arial-BoldMT" w:cs="Arial-BoldMT"/>
                <w:bCs/>
                <w:sz w:val="24"/>
                <w:szCs w:val="24"/>
              </w:rPr>
              <w:t>The p</w:t>
            </w:r>
            <w:r w:rsidRPr="00026356">
              <w:rPr>
                <w:rFonts w:ascii="Arial-BoldMT" w:hAnsi="Arial-BoldMT" w:cs="Arial-BoldMT"/>
                <w:bCs/>
                <w:sz w:val="24"/>
                <w:szCs w:val="24"/>
              </w:rPr>
              <w:t>oint at which additional IP&amp;C measures could be removed</w:t>
            </w:r>
          </w:p>
          <w:p w:rsidR="00026356" w:rsidRDefault="00026356" w:rsidP="00850195">
            <w:pPr>
              <w:pStyle w:val="ListParagraph"/>
              <w:numPr>
                <w:ilvl w:val="0"/>
                <w:numId w:val="17"/>
              </w:numPr>
              <w:autoSpaceDE w:val="0"/>
              <w:autoSpaceDN w:val="0"/>
              <w:adjustRightInd w:val="0"/>
              <w:rPr>
                <w:rFonts w:ascii="Arial-BoldMT" w:hAnsi="Arial-BoldMT" w:cs="Arial-BoldMT"/>
                <w:bCs/>
                <w:sz w:val="24"/>
                <w:szCs w:val="24"/>
              </w:rPr>
            </w:pPr>
            <w:r>
              <w:rPr>
                <w:rFonts w:ascii="Arial-BoldMT" w:hAnsi="Arial-BoldMT" w:cs="Arial-BoldMT"/>
                <w:bCs/>
                <w:sz w:val="24"/>
                <w:szCs w:val="24"/>
              </w:rPr>
              <w:t>The p</w:t>
            </w:r>
            <w:r w:rsidRPr="00026356">
              <w:rPr>
                <w:rFonts w:ascii="Arial-BoldMT" w:hAnsi="Arial-BoldMT" w:cs="Arial-BoldMT"/>
                <w:bCs/>
                <w:sz w:val="24"/>
                <w:szCs w:val="24"/>
              </w:rPr>
              <w:t xml:space="preserve">roportion of lost activity that </w:t>
            </w:r>
            <w:r w:rsidR="00D5364F">
              <w:rPr>
                <w:rFonts w:ascii="Arial-BoldMT" w:hAnsi="Arial-BoldMT" w:cs="Arial-BoldMT"/>
                <w:bCs/>
                <w:sz w:val="24"/>
                <w:szCs w:val="24"/>
              </w:rPr>
              <w:t>would</w:t>
            </w:r>
            <w:r w:rsidR="00D5364F" w:rsidRPr="00026356">
              <w:rPr>
                <w:rFonts w:ascii="Arial-BoldMT" w:hAnsi="Arial-BoldMT" w:cs="Arial-BoldMT"/>
                <w:bCs/>
                <w:sz w:val="24"/>
                <w:szCs w:val="24"/>
              </w:rPr>
              <w:t xml:space="preserve"> </w:t>
            </w:r>
            <w:r w:rsidRPr="00026356">
              <w:rPr>
                <w:rFonts w:ascii="Arial-BoldMT" w:hAnsi="Arial-BoldMT" w:cs="Arial-BoldMT"/>
                <w:bCs/>
                <w:sz w:val="24"/>
                <w:szCs w:val="24"/>
              </w:rPr>
              <w:t xml:space="preserve">need to be re-provided </w:t>
            </w:r>
          </w:p>
          <w:p w:rsidR="00026356" w:rsidRDefault="00026356" w:rsidP="00026356">
            <w:pPr>
              <w:autoSpaceDE w:val="0"/>
              <w:autoSpaceDN w:val="0"/>
              <w:adjustRightInd w:val="0"/>
              <w:rPr>
                <w:rFonts w:ascii="Arial-BoldMT" w:hAnsi="Arial-BoldMT" w:cs="Arial-BoldMT"/>
                <w:bCs/>
                <w:sz w:val="24"/>
                <w:szCs w:val="24"/>
              </w:rPr>
            </w:pPr>
          </w:p>
          <w:p w:rsidR="00026356" w:rsidRDefault="00026356" w:rsidP="00026356">
            <w:pPr>
              <w:pStyle w:val="ListParagraph"/>
              <w:numPr>
                <w:ilvl w:val="0"/>
                <w:numId w:val="18"/>
              </w:numPr>
              <w:autoSpaceDE w:val="0"/>
              <w:autoSpaceDN w:val="0"/>
              <w:adjustRightInd w:val="0"/>
              <w:rPr>
                <w:rFonts w:ascii="Arial-BoldMT" w:hAnsi="Arial-BoldMT" w:cs="Arial-BoldMT"/>
                <w:bCs/>
                <w:sz w:val="24"/>
                <w:szCs w:val="24"/>
              </w:rPr>
            </w:pPr>
            <w:r w:rsidRPr="00026356">
              <w:rPr>
                <w:rFonts w:ascii="Arial-BoldMT" w:hAnsi="Arial-BoldMT" w:cs="Arial-BoldMT"/>
                <w:bCs/>
                <w:sz w:val="24"/>
                <w:szCs w:val="24"/>
              </w:rPr>
              <w:t xml:space="preserve">Three </w:t>
            </w:r>
            <w:r w:rsidR="00D5364F">
              <w:rPr>
                <w:rFonts w:ascii="Arial-BoldMT" w:hAnsi="Arial-BoldMT" w:cs="Arial-BoldMT"/>
                <w:bCs/>
                <w:sz w:val="24"/>
                <w:szCs w:val="24"/>
              </w:rPr>
              <w:t xml:space="preserve">case </w:t>
            </w:r>
            <w:r w:rsidRPr="00026356">
              <w:rPr>
                <w:rFonts w:ascii="Arial-BoldMT" w:hAnsi="Arial-BoldMT" w:cs="Arial-BoldMT"/>
                <w:bCs/>
                <w:sz w:val="24"/>
                <w:szCs w:val="24"/>
              </w:rPr>
              <w:t>scenarios had been developed to better understand the range of possible scenarios;</w:t>
            </w:r>
          </w:p>
          <w:p w:rsidR="00026356" w:rsidRDefault="00026356" w:rsidP="00026356">
            <w:pPr>
              <w:pStyle w:val="ListParagraph"/>
              <w:numPr>
                <w:ilvl w:val="0"/>
                <w:numId w:val="17"/>
              </w:numPr>
              <w:autoSpaceDE w:val="0"/>
              <w:autoSpaceDN w:val="0"/>
              <w:adjustRightInd w:val="0"/>
              <w:rPr>
                <w:rFonts w:ascii="Arial-BoldMT" w:hAnsi="Arial-BoldMT" w:cs="Arial-BoldMT"/>
                <w:bCs/>
                <w:sz w:val="24"/>
                <w:szCs w:val="24"/>
              </w:rPr>
            </w:pPr>
            <w:r w:rsidRPr="00026356">
              <w:rPr>
                <w:rFonts w:ascii="Arial-BoldMT" w:hAnsi="Arial-BoldMT" w:cs="Arial-BoldMT"/>
                <w:bCs/>
                <w:sz w:val="24"/>
                <w:szCs w:val="24"/>
              </w:rPr>
              <w:t>Best-case</w:t>
            </w:r>
          </w:p>
          <w:p w:rsidR="00026356" w:rsidRDefault="00026356" w:rsidP="00026356">
            <w:pPr>
              <w:pStyle w:val="ListParagraph"/>
              <w:numPr>
                <w:ilvl w:val="0"/>
                <w:numId w:val="17"/>
              </w:numPr>
              <w:autoSpaceDE w:val="0"/>
              <w:autoSpaceDN w:val="0"/>
              <w:adjustRightInd w:val="0"/>
              <w:rPr>
                <w:rFonts w:ascii="Arial-BoldMT" w:hAnsi="Arial-BoldMT" w:cs="Arial-BoldMT"/>
                <w:bCs/>
                <w:sz w:val="24"/>
                <w:szCs w:val="24"/>
              </w:rPr>
            </w:pPr>
            <w:r w:rsidRPr="00026356">
              <w:rPr>
                <w:rFonts w:ascii="Arial-BoldMT" w:hAnsi="Arial-BoldMT" w:cs="Arial-BoldMT"/>
                <w:bCs/>
                <w:sz w:val="24"/>
                <w:szCs w:val="24"/>
              </w:rPr>
              <w:t>Central-case</w:t>
            </w:r>
          </w:p>
          <w:p w:rsidR="00EB6ADB" w:rsidRDefault="00026356" w:rsidP="00850195">
            <w:pPr>
              <w:pStyle w:val="ListParagraph"/>
              <w:numPr>
                <w:ilvl w:val="0"/>
                <w:numId w:val="17"/>
              </w:numPr>
              <w:autoSpaceDE w:val="0"/>
              <w:autoSpaceDN w:val="0"/>
              <w:adjustRightInd w:val="0"/>
              <w:rPr>
                <w:rFonts w:ascii="Arial-BoldMT" w:hAnsi="Arial-BoldMT" w:cs="Arial-BoldMT"/>
                <w:bCs/>
                <w:sz w:val="24"/>
                <w:szCs w:val="24"/>
              </w:rPr>
            </w:pPr>
            <w:r w:rsidRPr="00026356">
              <w:rPr>
                <w:rFonts w:ascii="Arial-BoldMT" w:hAnsi="Arial-BoldMT" w:cs="Arial-BoldMT"/>
                <w:bCs/>
                <w:sz w:val="24"/>
                <w:szCs w:val="24"/>
              </w:rPr>
              <w:t>Worst-case.</w:t>
            </w:r>
          </w:p>
          <w:p w:rsidR="00026356" w:rsidRDefault="00026356" w:rsidP="00026356">
            <w:pPr>
              <w:pStyle w:val="ListParagraph"/>
              <w:autoSpaceDE w:val="0"/>
              <w:autoSpaceDN w:val="0"/>
              <w:adjustRightInd w:val="0"/>
              <w:ind w:left="1080"/>
              <w:rPr>
                <w:rFonts w:ascii="Arial-BoldMT" w:hAnsi="Arial-BoldMT" w:cs="Arial-BoldMT"/>
                <w:bCs/>
                <w:sz w:val="24"/>
                <w:szCs w:val="24"/>
              </w:rPr>
            </w:pPr>
          </w:p>
          <w:p w:rsidR="00026356" w:rsidRDefault="00026356" w:rsidP="00026356">
            <w:pPr>
              <w:autoSpaceDE w:val="0"/>
              <w:autoSpaceDN w:val="0"/>
              <w:adjustRightInd w:val="0"/>
              <w:rPr>
                <w:rFonts w:ascii="Arial-BoldMT" w:hAnsi="Arial-BoldMT" w:cs="Arial-BoldMT"/>
                <w:bCs/>
                <w:sz w:val="24"/>
                <w:szCs w:val="24"/>
              </w:rPr>
            </w:pPr>
            <w:r>
              <w:rPr>
                <w:rFonts w:ascii="Arial-BoldMT" w:hAnsi="Arial-BoldMT" w:cs="Arial-BoldMT"/>
                <w:bCs/>
                <w:sz w:val="24"/>
                <w:szCs w:val="24"/>
              </w:rPr>
              <w:t xml:space="preserve">It was noted that when the scenarios </w:t>
            </w:r>
            <w:r w:rsidR="00D5364F">
              <w:rPr>
                <w:rFonts w:ascii="Arial-BoldMT" w:hAnsi="Arial-BoldMT" w:cs="Arial-BoldMT"/>
                <w:bCs/>
                <w:sz w:val="24"/>
                <w:szCs w:val="24"/>
              </w:rPr>
              <w:t>we</w:t>
            </w:r>
            <w:r>
              <w:rPr>
                <w:rFonts w:ascii="Arial-BoldMT" w:hAnsi="Arial-BoldMT" w:cs="Arial-BoldMT"/>
                <w:bCs/>
                <w:sz w:val="24"/>
                <w:szCs w:val="24"/>
              </w:rPr>
              <w:t>re applied to the modelling, it showed that in the best case scenario, waiting lists would go back to pre-Covid levels by 2024. In the central-case scenario the average timescale was December 2028 and in the worst-case scenario the timescale was brought out at “never” which was not an option to consider.</w:t>
            </w:r>
          </w:p>
          <w:p w:rsidR="00026356" w:rsidRDefault="00026356" w:rsidP="00026356">
            <w:pPr>
              <w:autoSpaceDE w:val="0"/>
              <w:autoSpaceDN w:val="0"/>
              <w:adjustRightInd w:val="0"/>
              <w:rPr>
                <w:rFonts w:ascii="Arial-BoldMT" w:hAnsi="Arial-BoldMT" w:cs="Arial-BoldMT"/>
                <w:bCs/>
                <w:sz w:val="24"/>
                <w:szCs w:val="24"/>
              </w:rPr>
            </w:pPr>
          </w:p>
          <w:p w:rsidR="00026356" w:rsidRDefault="00026356" w:rsidP="00026356">
            <w:pPr>
              <w:autoSpaceDE w:val="0"/>
              <w:autoSpaceDN w:val="0"/>
              <w:adjustRightInd w:val="0"/>
              <w:rPr>
                <w:rFonts w:ascii="Arial-BoldMT" w:hAnsi="Arial-BoldMT" w:cs="Arial-BoldMT"/>
                <w:bCs/>
                <w:sz w:val="24"/>
                <w:szCs w:val="24"/>
              </w:rPr>
            </w:pPr>
            <w:r>
              <w:rPr>
                <w:rFonts w:ascii="Arial-BoldMT" w:hAnsi="Arial-BoldMT" w:cs="Arial-BoldMT"/>
                <w:bCs/>
                <w:sz w:val="24"/>
                <w:szCs w:val="24"/>
              </w:rPr>
              <w:t xml:space="preserve">The COO advised the </w:t>
            </w:r>
            <w:r w:rsidR="009610AB">
              <w:rPr>
                <w:rFonts w:ascii="Arial-BoldMT" w:hAnsi="Arial-BoldMT" w:cs="Arial-BoldMT"/>
                <w:bCs/>
                <w:sz w:val="24"/>
                <w:szCs w:val="24"/>
              </w:rPr>
              <w:t>C</w:t>
            </w:r>
            <w:r>
              <w:rPr>
                <w:rFonts w:ascii="Arial-BoldMT" w:hAnsi="Arial-BoldMT" w:cs="Arial-BoldMT"/>
                <w:bCs/>
                <w:sz w:val="24"/>
                <w:szCs w:val="24"/>
              </w:rPr>
              <w:t>ommittee that a full recovery from the pandemic would likely take at least 5 years and would require sustained and significant additional capacity.</w:t>
            </w:r>
          </w:p>
          <w:p w:rsidR="00026356" w:rsidRDefault="00026356" w:rsidP="00026356">
            <w:pPr>
              <w:autoSpaceDE w:val="0"/>
              <w:autoSpaceDN w:val="0"/>
              <w:adjustRightInd w:val="0"/>
              <w:rPr>
                <w:rFonts w:ascii="Arial-BoldMT" w:hAnsi="Arial-BoldMT" w:cs="Arial-BoldMT"/>
                <w:bCs/>
                <w:sz w:val="24"/>
                <w:szCs w:val="24"/>
              </w:rPr>
            </w:pPr>
          </w:p>
          <w:p w:rsidR="00026356" w:rsidRDefault="00026356" w:rsidP="00026356">
            <w:pPr>
              <w:autoSpaceDE w:val="0"/>
              <w:autoSpaceDN w:val="0"/>
              <w:adjustRightInd w:val="0"/>
              <w:rPr>
                <w:rFonts w:ascii="Arial-BoldMT" w:hAnsi="Arial-BoldMT" w:cs="Arial-BoldMT"/>
                <w:bCs/>
                <w:sz w:val="24"/>
                <w:szCs w:val="24"/>
              </w:rPr>
            </w:pPr>
            <w:r>
              <w:rPr>
                <w:rFonts w:ascii="Arial-BoldMT" w:hAnsi="Arial-BoldMT" w:cs="Arial-BoldMT"/>
                <w:bCs/>
                <w:sz w:val="24"/>
                <w:szCs w:val="24"/>
              </w:rPr>
              <w:t>It was noted that addition</w:t>
            </w:r>
            <w:r w:rsidR="00D5364F">
              <w:rPr>
                <w:rFonts w:ascii="Arial-BoldMT" w:hAnsi="Arial-BoldMT" w:cs="Arial-BoldMT"/>
                <w:bCs/>
                <w:sz w:val="24"/>
                <w:szCs w:val="24"/>
              </w:rPr>
              <w:t>al</w:t>
            </w:r>
            <w:r>
              <w:rPr>
                <w:rFonts w:ascii="Arial-BoldMT" w:hAnsi="Arial-BoldMT" w:cs="Arial-BoldMT"/>
                <w:bCs/>
                <w:sz w:val="24"/>
                <w:szCs w:val="24"/>
              </w:rPr>
              <w:t xml:space="preserve"> capacity alone would not be enough and the NHS would need to fundamentally review the services it provided and the way in which they were being provided.</w:t>
            </w:r>
          </w:p>
          <w:p w:rsidR="00026356" w:rsidRDefault="00026356" w:rsidP="00026356">
            <w:pPr>
              <w:autoSpaceDE w:val="0"/>
              <w:autoSpaceDN w:val="0"/>
              <w:adjustRightInd w:val="0"/>
              <w:rPr>
                <w:rFonts w:ascii="Arial-BoldMT" w:hAnsi="Arial-BoldMT" w:cs="Arial-BoldMT"/>
                <w:bCs/>
                <w:sz w:val="24"/>
                <w:szCs w:val="24"/>
              </w:rPr>
            </w:pPr>
          </w:p>
          <w:p w:rsidR="00026356" w:rsidRDefault="00026356" w:rsidP="00026356">
            <w:pPr>
              <w:autoSpaceDE w:val="0"/>
              <w:autoSpaceDN w:val="0"/>
              <w:adjustRightInd w:val="0"/>
              <w:rPr>
                <w:rFonts w:ascii="Arial-BoldMT" w:hAnsi="Arial-BoldMT" w:cs="Arial-BoldMT"/>
                <w:bCs/>
                <w:sz w:val="24"/>
                <w:szCs w:val="24"/>
              </w:rPr>
            </w:pPr>
            <w:r>
              <w:rPr>
                <w:rFonts w:ascii="Arial-BoldMT" w:hAnsi="Arial-BoldMT" w:cs="Arial-BoldMT"/>
                <w:bCs/>
                <w:sz w:val="24"/>
                <w:szCs w:val="24"/>
              </w:rPr>
              <w:t xml:space="preserve">Both additional capacity and pathway redesign would take time and therefore there would be a need to support patients, manage expectations and enhance the services which </w:t>
            </w:r>
            <w:r w:rsidR="00D5364F">
              <w:rPr>
                <w:rFonts w:ascii="Arial-BoldMT" w:hAnsi="Arial-BoldMT" w:cs="Arial-BoldMT"/>
                <w:bCs/>
                <w:sz w:val="24"/>
                <w:szCs w:val="24"/>
              </w:rPr>
              <w:t>we</w:t>
            </w:r>
            <w:r>
              <w:rPr>
                <w:rFonts w:ascii="Arial-BoldMT" w:hAnsi="Arial-BoldMT" w:cs="Arial-BoldMT"/>
                <w:bCs/>
                <w:sz w:val="24"/>
                <w:szCs w:val="24"/>
              </w:rPr>
              <w:t>re alternatives to treatment.</w:t>
            </w:r>
          </w:p>
          <w:p w:rsidR="00B44E8F" w:rsidRDefault="00B44E8F" w:rsidP="00026356">
            <w:pPr>
              <w:autoSpaceDE w:val="0"/>
              <w:autoSpaceDN w:val="0"/>
              <w:adjustRightInd w:val="0"/>
              <w:rPr>
                <w:rFonts w:ascii="Arial-BoldMT" w:hAnsi="Arial-BoldMT" w:cs="Arial-BoldMT"/>
                <w:bCs/>
                <w:sz w:val="24"/>
                <w:szCs w:val="24"/>
              </w:rPr>
            </w:pPr>
          </w:p>
          <w:p w:rsidR="00B44E8F" w:rsidRDefault="00B44E8F" w:rsidP="00026356">
            <w:pPr>
              <w:autoSpaceDE w:val="0"/>
              <w:autoSpaceDN w:val="0"/>
              <w:adjustRightInd w:val="0"/>
              <w:rPr>
                <w:rFonts w:ascii="Arial-BoldMT" w:hAnsi="Arial-BoldMT" w:cs="Arial-BoldMT"/>
                <w:bCs/>
                <w:sz w:val="24"/>
                <w:szCs w:val="24"/>
              </w:rPr>
            </w:pPr>
            <w:r>
              <w:rPr>
                <w:rFonts w:ascii="Arial-BoldMT" w:hAnsi="Arial-BoldMT" w:cs="Arial-BoldMT"/>
                <w:bCs/>
                <w:sz w:val="24"/>
                <w:szCs w:val="24"/>
              </w:rPr>
              <w:t xml:space="preserve">The COO advised the </w:t>
            </w:r>
            <w:r w:rsidR="009610AB">
              <w:rPr>
                <w:rFonts w:ascii="Arial-BoldMT" w:hAnsi="Arial-BoldMT" w:cs="Arial-BoldMT"/>
                <w:bCs/>
                <w:sz w:val="24"/>
                <w:szCs w:val="24"/>
              </w:rPr>
              <w:t>C</w:t>
            </w:r>
            <w:r>
              <w:rPr>
                <w:rFonts w:ascii="Arial-BoldMT" w:hAnsi="Arial-BoldMT" w:cs="Arial-BoldMT"/>
                <w:bCs/>
                <w:sz w:val="24"/>
                <w:szCs w:val="24"/>
              </w:rPr>
              <w:t>ommittee that all patients on the inpatient waiting list who were on the Patient Management System (PMS) had been categorised against the Royal College of Surgeons categories.</w:t>
            </w:r>
          </w:p>
          <w:p w:rsidR="00450636" w:rsidRDefault="00450636" w:rsidP="00026356">
            <w:pPr>
              <w:autoSpaceDE w:val="0"/>
              <w:autoSpaceDN w:val="0"/>
              <w:adjustRightInd w:val="0"/>
              <w:rPr>
                <w:rFonts w:ascii="Arial-BoldMT" w:hAnsi="Arial-BoldMT" w:cs="Arial-BoldMT"/>
                <w:bCs/>
                <w:sz w:val="24"/>
                <w:szCs w:val="24"/>
              </w:rPr>
            </w:pPr>
          </w:p>
          <w:p w:rsidR="00450636" w:rsidRDefault="00450636" w:rsidP="00026356">
            <w:pPr>
              <w:autoSpaceDE w:val="0"/>
              <w:autoSpaceDN w:val="0"/>
              <w:adjustRightInd w:val="0"/>
              <w:rPr>
                <w:rFonts w:ascii="Arial-BoldMT" w:hAnsi="Arial-BoldMT" w:cs="Arial-BoldMT"/>
                <w:bCs/>
                <w:sz w:val="24"/>
                <w:szCs w:val="24"/>
              </w:rPr>
            </w:pPr>
            <w:r>
              <w:rPr>
                <w:rFonts w:ascii="Arial-BoldMT" w:hAnsi="Arial-BoldMT" w:cs="Arial-BoldMT"/>
                <w:bCs/>
                <w:sz w:val="24"/>
                <w:szCs w:val="24"/>
              </w:rPr>
              <w:t>It was noted that the ambition was to return to elective activity of 70% pre-Covid levels in Q1 of 2021 which had been achieved and for that to be increased to 80% in Q2.</w:t>
            </w:r>
          </w:p>
          <w:p w:rsidR="002C0A5E" w:rsidRDefault="002C0A5E" w:rsidP="00026356">
            <w:pPr>
              <w:autoSpaceDE w:val="0"/>
              <w:autoSpaceDN w:val="0"/>
              <w:adjustRightInd w:val="0"/>
              <w:rPr>
                <w:rFonts w:ascii="Arial-BoldMT" w:hAnsi="Arial-BoldMT" w:cs="Arial-BoldMT"/>
                <w:bCs/>
                <w:sz w:val="24"/>
                <w:szCs w:val="24"/>
              </w:rPr>
            </w:pPr>
          </w:p>
          <w:p w:rsidR="002C0A5E" w:rsidRDefault="002C0A5E" w:rsidP="00026356">
            <w:pPr>
              <w:autoSpaceDE w:val="0"/>
              <w:autoSpaceDN w:val="0"/>
              <w:adjustRightInd w:val="0"/>
              <w:rPr>
                <w:rFonts w:ascii="Arial-BoldMT" w:hAnsi="Arial-BoldMT" w:cs="Arial-BoldMT"/>
                <w:bCs/>
                <w:sz w:val="24"/>
                <w:szCs w:val="24"/>
              </w:rPr>
            </w:pPr>
            <w:r>
              <w:rPr>
                <w:rFonts w:ascii="Arial-BoldMT" w:hAnsi="Arial-BoldMT" w:cs="Arial-BoldMT"/>
                <w:bCs/>
                <w:sz w:val="24"/>
                <w:szCs w:val="24"/>
              </w:rPr>
              <w:t>The CC asked the COO if learning could be taken from anywhere else in the UK around the approach to waiting list management.</w:t>
            </w:r>
          </w:p>
          <w:p w:rsidR="002C0A5E" w:rsidRDefault="002C0A5E" w:rsidP="00026356">
            <w:pPr>
              <w:autoSpaceDE w:val="0"/>
              <w:autoSpaceDN w:val="0"/>
              <w:adjustRightInd w:val="0"/>
              <w:rPr>
                <w:rFonts w:ascii="Arial-BoldMT" w:hAnsi="Arial-BoldMT" w:cs="Arial-BoldMT"/>
                <w:bCs/>
                <w:sz w:val="24"/>
                <w:szCs w:val="24"/>
              </w:rPr>
            </w:pPr>
          </w:p>
          <w:p w:rsidR="002C0A5E" w:rsidRDefault="002C0A5E" w:rsidP="00026356">
            <w:pPr>
              <w:autoSpaceDE w:val="0"/>
              <w:autoSpaceDN w:val="0"/>
              <w:adjustRightInd w:val="0"/>
              <w:rPr>
                <w:rFonts w:ascii="Arial-BoldMT" w:hAnsi="Arial-BoldMT" w:cs="Arial-BoldMT"/>
                <w:bCs/>
                <w:sz w:val="24"/>
                <w:szCs w:val="24"/>
              </w:rPr>
            </w:pPr>
            <w:r>
              <w:rPr>
                <w:rFonts w:ascii="Arial-BoldMT" w:hAnsi="Arial-BoldMT" w:cs="Arial-BoldMT"/>
                <w:bCs/>
                <w:sz w:val="24"/>
                <w:szCs w:val="24"/>
              </w:rPr>
              <w:t xml:space="preserve">The COO responded that there was </w:t>
            </w:r>
            <w:r w:rsidR="00CA0439">
              <w:rPr>
                <w:rFonts w:ascii="Arial-BoldMT" w:hAnsi="Arial-BoldMT" w:cs="Arial-BoldMT"/>
                <w:bCs/>
                <w:sz w:val="24"/>
                <w:szCs w:val="24"/>
              </w:rPr>
              <w:t>and learning that had been</w:t>
            </w:r>
            <w:r>
              <w:rPr>
                <w:rFonts w:ascii="Arial-BoldMT" w:hAnsi="Arial-BoldMT" w:cs="Arial-BoldMT"/>
                <w:bCs/>
                <w:sz w:val="24"/>
                <w:szCs w:val="24"/>
              </w:rPr>
              <w:t xml:space="preserve"> adopted in Wales</w:t>
            </w:r>
            <w:r w:rsidR="00CA0439">
              <w:rPr>
                <w:rFonts w:ascii="Arial-BoldMT" w:hAnsi="Arial-BoldMT" w:cs="Arial-BoldMT"/>
                <w:bCs/>
                <w:sz w:val="24"/>
                <w:szCs w:val="24"/>
              </w:rPr>
              <w:t xml:space="preserve"> around ophthalmology could possibly be applied to the Cancer services. </w:t>
            </w:r>
          </w:p>
          <w:p w:rsidR="00CA0439" w:rsidRDefault="00CA0439" w:rsidP="00026356">
            <w:pPr>
              <w:autoSpaceDE w:val="0"/>
              <w:autoSpaceDN w:val="0"/>
              <w:adjustRightInd w:val="0"/>
              <w:rPr>
                <w:rFonts w:ascii="Arial-BoldMT" w:hAnsi="Arial-BoldMT" w:cs="Arial-BoldMT"/>
                <w:bCs/>
                <w:sz w:val="24"/>
                <w:szCs w:val="24"/>
              </w:rPr>
            </w:pPr>
          </w:p>
          <w:p w:rsidR="00CA0439" w:rsidRDefault="00CA0439" w:rsidP="00026356">
            <w:pPr>
              <w:autoSpaceDE w:val="0"/>
              <w:autoSpaceDN w:val="0"/>
              <w:adjustRightInd w:val="0"/>
              <w:rPr>
                <w:rFonts w:ascii="Arial-BoldMT" w:hAnsi="Arial-BoldMT" w:cs="Arial-BoldMT"/>
                <w:bCs/>
                <w:sz w:val="24"/>
                <w:szCs w:val="24"/>
              </w:rPr>
            </w:pPr>
            <w:r>
              <w:rPr>
                <w:rFonts w:ascii="Arial-BoldMT" w:hAnsi="Arial-BoldMT" w:cs="Arial-BoldMT"/>
                <w:bCs/>
                <w:sz w:val="24"/>
                <w:szCs w:val="24"/>
              </w:rPr>
              <w:t xml:space="preserve">The IML asked the COO how staff and patients would receive the relevant information about the approach that CVUHB would be taking. </w:t>
            </w:r>
          </w:p>
          <w:p w:rsidR="00CA0439" w:rsidRDefault="00CA0439" w:rsidP="00026356">
            <w:pPr>
              <w:autoSpaceDE w:val="0"/>
              <w:autoSpaceDN w:val="0"/>
              <w:adjustRightInd w:val="0"/>
              <w:rPr>
                <w:rFonts w:ascii="Arial-BoldMT" w:hAnsi="Arial-BoldMT" w:cs="Arial-BoldMT"/>
                <w:bCs/>
                <w:sz w:val="24"/>
                <w:szCs w:val="24"/>
              </w:rPr>
            </w:pPr>
          </w:p>
          <w:p w:rsidR="00CA0439" w:rsidRDefault="00CA0439" w:rsidP="00CA0439">
            <w:pPr>
              <w:autoSpaceDE w:val="0"/>
              <w:autoSpaceDN w:val="0"/>
              <w:adjustRightInd w:val="0"/>
              <w:rPr>
                <w:rFonts w:ascii="Arial-BoldMT" w:hAnsi="Arial-BoldMT" w:cs="Arial-BoldMT"/>
                <w:bCs/>
                <w:sz w:val="24"/>
                <w:szCs w:val="24"/>
              </w:rPr>
            </w:pPr>
            <w:r>
              <w:rPr>
                <w:rFonts w:ascii="Arial-BoldMT" w:hAnsi="Arial-BoldMT" w:cs="Arial-BoldMT"/>
                <w:bCs/>
                <w:sz w:val="24"/>
                <w:szCs w:val="24"/>
              </w:rPr>
              <w:t>The COO responded that it would be crucial to have communication with staff and patients and that openness would be required.</w:t>
            </w:r>
          </w:p>
          <w:p w:rsidR="00CA0439" w:rsidRPr="00CA0439" w:rsidRDefault="00CA0439" w:rsidP="00CA0439">
            <w:pPr>
              <w:autoSpaceDE w:val="0"/>
              <w:autoSpaceDN w:val="0"/>
              <w:adjustRightInd w:val="0"/>
              <w:rPr>
                <w:rFonts w:ascii="Arial-BoldMT" w:hAnsi="Arial-BoldMT" w:cs="Arial-BoldMT"/>
                <w:bCs/>
                <w:sz w:val="24"/>
                <w:szCs w:val="24"/>
              </w:rPr>
            </w:pPr>
          </w:p>
          <w:p w:rsidR="002C0A5E" w:rsidRDefault="002C0A5E" w:rsidP="00026356">
            <w:pPr>
              <w:autoSpaceDE w:val="0"/>
              <w:autoSpaceDN w:val="0"/>
              <w:adjustRightInd w:val="0"/>
              <w:rPr>
                <w:rFonts w:ascii="Arial-BoldMT" w:hAnsi="Arial-BoldMT" w:cs="Arial-BoldMT"/>
                <w:bCs/>
                <w:sz w:val="24"/>
                <w:szCs w:val="24"/>
              </w:rPr>
            </w:pPr>
            <w:r>
              <w:rPr>
                <w:rFonts w:ascii="Arial-BoldMT" w:hAnsi="Arial-BoldMT" w:cs="Arial-BoldMT"/>
                <w:bCs/>
                <w:sz w:val="24"/>
                <w:szCs w:val="24"/>
              </w:rPr>
              <w:t>The COO advised the committee that the presentation would be shared via email post meeting.</w:t>
            </w:r>
          </w:p>
          <w:p w:rsidR="002C0A5E" w:rsidRDefault="002C0A5E" w:rsidP="00026356">
            <w:pPr>
              <w:autoSpaceDE w:val="0"/>
              <w:autoSpaceDN w:val="0"/>
              <w:adjustRightInd w:val="0"/>
              <w:rPr>
                <w:rFonts w:ascii="Arial-BoldMT" w:hAnsi="Arial-BoldMT" w:cs="Arial-BoldMT"/>
                <w:bCs/>
                <w:sz w:val="24"/>
                <w:szCs w:val="24"/>
              </w:rPr>
            </w:pPr>
          </w:p>
          <w:p w:rsidR="002C0A5E" w:rsidRPr="002E0346" w:rsidRDefault="002C0A5E" w:rsidP="002C0A5E">
            <w:pPr>
              <w:rPr>
                <w:rFonts w:ascii="Arial" w:hAnsi="Arial" w:cs="Arial"/>
                <w:b/>
                <w:sz w:val="24"/>
                <w:szCs w:val="24"/>
                <w:lang w:eastAsia="en-GB"/>
              </w:rPr>
            </w:pPr>
            <w:r w:rsidRPr="00774D74">
              <w:rPr>
                <w:rFonts w:ascii="Arial" w:hAnsi="Arial" w:cs="Arial"/>
                <w:b/>
                <w:sz w:val="24"/>
                <w:szCs w:val="24"/>
                <w:lang w:eastAsia="en-GB"/>
              </w:rPr>
              <w:t>The QSE committee resolved that:</w:t>
            </w:r>
          </w:p>
          <w:p w:rsidR="00B44E8F" w:rsidRDefault="00B44E8F" w:rsidP="00026356">
            <w:pPr>
              <w:autoSpaceDE w:val="0"/>
              <w:autoSpaceDN w:val="0"/>
              <w:adjustRightInd w:val="0"/>
              <w:rPr>
                <w:rFonts w:ascii="Arial-BoldMT" w:hAnsi="Arial-BoldMT" w:cs="Arial-BoldMT"/>
                <w:bCs/>
                <w:sz w:val="24"/>
                <w:szCs w:val="24"/>
              </w:rPr>
            </w:pPr>
          </w:p>
          <w:p w:rsidR="002C0A5E" w:rsidRPr="002C0A5E" w:rsidRDefault="002C0A5E" w:rsidP="002C0A5E">
            <w:pPr>
              <w:pStyle w:val="ListParagraph"/>
              <w:numPr>
                <w:ilvl w:val="0"/>
                <w:numId w:val="19"/>
              </w:numPr>
              <w:autoSpaceDE w:val="0"/>
              <w:autoSpaceDN w:val="0"/>
              <w:adjustRightInd w:val="0"/>
              <w:rPr>
                <w:rFonts w:ascii="Arial-BoldMT" w:hAnsi="Arial-BoldMT" w:cs="Arial-BoldMT"/>
                <w:bCs/>
                <w:sz w:val="24"/>
                <w:szCs w:val="24"/>
              </w:rPr>
            </w:pPr>
            <w:r w:rsidRPr="002C0A5E">
              <w:rPr>
                <w:rFonts w:ascii="Arial-BoldMT" w:hAnsi="Arial-BoldMT" w:cs="Arial-BoldMT"/>
                <w:bCs/>
                <w:sz w:val="24"/>
                <w:szCs w:val="24"/>
              </w:rPr>
              <w:t>The Waiting Lists and Cancer Services update was noted.</w:t>
            </w:r>
          </w:p>
          <w:p w:rsidR="00850195" w:rsidRPr="00850195" w:rsidRDefault="00850195" w:rsidP="00850195">
            <w:pPr>
              <w:autoSpaceDE w:val="0"/>
              <w:autoSpaceDN w:val="0"/>
              <w:adjustRightInd w:val="0"/>
              <w:rPr>
                <w:rFonts w:ascii="Arial-BoldMT" w:hAnsi="Arial-BoldMT" w:cs="Arial-BoldMT"/>
                <w:b/>
                <w:bCs/>
                <w:sz w:val="24"/>
                <w:szCs w:val="24"/>
              </w:rPr>
            </w:pPr>
          </w:p>
        </w:tc>
        <w:tc>
          <w:tcPr>
            <w:tcW w:w="1134" w:type="dxa"/>
            <w:tcBorders>
              <w:top w:val="single" w:sz="4" w:space="0" w:color="auto"/>
              <w:left w:val="single" w:sz="4" w:space="0" w:color="auto"/>
              <w:bottom w:val="single" w:sz="4" w:space="0" w:color="auto"/>
              <w:right w:val="single" w:sz="4" w:space="0" w:color="auto"/>
            </w:tcBorders>
          </w:tcPr>
          <w:p w:rsidR="004B7278" w:rsidRDefault="004B7278"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Default="00D5364F" w:rsidP="003B7B34">
            <w:pPr>
              <w:jc w:val="both"/>
              <w:rPr>
                <w:rFonts w:ascii="Arial" w:hAnsi="Arial" w:cs="Arial"/>
                <w:sz w:val="24"/>
                <w:szCs w:val="24"/>
                <w:lang w:eastAsia="en-GB"/>
              </w:rPr>
            </w:pPr>
          </w:p>
          <w:p w:rsidR="00D5364F" w:rsidRPr="006D4F35" w:rsidRDefault="00D5364F" w:rsidP="003B7B34">
            <w:pPr>
              <w:jc w:val="both"/>
              <w:rPr>
                <w:rFonts w:ascii="Arial" w:hAnsi="Arial" w:cs="Arial"/>
                <w:sz w:val="24"/>
                <w:szCs w:val="24"/>
                <w:lang w:eastAsia="en-GB"/>
              </w:rPr>
            </w:pPr>
            <w:r>
              <w:rPr>
                <w:rFonts w:ascii="Arial" w:hAnsi="Arial" w:cs="Arial"/>
                <w:sz w:val="24"/>
                <w:szCs w:val="24"/>
                <w:lang w:eastAsia="en-GB"/>
              </w:rPr>
              <w:t>SC/NS</w:t>
            </w:r>
          </w:p>
        </w:tc>
      </w:tr>
      <w:tr w:rsidR="004B7278" w:rsidRPr="006D4F35" w:rsidTr="003B7B34">
        <w:tc>
          <w:tcPr>
            <w:tcW w:w="1957" w:type="dxa"/>
            <w:tcBorders>
              <w:top w:val="single" w:sz="4" w:space="0" w:color="auto"/>
              <w:left w:val="single" w:sz="4" w:space="0" w:color="auto"/>
              <w:bottom w:val="single" w:sz="4" w:space="0" w:color="auto"/>
              <w:right w:val="single" w:sz="4" w:space="0" w:color="auto"/>
            </w:tcBorders>
            <w:hideMark/>
          </w:tcPr>
          <w:p w:rsidR="004B7278" w:rsidRPr="00850195" w:rsidRDefault="00237CE8" w:rsidP="003B7B34">
            <w:pPr>
              <w:rPr>
                <w:rFonts w:ascii="Arial" w:hAnsi="Arial" w:cs="Arial"/>
                <w:b/>
                <w:sz w:val="24"/>
                <w:szCs w:val="24"/>
                <w:lang w:eastAsia="en-GB"/>
              </w:rPr>
            </w:pPr>
            <w:r>
              <w:rPr>
                <w:rFonts w:ascii="Arial" w:hAnsi="Arial" w:cs="Arial"/>
                <w:b/>
                <w:sz w:val="24"/>
                <w:szCs w:val="24"/>
                <w:lang w:eastAsia="en-GB"/>
              </w:rPr>
              <w:lastRenderedPageBreak/>
              <w:t>QSE 21/06</w:t>
            </w:r>
            <w:r w:rsidR="004B7278" w:rsidRPr="00850195">
              <w:rPr>
                <w:rFonts w:ascii="Arial" w:hAnsi="Arial" w:cs="Arial"/>
                <w:b/>
                <w:sz w:val="24"/>
                <w:szCs w:val="24"/>
                <w:lang w:eastAsia="en-GB"/>
              </w:rPr>
              <w:t>/012</w:t>
            </w:r>
          </w:p>
        </w:tc>
        <w:tc>
          <w:tcPr>
            <w:tcW w:w="8079" w:type="dxa"/>
            <w:tcBorders>
              <w:top w:val="single" w:sz="4" w:space="0" w:color="auto"/>
              <w:left w:val="single" w:sz="4" w:space="0" w:color="auto"/>
              <w:bottom w:val="single" w:sz="4" w:space="0" w:color="auto"/>
              <w:right w:val="single" w:sz="4" w:space="0" w:color="auto"/>
            </w:tcBorders>
          </w:tcPr>
          <w:p w:rsidR="004B7278" w:rsidRDefault="00850195" w:rsidP="00850195">
            <w:pPr>
              <w:autoSpaceDE w:val="0"/>
              <w:autoSpaceDN w:val="0"/>
              <w:adjustRightInd w:val="0"/>
              <w:rPr>
                <w:rFonts w:ascii="Arial-BoldMT" w:eastAsia="Calibri" w:hAnsi="Arial-BoldMT" w:cs="Arial-BoldMT"/>
                <w:b/>
                <w:bCs/>
                <w:sz w:val="24"/>
                <w:szCs w:val="24"/>
              </w:rPr>
            </w:pPr>
            <w:r w:rsidRPr="00850195">
              <w:rPr>
                <w:rFonts w:ascii="Arial-BoldMT" w:eastAsia="Calibri" w:hAnsi="Arial-BoldMT" w:cs="Arial-BoldMT"/>
                <w:b/>
                <w:bCs/>
                <w:sz w:val="24"/>
                <w:szCs w:val="24"/>
              </w:rPr>
              <w:t>Pressure Damage Report</w:t>
            </w:r>
          </w:p>
          <w:p w:rsidR="00CA0439" w:rsidRDefault="00CA0439" w:rsidP="00850195">
            <w:pPr>
              <w:autoSpaceDE w:val="0"/>
              <w:autoSpaceDN w:val="0"/>
              <w:adjustRightInd w:val="0"/>
              <w:rPr>
                <w:rFonts w:ascii="Arial-BoldMT" w:eastAsia="Calibri" w:hAnsi="Arial-BoldMT" w:cs="Arial-BoldMT"/>
                <w:b/>
                <w:bCs/>
                <w:sz w:val="24"/>
                <w:szCs w:val="24"/>
              </w:rPr>
            </w:pPr>
          </w:p>
          <w:p w:rsidR="00CA0439" w:rsidRDefault="00CA0439" w:rsidP="00850195">
            <w:pPr>
              <w:autoSpaceDE w:val="0"/>
              <w:autoSpaceDN w:val="0"/>
              <w:adjustRightInd w:val="0"/>
              <w:rPr>
                <w:rFonts w:ascii="Arial-BoldMT" w:eastAsia="Calibri" w:hAnsi="Arial-BoldMT" w:cs="Arial-BoldMT"/>
                <w:bCs/>
                <w:sz w:val="24"/>
                <w:szCs w:val="24"/>
              </w:rPr>
            </w:pPr>
            <w:r>
              <w:rPr>
                <w:rFonts w:ascii="Arial-BoldMT" w:eastAsia="Calibri" w:hAnsi="Arial-BoldMT" w:cs="Arial-BoldMT"/>
                <w:bCs/>
                <w:sz w:val="24"/>
                <w:szCs w:val="24"/>
              </w:rPr>
              <w:t>The pressure Damage Report was received.</w:t>
            </w:r>
          </w:p>
          <w:p w:rsidR="00CA0439" w:rsidRDefault="00CA0439" w:rsidP="00850195">
            <w:pPr>
              <w:autoSpaceDE w:val="0"/>
              <w:autoSpaceDN w:val="0"/>
              <w:adjustRightInd w:val="0"/>
              <w:rPr>
                <w:rFonts w:ascii="Arial-BoldMT" w:eastAsia="Calibri" w:hAnsi="Arial-BoldMT" w:cs="Arial-BoldMT"/>
                <w:bCs/>
                <w:sz w:val="24"/>
                <w:szCs w:val="24"/>
              </w:rPr>
            </w:pPr>
          </w:p>
          <w:p w:rsidR="00CA0439" w:rsidRDefault="00CA0439" w:rsidP="00850195">
            <w:pPr>
              <w:autoSpaceDE w:val="0"/>
              <w:autoSpaceDN w:val="0"/>
              <w:adjustRightInd w:val="0"/>
              <w:rPr>
                <w:rFonts w:ascii="Arial-BoldMT" w:eastAsia="Calibri" w:hAnsi="Arial-BoldMT" w:cs="Arial-BoldMT"/>
                <w:bCs/>
                <w:sz w:val="24"/>
                <w:szCs w:val="24"/>
              </w:rPr>
            </w:pPr>
            <w:r>
              <w:rPr>
                <w:rFonts w:ascii="Arial-BoldMT" w:eastAsia="Calibri" w:hAnsi="Arial-BoldMT" w:cs="Arial-BoldMT"/>
                <w:bCs/>
                <w:sz w:val="24"/>
                <w:szCs w:val="24"/>
              </w:rPr>
              <w:t>The ADPSQ presented to the Committee</w:t>
            </w:r>
            <w:r w:rsidR="00A37D7C">
              <w:rPr>
                <w:rFonts w:ascii="Arial-BoldMT" w:eastAsia="Calibri" w:hAnsi="Arial-BoldMT" w:cs="Arial-BoldMT"/>
                <w:bCs/>
                <w:sz w:val="24"/>
                <w:szCs w:val="24"/>
              </w:rPr>
              <w:t xml:space="preserve"> on behalf of the Director of Nursing for Surgery who </w:t>
            </w:r>
            <w:r w:rsidR="00D5364F">
              <w:rPr>
                <w:rFonts w:ascii="Arial-BoldMT" w:eastAsia="Calibri" w:hAnsi="Arial-BoldMT" w:cs="Arial-BoldMT"/>
                <w:bCs/>
                <w:sz w:val="24"/>
                <w:szCs w:val="24"/>
              </w:rPr>
              <w:t>wa</w:t>
            </w:r>
            <w:r w:rsidR="00A37D7C">
              <w:rPr>
                <w:rFonts w:ascii="Arial-BoldMT" w:eastAsia="Calibri" w:hAnsi="Arial-BoldMT" w:cs="Arial-BoldMT"/>
                <w:bCs/>
                <w:sz w:val="24"/>
                <w:szCs w:val="24"/>
              </w:rPr>
              <w:t>s also the professional lea</w:t>
            </w:r>
            <w:r w:rsidR="00D5364F">
              <w:rPr>
                <w:rFonts w:ascii="Arial-BoldMT" w:eastAsia="Calibri" w:hAnsi="Arial-BoldMT" w:cs="Arial-BoldMT"/>
                <w:bCs/>
                <w:sz w:val="24"/>
                <w:szCs w:val="24"/>
              </w:rPr>
              <w:t>d</w:t>
            </w:r>
            <w:r w:rsidR="00A37D7C">
              <w:rPr>
                <w:rFonts w:ascii="Arial-BoldMT" w:eastAsia="Calibri" w:hAnsi="Arial-BoldMT" w:cs="Arial-BoldMT"/>
                <w:bCs/>
                <w:sz w:val="24"/>
                <w:szCs w:val="24"/>
              </w:rPr>
              <w:t xml:space="preserve"> for pressure damage prevention and management within CVUHB.</w:t>
            </w:r>
          </w:p>
          <w:p w:rsidR="00CA0439" w:rsidRDefault="00CA0439" w:rsidP="00850195">
            <w:pPr>
              <w:autoSpaceDE w:val="0"/>
              <w:autoSpaceDN w:val="0"/>
              <w:adjustRightInd w:val="0"/>
              <w:rPr>
                <w:rFonts w:ascii="Arial-BoldMT" w:eastAsia="Calibri" w:hAnsi="Arial-BoldMT" w:cs="Arial-BoldMT"/>
                <w:bCs/>
                <w:sz w:val="24"/>
                <w:szCs w:val="24"/>
              </w:rPr>
            </w:pPr>
          </w:p>
          <w:p w:rsidR="005C0D22" w:rsidRDefault="00CA0439" w:rsidP="005C0D22">
            <w:pPr>
              <w:autoSpaceDE w:val="0"/>
              <w:autoSpaceDN w:val="0"/>
              <w:adjustRightInd w:val="0"/>
              <w:rPr>
                <w:rFonts w:ascii="Arial-BoldMT" w:eastAsia="Calibri" w:hAnsi="Arial-BoldMT" w:cs="Arial-BoldMT"/>
                <w:bCs/>
                <w:sz w:val="24"/>
                <w:szCs w:val="24"/>
              </w:rPr>
            </w:pPr>
            <w:r>
              <w:rPr>
                <w:rFonts w:ascii="Arial-BoldMT" w:eastAsia="Calibri" w:hAnsi="Arial-BoldMT" w:cs="Arial-BoldMT"/>
                <w:bCs/>
                <w:sz w:val="24"/>
                <w:szCs w:val="24"/>
              </w:rPr>
              <w:t>It was noted that the activity of the pressure group had decreased during the Covid-19 p</w:t>
            </w:r>
            <w:r w:rsidR="00A37D7C">
              <w:rPr>
                <w:rFonts w:ascii="Arial-BoldMT" w:eastAsia="Calibri" w:hAnsi="Arial-BoldMT" w:cs="Arial-BoldMT"/>
                <w:bCs/>
                <w:sz w:val="24"/>
                <w:szCs w:val="24"/>
              </w:rPr>
              <w:t xml:space="preserve">andemic but was increasing </w:t>
            </w:r>
            <w:r w:rsidR="00D5364F">
              <w:rPr>
                <w:rFonts w:ascii="Arial-BoldMT" w:eastAsia="Calibri" w:hAnsi="Arial-BoldMT" w:cs="Arial-BoldMT"/>
                <w:bCs/>
                <w:sz w:val="24"/>
                <w:szCs w:val="24"/>
              </w:rPr>
              <w:t xml:space="preserve">again </w:t>
            </w:r>
            <w:r w:rsidR="00A37D7C">
              <w:rPr>
                <w:rFonts w:ascii="Arial-BoldMT" w:eastAsia="Calibri" w:hAnsi="Arial-BoldMT" w:cs="Arial-BoldMT"/>
                <w:bCs/>
                <w:sz w:val="24"/>
                <w:szCs w:val="24"/>
              </w:rPr>
              <w:t>and a collaborative had been form</w:t>
            </w:r>
            <w:r w:rsidR="005C0D22">
              <w:rPr>
                <w:rFonts w:ascii="Arial-BoldMT" w:eastAsia="Calibri" w:hAnsi="Arial-BoldMT" w:cs="Arial-BoldMT"/>
                <w:bCs/>
                <w:sz w:val="24"/>
                <w:szCs w:val="24"/>
              </w:rPr>
              <w:t xml:space="preserve">ed </w:t>
            </w:r>
            <w:r w:rsidR="005C0D22" w:rsidRPr="005C0D22">
              <w:rPr>
                <w:rFonts w:ascii="Arial-BoldMT" w:eastAsia="Calibri" w:hAnsi="Arial-BoldMT" w:cs="Arial-BoldMT"/>
                <w:bCs/>
                <w:sz w:val="24"/>
                <w:szCs w:val="24"/>
              </w:rPr>
              <w:t>that encompas</w:t>
            </w:r>
            <w:r w:rsidR="005C0D22">
              <w:rPr>
                <w:rFonts w:ascii="Arial-BoldMT" w:eastAsia="Calibri" w:hAnsi="Arial-BoldMT" w:cs="Arial-BoldMT"/>
                <w:bCs/>
                <w:sz w:val="24"/>
                <w:szCs w:val="24"/>
              </w:rPr>
              <w:t xml:space="preserve">sed </w:t>
            </w:r>
            <w:r w:rsidR="005C0D22" w:rsidRPr="005C0D22">
              <w:rPr>
                <w:rFonts w:ascii="Arial-BoldMT" w:eastAsia="Calibri" w:hAnsi="Arial-BoldMT" w:cs="Arial-BoldMT"/>
                <w:bCs/>
                <w:sz w:val="24"/>
                <w:szCs w:val="24"/>
              </w:rPr>
              <w:t>both Primary and Secondary Care.</w:t>
            </w:r>
            <w:r w:rsidR="005C0D22">
              <w:rPr>
                <w:rFonts w:ascii="Arial-BoldMT" w:eastAsia="Calibri" w:hAnsi="Arial-BoldMT" w:cs="Arial-BoldMT"/>
                <w:bCs/>
                <w:sz w:val="24"/>
                <w:szCs w:val="24"/>
              </w:rPr>
              <w:t xml:space="preserve"> It was noted that the aim of the Collaborative </w:t>
            </w:r>
            <w:r w:rsidR="00D5364F">
              <w:rPr>
                <w:rFonts w:ascii="Arial-BoldMT" w:eastAsia="Calibri" w:hAnsi="Arial-BoldMT" w:cs="Arial-BoldMT"/>
                <w:bCs/>
                <w:sz w:val="24"/>
                <w:szCs w:val="24"/>
              </w:rPr>
              <w:t>wa</w:t>
            </w:r>
            <w:r w:rsidR="005C0D22">
              <w:rPr>
                <w:rFonts w:ascii="Arial-BoldMT" w:eastAsia="Calibri" w:hAnsi="Arial-BoldMT" w:cs="Arial-BoldMT"/>
                <w:bCs/>
                <w:sz w:val="24"/>
                <w:szCs w:val="24"/>
              </w:rPr>
              <w:t>s:</w:t>
            </w:r>
          </w:p>
          <w:p w:rsidR="005C0D22" w:rsidRDefault="005C0D22" w:rsidP="005C0D22">
            <w:pPr>
              <w:autoSpaceDE w:val="0"/>
              <w:autoSpaceDN w:val="0"/>
              <w:adjustRightInd w:val="0"/>
              <w:rPr>
                <w:rFonts w:ascii="Arial-BoldMT" w:eastAsia="Calibri" w:hAnsi="Arial-BoldMT" w:cs="Arial-BoldMT"/>
                <w:bCs/>
                <w:sz w:val="24"/>
                <w:szCs w:val="24"/>
              </w:rPr>
            </w:pPr>
          </w:p>
          <w:p w:rsidR="005C0D22" w:rsidRDefault="005C0D22" w:rsidP="005C0D22">
            <w:pPr>
              <w:pStyle w:val="ListParagraph"/>
              <w:numPr>
                <w:ilvl w:val="0"/>
                <w:numId w:val="18"/>
              </w:numPr>
              <w:autoSpaceDE w:val="0"/>
              <w:autoSpaceDN w:val="0"/>
              <w:adjustRightInd w:val="0"/>
              <w:rPr>
                <w:rFonts w:ascii="Arial-BoldMT" w:eastAsia="Calibri" w:hAnsi="Arial-BoldMT" w:cs="Arial-BoldMT"/>
                <w:bCs/>
                <w:sz w:val="24"/>
                <w:szCs w:val="24"/>
              </w:rPr>
            </w:pPr>
            <w:r w:rsidRPr="005C0D22">
              <w:rPr>
                <w:rFonts w:ascii="Arial-BoldMT" w:eastAsia="Calibri" w:hAnsi="Arial-BoldMT" w:cs="Arial-BoldMT"/>
                <w:bCs/>
                <w:sz w:val="24"/>
                <w:szCs w:val="24"/>
              </w:rPr>
              <w:t>To reduce the incidence of healthcare acquired pressure damage with</w:t>
            </w:r>
            <w:r w:rsidR="00D5364F">
              <w:rPr>
                <w:rFonts w:ascii="Arial-BoldMT" w:eastAsia="Calibri" w:hAnsi="Arial-BoldMT" w:cs="Arial-BoldMT"/>
                <w:bCs/>
                <w:sz w:val="24"/>
                <w:szCs w:val="24"/>
              </w:rPr>
              <w:t>in</w:t>
            </w:r>
            <w:r w:rsidRPr="005C0D22">
              <w:rPr>
                <w:rFonts w:ascii="Arial-BoldMT" w:eastAsia="Calibri" w:hAnsi="Arial-BoldMT" w:cs="Arial-BoldMT"/>
                <w:bCs/>
                <w:sz w:val="24"/>
                <w:szCs w:val="24"/>
              </w:rPr>
              <w:t xml:space="preserve"> the Health Board</w:t>
            </w:r>
            <w:r>
              <w:rPr>
                <w:rFonts w:ascii="Arial-BoldMT" w:eastAsia="Calibri" w:hAnsi="Arial-BoldMT" w:cs="Arial-BoldMT"/>
                <w:bCs/>
                <w:sz w:val="24"/>
                <w:szCs w:val="24"/>
              </w:rPr>
              <w:t>.</w:t>
            </w:r>
          </w:p>
          <w:p w:rsidR="005C0D22" w:rsidRPr="005C0D22" w:rsidRDefault="005C0D22" w:rsidP="005C0D22">
            <w:pPr>
              <w:pStyle w:val="ListParagraph"/>
              <w:numPr>
                <w:ilvl w:val="0"/>
                <w:numId w:val="18"/>
              </w:numPr>
              <w:autoSpaceDE w:val="0"/>
              <w:autoSpaceDN w:val="0"/>
              <w:adjustRightInd w:val="0"/>
              <w:rPr>
                <w:rFonts w:ascii="Arial-BoldMT" w:eastAsia="Calibri" w:hAnsi="Arial-BoldMT" w:cs="Arial-BoldMT"/>
                <w:bCs/>
                <w:sz w:val="24"/>
                <w:szCs w:val="24"/>
              </w:rPr>
            </w:pPr>
            <w:r w:rsidRPr="005C0D22">
              <w:rPr>
                <w:rFonts w:ascii="Arial-BoldMT" w:eastAsia="Calibri" w:hAnsi="Arial-BoldMT" w:cs="Arial-BoldMT"/>
                <w:bCs/>
                <w:sz w:val="24"/>
                <w:szCs w:val="24"/>
              </w:rPr>
              <w:t>To speed up adoption of innovation into practice to improve clinical outcomes and patient experience</w:t>
            </w:r>
            <w:r>
              <w:rPr>
                <w:rFonts w:ascii="Arial-BoldMT" w:eastAsia="Calibri" w:hAnsi="Arial-BoldMT" w:cs="Arial-BoldMT"/>
                <w:bCs/>
                <w:sz w:val="24"/>
                <w:szCs w:val="24"/>
              </w:rPr>
              <w:t>.</w:t>
            </w:r>
          </w:p>
          <w:p w:rsidR="00A37D7C" w:rsidRDefault="00A37D7C" w:rsidP="00850195">
            <w:pPr>
              <w:autoSpaceDE w:val="0"/>
              <w:autoSpaceDN w:val="0"/>
              <w:adjustRightInd w:val="0"/>
              <w:rPr>
                <w:rFonts w:ascii="Arial-BoldMT" w:eastAsia="Calibri" w:hAnsi="Arial-BoldMT" w:cs="Arial-BoldMT"/>
                <w:bCs/>
                <w:sz w:val="24"/>
                <w:szCs w:val="24"/>
              </w:rPr>
            </w:pPr>
          </w:p>
          <w:p w:rsidR="00A37D7C" w:rsidRDefault="00A37D7C" w:rsidP="00850195">
            <w:pPr>
              <w:autoSpaceDE w:val="0"/>
              <w:autoSpaceDN w:val="0"/>
              <w:adjustRightInd w:val="0"/>
              <w:rPr>
                <w:rFonts w:ascii="Arial-BoldMT" w:eastAsia="Calibri" w:hAnsi="Arial-BoldMT" w:cs="Arial-BoldMT"/>
                <w:bCs/>
                <w:sz w:val="24"/>
                <w:szCs w:val="24"/>
              </w:rPr>
            </w:pPr>
            <w:r>
              <w:rPr>
                <w:rFonts w:ascii="Arial-BoldMT" w:eastAsia="Calibri" w:hAnsi="Arial-BoldMT" w:cs="Arial-BoldMT"/>
                <w:bCs/>
                <w:sz w:val="24"/>
                <w:szCs w:val="24"/>
              </w:rPr>
              <w:t>It was noted that a project plan had been put together for some of the key themes of work that needed to be taken forward to tackle pressure damage within CVUHB.</w:t>
            </w:r>
          </w:p>
          <w:p w:rsidR="00A37D7C" w:rsidRDefault="00A37D7C" w:rsidP="00850195">
            <w:pPr>
              <w:autoSpaceDE w:val="0"/>
              <w:autoSpaceDN w:val="0"/>
              <w:adjustRightInd w:val="0"/>
              <w:rPr>
                <w:rFonts w:ascii="Arial-BoldMT" w:eastAsia="Calibri" w:hAnsi="Arial-BoldMT" w:cs="Arial-BoldMT"/>
                <w:bCs/>
                <w:sz w:val="24"/>
                <w:szCs w:val="24"/>
              </w:rPr>
            </w:pPr>
          </w:p>
          <w:p w:rsidR="005C0D22" w:rsidRDefault="00A37D7C" w:rsidP="00850195">
            <w:pPr>
              <w:autoSpaceDE w:val="0"/>
              <w:autoSpaceDN w:val="0"/>
              <w:adjustRightInd w:val="0"/>
              <w:rPr>
                <w:rFonts w:ascii="Arial-BoldMT" w:eastAsia="Calibri" w:hAnsi="Arial-BoldMT" w:cs="Arial-BoldMT"/>
                <w:bCs/>
                <w:sz w:val="24"/>
                <w:szCs w:val="24"/>
              </w:rPr>
            </w:pPr>
            <w:r>
              <w:rPr>
                <w:rFonts w:ascii="Arial-BoldMT" w:eastAsia="Calibri" w:hAnsi="Arial-BoldMT" w:cs="Arial-BoldMT"/>
                <w:bCs/>
                <w:sz w:val="24"/>
                <w:szCs w:val="24"/>
              </w:rPr>
              <w:lastRenderedPageBreak/>
              <w:t xml:space="preserve">It was noted that the focus </w:t>
            </w:r>
            <w:r w:rsidR="00D5364F">
              <w:rPr>
                <w:rFonts w:ascii="Arial-BoldMT" w:eastAsia="Calibri" w:hAnsi="Arial-BoldMT" w:cs="Arial-BoldMT"/>
                <w:bCs/>
                <w:sz w:val="24"/>
                <w:szCs w:val="24"/>
              </w:rPr>
              <w:t xml:space="preserve">moving forward </w:t>
            </w:r>
            <w:r>
              <w:rPr>
                <w:rFonts w:ascii="Arial-BoldMT" w:eastAsia="Calibri" w:hAnsi="Arial-BoldMT" w:cs="Arial-BoldMT"/>
                <w:bCs/>
                <w:sz w:val="24"/>
                <w:szCs w:val="24"/>
              </w:rPr>
              <w:t xml:space="preserve">would be on information and data around the damage and that work was ongoing to build a specific dashboard. </w:t>
            </w:r>
          </w:p>
          <w:p w:rsidR="00A37D7C" w:rsidRDefault="00A37D7C" w:rsidP="00850195">
            <w:pPr>
              <w:autoSpaceDE w:val="0"/>
              <w:autoSpaceDN w:val="0"/>
              <w:adjustRightInd w:val="0"/>
              <w:rPr>
                <w:rFonts w:ascii="Arial-BoldMT" w:eastAsia="Calibri" w:hAnsi="Arial-BoldMT" w:cs="Arial-BoldMT"/>
                <w:bCs/>
                <w:sz w:val="24"/>
                <w:szCs w:val="24"/>
              </w:rPr>
            </w:pPr>
          </w:p>
          <w:p w:rsidR="00817ECE" w:rsidRDefault="00A37D7C" w:rsidP="00850195">
            <w:pPr>
              <w:autoSpaceDE w:val="0"/>
              <w:autoSpaceDN w:val="0"/>
              <w:adjustRightInd w:val="0"/>
              <w:rPr>
                <w:rFonts w:ascii="Arial-BoldMT" w:eastAsia="Calibri" w:hAnsi="Arial-BoldMT" w:cs="Arial-BoldMT"/>
                <w:bCs/>
                <w:sz w:val="24"/>
                <w:szCs w:val="24"/>
              </w:rPr>
            </w:pPr>
            <w:r>
              <w:rPr>
                <w:rFonts w:ascii="Arial-BoldMT" w:eastAsia="Calibri" w:hAnsi="Arial-BoldMT" w:cs="Arial-BoldMT"/>
                <w:bCs/>
                <w:sz w:val="24"/>
                <w:szCs w:val="24"/>
              </w:rPr>
              <w:t>The EMD advised the committee that due to the END sending apologies for the meeting he would recommend that a further update be provided at the next QSE committee meeting.</w:t>
            </w:r>
          </w:p>
          <w:p w:rsidR="005C0D22" w:rsidRDefault="005C0D22" w:rsidP="00850195">
            <w:pPr>
              <w:autoSpaceDE w:val="0"/>
              <w:autoSpaceDN w:val="0"/>
              <w:adjustRightInd w:val="0"/>
              <w:rPr>
                <w:rFonts w:ascii="Arial-BoldMT" w:eastAsia="Calibri" w:hAnsi="Arial-BoldMT" w:cs="Arial-BoldMT"/>
                <w:bCs/>
                <w:sz w:val="24"/>
                <w:szCs w:val="24"/>
              </w:rPr>
            </w:pPr>
          </w:p>
          <w:p w:rsidR="005C0D22" w:rsidRDefault="005C0D22" w:rsidP="00850195">
            <w:pPr>
              <w:autoSpaceDE w:val="0"/>
              <w:autoSpaceDN w:val="0"/>
              <w:adjustRightInd w:val="0"/>
              <w:rPr>
                <w:rFonts w:ascii="Arial-BoldMT" w:eastAsia="Calibri" w:hAnsi="Arial-BoldMT" w:cs="Arial-BoldMT"/>
                <w:bCs/>
                <w:sz w:val="24"/>
                <w:szCs w:val="24"/>
              </w:rPr>
            </w:pPr>
            <w:r>
              <w:rPr>
                <w:rFonts w:ascii="Arial-BoldMT" w:eastAsia="Calibri" w:hAnsi="Arial-BoldMT" w:cs="Arial-BoldMT"/>
                <w:bCs/>
                <w:sz w:val="24"/>
                <w:szCs w:val="24"/>
              </w:rPr>
              <w:t xml:space="preserve">He added that a decision about what was appropriate </w:t>
            </w:r>
            <w:r w:rsidR="00D5364F">
              <w:rPr>
                <w:rFonts w:ascii="Arial-BoldMT" w:eastAsia="Calibri" w:hAnsi="Arial-BoldMT" w:cs="Arial-BoldMT"/>
                <w:bCs/>
                <w:sz w:val="24"/>
                <w:szCs w:val="24"/>
              </w:rPr>
              <w:t xml:space="preserve">for </w:t>
            </w:r>
            <w:r>
              <w:rPr>
                <w:rFonts w:ascii="Arial-BoldMT" w:eastAsia="Calibri" w:hAnsi="Arial-BoldMT" w:cs="Arial-BoldMT"/>
                <w:bCs/>
                <w:sz w:val="24"/>
                <w:szCs w:val="24"/>
              </w:rPr>
              <w:t>escalation and a</w:t>
            </w:r>
            <w:r w:rsidR="00B7665E">
              <w:rPr>
                <w:rFonts w:ascii="Arial-BoldMT" w:eastAsia="Calibri" w:hAnsi="Arial-BoldMT" w:cs="Arial-BoldMT"/>
                <w:bCs/>
                <w:sz w:val="24"/>
                <w:szCs w:val="24"/>
              </w:rPr>
              <w:t xml:space="preserve">ssurance would be needed and </w:t>
            </w:r>
            <w:r>
              <w:rPr>
                <w:rFonts w:ascii="Arial-BoldMT" w:eastAsia="Calibri" w:hAnsi="Arial-BoldMT" w:cs="Arial-BoldMT"/>
                <w:bCs/>
                <w:sz w:val="24"/>
                <w:szCs w:val="24"/>
              </w:rPr>
              <w:t xml:space="preserve">what the right amount of </w:t>
            </w:r>
            <w:r w:rsidR="00D5364F">
              <w:rPr>
                <w:rFonts w:ascii="Arial-BoldMT" w:eastAsia="Calibri" w:hAnsi="Arial-BoldMT" w:cs="Arial-BoldMT"/>
                <w:bCs/>
                <w:sz w:val="24"/>
                <w:szCs w:val="24"/>
              </w:rPr>
              <w:t>over</w:t>
            </w:r>
            <w:r>
              <w:rPr>
                <w:rFonts w:ascii="Arial-BoldMT" w:eastAsia="Calibri" w:hAnsi="Arial-BoldMT" w:cs="Arial-BoldMT"/>
                <w:bCs/>
                <w:sz w:val="24"/>
                <w:szCs w:val="24"/>
              </w:rPr>
              <w:t xml:space="preserve">sight and escalation would be for the QSE committee. </w:t>
            </w:r>
          </w:p>
          <w:p w:rsidR="00B7665E" w:rsidRDefault="00B7665E" w:rsidP="00850195">
            <w:pPr>
              <w:autoSpaceDE w:val="0"/>
              <w:autoSpaceDN w:val="0"/>
              <w:adjustRightInd w:val="0"/>
              <w:rPr>
                <w:rFonts w:ascii="Arial-BoldMT" w:eastAsia="Calibri" w:hAnsi="Arial-BoldMT" w:cs="Arial-BoldMT"/>
                <w:bCs/>
                <w:sz w:val="24"/>
                <w:szCs w:val="24"/>
              </w:rPr>
            </w:pPr>
          </w:p>
          <w:p w:rsidR="00B7665E" w:rsidRDefault="00B7665E" w:rsidP="00850195">
            <w:pPr>
              <w:autoSpaceDE w:val="0"/>
              <w:autoSpaceDN w:val="0"/>
              <w:adjustRightInd w:val="0"/>
              <w:rPr>
                <w:rFonts w:ascii="Arial-BoldMT" w:eastAsia="Calibri" w:hAnsi="Arial-BoldMT" w:cs="Arial-BoldMT"/>
                <w:bCs/>
                <w:sz w:val="24"/>
                <w:szCs w:val="24"/>
              </w:rPr>
            </w:pPr>
            <w:r>
              <w:rPr>
                <w:rFonts w:ascii="Arial-BoldMT" w:eastAsia="Calibri" w:hAnsi="Arial-BoldMT" w:cs="Arial-BoldMT"/>
                <w:bCs/>
                <w:sz w:val="24"/>
                <w:szCs w:val="24"/>
              </w:rPr>
              <w:t xml:space="preserve">It was noted that thought would also be required as to how the QSE committee would escalate information </w:t>
            </w:r>
            <w:r w:rsidR="00D5364F">
              <w:rPr>
                <w:rFonts w:ascii="Arial-BoldMT" w:eastAsia="Calibri" w:hAnsi="Arial-BoldMT" w:cs="Arial-BoldMT"/>
                <w:bCs/>
                <w:sz w:val="24"/>
                <w:szCs w:val="24"/>
              </w:rPr>
              <w:t xml:space="preserve">it received </w:t>
            </w:r>
            <w:r>
              <w:rPr>
                <w:rFonts w:ascii="Arial-BoldMT" w:eastAsia="Calibri" w:hAnsi="Arial-BoldMT" w:cs="Arial-BoldMT"/>
                <w:bCs/>
                <w:sz w:val="24"/>
                <w:szCs w:val="24"/>
              </w:rPr>
              <w:t>to the Board.</w:t>
            </w:r>
          </w:p>
          <w:p w:rsidR="005C0D22" w:rsidRDefault="005C0D22" w:rsidP="005C0D22">
            <w:pPr>
              <w:autoSpaceDE w:val="0"/>
              <w:autoSpaceDN w:val="0"/>
              <w:adjustRightInd w:val="0"/>
              <w:rPr>
                <w:rFonts w:ascii="Arial-BoldMT" w:hAnsi="Arial-BoldMT" w:cs="Arial-BoldMT"/>
                <w:bCs/>
                <w:sz w:val="24"/>
                <w:szCs w:val="24"/>
              </w:rPr>
            </w:pPr>
          </w:p>
          <w:p w:rsidR="005C0D22" w:rsidRPr="002E0346" w:rsidRDefault="005C0D22" w:rsidP="005C0D22">
            <w:pPr>
              <w:rPr>
                <w:rFonts w:ascii="Arial" w:hAnsi="Arial" w:cs="Arial"/>
                <w:b/>
                <w:sz w:val="24"/>
                <w:szCs w:val="24"/>
                <w:lang w:eastAsia="en-GB"/>
              </w:rPr>
            </w:pPr>
            <w:r w:rsidRPr="00774D74">
              <w:rPr>
                <w:rFonts w:ascii="Arial" w:hAnsi="Arial" w:cs="Arial"/>
                <w:b/>
                <w:sz w:val="24"/>
                <w:szCs w:val="24"/>
                <w:lang w:eastAsia="en-GB"/>
              </w:rPr>
              <w:t>The QSE committee resolved that:</w:t>
            </w:r>
          </w:p>
          <w:p w:rsidR="005C0D22" w:rsidRDefault="005C0D22" w:rsidP="005C0D22">
            <w:pPr>
              <w:autoSpaceDE w:val="0"/>
              <w:autoSpaceDN w:val="0"/>
              <w:adjustRightInd w:val="0"/>
              <w:rPr>
                <w:rFonts w:ascii="Arial-BoldMT" w:hAnsi="Arial-BoldMT" w:cs="Arial-BoldMT"/>
                <w:bCs/>
                <w:sz w:val="24"/>
                <w:szCs w:val="24"/>
              </w:rPr>
            </w:pPr>
          </w:p>
          <w:p w:rsidR="00850195" w:rsidRPr="005C0D22" w:rsidRDefault="005C0D22" w:rsidP="005C0D22">
            <w:pPr>
              <w:pStyle w:val="ListParagraph"/>
              <w:numPr>
                <w:ilvl w:val="0"/>
                <w:numId w:val="24"/>
              </w:numPr>
              <w:rPr>
                <w:rFonts w:ascii="Arial" w:hAnsi="Arial" w:cs="Arial"/>
                <w:sz w:val="24"/>
                <w:szCs w:val="24"/>
              </w:rPr>
            </w:pPr>
            <w:r w:rsidRPr="005C0D22">
              <w:rPr>
                <w:rFonts w:ascii="Arial" w:hAnsi="Arial" w:cs="Arial"/>
                <w:sz w:val="24"/>
                <w:szCs w:val="24"/>
              </w:rPr>
              <w:t>T</w:t>
            </w:r>
            <w:r w:rsidR="00A37D7C" w:rsidRPr="005C0D22">
              <w:rPr>
                <w:rFonts w:ascii="Arial" w:hAnsi="Arial" w:cs="Arial"/>
                <w:sz w:val="24"/>
                <w:szCs w:val="24"/>
              </w:rPr>
              <w:t>he contents of</w:t>
            </w:r>
            <w:r w:rsidRPr="005C0D22">
              <w:rPr>
                <w:rFonts w:ascii="Arial" w:hAnsi="Arial" w:cs="Arial"/>
                <w:sz w:val="24"/>
                <w:szCs w:val="24"/>
              </w:rPr>
              <w:t xml:space="preserve"> the</w:t>
            </w:r>
            <w:r w:rsidR="00A37D7C" w:rsidRPr="005C0D22">
              <w:rPr>
                <w:rFonts w:ascii="Arial" w:hAnsi="Arial" w:cs="Arial"/>
                <w:sz w:val="24"/>
                <w:szCs w:val="24"/>
              </w:rPr>
              <w:t xml:space="preserve"> report and the actions being taken forward to address areas for improvement</w:t>
            </w:r>
            <w:r w:rsidRPr="005C0D22">
              <w:rPr>
                <w:rFonts w:ascii="Arial" w:hAnsi="Arial" w:cs="Arial"/>
                <w:sz w:val="24"/>
                <w:szCs w:val="24"/>
              </w:rPr>
              <w:t xml:space="preserve"> were noted.</w:t>
            </w:r>
          </w:p>
          <w:p w:rsidR="00850195" w:rsidRPr="00850195" w:rsidRDefault="00850195" w:rsidP="00850195">
            <w:pPr>
              <w:autoSpaceDE w:val="0"/>
              <w:autoSpaceDN w:val="0"/>
              <w:adjustRightInd w:val="0"/>
              <w:rPr>
                <w:rFonts w:ascii="Arial-BoldMT" w:eastAsia="Calibri" w:hAnsi="Arial-BoldMT" w:cs="Arial-BoldMT"/>
                <w:b/>
                <w:bCs/>
                <w:sz w:val="24"/>
                <w:szCs w:val="24"/>
              </w:rPr>
            </w:pPr>
          </w:p>
        </w:tc>
        <w:tc>
          <w:tcPr>
            <w:tcW w:w="1134" w:type="dxa"/>
            <w:tcBorders>
              <w:top w:val="single" w:sz="4" w:space="0" w:color="auto"/>
              <w:left w:val="single" w:sz="4" w:space="0" w:color="auto"/>
              <w:bottom w:val="single" w:sz="4" w:space="0" w:color="auto"/>
              <w:right w:val="single" w:sz="4" w:space="0" w:color="auto"/>
            </w:tcBorders>
          </w:tcPr>
          <w:p w:rsidR="004B7278" w:rsidRPr="006D4F35" w:rsidRDefault="004B7278" w:rsidP="003B7B34">
            <w:pPr>
              <w:jc w:val="both"/>
              <w:rPr>
                <w:rFonts w:ascii="Arial" w:hAnsi="Arial" w:cs="Arial"/>
                <w:sz w:val="24"/>
                <w:szCs w:val="24"/>
                <w:lang w:eastAsia="en-GB"/>
              </w:rPr>
            </w:pPr>
          </w:p>
          <w:p w:rsidR="004B7278" w:rsidRPr="006D4F35" w:rsidRDefault="004B7278" w:rsidP="003B7B34">
            <w:pPr>
              <w:rPr>
                <w:rFonts w:ascii="Arial" w:hAnsi="Arial" w:cs="Arial"/>
                <w:sz w:val="24"/>
                <w:szCs w:val="24"/>
                <w:lang w:eastAsia="en-GB"/>
              </w:rPr>
            </w:pPr>
          </w:p>
          <w:p w:rsidR="004B7278" w:rsidRPr="006D4F35" w:rsidRDefault="004B7278" w:rsidP="003B7B34">
            <w:pPr>
              <w:rPr>
                <w:rFonts w:ascii="Arial" w:hAnsi="Arial" w:cs="Arial"/>
                <w:sz w:val="24"/>
                <w:szCs w:val="24"/>
                <w:lang w:eastAsia="en-GB"/>
              </w:rPr>
            </w:pPr>
          </w:p>
          <w:p w:rsidR="004B7278" w:rsidRPr="006D4F35" w:rsidRDefault="004B7278" w:rsidP="003B7B34">
            <w:pPr>
              <w:rPr>
                <w:rFonts w:ascii="Arial" w:hAnsi="Arial" w:cs="Arial"/>
                <w:sz w:val="24"/>
                <w:szCs w:val="24"/>
                <w:lang w:eastAsia="en-GB"/>
              </w:rPr>
            </w:pPr>
          </w:p>
          <w:p w:rsidR="004B7278" w:rsidRDefault="004B7278" w:rsidP="003B7B34">
            <w:pPr>
              <w:rPr>
                <w:rFonts w:ascii="Arial" w:hAnsi="Arial" w:cs="Arial"/>
                <w:b/>
                <w:sz w:val="24"/>
                <w:szCs w:val="24"/>
                <w:lang w:eastAsia="en-GB"/>
              </w:rPr>
            </w:pPr>
          </w:p>
          <w:p w:rsidR="00A37D7C" w:rsidRDefault="00A37D7C" w:rsidP="003B7B34">
            <w:pPr>
              <w:rPr>
                <w:rFonts w:ascii="Arial" w:hAnsi="Arial" w:cs="Arial"/>
                <w:b/>
                <w:sz w:val="24"/>
                <w:szCs w:val="24"/>
                <w:lang w:eastAsia="en-GB"/>
              </w:rPr>
            </w:pPr>
          </w:p>
          <w:p w:rsidR="00A37D7C" w:rsidRDefault="00A37D7C" w:rsidP="003B7B34">
            <w:pPr>
              <w:rPr>
                <w:rFonts w:ascii="Arial" w:hAnsi="Arial" w:cs="Arial"/>
                <w:b/>
                <w:sz w:val="24"/>
                <w:szCs w:val="24"/>
                <w:lang w:eastAsia="en-GB"/>
              </w:rPr>
            </w:pPr>
          </w:p>
          <w:p w:rsidR="00A37D7C" w:rsidRDefault="00A37D7C" w:rsidP="003B7B34">
            <w:pPr>
              <w:rPr>
                <w:rFonts w:ascii="Arial" w:hAnsi="Arial" w:cs="Arial"/>
                <w:b/>
                <w:sz w:val="24"/>
                <w:szCs w:val="24"/>
                <w:lang w:eastAsia="en-GB"/>
              </w:rPr>
            </w:pPr>
          </w:p>
          <w:p w:rsidR="00A37D7C" w:rsidRDefault="00A37D7C" w:rsidP="003B7B34">
            <w:pPr>
              <w:rPr>
                <w:rFonts w:ascii="Arial" w:hAnsi="Arial" w:cs="Arial"/>
                <w:b/>
                <w:sz w:val="24"/>
                <w:szCs w:val="24"/>
                <w:lang w:eastAsia="en-GB"/>
              </w:rPr>
            </w:pPr>
          </w:p>
          <w:p w:rsidR="00A37D7C" w:rsidRDefault="00A37D7C" w:rsidP="003B7B34">
            <w:pPr>
              <w:rPr>
                <w:rFonts w:ascii="Arial" w:hAnsi="Arial" w:cs="Arial"/>
                <w:b/>
                <w:sz w:val="24"/>
                <w:szCs w:val="24"/>
                <w:lang w:eastAsia="en-GB"/>
              </w:rPr>
            </w:pPr>
          </w:p>
          <w:p w:rsidR="00A37D7C" w:rsidRDefault="00A37D7C" w:rsidP="003B7B34">
            <w:pPr>
              <w:rPr>
                <w:rFonts w:ascii="Arial" w:hAnsi="Arial" w:cs="Arial"/>
                <w:b/>
                <w:sz w:val="24"/>
                <w:szCs w:val="24"/>
                <w:lang w:eastAsia="en-GB"/>
              </w:rPr>
            </w:pPr>
          </w:p>
          <w:p w:rsidR="00A37D7C" w:rsidRDefault="00A37D7C" w:rsidP="003B7B34">
            <w:pPr>
              <w:rPr>
                <w:rFonts w:ascii="Arial" w:hAnsi="Arial" w:cs="Arial"/>
                <w:b/>
                <w:sz w:val="24"/>
                <w:szCs w:val="24"/>
                <w:lang w:eastAsia="en-GB"/>
              </w:rPr>
            </w:pPr>
          </w:p>
          <w:p w:rsidR="00A37D7C" w:rsidRDefault="00A37D7C" w:rsidP="003B7B34">
            <w:pPr>
              <w:rPr>
                <w:rFonts w:ascii="Arial" w:hAnsi="Arial" w:cs="Arial"/>
                <w:b/>
                <w:sz w:val="24"/>
                <w:szCs w:val="24"/>
                <w:lang w:eastAsia="en-GB"/>
              </w:rPr>
            </w:pPr>
          </w:p>
          <w:p w:rsidR="00A37D7C" w:rsidRDefault="00A37D7C" w:rsidP="003B7B34">
            <w:pPr>
              <w:rPr>
                <w:rFonts w:ascii="Arial" w:hAnsi="Arial" w:cs="Arial"/>
                <w:b/>
                <w:sz w:val="24"/>
                <w:szCs w:val="24"/>
                <w:lang w:eastAsia="en-GB"/>
              </w:rPr>
            </w:pPr>
          </w:p>
          <w:p w:rsidR="00A37D7C" w:rsidRDefault="00A37D7C" w:rsidP="003B7B34">
            <w:pPr>
              <w:rPr>
                <w:rFonts w:ascii="Arial" w:hAnsi="Arial" w:cs="Arial"/>
                <w:b/>
                <w:sz w:val="24"/>
                <w:szCs w:val="24"/>
                <w:lang w:eastAsia="en-GB"/>
              </w:rPr>
            </w:pPr>
          </w:p>
          <w:p w:rsidR="00A37D7C" w:rsidRDefault="00A37D7C" w:rsidP="003B7B34">
            <w:pPr>
              <w:rPr>
                <w:rFonts w:ascii="Arial" w:hAnsi="Arial" w:cs="Arial"/>
                <w:b/>
                <w:sz w:val="24"/>
                <w:szCs w:val="24"/>
                <w:lang w:eastAsia="en-GB"/>
              </w:rPr>
            </w:pPr>
          </w:p>
          <w:p w:rsidR="00A37D7C" w:rsidRDefault="00A37D7C" w:rsidP="003B7B34">
            <w:pPr>
              <w:rPr>
                <w:rFonts w:ascii="Arial" w:hAnsi="Arial" w:cs="Arial"/>
                <w:b/>
                <w:sz w:val="24"/>
                <w:szCs w:val="24"/>
                <w:lang w:eastAsia="en-GB"/>
              </w:rPr>
            </w:pPr>
          </w:p>
          <w:p w:rsidR="00A37D7C" w:rsidRDefault="00A37D7C" w:rsidP="003B7B34">
            <w:pPr>
              <w:rPr>
                <w:rFonts w:ascii="Arial" w:hAnsi="Arial" w:cs="Arial"/>
                <w:b/>
                <w:sz w:val="24"/>
                <w:szCs w:val="24"/>
                <w:lang w:eastAsia="en-GB"/>
              </w:rPr>
            </w:pPr>
          </w:p>
          <w:p w:rsidR="00A37D7C" w:rsidRDefault="00A37D7C" w:rsidP="003B7B34">
            <w:pPr>
              <w:rPr>
                <w:rFonts w:ascii="Arial" w:hAnsi="Arial" w:cs="Arial"/>
                <w:b/>
                <w:sz w:val="24"/>
                <w:szCs w:val="24"/>
                <w:lang w:eastAsia="en-GB"/>
              </w:rPr>
            </w:pPr>
          </w:p>
          <w:p w:rsidR="00A37D7C" w:rsidRDefault="00A37D7C" w:rsidP="003B7B34">
            <w:pPr>
              <w:rPr>
                <w:rFonts w:ascii="Arial" w:hAnsi="Arial" w:cs="Arial"/>
                <w:b/>
                <w:sz w:val="24"/>
                <w:szCs w:val="24"/>
                <w:lang w:eastAsia="en-GB"/>
              </w:rPr>
            </w:pPr>
          </w:p>
          <w:p w:rsidR="005C0D22" w:rsidRDefault="005C0D22" w:rsidP="003B7B34">
            <w:pPr>
              <w:rPr>
                <w:rFonts w:ascii="Arial" w:hAnsi="Arial" w:cs="Arial"/>
                <w:b/>
                <w:sz w:val="24"/>
                <w:szCs w:val="24"/>
                <w:lang w:eastAsia="en-GB"/>
              </w:rPr>
            </w:pPr>
          </w:p>
          <w:p w:rsidR="005C0D22" w:rsidRDefault="005C0D22" w:rsidP="003B7B34">
            <w:pPr>
              <w:rPr>
                <w:rFonts w:ascii="Arial" w:hAnsi="Arial" w:cs="Arial"/>
                <w:b/>
                <w:sz w:val="24"/>
                <w:szCs w:val="24"/>
                <w:lang w:eastAsia="en-GB"/>
              </w:rPr>
            </w:pPr>
          </w:p>
          <w:p w:rsidR="005C0D22" w:rsidRDefault="005C0D22" w:rsidP="003B7B34">
            <w:pPr>
              <w:rPr>
                <w:rFonts w:ascii="Arial" w:hAnsi="Arial" w:cs="Arial"/>
                <w:b/>
                <w:sz w:val="24"/>
                <w:szCs w:val="24"/>
                <w:lang w:eastAsia="en-GB"/>
              </w:rPr>
            </w:pPr>
          </w:p>
          <w:p w:rsidR="005C0D22" w:rsidRDefault="005C0D22" w:rsidP="003B7B34">
            <w:pPr>
              <w:rPr>
                <w:rFonts w:ascii="Arial" w:hAnsi="Arial" w:cs="Arial"/>
                <w:b/>
                <w:sz w:val="24"/>
                <w:szCs w:val="24"/>
                <w:lang w:eastAsia="en-GB"/>
              </w:rPr>
            </w:pPr>
          </w:p>
          <w:p w:rsidR="005C0D22" w:rsidRDefault="005C0D22" w:rsidP="003B7B34">
            <w:pPr>
              <w:rPr>
                <w:rFonts w:ascii="Arial" w:hAnsi="Arial" w:cs="Arial"/>
                <w:b/>
                <w:sz w:val="24"/>
                <w:szCs w:val="24"/>
                <w:lang w:eastAsia="en-GB"/>
              </w:rPr>
            </w:pPr>
          </w:p>
          <w:p w:rsidR="00E3113A" w:rsidRDefault="00E3113A" w:rsidP="003B7B34">
            <w:pPr>
              <w:rPr>
                <w:rFonts w:ascii="Arial" w:hAnsi="Arial" w:cs="Arial"/>
                <w:b/>
                <w:sz w:val="24"/>
                <w:szCs w:val="24"/>
                <w:lang w:eastAsia="en-GB"/>
              </w:rPr>
            </w:pPr>
          </w:p>
          <w:p w:rsidR="00D5364F" w:rsidRDefault="00D5364F" w:rsidP="003B7B34">
            <w:pPr>
              <w:rPr>
                <w:rFonts w:ascii="Arial" w:hAnsi="Arial" w:cs="Arial"/>
                <w:sz w:val="24"/>
                <w:szCs w:val="24"/>
                <w:lang w:eastAsia="en-GB"/>
              </w:rPr>
            </w:pPr>
          </w:p>
          <w:p w:rsidR="00D5364F" w:rsidRDefault="00D5364F" w:rsidP="003B7B34">
            <w:pPr>
              <w:rPr>
                <w:rFonts w:ascii="Arial" w:hAnsi="Arial" w:cs="Arial"/>
                <w:sz w:val="24"/>
                <w:szCs w:val="24"/>
                <w:lang w:eastAsia="en-GB"/>
              </w:rPr>
            </w:pPr>
          </w:p>
          <w:p w:rsidR="00D5364F" w:rsidRDefault="00D5364F" w:rsidP="003B7B34">
            <w:pPr>
              <w:rPr>
                <w:rFonts w:ascii="Arial" w:hAnsi="Arial" w:cs="Arial"/>
                <w:sz w:val="24"/>
                <w:szCs w:val="24"/>
                <w:lang w:eastAsia="en-GB"/>
              </w:rPr>
            </w:pPr>
          </w:p>
          <w:p w:rsidR="00A37D7C" w:rsidRPr="00E3113A" w:rsidRDefault="00A37D7C" w:rsidP="003B7B34">
            <w:pPr>
              <w:rPr>
                <w:rFonts w:ascii="Arial" w:hAnsi="Arial" w:cs="Arial"/>
                <w:sz w:val="24"/>
                <w:szCs w:val="24"/>
                <w:lang w:eastAsia="en-GB"/>
              </w:rPr>
            </w:pPr>
            <w:r w:rsidRPr="00E3113A">
              <w:rPr>
                <w:rFonts w:ascii="Arial" w:hAnsi="Arial" w:cs="Arial"/>
                <w:sz w:val="24"/>
                <w:szCs w:val="24"/>
                <w:lang w:eastAsia="en-GB"/>
              </w:rPr>
              <w:t>NS</w:t>
            </w:r>
          </w:p>
        </w:tc>
      </w:tr>
      <w:tr w:rsidR="004B7278" w:rsidRPr="006D4F35" w:rsidTr="003B7B34">
        <w:tc>
          <w:tcPr>
            <w:tcW w:w="1957" w:type="dxa"/>
            <w:tcBorders>
              <w:top w:val="single" w:sz="4" w:space="0" w:color="auto"/>
              <w:left w:val="single" w:sz="4" w:space="0" w:color="auto"/>
              <w:bottom w:val="single" w:sz="4" w:space="0" w:color="auto"/>
              <w:right w:val="single" w:sz="4" w:space="0" w:color="auto"/>
            </w:tcBorders>
            <w:hideMark/>
          </w:tcPr>
          <w:p w:rsidR="004B7278" w:rsidRPr="006D4F35" w:rsidRDefault="004B7278" w:rsidP="003B7B34">
            <w:pPr>
              <w:rPr>
                <w:rFonts w:ascii="Arial" w:hAnsi="Arial" w:cs="Arial"/>
                <w:b/>
                <w:sz w:val="24"/>
                <w:szCs w:val="24"/>
                <w:lang w:eastAsia="en-GB"/>
              </w:rPr>
            </w:pPr>
            <w:r w:rsidRPr="006D4F35">
              <w:rPr>
                <w:rFonts w:ascii="Arial" w:hAnsi="Arial" w:cs="Arial"/>
                <w:b/>
                <w:sz w:val="24"/>
                <w:szCs w:val="24"/>
                <w:lang w:eastAsia="en-GB"/>
              </w:rPr>
              <w:lastRenderedPageBreak/>
              <w:t>QSE 2</w:t>
            </w:r>
            <w:r>
              <w:rPr>
                <w:rFonts w:ascii="Arial" w:hAnsi="Arial" w:cs="Arial"/>
                <w:b/>
                <w:sz w:val="24"/>
                <w:szCs w:val="24"/>
                <w:lang w:eastAsia="en-GB"/>
              </w:rPr>
              <w:t>1</w:t>
            </w:r>
            <w:r w:rsidRPr="006D4F35">
              <w:rPr>
                <w:rFonts w:ascii="Arial" w:hAnsi="Arial" w:cs="Arial"/>
                <w:b/>
                <w:sz w:val="24"/>
                <w:szCs w:val="24"/>
                <w:lang w:eastAsia="en-GB"/>
              </w:rPr>
              <w:t>/</w:t>
            </w:r>
            <w:r w:rsidR="00237CE8">
              <w:rPr>
                <w:rFonts w:ascii="Arial" w:hAnsi="Arial" w:cs="Arial"/>
                <w:b/>
                <w:sz w:val="24"/>
                <w:szCs w:val="24"/>
                <w:lang w:eastAsia="en-GB"/>
              </w:rPr>
              <w:t>06</w:t>
            </w:r>
            <w:r w:rsidRPr="006D4F35">
              <w:rPr>
                <w:rFonts w:ascii="Arial" w:hAnsi="Arial" w:cs="Arial"/>
                <w:b/>
                <w:sz w:val="24"/>
                <w:szCs w:val="24"/>
                <w:lang w:eastAsia="en-GB"/>
              </w:rPr>
              <w:t>/013</w:t>
            </w:r>
          </w:p>
        </w:tc>
        <w:tc>
          <w:tcPr>
            <w:tcW w:w="8079" w:type="dxa"/>
            <w:tcBorders>
              <w:top w:val="single" w:sz="4" w:space="0" w:color="auto"/>
              <w:left w:val="single" w:sz="4" w:space="0" w:color="auto"/>
              <w:bottom w:val="single" w:sz="4" w:space="0" w:color="auto"/>
              <w:right w:val="single" w:sz="4" w:space="0" w:color="auto"/>
            </w:tcBorders>
          </w:tcPr>
          <w:p w:rsidR="004B7278" w:rsidRDefault="00850195" w:rsidP="00850195">
            <w:pPr>
              <w:autoSpaceDE w:val="0"/>
              <w:autoSpaceDN w:val="0"/>
              <w:adjustRightInd w:val="0"/>
              <w:rPr>
                <w:rFonts w:ascii="ArialMT" w:hAnsi="ArialMT" w:cs="ArialMT"/>
                <w:b/>
                <w:sz w:val="24"/>
                <w:szCs w:val="24"/>
              </w:rPr>
            </w:pPr>
            <w:r w:rsidRPr="00850195">
              <w:rPr>
                <w:rFonts w:ascii="ArialMT" w:hAnsi="ArialMT" w:cs="ArialMT"/>
                <w:b/>
                <w:sz w:val="24"/>
                <w:szCs w:val="24"/>
              </w:rPr>
              <w:t>Falls Group Update</w:t>
            </w:r>
          </w:p>
          <w:p w:rsidR="00CA0439" w:rsidRDefault="00CA0439" w:rsidP="00850195">
            <w:pPr>
              <w:autoSpaceDE w:val="0"/>
              <w:autoSpaceDN w:val="0"/>
              <w:adjustRightInd w:val="0"/>
              <w:rPr>
                <w:rFonts w:ascii="ArialMT" w:hAnsi="ArialMT" w:cs="ArialMT"/>
                <w:b/>
                <w:sz w:val="24"/>
                <w:szCs w:val="24"/>
              </w:rPr>
            </w:pPr>
          </w:p>
          <w:p w:rsidR="00CA0439" w:rsidRDefault="00CA0439" w:rsidP="00850195">
            <w:pPr>
              <w:autoSpaceDE w:val="0"/>
              <w:autoSpaceDN w:val="0"/>
              <w:adjustRightInd w:val="0"/>
              <w:rPr>
                <w:rFonts w:ascii="ArialMT" w:hAnsi="ArialMT" w:cs="ArialMT"/>
                <w:sz w:val="24"/>
                <w:szCs w:val="24"/>
              </w:rPr>
            </w:pPr>
            <w:r w:rsidRPr="00CA0439">
              <w:rPr>
                <w:rFonts w:ascii="ArialMT" w:hAnsi="ArialMT" w:cs="ArialMT"/>
                <w:sz w:val="24"/>
                <w:szCs w:val="24"/>
              </w:rPr>
              <w:t>The Falls Group Update was received.</w:t>
            </w:r>
          </w:p>
          <w:p w:rsidR="00CA0439" w:rsidRDefault="00CA0439" w:rsidP="00850195">
            <w:pPr>
              <w:autoSpaceDE w:val="0"/>
              <w:autoSpaceDN w:val="0"/>
              <w:adjustRightInd w:val="0"/>
              <w:rPr>
                <w:rFonts w:ascii="ArialMT" w:hAnsi="ArialMT" w:cs="ArialMT"/>
                <w:sz w:val="24"/>
                <w:szCs w:val="24"/>
              </w:rPr>
            </w:pPr>
          </w:p>
          <w:p w:rsidR="00CA0439" w:rsidRDefault="00CA0439" w:rsidP="00850195">
            <w:pPr>
              <w:autoSpaceDE w:val="0"/>
              <w:autoSpaceDN w:val="0"/>
              <w:adjustRightInd w:val="0"/>
              <w:rPr>
                <w:rFonts w:ascii="ArialMT" w:hAnsi="ArialMT" w:cs="ArialMT"/>
                <w:sz w:val="24"/>
                <w:szCs w:val="24"/>
              </w:rPr>
            </w:pPr>
            <w:r>
              <w:rPr>
                <w:rFonts w:ascii="ArialMT" w:hAnsi="ArialMT" w:cs="ArialMT"/>
                <w:sz w:val="24"/>
                <w:szCs w:val="24"/>
              </w:rPr>
              <w:t>The EDTHS advised the committee that falls had been a big issue for CVUHB and assurance was needed about where the organisation was in relation to falls.</w:t>
            </w:r>
          </w:p>
          <w:p w:rsidR="00CA0439" w:rsidRDefault="00CA0439" w:rsidP="00850195">
            <w:pPr>
              <w:autoSpaceDE w:val="0"/>
              <w:autoSpaceDN w:val="0"/>
              <w:adjustRightInd w:val="0"/>
              <w:rPr>
                <w:rFonts w:ascii="ArialMT" w:hAnsi="ArialMT" w:cs="ArialMT"/>
                <w:sz w:val="24"/>
                <w:szCs w:val="24"/>
              </w:rPr>
            </w:pPr>
          </w:p>
          <w:p w:rsidR="00CA0439" w:rsidRDefault="00CA0439" w:rsidP="00850195">
            <w:pPr>
              <w:autoSpaceDE w:val="0"/>
              <w:autoSpaceDN w:val="0"/>
              <w:adjustRightInd w:val="0"/>
              <w:rPr>
                <w:rFonts w:ascii="ArialMT" w:hAnsi="ArialMT" w:cs="ArialMT"/>
                <w:sz w:val="24"/>
                <w:szCs w:val="24"/>
              </w:rPr>
            </w:pPr>
            <w:r>
              <w:rPr>
                <w:rFonts w:ascii="ArialMT" w:hAnsi="ArialMT" w:cs="ArialMT"/>
                <w:sz w:val="24"/>
                <w:szCs w:val="24"/>
              </w:rPr>
              <w:t xml:space="preserve">It was noted that a dashboard had been created </w:t>
            </w:r>
            <w:r w:rsidR="00D5364F">
              <w:rPr>
                <w:rFonts w:ascii="ArialMT" w:hAnsi="ArialMT" w:cs="ArialMT"/>
                <w:sz w:val="24"/>
                <w:szCs w:val="24"/>
              </w:rPr>
              <w:t>to provide further</w:t>
            </w:r>
            <w:r>
              <w:rPr>
                <w:rFonts w:ascii="ArialMT" w:hAnsi="ArialMT" w:cs="ArialMT"/>
                <w:sz w:val="24"/>
                <w:szCs w:val="24"/>
              </w:rPr>
              <w:t xml:space="preserve"> information </w:t>
            </w:r>
            <w:r w:rsidR="00D5364F">
              <w:rPr>
                <w:rFonts w:ascii="ArialMT" w:hAnsi="ArialMT" w:cs="ArialMT"/>
                <w:sz w:val="24"/>
                <w:szCs w:val="24"/>
              </w:rPr>
              <w:t>to</w:t>
            </w:r>
            <w:r>
              <w:rPr>
                <w:rFonts w:ascii="ArialMT" w:hAnsi="ArialMT" w:cs="ArialMT"/>
                <w:sz w:val="24"/>
                <w:szCs w:val="24"/>
              </w:rPr>
              <w:t xml:space="preserve"> members of the committee. </w:t>
            </w:r>
          </w:p>
          <w:p w:rsidR="00CA0439" w:rsidRDefault="00CA0439" w:rsidP="00850195">
            <w:pPr>
              <w:autoSpaceDE w:val="0"/>
              <w:autoSpaceDN w:val="0"/>
              <w:adjustRightInd w:val="0"/>
              <w:rPr>
                <w:rFonts w:ascii="ArialMT" w:hAnsi="ArialMT" w:cs="ArialMT"/>
                <w:sz w:val="24"/>
                <w:szCs w:val="24"/>
              </w:rPr>
            </w:pPr>
          </w:p>
          <w:p w:rsidR="00CA0439" w:rsidRDefault="00CA0439" w:rsidP="00850195">
            <w:pPr>
              <w:autoSpaceDE w:val="0"/>
              <w:autoSpaceDN w:val="0"/>
              <w:adjustRightInd w:val="0"/>
              <w:rPr>
                <w:rFonts w:ascii="ArialMT" w:hAnsi="ArialMT" w:cs="ArialMT"/>
                <w:sz w:val="24"/>
                <w:szCs w:val="24"/>
              </w:rPr>
            </w:pPr>
            <w:r>
              <w:rPr>
                <w:rFonts w:ascii="ArialMT" w:hAnsi="ArialMT" w:cs="ArialMT"/>
                <w:sz w:val="24"/>
                <w:szCs w:val="24"/>
              </w:rPr>
              <w:t xml:space="preserve">It was noted that CVUHB could not stop people falling but could try to deliver a patient centered service that looked at multi-factorial risk assessment and intervention around falls patients. </w:t>
            </w:r>
          </w:p>
          <w:p w:rsidR="009C6628" w:rsidRPr="009C6628" w:rsidRDefault="009C6628" w:rsidP="00850195">
            <w:pPr>
              <w:autoSpaceDE w:val="0"/>
              <w:autoSpaceDN w:val="0"/>
              <w:adjustRightInd w:val="0"/>
              <w:rPr>
                <w:rFonts w:ascii="ArialMT" w:hAnsi="ArialMT" w:cs="ArialMT"/>
                <w:sz w:val="24"/>
                <w:szCs w:val="24"/>
              </w:rPr>
            </w:pPr>
          </w:p>
          <w:p w:rsidR="009C6628" w:rsidRDefault="00CA0439" w:rsidP="00850195">
            <w:pPr>
              <w:autoSpaceDE w:val="0"/>
              <w:autoSpaceDN w:val="0"/>
              <w:adjustRightInd w:val="0"/>
              <w:rPr>
                <w:rFonts w:ascii="ArialMT" w:hAnsi="ArialMT" w:cs="ArialMT"/>
                <w:sz w:val="24"/>
                <w:szCs w:val="24"/>
              </w:rPr>
            </w:pPr>
            <w:r>
              <w:rPr>
                <w:rFonts w:ascii="ArialMT" w:hAnsi="ArialMT" w:cs="ArialMT"/>
                <w:sz w:val="24"/>
                <w:szCs w:val="24"/>
              </w:rPr>
              <w:t>The EDTHS advised the committee that m</w:t>
            </w:r>
            <w:r w:rsidR="009C6628">
              <w:rPr>
                <w:rFonts w:ascii="ArialMT" w:hAnsi="ArialMT" w:cs="ArialMT"/>
                <w:sz w:val="24"/>
                <w:szCs w:val="24"/>
              </w:rPr>
              <w:t>andatory trainin</w:t>
            </w:r>
            <w:r>
              <w:rPr>
                <w:rFonts w:ascii="ArialMT" w:hAnsi="ArialMT" w:cs="ArialMT"/>
                <w:sz w:val="24"/>
                <w:szCs w:val="24"/>
              </w:rPr>
              <w:t xml:space="preserve">g should be provided for staff around falls as recommended by the Royal College of Physicians. </w:t>
            </w:r>
          </w:p>
          <w:p w:rsidR="00CA0439" w:rsidRDefault="00CA0439" w:rsidP="00850195">
            <w:pPr>
              <w:autoSpaceDE w:val="0"/>
              <w:autoSpaceDN w:val="0"/>
              <w:adjustRightInd w:val="0"/>
              <w:rPr>
                <w:rFonts w:ascii="ArialMT" w:hAnsi="ArialMT" w:cs="ArialMT"/>
                <w:sz w:val="24"/>
                <w:szCs w:val="24"/>
              </w:rPr>
            </w:pPr>
          </w:p>
          <w:p w:rsidR="009C6628" w:rsidRDefault="00CA0439" w:rsidP="00850195">
            <w:pPr>
              <w:autoSpaceDE w:val="0"/>
              <w:autoSpaceDN w:val="0"/>
              <w:adjustRightInd w:val="0"/>
              <w:rPr>
                <w:rFonts w:ascii="ArialMT" w:hAnsi="ArialMT" w:cs="ArialMT"/>
                <w:sz w:val="24"/>
                <w:szCs w:val="24"/>
              </w:rPr>
            </w:pPr>
            <w:r>
              <w:rPr>
                <w:rFonts w:ascii="ArialMT" w:hAnsi="ArialMT" w:cs="ArialMT"/>
                <w:sz w:val="24"/>
                <w:szCs w:val="24"/>
              </w:rPr>
              <w:t>It was noted that the head injur</w:t>
            </w:r>
            <w:r w:rsidR="00D5364F">
              <w:rPr>
                <w:rFonts w:ascii="ArialMT" w:hAnsi="ArialMT" w:cs="ArialMT"/>
                <w:sz w:val="24"/>
                <w:szCs w:val="24"/>
              </w:rPr>
              <w:t xml:space="preserve">y figures </w:t>
            </w:r>
            <w:r>
              <w:rPr>
                <w:rFonts w:ascii="ArialMT" w:hAnsi="ArialMT" w:cs="ArialMT"/>
                <w:sz w:val="24"/>
                <w:szCs w:val="24"/>
              </w:rPr>
              <w:t xml:space="preserve">were not huge but assurance could be given that the organisation </w:t>
            </w:r>
            <w:r w:rsidR="00D5364F">
              <w:rPr>
                <w:rFonts w:ascii="ArialMT" w:hAnsi="ArialMT" w:cs="ArialMT"/>
                <w:sz w:val="24"/>
                <w:szCs w:val="24"/>
              </w:rPr>
              <w:t xml:space="preserve">had </w:t>
            </w:r>
            <w:r>
              <w:rPr>
                <w:rFonts w:ascii="ArialMT" w:hAnsi="ArialMT" w:cs="ArialMT"/>
                <w:sz w:val="24"/>
                <w:szCs w:val="24"/>
              </w:rPr>
              <w:t xml:space="preserve">looked at </w:t>
            </w:r>
            <w:r w:rsidR="00D5364F">
              <w:rPr>
                <w:rFonts w:ascii="ArialMT" w:hAnsi="ArialMT" w:cs="ArialMT"/>
                <w:sz w:val="24"/>
                <w:szCs w:val="24"/>
              </w:rPr>
              <w:t>each of the cases in detail and</w:t>
            </w:r>
            <w:r>
              <w:rPr>
                <w:rFonts w:ascii="ArialMT" w:hAnsi="ArialMT" w:cs="ArialMT"/>
                <w:sz w:val="24"/>
                <w:szCs w:val="24"/>
              </w:rPr>
              <w:t xml:space="preserve"> </w:t>
            </w:r>
            <w:r w:rsidR="00D5364F">
              <w:rPr>
                <w:rFonts w:ascii="ArialMT" w:hAnsi="ArialMT" w:cs="ArialMT"/>
                <w:sz w:val="24"/>
                <w:szCs w:val="24"/>
              </w:rPr>
              <w:t>WG</w:t>
            </w:r>
            <w:r w:rsidR="009C6628">
              <w:rPr>
                <w:rFonts w:ascii="ArialMT" w:hAnsi="ArialMT" w:cs="ArialMT"/>
                <w:sz w:val="24"/>
                <w:szCs w:val="24"/>
              </w:rPr>
              <w:t xml:space="preserve"> </w:t>
            </w:r>
            <w:r>
              <w:rPr>
                <w:rFonts w:ascii="ArialMT" w:hAnsi="ArialMT" w:cs="ArialMT"/>
                <w:sz w:val="24"/>
                <w:szCs w:val="24"/>
              </w:rPr>
              <w:t>were</w:t>
            </w:r>
            <w:r w:rsidR="009C6628">
              <w:rPr>
                <w:rFonts w:ascii="ArialMT" w:hAnsi="ArialMT" w:cs="ArialMT"/>
                <w:sz w:val="24"/>
                <w:szCs w:val="24"/>
              </w:rPr>
              <w:t xml:space="preserve"> </w:t>
            </w:r>
            <w:r w:rsidR="00D5364F">
              <w:rPr>
                <w:rFonts w:ascii="ArialMT" w:hAnsi="ArialMT" w:cs="ArialMT"/>
                <w:sz w:val="24"/>
                <w:szCs w:val="24"/>
              </w:rPr>
              <w:t xml:space="preserve">also </w:t>
            </w:r>
            <w:r w:rsidR="009C6628">
              <w:rPr>
                <w:rFonts w:ascii="ArialMT" w:hAnsi="ArialMT" w:cs="ArialMT"/>
                <w:sz w:val="24"/>
                <w:szCs w:val="24"/>
              </w:rPr>
              <w:t xml:space="preserve">looking at how to develop </w:t>
            </w:r>
            <w:r w:rsidR="00D5364F">
              <w:rPr>
                <w:rFonts w:ascii="ArialMT" w:hAnsi="ArialMT" w:cs="ArialMT"/>
                <w:sz w:val="24"/>
                <w:szCs w:val="24"/>
              </w:rPr>
              <w:t xml:space="preserve">further supporting </w:t>
            </w:r>
            <w:r w:rsidR="009C6628">
              <w:rPr>
                <w:rFonts w:ascii="ArialMT" w:hAnsi="ArialMT" w:cs="ArialMT"/>
                <w:sz w:val="24"/>
                <w:szCs w:val="24"/>
              </w:rPr>
              <w:t xml:space="preserve">guidance. </w:t>
            </w:r>
          </w:p>
          <w:p w:rsidR="00055627" w:rsidRDefault="00055627" w:rsidP="00850195">
            <w:pPr>
              <w:autoSpaceDE w:val="0"/>
              <w:autoSpaceDN w:val="0"/>
              <w:adjustRightInd w:val="0"/>
              <w:rPr>
                <w:rFonts w:ascii="ArialMT" w:hAnsi="ArialMT" w:cs="ArialMT"/>
                <w:sz w:val="24"/>
                <w:szCs w:val="24"/>
              </w:rPr>
            </w:pPr>
          </w:p>
          <w:p w:rsidR="00055627" w:rsidRPr="002E0346" w:rsidRDefault="00055627" w:rsidP="00055627">
            <w:pPr>
              <w:rPr>
                <w:rFonts w:ascii="Arial" w:hAnsi="Arial" w:cs="Arial"/>
                <w:b/>
                <w:sz w:val="24"/>
                <w:szCs w:val="24"/>
                <w:lang w:eastAsia="en-GB"/>
              </w:rPr>
            </w:pPr>
            <w:r w:rsidRPr="00774D74">
              <w:rPr>
                <w:rFonts w:ascii="Arial" w:hAnsi="Arial" w:cs="Arial"/>
                <w:b/>
                <w:sz w:val="24"/>
                <w:szCs w:val="24"/>
                <w:lang w:eastAsia="en-GB"/>
              </w:rPr>
              <w:t>The QSE committee resolved that:</w:t>
            </w:r>
          </w:p>
          <w:p w:rsidR="00055627" w:rsidRDefault="00055627" w:rsidP="00055627">
            <w:pPr>
              <w:autoSpaceDE w:val="0"/>
              <w:autoSpaceDN w:val="0"/>
              <w:adjustRightInd w:val="0"/>
              <w:rPr>
                <w:rFonts w:ascii="Arial-BoldMT" w:hAnsi="Arial-BoldMT" w:cs="Arial-BoldMT"/>
                <w:bCs/>
                <w:sz w:val="24"/>
                <w:szCs w:val="24"/>
              </w:rPr>
            </w:pPr>
          </w:p>
          <w:p w:rsidR="00D5364F" w:rsidRDefault="00D5364F" w:rsidP="00055627">
            <w:pPr>
              <w:pStyle w:val="ListParagraph"/>
              <w:numPr>
                <w:ilvl w:val="0"/>
                <w:numId w:val="21"/>
              </w:numPr>
              <w:autoSpaceDE w:val="0"/>
              <w:autoSpaceDN w:val="0"/>
              <w:adjustRightInd w:val="0"/>
              <w:rPr>
                <w:rFonts w:ascii="Arial-BoldMT" w:hAnsi="Arial-BoldMT" w:cs="Arial-BoldMT"/>
                <w:bCs/>
                <w:sz w:val="24"/>
                <w:szCs w:val="24"/>
              </w:rPr>
            </w:pPr>
            <w:r>
              <w:rPr>
                <w:rFonts w:ascii="Arial-BoldMT" w:hAnsi="Arial-BoldMT" w:cs="Arial-BoldMT"/>
                <w:bCs/>
                <w:sz w:val="24"/>
                <w:szCs w:val="24"/>
              </w:rPr>
              <w:t>The Falls Group Update was noted.</w:t>
            </w:r>
          </w:p>
          <w:p w:rsidR="00850195" w:rsidRDefault="00055627" w:rsidP="00055627">
            <w:pPr>
              <w:pStyle w:val="ListParagraph"/>
              <w:numPr>
                <w:ilvl w:val="0"/>
                <w:numId w:val="21"/>
              </w:numPr>
              <w:autoSpaceDE w:val="0"/>
              <w:autoSpaceDN w:val="0"/>
              <w:adjustRightInd w:val="0"/>
              <w:rPr>
                <w:rFonts w:ascii="Arial-BoldMT" w:hAnsi="Arial-BoldMT" w:cs="Arial-BoldMT"/>
                <w:bCs/>
                <w:sz w:val="24"/>
                <w:szCs w:val="24"/>
              </w:rPr>
            </w:pPr>
            <w:r>
              <w:rPr>
                <w:rFonts w:ascii="Arial-BoldMT" w:hAnsi="Arial-BoldMT" w:cs="Arial-BoldMT"/>
                <w:bCs/>
                <w:sz w:val="24"/>
                <w:szCs w:val="24"/>
              </w:rPr>
              <w:t>Training in falls assessment, prevention and management should be mandatory and monitored on ESR.</w:t>
            </w:r>
          </w:p>
          <w:p w:rsidR="00055627" w:rsidRPr="00055627" w:rsidRDefault="00055627" w:rsidP="00055627">
            <w:pPr>
              <w:pStyle w:val="ListParagraph"/>
              <w:autoSpaceDE w:val="0"/>
              <w:autoSpaceDN w:val="0"/>
              <w:adjustRightInd w:val="0"/>
              <w:rPr>
                <w:rFonts w:ascii="Arial-BoldMT" w:hAnsi="Arial-BoldMT" w:cs="Arial-BoldMT"/>
                <w:bCs/>
                <w:sz w:val="24"/>
                <w:szCs w:val="24"/>
              </w:rPr>
            </w:pPr>
          </w:p>
        </w:tc>
        <w:tc>
          <w:tcPr>
            <w:tcW w:w="1134" w:type="dxa"/>
            <w:tcBorders>
              <w:top w:val="single" w:sz="4" w:space="0" w:color="auto"/>
              <w:left w:val="single" w:sz="4" w:space="0" w:color="auto"/>
              <w:bottom w:val="single" w:sz="4" w:space="0" w:color="auto"/>
              <w:right w:val="single" w:sz="4" w:space="0" w:color="auto"/>
            </w:tcBorders>
          </w:tcPr>
          <w:p w:rsidR="004B7278" w:rsidRPr="006D4F35" w:rsidRDefault="004B7278" w:rsidP="003B7B34">
            <w:pPr>
              <w:jc w:val="both"/>
              <w:rPr>
                <w:rFonts w:ascii="Arial" w:hAnsi="Arial" w:cs="Arial"/>
                <w:sz w:val="24"/>
                <w:szCs w:val="24"/>
                <w:lang w:eastAsia="en-GB"/>
              </w:rPr>
            </w:pPr>
          </w:p>
          <w:p w:rsidR="004B7278" w:rsidRPr="006D4F35" w:rsidRDefault="004B7278" w:rsidP="003B7B34">
            <w:pPr>
              <w:jc w:val="both"/>
              <w:rPr>
                <w:rFonts w:ascii="Arial" w:hAnsi="Arial" w:cs="Arial"/>
                <w:sz w:val="24"/>
                <w:szCs w:val="24"/>
                <w:lang w:eastAsia="en-GB"/>
              </w:rPr>
            </w:pPr>
          </w:p>
          <w:p w:rsidR="004B7278" w:rsidRPr="006D4F35" w:rsidRDefault="004B7278" w:rsidP="003B7B34">
            <w:pPr>
              <w:jc w:val="both"/>
              <w:rPr>
                <w:rFonts w:ascii="Arial" w:hAnsi="Arial" w:cs="Arial"/>
                <w:sz w:val="24"/>
                <w:szCs w:val="24"/>
                <w:lang w:eastAsia="en-GB"/>
              </w:rPr>
            </w:pPr>
          </w:p>
          <w:p w:rsidR="004B7278" w:rsidRPr="006D4F35" w:rsidRDefault="004B7278" w:rsidP="003B7B34">
            <w:pPr>
              <w:jc w:val="both"/>
              <w:rPr>
                <w:rFonts w:ascii="Arial" w:hAnsi="Arial" w:cs="Arial"/>
                <w:sz w:val="24"/>
                <w:szCs w:val="24"/>
                <w:lang w:eastAsia="en-GB"/>
              </w:rPr>
            </w:pPr>
          </w:p>
          <w:p w:rsidR="004B7278" w:rsidRPr="006D4F35" w:rsidRDefault="004B7278" w:rsidP="003B7B34">
            <w:pPr>
              <w:jc w:val="both"/>
              <w:rPr>
                <w:rFonts w:ascii="Arial" w:hAnsi="Arial" w:cs="Arial"/>
                <w:b/>
                <w:sz w:val="24"/>
                <w:szCs w:val="24"/>
                <w:lang w:eastAsia="en-GB"/>
              </w:rPr>
            </w:pPr>
          </w:p>
          <w:p w:rsidR="004B7278" w:rsidRPr="006D4F35" w:rsidRDefault="004B7278" w:rsidP="003B7B34">
            <w:pPr>
              <w:jc w:val="both"/>
              <w:rPr>
                <w:rFonts w:ascii="Arial" w:hAnsi="Arial" w:cs="Arial"/>
                <w:b/>
                <w:sz w:val="24"/>
                <w:szCs w:val="24"/>
                <w:lang w:eastAsia="en-GB"/>
              </w:rPr>
            </w:pPr>
          </w:p>
        </w:tc>
      </w:tr>
      <w:tr w:rsidR="004B7278" w:rsidRPr="006D4F35" w:rsidTr="0054531C">
        <w:trPr>
          <w:trHeight w:val="2393"/>
        </w:trPr>
        <w:tc>
          <w:tcPr>
            <w:tcW w:w="1957" w:type="dxa"/>
            <w:tcBorders>
              <w:top w:val="single" w:sz="4" w:space="0" w:color="auto"/>
              <w:left w:val="single" w:sz="4" w:space="0" w:color="auto"/>
              <w:bottom w:val="single" w:sz="4" w:space="0" w:color="auto"/>
              <w:right w:val="single" w:sz="4" w:space="0" w:color="auto"/>
            </w:tcBorders>
            <w:hideMark/>
          </w:tcPr>
          <w:p w:rsidR="004B7278" w:rsidRPr="006D4F35" w:rsidRDefault="004B7278" w:rsidP="003B7B34">
            <w:pPr>
              <w:rPr>
                <w:rFonts w:ascii="Arial" w:hAnsi="Arial" w:cs="Arial"/>
                <w:sz w:val="24"/>
                <w:szCs w:val="24"/>
                <w:lang w:eastAsia="en-GB"/>
              </w:rPr>
            </w:pPr>
            <w:r w:rsidRPr="006D4F35">
              <w:rPr>
                <w:rFonts w:ascii="Arial" w:hAnsi="Arial" w:cs="Arial"/>
                <w:b/>
                <w:sz w:val="24"/>
                <w:szCs w:val="24"/>
                <w:lang w:eastAsia="en-GB"/>
              </w:rPr>
              <w:lastRenderedPageBreak/>
              <w:t>QSE 2</w:t>
            </w:r>
            <w:r>
              <w:rPr>
                <w:rFonts w:ascii="Arial" w:hAnsi="Arial" w:cs="Arial"/>
                <w:b/>
                <w:sz w:val="24"/>
                <w:szCs w:val="24"/>
                <w:lang w:eastAsia="en-GB"/>
              </w:rPr>
              <w:t>1</w:t>
            </w:r>
            <w:r w:rsidRPr="006D4F35">
              <w:rPr>
                <w:rFonts w:ascii="Arial" w:hAnsi="Arial" w:cs="Arial"/>
                <w:b/>
                <w:sz w:val="24"/>
                <w:szCs w:val="24"/>
                <w:lang w:eastAsia="en-GB"/>
              </w:rPr>
              <w:t>/</w:t>
            </w:r>
            <w:r w:rsidR="00237CE8">
              <w:rPr>
                <w:rFonts w:ascii="Arial" w:hAnsi="Arial" w:cs="Arial"/>
                <w:b/>
                <w:sz w:val="24"/>
                <w:szCs w:val="24"/>
                <w:lang w:eastAsia="en-GB"/>
              </w:rPr>
              <w:t>06</w:t>
            </w:r>
            <w:r w:rsidRPr="006D4F35">
              <w:rPr>
                <w:rFonts w:ascii="Arial" w:hAnsi="Arial" w:cs="Arial"/>
                <w:b/>
                <w:sz w:val="24"/>
                <w:szCs w:val="24"/>
                <w:lang w:eastAsia="en-GB"/>
              </w:rPr>
              <w:t>/014</w:t>
            </w:r>
          </w:p>
        </w:tc>
        <w:tc>
          <w:tcPr>
            <w:tcW w:w="8079" w:type="dxa"/>
            <w:tcBorders>
              <w:top w:val="single" w:sz="4" w:space="0" w:color="auto"/>
              <w:left w:val="single" w:sz="4" w:space="0" w:color="auto"/>
              <w:bottom w:val="single" w:sz="4" w:space="0" w:color="auto"/>
              <w:right w:val="single" w:sz="4" w:space="0" w:color="auto"/>
            </w:tcBorders>
          </w:tcPr>
          <w:p w:rsidR="004B7278" w:rsidRDefault="00850195" w:rsidP="00850195">
            <w:pPr>
              <w:jc w:val="both"/>
              <w:rPr>
                <w:rFonts w:ascii="ArialMT" w:eastAsia="Calibri" w:hAnsi="ArialMT" w:cs="ArialMT"/>
                <w:b/>
                <w:sz w:val="24"/>
                <w:szCs w:val="24"/>
              </w:rPr>
            </w:pPr>
            <w:r w:rsidRPr="00850195">
              <w:rPr>
                <w:rFonts w:ascii="ArialMT" w:eastAsia="Calibri" w:hAnsi="ArialMT" w:cs="ArialMT"/>
                <w:b/>
                <w:sz w:val="24"/>
                <w:szCs w:val="24"/>
              </w:rPr>
              <w:t>Gosport Review Update</w:t>
            </w:r>
          </w:p>
          <w:p w:rsidR="00B7665E" w:rsidRDefault="00B7665E" w:rsidP="00850195">
            <w:pPr>
              <w:jc w:val="both"/>
              <w:rPr>
                <w:rFonts w:ascii="ArialMT" w:eastAsia="Calibri" w:hAnsi="ArialMT" w:cs="ArialMT"/>
                <w:b/>
                <w:sz w:val="24"/>
                <w:szCs w:val="24"/>
              </w:rPr>
            </w:pPr>
          </w:p>
          <w:p w:rsidR="00B7665E" w:rsidRDefault="00B7665E" w:rsidP="00850195">
            <w:pPr>
              <w:jc w:val="both"/>
              <w:rPr>
                <w:rFonts w:ascii="ArialMT" w:eastAsia="Calibri" w:hAnsi="ArialMT" w:cs="ArialMT"/>
                <w:sz w:val="24"/>
                <w:szCs w:val="24"/>
              </w:rPr>
            </w:pPr>
            <w:r w:rsidRPr="00B7665E">
              <w:rPr>
                <w:rFonts w:ascii="ArialMT" w:eastAsia="Calibri" w:hAnsi="ArialMT" w:cs="ArialMT"/>
                <w:sz w:val="24"/>
                <w:szCs w:val="24"/>
              </w:rPr>
              <w:t>The ADPSQ</w:t>
            </w:r>
            <w:r>
              <w:rPr>
                <w:rFonts w:ascii="ArialMT" w:eastAsia="Calibri" w:hAnsi="ArialMT" w:cs="ArialMT"/>
                <w:sz w:val="24"/>
                <w:szCs w:val="24"/>
              </w:rPr>
              <w:t xml:space="preserve"> advised the </w:t>
            </w:r>
            <w:r w:rsidR="009610AB">
              <w:rPr>
                <w:rFonts w:ascii="ArialMT" w:eastAsia="Calibri" w:hAnsi="ArialMT" w:cs="ArialMT"/>
                <w:sz w:val="24"/>
                <w:szCs w:val="24"/>
              </w:rPr>
              <w:t>C</w:t>
            </w:r>
            <w:r>
              <w:rPr>
                <w:rFonts w:ascii="ArialMT" w:eastAsia="Calibri" w:hAnsi="ArialMT" w:cs="ArialMT"/>
                <w:sz w:val="24"/>
                <w:szCs w:val="24"/>
              </w:rPr>
              <w:t xml:space="preserve">ommittee that the update provided information </w:t>
            </w:r>
            <w:r w:rsidR="00D5364F">
              <w:rPr>
                <w:rFonts w:ascii="ArialMT" w:eastAsia="Calibri" w:hAnsi="ArialMT" w:cs="ArialMT"/>
                <w:sz w:val="24"/>
                <w:szCs w:val="24"/>
              </w:rPr>
              <w:t xml:space="preserve">on </w:t>
            </w:r>
            <w:r>
              <w:rPr>
                <w:rFonts w:ascii="ArialMT" w:eastAsia="Calibri" w:hAnsi="ArialMT" w:cs="ArialMT"/>
                <w:sz w:val="24"/>
                <w:szCs w:val="24"/>
              </w:rPr>
              <w:t xml:space="preserve">outstanding issues from previous meetings. </w:t>
            </w:r>
          </w:p>
          <w:p w:rsidR="00B7665E" w:rsidRDefault="00B7665E" w:rsidP="00850195">
            <w:pPr>
              <w:jc w:val="both"/>
              <w:rPr>
                <w:rFonts w:ascii="ArialMT" w:eastAsia="Calibri" w:hAnsi="ArialMT" w:cs="ArialMT"/>
                <w:sz w:val="24"/>
                <w:szCs w:val="24"/>
              </w:rPr>
            </w:pPr>
          </w:p>
          <w:p w:rsidR="00B7665E" w:rsidRDefault="00B7665E" w:rsidP="00850195">
            <w:pPr>
              <w:jc w:val="both"/>
              <w:rPr>
                <w:rFonts w:ascii="ArialMT" w:eastAsia="Calibri" w:hAnsi="ArialMT" w:cs="ArialMT"/>
                <w:sz w:val="24"/>
                <w:szCs w:val="24"/>
              </w:rPr>
            </w:pPr>
            <w:r>
              <w:rPr>
                <w:rFonts w:ascii="ArialMT" w:eastAsia="Calibri" w:hAnsi="ArialMT" w:cs="ArialMT"/>
                <w:sz w:val="24"/>
                <w:szCs w:val="24"/>
              </w:rPr>
              <w:t xml:space="preserve">It was noted that the ADPSQ had met with relevant key stakeholders and had </w:t>
            </w:r>
            <w:r w:rsidR="00D5364F">
              <w:rPr>
                <w:rFonts w:ascii="ArialMT" w:eastAsia="Calibri" w:hAnsi="ArialMT" w:cs="ArialMT"/>
                <w:sz w:val="24"/>
                <w:szCs w:val="24"/>
              </w:rPr>
              <w:t xml:space="preserve">provided </w:t>
            </w:r>
            <w:r>
              <w:rPr>
                <w:rFonts w:ascii="ArialMT" w:eastAsia="Calibri" w:hAnsi="ArialMT" w:cs="ArialMT"/>
                <w:sz w:val="24"/>
                <w:szCs w:val="24"/>
              </w:rPr>
              <w:t>a high level of assurance that there were processes and systems in place to monitor prescribing habits across CVUHB.</w:t>
            </w:r>
          </w:p>
          <w:p w:rsidR="00B7665E" w:rsidRDefault="00B7665E" w:rsidP="00850195">
            <w:pPr>
              <w:jc w:val="both"/>
              <w:rPr>
                <w:rFonts w:ascii="ArialMT" w:eastAsia="Calibri" w:hAnsi="ArialMT" w:cs="ArialMT"/>
                <w:sz w:val="24"/>
                <w:szCs w:val="24"/>
              </w:rPr>
            </w:pPr>
          </w:p>
          <w:p w:rsidR="00B7665E" w:rsidRDefault="00B7665E" w:rsidP="00850195">
            <w:pPr>
              <w:jc w:val="both"/>
              <w:rPr>
                <w:rFonts w:ascii="ArialMT" w:eastAsia="Calibri" w:hAnsi="ArialMT" w:cs="ArialMT"/>
                <w:sz w:val="24"/>
                <w:szCs w:val="24"/>
              </w:rPr>
            </w:pPr>
            <w:r>
              <w:rPr>
                <w:rFonts w:ascii="ArialMT" w:eastAsia="Calibri" w:hAnsi="ArialMT" w:cs="ArialMT"/>
                <w:sz w:val="24"/>
                <w:szCs w:val="24"/>
              </w:rPr>
              <w:t xml:space="preserve">The IMU </w:t>
            </w:r>
            <w:r w:rsidR="000B0FFD">
              <w:rPr>
                <w:rFonts w:ascii="ArialMT" w:eastAsia="Calibri" w:hAnsi="ArialMT" w:cs="ArialMT"/>
                <w:sz w:val="24"/>
                <w:szCs w:val="24"/>
              </w:rPr>
              <w:t>noted</w:t>
            </w:r>
            <w:r w:rsidR="0054531C">
              <w:rPr>
                <w:rFonts w:ascii="ArialMT" w:eastAsia="Calibri" w:hAnsi="ArialMT" w:cs="ArialMT"/>
                <w:sz w:val="24"/>
                <w:szCs w:val="24"/>
              </w:rPr>
              <w:t xml:space="preserve"> that a section would be added to the medicines code and asked what that would be.</w:t>
            </w:r>
          </w:p>
          <w:p w:rsidR="0054531C" w:rsidRDefault="0054531C" w:rsidP="00850195">
            <w:pPr>
              <w:jc w:val="both"/>
              <w:rPr>
                <w:rFonts w:ascii="ArialMT" w:eastAsia="Calibri" w:hAnsi="ArialMT" w:cs="ArialMT"/>
                <w:sz w:val="24"/>
                <w:szCs w:val="24"/>
              </w:rPr>
            </w:pPr>
          </w:p>
          <w:p w:rsidR="00817ECE" w:rsidRDefault="0054531C" w:rsidP="00817ECE">
            <w:pPr>
              <w:jc w:val="both"/>
              <w:rPr>
                <w:rFonts w:ascii="ArialMT" w:eastAsia="Calibri" w:hAnsi="ArialMT" w:cs="ArialMT"/>
                <w:sz w:val="24"/>
                <w:szCs w:val="24"/>
              </w:rPr>
            </w:pPr>
            <w:r>
              <w:rPr>
                <w:rFonts w:ascii="ArialMT" w:eastAsia="Calibri" w:hAnsi="ArialMT" w:cs="ArialMT"/>
                <w:sz w:val="24"/>
                <w:szCs w:val="24"/>
              </w:rPr>
              <w:t>The ADPSQ responded that the medicines management group had agreed a standard operating procedure (SOP) and that the medicines code was widely accessible to staff</w:t>
            </w:r>
            <w:r w:rsidR="000B0FFD">
              <w:rPr>
                <w:rFonts w:ascii="ArialMT" w:eastAsia="Calibri" w:hAnsi="ArialMT" w:cs="ArialMT"/>
                <w:sz w:val="24"/>
                <w:szCs w:val="24"/>
              </w:rPr>
              <w:t xml:space="preserve"> </w:t>
            </w:r>
            <w:r>
              <w:rPr>
                <w:rFonts w:ascii="ArialMT" w:eastAsia="Calibri" w:hAnsi="ArialMT" w:cs="ArialMT"/>
                <w:sz w:val="24"/>
                <w:szCs w:val="24"/>
              </w:rPr>
              <w:t xml:space="preserve">and </w:t>
            </w:r>
            <w:r w:rsidR="000B0FFD">
              <w:rPr>
                <w:rFonts w:ascii="ArialMT" w:eastAsia="Calibri" w:hAnsi="ArialMT" w:cs="ArialMT"/>
                <w:sz w:val="24"/>
                <w:szCs w:val="24"/>
              </w:rPr>
              <w:t xml:space="preserve">it was agreed that she </w:t>
            </w:r>
            <w:r>
              <w:rPr>
                <w:rFonts w:ascii="ArialMT" w:eastAsia="Calibri" w:hAnsi="ArialMT" w:cs="ArialMT"/>
                <w:sz w:val="24"/>
                <w:szCs w:val="24"/>
              </w:rPr>
              <w:t xml:space="preserve">would find out what the </w:t>
            </w:r>
            <w:r w:rsidR="000B0FFD">
              <w:rPr>
                <w:rFonts w:ascii="ArialMT" w:eastAsia="Calibri" w:hAnsi="ArialMT" w:cs="ArialMT"/>
                <w:sz w:val="24"/>
                <w:szCs w:val="24"/>
              </w:rPr>
              <w:t xml:space="preserve">relevant </w:t>
            </w:r>
            <w:r>
              <w:rPr>
                <w:rFonts w:ascii="ArialMT" w:eastAsia="Calibri" w:hAnsi="ArialMT" w:cs="ArialMT"/>
                <w:sz w:val="24"/>
                <w:szCs w:val="24"/>
              </w:rPr>
              <w:t>section would be</w:t>
            </w:r>
            <w:r w:rsidR="000B0FFD">
              <w:rPr>
                <w:rFonts w:ascii="ArialMT" w:eastAsia="Calibri" w:hAnsi="ArialMT" w:cs="ArialMT"/>
                <w:sz w:val="24"/>
                <w:szCs w:val="24"/>
              </w:rPr>
              <w:t xml:space="preserve"> and feedback to the IMU offline</w:t>
            </w:r>
            <w:r>
              <w:rPr>
                <w:rFonts w:ascii="ArialMT" w:eastAsia="Calibri" w:hAnsi="ArialMT" w:cs="ArialMT"/>
                <w:sz w:val="24"/>
                <w:szCs w:val="24"/>
              </w:rPr>
              <w:t>.</w:t>
            </w:r>
          </w:p>
          <w:p w:rsidR="00817ECE" w:rsidRDefault="00817ECE" w:rsidP="00817ECE">
            <w:pPr>
              <w:jc w:val="both"/>
              <w:rPr>
                <w:rFonts w:ascii="ArialMT" w:eastAsia="Calibri" w:hAnsi="ArialMT" w:cs="ArialMT"/>
                <w:sz w:val="24"/>
                <w:szCs w:val="24"/>
              </w:rPr>
            </w:pPr>
          </w:p>
          <w:p w:rsidR="0054531C" w:rsidRPr="002E0346" w:rsidRDefault="0054531C" w:rsidP="0054531C">
            <w:pPr>
              <w:rPr>
                <w:rFonts w:ascii="Arial" w:hAnsi="Arial" w:cs="Arial"/>
                <w:b/>
                <w:sz w:val="24"/>
                <w:szCs w:val="24"/>
                <w:lang w:eastAsia="en-GB"/>
              </w:rPr>
            </w:pPr>
            <w:r w:rsidRPr="00774D74">
              <w:rPr>
                <w:rFonts w:ascii="Arial" w:hAnsi="Arial" w:cs="Arial"/>
                <w:b/>
                <w:sz w:val="24"/>
                <w:szCs w:val="24"/>
                <w:lang w:eastAsia="en-GB"/>
              </w:rPr>
              <w:t>The QSE committee resolved that:</w:t>
            </w:r>
          </w:p>
          <w:p w:rsidR="00817ECE" w:rsidRDefault="00817ECE" w:rsidP="00817ECE">
            <w:pPr>
              <w:jc w:val="both"/>
              <w:rPr>
                <w:rFonts w:ascii="ArialMT" w:eastAsia="Calibri" w:hAnsi="ArialMT" w:cs="ArialMT"/>
                <w:sz w:val="24"/>
                <w:szCs w:val="24"/>
              </w:rPr>
            </w:pPr>
          </w:p>
          <w:p w:rsidR="00817ECE" w:rsidRPr="0054531C" w:rsidRDefault="0054531C" w:rsidP="00817ECE">
            <w:pPr>
              <w:pStyle w:val="ListParagraph"/>
              <w:numPr>
                <w:ilvl w:val="0"/>
                <w:numId w:val="26"/>
              </w:numPr>
              <w:jc w:val="both"/>
              <w:rPr>
                <w:rFonts w:ascii="ArialMT" w:eastAsia="Calibri" w:hAnsi="ArialMT" w:cs="ArialMT"/>
                <w:sz w:val="24"/>
                <w:szCs w:val="24"/>
              </w:rPr>
            </w:pPr>
            <w:r w:rsidRPr="0054531C">
              <w:rPr>
                <w:rFonts w:ascii="ArialMT" w:eastAsia="Calibri" w:hAnsi="ArialMT" w:cs="ArialMT"/>
                <w:sz w:val="24"/>
                <w:szCs w:val="24"/>
              </w:rPr>
              <w:t>The Gosport Review Update was noted.</w:t>
            </w:r>
          </w:p>
        </w:tc>
        <w:tc>
          <w:tcPr>
            <w:tcW w:w="1134" w:type="dxa"/>
            <w:tcBorders>
              <w:top w:val="single" w:sz="4" w:space="0" w:color="auto"/>
              <w:left w:val="single" w:sz="4" w:space="0" w:color="auto"/>
              <w:bottom w:val="single" w:sz="4" w:space="0" w:color="auto"/>
              <w:right w:val="single" w:sz="4" w:space="0" w:color="auto"/>
            </w:tcBorders>
          </w:tcPr>
          <w:p w:rsidR="004B7278" w:rsidRDefault="004B7278" w:rsidP="003B7B34">
            <w:pPr>
              <w:jc w:val="both"/>
              <w:rPr>
                <w:rFonts w:ascii="Arial" w:hAnsi="Arial" w:cs="Arial"/>
                <w:b/>
                <w:sz w:val="24"/>
                <w:szCs w:val="24"/>
                <w:lang w:eastAsia="en-GB"/>
              </w:rPr>
            </w:pPr>
          </w:p>
          <w:p w:rsidR="004B7278" w:rsidRDefault="004B7278" w:rsidP="003B7B34">
            <w:pPr>
              <w:jc w:val="both"/>
              <w:rPr>
                <w:rFonts w:ascii="Arial" w:hAnsi="Arial" w:cs="Arial"/>
                <w:b/>
                <w:sz w:val="24"/>
                <w:szCs w:val="24"/>
                <w:lang w:eastAsia="en-GB"/>
              </w:rPr>
            </w:pPr>
          </w:p>
          <w:p w:rsidR="004B7278" w:rsidRDefault="004B7278" w:rsidP="003B7B34">
            <w:pPr>
              <w:jc w:val="both"/>
              <w:rPr>
                <w:rFonts w:ascii="Arial" w:hAnsi="Arial" w:cs="Arial"/>
                <w:b/>
                <w:sz w:val="24"/>
                <w:szCs w:val="24"/>
                <w:lang w:eastAsia="en-GB"/>
              </w:rPr>
            </w:pPr>
          </w:p>
          <w:p w:rsidR="004B7278" w:rsidRPr="008A765E" w:rsidRDefault="004B7278" w:rsidP="003B7B34">
            <w:pPr>
              <w:jc w:val="both"/>
              <w:rPr>
                <w:rFonts w:ascii="Arial" w:hAnsi="Arial" w:cs="Arial"/>
                <w:sz w:val="24"/>
                <w:szCs w:val="24"/>
                <w:lang w:eastAsia="en-GB"/>
              </w:rPr>
            </w:pPr>
          </w:p>
        </w:tc>
      </w:tr>
      <w:tr w:rsidR="004B7278" w:rsidRPr="006D4F35" w:rsidTr="003B7B34">
        <w:tc>
          <w:tcPr>
            <w:tcW w:w="1957" w:type="dxa"/>
            <w:tcBorders>
              <w:top w:val="single" w:sz="4" w:space="0" w:color="auto"/>
              <w:left w:val="single" w:sz="4" w:space="0" w:color="auto"/>
              <w:bottom w:val="single" w:sz="4" w:space="0" w:color="auto"/>
              <w:right w:val="single" w:sz="4" w:space="0" w:color="auto"/>
            </w:tcBorders>
            <w:hideMark/>
          </w:tcPr>
          <w:p w:rsidR="004B7278" w:rsidRPr="006D4F35" w:rsidRDefault="004B7278" w:rsidP="003B7B34">
            <w:pPr>
              <w:rPr>
                <w:rFonts w:ascii="Arial" w:hAnsi="Arial" w:cs="Arial"/>
                <w:b/>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sidR="00237CE8">
              <w:rPr>
                <w:rFonts w:ascii="Arial" w:hAnsi="Arial" w:cs="Arial"/>
                <w:b/>
                <w:sz w:val="24"/>
                <w:szCs w:val="24"/>
                <w:lang w:eastAsia="en-GB"/>
              </w:rPr>
              <w:t>06</w:t>
            </w:r>
            <w:r w:rsidRPr="006D4F35">
              <w:rPr>
                <w:rFonts w:ascii="Arial" w:hAnsi="Arial" w:cs="Arial"/>
                <w:b/>
                <w:sz w:val="24"/>
                <w:szCs w:val="24"/>
                <w:lang w:eastAsia="en-GB"/>
              </w:rPr>
              <w:t>/015</w:t>
            </w:r>
          </w:p>
        </w:tc>
        <w:tc>
          <w:tcPr>
            <w:tcW w:w="8079" w:type="dxa"/>
            <w:tcBorders>
              <w:top w:val="single" w:sz="4" w:space="0" w:color="auto"/>
              <w:left w:val="single" w:sz="4" w:space="0" w:color="auto"/>
              <w:bottom w:val="single" w:sz="4" w:space="0" w:color="auto"/>
              <w:right w:val="single" w:sz="4" w:space="0" w:color="auto"/>
            </w:tcBorders>
          </w:tcPr>
          <w:p w:rsidR="004B7278" w:rsidRDefault="00850195" w:rsidP="00850195">
            <w:pPr>
              <w:autoSpaceDE w:val="0"/>
              <w:autoSpaceDN w:val="0"/>
              <w:adjustRightInd w:val="0"/>
              <w:rPr>
                <w:rFonts w:ascii="ArialMT" w:hAnsi="ArialMT" w:cs="ArialMT"/>
                <w:b/>
                <w:sz w:val="24"/>
                <w:szCs w:val="24"/>
              </w:rPr>
            </w:pPr>
            <w:r w:rsidRPr="00850195">
              <w:rPr>
                <w:rFonts w:ascii="ArialMT" w:hAnsi="ArialMT" w:cs="ArialMT"/>
                <w:b/>
                <w:sz w:val="24"/>
                <w:szCs w:val="24"/>
              </w:rPr>
              <w:t>HIW Activity Update</w:t>
            </w:r>
          </w:p>
          <w:p w:rsidR="0054531C" w:rsidRDefault="0054531C" w:rsidP="00850195">
            <w:pPr>
              <w:autoSpaceDE w:val="0"/>
              <w:autoSpaceDN w:val="0"/>
              <w:adjustRightInd w:val="0"/>
              <w:rPr>
                <w:rFonts w:ascii="ArialMT" w:hAnsi="ArialMT" w:cs="ArialMT"/>
                <w:b/>
                <w:sz w:val="24"/>
                <w:szCs w:val="24"/>
              </w:rPr>
            </w:pPr>
          </w:p>
          <w:p w:rsidR="0054531C" w:rsidRDefault="0054531C" w:rsidP="00850195">
            <w:pPr>
              <w:autoSpaceDE w:val="0"/>
              <w:autoSpaceDN w:val="0"/>
              <w:adjustRightInd w:val="0"/>
              <w:rPr>
                <w:rFonts w:ascii="ArialMT" w:hAnsi="ArialMT" w:cs="ArialMT"/>
                <w:sz w:val="24"/>
                <w:szCs w:val="24"/>
              </w:rPr>
            </w:pPr>
            <w:r w:rsidRPr="0054531C">
              <w:rPr>
                <w:rFonts w:ascii="ArialMT" w:hAnsi="ArialMT" w:cs="ArialMT"/>
                <w:sz w:val="24"/>
                <w:szCs w:val="24"/>
              </w:rPr>
              <w:t xml:space="preserve">The HIW Activity Update </w:t>
            </w:r>
            <w:r>
              <w:rPr>
                <w:rFonts w:ascii="ArialMT" w:hAnsi="ArialMT" w:cs="ArialMT"/>
                <w:sz w:val="24"/>
                <w:szCs w:val="24"/>
              </w:rPr>
              <w:t>was received.</w:t>
            </w:r>
          </w:p>
          <w:p w:rsidR="0054531C" w:rsidRDefault="0054531C" w:rsidP="00850195">
            <w:pPr>
              <w:autoSpaceDE w:val="0"/>
              <w:autoSpaceDN w:val="0"/>
              <w:adjustRightInd w:val="0"/>
              <w:rPr>
                <w:rFonts w:ascii="ArialMT" w:hAnsi="ArialMT" w:cs="ArialMT"/>
                <w:sz w:val="24"/>
                <w:szCs w:val="24"/>
              </w:rPr>
            </w:pPr>
          </w:p>
          <w:p w:rsidR="00817ECE" w:rsidRDefault="0054531C" w:rsidP="00817ECE">
            <w:pPr>
              <w:autoSpaceDE w:val="0"/>
              <w:autoSpaceDN w:val="0"/>
              <w:adjustRightInd w:val="0"/>
              <w:rPr>
                <w:rFonts w:ascii="ArialMT" w:hAnsi="ArialMT" w:cs="ArialMT"/>
                <w:sz w:val="24"/>
                <w:szCs w:val="24"/>
              </w:rPr>
            </w:pPr>
            <w:r>
              <w:rPr>
                <w:rFonts w:ascii="ArialMT" w:hAnsi="ArialMT" w:cs="ArialMT"/>
                <w:sz w:val="24"/>
                <w:szCs w:val="24"/>
              </w:rPr>
              <w:t xml:space="preserve">It was noted that HIW activity had reduced over the pandemic but that it was </w:t>
            </w:r>
            <w:r w:rsidR="00817ECE">
              <w:rPr>
                <w:rFonts w:ascii="ArialMT" w:hAnsi="ArialMT" w:cs="ArialMT"/>
                <w:sz w:val="24"/>
                <w:szCs w:val="24"/>
              </w:rPr>
              <w:t xml:space="preserve">evident </w:t>
            </w:r>
            <w:r>
              <w:rPr>
                <w:rFonts w:ascii="ArialMT" w:hAnsi="ArialMT" w:cs="ArialMT"/>
                <w:sz w:val="24"/>
                <w:szCs w:val="24"/>
              </w:rPr>
              <w:t xml:space="preserve">that </w:t>
            </w:r>
            <w:r w:rsidR="000B0FFD">
              <w:rPr>
                <w:rFonts w:ascii="ArialMT" w:hAnsi="ArialMT" w:cs="ArialMT"/>
                <w:sz w:val="24"/>
                <w:szCs w:val="24"/>
              </w:rPr>
              <w:t>activity had begun to increase</w:t>
            </w:r>
            <w:r>
              <w:rPr>
                <w:rFonts w:ascii="ArialMT" w:hAnsi="ArialMT" w:cs="ArialMT"/>
                <w:sz w:val="24"/>
                <w:szCs w:val="24"/>
              </w:rPr>
              <w:t>.</w:t>
            </w:r>
          </w:p>
          <w:p w:rsidR="0054531C" w:rsidRDefault="0054531C" w:rsidP="00817ECE">
            <w:pPr>
              <w:autoSpaceDE w:val="0"/>
              <w:autoSpaceDN w:val="0"/>
              <w:adjustRightInd w:val="0"/>
              <w:rPr>
                <w:rFonts w:ascii="ArialMT" w:hAnsi="ArialMT" w:cs="ArialMT"/>
                <w:sz w:val="24"/>
                <w:szCs w:val="24"/>
              </w:rPr>
            </w:pPr>
          </w:p>
          <w:p w:rsidR="00817ECE" w:rsidRDefault="002224D7" w:rsidP="00817ECE">
            <w:pPr>
              <w:autoSpaceDE w:val="0"/>
              <w:autoSpaceDN w:val="0"/>
              <w:adjustRightInd w:val="0"/>
              <w:rPr>
                <w:rFonts w:ascii="ArialMT" w:hAnsi="ArialMT" w:cs="ArialMT"/>
                <w:sz w:val="24"/>
                <w:szCs w:val="24"/>
              </w:rPr>
            </w:pPr>
            <w:r w:rsidRPr="002224D7">
              <w:rPr>
                <w:rFonts w:ascii="ArialMT" w:hAnsi="ArialMT" w:cs="ArialMT"/>
                <w:sz w:val="24"/>
                <w:szCs w:val="24"/>
              </w:rPr>
              <w:t>Since the la</w:t>
            </w:r>
            <w:r>
              <w:rPr>
                <w:rFonts w:ascii="ArialMT" w:hAnsi="ArialMT" w:cs="ArialMT"/>
                <w:sz w:val="24"/>
                <w:szCs w:val="24"/>
              </w:rPr>
              <w:t xml:space="preserve">st HIW activity report in April 2021, there had </w:t>
            </w:r>
            <w:r w:rsidR="000B0FFD">
              <w:rPr>
                <w:rFonts w:ascii="ArialMT" w:hAnsi="ArialMT" w:cs="ArialMT"/>
                <w:sz w:val="24"/>
                <w:szCs w:val="24"/>
              </w:rPr>
              <w:t xml:space="preserve">been </w:t>
            </w:r>
            <w:r>
              <w:rPr>
                <w:rFonts w:ascii="ArialMT" w:hAnsi="ArialMT" w:cs="ArialMT"/>
                <w:sz w:val="24"/>
                <w:szCs w:val="24"/>
              </w:rPr>
              <w:t>checks o</w:t>
            </w:r>
            <w:r w:rsidR="000B0FFD">
              <w:rPr>
                <w:rFonts w:ascii="ArialMT" w:hAnsi="ArialMT" w:cs="ArialMT"/>
                <w:sz w:val="24"/>
                <w:szCs w:val="24"/>
              </w:rPr>
              <w:t>n</w:t>
            </w:r>
            <w:r>
              <w:rPr>
                <w:rFonts w:ascii="ArialMT" w:hAnsi="ArialMT" w:cs="ArialMT"/>
                <w:sz w:val="24"/>
                <w:szCs w:val="24"/>
              </w:rPr>
              <w:t xml:space="preserve"> Owl Ward on 12th May 2021 and a positive check to the teenage cancer trust and Hazel Ward. </w:t>
            </w:r>
          </w:p>
          <w:p w:rsidR="002224D7" w:rsidRPr="002224D7" w:rsidRDefault="002224D7" w:rsidP="002224D7">
            <w:pPr>
              <w:autoSpaceDE w:val="0"/>
              <w:autoSpaceDN w:val="0"/>
              <w:adjustRightInd w:val="0"/>
              <w:rPr>
                <w:rFonts w:ascii="ArialMT" w:hAnsi="ArialMT" w:cs="ArialMT"/>
                <w:sz w:val="24"/>
                <w:szCs w:val="24"/>
              </w:rPr>
            </w:pPr>
          </w:p>
          <w:p w:rsidR="002224D7" w:rsidRDefault="002224D7" w:rsidP="002224D7">
            <w:pPr>
              <w:autoSpaceDE w:val="0"/>
              <w:autoSpaceDN w:val="0"/>
              <w:adjustRightInd w:val="0"/>
              <w:rPr>
                <w:rFonts w:ascii="ArialMT" w:hAnsi="ArialMT" w:cs="ArialMT"/>
                <w:sz w:val="24"/>
                <w:szCs w:val="24"/>
              </w:rPr>
            </w:pPr>
            <w:r>
              <w:rPr>
                <w:rFonts w:ascii="ArialMT" w:hAnsi="ArialMT" w:cs="ArialMT"/>
                <w:sz w:val="24"/>
                <w:szCs w:val="24"/>
              </w:rPr>
              <w:t>It was noted that a</w:t>
            </w:r>
            <w:r w:rsidRPr="002224D7">
              <w:rPr>
                <w:rFonts w:ascii="ArialMT" w:hAnsi="ArialMT" w:cs="ArialMT"/>
                <w:sz w:val="24"/>
                <w:szCs w:val="24"/>
              </w:rPr>
              <w:t xml:space="preserve">s part of </w:t>
            </w:r>
            <w:r>
              <w:rPr>
                <w:rFonts w:ascii="ArialMT" w:hAnsi="ArialMT" w:cs="ArialMT"/>
                <w:sz w:val="24"/>
                <w:szCs w:val="24"/>
              </w:rPr>
              <w:t xml:space="preserve">the HIW </w:t>
            </w:r>
            <w:r w:rsidRPr="002224D7">
              <w:rPr>
                <w:rFonts w:ascii="ArialMT" w:hAnsi="ArialMT" w:cs="ArialMT"/>
                <w:sz w:val="24"/>
                <w:szCs w:val="24"/>
              </w:rPr>
              <w:t xml:space="preserve">annual review programme for 2020-21, a local review of the Welsh Ambulance Service Trust (WAST) </w:t>
            </w:r>
            <w:r>
              <w:rPr>
                <w:rFonts w:ascii="ArialMT" w:hAnsi="ArialMT" w:cs="ArialMT"/>
                <w:sz w:val="24"/>
                <w:szCs w:val="24"/>
              </w:rPr>
              <w:t>was being undertaken and that t</w:t>
            </w:r>
            <w:r w:rsidRPr="002224D7">
              <w:rPr>
                <w:rFonts w:ascii="ArialMT" w:hAnsi="ArialMT" w:cs="ArialMT"/>
                <w:sz w:val="24"/>
                <w:szCs w:val="24"/>
              </w:rPr>
              <w:t xml:space="preserve">he focus of the review </w:t>
            </w:r>
            <w:r>
              <w:rPr>
                <w:rFonts w:ascii="ArialMT" w:hAnsi="ArialMT" w:cs="ArialMT"/>
                <w:sz w:val="24"/>
                <w:szCs w:val="24"/>
              </w:rPr>
              <w:t>was</w:t>
            </w:r>
            <w:r w:rsidRPr="002224D7">
              <w:rPr>
                <w:rFonts w:ascii="ArialMT" w:hAnsi="ArialMT" w:cs="ArialMT"/>
                <w:sz w:val="24"/>
                <w:szCs w:val="24"/>
              </w:rPr>
              <w:t xml:space="preserve"> to consider the impact of ambulance waits outside Emergency Departments (ED) on patient safety, privacy, dignity and overall </w:t>
            </w:r>
            <w:r w:rsidR="000B0FFD">
              <w:rPr>
                <w:rFonts w:ascii="ArialMT" w:hAnsi="ArialMT" w:cs="ArialMT"/>
                <w:sz w:val="24"/>
                <w:szCs w:val="24"/>
              </w:rPr>
              <w:t xml:space="preserve">patient </w:t>
            </w:r>
            <w:r w:rsidRPr="002224D7">
              <w:rPr>
                <w:rFonts w:ascii="ArialMT" w:hAnsi="ArialMT" w:cs="ArialMT"/>
                <w:sz w:val="24"/>
                <w:szCs w:val="24"/>
              </w:rPr>
              <w:t>experience.</w:t>
            </w:r>
          </w:p>
          <w:p w:rsidR="002224D7" w:rsidRDefault="002224D7" w:rsidP="002224D7">
            <w:pPr>
              <w:autoSpaceDE w:val="0"/>
              <w:autoSpaceDN w:val="0"/>
              <w:adjustRightInd w:val="0"/>
              <w:rPr>
                <w:rFonts w:ascii="ArialMT" w:hAnsi="ArialMT" w:cs="ArialMT"/>
                <w:sz w:val="24"/>
                <w:szCs w:val="24"/>
              </w:rPr>
            </w:pPr>
          </w:p>
          <w:p w:rsidR="002224D7" w:rsidRDefault="002224D7" w:rsidP="002224D7">
            <w:pPr>
              <w:autoSpaceDE w:val="0"/>
              <w:autoSpaceDN w:val="0"/>
              <w:adjustRightInd w:val="0"/>
              <w:rPr>
                <w:rFonts w:ascii="ArialMT" w:hAnsi="ArialMT" w:cs="ArialMT"/>
                <w:sz w:val="24"/>
                <w:szCs w:val="24"/>
              </w:rPr>
            </w:pPr>
            <w:r>
              <w:rPr>
                <w:rFonts w:ascii="ArialMT" w:hAnsi="ArialMT" w:cs="ArialMT"/>
                <w:sz w:val="24"/>
                <w:szCs w:val="24"/>
              </w:rPr>
              <w:t>It was advised that HIW had</w:t>
            </w:r>
            <w:r w:rsidRPr="002224D7">
              <w:rPr>
                <w:rFonts w:ascii="ArialMT" w:hAnsi="ArialMT" w:cs="ArialMT"/>
                <w:sz w:val="24"/>
                <w:szCs w:val="24"/>
              </w:rPr>
              <w:t xml:space="preserve"> announced their intention to carry out a National Review Of Mental Health Cri</w:t>
            </w:r>
            <w:r>
              <w:rPr>
                <w:rFonts w:ascii="ArialMT" w:hAnsi="ArialMT" w:cs="ArialMT"/>
                <w:sz w:val="24"/>
                <w:szCs w:val="24"/>
              </w:rPr>
              <w:t>sis Prevention in the Community and it wa</w:t>
            </w:r>
            <w:r w:rsidRPr="002224D7">
              <w:rPr>
                <w:rFonts w:ascii="ArialMT" w:hAnsi="ArialMT" w:cs="ArialMT"/>
                <w:sz w:val="24"/>
                <w:szCs w:val="24"/>
              </w:rPr>
              <w:t>s anticipated that the review w</w:t>
            </w:r>
            <w:r>
              <w:rPr>
                <w:rFonts w:ascii="ArialMT" w:hAnsi="ArialMT" w:cs="ArialMT"/>
                <w:sz w:val="24"/>
                <w:szCs w:val="24"/>
              </w:rPr>
              <w:t xml:space="preserve">ould </w:t>
            </w:r>
            <w:r w:rsidRPr="002224D7">
              <w:rPr>
                <w:rFonts w:ascii="ArialMT" w:hAnsi="ArialMT" w:cs="ArialMT"/>
                <w:sz w:val="24"/>
                <w:szCs w:val="24"/>
              </w:rPr>
              <w:t>be completed and published by Autumn 2021.</w:t>
            </w:r>
          </w:p>
          <w:p w:rsidR="002224D7" w:rsidRDefault="002224D7" w:rsidP="002224D7">
            <w:pPr>
              <w:autoSpaceDE w:val="0"/>
              <w:autoSpaceDN w:val="0"/>
              <w:adjustRightInd w:val="0"/>
              <w:rPr>
                <w:rFonts w:ascii="ArialMT" w:hAnsi="ArialMT" w:cs="ArialMT"/>
                <w:sz w:val="24"/>
                <w:szCs w:val="24"/>
              </w:rPr>
            </w:pPr>
          </w:p>
          <w:p w:rsidR="002224D7" w:rsidRDefault="002224D7" w:rsidP="002224D7">
            <w:pPr>
              <w:autoSpaceDE w:val="0"/>
              <w:autoSpaceDN w:val="0"/>
              <w:adjustRightInd w:val="0"/>
              <w:rPr>
                <w:rFonts w:ascii="ArialMT" w:hAnsi="ArialMT" w:cs="ArialMT"/>
                <w:sz w:val="24"/>
                <w:szCs w:val="24"/>
              </w:rPr>
            </w:pPr>
            <w:r>
              <w:rPr>
                <w:rFonts w:ascii="ArialMT" w:hAnsi="ArialMT" w:cs="ArialMT"/>
                <w:sz w:val="24"/>
                <w:szCs w:val="24"/>
              </w:rPr>
              <w:t>It was noted that a review of diagnostic imaging would be carried out in August 2021.</w:t>
            </w:r>
          </w:p>
          <w:p w:rsidR="002224D7" w:rsidRDefault="002224D7" w:rsidP="002224D7">
            <w:pPr>
              <w:autoSpaceDE w:val="0"/>
              <w:autoSpaceDN w:val="0"/>
              <w:adjustRightInd w:val="0"/>
              <w:rPr>
                <w:rFonts w:ascii="ArialMT" w:hAnsi="ArialMT" w:cs="ArialMT"/>
                <w:sz w:val="24"/>
                <w:szCs w:val="24"/>
              </w:rPr>
            </w:pPr>
          </w:p>
          <w:p w:rsidR="002224D7" w:rsidRDefault="002224D7" w:rsidP="002224D7">
            <w:pPr>
              <w:rPr>
                <w:rFonts w:ascii="Arial" w:hAnsi="Arial" w:cs="Arial"/>
                <w:b/>
                <w:sz w:val="24"/>
                <w:szCs w:val="24"/>
                <w:lang w:eastAsia="en-GB"/>
              </w:rPr>
            </w:pPr>
            <w:r w:rsidRPr="00774D74">
              <w:rPr>
                <w:rFonts w:ascii="Arial" w:hAnsi="Arial" w:cs="Arial"/>
                <w:b/>
                <w:sz w:val="24"/>
                <w:szCs w:val="24"/>
                <w:lang w:eastAsia="en-GB"/>
              </w:rPr>
              <w:t>The QSE committee resolved that:</w:t>
            </w:r>
          </w:p>
          <w:p w:rsidR="002224D7" w:rsidRDefault="002224D7" w:rsidP="002224D7">
            <w:pPr>
              <w:rPr>
                <w:rFonts w:ascii="Arial" w:hAnsi="Arial" w:cs="Arial"/>
                <w:b/>
                <w:sz w:val="24"/>
                <w:szCs w:val="24"/>
                <w:lang w:eastAsia="en-GB"/>
              </w:rPr>
            </w:pPr>
          </w:p>
          <w:p w:rsidR="00817ECE" w:rsidRPr="002224D7" w:rsidRDefault="002224D7" w:rsidP="002224D7">
            <w:pPr>
              <w:pStyle w:val="ListParagraph"/>
              <w:numPr>
                <w:ilvl w:val="0"/>
                <w:numId w:val="29"/>
              </w:numPr>
              <w:rPr>
                <w:rFonts w:ascii="Arial" w:hAnsi="Arial" w:cs="Arial"/>
                <w:sz w:val="24"/>
                <w:szCs w:val="24"/>
                <w:lang w:eastAsia="en-GB"/>
              </w:rPr>
            </w:pPr>
            <w:r w:rsidRPr="002224D7">
              <w:rPr>
                <w:rFonts w:ascii="Arial" w:hAnsi="Arial" w:cs="Arial"/>
                <w:sz w:val="24"/>
                <w:szCs w:val="24"/>
                <w:lang w:eastAsia="en-GB"/>
              </w:rPr>
              <w:t>The level of HIW activity across a broad range of services was noted.</w:t>
            </w:r>
          </w:p>
          <w:p w:rsidR="00817ECE" w:rsidRPr="00817ECE" w:rsidRDefault="00817ECE" w:rsidP="00817ECE">
            <w:pPr>
              <w:autoSpaceDE w:val="0"/>
              <w:autoSpaceDN w:val="0"/>
              <w:adjustRightInd w:val="0"/>
              <w:rPr>
                <w:rFonts w:ascii="ArialMT" w:hAnsi="ArialMT" w:cs="ArialMT"/>
                <w:sz w:val="24"/>
                <w:szCs w:val="24"/>
              </w:rPr>
            </w:pPr>
          </w:p>
        </w:tc>
        <w:tc>
          <w:tcPr>
            <w:tcW w:w="1134" w:type="dxa"/>
            <w:tcBorders>
              <w:top w:val="single" w:sz="4" w:space="0" w:color="auto"/>
              <w:left w:val="single" w:sz="4" w:space="0" w:color="auto"/>
              <w:bottom w:val="single" w:sz="4" w:space="0" w:color="auto"/>
              <w:right w:val="single" w:sz="4" w:space="0" w:color="auto"/>
            </w:tcBorders>
          </w:tcPr>
          <w:p w:rsidR="004B7278" w:rsidRPr="006D4F35" w:rsidRDefault="004B7278" w:rsidP="003B7B34">
            <w:pPr>
              <w:jc w:val="both"/>
              <w:rPr>
                <w:rFonts w:ascii="Arial" w:hAnsi="Arial" w:cs="Arial"/>
                <w:b/>
                <w:sz w:val="24"/>
                <w:szCs w:val="24"/>
                <w:lang w:eastAsia="en-GB"/>
              </w:rPr>
            </w:pPr>
          </w:p>
          <w:p w:rsidR="004B7278" w:rsidRPr="006D4F35" w:rsidRDefault="004B7278" w:rsidP="003B7B34">
            <w:pPr>
              <w:jc w:val="both"/>
              <w:rPr>
                <w:rFonts w:ascii="Arial" w:hAnsi="Arial" w:cs="Arial"/>
                <w:b/>
                <w:sz w:val="24"/>
                <w:szCs w:val="24"/>
                <w:lang w:eastAsia="en-GB"/>
              </w:rPr>
            </w:pPr>
          </w:p>
          <w:p w:rsidR="004B7278" w:rsidRDefault="004B7278" w:rsidP="003B7B34">
            <w:pPr>
              <w:jc w:val="both"/>
              <w:rPr>
                <w:rFonts w:ascii="Arial" w:hAnsi="Arial" w:cs="Arial"/>
                <w:b/>
                <w:sz w:val="24"/>
                <w:szCs w:val="24"/>
                <w:lang w:eastAsia="en-GB"/>
              </w:rPr>
            </w:pPr>
          </w:p>
          <w:p w:rsidR="004B7278" w:rsidRDefault="004B7278" w:rsidP="003B7B34">
            <w:pPr>
              <w:jc w:val="both"/>
              <w:rPr>
                <w:rFonts w:ascii="Arial" w:hAnsi="Arial" w:cs="Arial"/>
                <w:b/>
                <w:sz w:val="24"/>
                <w:szCs w:val="24"/>
                <w:lang w:eastAsia="en-GB"/>
              </w:rPr>
            </w:pPr>
          </w:p>
          <w:p w:rsidR="004B7278" w:rsidRDefault="004B7278" w:rsidP="003B7B34">
            <w:pPr>
              <w:jc w:val="both"/>
              <w:rPr>
                <w:rFonts w:ascii="Arial" w:hAnsi="Arial" w:cs="Arial"/>
                <w:b/>
                <w:sz w:val="24"/>
                <w:szCs w:val="24"/>
                <w:lang w:eastAsia="en-GB"/>
              </w:rPr>
            </w:pPr>
          </w:p>
          <w:p w:rsidR="004B7278" w:rsidRDefault="004B7278" w:rsidP="003B7B34">
            <w:pPr>
              <w:jc w:val="both"/>
              <w:rPr>
                <w:rFonts w:ascii="Arial" w:hAnsi="Arial" w:cs="Arial"/>
                <w:sz w:val="24"/>
                <w:szCs w:val="24"/>
                <w:lang w:eastAsia="en-GB"/>
              </w:rPr>
            </w:pPr>
          </w:p>
          <w:p w:rsidR="004B7278" w:rsidRDefault="004B7278" w:rsidP="003B7B34">
            <w:pPr>
              <w:jc w:val="both"/>
              <w:rPr>
                <w:rFonts w:ascii="Arial" w:hAnsi="Arial" w:cs="Arial"/>
                <w:sz w:val="24"/>
                <w:szCs w:val="24"/>
                <w:lang w:eastAsia="en-GB"/>
              </w:rPr>
            </w:pPr>
          </w:p>
          <w:p w:rsidR="004B7278" w:rsidRPr="00AA2ACB" w:rsidRDefault="004B7278" w:rsidP="003B7B34">
            <w:pPr>
              <w:jc w:val="both"/>
              <w:rPr>
                <w:rFonts w:ascii="Arial" w:hAnsi="Arial" w:cs="Arial"/>
                <w:sz w:val="24"/>
                <w:szCs w:val="24"/>
                <w:lang w:eastAsia="en-GB"/>
              </w:rPr>
            </w:pPr>
          </w:p>
        </w:tc>
      </w:tr>
      <w:tr w:rsidR="004B7278" w:rsidRPr="006D4F35" w:rsidTr="003B7B34">
        <w:tc>
          <w:tcPr>
            <w:tcW w:w="1957" w:type="dxa"/>
            <w:tcBorders>
              <w:top w:val="single" w:sz="4" w:space="0" w:color="auto"/>
              <w:left w:val="single" w:sz="4" w:space="0" w:color="auto"/>
              <w:bottom w:val="single" w:sz="4" w:space="0" w:color="auto"/>
              <w:right w:val="single" w:sz="4" w:space="0" w:color="auto"/>
            </w:tcBorders>
          </w:tcPr>
          <w:p w:rsidR="004B7278" w:rsidRPr="006D4F35" w:rsidRDefault="004B7278" w:rsidP="003B7B34">
            <w:pPr>
              <w:rPr>
                <w:rFonts w:ascii="Arial" w:hAnsi="Arial" w:cs="Arial"/>
                <w:b/>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sidR="00237CE8">
              <w:rPr>
                <w:rFonts w:ascii="Arial" w:hAnsi="Arial" w:cs="Arial"/>
                <w:b/>
                <w:sz w:val="24"/>
                <w:szCs w:val="24"/>
                <w:lang w:eastAsia="en-GB"/>
              </w:rPr>
              <w:t>06</w:t>
            </w:r>
            <w:r w:rsidRPr="006D4F35">
              <w:rPr>
                <w:rFonts w:ascii="Arial" w:hAnsi="Arial" w:cs="Arial"/>
                <w:b/>
                <w:sz w:val="24"/>
                <w:szCs w:val="24"/>
                <w:lang w:eastAsia="en-GB"/>
              </w:rPr>
              <w:t>/016</w:t>
            </w:r>
          </w:p>
        </w:tc>
        <w:tc>
          <w:tcPr>
            <w:tcW w:w="8079" w:type="dxa"/>
            <w:tcBorders>
              <w:top w:val="single" w:sz="4" w:space="0" w:color="auto"/>
              <w:left w:val="single" w:sz="4" w:space="0" w:color="auto"/>
              <w:bottom w:val="single" w:sz="4" w:space="0" w:color="auto"/>
              <w:right w:val="single" w:sz="4" w:space="0" w:color="auto"/>
            </w:tcBorders>
          </w:tcPr>
          <w:p w:rsidR="004B7278" w:rsidRDefault="00850195" w:rsidP="00850195">
            <w:pPr>
              <w:jc w:val="both"/>
              <w:rPr>
                <w:rFonts w:ascii="Arial" w:hAnsi="Arial" w:cs="Arial"/>
                <w:b/>
                <w:sz w:val="24"/>
                <w:szCs w:val="24"/>
                <w:lang w:eastAsia="en-GB"/>
              </w:rPr>
            </w:pPr>
            <w:r w:rsidRPr="00850195">
              <w:rPr>
                <w:rFonts w:ascii="Arial" w:hAnsi="Arial" w:cs="Arial"/>
                <w:b/>
                <w:sz w:val="24"/>
                <w:szCs w:val="24"/>
                <w:lang w:eastAsia="en-GB"/>
              </w:rPr>
              <w:t>Board Assurance Framework – Patient Safety</w:t>
            </w:r>
          </w:p>
          <w:p w:rsidR="002224D7" w:rsidRDefault="002224D7" w:rsidP="00850195">
            <w:pPr>
              <w:jc w:val="both"/>
              <w:rPr>
                <w:rFonts w:ascii="Arial" w:hAnsi="Arial" w:cs="Arial"/>
                <w:b/>
                <w:sz w:val="24"/>
                <w:szCs w:val="24"/>
                <w:lang w:eastAsia="en-GB"/>
              </w:rPr>
            </w:pPr>
          </w:p>
          <w:p w:rsidR="002224D7" w:rsidRDefault="002224D7" w:rsidP="00850195">
            <w:pPr>
              <w:jc w:val="both"/>
              <w:rPr>
                <w:rFonts w:ascii="Arial" w:hAnsi="Arial" w:cs="Arial"/>
                <w:sz w:val="24"/>
                <w:szCs w:val="24"/>
                <w:lang w:eastAsia="en-GB"/>
              </w:rPr>
            </w:pPr>
            <w:r>
              <w:rPr>
                <w:rFonts w:ascii="Arial" w:hAnsi="Arial" w:cs="Arial"/>
                <w:sz w:val="24"/>
                <w:szCs w:val="24"/>
                <w:lang w:eastAsia="en-GB"/>
              </w:rPr>
              <w:t xml:space="preserve">The </w:t>
            </w:r>
            <w:r w:rsidRPr="002224D7">
              <w:rPr>
                <w:rFonts w:ascii="Arial" w:hAnsi="Arial" w:cs="Arial"/>
                <w:sz w:val="24"/>
                <w:szCs w:val="24"/>
                <w:lang w:eastAsia="en-GB"/>
              </w:rPr>
              <w:t>Board Assurance Framework – Patient Safety</w:t>
            </w:r>
            <w:r>
              <w:rPr>
                <w:rFonts w:ascii="Arial" w:hAnsi="Arial" w:cs="Arial"/>
                <w:sz w:val="24"/>
                <w:szCs w:val="24"/>
                <w:lang w:eastAsia="en-GB"/>
              </w:rPr>
              <w:t xml:space="preserve"> was received.</w:t>
            </w:r>
          </w:p>
          <w:p w:rsidR="002224D7" w:rsidRDefault="002224D7" w:rsidP="00850195">
            <w:pPr>
              <w:jc w:val="both"/>
              <w:rPr>
                <w:rFonts w:ascii="Arial" w:hAnsi="Arial" w:cs="Arial"/>
                <w:sz w:val="24"/>
                <w:szCs w:val="24"/>
                <w:lang w:eastAsia="en-GB"/>
              </w:rPr>
            </w:pPr>
          </w:p>
          <w:p w:rsidR="002224D7" w:rsidRDefault="002224D7" w:rsidP="00850195">
            <w:pPr>
              <w:jc w:val="both"/>
              <w:rPr>
                <w:rFonts w:ascii="Arial" w:hAnsi="Arial" w:cs="Arial"/>
                <w:color w:val="000000" w:themeColor="text1"/>
                <w:sz w:val="24"/>
                <w:szCs w:val="24"/>
                <w:lang w:eastAsia="en-GB"/>
              </w:rPr>
            </w:pPr>
            <w:r>
              <w:rPr>
                <w:rFonts w:ascii="Arial" w:hAnsi="Arial" w:cs="Arial"/>
                <w:sz w:val="24"/>
                <w:szCs w:val="24"/>
                <w:lang w:eastAsia="en-GB"/>
              </w:rPr>
              <w:t xml:space="preserve">The </w:t>
            </w:r>
            <w:r>
              <w:rPr>
                <w:rFonts w:ascii="Arial" w:hAnsi="Arial" w:cs="Arial"/>
                <w:color w:val="000000" w:themeColor="text1"/>
                <w:sz w:val="24"/>
                <w:szCs w:val="24"/>
                <w:lang w:eastAsia="en-GB"/>
              </w:rPr>
              <w:t>Head of Risk and Regulation (HRR) advised the committee that</w:t>
            </w:r>
            <w:r w:rsidR="000B0FFD">
              <w:rPr>
                <w:rFonts w:ascii="Arial" w:hAnsi="Arial" w:cs="Arial"/>
                <w:color w:val="000000" w:themeColor="text1"/>
                <w:sz w:val="24"/>
                <w:szCs w:val="24"/>
                <w:lang w:eastAsia="en-GB"/>
              </w:rPr>
              <w:t xml:space="preserve"> the BAF recorded the Strategic Risks faced by the Health Board and the paper presented highlighted the </w:t>
            </w:r>
            <w:r>
              <w:rPr>
                <w:rFonts w:ascii="Arial" w:hAnsi="Arial" w:cs="Arial"/>
                <w:color w:val="000000" w:themeColor="text1"/>
                <w:sz w:val="24"/>
                <w:szCs w:val="24"/>
                <w:lang w:eastAsia="en-GB"/>
              </w:rPr>
              <w:t>patient safety risk</w:t>
            </w:r>
            <w:r w:rsidR="000B0FFD">
              <w:rPr>
                <w:rFonts w:ascii="Arial" w:hAnsi="Arial" w:cs="Arial"/>
                <w:color w:val="000000" w:themeColor="text1"/>
                <w:sz w:val="24"/>
                <w:szCs w:val="24"/>
                <w:lang w:eastAsia="en-GB"/>
              </w:rPr>
              <w:t>s</w:t>
            </w:r>
            <w:r>
              <w:rPr>
                <w:rFonts w:ascii="Arial" w:hAnsi="Arial" w:cs="Arial"/>
                <w:color w:val="000000" w:themeColor="text1"/>
                <w:sz w:val="24"/>
                <w:szCs w:val="24"/>
                <w:lang w:eastAsia="en-GB"/>
              </w:rPr>
              <w:t xml:space="preserve"> </w:t>
            </w:r>
            <w:r w:rsidR="000B0FFD">
              <w:rPr>
                <w:rFonts w:ascii="Arial" w:hAnsi="Arial" w:cs="Arial"/>
                <w:color w:val="000000" w:themeColor="text1"/>
                <w:sz w:val="24"/>
                <w:szCs w:val="24"/>
                <w:lang w:eastAsia="en-GB"/>
              </w:rPr>
              <w:t xml:space="preserve">within the </w:t>
            </w:r>
            <w:r>
              <w:rPr>
                <w:rFonts w:ascii="Arial" w:hAnsi="Arial" w:cs="Arial"/>
                <w:color w:val="000000" w:themeColor="text1"/>
                <w:sz w:val="24"/>
                <w:szCs w:val="24"/>
                <w:lang w:eastAsia="en-GB"/>
              </w:rPr>
              <w:t>BAF that w</w:t>
            </w:r>
            <w:r w:rsidR="000B0FFD">
              <w:rPr>
                <w:rFonts w:ascii="Arial" w:hAnsi="Arial" w:cs="Arial"/>
                <w:color w:val="000000" w:themeColor="text1"/>
                <w:sz w:val="24"/>
                <w:szCs w:val="24"/>
                <w:lang w:eastAsia="en-GB"/>
              </w:rPr>
              <w:t>ere</w:t>
            </w:r>
            <w:r>
              <w:rPr>
                <w:rFonts w:ascii="Arial" w:hAnsi="Arial" w:cs="Arial"/>
                <w:color w:val="000000" w:themeColor="text1"/>
                <w:sz w:val="24"/>
                <w:szCs w:val="24"/>
                <w:lang w:eastAsia="en-GB"/>
              </w:rPr>
              <w:t xml:space="preserve"> reviewed and approved by </w:t>
            </w:r>
            <w:r w:rsidR="000B0FFD">
              <w:rPr>
                <w:rFonts w:ascii="Arial" w:hAnsi="Arial" w:cs="Arial"/>
                <w:color w:val="000000" w:themeColor="text1"/>
                <w:sz w:val="24"/>
                <w:szCs w:val="24"/>
                <w:lang w:eastAsia="en-GB"/>
              </w:rPr>
              <w:t xml:space="preserve">the </w:t>
            </w:r>
            <w:r>
              <w:rPr>
                <w:rFonts w:ascii="Arial" w:hAnsi="Arial" w:cs="Arial"/>
                <w:color w:val="000000" w:themeColor="text1"/>
                <w:sz w:val="24"/>
                <w:szCs w:val="24"/>
                <w:lang w:eastAsia="en-GB"/>
              </w:rPr>
              <w:t>Board in May 2021.</w:t>
            </w:r>
          </w:p>
          <w:p w:rsidR="002224D7" w:rsidRDefault="002224D7" w:rsidP="00850195">
            <w:pPr>
              <w:jc w:val="both"/>
              <w:rPr>
                <w:rFonts w:ascii="Arial" w:hAnsi="Arial" w:cs="Arial"/>
                <w:color w:val="000000" w:themeColor="text1"/>
                <w:sz w:val="24"/>
                <w:szCs w:val="24"/>
                <w:lang w:eastAsia="en-GB"/>
              </w:rPr>
            </w:pPr>
          </w:p>
          <w:p w:rsidR="002224D7" w:rsidRDefault="002224D7" w:rsidP="00850195">
            <w:pPr>
              <w:jc w:val="both"/>
              <w:rPr>
                <w:rFonts w:ascii="Arial" w:hAnsi="Arial" w:cs="Arial"/>
                <w:sz w:val="24"/>
                <w:szCs w:val="24"/>
                <w:lang w:eastAsia="en-GB"/>
              </w:rPr>
            </w:pPr>
            <w:r>
              <w:rPr>
                <w:rFonts w:ascii="Arial" w:hAnsi="Arial" w:cs="Arial"/>
                <w:color w:val="000000" w:themeColor="text1"/>
                <w:sz w:val="24"/>
                <w:szCs w:val="24"/>
                <w:lang w:eastAsia="en-GB"/>
              </w:rPr>
              <w:t xml:space="preserve">The ADPSQ advised the </w:t>
            </w:r>
            <w:r w:rsidR="009610AB">
              <w:rPr>
                <w:rFonts w:ascii="Arial" w:hAnsi="Arial" w:cs="Arial"/>
                <w:color w:val="000000" w:themeColor="text1"/>
                <w:sz w:val="24"/>
                <w:szCs w:val="24"/>
                <w:lang w:eastAsia="en-GB"/>
              </w:rPr>
              <w:t>C</w:t>
            </w:r>
            <w:r>
              <w:rPr>
                <w:rFonts w:ascii="Arial" w:hAnsi="Arial" w:cs="Arial"/>
                <w:color w:val="000000" w:themeColor="text1"/>
                <w:sz w:val="24"/>
                <w:szCs w:val="24"/>
                <w:lang w:eastAsia="en-GB"/>
              </w:rPr>
              <w:t>ommittee that it was worth mentioning Covid-19 recovery and the risk in terms of that to patient safety</w:t>
            </w:r>
            <w:r w:rsidR="000B0FFD">
              <w:rPr>
                <w:rFonts w:ascii="Arial" w:hAnsi="Arial" w:cs="Arial"/>
                <w:color w:val="000000" w:themeColor="text1"/>
                <w:sz w:val="24"/>
                <w:szCs w:val="24"/>
                <w:lang w:eastAsia="en-GB"/>
              </w:rPr>
              <w:t xml:space="preserve">. She added that </w:t>
            </w:r>
            <w:r>
              <w:rPr>
                <w:rFonts w:ascii="Arial" w:hAnsi="Arial" w:cs="Arial"/>
                <w:color w:val="000000" w:themeColor="text1"/>
                <w:sz w:val="24"/>
                <w:szCs w:val="24"/>
                <w:lang w:eastAsia="en-GB"/>
              </w:rPr>
              <w:t xml:space="preserve">WG had commented that CVUHB had not been explicit enough in the current </w:t>
            </w:r>
            <w:r w:rsidR="000B0FFD">
              <w:rPr>
                <w:rFonts w:ascii="Arial" w:hAnsi="Arial" w:cs="Arial"/>
                <w:color w:val="000000" w:themeColor="text1"/>
                <w:sz w:val="24"/>
                <w:szCs w:val="24"/>
                <w:lang w:eastAsia="en-GB"/>
              </w:rPr>
              <w:t xml:space="preserve">Quality </w:t>
            </w:r>
            <w:r>
              <w:rPr>
                <w:rFonts w:ascii="Arial" w:hAnsi="Arial" w:cs="Arial"/>
                <w:color w:val="000000" w:themeColor="text1"/>
                <w:sz w:val="24"/>
                <w:szCs w:val="24"/>
                <w:lang w:eastAsia="en-GB"/>
              </w:rPr>
              <w:t xml:space="preserve">framework </w:t>
            </w:r>
            <w:r w:rsidR="000B0FFD">
              <w:rPr>
                <w:rFonts w:ascii="Arial" w:hAnsi="Arial" w:cs="Arial"/>
                <w:color w:val="000000" w:themeColor="text1"/>
                <w:sz w:val="24"/>
                <w:szCs w:val="24"/>
                <w:lang w:eastAsia="en-GB"/>
              </w:rPr>
              <w:t xml:space="preserve">on the work being undertaken on </w:t>
            </w:r>
            <w:r>
              <w:rPr>
                <w:rFonts w:ascii="Arial" w:hAnsi="Arial" w:cs="Arial"/>
                <w:color w:val="000000" w:themeColor="text1"/>
                <w:sz w:val="24"/>
                <w:szCs w:val="24"/>
                <w:lang w:eastAsia="en-GB"/>
              </w:rPr>
              <w:t>Covid-19 recovery.</w:t>
            </w:r>
          </w:p>
          <w:p w:rsidR="002224D7" w:rsidRDefault="002224D7" w:rsidP="00850195">
            <w:pPr>
              <w:jc w:val="both"/>
              <w:rPr>
                <w:rFonts w:ascii="Arial" w:hAnsi="Arial" w:cs="Arial"/>
                <w:sz w:val="24"/>
                <w:szCs w:val="24"/>
                <w:lang w:eastAsia="en-GB"/>
              </w:rPr>
            </w:pPr>
          </w:p>
          <w:p w:rsidR="002224D7" w:rsidRDefault="002224D7" w:rsidP="002224D7">
            <w:pPr>
              <w:rPr>
                <w:rFonts w:ascii="Arial" w:hAnsi="Arial" w:cs="Arial"/>
                <w:b/>
                <w:sz w:val="24"/>
                <w:szCs w:val="24"/>
                <w:lang w:eastAsia="en-GB"/>
              </w:rPr>
            </w:pPr>
            <w:r w:rsidRPr="00774D74">
              <w:rPr>
                <w:rFonts w:ascii="Arial" w:hAnsi="Arial" w:cs="Arial"/>
                <w:b/>
                <w:sz w:val="24"/>
                <w:szCs w:val="24"/>
                <w:lang w:eastAsia="en-GB"/>
              </w:rPr>
              <w:t>The QSE committee resolved that:</w:t>
            </w:r>
          </w:p>
          <w:p w:rsidR="002224D7" w:rsidRDefault="002224D7" w:rsidP="002224D7">
            <w:pPr>
              <w:rPr>
                <w:rFonts w:ascii="Arial" w:hAnsi="Arial" w:cs="Arial"/>
                <w:b/>
                <w:sz w:val="24"/>
                <w:szCs w:val="24"/>
                <w:lang w:eastAsia="en-GB"/>
              </w:rPr>
            </w:pPr>
          </w:p>
          <w:p w:rsidR="002224D7" w:rsidRPr="002224D7" w:rsidRDefault="002224D7" w:rsidP="002224D7">
            <w:pPr>
              <w:pStyle w:val="ListParagraph"/>
              <w:numPr>
                <w:ilvl w:val="0"/>
                <w:numId w:val="31"/>
              </w:numPr>
              <w:rPr>
                <w:rFonts w:ascii="Arial" w:hAnsi="Arial" w:cs="Arial"/>
                <w:sz w:val="24"/>
                <w:szCs w:val="24"/>
                <w:lang w:eastAsia="en-GB"/>
              </w:rPr>
            </w:pPr>
            <w:r>
              <w:rPr>
                <w:rFonts w:ascii="Arial" w:hAnsi="Arial" w:cs="Arial"/>
                <w:sz w:val="24"/>
                <w:szCs w:val="24"/>
                <w:lang w:eastAsia="en-GB"/>
              </w:rPr>
              <w:t xml:space="preserve">The </w:t>
            </w:r>
            <w:r w:rsidR="000B0FFD">
              <w:rPr>
                <w:rFonts w:ascii="Arial" w:hAnsi="Arial" w:cs="Arial"/>
                <w:sz w:val="24"/>
                <w:szCs w:val="24"/>
                <w:lang w:eastAsia="en-GB"/>
              </w:rPr>
              <w:t xml:space="preserve">Board Assurance Framework </w:t>
            </w:r>
            <w:r>
              <w:rPr>
                <w:rFonts w:ascii="Arial" w:hAnsi="Arial" w:cs="Arial"/>
                <w:sz w:val="24"/>
                <w:szCs w:val="24"/>
                <w:lang w:eastAsia="en-GB"/>
              </w:rPr>
              <w:t xml:space="preserve">risk in relation to Patient Safety </w:t>
            </w:r>
            <w:r w:rsidR="000B0FFD">
              <w:rPr>
                <w:rFonts w:ascii="Arial" w:hAnsi="Arial" w:cs="Arial"/>
                <w:sz w:val="24"/>
                <w:szCs w:val="24"/>
                <w:lang w:eastAsia="en-GB"/>
              </w:rPr>
              <w:t>was noted and</w:t>
            </w:r>
            <w:r>
              <w:rPr>
                <w:rFonts w:ascii="Arial" w:hAnsi="Arial" w:cs="Arial"/>
                <w:sz w:val="24"/>
                <w:szCs w:val="24"/>
                <w:lang w:eastAsia="en-GB"/>
              </w:rPr>
              <w:t xml:space="preserve"> reviewed.</w:t>
            </w:r>
          </w:p>
          <w:p w:rsidR="00850195" w:rsidRPr="00850195" w:rsidRDefault="00850195" w:rsidP="00850195">
            <w:pPr>
              <w:jc w:val="both"/>
              <w:rPr>
                <w:rFonts w:ascii="Arial" w:hAnsi="Arial" w:cs="Arial"/>
                <w:b/>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4B7278" w:rsidRPr="006D4F35" w:rsidRDefault="004B7278" w:rsidP="003B7B34">
            <w:pPr>
              <w:jc w:val="both"/>
              <w:rPr>
                <w:rFonts w:ascii="Arial" w:hAnsi="Arial" w:cs="Arial"/>
                <w:b/>
                <w:sz w:val="24"/>
                <w:szCs w:val="24"/>
                <w:lang w:eastAsia="en-GB"/>
              </w:rPr>
            </w:pPr>
          </w:p>
        </w:tc>
      </w:tr>
      <w:tr w:rsidR="004B7278" w:rsidRPr="006D4F35" w:rsidTr="00EC2DC3">
        <w:trPr>
          <w:trHeight w:val="4270"/>
        </w:trPr>
        <w:tc>
          <w:tcPr>
            <w:tcW w:w="1957" w:type="dxa"/>
            <w:tcBorders>
              <w:top w:val="single" w:sz="4" w:space="0" w:color="auto"/>
              <w:left w:val="single" w:sz="4" w:space="0" w:color="auto"/>
              <w:bottom w:val="single" w:sz="4" w:space="0" w:color="auto"/>
              <w:right w:val="single" w:sz="4" w:space="0" w:color="auto"/>
            </w:tcBorders>
            <w:hideMark/>
          </w:tcPr>
          <w:p w:rsidR="004B7278" w:rsidRPr="006D4F35" w:rsidRDefault="004B7278" w:rsidP="003B7B34">
            <w:pPr>
              <w:rPr>
                <w:rFonts w:ascii="Arial" w:hAnsi="Arial" w:cs="Arial"/>
                <w:b/>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sidR="00237CE8">
              <w:rPr>
                <w:rFonts w:ascii="Arial" w:hAnsi="Arial" w:cs="Arial"/>
                <w:b/>
                <w:sz w:val="24"/>
                <w:szCs w:val="24"/>
                <w:lang w:eastAsia="en-GB"/>
              </w:rPr>
              <w:t>06</w:t>
            </w:r>
            <w:r w:rsidRPr="006D4F35">
              <w:rPr>
                <w:rFonts w:ascii="Arial" w:hAnsi="Arial" w:cs="Arial"/>
                <w:b/>
                <w:sz w:val="24"/>
                <w:szCs w:val="24"/>
                <w:lang w:eastAsia="en-GB"/>
              </w:rPr>
              <w:t>/017</w:t>
            </w:r>
          </w:p>
        </w:tc>
        <w:tc>
          <w:tcPr>
            <w:tcW w:w="8079" w:type="dxa"/>
            <w:tcBorders>
              <w:top w:val="single" w:sz="4" w:space="0" w:color="auto"/>
              <w:left w:val="single" w:sz="4" w:space="0" w:color="auto"/>
              <w:bottom w:val="single" w:sz="4" w:space="0" w:color="auto"/>
              <w:right w:val="single" w:sz="4" w:space="0" w:color="auto"/>
            </w:tcBorders>
          </w:tcPr>
          <w:p w:rsidR="004B7278" w:rsidRDefault="00850195" w:rsidP="00850195">
            <w:pPr>
              <w:autoSpaceDE w:val="0"/>
              <w:autoSpaceDN w:val="0"/>
              <w:adjustRightInd w:val="0"/>
              <w:rPr>
                <w:rFonts w:ascii="ArialMT" w:eastAsia="Calibri" w:hAnsi="ArialMT" w:cs="ArialMT"/>
                <w:b/>
                <w:sz w:val="24"/>
                <w:szCs w:val="24"/>
              </w:rPr>
            </w:pPr>
            <w:r w:rsidRPr="00850195">
              <w:rPr>
                <w:rFonts w:ascii="ArialMT" w:eastAsia="Calibri" w:hAnsi="ArialMT" w:cs="ArialMT"/>
                <w:b/>
                <w:sz w:val="24"/>
                <w:szCs w:val="24"/>
              </w:rPr>
              <w:t>Health Care Standards Strategy and Action Plan</w:t>
            </w:r>
          </w:p>
          <w:p w:rsidR="00EC2DC3" w:rsidRDefault="00EC2DC3" w:rsidP="00850195">
            <w:pPr>
              <w:autoSpaceDE w:val="0"/>
              <w:autoSpaceDN w:val="0"/>
              <w:adjustRightInd w:val="0"/>
              <w:rPr>
                <w:rFonts w:ascii="ArialMT" w:eastAsia="Calibri" w:hAnsi="ArialMT" w:cs="ArialMT"/>
                <w:b/>
                <w:sz w:val="24"/>
                <w:szCs w:val="24"/>
              </w:rPr>
            </w:pPr>
          </w:p>
          <w:p w:rsidR="00EC2DC3" w:rsidRDefault="00EC2DC3" w:rsidP="00850195">
            <w:pPr>
              <w:autoSpaceDE w:val="0"/>
              <w:autoSpaceDN w:val="0"/>
              <w:adjustRightInd w:val="0"/>
              <w:rPr>
                <w:rFonts w:ascii="ArialMT" w:eastAsia="Calibri" w:hAnsi="ArialMT" w:cs="ArialMT"/>
                <w:sz w:val="24"/>
                <w:szCs w:val="24"/>
              </w:rPr>
            </w:pPr>
            <w:r>
              <w:rPr>
                <w:rFonts w:ascii="ArialMT" w:eastAsia="Calibri" w:hAnsi="ArialMT" w:cs="ArialMT"/>
                <w:sz w:val="24"/>
                <w:szCs w:val="24"/>
              </w:rPr>
              <w:t xml:space="preserve">The </w:t>
            </w:r>
            <w:r w:rsidRPr="00EC2DC3">
              <w:rPr>
                <w:rFonts w:ascii="ArialMT" w:eastAsia="Calibri" w:hAnsi="ArialMT" w:cs="ArialMT"/>
                <w:sz w:val="24"/>
                <w:szCs w:val="24"/>
              </w:rPr>
              <w:t>Health Care Standards Strategy and Action Plan</w:t>
            </w:r>
            <w:r>
              <w:rPr>
                <w:rFonts w:ascii="ArialMT" w:eastAsia="Calibri" w:hAnsi="ArialMT" w:cs="ArialMT"/>
                <w:sz w:val="24"/>
                <w:szCs w:val="24"/>
              </w:rPr>
              <w:t xml:space="preserve"> was received. </w:t>
            </w:r>
          </w:p>
          <w:p w:rsidR="00EC2DC3" w:rsidRDefault="00EC2DC3" w:rsidP="00850195">
            <w:pPr>
              <w:autoSpaceDE w:val="0"/>
              <w:autoSpaceDN w:val="0"/>
              <w:adjustRightInd w:val="0"/>
              <w:rPr>
                <w:rFonts w:ascii="ArialMT" w:eastAsia="Calibri" w:hAnsi="ArialMT" w:cs="ArialMT"/>
                <w:sz w:val="24"/>
                <w:szCs w:val="24"/>
              </w:rPr>
            </w:pPr>
          </w:p>
          <w:p w:rsidR="00EC2DC3" w:rsidRDefault="00EC2DC3" w:rsidP="00850195">
            <w:pPr>
              <w:autoSpaceDE w:val="0"/>
              <w:autoSpaceDN w:val="0"/>
              <w:adjustRightInd w:val="0"/>
              <w:rPr>
                <w:rFonts w:ascii="ArialMT" w:eastAsia="Calibri" w:hAnsi="ArialMT" w:cs="ArialMT"/>
                <w:sz w:val="24"/>
                <w:szCs w:val="24"/>
              </w:rPr>
            </w:pPr>
            <w:r>
              <w:rPr>
                <w:rFonts w:ascii="ArialMT" w:eastAsia="Calibri" w:hAnsi="ArialMT" w:cs="ArialMT"/>
                <w:sz w:val="24"/>
                <w:szCs w:val="24"/>
              </w:rPr>
              <w:t xml:space="preserve">The DEND advised the committee that there had been an internal decision to review the 16 standards internally and that they had been taken to Board and Independent members. </w:t>
            </w:r>
          </w:p>
          <w:p w:rsidR="00EC2DC3" w:rsidRDefault="00EC2DC3" w:rsidP="00850195">
            <w:pPr>
              <w:autoSpaceDE w:val="0"/>
              <w:autoSpaceDN w:val="0"/>
              <w:adjustRightInd w:val="0"/>
              <w:rPr>
                <w:rFonts w:ascii="ArialMT" w:eastAsia="Calibri" w:hAnsi="ArialMT" w:cs="ArialMT"/>
                <w:sz w:val="24"/>
                <w:szCs w:val="24"/>
              </w:rPr>
            </w:pPr>
          </w:p>
          <w:p w:rsidR="00EC2DC3" w:rsidRDefault="00EC2DC3" w:rsidP="00EC2DC3">
            <w:pPr>
              <w:rPr>
                <w:rFonts w:ascii="Arial" w:hAnsi="Arial" w:cs="Arial"/>
                <w:b/>
                <w:sz w:val="24"/>
                <w:szCs w:val="24"/>
                <w:lang w:eastAsia="en-GB"/>
              </w:rPr>
            </w:pPr>
            <w:r w:rsidRPr="00774D74">
              <w:rPr>
                <w:rFonts w:ascii="Arial" w:hAnsi="Arial" w:cs="Arial"/>
                <w:b/>
                <w:sz w:val="24"/>
                <w:szCs w:val="24"/>
                <w:lang w:eastAsia="en-GB"/>
              </w:rPr>
              <w:t>The QSE committee resolved that:</w:t>
            </w:r>
          </w:p>
          <w:p w:rsidR="00EC2DC3" w:rsidRDefault="00EC2DC3" w:rsidP="00EC2DC3">
            <w:pPr>
              <w:rPr>
                <w:rFonts w:ascii="Arial" w:hAnsi="Arial" w:cs="Arial"/>
                <w:b/>
                <w:sz w:val="24"/>
                <w:szCs w:val="24"/>
                <w:lang w:eastAsia="en-GB"/>
              </w:rPr>
            </w:pPr>
          </w:p>
          <w:p w:rsidR="00EC2DC3" w:rsidRPr="00EC2DC3" w:rsidRDefault="00EC2DC3" w:rsidP="00EC2DC3">
            <w:pPr>
              <w:pStyle w:val="ListParagraph"/>
              <w:numPr>
                <w:ilvl w:val="0"/>
                <w:numId w:val="32"/>
              </w:numPr>
              <w:rPr>
                <w:rFonts w:ascii="Arial" w:hAnsi="Arial" w:cs="Arial"/>
                <w:sz w:val="24"/>
                <w:szCs w:val="24"/>
                <w:lang w:eastAsia="en-GB"/>
              </w:rPr>
            </w:pPr>
            <w:r w:rsidRPr="00EC2DC3">
              <w:rPr>
                <w:rFonts w:ascii="Arial" w:hAnsi="Arial" w:cs="Arial"/>
                <w:sz w:val="24"/>
                <w:szCs w:val="24"/>
                <w:lang w:eastAsia="en-GB"/>
              </w:rPr>
              <w:t>The progress made against each of the Health and Care Standards was noted.</w:t>
            </w:r>
          </w:p>
          <w:p w:rsidR="00EC2DC3" w:rsidRPr="00EC2DC3" w:rsidRDefault="00EC2DC3" w:rsidP="00EC2DC3">
            <w:pPr>
              <w:ind w:left="360"/>
              <w:rPr>
                <w:rFonts w:ascii="Arial" w:hAnsi="Arial" w:cs="Arial"/>
                <w:sz w:val="24"/>
                <w:szCs w:val="24"/>
                <w:lang w:eastAsia="en-GB"/>
              </w:rPr>
            </w:pPr>
          </w:p>
          <w:p w:rsidR="00850195" w:rsidRPr="00EC2DC3" w:rsidRDefault="00EC2DC3" w:rsidP="00EC2DC3">
            <w:pPr>
              <w:pStyle w:val="ListParagraph"/>
              <w:numPr>
                <w:ilvl w:val="0"/>
                <w:numId w:val="32"/>
              </w:numPr>
              <w:rPr>
                <w:rFonts w:ascii="Arial" w:hAnsi="Arial" w:cs="Arial"/>
                <w:sz w:val="24"/>
                <w:szCs w:val="24"/>
                <w:lang w:eastAsia="en-GB"/>
              </w:rPr>
            </w:pPr>
            <w:r w:rsidRPr="00EC2DC3">
              <w:rPr>
                <w:rFonts w:ascii="Arial" w:hAnsi="Arial" w:cs="Arial"/>
                <w:sz w:val="24"/>
                <w:szCs w:val="24"/>
                <w:lang w:eastAsia="en-GB"/>
              </w:rPr>
              <w:t>The Corporate Priorities for 2021/22 were approved.</w:t>
            </w:r>
          </w:p>
        </w:tc>
        <w:tc>
          <w:tcPr>
            <w:tcW w:w="1134" w:type="dxa"/>
            <w:tcBorders>
              <w:top w:val="single" w:sz="4" w:space="0" w:color="auto"/>
              <w:left w:val="single" w:sz="4" w:space="0" w:color="auto"/>
              <w:bottom w:val="single" w:sz="4" w:space="0" w:color="auto"/>
              <w:right w:val="single" w:sz="4" w:space="0" w:color="auto"/>
            </w:tcBorders>
          </w:tcPr>
          <w:p w:rsidR="004B7278" w:rsidRPr="006D4F35" w:rsidRDefault="004B7278" w:rsidP="003B7B34">
            <w:pPr>
              <w:jc w:val="both"/>
              <w:rPr>
                <w:rFonts w:ascii="Arial" w:hAnsi="Arial" w:cs="Arial"/>
                <w:b/>
                <w:sz w:val="24"/>
                <w:szCs w:val="24"/>
                <w:lang w:eastAsia="en-GB"/>
              </w:rPr>
            </w:pPr>
          </w:p>
        </w:tc>
      </w:tr>
      <w:tr w:rsidR="00850195" w:rsidRPr="006D4F35" w:rsidTr="003B7B34">
        <w:tc>
          <w:tcPr>
            <w:tcW w:w="1957" w:type="dxa"/>
            <w:tcBorders>
              <w:top w:val="single" w:sz="4" w:space="0" w:color="auto"/>
              <w:left w:val="single" w:sz="4" w:space="0" w:color="auto"/>
              <w:bottom w:val="single" w:sz="4" w:space="0" w:color="auto"/>
              <w:right w:val="single" w:sz="4" w:space="0" w:color="auto"/>
            </w:tcBorders>
          </w:tcPr>
          <w:p w:rsidR="00850195" w:rsidRPr="006D4F35" w:rsidRDefault="00237CE8" w:rsidP="003B7B34">
            <w:pPr>
              <w:rPr>
                <w:rFonts w:ascii="Arial" w:hAnsi="Arial" w:cs="Arial"/>
                <w:b/>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Pr>
                <w:rFonts w:ascii="Arial" w:hAnsi="Arial" w:cs="Arial"/>
                <w:b/>
                <w:sz w:val="24"/>
                <w:szCs w:val="24"/>
                <w:lang w:eastAsia="en-GB"/>
              </w:rPr>
              <w:t>06</w:t>
            </w:r>
            <w:r w:rsidRPr="006D4F35">
              <w:rPr>
                <w:rFonts w:ascii="Arial" w:hAnsi="Arial" w:cs="Arial"/>
                <w:b/>
                <w:sz w:val="24"/>
                <w:szCs w:val="24"/>
                <w:lang w:eastAsia="en-GB"/>
              </w:rPr>
              <w:t>/018</w:t>
            </w:r>
          </w:p>
        </w:tc>
        <w:tc>
          <w:tcPr>
            <w:tcW w:w="8079" w:type="dxa"/>
            <w:tcBorders>
              <w:top w:val="single" w:sz="4" w:space="0" w:color="auto"/>
              <w:left w:val="single" w:sz="4" w:space="0" w:color="auto"/>
              <w:bottom w:val="single" w:sz="4" w:space="0" w:color="auto"/>
              <w:right w:val="single" w:sz="4" w:space="0" w:color="auto"/>
            </w:tcBorders>
          </w:tcPr>
          <w:p w:rsidR="00850195" w:rsidRDefault="00850195" w:rsidP="00850195">
            <w:pPr>
              <w:autoSpaceDE w:val="0"/>
              <w:autoSpaceDN w:val="0"/>
              <w:adjustRightInd w:val="0"/>
              <w:rPr>
                <w:rFonts w:ascii="ArialMT" w:eastAsia="Calibri" w:hAnsi="ArialMT" w:cs="ArialMT"/>
                <w:b/>
                <w:sz w:val="24"/>
                <w:szCs w:val="24"/>
              </w:rPr>
            </w:pPr>
            <w:r w:rsidRPr="00850195">
              <w:rPr>
                <w:rFonts w:ascii="ArialMT" w:eastAsia="Calibri" w:hAnsi="ArialMT" w:cs="ArialMT"/>
                <w:b/>
                <w:sz w:val="24"/>
                <w:szCs w:val="24"/>
              </w:rPr>
              <w:t>Prevention and Management of In-Patient Falls Policy</w:t>
            </w:r>
          </w:p>
          <w:p w:rsidR="00EC2DC3" w:rsidRDefault="00EC2DC3" w:rsidP="00EC2DC3">
            <w:pPr>
              <w:autoSpaceDE w:val="0"/>
              <w:autoSpaceDN w:val="0"/>
              <w:adjustRightInd w:val="0"/>
              <w:rPr>
                <w:rFonts w:ascii="ArialMT" w:eastAsia="Calibri" w:hAnsi="ArialMT" w:cs="ArialMT"/>
                <w:b/>
                <w:sz w:val="24"/>
                <w:szCs w:val="24"/>
              </w:rPr>
            </w:pPr>
          </w:p>
          <w:p w:rsidR="00EC2DC3" w:rsidRDefault="00EC2DC3" w:rsidP="00EC2DC3">
            <w:pPr>
              <w:autoSpaceDE w:val="0"/>
              <w:autoSpaceDN w:val="0"/>
              <w:adjustRightInd w:val="0"/>
              <w:rPr>
                <w:rFonts w:ascii="ArialMT" w:eastAsia="Calibri" w:hAnsi="ArialMT" w:cs="ArialMT"/>
                <w:sz w:val="24"/>
                <w:szCs w:val="24"/>
              </w:rPr>
            </w:pPr>
            <w:r w:rsidRPr="00EC2DC3">
              <w:rPr>
                <w:rFonts w:ascii="ArialMT" w:eastAsia="Calibri" w:hAnsi="ArialMT" w:cs="ArialMT"/>
                <w:sz w:val="24"/>
                <w:szCs w:val="24"/>
              </w:rPr>
              <w:t>The Prevention and Management of In-Patient Falls Policy was received.</w:t>
            </w:r>
          </w:p>
          <w:p w:rsidR="0042461B" w:rsidRDefault="0042461B" w:rsidP="00EC2DC3">
            <w:pPr>
              <w:autoSpaceDE w:val="0"/>
              <w:autoSpaceDN w:val="0"/>
              <w:adjustRightInd w:val="0"/>
              <w:rPr>
                <w:rFonts w:ascii="ArialMT" w:eastAsia="Calibri" w:hAnsi="ArialMT" w:cs="ArialMT"/>
                <w:sz w:val="24"/>
                <w:szCs w:val="24"/>
              </w:rPr>
            </w:pPr>
          </w:p>
          <w:p w:rsidR="0042461B" w:rsidRPr="00EC2DC3" w:rsidRDefault="0042461B" w:rsidP="00EC2DC3">
            <w:pPr>
              <w:autoSpaceDE w:val="0"/>
              <w:autoSpaceDN w:val="0"/>
              <w:adjustRightInd w:val="0"/>
              <w:rPr>
                <w:rFonts w:ascii="ArialMT" w:eastAsia="Calibri" w:hAnsi="ArialMT" w:cs="ArialMT"/>
                <w:sz w:val="24"/>
                <w:szCs w:val="24"/>
              </w:rPr>
            </w:pPr>
            <w:r>
              <w:rPr>
                <w:rFonts w:ascii="ArialMT" w:eastAsia="Calibri" w:hAnsi="ArialMT" w:cs="ArialMT"/>
                <w:sz w:val="24"/>
                <w:szCs w:val="24"/>
              </w:rPr>
              <w:t>It was noted that the policy had been quality impact assessed.</w:t>
            </w:r>
          </w:p>
          <w:p w:rsidR="00EC2DC3" w:rsidRDefault="00EC2DC3" w:rsidP="00850195">
            <w:pPr>
              <w:autoSpaceDE w:val="0"/>
              <w:autoSpaceDN w:val="0"/>
              <w:adjustRightInd w:val="0"/>
              <w:rPr>
                <w:rFonts w:ascii="ArialMT" w:eastAsia="Calibri" w:hAnsi="ArialMT" w:cs="ArialMT"/>
                <w:b/>
                <w:sz w:val="24"/>
                <w:szCs w:val="24"/>
              </w:rPr>
            </w:pPr>
          </w:p>
          <w:p w:rsidR="00EC2DC3" w:rsidRPr="00EC2DC3" w:rsidRDefault="00EC2DC3" w:rsidP="00EC2DC3">
            <w:pPr>
              <w:rPr>
                <w:rFonts w:ascii="Arial" w:hAnsi="Arial" w:cs="Arial"/>
                <w:b/>
                <w:sz w:val="24"/>
                <w:szCs w:val="24"/>
                <w:lang w:eastAsia="en-GB"/>
              </w:rPr>
            </w:pPr>
            <w:r w:rsidRPr="00EC2DC3">
              <w:rPr>
                <w:rFonts w:ascii="Arial" w:hAnsi="Arial" w:cs="Arial"/>
                <w:b/>
                <w:sz w:val="24"/>
                <w:szCs w:val="24"/>
                <w:lang w:eastAsia="en-GB"/>
              </w:rPr>
              <w:t>The QSE committee resolved that:</w:t>
            </w:r>
          </w:p>
          <w:p w:rsidR="00EC2DC3" w:rsidRPr="00EC2DC3" w:rsidRDefault="00EC2DC3" w:rsidP="00EC2DC3">
            <w:pPr>
              <w:rPr>
                <w:rFonts w:ascii="Arial" w:hAnsi="Arial" w:cs="Arial"/>
                <w:sz w:val="24"/>
                <w:szCs w:val="24"/>
              </w:rPr>
            </w:pPr>
          </w:p>
          <w:p w:rsidR="00EC2DC3" w:rsidRPr="00EC2DC3" w:rsidRDefault="00EC2DC3" w:rsidP="00EC2DC3">
            <w:pPr>
              <w:pStyle w:val="ListParagraph"/>
              <w:numPr>
                <w:ilvl w:val="0"/>
                <w:numId w:val="39"/>
              </w:numPr>
              <w:rPr>
                <w:rFonts w:ascii="Arial" w:hAnsi="Arial" w:cs="Arial"/>
                <w:sz w:val="24"/>
                <w:szCs w:val="24"/>
              </w:rPr>
            </w:pPr>
            <w:r w:rsidRPr="00EC2DC3">
              <w:rPr>
                <w:rFonts w:ascii="Arial" w:hAnsi="Arial" w:cs="Arial"/>
                <w:sz w:val="24"/>
                <w:szCs w:val="24"/>
              </w:rPr>
              <w:t>The Policy and Procedure for the Prevention and Management of Adult In-patient Falls</w:t>
            </w:r>
            <w:r w:rsidR="000B0FFD">
              <w:rPr>
                <w:rFonts w:ascii="Arial" w:hAnsi="Arial" w:cs="Arial"/>
                <w:sz w:val="24"/>
                <w:szCs w:val="24"/>
              </w:rPr>
              <w:t>,</w:t>
            </w:r>
            <w:r w:rsidRPr="00EC2DC3">
              <w:rPr>
                <w:rFonts w:ascii="Arial" w:hAnsi="Arial" w:cs="Arial"/>
                <w:sz w:val="24"/>
                <w:szCs w:val="24"/>
              </w:rPr>
              <w:t xml:space="preserve"> subject to any changes required following consultation</w:t>
            </w:r>
            <w:r w:rsidR="000B0FFD">
              <w:rPr>
                <w:rFonts w:ascii="Arial" w:hAnsi="Arial" w:cs="Arial"/>
                <w:sz w:val="24"/>
                <w:szCs w:val="24"/>
              </w:rPr>
              <w:t>,</w:t>
            </w:r>
            <w:r w:rsidRPr="00EC2DC3">
              <w:rPr>
                <w:rFonts w:ascii="Arial" w:hAnsi="Arial" w:cs="Arial"/>
                <w:sz w:val="24"/>
                <w:szCs w:val="24"/>
              </w:rPr>
              <w:t xml:space="preserve"> was approved</w:t>
            </w:r>
            <w:r>
              <w:rPr>
                <w:rFonts w:ascii="Arial" w:hAnsi="Arial" w:cs="Arial"/>
                <w:sz w:val="24"/>
                <w:szCs w:val="24"/>
              </w:rPr>
              <w:t>.</w:t>
            </w:r>
          </w:p>
          <w:p w:rsidR="00EC2DC3" w:rsidRPr="00EC2DC3" w:rsidRDefault="00EC2DC3" w:rsidP="00EC2DC3">
            <w:pPr>
              <w:pStyle w:val="ListParagraph"/>
              <w:ind w:left="2160"/>
              <w:rPr>
                <w:rFonts w:ascii="Arial" w:hAnsi="Arial" w:cs="Arial"/>
                <w:sz w:val="24"/>
                <w:szCs w:val="24"/>
              </w:rPr>
            </w:pPr>
          </w:p>
          <w:p w:rsidR="00850195" w:rsidRPr="00EC2DC3" w:rsidRDefault="00EC2DC3" w:rsidP="00EC2DC3">
            <w:pPr>
              <w:pStyle w:val="ListParagraph"/>
              <w:numPr>
                <w:ilvl w:val="0"/>
                <w:numId w:val="39"/>
              </w:numPr>
              <w:rPr>
                <w:rFonts w:ascii="Arial" w:hAnsi="Arial" w:cs="Arial"/>
                <w:sz w:val="24"/>
                <w:szCs w:val="24"/>
              </w:rPr>
            </w:pPr>
            <w:r w:rsidRPr="00EC2DC3">
              <w:rPr>
                <w:rFonts w:ascii="Arial" w:hAnsi="Arial" w:cs="Arial"/>
                <w:sz w:val="24"/>
                <w:szCs w:val="24"/>
              </w:rPr>
              <w:t xml:space="preserve">Subject to </w:t>
            </w:r>
            <w:r w:rsidR="000B0FFD">
              <w:rPr>
                <w:rFonts w:ascii="Arial" w:hAnsi="Arial" w:cs="Arial"/>
                <w:sz w:val="24"/>
                <w:szCs w:val="24"/>
              </w:rPr>
              <w:t xml:space="preserve">appropriate </w:t>
            </w:r>
            <w:r w:rsidRPr="00EC2DC3">
              <w:rPr>
                <w:rFonts w:ascii="Arial" w:hAnsi="Arial" w:cs="Arial"/>
                <w:sz w:val="24"/>
                <w:szCs w:val="24"/>
              </w:rPr>
              <w:t xml:space="preserve">approval of any changes that may be required following consultation, the full publication of the Policy and Procedure for the Prevention and Management of Adult In-patient Falls in accordance with the UHB Publication Scheme was approved. </w:t>
            </w:r>
          </w:p>
          <w:p w:rsidR="00850195" w:rsidRDefault="00850195" w:rsidP="00EC2DC3">
            <w:pPr>
              <w:autoSpaceDE w:val="0"/>
              <w:autoSpaceDN w:val="0"/>
              <w:adjustRightInd w:val="0"/>
              <w:rPr>
                <w:rFonts w:ascii="ArialMT" w:eastAsia="Calibri" w:hAnsi="ArialMT" w:cs="ArialMT"/>
                <w:b/>
                <w:sz w:val="24"/>
                <w:szCs w:val="24"/>
              </w:rPr>
            </w:pPr>
          </w:p>
          <w:p w:rsidR="000B0FFD" w:rsidRDefault="000B0FFD" w:rsidP="00EC2DC3">
            <w:pPr>
              <w:autoSpaceDE w:val="0"/>
              <w:autoSpaceDN w:val="0"/>
              <w:adjustRightInd w:val="0"/>
              <w:rPr>
                <w:rFonts w:ascii="ArialMT" w:eastAsia="Calibri" w:hAnsi="ArialMT" w:cs="ArialMT"/>
                <w:b/>
                <w:sz w:val="24"/>
                <w:szCs w:val="24"/>
              </w:rPr>
            </w:pPr>
          </w:p>
          <w:p w:rsidR="000B0FFD" w:rsidRDefault="000B0FFD" w:rsidP="00EC2DC3">
            <w:pPr>
              <w:autoSpaceDE w:val="0"/>
              <w:autoSpaceDN w:val="0"/>
              <w:adjustRightInd w:val="0"/>
              <w:rPr>
                <w:rFonts w:ascii="ArialMT" w:eastAsia="Calibri" w:hAnsi="ArialMT" w:cs="ArialMT"/>
                <w:b/>
                <w:sz w:val="24"/>
                <w:szCs w:val="24"/>
              </w:rPr>
            </w:pPr>
          </w:p>
          <w:p w:rsidR="000B0FFD" w:rsidRDefault="000B0FFD" w:rsidP="00EC2DC3">
            <w:pPr>
              <w:autoSpaceDE w:val="0"/>
              <w:autoSpaceDN w:val="0"/>
              <w:adjustRightInd w:val="0"/>
              <w:rPr>
                <w:rFonts w:ascii="ArialMT" w:eastAsia="Calibri" w:hAnsi="ArialMT" w:cs="ArialMT"/>
                <w:b/>
                <w:sz w:val="24"/>
                <w:szCs w:val="24"/>
              </w:rPr>
            </w:pPr>
          </w:p>
          <w:p w:rsidR="000B0FFD" w:rsidRPr="00850195" w:rsidRDefault="000B0FFD" w:rsidP="00EC2DC3">
            <w:pPr>
              <w:autoSpaceDE w:val="0"/>
              <w:autoSpaceDN w:val="0"/>
              <w:adjustRightInd w:val="0"/>
              <w:rPr>
                <w:rFonts w:ascii="ArialMT" w:eastAsia="Calibri" w:hAnsi="ArialMT" w:cs="ArialMT"/>
                <w:b/>
                <w:sz w:val="24"/>
                <w:szCs w:val="24"/>
              </w:rPr>
            </w:pPr>
          </w:p>
        </w:tc>
        <w:tc>
          <w:tcPr>
            <w:tcW w:w="1134" w:type="dxa"/>
            <w:tcBorders>
              <w:top w:val="single" w:sz="4" w:space="0" w:color="auto"/>
              <w:left w:val="single" w:sz="4" w:space="0" w:color="auto"/>
              <w:bottom w:val="single" w:sz="4" w:space="0" w:color="auto"/>
              <w:right w:val="single" w:sz="4" w:space="0" w:color="auto"/>
            </w:tcBorders>
          </w:tcPr>
          <w:p w:rsidR="00850195" w:rsidRPr="006D4F35" w:rsidRDefault="00850195" w:rsidP="003B7B34">
            <w:pPr>
              <w:jc w:val="both"/>
              <w:rPr>
                <w:rFonts w:ascii="Arial" w:hAnsi="Arial" w:cs="Arial"/>
                <w:b/>
                <w:sz w:val="24"/>
                <w:szCs w:val="24"/>
                <w:lang w:eastAsia="en-GB"/>
              </w:rPr>
            </w:pPr>
          </w:p>
        </w:tc>
      </w:tr>
      <w:tr w:rsidR="004B7278" w:rsidRPr="006D4F35" w:rsidTr="003B7B34">
        <w:tc>
          <w:tcPr>
            <w:tcW w:w="1957" w:type="dxa"/>
            <w:tcBorders>
              <w:top w:val="single" w:sz="4" w:space="0" w:color="auto"/>
              <w:left w:val="single" w:sz="4" w:space="0" w:color="auto"/>
              <w:bottom w:val="single" w:sz="4" w:space="0" w:color="auto"/>
              <w:right w:val="single" w:sz="4" w:space="0" w:color="auto"/>
            </w:tcBorders>
            <w:hideMark/>
          </w:tcPr>
          <w:p w:rsidR="004B7278" w:rsidRPr="006D4F35" w:rsidRDefault="004B7278" w:rsidP="003B7B34">
            <w:pPr>
              <w:rPr>
                <w:rFonts w:ascii="Arial" w:hAnsi="Arial" w:cs="Arial"/>
                <w:b/>
                <w:sz w:val="24"/>
                <w:szCs w:val="24"/>
                <w:lang w:eastAsia="en-GB"/>
              </w:rPr>
            </w:pPr>
            <w:r w:rsidRPr="006D4F35">
              <w:rPr>
                <w:rFonts w:ascii="Arial" w:hAnsi="Arial" w:cs="Arial"/>
                <w:b/>
                <w:sz w:val="24"/>
                <w:szCs w:val="24"/>
                <w:lang w:eastAsia="en-GB"/>
              </w:rPr>
              <w:lastRenderedPageBreak/>
              <w:t>QSE 2</w:t>
            </w:r>
            <w:r>
              <w:rPr>
                <w:rFonts w:ascii="Arial" w:hAnsi="Arial" w:cs="Arial"/>
                <w:b/>
                <w:sz w:val="24"/>
                <w:szCs w:val="24"/>
                <w:lang w:eastAsia="en-GB"/>
              </w:rPr>
              <w:t>1</w:t>
            </w:r>
            <w:r w:rsidRPr="006D4F35">
              <w:rPr>
                <w:rFonts w:ascii="Arial" w:hAnsi="Arial" w:cs="Arial"/>
                <w:b/>
                <w:sz w:val="24"/>
                <w:szCs w:val="24"/>
                <w:lang w:eastAsia="en-GB"/>
              </w:rPr>
              <w:t>/</w:t>
            </w:r>
            <w:r w:rsidR="00237CE8">
              <w:rPr>
                <w:rFonts w:ascii="Arial" w:hAnsi="Arial" w:cs="Arial"/>
                <w:b/>
                <w:sz w:val="24"/>
                <w:szCs w:val="24"/>
                <w:lang w:eastAsia="en-GB"/>
              </w:rPr>
              <w:t>06/019</w:t>
            </w:r>
          </w:p>
        </w:tc>
        <w:tc>
          <w:tcPr>
            <w:tcW w:w="8079" w:type="dxa"/>
            <w:tcBorders>
              <w:top w:val="single" w:sz="4" w:space="0" w:color="auto"/>
              <w:left w:val="single" w:sz="4" w:space="0" w:color="auto"/>
              <w:bottom w:val="single" w:sz="4" w:space="0" w:color="auto"/>
              <w:right w:val="single" w:sz="4" w:space="0" w:color="auto"/>
            </w:tcBorders>
          </w:tcPr>
          <w:p w:rsidR="004B7278" w:rsidRPr="00B7593E" w:rsidRDefault="004B7278" w:rsidP="003B7B34">
            <w:pPr>
              <w:jc w:val="both"/>
              <w:rPr>
                <w:rFonts w:ascii="Arial" w:hAnsi="Arial" w:cs="Arial"/>
                <w:b/>
                <w:sz w:val="24"/>
                <w:szCs w:val="24"/>
                <w:lang w:eastAsia="en-GB"/>
              </w:rPr>
            </w:pPr>
            <w:r w:rsidRPr="00B7593E">
              <w:rPr>
                <w:rFonts w:ascii="Arial" w:hAnsi="Arial" w:cs="Arial"/>
                <w:b/>
                <w:sz w:val="24"/>
                <w:szCs w:val="24"/>
                <w:lang w:eastAsia="en-GB"/>
              </w:rPr>
              <w:t>Minutes from Clinical Board QSE Sub Committees:</w:t>
            </w:r>
          </w:p>
          <w:p w:rsidR="004B7278" w:rsidRDefault="004B7278" w:rsidP="003B7B34">
            <w:pPr>
              <w:jc w:val="both"/>
              <w:rPr>
                <w:rFonts w:ascii="Arial" w:hAnsi="Arial" w:cs="Arial"/>
                <w:b/>
                <w:sz w:val="24"/>
                <w:szCs w:val="24"/>
                <w:lang w:eastAsia="en-GB"/>
              </w:rPr>
            </w:pPr>
            <w:r w:rsidRPr="00B7593E">
              <w:rPr>
                <w:rFonts w:ascii="Arial" w:hAnsi="Arial" w:cs="Arial"/>
                <w:b/>
                <w:sz w:val="24"/>
                <w:szCs w:val="24"/>
                <w:lang w:eastAsia="en-GB"/>
              </w:rPr>
              <w:t>Exceptional Items to be raised by Assistant Director Patient Safety &amp; Quality:</w:t>
            </w:r>
          </w:p>
          <w:p w:rsidR="004B7278" w:rsidRDefault="004B7278" w:rsidP="003B7B34">
            <w:pPr>
              <w:jc w:val="both"/>
              <w:rPr>
                <w:rFonts w:ascii="Arial" w:hAnsi="Arial" w:cs="Arial"/>
                <w:b/>
                <w:sz w:val="24"/>
                <w:szCs w:val="24"/>
                <w:lang w:eastAsia="en-GB"/>
              </w:rPr>
            </w:pPr>
          </w:p>
          <w:p w:rsidR="004B7278" w:rsidRDefault="004B7278" w:rsidP="003B7B34">
            <w:pPr>
              <w:autoSpaceDE w:val="0"/>
              <w:autoSpaceDN w:val="0"/>
              <w:adjustRightInd w:val="0"/>
              <w:rPr>
                <w:rFonts w:ascii="ArialMT" w:hAnsi="ArialMT" w:cs="ArialMT"/>
                <w:sz w:val="24"/>
                <w:szCs w:val="24"/>
              </w:rPr>
            </w:pPr>
            <w:r>
              <w:rPr>
                <w:rFonts w:ascii="ArialMT" w:hAnsi="ArialMT" w:cs="ArialMT"/>
                <w:sz w:val="24"/>
                <w:szCs w:val="24"/>
              </w:rPr>
              <w:t>The Minutes from the Clinical Board QSE Sub-Committees were received:</w:t>
            </w:r>
          </w:p>
          <w:p w:rsidR="00EC2DC3" w:rsidRDefault="00EC2DC3" w:rsidP="003B7B34">
            <w:pPr>
              <w:autoSpaceDE w:val="0"/>
              <w:autoSpaceDN w:val="0"/>
              <w:adjustRightInd w:val="0"/>
              <w:rPr>
                <w:rFonts w:ascii="ArialMT" w:hAnsi="ArialMT" w:cs="ArialMT"/>
                <w:sz w:val="24"/>
                <w:szCs w:val="24"/>
              </w:rPr>
            </w:pPr>
          </w:p>
          <w:p w:rsidR="004B7278" w:rsidRPr="00B074FB" w:rsidRDefault="004B7278" w:rsidP="003B7B34">
            <w:pPr>
              <w:ind w:left="720"/>
              <w:jc w:val="both"/>
              <w:rPr>
                <w:rFonts w:ascii="Arial" w:hAnsi="Arial" w:cs="Arial"/>
                <w:sz w:val="24"/>
                <w:szCs w:val="24"/>
                <w:lang w:eastAsia="en-GB"/>
              </w:rPr>
            </w:pPr>
            <w:r w:rsidRPr="00B074FB">
              <w:rPr>
                <w:rFonts w:ascii="Arial" w:hAnsi="Arial" w:cs="Arial"/>
                <w:sz w:val="24"/>
                <w:szCs w:val="24"/>
                <w:lang w:eastAsia="en-GB"/>
              </w:rPr>
              <w:t>a) Children &amp; W</w:t>
            </w:r>
            <w:r w:rsidR="00EC2DC3">
              <w:rPr>
                <w:rFonts w:ascii="Arial" w:hAnsi="Arial" w:cs="Arial"/>
                <w:sz w:val="24"/>
                <w:szCs w:val="24"/>
                <w:lang w:eastAsia="en-GB"/>
              </w:rPr>
              <w:t xml:space="preserve">omen’s Clinical Board Minutes </w:t>
            </w:r>
          </w:p>
          <w:p w:rsidR="004B7278" w:rsidRPr="00B074FB" w:rsidRDefault="004B7278" w:rsidP="003B7B34">
            <w:pPr>
              <w:ind w:left="720"/>
              <w:jc w:val="both"/>
              <w:rPr>
                <w:rFonts w:ascii="Arial" w:hAnsi="Arial" w:cs="Arial"/>
                <w:sz w:val="24"/>
                <w:szCs w:val="24"/>
                <w:lang w:eastAsia="en-GB"/>
              </w:rPr>
            </w:pPr>
            <w:r w:rsidRPr="00B074FB">
              <w:rPr>
                <w:rFonts w:ascii="Arial" w:hAnsi="Arial" w:cs="Arial"/>
                <w:sz w:val="24"/>
                <w:szCs w:val="24"/>
                <w:lang w:eastAsia="en-GB"/>
              </w:rPr>
              <w:t>b) Specialist</w:t>
            </w:r>
            <w:r w:rsidR="00EC2DC3">
              <w:rPr>
                <w:rFonts w:ascii="Arial" w:hAnsi="Arial" w:cs="Arial"/>
                <w:sz w:val="24"/>
                <w:szCs w:val="24"/>
                <w:lang w:eastAsia="en-GB"/>
              </w:rPr>
              <w:t xml:space="preserve"> Clinical Board Minutes </w:t>
            </w:r>
            <w:r w:rsidRPr="00B074FB">
              <w:rPr>
                <w:rFonts w:ascii="Arial" w:hAnsi="Arial" w:cs="Arial"/>
                <w:sz w:val="24"/>
                <w:szCs w:val="24"/>
                <w:lang w:eastAsia="en-GB"/>
              </w:rPr>
              <w:t xml:space="preserve"> </w:t>
            </w:r>
          </w:p>
          <w:p w:rsidR="004B7278" w:rsidRPr="00B074FB" w:rsidRDefault="004B7278" w:rsidP="003B7B34">
            <w:pPr>
              <w:ind w:left="720"/>
              <w:jc w:val="both"/>
              <w:rPr>
                <w:rFonts w:ascii="Arial" w:hAnsi="Arial" w:cs="Arial"/>
                <w:sz w:val="24"/>
                <w:szCs w:val="24"/>
                <w:lang w:eastAsia="en-GB"/>
              </w:rPr>
            </w:pPr>
            <w:r w:rsidRPr="00B074FB">
              <w:rPr>
                <w:rFonts w:ascii="Arial" w:hAnsi="Arial" w:cs="Arial"/>
                <w:sz w:val="24"/>
                <w:szCs w:val="24"/>
                <w:lang w:eastAsia="en-GB"/>
              </w:rPr>
              <w:t>c</w:t>
            </w:r>
            <w:r w:rsidR="00EC2DC3">
              <w:rPr>
                <w:rFonts w:ascii="Arial" w:hAnsi="Arial" w:cs="Arial"/>
                <w:sz w:val="24"/>
                <w:szCs w:val="24"/>
                <w:lang w:eastAsia="en-GB"/>
              </w:rPr>
              <w:t xml:space="preserve">) CD&amp;T Clinical Board Minutes </w:t>
            </w:r>
          </w:p>
          <w:p w:rsidR="004B7278" w:rsidRPr="00B074FB" w:rsidRDefault="004B7278" w:rsidP="003B7B34">
            <w:pPr>
              <w:ind w:left="720"/>
              <w:jc w:val="both"/>
              <w:rPr>
                <w:rFonts w:ascii="Arial" w:hAnsi="Arial" w:cs="Arial"/>
                <w:sz w:val="24"/>
                <w:szCs w:val="24"/>
                <w:lang w:eastAsia="en-GB"/>
              </w:rPr>
            </w:pPr>
            <w:r w:rsidRPr="00B074FB">
              <w:rPr>
                <w:rFonts w:ascii="Arial" w:hAnsi="Arial" w:cs="Arial"/>
                <w:sz w:val="24"/>
                <w:szCs w:val="24"/>
                <w:lang w:eastAsia="en-GB"/>
              </w:rPr>
              <w:t>d) S</w:t>
            </w:r>
            <w:r w:rsidR="00EC2DC3">
              <w:rPr>
                <w:rFonts w:ascii="Arial" w:hAnsi="Arial" w:cs="Arial"/>
                <w:sz w:val="24"/>
                <w:szCs w:val="24"/>
                <w:lang w:eastAsia="en-GB"/>
              </w:rPr>
              <w:t xml:space="preserve">urgery Clinical Board Minutes </w:t>
            </w:r>
          </w:p>
          <w:p w:rsidR="004B7278" w:rsidRPr="00B074FB" w:rsidRDefault="004B7278" w:rsidP="003B7B34">
            <w:pPr>
              <w:ind w:left="720"/>
              <w:jc w:val="both"/>
              <w:rPr>
                <w:rFonts w:ascii="Arial" w:hAnsi="Arial" w:cs="Arial"/>
                <w:sz w:val="24"/>
                <w:szCs w:val="24"/>
                <w:lang w:eastAsia="en-GB"/>
              </w:rPr>
            </w:pPr>
            <w:r w:rsidRPr="00B074FB">
              <w:rPr>
                <w:rFonts w:ascii="Arial" w:hAnsi="Arial" w:cs="Arial"/>
                <w:sz w:val="24"/>
                <w:szCs w:val="24"/>
                <w:lang w:eastAsia="en-GB"/>
              </w:rPr>
              <w:t>e) Mental Health Clinical Board Minutes</w:t>
            </w:r>
          </w:p>
          <w:p w:rsidR="004B7278" w:rsidRPr="00B074FB" w:rsidRDefault="004B7278" w:rsidP="003B7B34">
            <w:pPr>
              <w:ind w:left="720"/>
              <w:jc w:val="both"/>
              <w:rPr>
                <w:rFonts w:ascii="Arial" w:hAnsi="Arial" w:cs="Arial"/>
                <w:sz w:val="24"/>
                <w:szCs w:val="24"/>
                <w:lang w:eastAsia="en-GB"/>
              </w:rPr>
            </w:pPr>
            <w:r w:rsidRPr="00B074FB">
              <w:rPr>
                <w:rFonts w:ascii="Arial" w:hAnsi="Arial" w:cs="Arial"/>
                <w:sz w:val="24"/>
                <w:szCs w:val="24"/>
                <w:lang w:eastAsia="en-GB"/>
              </w:rPr>
              <w:t>f) Me</w:t>
            </w:r>
            <w:r w:rsidR="00EC2DC3">
              <w:rPr>
                <w:rFonts w:ascii="Arial" w:hAnsi="Arial" w:cs="Arial"/>
                <w:sz w:val="24"/>
                <w:szCs w:val="24"/>
                <w:lang w:eastAsia="en-GB"/>
              </w:rPr>
              <w:t xml:space="preserve">dicine Clinical Board Minutes </w:t>
            </w:r>
          </w:p>
          <w:p w:rsidR="004B7278" w:rsidRPr="000E0392" w:rsidRDefault="004B7278" w:rsidP="003B7B34">
            <w:pPr>
              <w:ind w:left="720"/>
              <w:jc w:val="both"/>
              <w:rPr>
                <w:rFonts w:ascii="Arial" w:hAnsi="Arial" w:cs="Arial"/>
                <w:sz w:val="24"/>
                <w:szCs w:val="24"/>
                <w:lang w:eastAsia="en-GB"/>
              </w:rPr>
            </w:pPr>
            <w:r w:rsidRPr="00B074FB">
              <w:rPr>
                <w:rFonts w:ascii="Arial" w:hAnsi="Arial" w:cs="Arial"/>
                <w:sz w:val="24"/>
                <w:szCs w:val="24"/>
                <w:lang w:eastAsia="en-GB"/>
              </w:rPr>
              <w:t xml:space="preserve">g) PCIC Minutes </w:t>
            </w:r>
          </w:p>
          <w:p w:rsidR="004B7278" w:rsidRDefault="004B7278" w:rsidP="003B7B34">
            <w:pPr>
              <w:autoSpaceDE w:val="0"/>
              <w:autoSpaceDN w:val="0"/>
              <w:adjustRightInd w:val="0"/>
              <w:rPr>
                <w:rFonts w:ascii="Arial" w:hAnsi="Arial" w:cs="Arial"/>
                <w:b/>
                <w:sz w:val="24"/>
                <w:szCs w:val="24"/>
                <w:lang w:eastAsia="en-GB"/>
              </w:rPr>
            </w:pPr>
          </w:p>
          <w:p w:rsidR="004B7278" w:rsidRDefault="004B7278" w:rsidP="003B7B34">
            <w:pPr>
              <w:autoSpaceDE w:val="0"/>
              <w:autoSpaceDN w:val="0"/>
              <w:adjustRightInd w:val="0"/>
              <w:rPr>
                <w:rFonts w:ascii="Arial" w:hAnsi="Arial" w:cs="Arial"/>
                <w:b/>
                <w:sz w:val="24"/>
                <w:szCs w:val="24"/>
                <w:lang w:eastAsia="en-GB"/>
              </w:rPr>
            </w:pPr>
            <w:r w:rsidRPr="002E3797">
              <w:rPr>
                <w:rFonts w:ascii="Arial" w:hAnsi="Arial" w:cs="Arial"/>
                <w:b/>
                <w:sz w:val="24"/>
                <w:szCs w:val="24"/>
                <w:lang w:eastAsia="en-GB"/>
              </w:rPr>
              <w:t>The Committee resolved that:</w:t>
            </w:r>
          </w:p>
          <w:p w:rsidR="004B7278" w:rsidRPr="002E3797" w:rsidRDefault="004B7278" w:rsidP="003B7B34">
            <w:pPr>
              <w:autoSpaceDE w:val="0"/>
              <w:autoSpaceDN w:val="0"/>
              <w:adjustRightInd w:val="0"/>
              <w:rPr>
                <w:rFonts w:ascii="Arial" w:hAnsi="Arial" w:cs="Arial"/>
                <w:b/>
                <w:sz w:val="24"/>
                <w:szCs w:val="24"/>
                <w:lang w:eastAsia="en-GB"/>
              </w:rPr>
            </w:pPr>
          </w:p>
          <w:p w:rsidR="004B7278" w:rsidRDefault="00E46FF7" w:rsidP="003B7B34">
            <w:pPr>
              <w:pStyle w:val="ListParagraph"/>
              <w:rPr>
                <w:rFonts w:ascii="Arial" w:hAnsi="Arial" w:cs="Arial"/>
                <w:sz w:val="24"/>
                <w:szCs w:val="24"/>
                <w:lang w:eastAsia="en-GB"/>
              </w:rPr>
            </w:pPr>
            <w:r>
              <w:rPr>
                <w:rFonts w:ascii="Arial" w:hAnsi="Arial" w:cs="Arial"/>
                <w:sz w:val="24"/>
                <w:szCs w:val="24"/>
                <w:lang w:eastAsia="en-GB"/>
              </w:rPr>
              <w:t xml:space="preserve">a) </w:t>
            </w:r>
            <w:r w:rsidR="004B7278" w:rsidRPr="001D5257">
              <w:rPr>
                <w:rFonts w:ascii="Arial" w:hAnsi="Arial" w:cs="Arial"/>
                <w:sz w:val="24"/>
                <w:szCs w:val="24"/>
                <w:lang w:eastAsia="en-GB"/>
              </w:rPr>
              <w:t xml:space="preserve">The </w:t>
            </w:r>
            <w:r w:rsidR="004B7278">
              <w:rPr>
                <w:rFonts w:ascii="Arial" w:hAnsi="Arial" w:cs="Arial"/>
                <w:sz w:val="24"/>
                <w:szCs w:val="24"/>
                <w:lang w:eastAsia="en-GB"/>
              </w:rPr>
              <w:t xml:space="preserve">Minutes from the Clinical Board QSE Sub-Committees be noted.  </w:t>
            </w:r>
          </w:p>
          <w:p w:rsidR="00E46FF7" w:rsidRPr="00B7593E" w:rsidRDefault="00E46FF7" w:rsidP="003B7B34">
            <w:pPr>
              <w:pStyle w:val="ListParagraph"/>
            </w:pPr>
          </w:p>
        </w:tc>
        <w:tc>
          <w:tcPr>
            <w:tcW w:w="1134" w:type="dxa"/>
            <w:tcBorders>
              <w:top w:val="single" w:sz="4" w:space="0" w:color="auto"/>
              <w:left w:val="single" w:sz="4" w:space="0" w:color="auto"/>
              <w:bottom w:val="single" w:sz="4" w:space="0" w:color="auto"/>
              <w:right w:val="single" w:sz="4" w:space="0" w:color="auto"/>
            </w:tcBorders>
          </w:tcPr>
          <w:p w:rsidR="004B7278" w:rsidRPr="006D4F35" w:rsidRDefault="004B7278" w:rsidP="003B7B34">
            <w:pPr>
              <w:jc w:val="both"/>
              <w:rPr>
                <w:rFonts w:ascii="Arial" w:hAnsi="Arial" w:cs="Arial"/>
                <w:b/>
                <w:sz w:val="24"/>
                <w:szCs w:val="24"/>
                <w:lang w:eastAsia="en-GB"/>
              </w:rPr>
            </w:pPr>
          </w:p>
          <w:p w:rsidR="004B7278" w:rsidRPr="006D4F35" w:rsidRDefault="004B7278" w:rsidP="003B7B34">
            <w:pPr>
              <w:jc w:val="both"/>
              <w:rPr>
                <w:rFonts w:ascii="Arial" w:hAnsi="Arial" w:cs="Arial"/>
                <w:b/>
                <w:sz w:val="24"/>
                <w:szCs w:val="24"/>
                <w:lang w:eastAsia="en-GB"/>
              </w:rPr>
            </w:pPr>
          </w:p>
          <w:p w:rsidR="004B7278" w:rsidRPr="006D4F35" w:rsidRDefault="004B7278" w:rsidP="003B7B34">
            <w:pPr>
              <w:jc w:val="both"/>
              <w:rPr>
                <w:rFonts w:ascii="Arial" w:hAnsi="Arial" w:cs="Arial"/>
                <w:b/>
                <w:sz w:val="24"/>
                <w:szCs w:val="24"/>
                <w:lang w:eastAsia="en-GB"/>
              </w:rPr>
            </w:pPr>
          </w:p>
          <w:p w:rsidR="004B7278" w:rsidRPr="006D4F35" w:rsidRDefault="004B7278" w:rsidP="003B7B34">
            <w:pPr>
              <w:jc w:val="both"/>
              <w:rPr>
                <w:rFonts w:ascii="Arial" w:hAnsi="Arial" w:cs="Arial"/>
                <w:b/>
                <w:sz w:val="24"/>
                <w:szCs w:val="24"/>
                <w:lang w:eastAsia="en-GB"/>
              </w:rPr>
            </w:pPr>
          </w:p>
          <w:p w:rsidR="004B7278" w:rsidRPr="006D4F35" w:rsidRDefault="004B7278" w:rsidP="003B7B34">
            <w:pPr>
              <w:jc w:val="both"/>
              <w:rPr>
                <w:rFonts w:ascii="Arial" w:hAnsi="Arial" w:cs="Arial"/>
                <w:b/>
                <w:sz w:val="24"/>
                <w:szCs w:val="24"/>
                <w:lang w:eastAsia="en-GB"/>
              </w:rPr>
            </w:pPr>
          </w:p>
          <w:p w:rsidR="004B7278" w:rsidRPr="006D4F35" w:rsidRDefault="004B7278" w:rsidP="003B7B34">
            <w:pPr>
              <w:jc w:val="both"/>
              <w:rPr>
                <w:rFonts w:ascii="Arial" w:hAnsi="Arial" w:cs="Arial"/>
                <w:b/>
                <w:sz w:val="24"/>
                <w:szCs w:val="24"/>
                <w:lang w:eastAsia="en-GB"/>
              </w:rPr>
            </w:pPr>
          </w:p>
        </w:tc>
      </w:tr>
      <w:tr w:rsidR="004B7278" w:rsidRPr="006D4F35" w:rsidTr="003B7B34">
        <w:tc>
          <w:tcPr>
            <w:tcW w:w="1957" w:type="dxa"/>
            <w:tcBorders>
              <w:top w:val="single" w:sz="4" w:space="0" w:color="auto"/>
              <w:left w:val="single" w:sz="4" w:space="0" w:color="auto"/>
              <w:bottom w:val="single" w:sz="4" w:space="0" w:color="auto"/>
              <w:right w:val="single" w:sz="4" w:space="0" w:color="auto"/>
            </w:tcBorders>
            <w:hideMark/>
          </w:tcPr>
          <w:p w:rsidR="004B7278" w:rsidRPr="006D4F35" w:rsidRDefault="00237CE8" w:rsidP="003B7B34">
            <w:pPr>
              <w:rPr>
                <w:rFonts w:ascii="Arial" w:hAnsi="Arial" w:cs="Arial"/>
                <w:b/>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Pr>
                <w:rFonts w:ascii="Arial" w:hAnsi="Arial" w:cs="Arial"/>
                <w:b/>
                <w:sz w:val="24"/>
                <w:szCs w:val="24"/>
                <w:lang w:eastAsia="en-GB"/>
              </w:rPr>
              <w:t>06/020</w:t>
            </w:r>
          </w:p>
        </w:tc>
        <w:tc>
          <w:tcPr>
            <w:tcW w:w="8079" w:type="dxa"/>
            <w:tcBorders>
              <w:top w:val="single" w:sz="4" w:space="0" w:color="auto"/>
              <w:left w:val="single" w:sz="4" w:space="0" w:color="auto"/>
              <w:bottom w:val="single" w:sz="4" w:space="0" w:color="auto"/>
              <w:right w:val="single" w:sz="4" w:space="0" w:color="auto"/>
            </w:tcBorders>
          </w:tcPr>
          <w:p w:rsidR="004B7278" w:rsidRDefault="00850195" w:rsidP="00850195">
            <w:pPr>
              <w:autoSpaceDE w:val="0"/>
              <w:autoSpaceDN w:val="0"/>
              <w:adjustRightInd w:val="0"/>
              <w:rPr>
                <w:rFonts w:ascii="ArialMT" w:eastAsia="Calibri" w:hAnsi="ArialMT" w:cs="ArialMT"/>
                <w:b/>
                <w:sz w:val="24"/>
                <w:szCs w:val="24"/>
              </w:rPr>
            </w:pPr>
            <w:r w:rsidRPr="00850195">
              <w:rPr>
                <w:rFonts w:ascii="ArialMT" w:eastAsia="Calibri" w:hAnsi="ArialMT" w:cs="ArialMT"/>
                <w:b/>
                <w:sz w:val="24"/>
                <w:szCs w:val="24"/>
              </w:rPr>
              <w:t>Committee Effectiveness Survey results 2020-2021</w:t>
            </w:r>
          </w:p>
          <w:p w:rsidR="00850195" w:rsidRDefault="00850195" w:rsidP="00850195">
            <w:pPr>
              <w:autoSpaceDE w:val="0"/>
              <w:autoSpaceDN w:val="0"/>
              <w:adjustRightInd w:val="0"/>
              <w:rPr>
                <w:rFonts w:ascii="ArialMT" w:eastAsia="Calibri" w:hAnsi="ArialMT" w:cs="ArialMT"/>
                <w:b/>
                <w:sz w:val="24"/>
                <w:szCs w:val="24"/>
              </w:rPr>
            </w:pPr>
          </w:p>
          <w:p w:rsidR="00E46FF7" w:rsidRDefault="0042461B" w:rsidP="00E46FF7">
            <w:pPr>
              <w:autoSpaceDE w:val="0"/>
              <w:autoSpaceDN w:val="0"/>
              <w:adjustRightInd w:val="0"/>
              <w:rPr>
                <w:rFonts w:ascii="ArialMT" w:eastAsia="Calibri" w:hAnsi="ArialMT" w:cs="ArialMT"/>
                <w:sz w:val="24"/>
                <w:szCs w:val="24"/>
              </w:rPr>
            </w:pPr>
            <w:r>
              <w:rPr>
                <w:rFonts w:ascii="ArialMT" w:eastAsia="Calibri" w:hAnsi="ArialMT" w:cs="ArialMT"/>
                <w:sz w:val="24"/>
                <w:szCs w:val="24"/>
              </w:rPr>
              <w:t>The HRR</w:t>
            </w:r>
            <w:r w:rsidR="00E46FF7">
              <w:rPr>
                <w:rFonts w:ascii="ArialMT" w:eastAsia="Calibri" w:hAnsi="ArialMT" w:cs="ArialMT"/>
                <w:sz w:val="24"/>
                <w:szCs w:val="24"/>
              </w:rPr>
              <w:t xml:space="preserve"> </w:t>
            </w:r>
            <w:r w:rsidR="000B0FFD">
              <w:rPr>
                <w:rFonts w:ascii="ArialMT" w:eastAsia="Calibri" w:hAnsi="ArialMT" w:cs="ArialMT"/>
                <w:sz w:val="24"/>
                <w:szCs w:val="24"/>
              </w:rPr>
              <w:t xml:space="preserve">advised </w:t>
            </w:r>
            <w:r w:rsidR="00E46FF7">
              <w:rPr>
                <w:rFonts w:ascii="ArialMT" w:eastAsia="Calibri" w:hAnsi="ArialMT" w:cs="ArialMT"/>
                <w:sz w:val="24"/>
                <w:szCs w:val="24"/>
              </w:rPr>
              <w:t>that CVUHB had</w:t>
            </w:r>
            <w:r w:rsidR="00E46FF7" w:rsidRPr="00E46FF7">
              <w:rPr>
                <w:rFonts w:ascii="ArialMT" w:eastAsia="Calibri" w:hAnsi="ArialMT" w:cs="ArialMT"/>
                <w:sz w:val="24"/>
                <w:szCs w:val="24"/>
              </w:rPr>
              <w:t xml:space="preserve"> undertaken a review of the Board and its </w:t>
            </w:r>
            <w:r w:rsidR="009610AB">
              <w:rPr>
                <w:rFonts w:ascii="ArialMT" w:eastAsia="Calibri" w:hAnsi="ArialMT" w:cs="ArialMT"/>
                <w:sz w:val="24"/>
                <w:szCs w:val="24"/>
              </w:rPr>
              <w:t>C</w:t>
            </w:r>
            <w:r w:rsidR="00E46FF7" w:rsidRPr="00E46FF7">
              <w:rPr>
                <w:rFonts w:ascii="ArialMT" w:eastAsia="Calibri" w:hAnsi="ArialMT" w:cs="ArialMT"/>
                <w:sz w:val="24"/>
                <w:szCs w:val="24"/>
              </w:rPr>
              <w:t xml:space="preserve">ommittees, using survey questions derived from best practice guidance, including the NHS Audit Handbook, and using the following principles: </w:t>
            </w:r>
          </w:p>
          <w:p w:rsidR="00E46FF7" w:rsidRDefault="00E46FF7" w:rsidP="00E46FF7">
            <w:pPr>
              <w:autoSpaceDE w:val="0"/>
              <w:autoSpaceDN w:val="0"/>
              <w:adjustRightInd w:val="0"/>
              <w:rPr>
                <w:rFonts w:ascii="ArialMT" w:eastAsia="Calibri" w:hAnsi="ArialMT" w:cs="ArialMT"/>
                <w:sz w:val="24"/>
                <w:szCs w:val="24"/>
              </w:rPr>
            </w:pPr>
          </w:p>
          <w:p w:rsidR="00E46FF7" w:rsidRDefault="00E46FF7" w:rsidP="00E46FF7">
            <w:pPr>
              <w:pStyle w:val="ListParagraph"/>
              <w:numPr>
                <w:ilvl w:val="0"/>
                <w:numId w:val="43"/>
              </w:numPr>
              <w:autoSpaceDE w:val="0"/>
              <w:autoSpaceDN w:val="0"/>
              <w:adjustRightInd w:val="0"/>
              <w:rPr>
                <w:rFonts w:ascii="ArialMT" w:eastAsia="Calibri" w:hAnsi="ArialMT" w:cs="ArialMT"/>
                <w:sz w:val="24"/>
                <w:szCs w:val="24"/>
              </w:rPr>
            </w:pPr>
            <w:r w:rsidRPr="00E46FF7">
              <w:rPr>
                <w:rFonts w:ascii="ArialMT" w:eastAsia="Calibri" w:hAnsi="ArialMT" w:cs="ArialMT"/>
                <w:sz w:val="24"/>
                <w:szCs w:val="24"/>
              </w:rPr>
              <w:t xml:space="preserve">the need for </w:t>
            </w:r>
            <w:r w:rsidR="009610AB">
              <w:rPr>
                <w:rFonts w:ascii="ArialMT" w:eastAsia="Calibri" w:hAnsi="ArialMT" w:cs="ArialMT"/>
                <w:sz w:val="24"/>
                <w:szCs w:val="24"/>
              </w:rPr>
              <w:t>C</w:t>
            </w:r>
            <w:r w:rsidRPr="00E46FF7">
              <w:rPr>
                <w:rFonts w:ascii="ArialMT" w:eastAsia="Calibri" w:hAnsi="ArialMT" w:cs="ArialMT"/>
                <w:sz w:val="24"/>
                <w:szCs w:val="24"/>
              </w:rPr>
              <w:t>ommittees to strengthen the governance arrangements of the Health Board and support the Board in the achievement of the strategic objectives,</w:t>
            </w:r>
          </w:p>
          <w:p w:rsidR="00E46FF7" w:rsidRDefault="00E46FF7" w:rsidP="00E46FF7">
            <w:pPr>
              <w:pStyle w:val="ListParagraph"/>
              <w:numPr>
                <w:ilvl w:val="0"/>
                <w:numId w:val="43"/>
              </w:numPr>
              <w:autoSpaceDE w:val="0"/>
              <w:autoSpaceDN w:val="0"/>
              <w:adjustRightInd w:val="0"/>
              <w:rPr>
                <w:rFonts w:ascii="ArialMT" w:eastAsia="Calibri" w:hAnsi="ArialMT" w:cs="ArialMT"/>
                <w:sz w:val="24"/>
                <w:szCs w:val="24"/>
              </w:rPr>
            </w:pPr>
            <w:r w:rsidRPr="00E46FF7">
              <w:rPr>
                <w:rFonts w:ascii="ArialMT" w:eastAsia="Calibri" w:hAnsi="ArialMT" w:cs="ArialMT"/>
                <w:sz w:val="24"/>
                <w:szCs w:val="24"/>
              </w:rPr>
              <w:t xml:space="preserve">the requirement for a </w:t>
            </w:r>
            <w:r w:rsidR="009610AB">
              <w:rPr>
                <w:rFonts w:ascii="ArialMT" w:eastAsia="Calibri" w:hAnsi="ArialMT" w:cs="ArialMT"/>
                <w:sz w:val="24"/>
                <w:szCs w:val="24"/>
              </w:rPr>
              <w:t>C</w:t>
            </w:r>
            <w:r w:rsidRPr="00E46FF7">
              <w:rPr>
                <w:rFonts w:ascii="ArialMT" w:eastAsia="Calibri" w:hAnsi="ArialMT" w:cs="ArialMT"/>
                <w:sz w:val="24"/>
                <w:szCs w:val="24"/>
              </w:rPr>
              <w:t>ommittee structure that strengthens the role of the Board in strategic decision making and supports the role of Independent Members in challenging executive management actions,</w:t>
            </w:r>
          </w:p>
          <w:p w:rsidR="00E46FF7" w:rsidRDefault="00E46FF7" w:rsidP="00E46FF7">
            <w:pPr>
              <w:pStyle w:val="ListParagraph"/>
              <w:numPr>
                <w:ilvl w:val="0"/>
                <w:numId w:val="43"/>
              </w:numPr>
              <w:autoSpaceDE w:val="0"/>
              <w:autoSpaceDN w:val="0"/>
              <w:adjustRightInd w:val="0"/>
              <w:rPr>
                <w:rFonts w:ascii="ArialMT" w:eastAsia="Calibri" w:hAnsi="ArialMT" w:cs="ArialMT"/>
                <w:sz w:val="24"/>
                <w:szCs w:val="24"/>
              </w:rPr>
            </w:pPr>
            <w:r w:rsidRPr="00E46FF7">
              <w:rPr>
                <w:rFonts w:ascii="ArialMT" w:eastAsia="Calibri" w:hAnsi="ArialMT" w:cs="ArialMT"/>
                <w:sz w:val="24"/>
                <w:szCs w:val="24"/>
              </w:rPr>
              <w:t>maximising the value of the input from  Independent Members , given their limited time commitment,</w:t>
            </w:r>
          </w:p>
          <w:p w:rsidR="00850195" w:rsidRPr="00E46FF7" w:rsidRDefault="00E46FF7" w:rsidP="00E46FF7">
            <w:pPr>
              <w:pStyle w:val="ListParagraph"/>
              <w:numPr>
                <w:ilvl w:val="0"/>
                <w:numId w:val="43"/>
              </w:numPr>
              <w:autoSpaceDE w:val="0"/>
              <w:autoSpaceDN w:val="0"/>
              <w:adjustRightInd w:val="0"/>
              <w:rPr>
                <w:rFonts w:ascii="ArialMT" w:eastAsia="Calibri" w:hAnsi="ArialMT" w:cs="ArialMT"/>
                <w:sz w:val="24"/>
                <w:szCs w:val="24"/>
              </w:rPr>
            </w:pPr>
            <w:r w:rsidRPr="00E46FF7">
              <w:rPr>
                <w:rFonts w:ascii="ArialMT" w:eastAsia="Calibri" w:hAnsi="ArialMT" w:cs="ArialMT"/>
                <w:sz w:val="24"/>
                <w:szCs w:val="24"/>
              </w:rPr>
              <w:t>Supporting the Board in fulfilling its role, given the nature and magnitude of the Health Board’s agenda.</w:t>
            </w:r>
          </w:p>
          <w:p w:rsidR="00E46FF7" w:rsidRDefault="00E46FF7" w:rsidP="00850195">
            <w:pPr>
              <w:autoSpaceDE w:val="0"/>
              <w:autoSpaceDN w:val="0"/>
              <w:adjustRightInd w:val="0"/>
              <w:rPr>
                <w:rFonts w:ascii="ArialMT" w:eastAsia="Calibri" w:hAnsi="ArialMT" w:cs="ArialMT"/>
                <w:b/>
                <w:sz w:val="24"/>
                <w:szCs w:val="24"/>
              </w:rPr>
            </w:pPr>
          </w:p>
          <w:p w:rsidR="00E46FF7" w:rsidRDefault="00E46FF7" w:rsidP="00E46FF7">
            <w:pPr>
              <w:autoSpaceDE w:val="0"/>
              <w:autoSpaceDN w:val="0"/>
              <w:adjustRightInd w:val="0"/>
              <w:rPr>
                <w:rFonts w:ascii="Arial" w:hAnsi="Arial" w:cs="Arial"/>
                <w:b/>
                <w:sz w:val="24"/>
                <w:szCs w:val="24"/>
                <w:lang w:eastAsia="en-GB"/>
              </w:rPr>
            </w:pPr>
            <w:r w:rsidRPr="002E3797">
              <w:rPr>
                <w:rFonts w:ascii="Arial" w:hAnsi="Arial" w:cs="Arial"/>
                <w:b/>
                <w:sz w:val="24"/>
                <w:szCs w:val="24"/>
                <w:lang w:eastAsia="en-GB"/>
              </w:rPr>
              <w:t>The Committee resolved that:</w:t>
            </w:r>
          </w:p>
          <w:p w:rsidR="00E46FF7" w:rsidRDefault="00E46FF7" w:rsidP="00E46FF7">
            <w:pPr>
              <w:autoSpaceDE w:val="0"/>
              <w:autoSpaceDN w:val="0"/>
              <w:adjustRightInd w:val="0"/>
              <w:rPr>
                <w:rFonts w:ascii="Arial" w:hAnsi="Arial" w:cs="Arial"/>
                <w:b/>
                <w:sz w:val="24"/>
                <w:szCs w:val="24"/>
                <w:lang w:eastAsia="en-GB"/>
              </w:rPr>
            </w:pPr>
          </w:p>
          <w:p w:rsidR="00E46FF7" w:rsidRPr="00E46FF7" w:rsidRDefault="00E46FF7" w:rsidP="00E46FF7">
            <w:pPr>
              <w:pStyle w:val="ListParagraph"/>
              <w:numPr>
                <w:ilvl w:val="0"/>
                <w:numId w:val="41"/>
              </w:numPr>
              <w:autoSpaceDE w:val="0"/>
              <w:autoSpaceDN w:val="0"/>
              <w:adjustRightInd w:val="0"/>
              <w:rPr>
                <w:rFonts w:ascii="Arial" w:hAnsi="Arial" w:cs="Arial"/>
                <w:sz w:val="24"/>
                <w:szCs w:val="24"/>
                <w:lang w:eastAsia="en-GB"/>
              </w:rPr>
            </w:pPr>
            <w:r w:rsidRPr="00E46FF7">
              <w:rPr>
                <w:rFonts w:ascii="Arial" w:hAnsi="Arial" w:cs="Arial"/>
                <w:sz w:val="24"/>
                <w:szCs w:val="24"/>
                <w:lang w:eastAsia="en-GB"/>
              </w:rPr>
              <w:t>The results of the Annual Board Effectiveness Survey 2020-2021, relating to the Quality Safety &amp; Experience Committee were noted.</w:t>
            </w:r>
          </w:p>
          <w:p w:rsidR="00E46FF7" w:rsidRPr="00E46FF7" w:rsidRDefault="00E46FF7" w:rsidP="00E46FF7">
            <w:pPr>
              <w:pStyle w:val="ListParagraph"/>
              <w:autoSpaceDE w:val="0"/>
              <w:autoSpaceDN w:val="0"/>
              <w:adjustRightInd w:val="0"/>
              <w:rPr>
                <w:rFonts w:ascii="Arial" w:hAnsi="Arial" w:cs="Arial"/>
                <w:sz w:val="24"/>
                <w:szCs w:val="24"/>
                <w:lang w:eastAsia="en-GB"/>
              </w:rPr>
            </w:pPr>
          </w:p>
          <w:p w:rsidR="00E46FF7" w:rsidRPr="00E46FF7" w:rsidRDefault="00E46FF7" w:rsidP="00E46FF7">
            <w:pPr>
              <w:pStyle w:val="ListParagraph"/>
              <w:numPr>
                <w:ilvl w:val="0"/>
                <w:numId w:val="41"/>
              </w:numPr>
              <w:autoSpaceDE w:val="0"/>
              <w:autoSpaceDN w:val="0"/>
              <w:adjustRightInd w:val="0"/>
              <w:rPr>
                <w:rFonts w:ascii="Arial" w:hAnsi="Arial" w:cs="Arial"/>
                <w:sz w:val="24"/>
                <w:szCs w:val="24"/>
                <w:lang w:eastAsia="en-GB"/>
              </w:rPr>
            </w:pPr>
            <w:r w:rsidRPr="00E46FF7">
              <w:rPr>
                <w:rFonts w:ascii="Arial" w:hAnsi="Arial" w:cs="Arial"/>
                <w:sz w:val="24"/>
                <w:szCs w:val="24"/>
                <w:lang w:eastAsia="en-GB"/>
              </w:rPr>
              <w:t>The action plan developed for 2020-2021, which will be progressed via Board Development sessions was noted.</w:t>
            </w:r>
          </w:p>
          <w:p w:rsidR="00850195" w:rsidRPr="00850195" w:rsidRDefault="00850195" w:rsidP="00E46FF7">
            <w:pPr>
              <w:autoSpaceDE w:val="0"/>
              <w:autoSpaceDN w:val="0"/>
              <w:adjustRightInd w:val="0"/>
              <w:rPr>
                <w:rFonts w:ascii="ArialMT" w:eastAsia="Calibri" w:hAnsi="ArialMT" w:cs="ArialMT"/>
                <w:b/>
                <w:sz w:val="24"/>
                <w:szCs w:val="24"/>
              </w:rPr>
            </w:pPr>
          </w:p>
        </w:tc>
        <w:tc>
          <w:tcPr>
            <w:tcW w:w="1134" w:type="dxa"/>
            <w:tcBorders>
              <w:top w:val="single" w:sz="4" w:space="0" w:color="auto"/>
              <w:left w:val="single" w:sz="4" w:space="0" w:color="auto"/>
              <w:bottom w:val="single" w:sz="4" w:space="0" w:color="auto"/>
              <w:right w:val="single" w:sz="4" w:space="0" w:color="auto"/>
            </w:tcBorders>
          </w:tcPr>
          <w:p w:rsidR="004B7278" w:rsidRPr="006D4F35" w:rsidRDefault="004B7278" w:rsidP="003B7B34">
            <w:pPr>
              <w:jc w:val="both"/>
              <w:rPr>
                <w:rFonts w:ascii="Arial" w:hAnsi="Arial" w:cs="Arial"/>
                <w:b/>
                <w:sz w:val="24"/>
                <w:szCs w:val="24"/>
                <w:lang w:eastAsia="en-GB"/>
              </w:rPr>
            </w:pPr>
          </w:p>
        </w:tc>
      </w:tr>
      <w:tr w:rsidR="004B7278" w:rsidRPr="006D4F35" w:rsidTr="003B7B34">
        <w:tc>
          <w:tcPr>
            <w:tcW w:w="1957" w:type="dxa"/>
            <w:tcBorders>
              <w:top w:val="single" w:sz="4" w:space="0" w:color="auto"/>
              <w:left w:val="single" w:sz="4" w:space="0" w:color="auto"/>
              <w:bottom w:val="single" w:sz="4" w:space="0" w:color="auto"/>
              <w:right w:val="single" w:sz="4" w:space="0" w:color="auto"/>
            </w:tcBorders>
          </w:tcPr>
          <w:p w:rsidR="004B7278" w:rsidRPr="006D4F35" w:rsidRDefault="00237CE8" w:rsidP="003B7B34">
            <w:pPr>
              <w:rPr>
                <w:rFonts w:ascii="Arial" w:hAnsi="Arial" w:cs="Arial"/>
                <w:b/>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Pr>
                <w:rFonts w:ascii="Arial" w:hAnsi="Arial" w:cs="Arial"/>
                <w:b/>
                <w:sz w:val="24"/>
                <w:szCs w:val="24"/>
                <w:lang w:eastAsia="en-GB"/>
              </w:rPr>
              <w:t>06/021</w:t>
            </w:r>
          </w:p>
        </w:tc>
        <w:tc>
          <w:tcPr>
            <w:tcW w:w="8079" w:type="dxa"/>
            <w:tcBorders>
              <w:top w:val="single" w:sz="4" w:space="0" w:color="auto"/>
              <w:left w:val="single" w:sz="4" w:space="0" w:color="auto"/>
              <w:bottom w:val="single" w:sz="4" w:space="0" w:color="auto"/>
              <w:right w:val="single" w:sz="4" w:space="0" w:color="auto"/>
            </w:tcBorders>
          </w:tcPr>
          <w:p w:rsidR="004B7278" w:rsidRDefault="00850195" w:rsidP="00850195">
            <w:pPr>
              <w:autoSpaceDE w:val="0"/>
              <w:autoSpaceDN w:val="0"/>
              <w:adjustRightInd w:val="0"/>
              <w:rPr>
                <w:rFonts w:ascii="Arial" w:hAnsi="Arial" w:cs="Arial"/>
                <w:b/>
                <w:sz w:val="24"/>
                <w:szCs w:val="24"/>
                <w:lang w:eastAsia="en-GB"/>
              </w:rPr>
            </w:pPr>
            <w:r w:rsidRPr="00850195">
              <w:rPr>
                <w:rFonts w:ascii="Arial" w:hAnsi="Arial" w:cs="Arial"/>
                <w:b/>
                <w:sz w:val="24"/>
                <w:szCs w:val="24"/>
                <w:lang w:eastAsia="en-GB"/>
              </w:rPr>
              <w:t>Corporate Risk Register</w:t>
            </w:r>
          </w:p>
          <w:p w:rsidR="00850195" w:rsidRDefault="00850195" w:rsidP="00850195">
            <w:pPr>
              <w:autoSpaceDE w:val="0"/>
              <w:autoSpaceDN w:val="0"/>
              <w:adjustRightInd w:val="0"/>
              <w:rPr>
                <w:rFonts w:ascii="Arial" w:hAnsi="Arial" w:cs="Arial"/>
                <w:b/>
                <w:sz w:val="24"/>
                <w:szCs w:val="24"/>
                <w:lang w:eastAsia="en-GB"/>
              </w:rPr>
            </w:pPr>
          </w:p>
          <w:p w:rsidR="00850195" w:rsidRPr="00DD0BC6" w:rsidRDefault="0042461B" w:rsidP="00850195">
            <w:pPr>
              <w:autoSpaceDE w:val="0"/>
              <w:autoSpaceDN w:val="0"/>
              <w:adjustRightInd w:val="0"/>
              <w:rPr>
                <w:rFonts w:ascii="Arial" w:hAnsi="Arial" w:cs="Arial"/>
                <w:sz w:val="24"/>
                <w:szCs w:val="24"/>
                <w:lang w:eastAsia="en-GB"/>
              </w:rPr>
            </w:pPr>
            <w:r>
              <w:rPr>
                <w:rFonts w:ascii="Arial" w:hAnsi="Arial" w:cs="Arial"/>
                <w:sz w:val="24"/>
                <w:szCs w:val="24"/>
                <w:lang w:eastAsia="en-GB"/>
              </w:rPr>
              <w:t xml:space="preserve">The HRR advised the </w:t>
            </w:r>
            <w:r w:rsidR="009610AB">
              <w:rPr>
                <w:rFonts w:ascii="Arial" w:hAnsi="Arial" w:cs="Arial"/>
                <w:sz w:val="24"/>
                <w:szCs w:val="24"/>
                <w:lang w:eastAsia="en-GB"/>
              </w:rPr>
              <w:t>C</w:t>
            </w:r>
            <w:r>
              <w:rPr>
                <w:rFonts w:ascii="Arial" w:hAnsi="Arial" w:cs="Arial"/>
                <w:sz w:val="24"/>
                <w:szCs w:val="24"/>
                <w:lang w:eastAsia="en-GB"/>
              </w:rPr>
              <w:t>ommittee that there was nothing further to add and that the report be taken as read.</w:t>
            </w:r>
          </w:p>
          <w:p w:rsidR="00850195" w:rsidRDefault="00850195" w:rsidP="00850195">
            <w:pPr>
              <w:autoSpaceDE w:val="0"/>
              <w:autoSpaceDN w:val="0"/>
              <w:adjustRightInd w:val="0"/>
              <w:rPr>
                <w:rFonts w:ascii="Arial" w:hAnsi="Arial" w:cs="Arial"/>
                <w:b/>
                <w:sz w:val="24"/>
                <w:szCs w:val="24"/>
                <w:lang w:eastAsia="en-GB"/>
              </w:rPr>
            </w:pPr>
          </w:p>
          <w:p w:rsidR="000B0FFD" w:rsidRDefault="000B0FFD" w:rsidP="00850195">
            <w:pPr>
              <w:autoSpaceDE w:val="0"/>
              <w:autoSpaceDN w:val="0"/>
              <w:adjustRightInd w:val="0"/>
              <w:rPr>
                <w:rFonts w:ascii="Arial" w:hAnsi="Arial" w:cs="Arial"/>
                <w:b/>
                <w:sz w:val="24"/>
                <w:szCs w:val="24"/>
                <w:lang w:eastAsia="en-GB"/>
              </w:rPr>
            </w:pPr>
          </w:p>
          <w:p w:rsidR="0042461B" w:rsidRDefault="0042461B" w:rsidP="0042461B">
            <w:pPr>
              <w:autoSpaceDE w:val="0"/>
              <w:autoSpaceDN w:val="0"/>
              <w:adjustRightInd w:val="0"/>
              <w:rPr>
                <w:rFonts w:ascii="Arial" w:hAnsi="Arial" w:cs="Arial"/>
                <w:b/>
                <w:sz w:val="24"/>
                <w:szCs w:val="24"/>
                <w:lang w:eastAsia="en-GB"/>
              </w:rPr>
            </w:pPr>
            <w:r w:rsidRPr="002E3797">
              <w:rPr>
                <w:rFonts w:ascii="Arial" w:hAnsi="Arial" w:cs="Arial"/>
                <w:b/>
                <w:sz w:val="24"/>
                <w:szCs w:val="24"/>
                <w:lang w:eastAsia="en-GB"/>
              </w:rPr>
              <w:lastRenderedPageBreak/>
              <w:t>The Committee resolved that:</w:t>
            </w:r>
          </w:p>
          <w:p w:rsidR="00850195" w:rsidRDefault="00850195" w:rsidP="00850195">
            <w:pPr>
              <w:autoSpaceDE w:val="0"/>
              <w:autoSpaceDN w:val="0"/>
              <w:adjustRightInd w:val="0"/>
              <w:rPr>
                <w:rFonts w:ascii="Arial" w:hAnsi="Arial" w:cs="Arial"/>
                <w:b/>
                <w:sz w:val="24"/>
                <w:szCs w:val="24"/>
                <w:lang w:eastAsia="en-GB"/>
              </w:rPr>
            </w:pPr>
          </w:p>
          <w:p w:rsidR="00850195" w:rsidRPr="0042461B" w:rsidRDefault="0042461B" w:rsidP="0042461B">
            <w:pPr>
              <w:pStyle w:val="ListParagraph"/>
              <w:numPr>
                <w:ilvl w:val="0"/>
                <w:numId w:val="44"/>
              </w:numPr>
              <w:autoSpaceDE w:val="0"/>
              <w:autoSpaceDN w:val="0"/>
              <w:adjustRightInd w:val="0"/>
              <w:rPr>
                <w:rFonts w:ascii="Arial" w:hAnsi="Arial" w:cs="Arial"/>
                <w:sz w:val="24"/>
                <w:szCs w:val="24"/>
                <w:lang w:eastAsia="en-GB"/>
              </w:rPr>
            </w:pPr>
            <w:r w:rsidRPr="0042461B">
              <w:rPr>
                <w:rFonts w:ascii="Arial" w:hAnsi="Arial" w:cs="Arial"/>
                <w:sz w:val="24"/>
                <w:szCs w:val="24"/>
                <w:lang w:eastAsia="en-GB"/>
              </w:rPr>
              <w:t>The Corporate Risk Register risk entries linked to the Quality, Safety and Experience Committee and the work which is now progressing was noted.</w:t>
            </w:r>
          </w:p>
          <w:p w:rsidR="00850195" w:rsidRDefault="00850195" w:rsidP="00850195">
            <w:pPr>
              <w:autoSpaceDE w:val="0"/>
              <w:autoSpaceDN w:val="0"/>
              <w:adjustRightInd w:val="0"/>
              <w:rPr>
                <w:rFonts w:ascii="Arial" w:hAnsi="Arial" w:cs="Arial"/>
                <w:b/>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4B7278" w:rsidRPr="006D4F35" w:rsidRDefault="004B7278" w:rsidP="003B7B34">
            <w:pPr>
              <w:jc w:val="both"/>
              <w:rPr>
                <w:rFonts w:ascii="Arial" w:hAnsi="Arial" w:cs="Arial"/>
                <w:b/>
                <w:sz w:val="24"/>
                <w:szCs w:val="24"/>
                <w:lang w:eastAsia="en-GB"/>
              </w:rPr>
            </w:pPr>
          </w:p>
        </w:tc>
      </w:tr>
      <w:tr w:rsidR="00850195" w:rsidRPr="006D4F35" w:rsidTr="003B7B34">
        <w:tc>
          <w:tcPr>
            <w:tcW w:w="1957" w:type="dxa"/>
            <w:tcBorders>
              <w:top w:val="single" w:sz="4" w:space="0" w:color="auto"/>
              <w:left w:val="single" w:sz="4" w:space="0" w:color="auto"/>
              <w:bottom w:val="single" w:sz="4" w:space="0" w:color="auto"/>
              <w:right w:val="single" w:sz="4" w:space="0" w:color="auto"/>
            </w:tcBorders>
          </w:tcPr>
          <w:p w:rsidR="00850195" w:rsidRPr="006D4F35" w:rsidRDefault="00237CE8" w:rsidP="003B7B34">
            <w:pPr>
              <w:rPr>
                <w:rFonts w:ascii="Arial" w:hAnsi="Arial" w:cs="Arial"/>
                <w:b/>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Pr>
                <w:rFonts w:ascii="Arial" w:hAnsi="Arial" w:cs="Arial"/>
                <w:b/>
                <w:sz w:val="24"/>
                <w:szCs w:val="24"/>
                <w:lang w:eastAsia="en-GB"/>
              </w:rPr>
              <w:t>06/022</w:t>
            </w:r>
          </w:p>
        </w:tc>
        <w:tc>
          <w:tcPr>
            <w:tcW w:w="8079" w:type="dxa"/>
            <w:tcBorders>
              <w:top w:val="single" w:sz="4" w:space="0" w:color="auto"/>
              <w:left w:val="single" w:sz="4" w:space="0" w:color="auto"/>
              <w:bottom w:val="single" w:sz="4" w:space="0" w:color="auto"/>
              <w:right w:val="single" w:sz="4" w:space="0" w:color="auto"/>
            </w:tcBorders>
          </w:tcPr>
          <w:p w:rsidR="00850195" w:rsidRDefault="00850195" w:rsidP="00850195">
            <w:pPr>
              <w:autoSpaceDE w:val="0"/>
              <w:autoSpaceDN w:val="0"/>
              <w:adjustRightInd w:val="0"/>
              <w:rPr>
                <w:rFonts w:ascii="Arial" w:hAnsi="Arial" w:cs="Arial"/>
                <w:b/>
                <w:sz w:val="24"/>
                <w:szCs w:val="24"/>
                <w:lang w:eastAsia="en-GB"/>
              </w:rPr>
            </w:pPr>
            <w:r w:rsidRPr="00850195">
              <w:rPr>
                <w:rFonts w:ascii="Arial" w:hAnsi="Arial" w:cs="Arial"/>
                <w:b/>
                <w:sz w:val="24"/>
                <w:szCs w:val="24"/>
                <w:lang w:eastAsia="en-GB"/>
              </w:rPr>
              <w:t>Blood Inquiry – Update</w:t>
            </w:r>
          </w:p>
          <w:p w:rsidR="00850195" w:rsidRDefault="00850195" w:rsidP="00850195">
            <w:pPr>
              <w:autoSpaceDE w:val="0"/>
              <w:autoSpaceDN w:val="0"/>
              <w:adjustRightInd w:val="0"/>
              <w:rPr>
                <w:rFonts w:ascii="Arial" w:hAnsi="Arial" w:cs="Arial"/>
                <w:b/>
                <w:sz w:val="24"/>
                <w:szCs w:val="24"/>
                <w:lang w:eastAsia="en-GB"/>
              </w:rPr>
            </w:pPr>
          </w:p>
          <w:p w:rsidR="00E46FF7" w:rsidRDefault="00E46FF7" w:rsidP="00E46FF7">
            <w:pPr>
              <w:autoSpaceDE w:val="0"/>
              <w:autoSpaceDN w:val="0"/>
              <w:adjustRightInd w:val="0"/>
              <w:rPr>
                <w:rFonts w:ascii="Arial" w:hAnsi="Arial" w:cs="Arial"/>
                <w:sz w:val="24"/>
                <w:szCs w:val="24"/>
                <w:lang w:eastAsia="en-GB"/>
              </w:rPr>
            </w:pPr>
            <w:r w:rsidRPr="00E46FF7">
              <w:rPr>
                <w:rFonts w:ascii="Arial" w:hAnsi="Arial" w:cs="Arial"/>
                <w:sz w:val="24"/>
                <w:szCs w:val="24"/>
                <w:lang w:eastAsia="en-GB"/>
              </w:rPr>
              <w:t>The Blood Inquiry Update was received.</w:t>
            </w:r>
          </w:p>
          <w:p w:rsidR="0042461B" w:rsidRDefault="0042461B" w:rsidP="00E46FF7">
            <w:pPr>
              <w:autoSpaceDE w:val="0"/>
              <w:autoSpaceDN w:val="0"/>
              <w:adjustRightInd w:val="0"/>
              <w:rPr>
                <w:rFonts w:ascii="Arial" w:hAnsi="Arial" w:cs="Arial"/>
                <w:sz w:val="24"/>
                <w:szCs w:val="24"/>
                <w:lang w:eastAsia="en-GB"/>
              </w:rPr>
            </w:pPr>
          </w:p>
          <w:p w:rsidR="0042461B" w:rsidRDefault="0042461B" w:rsidP="0042461B">
            <w:pPr>
              <w:autoSpaceDE w:val="0"/>
              <w:autoSpaceDN w:val="0"/>
              <w:adjustRightInd w:val="0"/>
              <w:rPr>
                <w:rFonts w:ascii="Arial" w:hAnsi="Arial" w:cs="Arial"/>
                <w:b/>
                <w:sz w:val="24"/>
                <w:szCs w:val="24"/>
                <w:lang w:eastAsia="en-GB"/>
              </w:rPr>
            </w:pPr>
            <w:r w:rsidRPr="002E3797">
              <w:rPr>
                <w:rFonts w:ascii="Arial" w:hAnsi="Arial" w:cs="Arial"/>
                <w:b/>
                <w:sz w:val="24"/>
                <w:szCs w:val="24"/>
                <w:lang w:eastAsia="en-GB"/>
              </w:rPr>
              <w:t>The Committee resolved that:</w:t>
            </w:r>
          </w:p>
          <w:p w:rsidR="0042461B" w:rsidRDefault="0042461B" w:rsidP="00E46FF7">
            <w:pPr>
              <w:autoSpaceDE w:val="0"/>
              <w:autoSpaceDN w:val="0"/>
              <w:adjustRightInd w:val="0"/>
              <w:rPr>
                <w:rFonts w:ascii="Arial" w:hAnsi="Arial" w:cs="Arial"/>
                <w:sz w:val="24"/>
                <w:szCs w:val="24"/>
                <w:lang w:eastAsia="en-GB"/>
              </w:rPr>
            </w:pPr>
          </w:p>
          <w:p w:rsidR="00850195" w:rsidRPr="0042461B" w:rsidRDefault="0042461B" w:rsidP="00850195">
            <w:pPr>
              <w:autoSpaceDE w:val="0"/>
              <w:autoSpaceDN w:val="0"/>
              <w:adjustRightInd w:val="0"/>
              <w:rPr>
                <w:rFonts w:ascii="Arial" w:hAnsi="Arial" w:cs="Arial"/>
                <w:sz w:val="24"/>
                <w:szCs w:val="24"/>
                <w:lang w:eastAsia="en-GB"/>
              </w:rPr>
            </w:pPr>
            <w:r>
              <w:rPr>
                <w:rFonts w:ascii="Arial" w:hAnsi="Arial" w:cs="Arial"/>
                <w:sz w:val="24"/>
                <w:szCs w:val="24"/>
                <w:lang w:eastAsia="en-GB"/>
              </w:rPr>
              <w:t xml:space="preserve">a) </w:t>
            </w:r>
            <w:r w:rsidRPr="0042461B">
              <w:rPr>
                <w:rFonts w:ascii="Arial" w:hAnsi="Arial" w:cs="Arial"/>
                <w:sz w:val="24"/>
                <w:szCs w:val="24"/>
                <w:lang w:eastAsia="en-GB"/>
              </w:rPr>
              <w:t xml:space="preserve">The </w:t>
            </w:r>
            <w:r w:rsidRPr="0042461B">
              <w:rPr>
                <w:rFonts w:ascii="Arial" w:hAnsi="Arial" w:cs="Arial"/>
                <w:bCs/>
                <w:sz w:val="24"/>
                <w:szCs w:val="24"/>
              </w:rPr>
              <w:t>contents of the report and links to inquiry resources were noted.</w:t>
            </w:r>
          </w:p>
          <w:p w:rsidR="00850195" w:rsidRPr="00850195" w:rsidRDefault="00850195" w:rsidP="00850195">
            <w:pPr>
              <w:autoSpaceDE w:val="0"/>
              <w:autoSpaceDN w:val="0"/>
              <w:adjustRightInd w:val="0"/>
              <w:rPr>
                <w:rFonts w:ascii="Arial" w:hAnsi="Arial" w:cs="Arial"/>
                <w:b/>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850195" w:rsidRPr="006D4F35" w:rsidRDefault="00850195" w:rsidP="003B7B34">
            <w:pPr>
              <w:jc w:val="both"/>
              <w:rPr>
                <w:rFonts w:ascii="Arial" w:hAnsi="Arial" w:cs="Arial"/>
                <w:b/>
                <w:sz w:val="24"/>
                <w:szCs w:val="24"/>
                <w:lang w:eastAsia="en-GB"/>
              </w:rPr>
            </w:pPr>
          </w:p>
        </w:tc>
      </w:tr>
      <w:tr w:rsidR="004B7278" w:rsidRPr="006D4F35" w:rsidTr="003B7B34">
        <w:tc>
          <w:tcPr>
            <w:tcW w:w="1957" w:type="dxa"/>
            <w:tcBorders>
              <w:top w:val="single" w:sz="4" w:space="0" w:color="auto"/>
              <w:left w:val="single" w:sz="4" w:space="0" w:color="auto"/>
              <w:bottom w:val="single" w:sz="4" w:space="0" w:color="auto"/>
              <w:right w:val="single" w:sz="4" w:space="0" w:color="auto"/>
            </w:tcBorders>
            <w:hideMark/>
          </w:tcPr>
          <w:p w:rsidR="004B7278" w:rsidRPr="006D4F35" w:rsidRDefault="00237CE8" w:rsidP="00237CE8">
            <w:pPr>
              <w:rPr>
                <w:rFonts w:ascii="Arial" w:hAnsi="Arial" w:cs="Arial"/>
                <w:b/>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Pr>
                <w:rFonts w:ascii="Arial" w:hAnsi="Arial" w:cs="Arial"/>
                <w:b/>
                <w:sz w:val="24"/>
                <w:szCs w:val="24"/>
                <w:lang w:eastAsia="en-GB"/>
              </w:rPr>
              <w:t>06/023</w:t>
            </w:r>
          </w:p>
        </w:tc>
        <w:tc>
          <w:tcPr>
            <w:tcW w:w="8079" w:type="dxa"/>
            <w:tcBorders>
              <w:top w:val="single" w:sz="4" w:space="0" w:color="auto"/>
              <w:left w:val="single" w:sz="4" w:space="0" w:color="auto"/>
              <w:bottom w:val="single" w:sz="4" w:space="0" w:color="auto"/>
              <w:right w:val="single" w:sz="4" w:space="0" w:color="auto"/>
            </w:tcBorders>
          </w:tcPr>
          <w:p w:rsidR="004B7278" w:rsidRDefault="004B7278" w:rsidP="003B7B34">
            <w:pPr>
              <w:rPr>
                <w:rFonts w:ascii="Arial" w:hAnsi="Arial" w:cs="Arial"/>
                <w:b/>
                <w:sz w:val="24"/>
                <w:szCs w:val="24"/>
                <w:lang w:eastAsia="en-GB"/>
              </w:rPr>
            </w:pPr>
            <w:r w:rsidRPr="006D4F35">
              <w:rPr>
                <w:rFonts w:ascii="Arial" w:hAnsi="Arial" w:cs="Arial"/>
                <w:b/>
                <w:sz w:val="24"/>
                <w:szCs w:val="24"/>
                <w:lang w:eastAsia="en-GB"/>
              </w:rPr>
              <w:t>Items to bring to the attention of the Board / Committee</w:t>
            </w:r>
          </w:p>
          <w:p w:rsidR="00DD0BC6" w:rsidRDefault="00DD0BC6" w:rsidP="003B7B34">
            <w:pPr>
              <w:rPr>
                <w:rFonts w:ascii="Arial" w:hAnsi="Arial" w:cs="Arial"/>
                <w:b/>
                <w:sz w:val="24"/>
                <w:szCs w:val="24"/>
                <w:lang w:eastAsia="en-GB"/>
              </w:rPr>
            </w:pPr>
          </w:p>
          <w:p w:rsidR="00237CE8" w:rsidRPr="00237CE8" w:rsidRDefault="00237CE8" w:rsidP="003B7B34">
            <w:pPr>
              <w:rPr>
                <w:rFonts w:ascii="Arial" w:hAnsi="Arial" w:cs="Arial"/>
                <w:sz w:val="24"/>
                <w:szCs w:val="24"/>
              </w:rPr>
            </w:pPr>
            <w:r>
              <w:rPr>
                <w:rFonts w:ascii="Arial" w:hAnsi="Arial" w:cs="Arial"/>
                <w:sz w:val="24"/>
                <w:szCs w:val="24"/>
                <w:lang w:eastAsia="en-GB"/>
              </w:rPr>
              <w:t xml:space="preserve">The EMD </w:t>
            </w:r>
            <w:r w:rsidR="000B0FFD">
              <w:rPr>
                <w:rFonts w:ascii="Arial" w:hAnsi="Arial" w:cs="Arial"/>
                <w:sz w:val="24"/>
                <w:szCs w:val="24"/>
                <w:lang w:eastAsia="en-GB"/>
              </w:rPr>
              <w:t xml:space="preserve">suggested to </w:t>
            </w:r>
            <w:r>
              <w:rPr>
                <w:rFonts w:ascii="Arial" w:hAnsi="Arial" w:cs="Arial"/>
                <w:sz w:val="24"/>
                <w:szCs w:val="24"/>
                <w:lang w:eastAsia="en-GB"/>
              </w:rPr>
              <w:t xml:space="preserve">the </w:t>
            </w:r>
            <w:r w:rsidR="009610AB">
              <w:rPr>
                <w:rFonts w:ascii="Arial" w:hAnsi="Arial" w:cs="Arial"/>
                <w:sz w:val="24"/>
                <w:szCs w:val="24"/>
                <w:lang w:eastAsia="en-GB"/>
              </w:rPr>
              <w:t>C</w:t>
            </w:r>
            <w:r>
              <w:rPr>
                <w:rFonts w:ascii="Arial" w:hAnsi="Arial" w:cs="Arial"/>
                <w:sz w:val="24"/>
                <w:szCs w:val="24"/>
                <w:lang w:eastAsia="en-GB"/>
              </w:rPr>
              <w:t>ommittee that stroke performance measures</w:t>
            </w:r>
            <w:r w:rsidR="000B0FFD">
              <w:rPr>
                <w:rFonts w:ascii="Arial" w:hAnsi="Arial" w:cs="Arial"/>
                <w:sz w:val="24"/>
                <w:szCs w:val="24"/>
                <w:lang w:eastAsia="en-GB"/>
              </w:rPr>
              <w:t xml:space="preserve"> and pressure ulcer updates</w:t>
            </w:r>
            <w:r>
              <w:rPr>
                <w:rFonts w:ascii="Arial" w:hAnsi="Arial" w:cs="Arial"/>
                <w:sz w:val="24"/>
                <w:szCs w:val="24"/>
                <w:lang w:eastAsia="en-GB"/>
              </w:rPr>
              <w:t xml:space="preserve"> be taken to the Board.</w:t>
            </w:r>
          </w:p>
          <w:p w:rsidR="004B7278" w:rsidRPr="007200A4" w:rsidRDefault="004B7278" w:rsidP="003B7B34">
            <w:pPr>
              <w:rPr>
                <w:rFonts w:ascii="Arial" w:hAnsi="Arial" w:cs="Arial"/>
                <w:sz w:val="24"/>
                <w:szCs w:val="24"/>
                <w:u w:val="single"/>
                <w:lang w:eastAsia="en-GB"/>
              </w:rPr>
            </w:pPr>
          </w:p>
        </w:tc>
        <w:tc>
          <w:tcPr>
            <w:tcW w:w="1134" w:type="dxa"/>
            <w:tcBorders>
              <w:top w:val="single" w:sz="4" w:space="0" w:color="auto"/>
              <w:left w:val="single" w:sz="4" w:space="0" w:color="auto"/>
              <w:bottom w:val="single" w:sz="4" w:space="0" w:color="auto"/>
              <w:right w:val="single" w:sz="4" w:space="0" w:color="auto"/>
            </w:tcBorders>
          </w:tcPr>
          <w:p w:rsidR="004B7278" w:rsidRDefault="004B7278" w:rsidP="003B7B34">
            <w:pPr>
              <w:jc w:val="both"/>
              <w:rPr>
                <w:rFonts w:ascii="Arial" w:hAnsi="Arial" w:cs="Arial"/>
                <w:b/>
                <w:sz w:val="24"/>
                <w:szCs w:val="24"/>
                <w:lang w:eastAsia="en-GB"/>
              </w:rPr>
            </w:pPr>
          </w:p>
          <w:p w:rsidR="000B0FFD" w:rsidRDefault="000B0FFD" w:rsidP="003B7B34">
            <w:pPr>
              <w:jc w:val="both"/>
              <w:rPr>
                <w:rFonts w:ascii="Arial" w:hAnsi="Arial" w:cs="Arial"/>
                <w:b/>
                <w:sz w:val="24"/>
                <w:szCs w:val="24"/>
                <w:lang w:eastAsia="en-GB"/>
              </w:rPr>
            </w:pPr>
          </w:p>
          <w:p w:rsidR="000B0FFD" w:rsidRPr="006D4F35" w:rsidRDefault="000B0FFD" w:rsidP="003B7B34">
            <w:pPr>
              <w:jc w:val="both"/>
              <w:rPr>
                <w:rFonts w:ascii="Arial" w:hAnsi="Arial" w:cs="Arial"/>
                <w:b/>
                <w:sz w:val="24"/>
                <w:szCs w:val="24"/>
                <w:lang w:eastAsia="en-GB"/>
              </w:rPr>
            </w:pPr>
            <w:r>
              <w:rPr>
                <w:rFonts w:ascii="Arial" w:hAnsi="Arial" w:cs="Arial"/>
                <w:b/>
                <w:sz w:val="24"/>
                <w:szCs w:val="24"/>
                <w:lang w:eastAsia="en-GB"/>
              </w:rPr>
              <w:t>NS</w:t>
            </w:r>
          </w:p>
        </w:tc>
      </w:tr>
      <w:tr w:rsidR="004B7278" w:rsidRPr="006D4F35" w:rsidTr="003B7B34">
        <w:tc>
          <w:tcPr>
            <w:tcW w:w="1957" w:type="dxa"/>
            <w:tcBorders>
              <w:top w:val="single" w:sz="4" w:space="0" w:color="auto"/>
              <w:left w:val="single" w:sz="4" w:space="0" w:color="auto"/>
              <w:bottom w:val="single" w:sz="4" w:space="0" w:color="auto"/>
              <w:right w:val="single" w:sz="4" w:space="0" w:color="auto"/>
            </w:tcBorders>
            <w:hideMark/>
          </w:tcPr>
          <w:p w:rsidR="004B7278" w:rsidRPr="007200A4" w:rsidRDefault="00237CE8" w:rsidP="003B7B34">
            <w:pPr>
              <w:rPr>
                <w:rFonts w:ascii="Arial" w:hAnsi="Arial" w:cs="Arial"/>
                <w:b/>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Pr>
                <w:rFonts w:ascii="Arial" w:hAnsi="Arial" w:cs="Arial"/>
                <w:b/>
                <w:sz w:val="24"/>
                <w:szCs w:val="24"/>
                <w:lang w:eastAsia="en-GB"/>
              </w:rPr>
              <w:t>06/024</w:t>
            </w:r>
          </w:p>
        </w:tc>
        <w:tc>
          <w:tcPr>
            <w:tcW w:w="8079" w:type="dxa"/>
            <w:tcBorders>
              <w:top w:val="single" w:sz="4" w:space="0" w:color="auto"/>
              <w:left w:val="single" w:sz="4" w:space="0" w:color="auto"/>
              <w:bottom w:val="single" w:sz="4" w:space="0" w:color="auto"/>
              <w:right w:val="single" w:sz="4" w:space="0" w:color="auto"/>
            </w:tcBorders>
          </w:tcPr>
          <w:p w:rsidR="004B7278" w:rsidRPr="007200A4" w:rsidRDefault="004B7278" w:rsidP="003B7B34">
            <w:pPr>
              <w:jc w:val="both"/>
              <w:rPr>
                <w:rFonts w:ascii="Arial" w:hAnsi="Arial" w:cs="Arial"/>
                <w:b/>
                <w:sz w:val="24"/>
                <w:szCs w:val="24"/>
                <w:lang w:eastAsia="en-GB"/>
              </w:rPr>
            </w:pPr>
            <w:r w:rsidRPr="007200A4">
              <w:rPr>
                <w:rFonts w:ascii="Arial" w:hAnsi="Arial" w:cs="Arial"/>
                <w:b/>
                <w:sz w:val="24"/>
                <w:szCs w:val="24"/>
                <w:lang w:eastAsia="en-GB"/>
              </w:rPr>
              <w:t>Any Other Business</w:t>
            </w:r>
          </w:p>
          <w:p w:rsidR="004B7278" w:rsidRPr="007200A4" w:rsidRDefault="004B7278" w:rsidP="003B7B34">
            <w:pPr>
              <w:jc w:val="both"/>
              <w:rPr>
                <w:rFonts w:ascii="Arial" w:hAnsi="Arial" w:cs="Arial"/>
                <w:b/>
                <w:sz w:val="24"/>
                <w:szCs w:val="24"/>
                <w:lang w:eastAsia="en-GB"/>
              </w:rPr>
            </w:pPr>
          </w:p>
          <w:p w:rsidR="004B7278" w:rsidRPr="007200A4" w:rsidRDefault="004B7278" w:rsidP="003B7B34">
            <w:pPr>
              <w:jc w:val="both"/>
              <w:rPr>
                <w:rFonts w:ascii="Arial" w:hAnsi="Arial" w:cs="Arial"/>
                <w:sz w:val="24"/>
                <w:szCs w:val="24"/>
                <w:lang w:eastAsia="en-GB"/>
              </w:rPr>
            </w:pPr>
            <w:r>
              <w:rPr>
                <w:rFonts w:ascii="Arial" w:hAnsi="Arial" w:cs="Arial"/>
                <w:sz w:val="24"/>
                <w:szCs w:val="24"/>
                <w:lang w:eastAsia="en-GB"/>
              </w:rPr>
              <w:t>No other business was noted</w:t>
            </w:r>
          </w:p>
          <w:p w:rsidR="004B7278" w:rsidRPr="007200A4" w:rsidRDefault="004B7278" w:rsidP="003B7B34">
            <w:pPr>
              <w:jc w:val="both"/>
              <w:rPr>
                <w:rFonts w:ascii="Arial" w:hAnsi="Arial" w:cs="Arial"/>
                <w:b/>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4B7278" w:rsidRPr="006D4F35" w:rsidRDefault="004B7278" w:rsidP="003B7B34">
            <w:pPr>
              <w:jc w:val="both"/>
              <w:rPr>
                <w:rFonts w:ascii="Arial" w:hAnsi="Arial" w:cs="Arial"/>
                <w:b/>
                <w:sz w:val="24"/>
                <w:szCs w:val="24"/>
                <w:lang w:eastAsia="en-GB"/>
              </w:rPr>
            </w:pPr>
          </w:p>
        </w:tc>
      </w:tr>
      <w:tr w:rsidR="004B7278" w:rsidRPr="006D4F35" w:rsidTr="003B7B34">
        <w:tc>
          <w:tcPr>
            <w:tcW w:w="1957" w:type="dxa"/>
            <w:tcBorders>
              <w:top w:val="single" w:sz="4" w:space="0" w:color="auto"/>
              <w:left w:val="single" w:sz="4" w:space="0" w:color="auto"/>
              <w:bottom w:val="single" w:sz="4" w:space="0" w:color="auto"/>
              <w:right w:val="single" w:sz="4" w:space="0" w:color="auto"/>
            </w:tcBorders>
            <w:hideMark/>
          </w:tcPr>
          <w:p w:rsidR="004B7278" w:rsidRPr="006D4F35" w:rsidRDefault="00237CE8" w:rsidP="003B7B34">
            <w:pPr>
              <w:rPr>
                <w:rFonts w:ascii="Arial" w:hAnsi="Arial" w:cs="Arial"/>
                <w:b/>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Pr>
                <w:rFonts w:ascii="Arial" w:hAnsi="Arial" w:cs="Arial"/>
                <w:b/>
                <w:sz w:val="24"/>
                <w:szCs w:val="24"/>
                <w:lang w:eastAsia="en-GB"/>
              </w:rPr>
              <w:t>06/025</w:t>
            </w:r>
          </w:p>
        </w:tc>
        <w:tc>
          <w:tcPr>
            <w:tcW w:w="8079" w:type="dxa"/>
            <w:tcBorders>
              <w:top w:val="single" w:sz="4" w:space="0" w:color="auto"/>
              <w:left w:val="single" w:sz="4" w:space="0" w:color="auto"/>
              <w:bottom w:val="single" w:sz="4" w:space="0" w:color="auto"/>
              <w:right w:val="single" w:sz="4" w:space="0" w:color="auto"/>
            </w:tcBorders>
          </w:tcPr>
          <w:p w:rsidR="004B7278" w:rsidRDefault="004B7278" w:rsidP="003B7B34">
            <w:pPr>
              <w:jc w:val="both"/>
              <w:rPr>
                <w:rFonts w:ascii="Arial" w:hAnsi="Arial" w:cs="Arial"/>
                <w:b/>
                <w:sz w:val="24"/>
                <w:szCs w:val="24"/>
                <w:lang w:eastAsia="en-GB"/>
              </w:rPr>
            </w:pPr>
            <w:r w:rsidRPr="006D4F35">
              <w:rPr>
                <w:rFonts w:ascii="Arial" w:hAnsi="Arial" w:cs="Arial"/>
                <w:b/>
                <w:sz w:val="24"/>
                <w:szCs w:val="24"/>
                <w:lang w:eastAsia="en-GB"/>
              </w:rPr>
              <w:t>Review of the Meeting</w:t>
            </w:r>
          </w:p>
          <w:p w:rsidR="000B0FFD" w:rsidRDefault="000B0FFD" w:rsidP="003B7B34">
            <w:pPr>
              <w:jc w:val="both"/>
              <w:rPr>
                <w:rFonts w:ascii="Arial" w:hAnsi="Arial" w:cs="Arial"/>
                <w:b/>
                <w:sz w:val="24"/>
                <w:szCs w:val="24"/>
                <w:lang w:eastAsia="en-GB"/>
              </w:rPr>
            </w:pPr>
          </w:p>
          <w:p w:rsidR="000B0FFD" w:rsidRPr="001D27DE" w:rsidRDefault="000B0FFD" w:rsidP="003B7B34">
            <w:pPr>
              <w:jc w:val="both"/>
              <w:rPr>
                <w:rFonts w:ascii="Arial" w:hAnsi="Arial" w:cs="Arial"/>
                <w:sz w:val="24"/>
                <w:szCs w:val="24"/>
                <w:lang w:eastAsia="en-GB"/>
              </w:rPr>
            </w:pPr>
            <w:r>
              <w:rPr>
                <w:rFonts w:ascii="Arial" w:hAnsi="Arial" w:cs="Arial"/>
                <w:sz w:val="24"/>
                <w:szCs w:val="24"/>
                <w:lang w:eastAsia="en-GB"/>
              </w:rPr>
              <w:t xml:space="preserve">No further comments were made. </w:t>
            </w:r>
          </w:p>
          <w:p w:rsidR="004B7278" w:rsidRPr="006D4F35" w:rsidRDefault="004B7278" w:rsidP="00237CE8">
            <w:pPr>
              <w:jc w:val="both"/>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4B7278" w:rsidRPr="006D4F35" w:rsidRDefault="004B7278" w:rsidP="003B7B34">
            <w:pPr>
              <w:jc w:val="both"/>
              <w:rPr>
                <w:rFonts w:ascii="Arial" w:hAnsi="Arial" w:cs="Arial"/>
                <w:b/>
                <w:sz w:val="24"/>
                <w:szCs w:val="24"/>
                <w:lang w:eastAsia="en-GB"/>
              </w:rPr>
            </w:pPr>
          </w:p>
        </w:tc>
      </w:tr>
      <w:tr w:rsidR="004B7278" w:rsidRPr="006D4F35" w:rsidTr="003B7B34">
        <w:tc>
          <w:tcPr>
            <w:tcW w:w="1957" w:type="dxa"/>
            <w:tcBorders>
              <w:top w:val="single" w:sz="4" w:space="0" w:color="auto"/>
              <w:left w:val="single" w:sz="4" w:space="0" w:color="auto"/>
              <w:bottom w:val="single" w:sz="4" w:space="0" w:color="auto"/>
              <w:right w:val="single" w:sz="4" w:space="0" w:color="auto"/>
            </w:tcBorders>
            <w:hideMark/>
          </w:tcPr>
          <w:p w:rsidR="004B7278" w:rsidRPr="006D4F35" w:rsidRDefault="00237CE8" w:rsidP="003B7B34">
            <w:pPr>
              <w:rPr>
                <w:rFonts w:ascii="Arial" w:hAnsi="Arial" w:cs="Arial"/>
                <w:b/>
                <w:sz w:val="24"/>
                <w:szCs w:val="24"/>
                <w:lang w:eastAsia="en-GB"/>
              </w:rPr>
            </w:pPr>
            <w:r w:rsidRPr="006D4F35">
              <w:rPr>
                <w:rFonts w:ascii="Arial" w:hAnsi="Arial" w:cs="Arial"/>
                <w:b/>
                <w:sz w:val="24"/>
                <w:szCs w:val="24"/>
                <w:lang w:eastAsia="en-GB"/>
              </w:rPr>
              <w:t>QSE 2</w:t>
            </w:r>
            <w:r>
              <w:rPr>
                <w:rFonts w:ascii="Arial" w:hAnsi="Arial" w:cs="Arial"/>
                <w:b/>
                <w:sz w:val="24"/>
                <w:szCs w:val="24"/>
                <w:lang w:eastAsia="en-GB"/>
              </w:rPr>
              <w:t>1</w:t>
            </w:r>
            <w:r w:rsidRPr="006D4F35">
              <w:rPr>
                <w:rFonts w:ascii="Arial" w:hAnsi="Arial" w:cs="Arial"/>
                <w:b/>
                <w:sz w:val="24"/>
                <w:szCs w:val="24"/>
                <w:lang w:eastAsia="en-GB"/>
              </w:rPr>
              <w:t>/</w:t>
            </w:r>
            <w:r>
              <w:rPr>
                <w:rFonts w:ascii="Arial" w:hAnsi="Arial" w:cs="Arial"/>
                <w:b/>
                <w:sz w:val="24"/>
                <w:szCs w:val="24"/>
                <w:lang w:eastAsia="en-GB"/>
              </w:rPr>
              <w:t>06/026</w:t>
            </w:r>
          </w:p>
        </w:tc>
        <w:tc>
          <w:tcPr>
            <w:tcW w:w="8079" w:type="dxa"/>
            <w:tcBorders>
              <w:top w:val="single" w:sz="4" w:space="0" w:color="auto"/>
              <w:left w:val="single" w:sz="4" w:space="0" w:color="auto"/>
              <w:bottom w:val="single" w:sz="4" w:space="0" w:color="auto"/>
              <w:right w:val="single" w:sz="4" w:space="0" w:color="auto"/>
            </w:tcBorders>
          </w:tcPr>
          <w:p w:rsidR="004B7278" w:rsidRDefault="004B7278" w:rsidP="003B7B34">
            <w:pPr>
              <w:jc w:val="both"/>
              <w:rPr>
                <w:rFonts w:ascii="Arial" w:hAnsi="Arial" w:cs="Arial"/>
                <w:b/>
                <w:sz w:val="24"/>
                <w:szCs w:val="24"/>
                <w:lang w:eastAsia="en-GB"/>
              </w:rPr>
            </w:pPr>
            <w:r w:rsidRPr="006D4F35">
              <w:rPr>
                <w:rFonts w:ascii="Arial" w:hAnsi="Arial" w:cs="Arial"/>
                <w:b/>
                <w:sz w:val="24"/>
                <w:szCs w:val="24"/>
                <w:lang w:eastAsia="en-GB"/>
              </w:rPr>
              <w:t xml:space="preserve">Date &amp; Time of Next Meeting:  </w:t>
            </w:r>
          </w:p>
          <w:p w:rsidR="004B7278" w:rsidRPr="006D4F35" w:rsidRDefault="004B7278" w:rsidP="003B7B34">
            <w:pPr>
              <w:jc w:val="both"/>
              <w:rPr>
                <w:rFonts w:ascii="Arial" w:hAnsi="Arial" w:cs="Arial"/>
                <w:b/>
                <w:sz w:val="24"/>
                <w:szCs w:val="24"/>
                <w:lang w:eastAsia="en-GB"/>
              </w:rPr>
            </w:pPr>
          </w:p>
          <w:p w:rsidR="004B7278" w:rsidRPr="006D4F35" w:rsidRDefault="005B7ACA" w:rsidP="005B7ACA">
            <w:pPr>
              <w:jc w:val="both"/>
              <w:rPr>
                <w:rFonts w:ascii="Arial" w:hAnsi="Arial" w:cs="Arial"/>
                <w:b/>
                <w:sz w:val="24"/>
                <w:szCs w:val="24"/>
                <w:lang w:eastAsia="en-GB"/>
              </w:rPr>
            </w:pPr>
            <w:r>
              <w:rPr>
                <w:rFonts w:ascii="Arial" w:hAnsi="Arial" w:cs="Arial"/>
                <w:b/>
                <w:sz w:val="24"/>
                <w:szCs w:val="24"/>
                <w:lang w:eastAsia="en-GB"/>
              </w:rPr>
              <w:t>Thursday</w:t>
            </w:r>
            <w:r w:rsidR="004B7278" w:rsidRPr="000E0392">
              <w:rPr>
                <w:rFonts w:ascii="Arial" w:hAnsi="Arial" w:cs="Arial"/>
                <w:b/>
                <w:sz w:val="24"/>
                <w:szCs w:val="24"/>
                <w:lang w:eastAsia="en-GB"/>
              </w:rPr>
              <w:t xml:space="preserve"> </w:t>
            </w:r>
            <w:r w:rsidR="00850195">
              <w:rPr>
                <w:rFonts w:ascii="Arial" w:hAnsi="Arial" w:cs="Arial"/>
                <w:b/>
                <w:sz w:val="24"/>
                <w:szCs w:val="24"/>
                <w:lang w:eastAsia="en-GB"/>
              </w:rPr>
              <w:t>16</w:t>
            </w:r>
            <w:r w:rsidR="004B7278" w:rsidRPr="000E0392">
              <w:rPr>
                <w:rFonts w:ascii="Arial" w:hAnsi="Arial" w:cs="Arial"/>
                <w:b/>
                <w:sz w:val="24"/>
                <w:szCs w:val="24"/>
                <w:lang w:eastAsia="en-GB"/>
              </w:rPr>
              <w:t xml:space="preserve"> </w:t>
            </w:r>
            <w:r w:rsidR="00850195">
              <w:rPr>
                <w:rFonts w:ascii="Arial" w:hAnsi="Arial" w:cs="Arial"/>
                <w:b/>
                <w:sz w:val="24"/>
                <w:szCs w:val="24"/>
                <w:lang w:eastAsia="en-GB"/>
              </w:rPr>
              <w:t xml:space="preserve">September </w:t>
            </w:r>
            <w:r w:rsidR="004B7278" w:rsidRPr="000E0392">
              <w:rPr>
                <w:rFonts w:ascii="Arial" w:hAnsi="Arial" w:cs="Arial"/>
                <w:b/>
                <w:sz w:val="24"/>
                <w:szCs w:val="24"/>
                <w:lang w:eastAsia="en-GB"/>
              </w:rPr>
              <w:t xml:space="preserve">2021 at 9am </w:t>
            </w:r>
            <w:r w:rsidR="004B7278" w:rsidRPr="006D4F35">
              <w:rPr>
                <w:rFonts w:ascii="Arial" w:hAnsi="Arial" w:cs="Arial"/>
                <w:sz w:val="24"/>
                <w:szCs w:val="24"/>
                <w:lang w:eastAsia="en-GB"/>
              </w:rPr>
              <w:t>Via MS Teams</w:t>
            </w:r>
          </w:p>
        </w:tc>
        <w:tc>
          <w:tcPr>
            <w:tcW w:w="1134" w:type="dxa"/>
            <w:tcBorders>
              <w:top w:val="single" w:sz="4" w:space="0" w:color="auto"/>
              <w:left w:val="single" w:sz="4" w:space="0" w:color="auto"/>
              <w:bottom w:val="single" w:sz="4" w:space="0" w:color="auto"/>
              <w:right w:val="single" w:sz="4" w:space="0" w:color="auto"/>
            </w:tcBorders>
          </w:tcPr>
          <w:p w:rsidR="004B7278" w:rsidRPr="006D4F35" w:rsidRDefault="004B7278" w:rsidP="003B7B34">
            <w:pPr>
              <w:jc w:val="both"/>
              <w:rPr>
                <w:rFonts w:ascii="Arial" w:hAnsi="Arial" w:cs="Arial"/>
                <w:b/>
                <w:sz w:val="24"/>
                <w:szCs w:val="24"/>
                <w:lang w:eastAsia="en-GB"/>
              </w:rPr>
            </w:pPr>
          </w:p>
        </w:tc>
      </w:tr>
    </w:tbl>
    <w:p w:rsidR="004B7278" w:rsidRDefault="004B7278" w:rsidP="004B7278"/>
    <w:p w:rsidR="004B7278" w:rsidRDefault="004B7278" w:rsidP="004B7278"/>
    <w:p w:rsidR="003B7B34" w:rsidRDefault="003B7B34"/>
    <w:sectPr w:rsidR="003B7B34" w:rsidSect="003B7B34">
      <w:footerReference w:type="default" r:id="rId8"/>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278EF" w:rsidRDefault="004278EF">
      <w:pPr>
        <w:spacing w:after="0" w:line="240" w:lineRule="auto"/>
      </w:pPr>
      <w:r>
        <w:separator/>
      </w:r>
    </w:p>
  </w:endnote>
  <w:endnote w:type="continuationSeparator" w:id="0">
    <w:p w:rsidR="004278EF" w:rsidRDefault="004278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BoldMT">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MT">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0187096"/>
      <w:docPartObj>
        <w:docPartGallery w:val="Page Numbers (Bottom of Page)"/>
        <w:docPartUnique/>
      </w:docPartObj>
    </w:sdtPr>
    <w:sdtEndPr>
      <w:rPr>
        <w:noProof/>
      </w:rPr>
    </w:sdtEndPr>
    <w:sdtContent>
      <w:p w:rsidR="004278EF" w:rsidRDefault="004278EF">
        <w:pPr>
          <w:pStyle w:val="Footer"/>
          <w:jc w:val="right"/>
        </w:pPr>
        <w:r>
          <w:fldChar w:fldCharType="begin"/>
        </w:r>
        <w:r>
          <w:instrText xml:space="preserve"> PAGE   \* MERGEFORMAT </w:instrText>
        </w:r>
        <w:r>
          <w:fldChar w:fldCharType="separate"/>
        </w:r>
        <w:r w:rsidR="000222A6">
          <w:rPr>
            <w:noProof/>
          </w:rPr>
          <w:t>1</w:t>
        </w:r>
        <w:r>
          <w:rPr>
            <w:noProof/>
          </w:rPr>
          <w:fldChar w:fldCharType="end"/>
        </w:r>
      </w:p>
    </w:sdtContent>
  </w:sdt>
  <w:p w:rsidR="004278EF" w:rsidRDefault="004278E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278EF" w:rsidRDefault="004278EF">
      <w:pPr>
        <w:spacing w:after="0" w:line="240" w:lineRule="auto"/>
      </w:pPr>
      <w:r>
        <w:separator/>
      </w:r>
    </w:p>
  </w:footnote>
  <w:footnote w:type="continuationSeparator" w:id="0">
    <w:p w:rsidR="004278EF" w:rsidRDefault="004278E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57BA8"/>
    <w:multiLevelType w:val="hybridMultilevel"/>
    <w:tmpl w:val="69F4347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098736C"/>
    <w:multiLevelType w:val="hybridMultilevel"/>
    <w:tmpl w:val="ACDAB034"/>
    <w:lvl w:ilvl="0" w:tplc="5CDE4EDC">
      <w:start w:val="1"/>
      <w:numFmt w:val="lowerLetter"/>
      <w:lvlText w:val="%1)"/>
      <w:lvlJc w:val="left"/>
      <w:pPr>
        <w:ind w:left="435" w:hanging="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077CC6"/>
    <w:multiLevelType w:val="hybridMultilevel"/>
    <w:tmpl w:val="E3188E7C"/>
    <w:lvl w:ilvl="0" w:tplc="FB3E4036">
      <w:start w:val="1"/>
      <w:numFmt w:val="lowerLetter"/>
      <w:lvlText w:val="%1)"/>
      <w:lvlJc w:val="left"/>
      <w:pPr>
        <w:ind w:left="435" w:hanging="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A61554A"/>
    <w:multiLevelType w:val="hybridMultilevel"/>
    <w:tmpl w:val="8690EA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854E94"/>
    <w:multiLevelType w:val="hybridMultilevel"/>
    <w:tmpl w:val="9946A3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A143D7"/>
    <w:multiLevelType w:val="hybridMultilevel"/>
    <w:tmpl w:val="BC5E03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FF73C41"/>
    <w:multiLevelType w:val="hybridMultilevel"/>
    <w:tmpl w:val="C5F02D1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1301F8E"/>
    <w:multiLevelType w:val="hybridMultilevel"/>
    <w:tmpl w:val="62688D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1D9621C"/>
    <w:multiLevelType w:val="hybridMultilevel"/>
    <w:tmpl w:val="AAD4011C"/>
    <w:lvl w:ilvl="0" w:tplc="DC32F60C">
      <w:start w:val="1"/>
      <w:numFmt w:val="lowerLetter"/>
      <w:lvlText w:val="%1)"/>
      <w:lvlJc w:val="left"/>
      <w:pPr>
        <w:ind w:left="435" w:hanging="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2DF26BD"/>
    <w:multiLevelType w:val="hybridMultilevel"/>
    <w:tmpl w:val="AA748EF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2F4407C"/>
    <w:multiLevelType w:val="hybridMultilevel"/>
    <w:tmpl w:val="E3C236C8"/>
    <w:lvl w:ilvl="0" w:tplc="3FA06BEA">
      <w:start w:val="1"/>
      <w:numFmt w:val="bullet"/>
      <w:lvlText w:val="-"/>
      <w:lvlJc w:val="left"/>
      <w:pPr>
        <w:ind w:left="1080" w:hanging="360"/>
      </w:pPr>
      <w:rPr>
        <w:rFonts w:ascii="Arial-BoldMT" w:eastAsia="Times New Roman" w:hAnsi="Arial-BoldMT" w:cs="Arial-BoldMT"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173052FE"/>
    <w:multiLevelType w:val="hybridMultilevel"/>
    <w:tmpl w:val="27C4CFE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85A6509"/>
    <w:multiLevelType w:val="hybridMultilevel"/>
    <w:tmpl w:val="C526F0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A2D6F02"/>
    <w:multiLevelType w:val="hybridMultilevel"/>
    <w:tmpl w:val="D8B087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C313E6D"/>
    <w:multiLevelType w:val="hybridMultilevel"/>
    <w:tmpl w:val="B8705490"/>
    <w:lvl w:ilvl="0" w:tplc="7580330C">
      <w:start w:val="1"/>
      <w:numFmt w:val="lowerLetter"/>
      <w:lvlText w:val="%1)"/>
      <w:lvlJc w:val="left"/>
      <w:pPr>
        <w:ind w:left="435" w:hanging="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17A7630"/>
    <w:multiLevelType w:val="hybridMultilevel"/>
    <w:tmpl w:val="DB3045E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3507DE9"/>
    <w:multiLevelType w:val="hybridMultilevel"/>
    <w:tmpl w:val="66B245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54F009C"/>
    <w:multiLevelType w:val="hybridMultilevel"/>
    <w:tmpl w:val="3A26450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90F4C3A"/>
    <w:multiLevelType w:val="hybridMultilevel"/>
    <w:tmpl w:val="315030F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0FA34E1"/>
    <w:multiLevelType w:val="hybridMultilevel"/>
    <w:tmpl w:val="AFCEE7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20514AB"/>
    <w:multiLevelType w:val="hybridMultilevel"/>
    <w:tmpl w:val="03E272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6B50EEA"/>
    <w:multiLevelType w:val="hybridMultilevel"/>
    <w:tmpl w:val="A11E73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7EC133B"/>
    <w:multiLevelType w:val="hybridMultilevel"/>
    <w:tmpl w:val="AF42E9F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85730A0"/>
    <w:multiLevelType w:val="hybridMultilevel"/>
    <w:tmpl w:val="624C745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A43590F"/>
    <w:multiLevelType w:val="hybridMultilevel"/>
    <w:tmpl w:val="AA46B1DE"/>
    <w:lvl w:ilvl="0" w:tplc="214E0F70">
      <w:start w:val="1"/>
      <w:numFmt w:val="lowerLetter"/>
      <w:lvlText w:val="%1)"/>
      <w:lvlJc w:val="left"/>
      <w:pPr>
        <w:ind w:left="877" w:hanging="75"/>
      </w:pPr>
      <w:rPr>
        <w:rFonts w:hint="default"/>
      </w:rPr>
    </w:lvl>
    <w:lvl w:ilvl="1" w:tplc="08090019" w:tentative="1">
      <w:start w:val="1"/>
      <w:numFmt w:val="lowerLetter"/>
      <w:lvlText w:val="%2."/>
      <w:lvlJc w:val="left"/>
      <w:pPr>
        <w:ind w:left="1882" w:hanging="360"/>
      </w:pPr>
    </w:lvl>
    <w:lvl w:ilvl="2" w:tplc="0809001B" w:tentative="1">
      <w:start w:val="1"/>
      <w:numFmt w:val="lowerRoman"/>
      <w:lvlText w:val="%3."/>
      <w:lvlJc w:val="right"/>
      <w:pPr>
        <w:ind w:left="2602" w:hanging="180"/>
      </w:pPr>
    </w:lvl>
    <w:lvl w:ilvl="3" w:tplc="0809000F" w:tentative="1">
      <w:start w:val="1"/>
      <w:numFmt w:val="decimal"/>
      <w:lvlText w:val="%4."/>
      <w:lvlJc w:val="left"/>
      <w:pPr>
        <w:ind w:left="3322" w:hanging="360"/>
      </w:pPr>
    </w:lvl>
    <w:lvl w:ilvl="4" w:tplc="08090019" w:tentative="1">
      <w:start w:val="1"/>
      <w:numFmt w:val="lowerLetter"/>
      <w:lvlText w:val="%5."/>
      <w:lvlJc w:val="left"/>
      <w:pPr>
        <w:ind w:left="4042" w:hanging="360"/>
      </w:pPr>
    </w:lvl>
    <w:lvl w:ilvl="5" w:tplc="0809001B" w:tentative="1">
      <w:start w:val="1"/>
      <w:numFmt w:val="lowerRoman"/>
      <w:lvlText w:val="%6."/>
      <w:lvlJc w:val="right"/>
      <w:pPr>
        <w:ind w:left="4762" w:hanging="180"/>
      </w:pPr>
    </w:lvl>
    <w:lvl w:ilvl="6" w:tplc="0809000F" w:tentative="1">
      <w:start w:val="1"/>
      <w:numFmt w:val="decimal"/>
      <w:lvlText w:val="%7."/>
      <w:lvlJc w:val="left"/>
      <w:pPr>
        <w:ind w:left="5482" w:hanging="360"/>
      </w:pPr>
    </w:lvl>
    <w:lvl w:ilvl="7" w:tplc="08090019" w:tentative="1">
      <w:start w:val="1"/>
      <w:numFmt w:val="lowerLetter"/>
      <w:lvlText w:val="%8."/>
      <w:lvlJc w:val="left"/>
      <w:pPr>
        <w:ind w:left="6202" w:hanging="360"/>
      </w:pPr>
    </w:lvl>
    <w:lvl w:ilvl="8" w:tplc="0809001B" w:tentative="1">
      <w:start w:val="1"/>
      <w:numFmt w:val="lowerRoman"/>
      <w:lvlText w:val="%9."/>
      <w:lvlJc w:val="right"/>
      <w:pPr>
        <w:ind w:left="6922" w:hanging="180"/>
      </w:pPr>
    </w:lvl>
  </w:abstractNum>
  <w:abstractNum w:abstractNumId="25" w15:restartNumberingAfterBreak="0">
    <w:nsid w:val="3E5757EA"/>
    <w:multiLevelType w:val="hybridMultilevel"/>
    <w:tmpl w:val="DEC6EB1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0F10F72"/>
    <w:multiLevelType w:val="hybridMultilevel"/>
    <w:tmpl w:val="055C1D1C"/>
    <w:lvl w:ilvl="0" w:tplc="56823148">
      <w:start w:val="1"/>
      <w:numFmt w:val="lowerLetter"/>
      <w:lvlText w:val="%1)"/>
      <w:lvlJc w:val="left"/>
      <w:pPr>
        <w:ind w:left="360" w:firstLine="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23D6E33"/>
    <w:multiLevelType w:val="hybridMultilevel"/>
    <w:tmpl w:val="C5F02D1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38750D6"/>
    <w:multiLevelType w:val="hybridMultilevel"/>
    <w:tmpl w:val="EEF2625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6D92B06"/>
    <w:multiLevelType w:val="hybridMultilevel"/>
    <w:tmpl w:val="FFCA894A"/>
    <w:lvl w:ilvl="0" w:tplc="E8828288">
      <w:start w:val="1"/>
      <w:numFmt w:val="lowerLetter"/>
      <w:lvlText w:val="%1)"/>
      <w:lvlJc w:val="left"/>
      <w:pPr>
        <w:ind w:left="435" w:hanging="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9C84F14"/>
    <w:multiLevelType w:val="hybridMultilevel"/>
    <w:tmpl w:val="DF5A10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01D26CB"/>
    <w:multiLevelType w:val="hybridMultilevel"/>
    <w:tmpl w:val="C5F02D1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0D242D2"/>
    <w:multiLevelType w:val="hybridMultilevel"/>
    <w:tmpl w:val="560445B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28B76D6"/>
    <w:multiLevelType w:val="hybridMultilevel"/>
    <w:tmpl w:val="8424C9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2986837"/>
    <w:multiLevelType w:val="hybridMultilevel"/>
    <w:tmpl w:val="FCD4D452"/>
    <w:lvl w:ilvl="0" w:tplc="C9A2E27E">
      <w:start w:val="1"/>
      <w:numFmt w:val="bullet"/>
      <w:lvlText w:val=""/>
      <w:lvlJc w:val="left"/>
      <w:pPr>
        <w:tabs>
          <w:tab w:val="num" w:pos="802"/>
        </w:tabs>
        <w:ind w:left="802" w:hanging="360"/>
      </w:pPr>
      <w:rPr>
        <w:rFonts w:ascii="Symbol" w:hAnsi="Symbol" w:hint="default"/>
        <w:color w:val="auto"/>
      </w:rPr>
    </w:lvl>
    <w:lvl w:ilvl="1" w:tplc="08090003" w:tentative="1">
      <w:start w:val="1"/>
      <w:numFmt w:val="bullet"/>
      <w:lvlText w:val="o"/>
      <w:lvlJc w:val="left"/>
      <w:pPr>
        <w:tabs>
          <w:tab w:val="num" w:pos="1522"/>
        </w:tabs>
        <w:ind w:left="1522" w:hanging="360"/>
      </w:pPr>
      <w:rPr>
        <w:rFonts w:ascii="Courier New" w:hAnsi="Courier New" w:cs="Courier New" w:hint="default"/>
      </w:rPr>
    </w:lvl>
    <w:lvl w:ilvl="2" w:tplc="08090005" w:tentative="1">
      <w:start w:val="1"/>
      <w:numFmt w:val="bullet"/>
      <w:lvlText w:val=""/>
      <w:lvlJc w:val="left"/>
      <w:pPr>
        <w:tabs>
          <w:tab w:val="num" w:pos="2242"/>
        </w:tabs>
        <w:ind w:left="2242" w:hanging="360"/>
      </w:pPr>
      <w:rPr>
        <w:rFonts w:ascii="Wingdings" w:hAnsi="Wingdings" w:hint="default"/>
      </w:rPr>
    </w:lvl>
    <w:lvl w:ilvl="3" w:tplc="08090001" w:tentative="1">
      <w:start w:val="1"/>
      <w:numFmt w:val="bullet"/>
      <w:lvlText w:val=""/>
      <w:lvlJc w:val="left"/>
      <w:pPr>
        <w:tabs>
          <w:tab w:val="num" w:pos="2962"/>
        </w:tabs>
        <w:ind w:left="2962" w:hanging="360"/>
      </w:pPr>
      <w:rPr>
        <w:rFonts w:ascii="Symbol" w:hAnsi="Symbol" w:hint="default"/>
      </w:rPr>
    </w:lvl>
    <w:lvl w:ilvl="4" w:tplc="08090003" w:tentative="1">
      <w:start w:val="1"/>
      <w:numFmt w:val="bullet"/>
      <w:lvlText w:val="o"/>
      <w:lvlJc w:val="left"/>
      <w:pPr>
        <w:tabs>
          <w:tab w:val="num" w:pos="3682"/>
        </w:tabs>
        <w:ind w:left="3682" w:hanging="360"/>
      </w:pPr>
      <w:rPr>
        <w:rFonts w:ascii="Courier New" w:hAnsi="Courier New" w:cs="Courier New" w:hint="default"/>
      </w:rPr>
    </w:lvl>
    <w:lvl w:ilvl="5" w:tplc="08090005" w:tentative="1">
      <w:start w:val="1"/>
      <w:numFmt w:val="bullet"/>
      <w:lvlText w:val=""/>
      <w:lvlJc w:val="left"/>
      <w:pPr>
        <w:tabs>
          <w:tab w:val="num" w:pos="4402"/>
        </w:tabs>
        <w:ind w:left="4402" w:hanging="360"/>
      </w:pPr>
      <w:rPr>
        <w:rFonts w:ascii="Wingdings" w:hAnsi="Wingdings" w:hint="default"/>
      </w:rPr>
    </w:lvl>
    <w:lvl w:ilvl="6" w:tplc="08090001" w:tentative="1">
      <w:start w:val="1"/>
      <w:numFmt w:val="bullet"/>
      <w:lvlText w:val=""/>
      <w:lvlJc w:val="left"/>
      <w:pPr>
        <w:tabs>
          <w:tab w:val="num" w:pos="5122"/>
        </w:tabs>
        <w:ind w:left="5122" w:hanging="360"/>
      </w:pPr>
      <w:rPr>
        <w:rFonts w:ascii="Symbol" w:hAnsi="Symbol" w:hint="default"/>
      </w:rPr>
    </w:lvl>
    <w:lvl w:ilvl="7" w:tplc="08090003" w:tentative="1">
      <w:start w:val="1"/>
      <w:numFmt w:val="bullet"/>
      <w:lvlText w:val="o"/>
      <w:lvlJc w:val="left"/>
      <w:pPr>
        <w:tabs>
          <w:tab w:val="num" w:pos="5842"/>
        </w:tabs>
        <w:ind w:left="5842" w:hanging="360"/>
      </w:pPr>
      <w:rPr>
        <w:rFonts w:ascii="Courier New" w:hAnsi="Courier New" w:cs="Courier New" w:hint="default"/>
      </w:rPr>
    </w:lvl>
    <w:lvl w:ilvl="8" w:tplc="08090005" w:tentative="1">
      <w:start w:val="1"/>
      <w:numFmt w:val="bullet"/>
      <w:lvlText w:val=""/>
      <w:lvlJc w:val="left"/>
      <w:pPr>
        <w:tabs>
          <w:tab w:val="num" w:pos="6562"/>
        </w:tabs>
        <w:ind w:left="6562" w:hanging="360"/>
      </w:pPr>
      <w:rPr>
        <w:rFonts w:ascii="Wingdings" w:hAnsi="Wingdings" w:hint="default"/>
      </w:rPr>
    </w:lvl>
  </w:abstractNum>
  <w:abstractNum w:abstractNumId="35"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58171D2"/>
    <w:multiLevelType w:val="hybridMultilevel"/>
    <w:tmpl w:val="5452642E"/>
    <w:lvl w:ilvl="0" w:tplc="6428CF18">
      <w:start w:val="1"/>
      <w:numFmt w:val="lowerLetter"/>
      <w:lvlText w:val="%1)"/>
      <w:lvlJc w:val="left"/>
      <w:pPr>
        <w:ind w:left="435" w:hanging="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7290F57"/>
    <w:multiLevelType w:val="hybridMultilevel"/>
    <w:tmpl w:val="430EBAC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59316523"/>
    <w:multiLevelType w:val="hybridMultilevel"/>
    <w:tmpl w:val="5DD056C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5E0833F9"/>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40" w15:restartNumberingAfterBreak="0">
    <w:nsid w:val="614905E6"/>
    <w:multiLevelType w:val="hybridMultilevel"/>
    <w:tmpl w:val="F010216A"/>
    <w:lvl w:ilvl="0" w:tplc="B2760292">
      <w:start w:val="1"/>
      <w:numFmt w:val="lowerLetter"/>
      <w:lvlText w:val="%1)"/>
      <w:lvlJc w:val="left"/>
      <w:pPr>
        <w:ind w:left="435" w:hanging="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D437538"/>
    <w:multiLevelType w:val="hybridMultilevel"/>
    <w:tmpl w:val="47A4C0BC"/>
    <w:lvl w:ilvl="0" w:tplc="08090017">
      <w:start w:val="1"/>
      <w:numFmt w:val="lowerLetter"/>
      <w:lvlText w:val="%1)"/>
      <w:lvlJc w:val="left"/>
      <w:pPr>
        <w:ind w:left="1522" w:hanging="360"/>
      </w:pPr>
    </w:lvl>
    <w:lvl w:ilvl="1" w:tplc="08090019" w:tentative="1">
      <w:start w:val="1"/>
      <w:numFmt w:val="lowerLetter"/>
      <w:lvlText w:val="%2."/>
      <w:lvlJc w:val="left"/>
      <w:pPr>
        <w:ind w:left="2242" w:hanging="360"/>
      </w:pPr>
    </w:lvl>
    <w:lvl w:ilvl="2" w:tplc="0809001B" w:tentative="1">
      <w:start w:val="1"/>
      <w:numFmt w:val="lowerRoman"/>
      <w:lvlText w:val="%3."/>
      <w:lvlJc w:val="right"/>
      <w:pPr>
        <w:ind w:left="2962" w:hanging="180"/>
      </w:pPr>
    </w:lvl>
    <w:lvl w:ilvl="3" w:tplc="0809000F" w:tentative="1">
      <w:start w:val="1"/>
      <w:numFmt w:val="decimal"/>
      <w:lvlText w:val="%4."/>
      <w:lvlJc w:val="left"/>
      <w:pPr>
        <w:ind w:left="3682" w:hanging="360"/>
      </w:pPr>
    </w:lvl>
    <w:lvl w:ilvl="4" w:tplc="08090019" w:tentative="1">
      <w:start w:val="1"/>
      <w:numFmt w:val="lowerLetter"/>
      <w:lvlText w:val="%5."/>
      <w:lvlJc w:val="left"/>
      <w:pPr>
        <w:ind w:left="4402" w:hanging="360"/>
      </w:pPr>
    </w:lvl>
    <w:lvl w:ilvl="5" w:tplc="0809001B" w:tentative="1">
      <w:start w:val="1"/>
      <w:numFmt w:val="lowerRoman"/>
      <w:lvlText w:val="%6."/>
      <w:lvlJc w:val="right"/>
      <w:pPr>
        <w:ind w:left="5122" w:hanging="180"/>
      </w:pPr>
    </w:lvl>
    <w:lvl w:ilvl="6" w:tplc="0809000F" w:tentative="1">
      <w:start w:val="1"/>
      <w:numFmt w:val="decimal"/>
      <w:lvlText w:val="%7."/>
      <w:lvlJc w:val="left"/>
      <w:pPr>
        <w:ind w:left="5842" w:hanging="360"/>
      </w:pPr>
    </w:lvl>
    <w:lvl w:ilvl="7" w:tplc="08090019" w:tentative="1">
      <w:start w:val="1"/>
      <w:numFmt w:val="lowerLetter"/>
      <w:lvlText w:val="%8."/>
      <w:lvlJc w:val="left"/>
      <w:pPr>
        <w:ind w:left="6562" w:hanging="360"/>
      </w:pPr>
    </w:lvl>
    <w:lvl w:ilvl="8" w:tplc="0809001B" w:tentative="1">
      <w:start w:val="1"/>
      <w:numFmt w:val="lowerRoman"/>
      <w:lvlText w:val="%9."/>
      <w:lvlJc w:val="right"/>
      <w:pPr>
        <w:ind w:left="7282" w:hanging="180"/>
      </w:pPr>
    </w:lvl>
  </w:abstractNum>
  <w:abstractNum w:abstractNumId="42" w15:restartNumberingAfterBreak="0">
    <w:nsid w:val="7A91524E"/>
    <w:multiLevelType w:val="hybridMultilevel"/>
    <w:tmpl w:val="9BDAAAAA"/>
    <w:lvl w:ilvl="0" w:tplc="3FA06BEA">
      <w:start w:val="1"/>
      <w:numFmt w:val="bullet"/>
      <w:lvlText w:val="-"/>
      <w:lvlJc w:val="left"/>
      <w:pPr>
        <w:ind w:left="1080" w:hanging="360"/>
      </w:pPr>
      <w:rPr>
        <w:rFonts w:ascii="Arial-BoldMT" w:eastAsia="Times New Roman" w:hAnsi="Arial-BoldMT" w:cs="Arial-BoldM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B7A4CC7"/>
    <w:multiLevelType w:val="hybridMultilevel"/>
    <w:tmpl w:val="49FA7BF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B8A2490"/>
    <w:multiLevelType w:val="hybridMultilevel"/>
    <w:tmpl w:val="AF42E9F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6"/>
  </w:num>
  <w:num w:numId="3">
    <w:abstractNumId w:val="9"/>
  </w:num>
  <w:num w:numId="4">
    <w:abstractNumId w:val="7"/>
  </w:num>
  <w:num w:numId="5">
    <w:abstractNumId w:val="21"/>
  </w:num>
  <w:num w:numId="6">
    <w:abstractNumId w:val="33"/>
  </w:num>
  <w:num w:numId="7">
    <w:abstractNumId w:val="30"/>
  </w:num>
  <w:num w:numId="8">
    <w:abstractNumId w:val="0"/>
  </w:num>
  <w:num w:numId="9">
    <w:abstractNumId w:val="43"/>
  </w:num>
  <w:num w:numId="10">
    <w:abstractNumId w:val="25"/>
  </w:num>
  <w:num w:numId="11">
    <w:abstractNumId w:val="23"/>
  </w:num>
  <w:num w:numId="12">
    <w:abstractNumId w:val="4"/>
  </w:num>
  <w:num w:numId="13">
    <w:abstractNumId w:val="28"/>
  </w:num>
  <w:num w:numId="14">
    <w:abstractNumId w:val="5"/>
  </w:num>
  <w:num w:numId="15">
    <w:abstractNumId w:val="13"/>
  </w:num>
  <w:num w:numId="16">
    <w:abstractNumId w:val="12"/>
  </w:num>
  <w:num w:numId="17">
    <w:abstractNumId w:val="10"/>
  </w:num>
  <w:num w:numId="18">
    <w:abstractNumId w:val="20"/>
  </w:num>
  <w:num w:numId="19">
    <w:abstractNumId w:val="27"/>
  </w:num>
  <w:num w:numId="20">
    <w:abstractNumId w:val="40"/>
  </w:num>
  <w:num w:numId="21">
    <w:abstractNumId w:val="31"/>
  </w:num>
  <w:num w:numId="22">
    <w:abstractNumId w:val="42"/>
  </w:num>
  <w:num w:numId="23">
    <w:abstractNumId w:val="6"/>
  </w:num>
  <w:num w:numId="24">
    <w:abstractNumId w:val="17"/>
  </w:num>
  <w:num w:numId="25">
    <w:abstractNumId w:val="8"/>
  </w:num>
  <w:num w:numId="26">
    <w:abstractNumId w:val="11"/>
  </w:num>
  <w:num w:numId="27">
    <w:abstractNumId w:val="36"/>
  </w:num>
  <w:num w:numId="28">
    <w:abstractNumId w:val="35"/>
  </w:num>
  <w:num w:numId="29">
    <w:abstractNumId w:val="44"/>
  </w:num>
  <w:num w:numId="30">
    <w:abstractNumId w:val="29"/>
  </w:num>
  <w:num w:numId="31">
    <w:abstractNumId w:val="22"/>
  </w:num>
  <w:num w:numId="32">
    <w:abstractNumId w:val="15"/>
  </w:num>
  <w:num w:numId="33">
    <w:abstractNumId w:val="1"/>
  </w:num>
  <w:num w:numId="34">
    <w:abstractNumId w:val="34"/>
  </w:num>
  <w:num w:numId="35">
    <w:abstractNumId w:val="41"/>
  </w:num>
  <w:num w:numId="36">
    <w:abstractNumId w:val="24"/>
  </w:num>
  <w:num w:numId="37">
    <w:abstractNumId w:val="19"/>
  </w:num>
  <w:num w:numId="38">
    <w:abstractNumId w:val="26"/>
  </w:num>
  <w:num w:numId="39">
    <w:abstractNumId w:val="18"/>
  </w:num>
  <w:num w:numId="40">
    <w:abstractNumId w:val="38"/>
  </w:num>
  <w:num w:numId="41">
    <w:abstractNumId w:val="32"/>
  </w:num>
  <w:num w:numId="42">
    <w:abstractNumId w:val="2"/>
  </w:num>
  <w:num w:numId="43">
    <w:abstractNumId w:val="3"/>
  </w:num>
  <w:num w:numId="44">
    <w:abstractNumId w:val="37"/>
  </w:num>
  <w:num w:numId="45">
    <w:abstractNumId w:val="1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7278"/>
    <w:rsid w:val="000222A6"/>
    <w:rsid w:val="000252E3"/>
    <w:rsid w:val="00026356"/>
    <w:rsid w:val="00055627"/>
    <w:rsid w:val="000B0FFD"/>
    <w:rsid w:val="000C68F3"/>
    <w:rsid w:val="000D3E3C"/>
    <w:rsid w:val="000E6196"/>
    <w:rsid w:val="000F42AB"/>
    <w:rsid w:val="0014497C"/>
    <w:rsid w:val="00157919"/>
    <w:rsid w:val="001921C3"/>
    <w:rsid w:val="00195D51"/>
    <w:rsid w:val="001D27DE"/>
    <w:rsid w:val="001D5831"/>
    <w:rsid w:val="00220CF0"/>
    <w:rsid w:val="002224D7"/>
    <w:rsid w:val="00237CE8"/>
    <w:rsid w:val="002A1C14"/>
    <w:rsid w:val="002C0A5E"/>
    <w:rsid w:val="002E0346"/>
    <w:rsid w:val="00312F87"/>
    <w:rsid w:val="00357615"/>
    <w:rsid w:val="003B7B34"/>
    <w:rsid w:val="0042461B"/>
    <w:rsid w:val="004278EF"/>
    <w:rsid w:val="00450636"/>
    <w:rsid w:val="004971CE"/>
    <w:rsid w:val="004B7278"/>
    <w:rsid w:val="004C0966"/>
    <w:rsid w:val="004C0E9C"/>
    <w:rsid w:val="004C6EFE"/>
    <w:rsid w:val="004E19FF"/>
    <w:rsid w:val="005052A5"/>
    <w:rsid w:val="0054531C"/>
    <w:rsid w:val="005B7ACA"/>
    <w:rsid w:val="005C0D22"/>
    <w:rsid w:val="005E7A37"/>
    <w:rsid w:val="005F46A6"/>
    <w:rsid w:val="00720E1D"/>
    <w:rsid w:val="00753B22"/>
    <w:rsid w:val="00774D74"/>
    <w:rsid w:val="00787E31"/>
    <w:rsid w:val="00817ECE"/>
    <w:rsid w:val="00850195"/>
    <w:rsid w:val="008B6533"/>
    <w:rsid w:val="009144A1"/>
    <w:rsid w:val="009405A4"/>
    <w:rsid w:val="009610AB"/>
    <w:rsid w:val="00964EEC"/>
    <w:rsid w:val="00975D2D"/>
    <w:rsid w:val="00982BBA"/>
    <w:rsid w:val="009C6628"/>
    <w:rsid w:val="009F38A3"/>
    <w:rsid w:val="00A140CB"/>
    <w:rsid w:val="00A37D7C"/>
    <w:rsid w:val="00A71241"/>
    <w:rsid w:val="00A9444F"/>
    <w:rsid w:val="00B22D49"/>
    <w:rsid w:val="00B44E8F"/>
    <w:rsid w:val="00B7665E"/>
    <w:rsid w:val="00B931E6"/>
    <w:rsid w:val="00B950E6"/>
    <w:rsid w:val="00BB6742"/>
    <w:rsid w:val="00BE3C25"/>
    <w:rsid w:val="00BF0784"/>
    <w:rsid w:val="00C40849"/>
    <w:rsid w:val="00C84F1F"/>
    <w:rsid w:val="00CA0439"/>
    <w:rsid w:val="00CD3238"/>
    <w:rsid w:val="00D5364F"/>
    <w:rsid w:val="00D80838"/>
    <w:rsid w:val="00D939A8"/>
    <w:rsid w:val="00DD0BC6"/>
    <w:rsid w:val="00E10B70"/>
    <w:rsid w:val="00E3113A"/>
    <w:rsid w:val="00E32BA7"/>
    <w:rsid w:val="00E46FF7"/>
    <w:rsid w:val="00E71525"/>
    <w:rsid w:val="00EB6ADB"/>
    <w:rsid w:val="00EC2DC3"/>
    <w:rsid w:val="00F54CD7"/>
    <w:rsid w:val="00F94935"/>
    <w:rsid w:val="00FB1A75"/>
    <w:rsid w:val="00FF43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21A19D6-F3FD-43DD-92D5-8264A80A97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B727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B7278"/>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B7278"/>
    <w:pPr>
      <w:ind w:left="720"/>
      <w:contextualSpacing/>
    </w:pPr>
  </w:style>
  <w:style w:type="paragraph" w:styleId="BodyText2">
    <w:name w:val="Body Text 2"/>
    <w:basedOn w:val="Normal"/>
    <w:link w:val="BodyText2Char"/>
    <w:rsid w:val="004B7278"/>
    <w:pPr>
      <w:spacing w:after="0" w:line="240" w:lineRule="auto"/>
    </w:pPr>
    <w:rPr>
      <w:rFonts w:ascii="Arial" w:eastAsia="Times New Roman" w:hAnsi="Arial" w:cs="Times New Roman"/>
      <w:szCs w:val="20"/>
    </w:rPr>
  </w:style>
  <w:style w:type="character" w:customStyle="1" w:styleId="BodyText2Char">
    <w:name w:val="Body Text 2 Char"/>
    <w:basedOn w:val="DefaultParagraphFont"/>
    <w:link w:val="BodyText2"/>
    <w:rsid w:val="004B7278"/>
    <w:rPr>
      <w:rFonts w:ascii="Arial" w:eastAsia="Times New Roman" w:hAnsi="Arial" w:cs="Times New Roman"/>
      <w:szCs w:val="20"/>
    </w:rPr>
  </w:style>
  <w:style w:type="paragraph" w:customStyle="1" w:styleId="xmsonormal">
    <w:name w:val="x_msonormal"/>
    <w:basedOn w:val="Normal"/>
    <w:rsid w:val="004B7278"/>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msolistparagraph">
    <w:name w:val="x_msolistparagraph"/>
    <w:basedOn w:val="Normal"/>
    <w:rsid w:val="004B7278"/>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4B727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B7278"/>
    <w:rPr>
      <w:rFonts w:ascii="Segoe UI" w:hAnsi="Segoe UI" w:cs="Segoe UI"/>
      <w:sz w:val="18"/>
      <w:szCs w:val="18"/>
    </w:rPr>
  </w:style>
  <w:style w:type="character" w:styleId="CommentReference">
    <w:name w:val="annotation reference"/>
    <w:basedOn w:val="DefaultParagraphFont"/>
    <w:uiPriority w:val="99"/>
    <w:semiHidden/>
    <w:unhideWhenUsed/>
    <w:rsid w:val="004B7278"/>
    <w:rPr>
      <w:sz w:val="16"/>
      <w:szCs w:val="16"/>
    </w:rPr>
  </w:style>
  <w:style w:type="paragraph" w:styleId="CommentText">
    <w:name w:val="annotation text"/>
    <w:basedOn w:val="Normal"/>
    <w:link w:val="CommentTextChar"/>
    <w:uiPriority w:val="99"/>
    <w:semiHidden/>
    <w:unhideWhenUsed/>
    <w:rsid w:val="004B7278"/>
    <w:pPr>
      <w:spacing w:line="240" w:lineRule="auto"/>
    </w:pPr>
    <w:rPr>
      <w:sz w:val="20"/>
      <w:szCs w:val="20"/>
    </w:rPr>
  </w:style>
  <w:style w:type="character" w:customStyle="1" w:styleId="CommentTextChar">
    <w:name w:val="Comment Text Char"/>
    <w:basedOn w:val="DefaultParagraphFont"/>
    <w:link w:val="CommentText"/>
    <w:uiPriority w:val="99"/>
    <w:semiHidden/>
    <w:rsid w:val="004B7278"/>
    <w:rPr>
      <w:sz w:val="20"/>
      <w:szCs w:val="20"/>
    </w:rPr>
  </w:style>
  <w:style w:type="paragraph" w:styleId="CommentSubject">
    <w:name w:val="annotation subject"/>
    <w:basedOn w:val="CommentText"/>
    <w:next w:val="CommentText"/>
    <w:link w:val="CommentSubjectChar"/>
    <w:uiPriority w:val="99"/>
    <w:semiHidden/>
    <w:unhideWhenUsed/>
    <w:rsid w:val="004B7278"/>
    <w:rPr>
      <w:b/>
      <w:bCs/>
    </w:rPr>
  </w:style>
  <w:style w:type="character" w:customStyle="1" w:styleId="CommentSubjectChar">
    <w:name w:val="Comment Subject Char"/>
    <w:basedOn w:val="CommentTextChar"/>
    <w:link w:val="CommentSubject"/>
    <w:uiPriority w:val="99"/>
    <w:semiHidden/>
    <w:rsid w:val="004B7278"/>
    <w:rPr>
      <w:b/>
      <w:bCs/>
      <w:sz w:val="20"/>
      <w:szCs w:val="20"/>
    </w:rPr>
  </w:style>
  <w:style w:type="paragraph" w:styleId="NoSpacing">
    <w:name w:val="No Spacing"/>
    <w:uiPriority w:val="1"/>
    <w:qFormat/>
    <w:rsid w:val="004B7278"/>
    <w:pPr>
      <w:spacing w:after="0" w:line="240" w:lineRule="auto"/>
    </w:pPr>
    <w:rPr>
      <w:rFonts w:ascii="Calibri" w:eastAsia="Times New Roman" w:hAnsi="Calibri" w:cs="Times New Roman"/>
      <w:sz w:val="20"/>
      <w:szCs w:val="20"/>
    </w:rPr>
  </w:style>
  <w:style w:type="paragraph" w:styleId="Header">
    <w:name w:val="header"/>
    <w:basedOn w:val="Normal"/>
    <w:link w:val="HeaderChar"/>
    <w:uiPriority w:val="99"/>
    <w:unhideWhenUsed/>
    <w:rsid w:val="004B7278"/>
    <w:pPr>
      <w:tabs>
        <w:tab w:val="center" w:pos="4513"/>
        <w:tab w:val="right" w:pos="9026"/>
      </w:tabs>
      <w:spacing w:after="0" w:line="240" w:lineRule="auto"/>
    </w:pPr>
  </w:style>
  <w:style w:type="character" w:customStyle="1" w:styleId="HeaderChar">
    <w:name w:val="Header Char"/>
    <w:basedOn w:val="DefaultParagraphFont"/>
    <w:link w:val="Header"/>
    <w:uiPriority w:val="99"/>
    <w:rsid w:val="004B7278"/>
  </w:style>
  <w:style w:type="paragraph" w:styleId="Footer">
    <w:name w:val="footer"/>
    <w:basedOn w:val="Normal"/>
    <w:link w:val="FooterChar"/>
    <w:uiPriority w:val="99"/>
    <w:unhideWhenUsed/>
    <w:rsid w:val="004B7278"/>
    <w:pPr>
      <w:tabs>
        <w:tab w:val="center" w:pos="4513"/>
        <w:tab w:val="right" w:pos="9026"/>
      </w:tabs>
      <w:spacing w:after="0" w:line="240" w:lineRule="auto"/>
    </w:pPr>
  </w:style>
  <w:style w:type="character" w:customStyle="1" w:styleId="FooterChar">
    <w:name w:val="Footer Char"/>
    <w:basedOn w:val="DefaultParagraphFont"/>
    <w:link w:val="Footer"/>
    <w:uiPriority w:val="99"/>
    <w:rsid w:val="004B7278"/>
  </w:style>
  <w:style w:type="paragraph" w:styleId="Revision">
    <w:name w:val="Revision"/>
    <w:hidden/>
    <w:uiPriority w:val="99"/>
    <w:semiHidden/>
    <w:rsid w:val="004B727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3785</Words>
  <Characters>21581</Characters>
  <Application>Microsoft Office Word</Application>
  <DocSecurity>0</DocSecurity>
  <Lines>179</Lines>
  <Paragraphs>50</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25316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4</cp:revision>
  <dcterms:created xsi:type="dcterms:W3CDTF">2021-06-23T09:27:00Z</dcterms:created>
  <dcterms:modified xsi:type="dcterms:W3CDTF">2021-10-13T13:09:00Z</dcterms:modified>
</cp:coreProperties>
</file>