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0E42628" w14:textId="77777777" w:rsidR="00A954BE" w:rsidRDefault="00A954BE" w:rsidP="00B7593E">
      <w:pPr>
        <w:spacing w:after="0" w:line="240" w:lineRule="auto"/>
        <w:ind w:left="-342" w:right="-24" w:firstLine="342"/>
        <w:jc w:val="center"/>
        <w:rPr>
          <w:rFonts w:ascii="Arial" w:eastAsia="Times New Roman" w:hAnsi="Arial" w:cs="Arial"/>
          <w:b/>
          <w:sz w:val="24"/>
          <w:szCs w:val="24"/>
        </w:rPr>
      </w:pPr>
      <w:r w:rsidRPr="000E0392">
        <w:rPr>
          <w:rFonts w:cs="Arial"/>
          <w:b/>
          <w:noProof/>
          <w:sz w:val="24"/>
          <w:szCs w:val="24"/>
          <w:lang w:eastAsia="en-GB"/>
        </w:rPr>
        <w:drawing>
          <wp:anchor distT="0" distB="0" distL="114300" distR="114300" simplePos="0" relativeHeight="251659264" behindDoc="0" locked="0" layoutInCell="1" allowOverlap="1" wp14:anchorId="7FB7B9D6" wp14:editId="46614EF6">
            <wp:simplePos x="0" y="0"/>
            <wp:positionH relativeFrom="margin">
              <wp:posOffset>2507615</wp:posOffset>
            </wp:positionH>
            <wp:positionV relativeFrom="paragraph">
              <wp:posOffset>0</wp:posOffset>
            </wp:positionV>
            <wp:extent cx="1828165" cy="473710"/>
            <wp:effectExtent l="0" t="0" r="635" b="2540"/>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R4571e5497572bde94762292fc25ef268.jfif"/>
                    <pic:cNvPicPr/>
                  </pic:nvPicPr>
                  <pic:blipFill>
                    <a:blip r:embed="rId8" cstate="print">
                      <a:extLst>
                        <a:ext uri="{28A0092B-C50C-407E-A947-70E740481C1C}">
                          <a14:useLocalDpi xmlns:a14="http://schemas.microsoft.com/office/drawing/2010/main" val="0"/>
                        </a:ext>
                      </a:extLst>
                    </a:blip>
                    <a:stretch>
                      <a:fillRect/>
                    </a:stretch>
                  </pic:blipFill>
                  <pic:spPr>
                    <a:xfrm>
                      <a:off x="0" y="0"/>
                      <a:ext cx="1828165" cy="473710"/>
                    </a:xfrm>
                    <a:prstGeom prst="rect">
                      <a:avLst/>
                    </a:prstGeom>
                  </pic:spPr>
                </pic:pic>
              </a:graphicData>
            </a:graphic>
            <wp14:sizeRelH relativeFrom="page">
              <wp14:pctWidth>0</wp14:pctWidth>
            </wp14:sizeRelH>
            <wp14:sizeRelV relativeFrom="page">
              <wp14:pctHeight>0</wp14:pctHeight>
            </wp14:sizeRelV>
          </wp:anchor>
        </w:drawing>
      </w:r>
    </w:p>
    <w:p w14:paraId="5B989F1A" w14:textId="77777777" w:rsidR="00A954BE" w:rsidRDefault="00A954BE" w:rsidP="00B7593E">
      <w:pPr>
        <w:spacing w:after="0" w:line="240" w:lineRule="auto"/>
        <w:ind w:left="-342" w:right="-24" w:firstLine="342"/>
        <w:jc w:val="center"/>
        <w:rPr>
          <w:rFonts w:ascii="Arial" w:eastAsia="Times New Roman" w:hAnsi="Arial" w:cs="Arial"/>
          <w:b/>
          <w:sz w:val="24"/>
          <w:szCs w:val="24"/>
        </w:rPr>
      </w:pPr>
    </w:p>
    <w:p w14:paraId="091C88BB" w14:textId="77777777" w:rsidR="00A954BE" w:rsidRDefault="00A954BE" w:rsidP="00B7593E">
      <w:pPr>
        <w:spacing w:after="0" w:line="240" w:lineRule="auto"/>
        <w:ind w:left="-342" w:right="-24" w:firstLine="342"/>
        <w:jc w:val="center"/>
        <w:rPr>
          <w:rFonts w:ascii="Arial" w:eastAsia="Times New Roman" w:hAnsi="Arial" w:cs="Arial"/>
          <w:b/>
          <w:sz w:val="24"/>
          <w:szCs w:val="24"/>
        </w:rPr>
      </w:pPr>
    </w:p>
    <w:p w14:paraId="26B63112" w14:textId="67868EDB" w:rsidR="00B7593E" w:rsidRPr="006D4F35" w:rsidRDefault="00775A5F" w:rsidP="00B7593E">
      <w:pPr>
        <w:spacing w:after="0" w:line="240" w:lineRule="auto"/>
        <w:ind w:left="-342" w:right="-24" w:firstLine="342"/>
        <w:jc w:val="center"/>
        <w:rPr>
          <w:rFonts w:ascii="Arial" w:eastAsia="Times New Roman" w:hAnsi="Arial" w:cs="Arial"/>
          <w:b/>
          <w:sz w:val="24"/>
          <w:szCs w:val="24"/>
        </w:rPr>
      </w:pPr>
      <w:r>
        <w:rPr>
          <w:rFonts w:ascii="Arial" w:eastAsia="Times New Roman" w:hAnsi="Arial" w:cs="Arial"/>
          <w:b/>
          <w:sz w:val="24"/>
          <w:szCs w:val="24"/>
        </w:rPr>
        <w:t>C</w:t>
      </w:r>
      <w:bookmarkStart w:id="0" w:name="_GoBack"/>
      <w:bookmarkEnd w:id="0"/>
      <w:r w:rsidR="00B7593E" w:rsidRPr="006D4F35">
        <w:rPr>
          <w:rFonts w:ascii="Arial" w:eastAsia="Times New Roman" w:hAnsi="Arial" w:cs="Arial"/>
          <w:b/>
          <w:sz w:val="24"/>
          <w:szCs w:val="24"/>
        </w:rPr>
        <w:t xml:space="preserve">onfirmed Minutes of the Quality, Safety &amp; Experience Committee </w:t>
      </w:r>
    </w:p>
    <w:p w14:paraId="36854FCA" w14:textId="0900AACC" w:rsidR="00B7593E" w:rsidRPr="006D4F35" w:rsidRDefault="00B7593E" w:rsidP="00B7593E">
      <w:pPr>
        <w:spacing w:after="0" w:line="240" w:lineRule="auto"/>
        <w:ind w:left="-342" w:right="-24" w:firstLine="342"/>
        <w:jc w:val="center"/>
        <w:rPr>
          <w:rFonts w:ascii="Arial" w:eastAsia="Times New Roman" w:hAnsi="Arial" w:cs="Arial"/>
          <w:b/>
          <w:sz w:val="24"/>
          <w:szCs w:val="24"/>
        </w:rPr>
      </w:pPr>
      <w:r>
        <w:rPr>
          <w:rFonts w:ascii="Arial" w:eastAsia="Times New Roman" w:hAnsi="Arial" w:cs="Arial"/>
          <w:b/>
          <w:sz w:val="24"/>
          <w:szCs w:val="24"/>
        </w:rPr>
        <w:t>Held on 13 April 2021</w:t>
      </w:r>
      <w:r w:rsidRPr="006D4F35">
        <w:rPr>
          <w:rFonts w:ascii="Arial" w:eastAsia="Times New Roman" w:hAnsi="Arial" w:cs="Arial"/>
          <w:b/>
          <w:sz w:val="24"/>
          <w:szCs w:val="24"/>
        </w:rPr>
        <w:t xml:space="preserve"> at 09.00am</w:t>
      </w:r>
    </w:p>
    <w:p w14:paraId="3352C077" w14:textId="77777777" w:rsidR="00B7593E" w:rsidRPr="006D4F35" w:rsidRDefault="00B7593E" w:rsidP="00B7593E">
      <w:pPr>
        <w:spacing w:after="0" w:line="240" w:lineRule="auto"/>
        <w:ind w:left="-342" w:right="-691" w:firstLine="342"/>
        <w:jc w:val="center"/>
        <w:rPr>
          <w:rFonts w:ascii="Arial" w:eastAsia="Times New Roman" w:hAnsi="Arial" w:cs="Arial"/>
          <w:b/>
          <w:sz w:val="24"/>
          <w:szCs w:val="24"/>
        </w:rPr>
      </w:pPr>
      <w:r w:rsidRPr="006D4F35">
        <w:rPr>
          <w:rFonts w:ascii="Arial" w:eastAsia="Times New Roman" w:hAnsi="Arial" w:cs="Arial"/>
          <w:b/>
          <w:sz w:val="24"/>
          <w:szCs w:val="24"/>
        </w:rPr>
        <w:t>Via MS Teams</w:t>
      </w:r>
    </w:p>
    <w:tbl>
      <w:tblPr>
        <w:tblStyle w:val="TableGrid"/>
        <w:tblW w:w="11199" w:type="dxa"/>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6"/>
        <w:gridCol w:w="616"/>
        <w:gridCol w:w="7747"/>
      </w:tblGrid>
      <w:tr w:rsidR="00B7593E" w:rsidRPr="006D4F35" w14:paraId="723F7BC7" w14:textId="77777777" w:rsidTr="000E0392">
        <w:tc>
          <w:tcPr>
            <w:tcW w:w="2836" w:type="dxa"/>
            <w:tcBorders>
              <w:top w:val="nil"/>
              <w:left w:val="nil"/>
              <w:bottom w:val="single" w:sz="4" w:space="0" w:color="auto"/>
              <w:right w:val="nil"/>
            </w:tcBorders>
            <w:hideMark/>
          </w:tcPr>
          <w:p w14:paraId="08AE6508" w14:textId="77777777" w:rsidR="00B7593E" w:rsidRPr="006D4F35" w:rsidRDefault="00B7593E" w:rsidP="00F44ABF">
            <w:pPr>
              <w:ind w:right="-691"/>
              <w:rPr>
                <w:rFonts w:ascii="Arial" w:hAnsi="Arial" w:cs="Arial"/>
                <w:sz w:val="24"/>
                <w:szCs w:val="24"/>
                <w:lang w:eastAsia="en-GB"/>
              </w:rPr>
            </w:pPr>
            <w:r w:rsidRPr="006D4F35">
              <w:rPr>
                <w:rFonts w:ascii="Arial" w:hAnsi="Arial" w:cs="Arial"/>
                <w:b/>
                <w:sz w:val="24"/>
                <w:szCs w:val="24"/>
                <w:lang w:eastAsia="en-GB"/>
              </w:rPr>
              <w:t xml:space="preserve">  </w:t>
            </w:r>
          </w:p>
        </w:tc>
        <w:tc>
          <w:tcPr>
            <w:tcW w:w="616" w:type="dxa"/>
            <w:tcBorders>
              <w:top w:val="nil"/>
              <w:left w:val="nil"/>
              <w:bottom w:val="single" w:sz="4" w:space="0" w:color="auto"/>
              <w:right w:val="nil"/>
            </w:tcBorders>
          </w:tcPr>
          <w:p w14:paraId="2566A88B" w14:textId="77777777" w:rsidR="00B7593E" w:rsidRPr="006D4F35" w:rsidRDefault="00B7593E" w:rsidP="00F44ABF">
            <w:pPr>
              <w:ind w:right="-691"/>
              <w:rPr>
                <w:rFonts w:ascii="Arial" w:hAnsi="Arial" w:cs="Arial"/>
                <w:sz w:val="24"/>
                <w:szCs w:val="24"/>
                <w:lang w:eastAsia="en-GB"/>
              </w:rPr>
            </w:pPr>
          </w:p>
        </w:tc>
        <w:tc>
          <w:tcPr>
            <w:tcW w:w="7747" w:type="dxa"/>
            <w:tcBorders>
              <w:top w:val="nil"/>
              <w:left w:val="nil"/>
              <w:bottom w:val="single" w:sz="4" w:space="0" w:color="auto"/>
              <w:right w:val="nil"/>
            </w:tcBorders>
          </w:tcPr>
          <w:p w14:paraId="6E5C9EA8" w14:textId="77777777" w:rsidR="00B7593E" w:rsidRPr="006D4F35" w:rsidRDefault="00B7593E" w:rsidP="00F44ABF">
            <w:pPr>
              <w:ind w:right="-691"/>
              <w:rPr>
                <w:rFonts w:ascii="Arial" w:hAnsi="Arial" w:cs="Arial"/>
                <w:snapToGrid w:val="0"/>
                <w:sz w:val="24"/>
                <w:szCs w:val="24"/>
                <w:lang w:eastAsia="en-GB"/>
              </w:rPr>
            </w:pPr>
          </w:p>
        </w:tc>
      </w:tr>
      <w:tr w:rsidR="00AD391F" w:rsidRPr="006D4F35" w14:paraId="2B24BB06" w14:textId="77777777" w:rsidTr="00FB41B5">
        <w:tc>
          <w:tcPr>
            <w:tcW w:w="11199" w:type="dxa"/>
            <w:gridSpan w:val="3"/>
            <w:tcBorders>
              <w:top w:val="single" w:sz="4" w:space="0" w:color="auto"/>
              <w:left w:val="single" w:sz="4" w:space="0" w:color="auto"/>
              <w:bottom w:val="single" w:sz="4" w:space="0" w:color="auto"/>
              <w:right w:val="single" w:sz="4" w:space="0" w:color="auto"/>
            </w:tcBorders>
            <w:hideMark/>
          </w:tcPr>
          <w:p w14:paraId="087C7F1A" w14:textId="77777777" w:rsidR="00AD391F" w:rsidRPr="006D4F35" w:rsidRDefault="00AD391F" w:rsidP="00F44ABF">
            <w:pPr>
              <w:jc w:val="both"/>
              <w:rPr>
                <w:rFonts w:ascii="Arial" w:hAnsi="Arial" w:cs="Arial"/>
                <w:sz w:val="24"/>
                <w:szCs w:val="24"/>
                <w:lang w:eastAsia="en-GB"/>
              </w:rPr>
            </w:pPr>
            <w:r>
              <w:rPr>
                <w:rFonts w:ascii="Arial" w:hAnsi="Arial" w:cs="Arial"/>
                <w:b/>
                <w:sz w:val="24"/>
                <w:szCs w:val="24"/>
                <w:lang w:eastAsia="en-GB"/>
              </w:rPr>
              <w:t>Chair:</w:t>
            </w:r>
          </w:p>
        </w:tc>
      </w:tr>
      <w:tr w:rsidR="00B7593E" w:rsidRPr="006D4F35" w14:paraId="09FC1B9E" w14:textId="77777777" w:rsidTr="000E0392">
        <w:tc>
          <w:tcPr>
            <w:tcW w:w="2836" w:type="dxa"/>
            <w:tcBorders>
              <w:top w:val="single" w:sz="4" w:space="0" w:color="auto"/>
              <w:left w:val="single" w:sz="4" w:space="0" w:color="auto"/>
              <w:bottom w:val="single" w:sz="4" w:space="0" w:color="auto"/>
              <w:right w:val="single" w:sz="4" w:space="0" w:color="auto"/>
            </w:tcBorders>
            <w:hideMark/>
          </w:tcPr>
          <w:p w14:paraId="3B279FF5" w14:textId="77777777" w:rsidR="00B7593E" w:rsidRDefault="00053898" w:rsidP="00F44ABF">
            <w:pPr>
              <w:jc w:val="both"/>
              <w:rPr>
                <w:rFonts w:ascii="Arial" w:hAnsi="Arial" w:cs="Arial"/>
                <w:sz w:val="24"/>
                <w:szCs w:val="24"/>
                <w:lang w:eastAsia="en-GB"/>
              </w:rPr>
            </w:pPr>
            <w:r>
              <w:rPr>
                <w:rFonts w:ascii="Arial" w:hAnsi="Arial" w:cs="Arial"/>
                <w:sz w:val="24"/>
                <w:szCs w:val="24"/>
                <w:lang w:eastAsia="en-GB"/>
              </w:rPr>
              <w:t>Susan Elsmore</w:t>
            </w:r>
          </w:p>
          <w:p w14:paraId="7A305E7B" w14:textId="77777777" w:rsidR="00053898" w:rsidRPr="001E6B7E" w:rsidRDefault="00053898" w:rsidP="00F44ABF">
            <w:pPr>
              <w:jc w:val="both"/>
              <w:rPr>
                <w:rFonts w:ascii="Arial" w:hAnsi="Arial" w:cs="Arial"/>
                <w:sz w:val="24"/>
                <w:szCs w:val="24"/>
                <w:lang w:eastAsia="en-GB"/>
              </w:rPr>
            </w:pPr>
          </w:p>
        </w:tc>
        <w:tc>
          <w:tcPr>
            <w:tcW w:w="616" w:type="dxa"/>
            <w:tcBorders>
              <w:top w:val="single" w:sz="4" w:space="0" w:color="auto"/>
              <w:left w:val="single" w:sz="4" w:space="0" w:color="auto"/>
              <w:bottom w:val="single" w:sz="4" w:space="0" w:color="auto"/>
              <w:right w:val="single" w:sz="4" w:space="0" w:color="auto"/>
            </w:tcBorders>
            <w:hideMark/>
          </w:tcPr>
          <w:p w14:paraId="2CA584C7" w14:textId="77777777" w:rsidR="00B7593E" w:rsidRPr="001E6B7E" w:rsidRDefault="00B7593E" w:rsidP="00F44ABF">
            <w:pPr>
              <w:ind w:right="-691"/>
              <w:rPr>
                <w:rFonts w:ascii="Arial" w:hAnsi="Arial" w:cs="Arial"/>
                <w:sz w:val="24"/>
                <w:szCs w:val="24"/>
                <w:lang w:eastAsia="en-GB"/>
              </w:rPr>
            </w:pPr>
            <w:r w:rsidRPr="001E6B7E">
              <w:rPr>
                <w:rFonts w:ascii="Arial" w:hAnsi="Arial" w:cs="Arial"/>
                <w:sz w:val="24"/>
                <w:szCs w:val="24"/>
                <w:lang w:eastAsia="en-GB"/>
              </w:rPr>
              <w:t>SE</w:t>
            </w:r>
          </w:p>
        </w:tc>
        <w:tc>
          <w:tcPr>
            <w:tcW w:w="7747" w:type="dxa"/>
            <w:tcBorders>
              <w:top w:val="single" w:sz="4" w:space="0" w:color="auto"/>
              <w:left w:val="single" w:sz="4" w:space="0" w:color="auto"/>
              <w:bottom w:val="single" w:sz="4" w:space="0" w:color="auto"/>
              <w:right w:val="single" w:sz="4" w:space="0" w:color="auto"/>
            </w:tcBorders>
            <w:hideMark/>
          </w:tcPr>
          <w:p w14:paraId="64E395F1" w14:textId="77777777" w:rsidR="00B7593E" w:rsidRPr="001E6B7E" w:rsidRDefault="00B7593E" w:rsidP="00F44ABF">
            <w:pPr>
              <w:jc w:val="both"/>
              <w:rPr>
                <w:rFonts w:ascii="Arial" w:hAnsi="Arial" w:cs="Arial"/>
                <w:sz w:val="24"/>
                <w:szCs w:val="24"/>
                <w:lang w:eastAsia="en-GB"/>
              </w:rPr>
            </w:pPr>
            <w:r w:rsidRPr="001E6B7E">
              <w:rPr>
                <w:rFonts w:ascii="Arial" w:hAnsi="Arial" w:cs="Arial"/>
                <w:sz w:val="24"/>
                <w:szCs w:val="24"/>
                <w:lang w:eastAsia="en-GB"/>
              </w:rPr>
              <w:t xml:space="preserve">Independent Member – Local Authority </w:t>
            </w:r>
          </w:p>
        </w:tc>
      </w:tr>
      <w:tr w:rsidR="00AD391F" w:rsidRPr="006D4F35" w14:paraId="773550AF" w14:textId="77777777" w:rsidTr="00FB41B5">
        <w:tc>
          <w:tcPr>
            <w:tcW w:w="11199" w:type="dxa"/>
            <w:gridSpan w:val="3"/>
            <w:tcBorders>
              <w:top w:val="single" w:sz="4" w:space="0" w:color="auto"/>
              <w:left w:val="single" w:sz="4" w:space="0" w:color="auto"/>
              <w:bottom w:val="single" w:sz="4" w:space="0" w:color="auto"/>
              <w:right w:val="single" w:sz="4" w:space="0" w:color="auto"/>
            </w:tcBorders>
          </w:tcPr>
          <w:p w14:paraId="27BC2071" w14:textId="77777777" w:rsidR="00AD391F" w:rsidRPr="001E6B7E" w:rsidRDefault="00AD391F" w:rsidP="00F44ABF">
            <w:pPr>
              <w:jc w:val="both"/>
              <w:rPr>
                <w:rFonts w:ascii="Arial" w:hAnsi="Arial" w:cs="Arial"/>
                <w:sz w:val="24"/>
                <w:szCs w:val="24"/>
                <w:lang w:eastAsia="en-GB"/>
              </w:rPr>
            </w:pPr>
            <w:r w:rsidRPr="001E6B7E">
              <w:rPr>
                <w:rFonts w:ascii="Arial" w:hAnsi="Arial" w:cs="Arial"/>
                <w:b/>
                <w:sz w:val="24"/>
                <w:szCs w:val="24"/>
                <w:lang w:eastAsia="en-GB"/>
              </w:rPr>
              <w:t>Present:</w:t>
            </w:r>
          </w:p>
        </w:tc>
      </w:tr>
      <w:tr w:rsidR="00B7593E" w:rsidRPr="006D4F35" w14:paraId="6FF95AB1" w14:textId="77777777" w:rsidTr="000E0392">
        <w:tc>
          <w:tcPr>
            <w:tcW w:w="2836" w:type="dxa"/>
            <w:tcBorders>
              <w:top w:val="single" w:sz="4" w:space="0" w:color="auto"/>
              <w:left w:val="single" w:sz="4" w:space="0" w:color="auto"/>
              <w:bottom w:val="single" w:sz="4" w:space="0" w:color="auto"/>
              <w:right w:val="single" w:sz="4" w:space="0" w:color="auto"/>
            </w:tcBorders>
            <w:hideMark/>
          </w:tcPr>
          <w:p w14:paraId="53654E45" w14:textId="77777777" w:rsidR="00B7593E" w:rsidRPr="001E6B7E" w:rsidRDefault="00B7593E" w:rsidP="00F44ABF">
            <w:pPr>
              <w:jc w:val="both"/>
              <w:rPr>
                <w:rFonts w:ascii="Arial" w:hAnsi="Arial" w:cs="Arial"/>
                <w:sz w:val="24"/>
                <w:szCs w:val="24"/>
                <w:lang w:eastAsia="en-GB"/>
              </w:rPr>
            </w:pPr>
            <w:r w:rsidRPr="001E6B7E">
              <w:rPr>
                <w:rFonts w:ascii="Arial" w:hAnsi="Arial" w:cs="Arial"/>
                <w:sz w:val="24"/>
                <w:szCs w:val="24"/>
                <w:lang w:eastAsia="en-GB"/>
              </w:rPr>
              <w:t>Gary Baxter</w:t>
            </w:r>
          </w:p>
        </w:tc>
        <w:tc>
          <w:tcPr>
            <w:tcW w:w="616" w:type="dxa"/>
            <w:tcBorders>
              <w:top w:val="single" w:sz="4" w:space="0" w:color="auto"/>
              <w:left w:val="single" w:sz="4" w:space="0" w:color="auto"/>
              <w:bottom w:val="single" w:sz="4" w:space="0" w:color="auto"/>
              <w:right w:val="single" w:sz="4" w:space="0" w:color="auto"/>
            </w:tcBorders>
            <w:hideMark/>
          </w:tcPr>
          <w:p w14:paraId="7078A147" w14:textId="77777777" w:rsidR="00B7593E" w:rsidRPr="001E6B7E" w:rsidRDefault="00B7593E" w:rsidP="00F44ABF">
            <w:pPr>
              <w:ind w:right="-691"/>
              <w:rPr>
                <w:rFonts w:ascii="Arial" w:hAnsi="Arial" w:cs="Arial"/>
                <w:sz w:val="24"/>
                <w:szCs w:val="24"/>
                <w:lang w:eastAsia="en-GB"/>
              </w:rPr>
            </w:pPr>
            <w:r w:rsidRPr="001E6B7E">
              <w:rPr>
                <w:rFonts w:ascii="Arial" w:hAnsi="Arial" w:cs="Arial"/>
                <w:sz w:val="24"/>
                <w:szCs w:val="24"/>
                <w:lang w:eastAsia="en-GB"/>
              </w:rPr>
              <w:t>GB</w:t>
            </w:r>
          </w:p>
        </w:tc>
        <w:tc>
          <w:tcPr>
            <w:tcW w:w="7747" w:type="dxa"/>
            <w:tcBorders>
              <w:top w:val="single" w:sz="4" w:space="0" w:color="auto"/>
              <w:left w:val="single" w:sz="4" w:space="0" w:color="auto"/>
              <w:bottom w:val="single" w:sz="4" w:space="0" w:color="auto"/>
              <w:right w:val="single" w:sz="4" w:space="0" w:color="auto"/>
            </w:tcBorders>
            <w:hideMark/>
          </w:tcPr>
          <w:p w14:paraId="5ED0166E" w14:textId="77777777" w:rsidR="00B7593E" w:rsidRPr="001E6B7E" w:rsidRDefault="00B7593E" w:rsidP="00F44ABF">
            <w:pPr>
              <w:jc w:val="both"/>
              <w:rPr>
                <w:rFonts w:ascii="Arial" w:hAnsi="Arial" w:cs="Arial"/>
                <w:sz w:val="24"/>
                <w:szCs w:val="24"/>
                <w:lang w:eastAsia="en-GB"/>
              </w:rPr>
            </w:pPr>
            <w:r w:rsidRPr="001E6B7E">
              <w:rPr>
                <w:rFonts w:ascii="Arial" w:hAnsi="Arial" w:cs="Arial"/>
                <w:sz w:val="24"/>
                <w:szCs w:val="24"/>
                <w:lang w:eastAsia="en-GB"/>
              </w:rPr>
              <w:t>Independent Member – University</w:t>
            </w:r>
          </w:p>
        </w:tc>
      </w:tr>
      <w:tr w:rsidR="00053898" w:rsidRPr="006D4F35" w14:paraId="32136DF1" w14:textId="77777777" w:rsidTr="000E0392">
        <w:tc>
          <w:tcPr>
            <w:tcW w:w="2836" w:type="dxa"/>
            <w:tcBorders>
              <w:top w:val="single" w:sz="4" w:space="0" w:color="auto"/>
              <w:left w:val="single" w:sz="4" w:space="0" w:color="auto"/>
              <w:bottom w:val="single" w:sz="4" w:space="0" w:color="auto"/>
              <w:right w:val="single" w:sz="4" w:space="0" w:color="auto"/>
            </w:tcBorders>
          </w:tcPr>
          <w:p w14:paraId="4C19253F" w14:textId="77777777" w:rsidR="00053898" w:rsidRPr="001E6B7E" w:rsidRDefault="00053898" w:rsidP="00F44ABF">
            <w:pPr>
              <w:jc w:val="both"/>
              <w:rPr>
                <w:rFonts w:ascii="Arial" w:hAnsi="Arial" w:cs="Arial"/>
                <w:sz w:val="24"/>
                <w:szCs w:val="24"/>
                <w:lang w:eastAsia="en-GB"/>
              </w:rPr>
            </w:pPr>
            <w:r>
              <w:rPr>
                <w:rFonts w:ascii="Arial" w:hAnsi="Arial" w:cs="Arial"/>
                <w:sz w:val="24"/>
                <w:szCs w:val="24"/>
                <w:lang w:eastAsia="en-GB"/>
              </w:rPr>
              <w:t>Mike Jones</w:t>
            </w:r>
          </w:p>
        </w:tc>
        <w:tc>
          <w:tcPr>
            <w:tcW w:w="616" w:type="dxa"/>
            <w:tcBorders>
              <w:top w:val="single" w:sz="4" w:space="0" w:color="auto"/>
              <w:left w:val="single" w:sz="4" w:space="0" w:color="auto"/>
              <w:bottom w:val="single" w:sz="4" w:space="0" w:color="auto"/>
              <w:right w:val="single" w:sz="4" w:space="0" w:color="auto"/>
            </w:tcBorders>
          </w:tcPr>
          <w:p w14:paraId="7BB6BFEB" w14:textId="77777777" w:rsidR="00053898" w:rsidRPr="001E6B7E" w:rsidRDefault="00053898" w:rsidP="00F44ABF">
            <w:pPr>
              <w:ind w:right="-691"/>
              <w:rPr>
                <w:rFonts w:ascii="Arial" w:hAnsi="Arial" w:cs="Arial"/>
                <w:sz w:val="24"/>
                <w:szCs w:val="24"/>
                <w:lang w:eastAsia="en-GB"/>
              </w:rPr>
            </w:pPr>
            <w:r>
              <w:rPr>
                <w:rFonts w:ascii="Arial" w:hAnsi="Arial" w:cs="Arial"/>
                <w:sz w:val="24"/>
                <w:szCs w:val="24"/>
                <w:lang w:eastAsia="en-GB"/>
              </w:rPr>
              <w:t>MJ</w:t>
            </w:r>
          </w:p>
        </w:tc>
        <w:tc>
          <w:tcPr>
            <w:tcW w:w="7747" w:type="dxa"/>
            <w:tcBorders>
              <w:top w:val="single" w:sz="4" w:space="0" w:color="auto"/>
              <w:left w:val="single" w:sz="4" w:space="0" w:color="auto"/>
              <w:bottom w:val="single" w:sz="4" w:space="0" w:color="auto"/>
              <w:right w:val="single" w:sz="4" w:space="0" w:color="auto"/>
            </w:tcBorders>
          </w:tcPr>
          <w:p w14:paraId="2CED9900" w14:textId="77777777" w:rsidR="00053898" w:rsidRPr="001E6B7E" w:rsidRDefault="00053898" w:rsidP="00F44ABF">
            <w:pPr>
              <w:jc w:val="both"/>
              <w:rPr>
                <w:rFonts w:ascii="Arial" w:hAnsi="Arial" w:cs="Arial"/>
                <w:sz w:val="24"/>
                <w:szCs w:val="24"/>
                <w:lang w:eastAsia="en-GB"/>
              </w:rPr>
            </w:pPr>
            <w:r>
              <w:rPr>
                <w:rFonts w:ascii="Arial" w:hAnsi="Arial" w:cs="Arial"/>
                <w:sz w:val="24"/>
                <w:szCs w:val="24"/>
                <w:lang w:eastAsia="en-GB"/>
              </w:rPr>
              <w:t>Independent Member – Trade Union</w:t>
            </w:r>
          </w:p>
        </w:tc>
      </w:tr>
      <w:tr w:rsidR="00B7593E" w:rsidRPr="006D4F35" w14:paraId="0716532D" w14:textId="77777777" w:rsidTr="000E0392">
        <w:tc>
          <w:tcPr>
            <w:tcW w:w="2836" w:type="dxa"/>
            <w:tcBorders>
              <w:top w:val="single" w:sz="4" w:space="0" w:color="auto"/>
              <w:left w:val="single" w:sz="4" w:space="0" w:color="auto"/>
              <w:bottom w:val="single" w:sz="4" w:space="0" w:color="auto"/>
              <w:right w:val="single" w:sz="4" w:space="0" w:color="auto"/>
            </w:tcBorders>
            <w:hideMark/>
          </w:tcPr>
          <w:p w14:paraId="3A0757FF" w14:textId="79A4F872" w:rsidR="00053898" w:rsidRPr="001E6B7E" w:rsidRDefault="00B7593E" w:rsidP="00F44ABF">
            <w:pPr>
              <w:jc w:val="both"/>
              <w:rPr>
                <w:rFonts w:ascii="Arial" w:hAnsi="Arial" w:cs="Arial"/>
                <w:sz w:val="24"/>
                <w:szCs w:val="24"/>
                <w:lang w:eastAsia="en-GB"/>
              </w:rPr>
            </w:pPr>
            <w:r w:rsidRPr="001E6B7E">
              <w:rPr>
                <w:rFonts w:ascii="Arial" w:hAnsi="Arial" w:cs="Arial"/>
                <w:sz w:val="24"/>
                <w:szCs w:val="24"/>
                <w:lang w:eastAsia="en-GB"/>
              </w:rPr>
              <w:t>Michael Imperato</w:t>
            </w:r>
          </w:p>
        </w:tc>
        <w:tc>
          <w:tcPr>
            <w:tcW w:w="616" w:type="dxa"/>
            <w:tcBorders>
              <w:top w:val="single" w:sz="4" w:space="0" w:color="auto"/>
              <w:left w:val="single" w:sz="4" w:space="0" w:color="auto"/>
              <w:bottom w:val="single" w:sz="4" w:space="0" w:color="auto"/>
              <w:right w:val="single" w:sz="4" w:space="0" w:color="auto"/>
            </w:tcBorders>
            <w:hideMark/>
          </w:tcPr>
          <w:p w14:paraId="46C79B5E" w14:textId="77777777" w:rsidR="00B7593E" w:rsidRPr="001E6B7E" w:rsidRDefault="00B7593E" w:rsidP="00F44ABF">
            <w:pPr>
              <w:ind w:right="-691"/>
              <w:rPr>
                <w:rFonts w:ascii="Arial" w:hAnsi="Arial" w:cs="Arial"/>
                <w:sz w:val="24"/>
                <w:szCs w:val="24"/>
                <w:lang w:eastAsia="en-GB"/>
              </w:rPr>
            </w:pPr>
            <w:r w:rsidRPr="001E6B7E">
              <w:rPr>
                <w:rFonts w:ascii="Arial" w:hAnsi="Arial" w:cs="Arial"/>
                <w:sz w:val="24"/>
                <w:szCs w:val="24"/>
                <w:lang w:eastAsia="en-GB"/>
              </w:rPr>
              <w:t>MI</w:t>
            </w:r>
          </w:p>
        </w:tc>
        <w:tc>
          <w:tcPr>
            <w:tcW w:w="7747" w:type="dxa"/>
            <w:tcBorders>
              <w:top w:val="single" w:sz="4" w:space="0" w:color="auto"/>
              <w:left w:val="single" w:sz="4" w:space="0" w:color="auto"/>
              <w:bottom w:val="single" w:sz="4" w:space="0" w:color="auto"/>
              <w:right w:val="single" w:sz="4" w:space="0" w:color="auto"/>
            </w:tcBorders>
            <w:hideMark/>
          </w:tcPr>
          <w:p w14:paraId="72A034CB" w14:textId="77777777" w:rsidR="00B7593E" w:rsidRPr="001E6B7E" w:rsidRDefault="00B7593E" w:rsidP="00F44ABF">
            <w:pPr>
              <w:jc w:val="both"/>
              <w:rPr>
                <w:rFonts w:ascii="Arial" w:hAnsi="Arial" w:cs="Arial"/>
                <w:sz w:val="24"/>
                <w:szCs w:val="24"/>
                <w:lang w:eastAsia="en-GB"/>
              </w:rPr>
            </w:pPr>
            <w:r w:rsidRPr="001E6B7E">
              <w:rPr>
                <w:rFonts w:ascii="Arial" w:hAnsi="Arial" w:cs="Arial"/>
                <w:sz w:val="24"/>
                <w:szCs w:val="24"/>
                <w:lang w:eastAsia="en-GB"/>
              </w:rPr>
              <w:t xml:space="preserve">Independent Member – Legal </w:t>
            </w:r>
          </w:p>
        </w:tc>
      </w:tr>
      <w:tr w:rsidR="00AD391F" w:rsidRPr="006D4F35" w14:paraId="4A8642B5" w14:textId="77777777" w:rsidTr="00FB41B5">
        <w:tc>
          <w:tcPr>
            <w:tcW w:w="11199" w:type="dxa"/>
            <w:gridSpan w:val="3"/>
            <w:tcBorders>
              <w:top w:val="single" w:sz="4" w:space="0" w:color="auto"/>
              <w:left w:val="single" w:sz="4" w:space="0" w:color="auto"/>
              <w:bottom w:val="single" w:sz="4" w:space="0" w:color="auto"/>
              <w:right w:val="single" w:sz="4" w:space="0" w:color="auto"/>
            </w:tcBorders>
            <w:hideMark/>
          </w:tcPr>
          <w:p w14:paraId="7E818989" w14:textId="77777777" w:rsidR="00AD391F" w:rsidRPr="00B7593E" w:rsidRDefault="00AD391F" w:rsidP="00F44ABF">
            <w:pPr>
              <w:ind w:left="112"/>
              <w:jc w:val="both"/>
              <w:rPr>
                <w:rFonts w:ascii="Arial" w:hAnsi="Arial" w:cs="Arial"/>
                <w:color w:val="FF0000"/>
                <w:sz w:val="24"/>
                <w:szCs w:val="24"/>
                <w:lang w:eastAsia="en-GB"/>
              </w:rPr>
            </w:pPr>
            <w:r w:rsidRPr="001E6B7E">
              <w:rPr>
                <w:rFonts w:ascii="Arial" w:hAnsi="Arial" w:cs="Arial"/>
                <w:b/>
                <w:sz w:val="24"/>
                <w:szCs w:val="24"/>
                <w:lang w:eastAsia="en-GB"/>
              </w:rPr>
              <w:t>In Attendance</w:t>
            </w:r>
          </w:p>
        </w:tc>
      </w:tr>
      <w:tr w:rsidR="00AD391F" w:rsidRPr="006D4F35" w14:paraId="6F16B3D5" w14:textId="77777777" w:rsidTr="000E0392">
        <w:tc>
          <w:tcPr>
            <w:tcW w:w="2836" w:type="dxa"/>
            <w:tcBorders>
              <w:top w:val="single" w:sz="4" w:space="0" w:color="auto"/>
              <w:left w:val="single" w:sz="4" w:space="0" w:color="auto"/>
              <w:bottom w:val="single" w:sz="4" w:space="0" w:color="auto"/>
              <w:right w:val="single" w:sz="4" w:space="0" w:color="auto"/>
            </w:tcBorders>
          </w:tcPr>
          <w:p w14:paraId="1BB9F000" w14:textId="77777777" w:rsidR="00AD391F" w:rsidRPr="00053898" w:rsidRDefault="00AD391F" w:rsidP="00B20CC9">
            <w:pPr>
              <w:jc w:val="both"/>
              <w:rPr>
                <w:rFonts w:ascii="Arial" w:hAnsi="Arial" w:cs="Arial"/>
                <w:sz w:val="24"/>
                <w:szCs w:val="24"/>
                <w:lang w:eastAsia="en-GB"/>
              </w:rPr>
            </w:pPr>
            <w:r w:rsidRPr="00053898">
              <w:rPr>
                <w:rFonts w:ascii="Arial" w:hAnsi="Arial" w:cs="Arial"/>
                <w:sz w:val="24"/>
                <w:szCs w:val="24"/>
                <w:lang w:eastAsia="en-GB"/>
              </w:rPr>
              <w:t>Ruth Walker</w:t>
            </w:r>
          </w:p>
        </w:tc>
        <w:tc>
          <w:tcPr>
            <w:tcW w:w="616" w:type="dxa"/>
            <w:tcBorders>
              <w:top w:val="single" w:sz="4" w:space="0" w:color="auto"/>
              <w:left w:val="single" w:sz="4" w:space="0" w:color="auto"/>
              <w:bottom w:val="single" w:sz="4" w:space="0" w:color="auto"/>
              <w:right w:val="single" w:sz="4" w:space="0" w:color="auto"/>
            </w:tcBorders>
          </w:tcPr>
          <w:p w14:paraId="4738E619" w14:textId="77777777" w:rsidR="00AD391F" w:rsidRPr="00053898" w:rsidRDefault="00AD391F" w:rsidP="00B20CC9">
            <w:pPr>
              <w:ind w:right="-691"/>
              <w:rPr>
                <w:rFonts w:ascii="Arial" w:hAnsi="Arial" w:cs="Arial"/>
                <w:sz w:val="24"/>
                <w:szCs w:val="24"/>
                <w:lang w:eastAsia="en-GB"/>
              </w:rPr>
            </w:pPr>
            <w:r w:rsidRPr="00053898">
              <w:rPr>
                <w:rFonts w:ascii="Arial" w:hAnsi="Arial" w:cs="Arial"/>
                <w:sz w:val="24"/>
                <w:szCs w:val="24"/>
                <w:lang w:eastAsia="en-GB"/>
              </w:rPr>
              <w:t>RW</w:t>
            </w:r>
          </w:p>
        </w:tc>
        <w:tc>
          <w:tcPr>
            <w:tcW w:w="7747" w:type="dxa"/>
            <w:tcBorders>
              <w:top w:val="single" w:sz="4" w:space="0" w:color="auto"/>
              <w:left w:val="single" w:sz="4" w:space="0" w:color="auto"/>
              <w:bottom w:val="single" w:sz="4" w:space="0" w:color="auto"/>
              <w:right w:val="single" w:sz="4" w:space="0" w:color="auto"/>
            </w:tcBorders>
          </w:tcPr>
          <w:p w14:paraId="6CE02C77" w14:textId="77777777" w:rsidR="00AD391F" w:rsidRPr="00053898" w:rsidRDefault="00AD391F" w:rsidP="00B20CC9">
            <w:pPr>
              <w:jc w:val="both"/>
              <w:rPr>
                <w:rFonts w:ascii="Arial" w:hAnsi="Arial" w:cs="Arial"/>
                <w:sz w:val="24"/>
                <w:szCs w:val="24"/>
                <w:lang w:eastAsia="en-GB"/>
              </w:rPr>
            </w:pPr>
            <w:r w:rsidRPr="00053898">
              <w:rPr>
                <w:rFonts w:ascii="Arial" w:hAnsi="Arial" w:cs="Arial"/>
                <w:sz w:val="24"/>
                <w:szCs w:val="24"/>
                <w:lang w:eastAsia="en-GB"/>
              </w:rPr>
              <w:t xml:space="preserve">Executive Nurse Director </w:t>
            </w:r>
            <w:r w:rsidR="00857903">
              <w:rPr>
                <w:rFonts w:ascii="Arial" w:hAnsi="Arial" w:cs="Arial"/>
                <w:sz w:val="24"/>
                <w:szCs w:val="24"/>
                <w:lang w:eastAsia="en-GB"/>
              </w:rPr>
              <w:t>(END)</w:t>
            </w:r>
          </w:p>
        </w:tc>
      </w:tr>
      <w:tr w:rsidR="00AD391F" w:rsidRPr="006D4F35" w14:paraId="01B30E76" w14:textId="77777777" w:rsidTr="000E0392">
        <w:tc>
          <w:tcPr>
            <w:tcW w:w="2836" w:type="dxa"/>
            <w:tcBorders>
              <w:top w:val="single" w:sz="4" w:space="0" w:color="auto"/>
              <w:left w:val="single" w:sz="4" w:space="0" w:color="auto"/>
              <w:bottom w:val="single" w:sz="4" w:space="0" w:color="auto"/>
              <w:right w:val="single" w:sz="4" w:space="0" w:color="auto"/>
            </w:tcBorders>
            <w:hideMark/>
          </w:tcPr>
          <w:p w14:paraId="54FDF414" w14:textId="77777777" w:rsidR="00AD391F" w:rsidRPr="00053898" w:rsidRDefault="00AD391F" w:rsidP="00B20CC9">
            <w:pPr>
              <w:jc w:val="both"/>
              <w:rPr>
                <w:rFonts w:ascii="Arial" w:hAnsi="Arial" w:cs="Arial"/>
                <w:sz w:val="24"/>
                <w:szCs w:val="24"/>
                <w:lang w:eastAsia="en-GB"/>
              </w:rPr>
            </w:pPr>
            <w:r w:rsidRPr="00053898">
              <w:rPr>
                <w:rFonts w:ascii="Arial" w:hAnsi="Arial" w:cs="Arial"/>
                <w:sz w:val="24"/>
                <w:szCs w:val="24"/>
                <w:lang w:eastAsia="en-GB"/>
              </w:rPr>
              <w:t>Stuart Walker</w:t>
            </w:r>
          </w:p>
        </w:tc>
        <w:tc>
          <w:tcPr>
            <w:tcW w:w="616" w:type="dxa"/>
            <w:tcBorders>
              <w:top w:val="single" w:sz="4" w:space="0" w:color="auto"/>
              <w:left w:val="single" w:sz="4" w:space="0" w:color="auto"/>
              <w:bottom w:val="single" w:sz="4" w:space="0" w:color="auto"/>
              <w:right w:val="single" w:sz="4" w:space="0" w:color="auto"/>
            </w:tcBorders>
            <w:hideMark/>
          </w:tcPr>
          <w:p w14:paraId="2D898D4A" w14:textId="77777777" w:rsidR="00AD391F" w:rsidRPr="00053898" w:rsidRDefault="00AD391F" w:rsidP="00B20CC9">
            <w:pPr>
              <w:ind w:right="-691"/>
              <w:rPr>
                <w:rFonts w:ascii="Arial" w:hAnsi="Arial" w:cs="Arial"/>
                <w:sz w:val="24"/>
                <w:szCs w:val="24"/>
                <w:lang w:eastAsia="en-GB"/>
              </w:rPr>
            </w:pPr>
            <w:r w:rsidRPr="00053898">
              <w:rPr>
                <w:rFonts w:ascii="Arial" w:hAnsi="Arial" w:cs="Arial"/>
                <w:sz w:val="24"/>
                <w:szCs w:val="24"/>
                <w:lang w:eastAsia="en-GB"/>
              </w:rPr>
              <w:t>SW</w:t>
            </w:r>
          </w:p>
        </w:tc>
        <w:tc>
          <w:tcPr>
            <w:tcW w:w="7747" w:type="dxa"/>
            <w:tcBorders>
              <w:top w:val="single" w:sz="4" w:space="0" w:color="auto"/>
              <w:left w:val="single" w:sz="4" w:space="0" w:color="auto"/>
              <w:bottom w:val="single" w:sz="4" w:space="0" w:color="auto"/>
              <w:right w:val="single" w:sz="4" w:space="0" w:color="auto"/>
            </w:tcBorders>
            <w:hideMark/>
          </w:tcPr>
          <w:p w14:paraId="10FE2A8D" w14:textId="77777777" w:rsidR="00AD391F" w:rsidRPr="00053898" w:rsidRDefault="00AD391F" w:rsidP="00B20CC9">
            <w:pPr>
              <w:jc w:val="both"/>
              <w:rPr>
                <w:rFonts w:ascii="Arial" w:hAnsi="Arial" w:cs="Arial"/>
                <w:sz w:val="24"/>
                <w:szCs w:val="24"/>
                <w:lang w:eastAsia="en-GB"/>
              </w:rPr>
            </w:pPr>
            <w:r w:rsidRPr="00053898">
              <w:rPr>
                <w:rFonts w:ascii="Arial" w:hAnsi="Arial" w:cs="Arial"/>
                <w:sz w:val="24"/>
                <w:szCs w:val="24"/>
                <w:lang w:eastAsia="en-GB"/>
              </w:rPr>
              <w:t>Executive Medical Director</w:t>
            </w:r>
            <w:r w:rsidR="00857903">
              <w:rPr>
                <w:rFonts w:ascii="Arial" w:hAnsi="Arial" w:cs="Arial"/>
                <w:sz w:val="24"/>
                <w:szCs w:val="24"/>
                <w:lang w:eastAsia="en-GB"/>
              </w:rPr>
              <w:t xml:space="preserve"> (EMD)</w:t>
            </w:r>
          </w:p>
        </w:tc>
      </w:tr>
      <w:tr w:rsidR="00AD391F" w:rsidRPr="006D4F35" w14:paraId="33E1C99E" w14:textId="77777777" w:rsidTr="000E0392">
        <w:tc>
          <w:tcPr>
            <w:tcW w:w="2836" w:type="dxa"/>
            <w:tcBorders>
              <w:top w:val="single" w:sz="4" w:space="0" w:color="auto"/>
              <w:left w:val="single" w:sz="4" w:space="0" w:color="auto"/>
              <w:bottom w:val="single" w:sz="4" w:space="0" w:color="auto"/>
              <w:right w:val="single" w:sz="4" w:space="0" w:color="auto"/>
            </w:tcBorders>
          </w:tcPr>
          <w:p w14:paraId="4D3E70ED" w14:textId="77777777" w:rsidR="00AD391F" w:rsidRPr="001E6B7E" w:rsidRDefault="00AD391F" w:rsidP="00B20CC9">
            <w:pPr>
              <w:jc w:val="both"/>
              <w:rPr>
                <w:rFonts w:ascii="Arial" w:hAnsi="Arial" w:cs="Arial"/>
                <w:sz w:val="24"/>
                <w:szCs w:val="24"/>
                <w:lang w:eastAsia="en-GB"/>
              </w:rPr>
            </w:pPr>
            <w:r w:rsidRPr="001E6B7E">
              <w:rPr>
                <w:rFonts w:ascii="Arial" w:hAnsi="Arial" w:cs="Arial"/>
                <w:sz w:val="24"/>
                <w:szCs w:val="24"/>
                <w:lang w:eastAsia="en-GB"/>
              </w:rPr>
              <w:t xml:space="preserve">Abigail Harris </w:t>
            </w:r>
          </w:p>
        </w:tc>
        <w:tc>
          <w:tcPr>
            <w:tcW w:w="616" w:type="dxa"/>
            <w:tcBorders>
              <w:top w:val="single" w:sz="4" w:space="0" w:color="auto"/>
              <w:left w:val="single" w:sz="4" w:space="0" w:color="auto"/>
              <w:bottom w:val="single" w:sz="4" w:space="0" w:color="auto"/>
              <w:right w:val="single" w:sz="4" w:space="0" w:color="auto"/>
            </w:tcBorders>
          </w:tcPr>
          <w:p w14:paraId="6F7F0672" w14:textId="77777777" w:rsidR="00AD391F" w:rsidRPr="001E6B7E" w:rsidRDefault="00AD391F" w:rsidP="00B20CC9">
            <w:pPr>
              <w:ind w:right="-691"/>
              <w:rPr>
                <w:rFonts w:ascii="Arial" w:hAnsi="Arial" w:cs="Arial"/>
                <w:sz w:val="24"/>
                <w:szCs w:val="24"/>
                <w:lang w:eastAsia="en-GB"/>
              </w:rPr>
            </w:pPr>
            <w:r w:rsidRPr="001E6B7E">
              <w:rPr>
                <w:rFonts w:ascii="Arial" w:hAnsi="Arial" w:cs="Arial"/>
                <w:sz w:val="24"/>
                <w:szCs w:val="24"/>
                <w:lang w:eastAsia="en-GB"/>
              </w:rPr>
              <w:t>AH</w:t>
            </w:r>
          </w:p>
        </w:tc>
        <w:tc>
          <w:tcPr>
            <w:tcW w:w="7747" w:type="dxa"/>
            <w:tcBorders>
              <w:top w:val="single" w:sz="4" w:space="0" w:color="auto"/>
              <w:left w:val="single" w:sz="4" w:space="0" w:color="auto"/>
              <w:bottom w:val="single" w:sz="4" w:space="0" w:color="auto"/>
              <w:right w:val="single" w:sz="4" w:space="0" w:color="auto"/>
            </w:tcBorders>
          </w:tcPr>
          <w:p w14:paraId="772725CB" w14:textId="77777777" w:rsidR="00AD391F" w:rsidRPr="001E6B7E" w:rsidRDefault="00AD391F" w:rsidP="00B20CC9">
            <w:pPr>
              <w:jc w:val="both"/>
              <w:rPr>
                <w:rFonts w:ascii="Arial" w:hAnsi="Arial" w:cs="Arial"/>
                <w:sz w:val="24"/>
                <w:szCs w:val="24"/>
                <w:lang w:eastAsia="en-GB"/>
              </w:rPr>
            </w:pPr>
            <w:r w:rsidRPr="001E6B7E">
              <w:rPr>
                <w:rFonts w:ascii="Arial" w:hAnsi="Arial" w:cs="Arial"/>
                <w:sz w:val="24"/>
                <w:szCs w:val="24"/>
                <w:lang w:eastAsia="en-GB"/>
              </w:rPr>
              <w:t>Executive Director of Strategy and Planning</w:t>
            </w:r>
            <w:r w:rsidR="00857903">
              <w:rPr>
                <w:rFonts w:ascii="Arial" w:hAnsi="Arial" w:cs="Arial"/>
                <w:sz w:val="24"/>
                <w:szCs w:val="24"/>
                <w:lang w:eastAsia="en-GB"/>
              </w:rPr>
              <w:t xml:space="preserve"> (EDSP)</w:t>
            </w:r>
          </w:p>
        </w:tc>
      </w:tr>
      <w:tr w:rsidR="00AD391F" w:rsidRPr="006D4F35" w14:paraId="10B2B917" w14:textId="77777777" w:rsidTr="000E0392">
        <w:tc>
          <w:tcPr>
            <w:tcW w:w="2836" w:type="dxa"/>
            <w:tcBorders>
              <w:top w:val="single" w:sz="4" w:space="0" w:color="auto"/>
              <w:left w:val="single" w:sz="4" w:space="0" w:color="auto"/>
              <w:bottom w:val="single" w:sz="4" w:space="0" w:color="auto"/>
              <w:right w:val="single" w:sz="4" w:space="0" w:color="auto"/>
            </w:tcBorders>
          </w:tcPr>
          <w:p w14:paraId="78008963" w14:textId="77777777" w:rsidR="00AD391F" w:rsidRPr="001E6B7E" w:rsidRDefault="00AD391F" w:rsidP="00B20CC9">
            <w:pPr>
              <w:jc w:val="both"/>
              <w:rPr>
                <w:rFonts w:ascii="Arial" w:hAnsi="Arial" w:cs="Arial"/>
                <w:sz w:val="24"/>
                <w:szCs w:val="24"/>
                <w:lang w:eastAsia="en-GB"/>
              </w:rPr>
            </w:pPr>
            <w:r w:rsidRPr="001E6B7E">
              <w:rPr>
                <w:rFonts w:ascii="Arial" w:hAnsi="Arial" w:cs="Arial"/>
                <w:sz w:val="24"/>
                <w:szCs w:val="24"/>
                <w:lang w:eastAsia="en-GB"/>
              </w:rPr>
              <w:t>Fiona Jenkins</w:t>
            </w:r>
          </w:p>
        </w:tc>
        <w:tc>
          <w:tcPr>
            <w:tcW w:w="616" w:type="dxa"/>
            <w:tcBorders>
              <w:top w:val="single" w:sz="4" w:space="0" w:color="auto"/>
              <w:left w:val="single" w:sz="4" w:space="0" w:color="auto"/>
              <w:bottom w:val="single" w:sz="4" w:space="0" w:color="auto"/>
              <w:right w:val="single" w:sz="4" w:space="0" w:color="auto"/>
            </w:tcBorders>
          </w:tcPr>
          <w:p w14:paraId="47A396BF" w14:textId="77777777" w:rsidR="00AD391F" w:rsidRPr="001E6B7E" w:rsidRDefault="00AD391F" w:rsidP="00B20CC9">
            <w:pPr>
              <w:ind w:right="-691"/>
              <w:rPr>
                <w:rFonts w:ascii="Arial" w:hAnsi="Arial" w:cs="Arial"/>
                <w:sz w:val="24"/>
                <w:szCs w:val="24"/>
                <w:lang w:eastAsia="en-GB"/>
              </w:rPr>
            </w:pPr>
            <w:r w:rsidRPr="001E6B7E">
              <w:rPr>
                <w:rFonts w:ascii="Arial" w:hAnsi="Arial" w:cs="Arial"/>
                <w:sz w:val="24"/>
                <w:szCs w:val="24"/>
                <w:lang w:eastAsia="en-GB"/>
              </w:rPr>
              <w:t>FJ</w:t>
            </w:r>
          </w:p>
        </w:tc>
        <w:tc>
          <w:tcPr>
            <w:tcW w:w="7747" w:type="dxa"/>
            <w:tcBorders>
              <w:top w:val="single" w:sz="4" w:space="0" w:color="auto"/>
              <w:left w:val="single" w:sz="4" w:space="0" w:color="auto"/>
              <w:bottom w:val="single" w:sz="4" w:space="0" w:color="auto"/>
              <w:right w:val="single" w:sz="4" w:space="0" w:color="auto"/>
            </w:tcBorders>
          </w:tcPr>
          <w:p w14:paraId="69DAF9EC" w14:textId="77777777" w:rsidR="00AD391F" w:rsidRPr="001E6B7E" w:rsidRDefault="00AD391F" w:rsidP="00B20CC9">
            <w:pPr>
              <w:jc w:val="both"/>
              <w:rPr>
                <w:rFonts w:ascii="Arial" w:hAnsi="Arial" w:cs="Arial"/>
                <w:sz w:val="24"/>
                <w:szCs w:val="24"/>
                <w:lang w:eastAsia="en-GB"/>
              </w:rPr>
            </w:pPr>
            <w:r w:rsidRPr="001E6B7E">
              <w:rPr>
                <w:rFonts w:ascii="Arial" w:hAnsi="Arial" w:cs="Arial"/>
                <w:sz w:val="24"/>
                <w:szCs w:val="24"/>
                <w:lang w:eastAsia="en-GB"/>
              </w:rPr>
              <w:t>Executive Director of Therapies &amp; Health Science</w:t>
            </w:r>
            <w:r w:rsidR="00857903">
              <w:rPr>
                <w:rFonts w:ascii="Arial" w:hAnsi="Arial" w:cs="Arial"/>
                <w:sz w:val="24"/>
                <w:szCs w:val="24"/>
                <w:lang w:eastAsia="en-GB"/>
              </w:rPr>
              <w:t xml:space="preserve"> (EDTHS)</w:t>
            </w:r>
          </w:p>
        </w:tc>
      </w:tr>
      <w:tr w:rsidR="00AD391F" w:rsidRPr="006D4F35" w14:paraId="1C6ED669" w14:textId="77777777" w:rsidTr="000E0392">
        <w:tc>
          <w:tcPr>
            <w:tcW w:w="2836" w:type="dxa"/>
            <w:tcBorders>
              <w:top w:val="single" w:sz="4" w:space="0" w:color="auto"/>
              <w:left w:val="single" w:sz="4" w:space="0" w:color="auto"/>
              <w:bottom w:val="single" w:sz="4" w:space="0" w:color="auto"/>
              <w:right w:val="single" w:sz="4" w:space="0" w:color="auto"/>
            </w:tcBorders>
          </w:tcPr>
          <w:p w14:paraId="33735F7A" w14:textId="77777777" w:rsidR="00AD391F" w:rsidRPr="00053898" w:rsidRDefault="00AD391F" w:rsidP="00B20CC9">
            <w:pPr>
              <w:jc w:val="both"/>
              <w:rPr>
                <w:rFonts w:ascii="Arial" w:hAnsi="Arial" w:cs="Arial"/>
                <w:sz w:val="24"/>
                <w:szCs w:val="24"/>
                <w:lang w:eastAsia="en-GB"/>
              </w:rPr>
            </w:pPr>
            <w:r w:rsidRPr="00053898">
              <w:rPr>
                <w:rFonts w:ascii="Arial" w:hAnsi="Arial" w:cs="Arial"/>
                <w:sz w:val="24"/>
                <w:szCs w:val="24"/>
                <w:lang w:eastAsia="en-GB"/>
              </w:rPr>
              <w:t xml:space="preserve">Steve Curry </w:t>
            </w:r>
          </w:p>
        </w:tc>
        <w:tc>
          <w:tcPr>
            <w:tcW w:w="616" w:type="dxa"/>
            <w:tcBorders>
              <w:top w:val="single" w:sz="4" w:space="0" w:color="auto"/>
              <w:left w:val="single" w:sz="4" w:space="0" w:color="auto"/>
              <w:bottom w:val="single" w:sz="4" w:space="0" w:color="auto"/>
              <w:right w:val="single" w:sz="4" w:space="0" w:color="auto"/>
            </w:tcBorders>
          </w:tcPr>
          <w:p w14:paraId="6C22A708" w14:textId="77777777" w:rsidR="00AD391F" w:rsidRPr="00053898" w:rsidRDefault="00AD391F" w:rsidP="00B20CC9">
            <w:pPr>
              <w:ind w:right="-691"/>
              <w:rPr>
                <w:rFonts w:ascii="Arial" w:hAnsi="Arial" w:cs="Arial"/>
                <w:sz w:val="24"/>
                <w:szCs w:val="24"/>
                <w:lang w:eastAsia="en-GB"/>
              </w:rPr>
            </w:pPr>
            <w:r w:rsidRPr="00053898">
              <w:rPr>
                <w:rFonts w:ascii="Arial" w:hAnsi="Arial" w:cs="Arial"/>
                <w:sz w:val="24"/>
                <w:szCs w:val="24"/>
                <w:lang w:eastAsia="en-GB"/>
              </w:rPr>
              <w:t>SC</w:t>
            </w:r>
          </w:p>
        </w:tc>
        <w:tc>
          <w:tcPr>
            <w:tcW w:w="7747" w:type="dxa"/>
            <w:tcBorders>
              <w:top w:val="single" w:sz="4" w:space="0" w:color="auto"/>
              <w:left w:val="single" w:sz="4" w:space="0" w:color="auto"/>
              <w:bottom w:val="single" w:sz="4" w:space="0" w:color="auto"/>
              <w:right w:val="single" w:sz="4" w:space="0" w:color="auto"/>
            </w:tcBorders>
          </w:tcPr>
          <w:p w14:paraId="086EC456" w14:textId="77777777" w:rsidR="00AD391F" w:rsidRPr="00053898" w:rsidRDefault="00AD391F" w:rsidP="00B20CC9">
            <w:pPr>
              <w:jc w:val="both"/>
              <w:rPr>
                <w:rFonts w:ascii="Arial" w:hAnsi="Arial" w:cs="Arial"/>
                <w:sz w:val="24"/>
                <w:szCs w:val="24"/>
                <w:lang w:eastAsia="en-GB"/>
              </w:rPr>
            </w:pPr>
            <w:r w:rsidRPr="00053898">
              <w:rPr>
                <w:rFonts w:ascii="Arial" w:hAnsi="Arial" w:cs="Arial"/>
                <w:sz w:val="24"/>
                <w:szCs w:val="24"/>
                <w:lang w:eastAsia="en-GB"/>
              </w:rPr>
              <w:t>Chief Operating Officer</w:t>
            </w:r>
            <w:r w:rsidR="00857903">
              <w:rPr>
                <w:rFonts w:ascii="Arial" w:hAnsi="Arial" w:cs="Arial"/>
                <w:sz w:val="24"/>
                <w:szCs w:val="24"/>
                <w:lang w:eastAsia="en-GB"/>
              </w:rPr>
              <w:t xml:space="preserve"> (COO)</w:t>
            </w:r>
            <w:r w:rsidRPr="00053898">
              <w:rPr>
                <w:rFonts w:ascii="Arial" w:hAnsi="Arial" w:cs="Arial"/>
                <w:sz w:val="24"/>
                <w:szCs w:val="24"/>
                <w:lang w:eastAsia="en-GB"/>
              </w:rPr>
              <w:t xml:space="preserve"> </w:t>
            </w:r>
          </w:p>
        </w:tc>
      </w:tr>
      <w:tr w:rsidR="00AD391F" w:rsidRPr="006D4F35" w14:paraId="675B147A" w14:textId="77777777" w:rsidTr="000E0392">
        <w:tc>
          <w:tcPr>
            <w:tcW w:w="2836" w:type="dxa"/>
            <w:tcBorders>
              <w:top w:val="single" w:sz="4" w:space="0" w:color="auto"/>
              <w:left w:val="single" w:sz="4" w:space="0" w:color="auto"/>
              <w:bottom w:val="single" w:sz="4" w:space="0" w:color="auto"/>
              <w:right w:val="single" w:sz="4" w:space="0" w:color="auto"/>
            </w:tcBorders>
          </w:tcPr>
          <w:p w14:paraId="63243257" w14:textId="77777777" w:rsidR="00AD391F" w:rsidRPr="001E6B7E" w:rsidRDefault="00AD391F" w:rsidP="00B20CC9">
            <w:pPr>
              <w:jc w:val="both"/>
              <w:rPr>
                <w:rFonts w:ascii="Arial" w:hAnsi="Arial" w:cs="Arial"/>
                <w:sz w:val="24"/>
                <w:szCs w:val="24"/>
                <w:lang w:eastAsia="en-GB"/>
              </w:rPr>
            </w:pPr>
            <w:r w:rsidRPr="001E6B7E">
              <w:rPr>
                <w:rFonts w:ascii="Arial" w:hAnsi="Arial" w:cs="Arial"/>
                <w:sz w:val="24"/>
                <w:szCs w:val="24"/>
                <w:lang w:eastAsia="en-GB"/>
              </w:rPr>
              <w:t xml:space="preserve">Nicola Foreman </w:t>
            </w:r>
          </w:p>
        </w:tc>
        <w:tc>
          <w:tcPr>
            <w:tcW w:w="616" w:type="dxa"/>
            <w:tcBorders>
              <w:top w:val="single" w:sz="4" w:space="0" w:color="auto"/>
              <w:left w:val="single" w:sz="4" w:space="0" w:color="auto"/>
              <w:bottom w:val="single" w:sz="4" w:space="0" w:color="auto"/>
              <w:right w:val="single" w:sz="4" w:space="0" w:color="auto"/>
            </w:tcBorders>
          </w:tcPr>
          <w:p w14:paraId="7EAC1648" w14:textId="77777777" w:rsidR="00AD391F" w:rsidRPr="001E6B7E" w:rsidRDefault="00AD391F" w:rsidP="00B20CC9">
            <w:pPr>
              <w:ind w:right="-691"/>
              <w:rPr>
                <w:rFonts w:ascii="Arial" w:hAnsi="Arial" w:cs="Arial"/>
                <w:sz w:val="24"/>
                <w:szCs w:val="24"/>
                <w:lang w:eastAsia="en-GB"/>
              </w:rPr>
            </w:pPr>
            <w:r w:rsidRPr="001E6B7E">
              <w:rPr>
                <w:rFonts w:ascii="Arial" w:hAnsi="Arial" w:cs="Arial"/>
                <w:sz w:val="24"/>
                <w:szCs w:val="24"/>
                <w:lang w:eastAsia="en-GB"/>
              </w:rPr>
              <w:t>NF</w:t>
            </w:r>
          </w:p>
        </w:tc>
        <w:tc>
          <w:tcPr>
            <w:tcW w:w="7747" w:type="dxa"/>
            <w:tcBorders>
              <w:top w:val="single" w:sz="4" w:space="0" w:color="auto"/>
              <w:left w:val="single" w:sz="4" w:space="0" w:color="auto"/>
              <w:bottom w:val="single" w:sz="4" w:space="0" w:color="auto"/>
              <w:right w:val="single" w:sz="4" w:space="0" w:color="auto"/>
            </w:tcBorders>
          </w:tcPr>
          <w:p w14:paraId="2ADFD0D4" w14:textId="77777777" w:rsidR="00AD391F" w:rsidRPr="001E6B7E" w:rsidRDefault="00AD391F" w:rsidP="00B20CC9">
            <w:pPr>
              <w:jc w:val="both"/>
              <w:rPr>
                <w:rFonts w:ascii="Arial" w:hAnsi="Arial" w:cs="Arial"/>
                <w:sz w:val="24"/>
                <w:szCs w:val="24"/>
                <w:lang w:eastAsia="en-GB"/>
              </w:rPr>
            </w:pPr>
            <w:r w:rsidRPr="001E6B7E">
              <w:rPr>
                <w:rFonts w:ascii="Arial" w:hAnsi="Arial" w:cs="Arial"/>
                <w:sz w:val="24"/>
                <w:szCs w:val="24"/>
                <w:lang w:eastAsia="en-GB"/>
              </w:rPr>
              <w:t xml:space="preserve">Director of Corporate Governance </w:t>
            </w:r>
            <w:r w:rsidR="00857903">
              <w:rPr>
                <w:rFonts w:ascii="Arial" w:hAnsi="Arial" w:cs="Arial"/>
                <w:sz w:val="24"/>
                <w:szCs w:val="24"/>
                <w:lang w:eastAsia="en-GB"/>
              </w:rPr>
              <w:t>(DCG)</w:t>
            </w:r>
          </w:p>
        </w:tc>
      </w:tr>
      <w:tr w:rsidR="00AD391F" w:rsidRPr="006D4F35" w14:paraId="65578A9A" w14:textId="77777777" w:rsidTr="000E0392">
        <w:tc>
          <w:tcPr>
            <w:tcW w:w="2836" w:type="dxa"/>
            <w:tcBorders>
              <w:top w:val="single" w:sz="4" w:space="0" w:color="auto"/>
              <w:left w:val="single" w:sz="4" w:space="0" w:color="auto"/>
              <w:bottom w:val="single" w:sz="4" w:space="0" w:color="auto"/>
              <w:right w:val="single" w:sz="4" w:space="0" w:color="auto"/>
            </w:tcBorders>
          </w:tcPr>
          <w:p w14:paraId="2C2D86C1" w14:textId="77777777" w:rsidR="00AD391F" w:rsidRPr="00053898" w:rsidRDefault="00AD391F" w:rsidP="00B20CC9">
            <w:pPr>
              <w:jc w:val="both"/>
              <w:rPr>
                <w:rFonts w:ascii="Arial" w:hAnsi="Arial" w:cs="Arial"/>
                <w:sz w:val="24"/>
                <w:szCs w:val="24"/>
                <w:lang w:eastAsia="en-GB"/>
              </w:rPr>
            </w:pPr>
            <w:r w:rsidRPr="00053898">
              <w:rPr>
                <w:rFonts w:ascii="Arial" w:hAnsi="Arial" w:cs="Arial"/>
                <w:sz w:val="24"/>
                <w:szCs w:val="24"/>
                <w:lang w:eastAsia="en-GB"/>
              </w:rPr>
              <w:t>Scott Mclean</w:t>
            </w:r>
          </w:p>
        </w:tc>
        <w:tc>
          <w:tcPr>
            <w:tcW w:w="616" w:type="dxa"/>
            <w:tcBorders>
              <w:top w:val="single" w:sz="4" w:space="0" w:color="auto"/>
              <w:left w:val="single" w:sz="4" w:space="0" w:color="auto"/>
              <w:bottom w:val="single" w:sz="4" w:space="0" w:color="auto"/>
              <w:right w:val="single" w:sz="4" w:space="0" w:color="auto"/>
            </w:tcBorders>
          </w:tcPr>
          <w:p w14:paraId="69976C4F" w14:textId="77777777" w:rsidR="00AD391F" w:rsidRPr="00053898" w:rsidRDefault="00AD391F" w:rsidP="00B20CC9">
            <w:pPr>
              <w:ind w:right="-691"/>
              <w:rPr>
                <w:rFonts w:ascii="Arial" w:hAnsi="Arial" w:cs="Arial"/>
                <w:sz w:val="24"/>
                <w:szCs w:val="24"/>
                <w:lang w:eastAsia="en-GB"/>
              </w:rPr>
            </w:pPr>
            <w:r w:rsidRPr="00053898">
              <w:rPr>
                <w:rFonts w:ascii="Arial" w:hAnsi="Arial" w:cs="Arial"/>
                <w:sz w:val="24"/>
                <w:szCs w:val="24"/>
                <w:lang w:eastAsia="en-GB"/>
              </w:rPr>
              <w:t>SM</w:t>
            </w:r>
          </w:p>
        </w:tc>
        <w:tc>
          <w:tcPr>
            <w:tcW w:w="7747" w:type="dxa"/>
            <w:tcBorders>
              <w:top w:val="single" w:sz="4" w:space="0" w:color="auto"/>
              <w:left w:val="single" w:sz="4" w:space="0" w:color="auto"/>
              <w:bottom w:val="single" w:sz="4" w:space="0" w:color="auto"/>
              <w:right w:val="single" w:sz="4" w:space="0" w:color="auto"/>
            </w:tcBorders>
          </w:tcPr>
          <w:p w14:paraId="7122F680" w14:textId="77777777" w:rsidR="00AD391F" w:rsidRPr="00B7593E" w:rsidRDefault="00AD391F" w:rsidP="00B20CC9">
            <w:pPr>
              <w:jc w:val="both"/>
              <w:rPr>
                <w:rFonts w:ascii="Arial" w:hAnsi="Arial" w:cs="Arial"/>
                <w:color w:val="FF0000"/>
                <w:sz w:val="24"/>
                <w:szCs w:val="24"/>
                <w:lang w:eastAsia="en-GB"/>
              </w:rPr>
            </w:pPr>
            <w:r w:rsidRPr="00A93701">
              <w:rPr>
                <w:rFonts w:ascii="ArialMT" w:eastAsiaTheme="minorHAnsi" w:hAnsi="ArialMT" w:cs="ArialMT"/>
                <w:sz w:val="24"/>
                <w:szCs w:val="24"/>
              </w:rPr>
              <w:t>Director of Operations</w:t>
            </w:r>
            <w:r>
              <w:rPr>
                <w:rFonts w:ascii="ArialMT" w:eastAsiaTheme="minorHAnsi" w:hAnsi="ArialMT" w:cs="ArialMT"/>
                <w:sz w:val="24"/>
                <w:szCs w:val="24"/>
              </w:rPr>
              <w:t xml:space="preserve"> – Children &amp; Women’s</w:t>
            </w:r>
            <w:r w:rsidR="00857903">
              <w:rPr>
                <w:rFonts w:ascii="ArialMT" w:eastAsiaTheme="minorHAnsi" w:hAnsi="ArialMT" w:cs="ArialMT"/>
                <w:sz w:val="24"/>
                <w:szCs w:val="24"/>
              </w:rPr>
              <w:t xml:space="preserve"> (DOCW)</w:t>
            </w:r>
          </w:p>
        </w:tc>
      </w:tr>
      <w:tr w:rsidR="00AD391F" w:rsidRPr="006D4F35" w14:paraId="66F06386" w14:textId="77777777" w:rsidTr="000E0392">
        <w:tc>
          <w:tcPr>
            <w:tcW w:w="2836" w:type="dxa"/>
            <w:tcBorders>
              <w:top w:val="single" w:sz="4" w:space="0" w:color="auto"/>
              <w:left w:val="single" w:sz="4" w:space="0" w:color="auto"/>
              <w:bottom w:val="single" w:sz="4" w:space="0" w:color="auto"/>
              <w:right w:val="single" w:sz="4" w:space="0" w:color="auto"/>
            </w:tcBorders>
          </w:tcPr>
          <w:p w14:paraId="6C89CD81" w14:textId="77777777" w:rsidR="00AD391F" w:rsidRPr="001E6B7E" w:rsidRDefault="00AD391F" w:rsidP="00B20CC9">
            <w:pPr>
              <w:jc w:val="both"/>
              <w:rPr>
                <w:rFonts w:ascii="Arial" w:hAnsi="Arial" w:cs="Arial"/>
                <w:sz w:val="24"/>
                <w:szCs w:val="24"/>
                <w:lang w:eastAsia="en-GB"/>
              </w:rPr>
            </w:pPr>
            <w:r w:rsidRPr="001E6B7E">
              <w:rPr>
                <w:rFonts w:ascii="Arial" w:hAnsi="Arial" w:cs="Arial"/>
                <w:sz w:val="24"/>
                <w:szCs w:val="24"/>
                <w:lang w:eastAsia="en-GB"/>
              </w:rPr>
              <w:t>Cath Heath</w:t>
            </w:r>
          </w:p>
        </w:tc>
        <w:tc>
          <w:tcPr>
            <w:tcW w:w="616" w:type="dxa"/>
            <w:tcBorders>
              <w:top w:val="single" w:sz="4" w:space="0" w:color="auto"/>
              <w:left w:val="single" w:sz="4" w:space="0" w:color="auto"/>
              <w:bottom w:val="single" w:sz="4" w:space="0" w:color="auto"/>
              <w:right w:val="single" w:sz="4" w:space="0" w:color="auto"/>
            </w:tcBorders>
          </w:tcPr>
          <w:p w14:paraId="7D9DAE4B" w14:textId="77777777" w:rsidR="00AD391F" w:rsidRPr="001E6B7E" w:rsidRDefault="00AD391F" w:rsidP="00B20CC9">
            <w:pPr>
              <w:ind w:right="-691"/>
              <w:rPr>
                <w:rFonts w:ascii="Arial" w:hAnsi="Arial" w:cs="Arial"/>
                <w:sz w:val="24"/>
                <w:szCs w:val="24"/>
                <w:lang w:eastAsia="en-GB"/>
              </w:rPr>
            </w:pPr>
            <w:r w:rsidRPr="001E6B7E">
              <w:rPr>
                <w:rFonts w:ascii="Arial" w:hAnsi="Arial" w:cs="Arial"/>
                <w:sz w:val="24"/>
                <w:szCs w:val="24"/>
                <w:lang w:eastAsia="en-GB"/>
              </w:rPr>
              <w:t>CH</w:t>
            </w:r>
          </w:p>
        </w:tc>
        <w:tc>
          <w:tcPr>
            <w:tcW w:w="7747" w:type="dxa"/>
            <w:tcBorders>
              <w:top w:val="single" w:sz="4" w:space="0" w:color="auto"/>
              <w:left w:val="single" w:sz="4" w:space="0" w:color="auto"/>
              <w:bottom w:val="single" w:sz="4" w:space="0" w:color="auto"/>
              <w:right w:val="single" w:sz="4" w:space="0" w:color="auto"/>
            </w:tcBorders>
          </w:tcPr>
          <w:p w14:paraId="25346AC2" w14:textId="77777777" w:rsidR="00AD391F" w:rsidRPr="001E6B7E" w:rsidRDefault="00AD391F" w:rsidP="00B20CC9">
            <w:pPr>
              <w:jc w:val="both"/>
              <w:rPr>
                <w:rFonts w:ascii="Arial" w:hAnsi="Arial" w:cs="Arial"/>
                <w:sz w:val="24"/>
                <w:szCs w:val="24"/>
                <w:lang w:eastAsia="en-GB"/>
              </w:rPr>
            </w:pPr>
            <w:r w:rsidRPr="001E6B7E">
              <w:rPr>
                <w:rFonts w:ascii="Arial" w:hAnsi="Arial" w:cs="Arial"/>
                <w:sz w:val="24"/>
                <w:szCs w:val="24"/>
                <w:lang w:eastAsia="en-GB"/>
              </w:rPr>
              <w:t>Director of Nursing – Children &amp; Women’s</w:t>
            </w:r>
            <w:r>
              <w:rPr>
                <w:rFonts w:ascii="Arial" w:hAnsi="Arial" w:cs="Arial"/>
                <w:sz w:val="24"/>
                <w:szCs w:val="24"/>
                <w:lang w:eastAsia="en-GB"/>
              </w:rPr>
              <w:t xml:space="preserve"> Clinical Board</w:t>
            </w:r>
            <w:r w:rsidR="00857903">
              <w:rPr>
                <w:rFonts w:ascii="Arial" w:hAnsi="Arial" w:cs="Arial"/>
                <w:sz w:val="24"/>
                <w:szCs w:val="24"/>
                <w:lang w:eastAsia="en-GB"/>
              </w:rPr>
              <w:t xml:space="preserve"> (DNCW)</w:t>
            </w:r>
          </w:p>
        </w:tc>
      </w:tr>
      <w:tr w:rsidR="00AD391F" w:rsidRPr="006D4F35" w14:paraId="3727D0B1" w14:textId="77777777" w:rsidTr="000E0392">
        <w:tc>
          <w:tcPr>
            <w:tcW w:w="2836" w:type="dxa"/>
            <w:tcBorders>
              <w:top w:val="single" w:sz="4" w:space="0" w:color="auto"/>
              <w:left w:val="single" w:sz="4" w:space="0" w:color="auto"/>
              <w:bottom w:val="single" w:sz="4" w:space="0" w:color="auto"/>
              <w:right w:val="single" w:sz="4" w:space="0" w:color="auto"/>
            </w:tcBorders>
          </w:tcPr>
          <w:p w14:paraId="2F26FDB9" w14:textId="77777777" w:rsidR="00AD391F" w:rsidRPr="001E6B7E" w:rsidRDefault="00AD391F" w:rsidP="00B20CC9">
            <w:pPr>
              <w:jc w:val="both"/>
              <w:rPr>
                <w:rFonts w:ascii="Arial" w:hAnsi="Arial" w:cs="Arial"/>
                <w:sz w:val="24"/>
                <w:szCs w:val="24"/>
                <w:lang w:eastAsia="en-GB"/>
              </w:rPr>
            </w:pPr>
            <w:r w:rsidRPr="001E6B7E">
              <w:rPr>
                <w:rFonts w:ascii="Arial" w:hAnsi="Arial" w:cs="Arial"/>
                <w:sz w:val="24"/>
                <w:szCs w:val="24"/>
                <w:lang w:eastAsia="en-GB"/>
              </w:rPr>
              <w:t>Hywel Pullen</w:t>
            </w:r>
          </w:p>
        </w:tc>
        <w:tc>
          <w:tcPr>
            <w:tcW w:w="616" w:type="dxa"/>
            <w:tcBorders>
              <w:top w:val="single" w:sz="4" w:space="0" w:color="auto"/>
              <w:left w:val="single" w:sz="4" w:space="0" w:color="auto"/>
              <w:bottom w:val="single" w:sz="4" w:space="0" w:color="auto"/>
              <w:right w:val="single" w:sz="4" w:space="0" w:color="auto"/>
            </w:tcBorders>
          </w:tcPr>
          <w:p w14:paraId="05E06738" w14:textId="77777777" w:rsidR="00AD391F" w:rsidRPr="001E6B7E" w:rsidRDefault="00AD391F" w:rsidP="00B20CC9">
            <w:pPr>
              <w:ind w:right="-691"/>
              <w:rPr>
                <w:rFonts w:ascii="Arial" w:hAnsi="Arial" w:cs="Arial"/>
                <w:sz w:val="24"/>
                <w:szCs w:val="24"/>
                <w:lang w:eastAsia="en-GB"/>
              </w:rPr>
            </w:pPr>
            <w:r w:rsidRPr="001E6B7E">
              <w:rPr>
                <w:rFonts w:ascii="Arial" w:hAnsi="Arial" w:cs="Arial"/>
                <w:sz w:val="24"/>
                <w:szCs w:val="24"/>
                <w:lang w:eastAsia="en-GB"/>
              </w:rPr>
              <w:t>HP</w:t>
            </w:r>
          </w:p>
        </w:tc>
        <w:tc>
          <w:tcPr>
            <w:tcW w:w="7747" w:type="dxa"/>
            <w:tcBorders>
              <w:top w:val="single" w:sz="4" w:space="0" w:color="auto"/>
              <w:left w:val="single" w:sz="4" w:space="0" w:color="auto"/>
              <w:bottom w:val="single" w:sz="4" w:space="0" w:color="auto"/>
              <w:right w:val="single" w:sz="4" w:space="0" w:color="auto"/>
            </w:tcBorders>
          </w:tcPr>
          <w:p w14:paraId="0CE48DFD" w14:textId="77777777" w:rsidR="00AD391F" w:rsidRPr="001E6B7E" w:rsidRDefault="00AD391F" w:rsidP="00B20CC9">
            <w:pPr>
              <w:jc w:val="both"/>
              <w:rPr>
                <w:rFonts w:ascii="Arial" w:hAnsi="Arial" w:cs="Arial"/>
                <w:sz w:val="24"/>
                <w:szCs w:val="24"/>
                <w:lang w:eastAsia="en-GB"/>
              </w:rPr>
            </w:pPr>
            <w:r w:rsidRPr="001E6B7E">
              <w:rPr>
                <w:rFonts w:ascii="Arial" w:hAnsi="Arial" w:cs="Arial"/>
                <w:sz w:val="24"/>
                <w:szCs w:val="24"/>
                <w:lang w:eastAsia="en-GB"/>
              </w:rPr>
              <w:t>Assistant Director of Finance</w:t>
            </w:r>
            <w:r w:rsidR="00857903">
              <w:rPr>
                <w:rFonts w:ascii="Arial" w:hAnsi="Arial" w:cs="Arial"/>
                <w:sz w:val="24"/>
                <w:szCs w:val="24"/>
                <w:lang w:eastAsia="en-GB"/>
              </w:rPr>
              <w:t xml:space="preserve"> (ADF)</w:t>
            </w:r>
          </w:p>
        </w:tc>
      </w:tr>
      <w:tr w:rsidR="00AD391F" w:rsidRPr="006D4F35" w14:paraId="7D3C3A7A" w14:textId="77777777" w:rsidTr="000E0392">
        <w:tc>
          <w:tcPr>
            <w:tcW w:w="2836" w:type="dxa"/>
            <w:tcBorders>
              <w:top w:val="single" w:sz="4" w:space="0" w:color="auto"/>
              <w:left w:val="single" w:sz="4" w:space="0" w:color="auto"/>
              <w:bottom w:val="single" w:sz="4" w:space="0" w:color="auto"/>
              <w:right w:val="single" w:sz="4" w:space="0" w:color="auto"/>
            </w:tcBorders>
          </w:tcPr>
          <w:p w14:paraId="0D7DEF78" w14:textId="77777777" w:rsidR="00AD391F" w:rsidRPr="00B7593E" w:rsidRDefault="00AD391F" w:rsidP="00B20CC9">
            <w:pPr>
              <w:jc w:val="both"/>
              <w:rPr>
                <w:rFonts w:ascii="Arial" w:hAnsi="Arial" w:cs="Arial"/>
                <w:color w:val="FF0000"/>
                <w:sz w:val="24"/>
                <w:szCs w:val="24"/>
                <w:lang w:eastAsia="en-GB"/>
              </w:rPr>
            </w:pPr>
            <w:r w:rsidRPr="00053898">
              <w:rPr>
                <w:rFonts w:ascii="Arial" w:hAnsi="Arial" w:cs="Arial"/>
                <w:sz w:val="24"/>
                <w:szCs w:val="24"/>
                <w:lang w:eastAsia="en-GB"/>
              </w:rPr>
              <w:t xml:space="preserve">Jason Roberts </w:t>
            </w:r>
          </w:p>
        </w:tc>
        <w:tc>
          <w:tcPr>
            <w:tcW w:w="616" w:type="dxa"/>
            <w:tcBorders>
              <w:top w:val="single" w:sz="4" w:space="0" w:color="auto"/>
              <w:left w:val="single" w:sz="4" w:space="0" w:color="auto"/>
              <w:bottom w:val="single" w:sz="4" w:space="0" w:color="auto"/>
              <w:right w:val="single" w:sz="4" w:space="0" w:color="auto"/>
            </w:tcBorders>
          </w:tcPr>
          <w:p w14:paraId="335887EA" w14:textId="77777777" w:rsidR="00AD391F" w:rsidRPr="00053898" w:rsidRDefault="00AD391F" w:rsidP="00B20CC9">
            <w:pPr>
              <w:ind w:right="-691"/>
              <w:rPr>
                <w:rFonts w:ascii="Arial" w:hAnsi="Arial" w:cs="Arial"/>
                <w:sz w:val="24"/>
                <w:szCs w:val="24"/>
                <w:lang w:eastAsia="en-GB"/>
              </w:rPr>
            </w:pPr>
            <w:r w:rsidRPr="00053898">
              <w:rPr>
                <w:rFonts w:ascii="Arial" w:hAnsi="Arial" w:cs="Arial"/>
                <w:sz w:val="24"/>
                <w:szCs w:val="24"/>
                <w:lang w:eastAsia="en-GB"/>
              </w:rPr>
              <w:t>JR</w:t>
            </w:r>
          </w:p>
        </w:tc>
        <w:tc>
          <w:tcPr>
            <w:tcW w:w="7747" w:type="dxa"/>
            <w:tcBorders>
              <w:top w:val="single" w:sz="4" w:space="0" w:color="auto"/>
              <w:left w:val="single" w:sz="4" w:space="0" w:color="auto"/>
              <w:bottom w:val="single" w:sz="4" w:space="0" w:color="auto"/>
              <w:right w:val="single" w:sz="4" w:space="0" w:color="auto"/>
            </w:tcBorders>
          </w:tcPr>
          <w:p w14:paraId="6662F41F" w14:textId="77777777" w:rsidR="00AD391F" w:rsidRPr="00053898" w:rsidRDefault="00AD391F" w:rsidP="00B20CC9">
            <w:pPr>
              <w:jc w:val="both"/>
              <w:rPr>
                <w:rFonts w:ascii="Arial" w:hAnsi="Arial" w:cs="Arial"/>
                <w:sz w:val="24"/>
                <w:szCs w:val="24"/>
                <w:lang w:eastAsia="en-GB"/>
              </w:rPr>
            </w:pPr>
            <w:r w:rsidRPr="00053898">
              <w:rPr>
                <w:rFonts w:ascii="Arial" w:hAnsi="Arial" w:cs="Arial"/>
                <w:sz w:val="24"/>
                <w:szCs w:val="24"/>
                <w:lang w:eastAsia="en-GB"/>
              </w:rPr>
              <w:t>Deputy Executive Nursing Director</w:t>
            </w:r>
            <w:r w:rsidR="00857903">
              <w:rPr>
                <w:rFonts w:ascii="Arial" w:hAnsi="Arial" w:cs="Arial"/>
                <w:sz w:val="24"/>
                <w:szCs w:val="24"/>
                <w:lang w:eastAsia="en-GB"/>
              </w:rPr>
              <w:t xml:space="preserve"> (DEND)</w:t>
            </w:r>
          </w:p>
        </w:tc>
      </w:tr>
      <w:tr w:rsidR="00AD391F" w:rsidRPr="006D4F35" w14:paraId="615FBBD5" w14:textId="77777777" w:rsidTr="000E0392">
        <w:tc>
          <w:tcPr>
            <w:tcW w:w="2836" w:type="dxa"/>
            <w:tcBorders>
              <w:top w:val="single" w:sz="4" w:space="0" w:color="auto"/>
              <w:left w:val="single" w:sz="4" w:space="0" w:color="auto"/>
              <w:bottom w:val="single" w:sz="4" w:space="0" w:color="auto"/>
              <w:right w:val="single" w:sz="4" w:space="0" w:color="auto"/>
            </w:tcBorders>
          </w:tcPr>
          <w:p w14:paraId="0A9C45C5" w14:textId="77777777" w:rsidR="00AD391F" w:rsidRPr="001E6B7E" w:rsidRDefault="00AD391F" w:rsidP="00B20CC9">
            <w:pPr>
              <w:jc w:val="both"/>
              <w:rPr>
                <w:rFonts w:ascii="Arial" w:hAnsi="Arial" w:cs="Arial"/>
                <w:sz w:val="24"/>
                <w:szCs w:val="24"/>
                <w:lang w:eastAsia="en-GB"/>
              </w:rPr>
            </w:pPr>
            <w:r w:rsidRPr="001E6B7E">
              <w:rPr>
                <w:rFonts w:ascii="Arial" w:hAnsi="Arial" w:cs="Arial"/>
                <w:sz w:val="24"/>
                <w:szCs w:val="24"/>
                <w:lang w:eastAsia="en-GB"/>
              </w:rPr>
              <w:t>Clare Rowntree</w:t>
            </w:r>
          </w:p>
        </w:tc>
        <w:tc>
          <w:tcPr>
            <w:tcW w:w="616" w:type="dxa"/>
            <w:tcBorders>
              <w:top w:val="single" w:sz="4" w:space="0" w:color="auto"/>
              <w:left w:val="single" w:sz="4" w:space="0" w:color="auto"/>
              <w:bottom w:val="single" w:sz="4" w:space="0" w:color="auto"/>
              <w:right w:val="single" w:sz="4" w:space="0" w:color="auto"/>
            </w:tcBorders>
          </w:tcPr>
          <w:p w14:paraId="282D5C54" w14:textId="77777777" w:rsidR="00AD391F" w:rsidRPr="001E6B7E" w:rsidRDefault="00AD391F" w:rsidP="00B20CC9">
            <w:pPr>
              <w:ind w:right="-691"/>
              <w:rPr>
                <w:rFonts w:ascii="Arial" w:hAnsi="Arial" w:cs="Arial"/>
                <w:sz w:val="24"/>
                <w:szCs w:val="24"/>
                <w:lang w:eastAsia="en-GB"/>
              </w:rPr>
            </w:pPr>
            <w:r>
              <w:rPr>
                <w:rFonts w:ascii="Arial" w:hAnsi="Arial" w:cs="Arial"/>
                <w:sz w:val="24"/>
                <w:szCs w:val="24"/>
                <w:lang w:eastAsia="en-GB"/>
              </w:rPr>
              <w:t>CR</w:t>
            </w:r>
          </w:p>
        </w:tc>
        <w:tc>
          <w:tcPr>
            <w:tcW w:w="7747" w:type="dxa"/>
            <w:tcBorders>
              <w:top w:val="single" w:sz="4" w:space="0" w:color="auto"/>
              <w:left w:val="single" w:sz="4" w:space="0" w:color="auto"/>
              <w:bottom w:val="single" w:sz="4" w:space="0" w:color="auto"/>
              <w:right w:val="single" w:sz="4" w:space="0" w:color="auto"/>
            </w:tcBorders>
          </w:tcPr>
          <w:p w14:paraId="6F3BBA1C" w14:textId="77777777" w:rsidR="00AD391F" w:rsidRPr="001E6B7E" w:rsidRDefault="00AD391F" w:rsidP="00B20CC9">
            <w:pPr>
              <w:jc w:val="both"/>
              <w:rPr>
                <w:rFonts w:ascii="Arial" w:hAnsi="Arial" w:cs="Arial"/>
                <w:sz w:val="24"/>
                <w:szCs w:val="24"/>
                <w:lang w:eastAsia="en-GB"/>
              </w:rPr>
            </w:pPr>
            <w:r w:rsidRPr="001E6B7E">
              <w:rPr>
                <w:rFonts w:ascii="Arial" w:hAnsi="Arial" w:cs="Arial"/>
                <w:sz w:val="24"/>
                <w:szCs w:val="24"/>
                <w:lang w:eastAsia="en-GB"/>
              </w:rPr>
              <w:t>Clinical Board Director for Children &amp; Women’s Clinical Board</w:t>
            </w:r>
            <w:r w:rsidR="00857903">
              <w:rPr>
                <w:rFonts w:ascii="Arial" w:hAnsi="Arial" w:cs="Arial"/>
                <w:sz w:val="24"/>
                <w:szCs w:val="24"/>
                <w:lang w:eastAsia="en-GB"/>
              </w:rPr>
              <w:t xml:space="preserve"> (CBDCW)</w:t>
            </w:r>
          </w:p>
        </w:tc>
      </w:tr>
      <w:tr w:rsidR="00B7593E" w:rsidRPr="006D4F35" w14:paraId="7CAD3C4E" w14:textId="77777777" w:rsidTr="000E0392">
        <w:tc>
          <w:tcPr>
            <w:tcW w:w="2836" w:type="dxa"/>
            <w:tcBorders>
              <w:top w:val="single" w:sz="4" w:space="0" w:color="auto"/>
              <w:left w:val="single" w:sz="4" w:space="0" w:color="auto"/>
              <w:bottom w:val="single" w:sz="4" w:space="0" w:color="auto"/>
              <w:right w:val="single" w:sz="4" w:space="0" w:color="auto"/>
            </w:tcBorders>
          </w:tcPr>
          <w:p w14:paraId="418DA8EA" w14:textId="77777777" w:rsidR="00B7593E" w:rsidRPr="00053898" w:rsidRDefault="00B7593E" w:rsidP="00F44ABF">
            <w:pPr>
              <w:jc w:val="both"/>
              <w:rPr>
                <w:rFonts w:ascii="Arial" w:hAnsi="Arial" w:cs="Arial"/>
                <w:sz w:val="24"/>
                <w:szCs w:val="24"/>
                <w:lang w:eastAsia="en-GB"/>
              </w:rPr>
            </w:pPr>
            <w:r w:rsidRPr="00053898">
              <w:rPr>
                <w:rFonts w:ascii="Arial" w:hAnsi="Arial" w:cs="Arial"/>
                <w:sz w:val="24"/>
                <w:szCs w:val="24"/>
                <w:lang w:eastAsia="en-GB"/>
              </w:rPr>
              <w:t>Carol Evans</w:t>
            </w:r>
          </w:p>
        </w:tc>
        <w:tc>
          <w:tcPr>
            <w:tcW w:w="616" w:type="dxa"/>
            <w:tcBorders>
              <w:top w:val="single" w:sz="4" w:space="0" w:color="auto"/>
              <w:left w:val="single" w:sz="4" w:space="0" w:color="auto"/>
              <w:bottom w:val="single" w:sz="4" w:space="0" w:color="auto"/>
              <w:right w:val="single" w:sz="4" w:space="0" w:color="auto"/>
            </w:tcBorders>
          </w:tcPr>
          <w:p w14:paraId="7295ED60" w14:textId="77777777" w:rsidR="00B7593E" w:rsidRPr="00053898" w:rsidRDefault="00B7593E" w:rsidP="00F44ABF">
            <w:pPr>
              <w:ind w:right="-691"/>
              <w:rPr>
                <w:rFonts w:ascii="Arial" w:hAnsi="Arial" w:cs="Arial"/>
                <w:sz w:val="24"/>
                <w:szCs w:val="24"/>
                <w:lang w:eastAsia="en-GB"/>
              </w:rPr>
            </w:pPr>
            <w:r w:rsidRPr="00053898">
              <w:rPr>
                <w:rFonts w:ascii="Arial" w:hAnsi="Arial" w:cs="Arial"/>
                <w:sz w:val="24"/>
                <w:szCs w:val="24"/>
                <w:lang w:eastAsia="en-GB"/>
              </w:rPr>
              <w:t>CE</w:t>
            </w:r>
          </w:p>
        </w:tc>
        <w:tc>
          <w:tcPr>
            <w:tcW w:w="7747" w:type="dxa"/>
            <w:tcBorders>
              <w:top w:val="single" w:sz="4" w:space="0" w:color="auto"/>
              <w:left w:val="single" w:sz="4" w:space="0" w:color="auto"/>
              <w:bottom w:val="single" w:sz="4" w:space="0" w:color="auto"/>
              <w:right w:val="single" w:sz="4" w:space="0" w:color="auto"/>
            </w:tcBorders>
          </w:tcPr>
          <w:p w14:paraId="7CC069F1" w14:textId="77777777" w:rsidR="00B7593E" w:rsidRPr="00053898" w:rsidRDefault="00B7593E" w:rsidP="00F44ABF">
            <w:pPr>
              <w:jc w:val="both"/>
              <w:rPr>
                <w:rFonts w:ascii="Arial" w:hAnsi="Arial" w:cs="Arial"/>
                <w:sz w:val="24"/>
                <w:szCs w:val="24"/>
                <w:lang w:eastAsia="en-GB"/>
              </w:rPr>
            </w:pPr>
            <w:r w:rsidRPr="00053898">
              <w:rPr>
                <w:rFonts w:ascii="Arial" w:hAnsi="Arial" w:cs="Arial"/>
                <w:sz w:val="24"/>
                <w:szCs w:val="24"/>
                <w:lang w:eastAsia="en-GB"/>
              </w:rPr>
              <w:t>Assistant Director of Patient Safety and Quality</w:t>
            </w:r>
            <w:r w:rsidR="00857903">
              <w:rPr>
                <w:rFonts w:ascii="Arial" w:hAnsi="Arial" w:cs="Arial"/>
                <w:sz w:val="24"/>
                <w:szCs w:val="24"/>
                <w:lang w:eastAsia="en-GB"/>
              </w:rPr>
              <w:t xml:space="preserve"> (ADPSQ)</w:t>
            </w:r>
          </w:p>
        </w:tc>
      </w:tr>
      <w:tr w:rsidR="00053898" w:rsidRPr="006D4F35" w14:paraId="26CC7A6D" w14:textId="77777777" w:rsidTr="000E0392">
        <w:tc>
          <w:tcPr>
            <w:tcW w:w="2836" w:type="dxa"/>
            <w:tcBorders>
              <w:top w:val="single" w:sz="4" w:space="0" w:color="auto"/>
              <w:left w:val="single" w:sz="4" w:space="0" w:color="auto"/>
              <w:bottom w:val="single" w:sz="4" w:space="0" w:color="auto"/>
              <w:right w:val="single" w:sz="4" w:space="0" w:color="auto"/>
            </w:tcBorders>
          </w:tcPr>
          <w:p w14:paraId="2521E3BD" w14:textId="77777777" w:rsidR="00053898" w:rsidRPr="001E6B7E" w:rsidRDefault="00053898" w:rsidP="00F44ABF">
            <w:pPr>
              <w:jc w:val="both"/>
              <w:rPr>
                <w:rFonts w:ascii="Arial" w:hAnsi="Arial" w:cs="Arial"/>
                <w:sz w:val="24"/>
                <w:szCs w:val="24"/>
                <w:lang w:eastAsia="en-GB"/>
              </w:rPr>
            </w:pPr>
            <w:r>
              <w:rPr>
                <w:rFonts w:ascii="Arial" w:hAnsi="Arial" w:cs="Arial"/>
                <w:sz w:val="24"/>
                <w:szCs w:val="24"/>
                <w:lang w:eastAsia="en-GB"/>
              </w:rPr>
              <w:t>Kirsty Hook</w:t>
            </w:r>
          </w:p>
        </w:tc>
        <w:tc>
          <w:tcPr>
            <w:tcW w:w="616" w:type="dxa"/>
            <w:tcBorders>
              <w:top w:val="single" w:sz="4" w:space="0" w:color="auto"/>
              <w:left w:val="single" w:sz="4" w:space="0" w:color="auto"/>
              <w:bottom w:val="single" w:sz="4" w:space="0" w:color="auto"/>
              <w:right w:val="single" w:sz="4" w:space="0" w:color="auto"/>
            </w:tcBorders>
          </w:tcPr>
          <w:p w14:paraId="202A896D" w14:textId="77777777" w:rsidR="00053898" w:rsidRPr="001E6B7E" w:rsidRDefault="00053898" w:rsidP="00F44ABF">
            <w:pPr>
              <w:ind w:right="-691"/>
              <w:rPr>
                <w:rFonts w:ascii="Arial" w:hAnsi="Arial" w:cs="Arial"/>
                <w:sz w:val="24"/>
                <w:szCs w:val="24"/>
                <w:lang w:eastAsia="en-GB"/>
              </w:rPr>
            </w:pPr>
            <w:r>
              <w:rPr>
                <w:rFonts w:ascii="Arial" w:hAnsi="Arial" w:cs="Arial"/>
                <w:sz w:val="24"/>
                <w:szCs w:val="24"/>
                <w:lang w:eastAsia="en-GB"/>
              </w:rPr>
              <w:t>KH</w:t>
            </w:r>
          </w:p>
        </w:tc>
        <w:tc>
          <w:tcPr>
            <w:tcW w:w="7747" w:type="dxa"/>
            <w:tcBorders>
              <w:top w:val="single" w:sz="4" w:space="0" w:color="auto"/>
              <w:left w:val="single" w:sz="4" w:space="0" w:color="auto"/>
              <w:bottom w:val="single" w:sz="4" w:space="0" w:color="auto"/>
              <w:right w:val="single" w:sz="4" w:space="0" w:color="auto"/>
            </w:tcBorders>
          </w:tcPr>
          <w:p w14:paraId="1AE6E42E" w14:textId="77777777" w:rsidR="00053898" w:rsidRPr="001E6B7E" w:rsidRDefault="00FB41B5" w:rsidP="00F44ABF">
            <w:pPr>
              <w:jc w:val="both"/>
              <w:rPr>
                <w:rFonts w:ascii="Arial" w:hAnsi="Arial" w:cs="Arial"/>
                <w:sz w:val="24"/>
                <w:szCs w:val="24"/>
                <w:lang w:eastAsia="en-GB"/>
              </w:rPr>
            </w:pPr>
            <w:r>
              <w:rPr>
                <w:rFonts w:ascii="Arial" w:hAnsi="Arial" w:cs="Arial"/>
                <w:sz w:val="24"/>
                <w:szCs w:val="24"/>
                <w:lang w:eastAsia="en-GB"/>
              </w:rPr>
              <w:t xml:space="preserve">Secretary </w:t>
            </w:r>
            <w:r w:rsidRPr="001E6B7E">
              <w:rPr>
                <w:rFonts w:ascii="Arial" w:hAnsi="Arial" w:cs="Arial"/>
                <w:sz w:val="24"/>
                <w:szCs w:val="24"/>
                <w:lang w:eastAsia="en-GB"/>
              </w:rPr>
              <w:t>Children &amp; Women’s Clinical Board</w:t>
            </w:r>
            <w:r w:rsidR="00857903">
              <w:rPr>
                <w:rFonts w:ascii="Arial" w:hAnsi="Arial" w:cs="Arial"/>
                <w:sz w:val="24"/>
                <w:szCs w:val="24"/>
                <w:lang w:eastAsia="en-GB"/>
              </w:rPr>
              <w:t xml:space="preserve"> (SCWCB)</w:t>
            </w:r>
          </w:p>
        </w:tc>
      </w:tr>
      <w:tr w:rsidR="00B7593E" w:rsidRPr="006D4F35" w14:paraId="5185DC33" w14:textId="77777777" w:rsidTr="000E0392">
        <w:tc>
          <w:tcPr>
            <w:tcW w:w="2836" w:type="dxa"/>
            <w:tcBorders>
              <w:top w:val="single" w:sz="4" w:space="0" w:color="auto"/>
              <w:left w:val="single" w:sz="4" w:space="0" w:color="auto"/>
              <w:bottom w:val="single" w:sz="4" w:space="0" w:color="auto"/>
              <w:right w:val="single" w:sz="4" w:space="0" w:color="auto"/>
            </w:tcBorders>
          </w:tcPr>
          <w:p w14:paraId="5C9505AA" w14:textId="77777777" w:rsidR="00B7593E" w:rsidRPr="001E6B7E" w:rsidRDefault="00B7593E" w:rsidP="00F44ABF">
            <w:pPr>
              <w:jc w:val="both"/>
              <w:rPr>
                <w:rFonts w:ascii="Arial" w:hAnsi="Arial" w:cs="Arial"/>
                <w:sz w:val="24"/>
                <w:szCs w:val="24"/>
                <w:lang w:eastAsia="en-GB"/>
              </w:rPr>
            </w:pPr>
            <w:r w:rsidRPr="001E6B7E">
              <w:rPr>
                <w:rFonts w:ascii="Arial" w:hAnsi="Arial" w:cs="Arial"/>
                <w:sz w:val="24"/>
                <w:szCs w:val="24"/>
                <w:lang w:eastAsia="en-GB"/>
              </w:rPr>
              <w:t>Angela Hughes</w:t>
            </w:r>
          </w:p>
        </w:tc>
        <w:tc>
          <w:tcPr>
            <w:tcW w:w="616" w:type="dxa"/>
            <w:tcBorders>
              <w:top w:val="single" w:sz="4" w:space="0" w:color="auto"/>
              <w:left w:val="single" w:sz="4" w:space="0" w:color="auto"/>
              <w:bottom w:val="single" w:sz="4" w:space="0" w:color="auto"/>
              <w:right w:val="single" w:sz="4" w:space="0" w:color="auto"/>
            </w:tcBorders>
          </w:tcPr>
          <w:p w14:paraId="5C073647" w14:textId="77777777" w:rsidR="00B7593E" w:rsidRPr="001E6B7E" w:rsidRDefault="00B7593E" w:rsidP="00F44ABF">
            <w:pPr>
              <w:ind w:right="-691"/>
              <w:rPr>
                <w:rFonts w:ascii="Arial" w:hAnsi="Arial" w:cs="Arial"/>
                <w:sz w:val="24"/>
                <w:szCs w:val="24"/>
                <w:lang w:eastAsia="en-GB"/>
              </w:rPr>
            </w:pPr>
            <w:r w:rsidRPr="001E6B7E">
              <w:rPr>
                <w:rFonts w:ascii="Arial" w:hAnsi="Arial" w:cs="Arial"/>
                <w:sz w:val="24"/>
                <w:szCs w:val="24"/>
                <w:lang w:eastAsia="en-GB"/>
              </w:rPr>
              <w:t>AH</w:t>
            </w:r>
          </w:p>
        </w:tc>
        <w:tc>
          <w:tcPr>
            <w:tcW w:w="7747" w:type="dxa"/>
            <w:tcBorders>
              <w:top w:val="single" w:sz="4" w:space="0" w:color="auto"/>
              <w:left w:val="single" w:sz="4" w:space="0" w:color="auto"/>
              <w:bottom w:val="single" w:sz="4" w:space="0" w:color="auto"/>
              <w:right w:val="single" w:sz="4" w:space="0" w:color="auto"/>
            </w:tcBorders>
          </w:tcPr>
          <w:p w14:paraId="1BBA34BC" w14:textId="77777777" w:rsidR="00B7593E" w:rsidRPr="001E6B7E" w:rsidRDefault="00B7593E" w:rsidP="00F44ABF">
            <w:pPr>
              <w:jc w:val="both"/>
              <w:rPr>
                <w:rFonts w:ascii="Arial" w:hAnsi="Arial" w:cs="Arial"/>
                <w:sz w:val="24"/>
                <w:szCs w:val="24"/>
                <w:lang w:eastAsia="en-GB"/>
              </w:rPr>
            </w:pPr>
            <w:r w:rsidRPr="001E6B7E">
              <w:rPr>
                <w:rFonts w:ascii="Arial" w:hAnsi="Arial" w:cs="Arial"/>
                <w:sz w:val="24"/>
                <w:szCs w:val="24"/>
                <w:lang w:eastAsia="en-GB"/>
              </w:rPr>
              <w:t>Assistant Director of Patient Experience</w:t>
            </w:r>
            <w:r w:rsidR="00857903">
              <w:rPr>
                <w:rFonts w:ascii="Arial" w:hAnsi="Arial" w:cs="Arial"/>
                <w:sz w:val="24"/>
                <w:szCs w:val="24"/>
                <w:lang w:eastAsia="en-GB"/>
              </w:rPr>
              <w:t xml:space="preserve"> (ADPE)</w:t>
            </w:r>
          </w:p>
        </w:tc>
      </w:tr>
      <w:tr w:rsidR="00B7593E" w:rsidRPr="006D4F35" w14:paraId="2DBE44C8" w14:textId="77777777" w:rsidTr="000E0392">
        <w:tc>
          <w:tcPr>
            <w:tcW w:w="2836" w:type="dxa"/>
            <w:tcBorders>
              <w:top w:val="single" w:sz="4" w:space="0" w:color="auto"/>
              <w:left w:val="single" w:sz="4" w:space="0" w:color="auto"/>
              <w:bottom w:val="single" w:sz="4" w:space="0" w:color="auto"/>
              <w:right w:val="single" w:sz="4" w:space="0" w:color="auto"/>
            </w:tcBorders>
          </w:tcPr>
          <w:p w14:paraId="1ACA8E8E" w14:textId="77777777" w:rsidR="00B7593E" w:rsidRPr="00053898" w:rsidRDefault="00B7593E" w:rsidP="00F44ABF">
            <w:pPr>
              <w:jc w:val="both"/>
              <w:rPr>
                <w:rFonts w:ascii="Arial" w:hAnsi="Arial" w:cs="Arial"/>
                <w:sz w:val="24"/>
                <w:szCs w:val="24"/>
                <w:lang w:eastAsia="en-GB"/>
              </w:rPr>
            </w:pPr>
            <w:r w:rsidRPr="00053898">
              <w:rPr>
                <w:rFonts w:ascii="Arial" w:hAnsi="Arial" w:cs="Arial"/>
                <w:sz w:val="24"/>
                <w:szCs w:val="24"/>
                <w:lang w:eastAsia="en-GB"/>
              </w:rPr>
              <w:t>Rajesh Krishnan</w:t>
            </w:r>
          </w:p>
        </w:tc>
        <w:tc>
          <w:tcPr>
            <w:tcW w:w="616" w:type="dxa"/>
            <w:tcBorders>
              <w:top w:val="single" w:sz="4" w:space="0" w:color="auto"/>
              <w:left w:val="single" w:sz="4" w:space="0" w:color="auto"/>
              <w:bottom w:val="single" w:sz="4" w:space="0" w:color="auto"/>
              <w:right w:val="single" w:sz="4" w:space="0" w:color="auto"/>
            </w:tcBorders>
          </w:tcPr>
          <w:p w14:paraId="67CB8CB7" w14:textId="77777777" w:rsidR="00B7593E" w:rsidRPr="00053898" w:rsidRDefault="00B7593E" w:rsidP="00F44ABF">
            <w:pPr>
              <w:ind w:right="-691"/>
              <w:rPr>
                <w:rFonts w:ascii="Arial" w:hAnsi="Arial" w:cs="Arial"/>
                <w:sz w:val="24"/>
                <w:szCs w:val="24"/>
                <w:lang w:eastAsia="en-GB"/>
              </w:rPr>
            </w:pPr>
            <w:r w:rsidRPr="00053898">
              <w:rPr>
                <w:rFonts w:ascii="Arial" w:hAnsi="Arial" w:cs="Arial"/>
                <w:sz w:val="24"/>
                <w:szCs w:val="24"/>
                <w:lang w:eastAsia="en-GB"/>
              </w:rPr>
              <w:t>RK</w:t>
            </w:r>
          </w:p>
        </w:tc>
        <w:tc>
          <w:tcPr>
            <w:tcW w:w="7747" w:type="dxa"/>
            <w:tcBorders>
              <w:top w:val="single" w:sz="4" w:space="0" w:color="auto"/>
              <w:left w:val="single" w:sz="4" w:space="0" w:color="auto"/>
              <w:bottom w:val="single" w:sz="4" w:space="0" w:color="auto"/>
              <w:right w:val="single" w:sz="4" w:space="0" w:color="auto"/>
            </w:tcBorders>
          </w:tcPr>
          <w:p w14:paraId="06E22BFD" w14:textId="77777777" w:rsidR="00B7593E" w:rsidRPr="00053898" w:rsidRDefault="00B7593E" w:rsidP="00F44ABF">
            <w:pPr>
              <w:jc w:val="both"/>
              <w:rPr>
                <w:rFonts w:ascii="Arial" w:hAnsi="Arial" w:cs="Arial"/>
                <w:sz w:val="24"/>
                <w:szCs w:val="24"/>
                <w:lang w:eastAsia="en-GB"/>
              </w:rPr>
            </w:pPr>
            <w:r w:rsidRPr="00053898">
              <w:rPr>
                <w:rFonts w:ascii="Arial" w:hAnsi="Arial" w:cs="Arial"/>
                <w:sz w:val="24"/>
                <w:szCs w:val="24"/>
                <w:lang w:eastAsia="en-GB"/>
              </w:rPr>
              <w:t>Assistant Medical Director (Patient Safety and Clinical Governance)</w:t>
            </w:r>
            <w:r w:rsidR="00857903">
              <w:rPr>
                <w:rFonts w:ascii="Arial" w:hAnsi="Arial" w:cs="Arial"/>
                <w:sz w:val="24"/>
                <w:szCs w:val="24"/>
                <w:lang w:eastAsia="en-GB"/>
              </w:rPr>
              <w:t xml:space="preserve"> (AMD)</w:t>
            </w:r>
          </w:p>
        </w:tc>
      </w:tr>
      <w:tr w:rsidR="002309C2" w:rsidRPr="006D4F35" w14:paraId="28B8EA52" w14:textId="77777777" w:rsidTr="003C11BE">
        <w:tc>
          <w:tcPr>
            <w:tcW w:w="2836" w:type="dxa"/>
            <w:tcBorders>
              <w:top w:val="single" w:sz="4" w:space="0" w:color="auto"/>
              <w:left w:val="single" w:sz="4" w:space="0" w:color="auto"/>
              <w:bottom w:val="single" w:sz="4" w:space="0" w:color="auto"/>
              <w:right w:val="single" w:sz="4" w:space="0" w:color="auto"/>
            </w:tcBorders>
          </w:tcPr>
          <w:p w14:paraId="34231FF1" w14:textId="77777777" w:rsidR="00AD391F" w:rsidRPr="00053898" w:rsidRDefault="00AD391F" w:rsidP="00B20CC9">
            <w:pPr>
              <w:jc w:val="both"/>
              <w:rPr>
                <w:rFonts w:ascii="Arial" w:hAnsi="Arial" w:cs="Arial"/>
                <w:sz w:val="24"/>
                <w:szCs w:val="24"/>
                <w:lang w:eastAsia="en-GB"/>
              </w:rPr>
            </w:pPr>
            <w:r w:rsidRPr="00053898">
              <w:rPr>
                <w:rFonts w:ascii="Arial" w:hAnsi="Arial" w:cs="Arial"/>
                <w:sz w:val="24"/>
                <w:szCs w:val="24"/>
                <w:lang w:eastAsia="en-GB"/>
              </w:rPr>
              <w:t>Suzanne Hardacre</w:t>
            </w:r>
          </w:p>
        </w:tc>
        <w:tc>
          <w:tcPr>
            <w:tcW w:w="616" w:type="dxa"/>
            <w:tcBorders>
              <w:top w:val="single" w:sz="4" w:space="0" w:color="auto"/>
              <w:left w:val="single" w:sz="4" w:space="0" w:color="auto"/>
              <w:bottom w:val="single" w:sz="4" w:space="0" w:color="auto"/>
              <w:right w:val="single" w:sz="4" w:space="0" w:color="auto"/>
            </w:tcBorders>
          </w:tcPr>
          <w:p w14:paraId="428D294E" w14:textId="77777777" w:rsidR="00AD391F" w:rsidRPr="00053898" w:rsidRDefault="00AD391F" w:rsidP="00B20CC9">
            <w:pPr>
              <w:ind w:right="-691"/>
              <w:rPr>
                <w:rFonts w:ascii="Arial" w:hAnsi="Arial" w:cs="Arial"/>
                <w:sz w:val="24"/>
                <w:szCs w:val="24"/>
                <w:lang w:eastAsia="en-GB"/>
              </w:rPr>
            </w:pPr>
          </w:p>
        </w:tc>
        <w:tc>
          <w:tcPr>
            <w:tcW w:w="7747" w:type="dxa"/>
            <w:tcBorders>
              <w:top w:val="single" w:sz="4" w:space="0" w:color="auto"/>
              <w:left w:val="single" w:sz="4" w:space="0" w:color="auto"/>
              <w:bottom w:val="single" w:sz="4" w:space="0" w:color="auto"/>
              <w:right w:val="single" w:sz="4" w:space="0" w:color="auto"/>
            </w:tcBorders>
          </w:tcPr>
          <w:p w14:paraId="3C767D7D" w14:textId="77777777" w:rsidR="00AD391F" w:rsidRPr="00053898" w:rsidRDefault="00AD391F" w:rsidP="00B20CC9">
            <w:pPr>
              <w:jc w:val="both"/>
              <w:rPr>
                <w:rFonts w:ascii="Arial" w:hAnsi="Arial" w:cs="Arial"/>
                <w:sz w:val="24"/>
                <w:szCs w:val="24"/>
                <w:lang w:eastAsia="en-GB"/>
              </w:rPr>
            </w:pPr>
            <w:r w:rsidRPr="00053898">
              <w:rPr>
                <w:rFonts w:ascii="Arial" w:hAnsi="Arial" w:cs="Arial"/>
                <w:sz w:val="24"/>
                <w:szCs w:val="24"/>
                <w:lang w:eastAsia="en-GB"/>
              </w:rPr>
              <w:t xml:space="preserve">Directorate Lead Nurse – Maternity </w:t>
            </w:r>
            <w:r w:rsidR="00857903">
              <w:rPr>
                <w:rFonts w:ascii="Arial" w:hAnsi="Arial" w:cs="Arial"/>
                <w:sz w:val="24"/>
                <w:szCs w:val="24"/>
                <w:lang w:eastAsia="en-GB"/>
              </w:rPr>
              <w:t xml:space="preserve"> (DLNM)</w:t>
            </w:r>
          </w:p>
        </w:tc>
      </w:tr>
      <w:tr w:rsidR="00FB41B5" w:rsidRPr="006D4F35" w14:paraId="5287D8CB" w14:textId="77777777" w:rsidTr="000E039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836" w:type="dxa"/>
          </w:tcPr>
          <w:p w14:paraId="59021152" w14:textId="77777777" w:rsidR="00FB41B5" w:rsidRPr="001E6B7E" w:rsidRDefault="00FB41B5" w:rsidP="00B20CC9">
            <w:pPr>
              <w:jc w:val="both"/>
              <w:rPr>
                <w:rFonts w:ascii="Arial" w:hAnsi="Arial" w:cs="Arial"/>
                <w:sz w:val="24"/>
                <w:szCs w:val="24"/>
                <w:lang w:eastAsia="en-GB"/>
              </w:rPr>
            </w:pPr>
            <w:r w:rsidRPr="001E6B7E">
              <w:rPr>
                <w:rFonts w:ascii="Arial" w:hAnsi="Arial" w:cs="Arial"/>
                <w:sz w:val="24"/>
                <w:szCs w:val="24"/>
                <w:lang w:eastAsia="en-GB"/>
              </w:rPr>
              <w:t>Stephen Allen</w:t>
            </w:r>
          </w:p>
        </w:tc>
        <w:tc>
          <w:tcPr>
            <w:tcW w:w="616" w:type="dxa"/>
          </w:tcPr>
          <w:p w14:paraId="3F5F6635" w14:textId="77777777" w:rsidR="00FB41B5" w:rsidRPr="001E6B7E" w:rsidRDefault="00FB41B5" w:rsidP="00B20CC9">
            <w:pPr>
              <w:ind w:right="-691"/>
              <w:rPr>
                <w:rFonts w:ascii="Arial" w:hAnsi="Arial" w:cs="Arial"/>
                <w:sz w:val="24"/>
                <w:szCs w:val="24"/>
                <w:lang w:eastAsia="en-GB"/>
              </w:rPr>
            </w:pPr>
            <w:r w:rsidRPr="001E6B7E">
              <w:rPr>
                <w:rFonts w:ascii="Arial" w:hAnsi="Arial" w:cs="Arial"/>
                <w:sz w:val="24"/>
                <w:szCs w:val="24"/>
                <w:lang w:eastAsia="en-GB"/>
              </w:rPr>
              <w:t>SA</w:t>
            </w:r>
          </w:p>
        </w:tc>
        <w:tc>
          <w:tcPr>
            <w:tcW w:w="7747" w:type="dxa"/>
          </w:tcPr>
          <w:p w14:paraId="49E0DCEA" w14:textId="77777777" w:rsidR="00FB41B5" w:rsidRPr="001E6B7E" w:rsidRDefault="00FB41B5" w:rsidP="00B20CC9">
            <w:pPr>
              <w:jc w:val="both"/>
              <w:rPr>
                <w:rFonts w:ascii="Arial" w:hAnsi="Arial" w:cs="Arial"/>
                <w:sz w:val="24"/>
                <w:szCs w:val="24"/>
                <w:lang w:eastAsia="en-GB"/>
              </w:rPr>
            </w:pPr>
            <w:r w:rsidRPr="001E6B7E">
              <w:rPr>
                <w:rFonts w:ascii="Arial" w:hAnsi="Arial" w:cs="Arial"/>
                <w:sz w:val="24"/>
                <w:szCs w:val="24"/>
                <w:lang w:eastAsia="en-GB"/>
              </w:rPr>
              <w:t>Chief Officer – Community Health Council</w:t>
            </w:r>
            <w:r w:rsidR="00857903">
              <w:rPr>
                <w:rFonts w:ascii="Arial" w:hAnsi="Arial" w:cs="Arial"/>
                <w:sz w:val="24"/>
                <w:szCs w:val="24"/>
                <w:lang w:eastAsia="en-GB"/>
              </w:rPr>
              <w:t xml:space="preserve"> (CHC) (COCHC)</w:t>
            </w:r>
          </w:p>
        </w:tc>
      </w:tr>
      <w:tr w:rsidR="00AD391F" w:rsidRPr="006D4F35" w14:paraId="74A1E473" w14:textId="77777777" w:rsidTr="000E0392">
        <w:tc>
          <w:tcPr>
            <w:tcW w:w="2836" w:type="dxa"/>
            <w:tcBorders>
              <w:top w:val="single" w:sz="4" w:space="0" w:color="auto"/>
              <w:left w:val="single" w:sz="4" w:space="0" w:color="auto"/>
              <w:bottom w:val="single" w:sz="4" w:space="0" w:color="auto"/>
              <w:right w:val="single" w:sz="4" w:space="0" w:color="auto"/>
            </w:tcBorders>
          </w:tcPr>
          <w:p w14:paraId="4094D124" w14:textId="77777777" w:rsidR="00AD391F" w:rsidRPr="001E6B7E" w:rsidRDefault="00AD391F" w:rsidP="00B20CC9">
            <w:pPr>
              <w:jc w:val="both"/>
              <w:rPr>
                <w:rFonts w:ascii="Arial" w:hAnsi="Arial" w:cs="Arial"/>
                <w:sz w:val="24"/>
                <w:szCs w:val="24"/>
                <w:lang w:eastAsia="en-GB"/>
              </w:rPr>
            </w:pPr>
            <w:r w:rsidRPr="001E6B7E">
              <w:rPr>
                <w:rFonts w:ascii="Arial" w:hAnsi="Arial" w:cs="Arial"/>
                <w:sz w:val="24"/>
                <w:szCs w:val="24"/>
                <w:lang w:eastAsia="en-GB"/>
              </w:rPr>
              <w:t>Amy English</w:t>
            </w:r>
          </w:p>
        </w:tc>
        <w:tc>
          <w:tcPr>
            <w:tcW w:w="616" w:type="dxa"/>
            <w:tcBorders>
              <w:top w:val="single" w:sz="4" w:space="0" w:color="auto"/>
              <w:left w:val="single" w:sz="4" w:space="0" w:color="auto"/>
              <w:bottom w:val="single" w:sz="4" w:space="0" w:color="auto"/>
              <w:right w:val="single" w:sz="4" w:space="0" w:color="auto"/>
            </w:tcBorders>
          </w:tcPr>
          <w:p w14:paraId="28283369" w14:textId="77777777" w:rsidR="00AD391F" w:rsidRPr="001E6B7E" w:rsidRDefault="00AD391F" w:rsidP="00B20CC9">
            <w:pPr>
              <w:ind w:right="-691"/>
              <w:rPr>
                <w:rFonts w:ascii="Arial" w:hAnsi="Arial" w:cs="Arial"/>
                <w:sz w:val="24"/>
                <w:szCs w:val="24"/>
                <w:lang w:eastAsia="en-GB"/>
              </w:rPr>
            </w:pPr>
            <w:r w:rsidRPr="001E6B7E">
              <w:rPr>
                <w:rFonts w:ascii="Arial" w:hAnsi="Arial" w:cs="Arial"/>
                <w:sz w:val="24"/>
                <w:szCs w:val="24"/>
                <w:lang w:eastAsia="en-GB"/>
              </w:rPr>
              <w:t>AE</w:t>
            </w:r>
          </w:p>
        </w:tc>
        <w:tc>
          <w:tcPr>
            <w:tcW w:w="7747" w:type="dxa"/>
            <w:tcBorders>
              <w:top w:val="single" w:sz="4" w:space="0" w:color="auto"/>
              <w:left w:val="single" w:sz="4" w:space="0" w:color="auto"/>
              <w:bottom w:val="single" w:sz="4" w:space="0" w:color="auto"/>
              <w:right w:val="single" w:sz="4" w:space="0" w:color="auto"/>
            </w:tcBorders>
          </w:tcPr>
          <w:p w14:paraId="29491B1D" w14:textId="77777777" w:rsidR="00AD391F" w:rsidRPr="00B7593E" w:rsidRDefault="00FB41B5" w:rsidP="00B20CC9">
            <w:pPr>
              <w:jc w:val="both"/>
              <w:rPr>
                <w:rFonts w:ascii="Arial" w:hAnsi="Arial" w:cs="Arial"/>
                <w:color w:val="FF0000"/>
                <w:sz w:val="24"/>
                <w:szCs w:val="24"/>
                <w:lang w:eastAsia="en-GB"/>
              </w:rPr>
            </w:pPr>
            <w:r w:rsidRPr="000E0392">
              <w:rPr>
                <w:rFonts w:ascii="Arial" w:hAnsi="Arial" w:cs="Arial"/>
                <w:sz w:val="24"/>
                <w:szCs w:val="24"/>
                <w:lang w:eastAsia="en-GB"/>
              </w:rPr>
              <w:t>Deputy Chief Officer, Community Health Council (CHC)</w:t>
            </w:r>
            <w:r w:rsidR="00857903" w:rsidRPr="000E0392">
              <w:rPr>
                <w:rFonts w:ascii="Arial" w:hAnsi="Arial" w:cs="Arial"/>
                <w:sz w:val="24"/>
                <w:szCs w:val="24"/>
                <w:lang w:eastAsia="en-GB"/>
              </w:rPr>
              <w:t xml:space="preserve"> DCOHC</w:t>
            </w:r>
          </w:p>
        </w:tc>
      </w:tr>
      <w:tr w:rsidR="00FB41B5" w:rsidRPr="006D4F35" w14:paraId="64A068A4" w14:textId="77777777" w:rsidTr="000E039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836" w:type="dxa"/>
          </w:tcPr>
          <w:p w14:paraId="01C60379" w14:textId="77777777" w:rsidR="00FB41B5" w:rsidRPr="001E6B7E" w:rsidRDefault="00FB41B5" w:rsidP="00B20CC9">
            <w:pPr>
              <w:jc w:val="both"/>
              <w:rPr>
                <w:rFonts w:ascii="Arial" w:hAnsi="Arial" w:cs="Arial"/>
                <w:sz w:val="24"/>
                <w:szCs w:val="24"/>
                <w:lang w:eastAsia="en-GB"/>
              </w:rPr>
            </w:pPr>
            <w:r w:rsidRPr="001E6B7E">
              <w:rPr>
                <w:rFonts w:ascii="Arial" w:hAnsi="Arial" w:cs="Arial"/>
                <w:sz w:val="24"/>
                <w:szCs w:val="24"/>
                <w:lang w:eastAsia="en-GB"/>
              </w:rPr>
              <w:t>Annie Burrin</w:t>
            </w:r>
          </w:p>
        </w:tc>
        <w:tc>
          <w:tcPr>
            <w:tcW w:w="616" w:type="dxa"/>
          </w:tcPr>
          <w:p w14:paraId="247FD774" w14:textId="77777777" w:rsidR="00FB41B5" w:rsidRPr="001E6B7E" w:rsidRDefault="00FB41B5" w:rsidP="00B20CC9">
            <w:pPr>
              <w:ind w:right="-691"/>
              <w:rPr>
                <w:rFonts w:ascii="Arial" w:hAnsi="Arial" w:cs="Arial"/>
                <w:sz w:val="24"/>
                <w:szCs w:val="24"/>
                <w:lang w:eastAsia="en-GB"/>
              </w:rPr>
            </w:pPr>
            <w:r w:rsidRPr="001E6B7E">
              <w:rPr>
                <w:rFonts w:ascii="Arial" w:hAnsi="Arial" w:cs="Arial"/>
                <w:sz w:val="24"/>
                <w:szCs w:val="24"/>
                <w:lang w:eastAsia="en-GB"/>
              </w:rPr>
              <w:t>AB</w:t>
            </w:r>
          </w:p>
        </w:tc>
        <w:tc>
          <w:tcPr>
            <w:tcW w:w="7747" w:type="dxa"/>
          </w:tcPr>
          <w:p w14:paraId="57795435" w14:textId="77777777" w:rsidR="00FB41B5" w:rsidRPr="00B7593E" w:rsidRDefault="00FB41B5" w:rsidP="00B20CC9">
            <w:pPr>
              <w:jc w:val="both"/>
              <w:rPr>
                <w:rFonts w:ascii="Arial" w:hAnsi="Arial" w:cs="Arial"/>
                <w:color w:val="FF0000"/>
                <w:sz w:val="24"/>
                <w:szCs w:val="24"/>
              </w:rPr>
            </w:pPr>
            <w:r w:rsidRPr="00053898">
              <w:rPr>
                <w:rFonts w:ascii="Arial" w:hAnsi="Arial" w:cs="Arial"/>
                <w:sz w:val="24"/>
                <w:szCs w:val="24"/>
                <w:lang w:eastAsia="en-GB"/>
              </w:rPr>
              <w:t>Patient Safety Team</w:t>
            </w:r>
          </w:p>
        </w:tc>
      </w:tr>
      <w:tr w:rsidR="009C14BF" w:rsidRPr="006D4F35" w14:paraId="4A4C29DC" w14:textId="77777777" w:rsidTr="000E0392">
        <w:tc>
          <w:tcPr>
            <w:tcW w:w="2836" w:type="dxa"/>
            <w:tcBorders>
              <w:top w:val="single" w:sz="4" w:space="0" w:color="auto"/>
              <w:left w:val="single" w:sz="4" w:space="0" w:color="auto"/>
              <w:bottom w:val="single" w:sz="4" w:space="0" w:color="auto"/>
              <w:right w:val="single" w:sz="4" w:space="0" w:color="auto"/>
            </w:tcBorders>
          </w:tcPr>
          <w:p w14:paraId="78DB514A" w14:textId="77777777" w:rsidR="009C14BF" w:rsidRPr="00C96992" w:rsidRDefault="009C14BF" w:rsidP="00F44ABF">
            <w:pPr>
              <w:jc w:val="both"/>
              <w:rPr>
                <w:rFonts w:ascii="Arial" w:hAnsi="Arial" w:cs="Arial"/>
                <w:sz w:val="24"/>
                <w:szCs w:val="24"/>
                <w:lang w:eastAsia="en-GB"/>
              </w:rPr>
            </w:pPr>
            <w:r w:rsidRPr="00C96992">
              <w:rPr>
                <w:rFonts w:ascii="Arial" w:hAnsi="Arial" w:cs="Arial"/>
                <w:sz w:val="24"/>
                <w:szCs w:val="24"/>
                <w:lang w:eastAsia="en-GB"/>
              </w:rPr>
              <w:t>David Poland</w:t>
            </w:r>
          </w:p>
        </w:tc>
        <w:tc>
          <w:tcPr>
            <w:tcW w:w="616" w:type="dxa"/>
            <w:tcBorders>
              <w:top w:val="single" w:sz="4" w:space="0" w:color="auto"/>
              <w:left w:val="single" w:sz="4" w:space="0" w:color="auto"/>
              <w:bottom w:val="single" w:sz="4" w:space="0" w:color="auto"/>
              <w:right w:val="single" w:sz="4" w:space="0" w:color="auto"/>
            </w:tcBorders>
          </w:tcPr>
          <w:p w14:paraId="10CA6B70" w14:textId="77777777" w:rsidR="009C14BF" w:rsidRPr="00C96992" w:rsidRDefault="009C14BF" w:rsidP="00F44ABF">
            <w:pPr>
              <w:ind w:right="-691"/>
              <w:rPr>
                <w:rFonts w:ascii="Arial" w:hAnsi="Arial" w:cs="Arial"/>
                <w:sz w:val="24"/>
                <w:szCs w:val="24"/>
                <w:lang w:eastAsia="en-GB"/>
              </w:rPr>
            </w:pPr>
            <w:r w:rsidRPr="00C96992">
              <w:rPr>
                <w:rFonts w:ascii="Arial" w:hAnsi="Arial" w:cs="Arial"/>
                <w:sz w:val="24"/>
                <w:szCs w:val="24"/>
                <w:lang w:eastAsia="en-GB"/>
              </w:rPr>
              <w:t>DP</w:t>
            </w:r>
          </w:p>
        </w:tc>
        <w:tc>
          <w:tcPr>
            <w:tcW w:w="7747" w:type="dxa"/>
            <w:tcBorders>
              <w:top w:val="single" w:sz="4" w:space="0" w:color="auto"/>
              <w:left w:val="single" w:sz="4" w:space="0" w:color="auto"/>
              <w:bottom w:val="single" w:sz="4" w:space="0" w:color="auto"/>
              <w:right w:val="single" w:sz="4" w:space="0" w:color="auto"/>
            </w:tcBorders>
          </w:tcPr>
          <w:p w14:paraId="40885C5D" w14:textId="77777777" w:rsidR="009C14BF" w:rsidRPr="00C96992" w:rsidRDefault="009C14BF" w:rsidP="00F44ABF">
            <w:pPr>
              <w:jc w:val="both"/>
              <w:rPr>
                <w:rFonts w:ascii="Arial" w:hAnsi="Arial" w:cs="Arial"/>
                <w:sz w:val="24"/>
                <w:szCs w:val="24"/>
                <w:lang w:eastAsia="en-GB"/>
              </w:rPr>
            </w:pPr>
            <w:r w:rsidRPr="00C96992">
              <w:rPr>
                <w:rFonts w:ascii="Arial" w:hAnsi="Arial" w:cs="Arial"/>
                <w:sz w:val="24"/>
                <w:szCs w:val="24"/>
                <w:lang w:eastAsia="en-GB"/>
              </w:rPr>
              <w:t>Audit Wales</w:t>
            </w:r>
          </w:p>
        </w:tc>
      </w:tr>
      <w:tr w:rsidR="001E6B7E" w:rsidRPr="006D4F35" w14:paraId="0C01ACD8" w14:textId="77777777" w:rsidTr="000E0392">
        <w:tc>
          <w:tcPr>
            <w:tcW w:w="2836" w:type="dxa"/>
            <w:tcBorders>
              <w:top w:val="single" w:sz="4" w:space="0" w:color="auto"/>
              <w:left w:val="single" w:sz="4" w:space="0" w:color="auto"/>
              <w:bottom w:val="single" w:sz="4" w:space="0" w:color="auto"/>
              <w:right w:val="single" w:sz="4" w:space="0" w:color="auto"/>
            </w:tcBorders>
          </w:tcPr>
          <w:p w14:paraId="28086805" w14:textId="77777777" w:rsidR="001E6B7E" w:rsidRPr="001E6B7E" w:rsidRDefault="001E6B7E" w:rsidP="00F44ABF">
            <w:pPr>
              <w:jc w:val="both"/>
              <w:rPr>
                <w:rFonts w:ascii="Arial" w:hAnsi="Arial" w:cs="Arial"/>
                <w:sz w:val="24"/>
                <w:szCs w:val="24"/>
                <w:lang w:eastAsia="en-GB"/>
              </w:rPr>
            </w:pPr>
            <w:r>
              <w:rPr>
                <w:rFonts w:ascii="Arial" w:hAnsi="Arial" w:cs="Arial"/>
                <w:sz w:val="24"/>
                <w:szCs w:val="24"/>
                <w:lang w:eastAsia="en-GB"/>
              </w:rPr>
              <w:t>Ian Virgil</w:t>
            </w:r>
          </w:p>
        </w:tc>
        <w:tc>
          <w:tcPr>
            <w:tcW w:w="616" w:type="dxa"/>
            <w:tcBorders>
              <w:top w:val="single" w:sz="4" w:space="0" w:color="auto"/>
              <w:left w:val="single" w:sz="4" w:space="0" w:color="auto"/>
              <w:bottom w:val="single" w:sz="4" w:space="0" w:color="auto"/>
              <w:right w:val="single" w:sz="4" w:space="0" w:color="auto"/>
            </w:tcBorders>
          </w:tcPr>
          <w:p w14:paraId="658B5F8E" w14:textId="77777777" w:rsidR="001E6B7E" w:rsidRDefault="001E6B7E" w:rsidP="00F44ABF">
            <w:pPr>
              <w:ind w:right="-691"/>
              <w:rPr>
                <w:rFonts w:ascii="Arial" w:hAnsi="Arial" w:cs="Arial"/>
                <w:sz w:val="24"/>
                <w:szCs w:val="24"/>
                <w:lang w:eastAsia="en-GB"/>
              </w:rPr>
            </w:pPr>
            <w:r>
              <w:rPr>
                <w:rFonts w:ascii="Arial" w:hAnsi="Arial" w:cs="Arial"/>
                <w:sz w:val="24"/>
                <w:szCs w:val="24"/>
                <w:lang w:eastAsia="en-GB"/>
              </w:rPr>
              <w:t>IV</w:t>
            </w:r>
          </w:p>
        </w:tc>
        <w:tc>
          <w:tcPr>
            <w:tcW w:w="7747" w:type="dxa"/>
            <w:tcBorders>
              <w:top w:val="single" w:sz="4" w:space="0" w:color="auto"/>
              <w:left w:val="single" w:sz="4" w:space="0" w:color="auto"/>
              <w:bottom w:val="single" w:sz="4" w:space="0" w:color="auto"/>
              <w:right w:val="single" w:sz="4" w:space="0" w:color="auto"/>
            </w:tcBorders>
          </w:tcPr>
          <w:p w14:paraId="2EDDBF53" w14:textId="77777777" w:rsidR="001E6B7E" w:rsidRPr="001E6B7E" w:rsidRDefault="00AD391F" w:rsidP="003B4379">
            <w:pPr>
              <w:jc w:val="both"/>
              <w:rPr>
                <w:rFonts w:ascii="Arial" w:hAnsi="Arial" w:cs="Arial"/>
                <w:sz w:val="24"/>
                <w:szCs w:val="24"/>
                <w:lang w:eastAsia="en-GB"/>
              </w:rPr>
            </w:pPr>
            <w:r w:rsidRPr="00C96992">
              <w:rPr>
                <w:rFonts w:ascii="Arial" w:hAnsi="Arial" w:cs="Arial"/>
                <w:sz w:val="24"/>
                <w:szCs w:val="24"/>
                <w:lang w:eastAsia="en-GB"/>
              </w:rPr>
              <w:t>Audit Wales</w:t>
            </w:r>
          </w:p>
        </w:tc>
      </w:tr>
      <w:tr w:rsidR="00AD391F" w:rsidRPr="006D4F35" w14:paraId="4929AB61" w14:textId="77777777" w:rsidTr="000E0392">
        <w:tc>
          <w:tcPr>
            <w:tcW w:w="2836" w:type="dxa"/>
            <w:tcBorders>
              <w:top w:val="single" w:sz="4" w:space="0" w:color="auto"/>
              <w:left w:val="single" w:sz="4" w:space="0" w:color="auto"/>
              <w:bottom w:val="single" w:sz="4" w:space="0" w:color="auto"/>
              <w:right w:val="single" w:sz="4" w:space="0" w:color="auto"/>
            </w:tcBorders>
          </w:tcPr>
          <w:p w14:paraId="7D5903D2" w14:textId="77777777" w:rsidR="00AD391F" w:rsidRPr="001E6B7E" w:rsidRDefault="00AD391F" w:rsidP="00B20CC9">
            <w:pPr>
              <w:jc w:val="both"/>
              <w:rPr>
                <w:rFonts w:ascii="Arial" w:hAnsi="Arial" w:cs="Arial"/>
                <w:sz w:val="24"/>
                <w:szCs w:val="24"/>
                <w:lang w:eastAsia="en-GB"/>
              </w:rPr>
            </w:pPr>
            <w:r w:rsidRPr="001E6B7E">
              <w:rPr>
                <w:rFonts w:ascii="Arial" w:hAnsi="Arial" w:cs="Arial"/>
                <w:sz w:val="24"/>
                <w:szCs w:val="24"/>
                <w:lang w:eastAsia="en-GB"/>
              </w:rPr>
              <w:t>Jacqueline Evans</w:t>
            </w:r>
          </w:p>
        </w:tc>
        <w:tc>
          <w:tcPr>
            <w:tcW w:w="616" w:type="dxa"/>
            <w:tcBorders>
              <w:top w:val="single" w:sz="4" w:space="0" w:color="auto"/>
              <w:left w:val="single" w:sz="4" w:space="0" w:color="auto"/>
              <w:bottom w:val="single" w:sz="4" w:space="0" w:color="auto"/>
              <w:right w:val="single" w:sz="4" w:space="0" w:color="auto"/>
            </w:tcBorders>
          </w:tcPr>
          <w:p w14:paraId="5AF486E0" w14:textId="77777777" w:rsidR="00AD391F" w:rsidRPr="001E6B7E" w:rsidRDefault="00AD391F" w:rsidP="00B20CC9">
            <w:pPr>
              <w:ind w:right="-691"/>
              <w:rPr>
                <w:rFonts w:ascii="Arial" w:hAnsi="Arial" w:cs="Arial"/>
                <w:sz w:val="24"/>
                <w:szCs w:val="24"/>
                <w:lang w:eastAsia="en-GB"/>
              </w:rPr>
            </w:pPr>
            <w:r w:rsidRPr="001E6B7E">
              <w:rPr>
                <w:rFonts w:ascii="Arial" w:hAnsi="Arial" w:cs="Arial"/>
                <w:sz w:val="24"/>
                <w:szCs w:val="24"/>
                <w:lang w:eastAsia="en-GB"/>
              </w:rPr>
              <w:t>JE</w:t>
            </w:r>
          </w:p>
        </w:tc>
        <w:tc>
          <w:tcPr>
            <w:tcW w:w="7747" w:type="dxa"/>
            <w:tcBorders>
              <w:top w:val="single" w:sz="4" w:space="0" w:color="auto"/>
              <w:left w:val="single" w:sz="4" w:space="0" w:color="auto"/>
              <w:bottom w:val="single" w:sz="4" w:space="0" w:color="auto"/>
              <w:right w:val="single" w:sz="4" w:space="0" w:color="auto"/>
            </w:tcBorders>
          </w:tcPr>
          <w:p w14:paraId="71E71551" w14:textId="77777777" w:rsidR="00AD391F" w:rsidRPr="001E6B7E" w:rsidRDefault="00AD391F" w:rsidP="00B20CC9">
            <w:pPr>
              <w:jc w:val="both"/>
              <w:rPr>
                <w:rFonts w:ascii="Arial" w:hAnsi="Arial" w:cs="Arial"/>
                <w:sz w:val="24"/>
                <w:szCs w:val="24"/>
                <w:lang w:eastAsia="en-GB"/>
              </w:rPr>
            </w:pPr>
            <w:r w:rsidRPr="001E6B7E">
              <w:rPr>
                <w:rFonts w:ascii="Arial" w:hAnsi="Arial" w:cs="Arial"/>
                <w:sz w:val="24"/>
                <w:szCs w:val="24"/>
                <w:lang w:eastAsia="en-GB"/>
              </w:rPr>
              <w:t>Interim Head of Corporate Governance</w:t>
            </w:r>
            <w:r w:rsidR="00857903">
              <w:rPr>
                <w:rFonts w:ascii="Arial" w:hAnsi="Arial" w:cs="Arial"/>
                <w:sz w:val="24"/>
                <w:szCs w:val="24"/>
                <w:lang w:eastAsia="en-GB"/>
              </w:rPr>
              <w:t xml:space="preserve"> (IHCG)</w:t>
            </w:r>
          </w:p>
        </w:tc>
      </w:tr>
      <w:tr w:rsidR="00FB41B5" w:rsidRPr="006D4F35" w14:paraId="4C3E26DF" w14:textId="77777777" w:rsidTr="00FB41B5">
        <w:tc>
          <w:tcPr>
            <w:tcW w:w="11199" w:type="dxa"/>
            <w:gridSpan w:val="3"/>
            <w:tcBorders>
              <w:top w:val="single" w:sz="4" w:space="0" w:color="auto"/>
              <w:left w:val="single" w:sz="4" w:space="0" w:color="auto"/>
              <w:bottom w:val="single" w:sz="4" w:space="0" w:color="auto"/>
              <w:right w:val="single" w:sz="4" w:space="0" w:color="auto"/>
            </w:tcBorders>
            <w:hideMark/>
          </w:tcPr>
          <w:p w14:paraId="5EA071E4" w14:textId="77777777" w:rsidR="00FB41B5" w:rsidRPr="006C308A" w:rsidRDefault="00FB41B5" w:rsidP="00F44ABF">
            <w:pPr>
              <w:ind w:left="112"/>
              <w:jc w:val="both"/>
              <w:rPr>
                <w:rFonts w:ascii="Arial" w:hAnsi="Arial" w:cs="Arial"/>
                <w:sz w:val="24"/>
                <w:szCs w:val="24"/>
                <w:lang w:eastAsia="en-GB"/>
              </w:rPr>
            </w:pPr>
            <w:r w:rsidRPr="006C308A">
              <w:rPr>
                <w:rFonts w:ascii="Arial" w:hAnsi="Arial" w:cs="Arial"/>
                <w:b/>
                <w:sz w:val="24"/>
                <w:szCs w:val="24"/>
                <w:lang w:eastAsia="en-GB"/>
              </w:rPr>
              <w:t>Secretariat</w:t>
            </w:r>
          </w:p>
        </w:tc>
      </w:tr>
      <w:tr w:rsidR="00B7593E" w:rsidRPr="006D4F35" w14:paraId="7E14BAB4" w14:textId="77777777" w:rsidTr="000E0392">
        <w:trPr>
          <w:trHeight w:val="262"/>
        </w:trPr>
        <w:tc>
          <w:tcPr>
            <w:tcW w:w="2836" w:type="dxa"/>
            <w:tcBorders>
              <w:top w:val="single" w:sz="4" w:space="0" w:color="auto"/>
              <w:left w:val="single" w:sz="4" w:space="0" w:color="auto"/>
              <w:bottom w:val="single" w:sz="4" w:space="0" w:color="auto"/>
              <w:right w:val="single" w:sz="4" w:space="0" w:color="auto"/>
            </w:tcBorders>
            <w:hideMark/>
          </w:tcPr>
          <w:p w14:paraId="07661A33" w14:textId="77777777" w:rsidR="00053898" w:rsidRDefault="00053898" w:rsidP="00F44ABF">
            <w:pPr>
              <w:jc w:val="both"/>
              <w:rPr>
                <w:rFonts w:ascii="Arial" w:hAnsi="Arial" w:cs="Arial"/>
                <w:sz w:val="24"/>
                <w:szCs w:val="24"/>
                <w:lang w:eastAsia="en-GB"/>
              </w:rPr>
            </w:pPr>
            <w:r>
              <w:rPr>
                <w:rFonts w:ascii="Arial" w:hAnsi="Arial" w:cs="Arial"/>
                <w:sz w:val="24"/>
                <w:szCs w:val="24"/>
                <w:lang w:eastAsia="en-GB"/>
              </w:rPr>
              <w:t>Nathan Saunders</w:t>
            </w:r>
          </w:p>
          <w:p w14:paraId="7307BA31" w14:textId="77777777" w:rsidR="00053898" w:rsidRPr="006C308A" w:rsidRDefault="00053898" w:rsidP="00F44ABF">
            <w:pPr>
              <w:jc w:val="both"/>
              <w:rPr>
                <w:rFonts w:ascii="Arial" w:hAnsi="Arial" w:cs="Arial"/>
                <w:sz w:val="24"/>
                <w:szCs w:val="24"/>
                <w:lang w:eastAsia="en-GB"/>
              </w:rPr>
            </w:pPr>
          </w:p>
        </w:tc>
        <w:tc>
          <w:tcPr>
            <w:tcW w:w="616" w:type="dxa"/>
            <w:tcBorders>
              <w:top w:val="single" w:sz="4" w:space="0" w:color="auto"/>
              <w:left w:val="single" w:sz="4" w:space="0" w:color="auto"/>
              <w:bottom w:val="single" w:sz="4" w:space="0" w:color="auto"/>
              <w:right w:val="single" w:sz="4" w:space="0" w:color="auto"/>
            </w:tcBorders>
            <w:hideMark/>
          </w:tcPr>
          <w:p w14:paraId="0A7ED554" w14:textId="77777777" w:rsidR="00B7593E" w:rsidRPr="006C308A" w:rsidRDefault="00B7593E" w:rsidP="00F44ABF">
            <w:pPr>
              <w:ind w:right="-691"/>
              <w:rPr>
                <w:rFonts w:ascii="Arial" w:hAnsi="Arial" w:cs="Arial"/>
                <w:sz w:val="24"/>
                <w:szCs w:val="24"/>
                <w:lang w:eastAsia="en-GB"/>
              </w:rPr>
            </w:pPr>
            <w:r w:rsidRPr="006C308A">
              <w:rPr>
                <w:rFonts w:ascii="Arial" w:hAnsi="Arial" w:cs="Arial"/>
                <w:sz w:val="24"/>
                <w:szCs w:val="24"/>
                <w:lang w:eastAsia="en-GB"/>
              </w:rPr>
              <w:t>NS</w:t>
            </w:r>
          </w:p>
        </w:tc>
        <w:tc>
          <w:tcPr>
            <w:tcW w:w="7747" w:type="dxa"/>
            <w:tcBorders>
              <w:top w:val="single" w:sz="4" w:space="0" w:color="auto"/>
              <w:left w:val="single" w:sz="4" w:space="0" w:color="auto"/>
              <w:bottom w:val="single" w:sz="4" w:space="0" w:color="auto"/>
              <w:right w:val="single" w:sz="4" w:space="0" w:color="auto"/>
            </w:tcBorders>
            <w:hideMark/>
          </w:tcPr>
          <w:p w14:paraId="3ECA9DCE" w14:textId="77777777" w:rsidR="00B7593E" w:rsidRPr="006C308A" w:rsidRDefault="00B7593E" w:rsidP="00F44ABF">
            <w:pPr>
              <w:jc w:val="both"/>
              <w:rPr>
                <w:rFonts w:ascii="Arial" w:hAnsi="Arial" w:cs="Arial"/>
                <w:sz w:val="24"/>
                <w:szCs w:val="24"/>
                <w:lang w:eastAsia="en-GB"/>
              </w:rPr>
            </w:pPr>
            <w:r w:rsidRPr="006C308A">
              <w:rPr>
                <w:rFonts w:ascii="Arial" w:hAnsi="Arial" w:cs="Arial"/>
                <w:sz w:val="24"/>
                <w:szCs w:val="24"/>
                <w:lang w:eastAsia="en-GB"/>
              </w:rPr>
              <w:t>Corporate Governance Officer</w:t>
            </w:r>
            <w:r w:rsidR="00857903">
              <w:rPr>
                <w:rFonts w:ascii="Arial" w:hAnsi="Arial" w:cs="Arial"/>
                <w:sz w:val="24"/>
                <w:szCs w:val="24"/>
                <w:lang w:eastAsia="en-GB"/>
              </w:rPr>
              <w:t xml:space="preserve"> (CGO)</w:t>
            </w:r>
          </w:p>
        </w:tc>
      </w:tr>
      <w:tr w:rsidR="00FB41B5" w:rsidRPr="006D4F35" w14:paraId="789BDEF2" w14:textId="77777777" w:rsidTr="00B20CC9">
        <w:tc>
          <w:tcPr>
            <w:tcW w:w="11199" w:type="dxa"/>
            <w:gridSpan w:val="3"/>
            <w:tcBorders>
              <w:top w:val="single" w:sz="4" w:space="0" w:color="auto"/>
              <w:left w:val="single" w:sz="4" w:space="0" w:color="auto"/>
              <w:bottom w:val="single" w:sz="4" w:space="0" w:color="auto"/>
              <w:right w:val="single" w:sz="4" w:space="0" w:color="auto"/>
            </w:tcBorders>
            <w:hideMark/>
          </w:tcPr>
          <w:p w14:paraId="7C4B878B" w14:textId="77777777" w:rsidR="00FB41B5" w:rsidRPr="00B7593E" w:rsidRDefault="00FB41B5" w:rsidP="00F44ABF">
            <w:pPr>
              <w:ind w:left="112"/>
              <w:jc w:val="both"/>
              <w:rPr>
                <w:rFonts w:ascii="Arial" w:hAnsi="Arial" w:cs="Arial"/>
                <w:color w:val="FF0000"/>
                <w:sz w:val="24"/>
                <w:szCs w:val="24"/>
                <w:lang w:eastAsia="en-GB"/>
              </w:rPr>
            </w:pPr>
            <w:r w:rsidRPr="00C96992">
              <w:rPr>
                <w:rFonts w:ascii="Arial" w:hAnsi="Arial" w:cs="Arial"/>
                <w:b/>
                <w:sz w:val="24"/>
                <w:szCs w:val="24"/>
                <w:lang w:eastAsia="en-GB"/>
              </w:rPr>
              <w:t>Apologies</w:t>
            </w:r>
          </w:p>
        </w:tc>
      </w:tr>
      <w:tr w:rsidR="00B7593E" w:rsidRPr="006D4F35" w14:paraId="15C1453E" w14:textId="77777777" w:rsidTr="000E0392">
        <w:tc>
          <w:tcPr>
            <w:tcW w:w="2836" w:type="dxa"/>
            <w:tcBorders>
              <w:top w:val="single" w:sz="4" w:space="0" w:color="auto"/>
              <w:left w:val="single" w:sz="4" w:space="0" w:color="auto"/>
              <w:bottom w:val="single" w:sz="4" w:space="0" w:color="auto"/>
              <w:right w:val="single" w:sz="4" w:space="0" w:color="auto"/>
            </w:tcBorders>
          </w:tcPr>
          <w:p w14:paraId="0EC4E912" w14:textId="77777777" w:rsidR="00B7593E" w:rsidRPr="00C96992" w:rsidRDefault="009C14BF" w:rsidP="00F44ABF">
            <w:pPr>
              <w:jc w:val="both"/>
              <w:rPr>
                <w:rFonts w:ascii="Arial" w:hAnsi="Arial" w:cs="Arial"/>
                <w:sz w:val="24"/>
                <w:szCs w:val="24"/>
                <w:lang w:eastAsia="en-GB"/>
              </w:rPr>
            </w:pPr>
            <w:r w:rsidRPr="00C96992">
              <w:rPr>
                <w:rFonts w:ascii="Arial" w:hAnsi="Arial" w:cs="Arial"/>
                <w:sz w:val="24"/>
                <w:szCs w:val="24"/>
                <w:lang w:eastAsia="en-GB"/>
              </w:rPr>
              <w:t>Fiona Kinghorn</w:t>
            </w:r>
          </w:p>
        </w:tc>
        <w:tc>
          <w:tcPr>
            <w:tcW w:w="616" w:type="dxa"/>
            <w:tcBorders>
              <w:top w:val="single" w:sz="4" w:space="0" w:color="auto"/>
              <w:left w:val="single" w:sz="4" w:space="0" w:color="auto"/>
              <w:bottom w:val="single" w:sz="4" w:space="0" w:color="auto"/>
              <w:right w:val="single" w:sz="4" w:space="0" w:color="auto"/>
            </w:tcBorders>
          </w:tcPr>
          <w:p w14:paraId="332E1475" w14:textId="77777777" w:rsidR="00B7593E" w:rsidRPr="00C96992" w:rsidRDefault="00C96992" w:rsidP="00F44ABF">
            <w:pPr>
              <w:ind w:right="-691"/>
              <w:rPr>
                <w:rFonts w:ascii="Arial" w:hAnsi="Arial" w:cs="Arial"/>
                <w:sz w:val="24"/>
                <w:szCs w:val="24"/>
                <w:lang w:eastAsia="en-GB"/>
              </w:rPr>
            </w:pPr>
            <w:r w:rsidRPr="00C96992">
              <w:rPr>
                <w:rFonts w:ascii="Arial" w:hAnsi="Arial" w:cs="Arial"/>
                <w:sz w:val="24"/>
                <w:szCs w:val="24"/>
                <w:lang w:eastAsia="en-GB"/>
              </w:rPr>
              <w:t>FK</w:t>
            </w:r>
          </w:p>
        </w:tc>
        <w:tc>
          <w:tcPr>
            <w:tcW w:w="7747" w:type="dxa"/>
            <w:tcBorders>
              <w:top w:val="single" w:sz="4" w:space="0" w:color="auto"/>
              <w:left w:val="single" w:sz="4" w:space="0" w:color="auto"/>
              <w:bottom w:val="single" w:sz="4" w:space="0" w:color="auto"/>
              <w:right w:val="single" w:sz="4" w:space="0" w:color="auto"/>
            </w:tcBorders>
          </w:tcPr>
          <w:p w14:paraId="09D399D5" w14:textId="77777777" w:rsidR="00B7593E" w:rsidRPr="00C96992" w:rsidRDefault="00C96992" w:rsidP="00F44ABF">
            <w:pPr>
              <w:jc w:val="both"/>
              <w:rPr>
                <w:rFonts w:ascii="Arial" w:hAnsi="Arial" w:cs="Arial"/>
                <w:sz w:val="24"/>
                <w:szCs w:val="24"/>
                <w:lang w:eastAsia="en-GB"/>
              </w:rPr>
            </w:pPr>
            <w:r w:rsidRPr="00C96992">
              <w:rPr>
                <w:rFonts w:ascii="Arial" w:hAnsi="Arial" w:cs="Arial"/>
                <w:sz w:val="24"/>
                <w:szCs w:val="24"/>
                <w:lang w:eastAsia="en-GB"/>
              </w:rPr>
              <w:t>Executive Director of Public Health</w:t>
            </w:r>
            <w:r w:rsidR="00857903">
              <w:rPr>
                <w:rFonts w:ascii="Arial" w:hAnsi="Arial" w:cs="Arial"/>
                <w:sz w:val="24"/>
                <w:szCs w:val="24"/>
                <w:lang w:eastAsia="en-GB"/>
              </w:rPr>
              <w:t xml:space="preserve"> (EDPH)</w:t>
            </w:r>
          </w:p>
        </w:tc>
      </w:tr>
      <w:tr w:rsidR="00B7593E" w:rsidRPr="006D4F35" w14:paraId="118FEF1A" w14:textId="77777777" w:rsidTr="000E0392">
        <w:tc>
          <w:tcPr>
            <w:tcW w:w="2836" w:type="dxa"/>
            <w:tcBorders>
              <w:top w:val="single" w:sz="4" w:space="0" w:color="auto"/>
              <w:left w:val="single" w:sz="4" w:space="0" w:color="auto"/>
              <w:bottom w:val="single" w:sz="4" w:space="0" w:color="auto"/>
              <w:right w:val="single" w:sz="4" w:space="0" w:color="auto"/>
            </w:tcBorders>
          </w:tcPr>
          <w:p w14:paraId="328A0C3A" w14:textId="77777777" w:rsidR="00B7593E" w:rsidRPr="00C96992" w:rsidRDefault="009C14BF" w:rsidP="00F44ABF">
            <w:pPr>
              <w:jc w:val="both"/>
              <w:rPr>
                <w:rFonts w:ascii="Arial" w:hAnsi="Arial" w:cs="Arial"/>
                <w:sz w:val="24"/>
                <w:szCs w:val="24"/>
                <w:lang w:eastAsia="en-GB"/>
              </w:rPr>
            </w:pPr>
            <w:r w:rsidRPr="00C96992">
              <w:rPr>
                <w:rFonts w:ascii="Arial" w:hAnsi="Arial" w:cs="Arial"/>
                <w:sz w:val="24"/>
                <w:szCs w:val="24"/>
                <w:lang w:eastAsia="en-GB"/>
              </w:rPr>
              <w:t>Catherine Phillips</w:t>
            </w:r>
          </w:p>
        </w:tc>
        <w:tc>
          <w:tcPr>
            <w:tcW w:w="616" w:type="dxa"/>
            <w:tcBorders>
              <w:top w:val="single" w:sz="4" w:space="0" w:color="auto"/>
              <w:left w:val="single" w:sz="4" w:space="0" w:color="auto"/>
              <w:bottom w:val="single" w:sz="4" w:space="0" w:color="auto"/>
              <w:right w:val="single" w:sz="4" w:space="0" w:color="auto"/>
            </w:tcBorders>
          </w:tcPr>
          <w:p w14:paraId="7503E974" w14:textId="77777777" w:rsidR="00B7593E" w:rsidRPr="00B7593E" w:rsidRDefault="00327314" w:rsidP="00F44ABF">
            <w:pPr>
              <w:ind w:right="-691"/>
              <w:rPr>
                <w:rFonts w:ascii="Arial" w:hAnsi="Arial" w:cs="Arial"/>
                <w:color w:val="FF0000"/>
                <w:sz w:val="24"/>
                <w:szCs w:val="24"/>
                <w:lang w:eastAsia="en-GB"/>
              </w:rPr>
            </w:pPr>
            <w:r w:rsidRPr="00327314">
              <w:rPr>
                <w:rFonts w:ascii="Arial" w:hAnsi="Arial" w:cs="Arial"/>
                <w:sz w:val="24"/>
                <w:szCs w:val="24"/>
                <w:lang w:eastAsia="en-GB"/>
              </w:rPr>
              <w:t>CP</w:t>
            </w:r>
          </w:p>
        </w:tc>
        <w:tc>
          <w:tcPr>
            <w:tcW w:w="7747" w:type="dxa"/>
            <w:tcBorders>
              <w:top w:val="single" w:sz="4" w:space="0" w:color="auto"/>
              <w:left w:val="single" w:sz="4" w:space="0" w:color="auto"/>
              <w:bottom w:val="single" w:sz="4" w:space="0" w:color="auto"/>
              <w:right w:val="single" w:sz="4" w:space="0" w:color="auto"/>
            </w:tcBorders>
          </w:tcPr>
          <w:p w14:paraId="322005EC" w14:textId="77777777" w:rsidR="00B7593E" w:rsidRPr="00B7593E" w:rsidRDefault="00327314" w:rsidP="00F44ABF">
            <w:pPr>
              <w:jc w:val="both"/>
              <w:rPr>
                <w:rFonts w:ascii="Arial" w:hAnsi="Arial" w:cs="Arial"/>
                <w:color w:val="FF0000"/>
                <w:sz w:val="24"/>
                <w:szCs w:val="24"/>
                <w:lang w:eastAsia="en-GB"/>
              </w:rPr>
            </w:pPr>
            <w:r w:rsidRPr="00327314">
              <w:rPr>
                <w:rFonts w:ascii="Arial" w:hAnsi="Arial" w:cs="Arial"/>
                <w:sz w:val="24"/>
                <w:szCs w:val="24"/>
                <w:lang w:eastAsia="en-GB"/>
              </w:rPr>
              <w:t>Executive Director of Finance</w:t>
            </w:r>
            <w:r w:rsidR="00857903">
              <w:rPr>
                <w:rFonts w:ascii="Arial" w:hAnsi="Arial" w:cs="Arial"/>
                <w:sz w:val="24"/>
                <w:szCs w:val="24"/>
                <w:lang w:eastAsia="en-GB"/>
              </w:rPr>
              <w:t xml:space="preserve"> (EDF)</w:t>
            </w:r>
          </w:p>
        </w:tc>
      </w:tr>
      <w:tr w:rsidR="00B7593E" w:rsidRPr="006D4F35" w14:paraId="40A06A40" w14:textId="77777777" w:rsidTr="000E0392">
        <w:tc>
          <w:tcPr>
            <w:tcW w:w="2836" w:type="dxa"/>
            <w:tcBorders>
              <w:top w:val="single" w:sz="4" w:space="0" w:color="auto"/>
              <w:left w:val="single" w:sz="4" w:space="0" w:color="auto"/>
              <w:bottom w:val="single" w:sz="4" w:space="0" w:color="auto"/>
              <w:right w:val="single" w:sz="4" w:space="0" w:color="auto"/>
            </w:tcBorders>
          </w:tcPr>
          <w:p w14:paraId="59D46D0B" w14:textId="77777777" w:rsidR="00B7593E" w:rsidRPr="00053898" w:rsidRDefault="00FA7ECE" w:rsidP="00F44ABF">
            <w:pPr>
              <w:jc w:val="both"/>
              <w:rPr>
                <w:rFonts w:ascii="Arial" w:hAnsi="Arial" w:cs="Arial"/>
                <w:sz w:val="24"/>
                <w:szCs w:val="24"/>
                <w:lang w:eastAsia="en-GB"/>
              </w:rPr>
            </w:pPr>
            <w:r w:rsidRPr="00053898">
              <w:rPr>
                <w:rFonts w:ascii="Arial" w:hAnsi="Arial" w:cs="Arial"/>
                <w:sz w:val="24"/>
                <w:szCs w:val="24"/>
                <w:lang w:eastAsia="en-GB"/>
              </w:rPr>
              <w:t>Charles J</w:t>
            </w:r>
            <w:r w:rsidR="00053898" w:rsidRPr="00053898">
              <w:rPr>
                <w:rFonts w:ascii="Arial" w:hAnsi="Arial" w:cs="Arial"/>
                <w:sz w:val="24"/>
                <w:szCs w:val="24"/>
                <w:lang w:eastAsia="en-GB"/>
              </w:rPr>
              <w:t>anczewski</w:t>
            </w:r>
          </w:p>
        </w:tc>
        <w:tc>
          <w:tcPr>
            <w:tcW w:w="616" w:type="dxa"/>
            <w:tcBorders>
              <w:top w:val="single" w:sz="4" w:space="0" w:color="auto"/>
              <w:left w:val="single" w:sz="4" w:space="0" w:color="auto"/>
              <w:bottom w:val="single" w:sz="4" w:space="0" w:color="auto"/>
              <w:right w:val="single" w:sz="4" w:space="0" w:color="auto"/>
            </w:tcBorders>
          </w:tcPr>
          <w:p w14:paraId="45682C77" w14:textId="77777777" w:rsidR="00B7593E" w:rsidRPr="00053898" w:rsidRDefault="00053898" w:rsidP="00F44ABF">
            <w:pPr>
              <w:pStyle w:val="BodyText2"/>
              <w:ind w:right="-108"/>
              <w:rPr>
                <w:rFonts w:cs="Arial"/>
                <w:sz w:val="24"/>
                <w:szCs w:val="24"/>
              </w:rPr>
            </w:pPr>
            <w:r w:rsidRPr="00053898">
              <w:rPr>
                <w:rFonts w:cs="Arial"/>
                <w:sz w:val="24"/>
                <w:szCs w:val="24"/>
              </w:rPr>
              <w:t>CJ</w:t>
            </w:r>
          </w:p>
        </w:tc>
        <w:tc>
          <w:tcPr>
            <w:tcW w:w="7747" w:type="dxa"/>
            <w:tcBorders>
              <w:top w:val="single" w:sz="4" w:space="0" w:color="auto"/>
              <w:left w:val="single" w:sz="4" w:space="0" w:color="auto"/>
              <w:bottom w:val="single" w:sz="4" w:space="0" w:color="auto"/>
              <w:right w:val="single" w:sz="4" w:space="0" w:color="auto"/>
            </w:tcBorders>
          </w:tcPr>
          <w:p w14:paraId="487EB988" w14:textId="77777777" w:rsidR="00B7593E" w:rsidRPr="00053898" w:rsidRDefault="00053898" w:rsidP="00F44ABF">
            <w:pPr>
              <w:pStyle w:val="BodyText2"/>
              <w:ind w:right="167"/>
              <w:jc w:val="both"/>
              <w:rPr>
                <w:rFonts w:cs="Arial"/>
                <w:sz w:val="24"/>
                <w:szCs w:val="24"/>
              </w:rPr>
            </w:pPr>
            <w:r w:rsidRPr="00053898">
              <w:rPr>
                <w:rFonts w:cs="Arial"/>
                <w:sz w:val="24"/>
                <w:szCs w:val="24"/>
              </w:rPr>
              <w:t xml:space="preserve">Chair </w:t>
            </w:r>
          </w:p>
        </w:tc>
      </w:tr>
    </w:tbl>
    <w:p w14:paraId="6518FCE7" w14:textId="77777777" w:rsidR="00B7593E" w:rsidRPr="006D4F35" w:rsidRDefault="00B7593E" w:rsidP="00B7593E">
      <w:pPr>
        <w:spacing w:after="0" w:line="240" w:lineRule="auto"/>
        <w:ind w:left="-342" w:right="-691" w:firstLine="342"/>
        <w:jc w:val="center"/>
        <w:rPr>
          <w:rFonts w:ascii="Arial" w:eastAsia="Times New Roman" w:hAnsi="Arial" w:cs="Arial"/>
          <w:sz w:val="24"/>
          <w:szCs w:val="24"/>
        </w:rPr>
      </w:pPr>
    </w:p>
    <w:tbl>
      <w:tblPr>
        <w:tblStyle w:val="TableGrid"/>
        <w:tblW w:w="11170" w:type="dxa"/>
        <w:tblInd w:w="-289" w:type="dxa"/>
        <w:tblLayout w:type="fixed"/>
        <w:tblLook w:val="04A0" w:firstRow="1" w:lastRow="0" w:firstColumn="1" w:lastColumn="0" w:noHBand="0" w:noVBand="1"/>
      </w:tblPr>
      <w:tblGrid>
        <w:gridCol w:w="1957"/>
        <w:gridCol w:w="8079"/>
        <w:gridCol w:w="1134"/>
      </w:tblGrid>
      <w:tr w:rsidR="00B7593E" w:rsidRPr="006D4F35" w14:paraId="58128800" w14:textId="77777777" w:rsidTr="00F44ABF">
        <w:tc>
          <w:tcPr>
            <w:tcW w:w="1957" w:type="dxa"/>
            <w:tcBorders>
              <w:top w:val="single" w:sz="4" w:space="0" w:color="auto"/>
              <w:left w:val="single" w:sz="4" w:space="0" w:color="auto"/>
              <w:bottom w:val="single" w:sz="4" w:space="0" w:color="auto"/>
              <w:right w:val="single" w:sz="4" w:space="0" w:color="auto"/>
            </w:tcBorders>
            <w:hideMark/>
          </w:tcPr>
          <w:p w14:paraId="0AAB1A17" w14:textId="77777777" w:rsidR="00B7593E" w:rsidRPr="006D4F35" w:rsidRDefault="00B7593E" w:rsidP="00F44ABF">
            <w:pPr>
              <w:jc w:val="both"/>
              <w:rPr>
                <w:rFonts w:ascii="Arial" w:hAnsi="Arial" w:cs="Arial"/>
                <w:b/>
                <w:sz w:val="24"/>
                <w:szCs w:val="24"/>
                <w:lang w:eastAsia="en-GB"/>
              </w:rPr>
            </w:pPr>
            <w:r w:rsidRPr="006D4F35">
              <w:rPr>
                <w:rFonts w:ascii="Arial" w:hAnsi="Arial" w:cs="Arial"/>
                <w:b/>
                <w:sz w:val="24"/>
                <w:szCs w:val="24"/>
                <w:lang w:eastAsia="en-GB"/>
              </w:rPr>
              <w:t>QSE 2</w:t>
            </w:r>
            <w:r>
              <w:rPr>
                <w:rFonts w:ascii="Arial" w:hAnsi="Arial" w:cs="Arial"/>
                <w:b/>
                <w:sz w:val="24"/>
                <w:szCs w:val="24"/>
                <w:lang w:eastAsia="en-GB"/>
              </w:rPr>
              <w:t>1</w:t>
            </w:r>
            <w:r w:rsidRPr="006D4F35">
              <w:rPr>
                <w:rFonts w:ascii="Arial" w:hAnsi="Arial" w:cs="Arial"/>
                <w:b/>
                <w:sz w:val="24"/>
                <w:szCs w:val="24"/>
                <w:lang w:eastAsia="en-GB"/>
              </w:rPr>
              <w:t>/</w:t>
            </w:r>
            <w:r>
              <w:rPr>
                <w:rFonts w:ascii="Arial" w:hAnsi="Arial" w:cs="Arial"/>
                <w:b/>
                <w:sz w:val="24"/>
                <w:szCs w:val="24"/>
                <w:lang w:eastAsia="en-GB"/>
              </w:rPr>
              <w:t>04</w:t>
            </w:r>
            <w:r w:rsidRPr="006D4F35">
              <w:rPr>
                <w:rFonts w:ascii="Arial" w:hAnsi="Arial" w:cs="Arial"/>
                <w:b/>
                <w:sz w:val="24"/>
                <w:szCs w:val="24"/>
                <w:lang w:eastAsia="en-GB"/>
              </w:rPr>
              <w:t>/001</w:t>
            </w:r>
          </w:p>
        </w:tc>
        <w:tc>
          <w:tcPr>
            <w:tcW w:w="8079" w:type="dxa"/>
            <w:tcBorders>
              <w:top w:val="single" w:sz="4" w:space="0" w:color="auto"/>
              <w:left w:val="single" w:sz="4" w:space="0" w:color="auto"/>
              <w:bottom w:val="single" w:sz="4" w:space="0" w:color="auto"/>
              <w:right w:val="single" w:sz="4" w:space="0" w:color="auto"/>
            </w:tcBorders>
          </w:tcPr>
          <w:p w14:paraId="6114949C" w14:textId="52BE4892" w:rsidR="00B7593E" w:rsidRPr="006D4F35" w:rsidRDefault="00B7593E" w:rsidP="00F44ABF">
            <w:pPr>
              <w:autoSpaceDE w:val="0"/>
              <w:autoSpaceDN w:val="0"/>
              <w:adjustRightInd w:val="0"/>
              <w:rPr>
                <w:rFonts w:ascii="Arial" w:hAnsi="Arial" w:cs="Arial"/>
                <w:b/>
                <w:bCs/>
                <w:sz w:val="24"/>
                <w:szCs w:val="24"/>
                <w:lang w:eastAsia="en-GB"/>
              </w:rPr>
            </w:pPr>
            <w:r w:rsidRPr="006D4F35">
              <w:rPr>
                <w:rFonts w:ascii="Arial" w:hAnsi="Arial" w:cs="Arial"/>
                <w:b/>
                <w:bCs/>
                <w:sz w:val="24"/>
                <w:szCs w:val="24"/>
                <w:lang w:eastAsia="en-GB"/>
              </w:rPr>
              <w:t xml:space="preserve">Welcome &amp; Introductions </w:t>
            </w:r>
          </w:p>
          <w:p w14:paraId="6D95FD9C" w14:textId="77777777" w:rsidR="00B7593E" w:rsidRPr="006D4F35" w:rsidRDefault="00B7593E" w:rsidP="00F44ABF">
            <w:pPr>
              <w:autoSpaceDE w:val="0"/>
              <w:autoSpaceDN w:val="0"/>
              <w:adjustRightInd w:val="0"/>
              <w:rPr>
                <w:rFonts w:ascii="Arial" w:hAnsi="Arial" w:cs="Arial"/>
                <w:b/>
                <w:bCs/>
                <w:sz w:val="24"/>
                <w:szCs w:val="24"/>
                <w:lang w:eastAsia="en-GB"/>
              </w:rPr>
            </w:pPr>
          </w:p>
          <w:p w14:paraId="2E2F3AD1" w14:textId="77777777" w:rsidR="00B7593E" w:rsidRPr="006D4F35" w:rsidRDefault="00B7593E" w:rsidP="00F44ABF">
            <w:pPr>
              <w:autoSpaceDE w:val="0"/>
              <w:autoSpaceDN w:val="0"/>
              <w:adjustRightInd w:val="0"/>
              <w:jc w:val="both"/>
              <w:rPr>
                <w:rFonts w:ascii="Arial" w:hAnsi="Arial" w:cs="Arial"/>
                <w:sz w:val="24"/>
                <w:szCs w:val="24"/>
                <w:lang w:eastAsia="en-GB"/>
              </w:rPr>
            </w:pPr>
            <w:r w:rsidRPr="006D4F35">
              <w:rPr>
                <w:rFonts w:ascii="ArialMT" w:eastAsia="Calibri" w:hAnsi="ArialMT" w:cs="ArialMT"/>
                <w:sz w:val="24"/>
                <w:szCs w:val="24"/>
              </w:rPr>
              <w:t>The Committee Chai</w:t>
            </w:r>
            <w:r w:rsidR="009C14BF">
              <w:rPr>
                <w:rFonts w:ascii="ArialMT" w:eastAsia="Calibri" w:hAnsi="ArialMT" w:cs="ArialMT"/>
                <w:sz w:val="24"/>
                <w:szCs w:val="24"/>
              </w:rPr>
              <w:t xml:space="preserve">r (CC) welcomed everyone to </w:t>
            </w:r>
            <w:r w:rsidR="006C308A">
              <w:rPr>
                <w:rFonts w:ascii="ArialMT" w:eastAsia="Calibri" w:hAnsi="ArialMT" w:cs="ArialMT"/>
                <w:sz w:val="24"/>
                <w:szCs w:val="24"/>
              </w:rPr>
              <w:t>the</w:t>
            </w:r>
            <w:r w:rsidR="009C14BF">
              <w:rPr>
                <w:rFonts w:ascii="ArialMT" w:eastAsia="Calibri" w:hAnsi="ArialMT" w:cs="ArialMT"/>
                <w:sz w:val="24"/>
                <w:szCs w:val="24"/>
              </w:rPr>
              <w:t xml:space="preserve"> meeting.</w:t>
            </w:r>
          </w:p>
          <w:p w14:paraId="64F02230" w14:textId="77777777" w:rsidR="00B7593E" w:rsidRPr="006D4F35" w:rsidRDefault="00B7593E" w:rsidP="00F44ABF">
            <w:pPr>
              <w:autoSpaceDE w:val="0"/>
              <w:autoSpaceDN w:val="0"/>
              <w:adjustRightInd w:val="0"/>
              <w:jc w:val="both"/>
              <w:rPr>
                <w:rFonts w:ascii="Arial" w:hAnsi="Arial" w:cs="Arial"/>
                <w:sz w:val="24"/>
                <w:szCs w:val="24"/>
                <w:lang w:eastAsia="en-GB"/>
              </w:rPr>
            </w:pPr>
          </w:p>
        </w:tc>
        <w:tc>
          <w:tcPr>
            <w:tcW w:w="1134" w:type="dxa"/>
            <w:tcBorders>
              <w:top w:val="single" w:sz="4" w:space="0" w:color="auto"/>
              <w:left w:val="single" w:sz="4" w:space="0" w:color="auto"/>
              <w:bottom w:val="single" w:sz="4" w:space="0" w:color="auto"/>
              <w:right w:val="single" w:sz="4" w:space="0" w:color="auto"/>
            </w:tcBorders>
            <w:hideMark/>
          </w:tcPr>
          <w:p w14:paraId="6B5C8977" w14:textId="77777777" w:rsidR="00B7593E" w:rsidRPr="006D4F35" w:rsidRDefault="00B7593E" w:rsidP="00F44ABF">
            <w:pPr>
              <w:ind w:left="112"/>
              <w:jc w:val="both"/>
              <w:rPr>
                <w:rFonts w:ascii="Arial" w:hAnsi="Arial" w:cs="Arial"/>
                <w:b/>
                <w:sz w:val="24"/>
                <w:szCs w:val="24"/>
                <w:lang w:eastAsia="en-GB"/>
              </w:rPr>
            </w:pPr>
            <w:r w:rsidRPr="006D4F35">
              <w:rPr>
                <w:rFonts w:ascii="Arial" w:hAnsi="Arial" w:cs="Arial"/>
                <w:b/>
                <w:sz w:val="24"/>
                <w:szCs w:val="24"/>
                <w:lang w:eastAsia="en-GB"/>
              </w:rPr>
              <w:t>Action</w:t>
            </w:r>
          </w:p>
        </w:tc>
      </w:tr>
      <w:tr w:rsidR="00B7593E" w:rsidRPr="006D4F35" w14:paraId="29A3AE96" w14:textId="77777777" w:rsidTr="00F44ABF">
        <w:tc>
          <w:tcPr>
            <w:tcW w:w="1957" w:type="dxa"/>
            <w:tcBorders>
              <w:top w:val="single" w:sz="4" w:space="0" w:color="auto"/>
              <w:left w:val="single" w:sz="4" w:space="0" w:color="auto"/>
              <w:bottom w:val="single" w:sz="4" w:space="0" w:color="auto"/>
              <w:right w:val="single" w:sz="4" w:space="0" w:color="auto"/>
            </w:tcBorders>
            <w:hideMark/>
          </w:tcPr>
          <w:p w14:paraId="59F845E2" w14:textId="77777777" w:rsidR="00B7593E" w:rsidRPr="006D4F35" w:rsidRDefault="00B7593E" w:rsidP="00F44ABF">
            <w:pPr>
              <w:jc w:val="both"/>
              <w:rPr>
                <w:rFonts w:ascii="Arial" w:hAnsi="Arial" w:cs="Arial"/>
                <w:sz w:val="24"/>
                <w:szCs w:val="24"/>
                <w:lang w:eastAsia="en-GB"/>
              </w:rPr>
            </w:pPr>
            <w:r w:rsidRPr="006D4F35">
              <w:rPr>
                <w:rFonts w:ascii="Arial" w:hAnsi="Arial" w:cs="Arial"/>
                <w:b/>
                <w:sz w:val="24"/>
                <w:szCs w:val="24"/>
                <w:lang w:eastAsia="en-GB"/>
              </w:rPr>
              <w:t>QSE 2</w:t>
            </w:r>
            <w:r>
              <w:rPr>
                <w:rFonts w:ascii="Arial" w:hAnsi="Arial" w:cs="Arial"/>
                <w:b/>
                <w:sz w:val="24"/>
                <w:szCs w:val="24"/>
                <w:lang w:eastAsia="en-GB"/>
              </w:rPr>
              <w:t>1</w:t>
            </w:r>
            <w:r w:rsidRPr="006D4F35">
              <w:rPr>
                <w:rFonts w:ascii="Arial" w:hAnsi="Arial" w:cs="Arial"/>
                <w:b/>
                <w:sz w:val="24"/>
                <w:szCs w:val="24"/>
                <w:lang w:eastAsia="en-GB"/>
              </w:rPr>
              <w:t>/</w:t>
            </w:r>
            <w:r>
              <w:rPr>
                <w:rFonts w:ascii="Arial" w:hAnsi="Arial" w:cs="Arial"/>
                <w:b/>
                <w:sz w:val="24"/>
                <w:szCs w:val="24"/>
                <w:lang w:eastAsia="en-GB"/>
              </w:rPr>
              <w:t>04</w:t>
            </w:r>
            <w:r w:rsidRPr="006D4F35">
              <w:rPr>
                <w:rFonts w:ascii="Arial" w:hAnsi="Arial" w:cs="Arial"/>
                <w:b/>
                <w:sz w:val="24"/>
                <w:szCs w:val="24"/>
                <w:lang w:eastAsia="en-GB"/>
              </w:rPr>
              <w:t>/002</w:t>
            </w:r>
          </w:p>
        </w:tc>
        <w:tc>
          <w:tcPr>
            <w:tcW w:w="8079" w:type="dxa"/>
            <w:tcBorders>
              <w:top w:val="single" w:sz="4" w:space="0" w:color="auto"/>
              <w:left w:val="single" w:sz="4" w:space="0" w:color="auto"/>
              <w:bottom w:val="single" w:sz="4" w:space="0" w:color="auto"/>
              <w:right w:val="single" w:sz="4" w:space="0" w:color="auto"/>
            </w:tcBorders>
          </w:tcPr>
          <w:p w14:paraId="249DDFCC" w14:textId="68F2E99F" w:rsidR="00B7593E" w:rsidRPr="006D4F35" w:rsidRDefault="00B7593E" w:rsidP="00F44ABF">
            <w:pPr>
              <w:rPr>
                <w:rFonts w:ascii="Arial" w:hAnsi="Arial" w:cs="Arial"/>
                <w:b/>
                <w:sz w:val="24"/>
                <w:szCs w:val="24"/>
                <w:lang w:eastAsia="en-GB"/>
              </w:rPr>
            </w:pPr>
            <w:r w:rsidRPr="006D4F35">
              <w:rPr>
                <w:rFonts w:ascii="Arial" w:hAnsi="Arial" w:cs="Arial"/>
                <w:b/>
                <w:sz w:val="24"/>
                <w:szCs w:val="24"/>
                <w:lang w:eastAsia="en-GB"/>
              </w:rPr>
              <w:t>Apologies for Absence</w:t>
            </w:r>
          </w:p>
          <w:p w14:paraId="579F4FC7" w14:textId="77777777" w:rsidR="00B7593E" w:rsidRPr="006D4F35" w:rsidRDefault="00B7593E" w:rsidP="00F44ABF">
            <w:pPr>
              <w:jc w:val="both"/>
              <w:rPr>
                <w:rFonts w:ascii="Arial" w:hAnsi="Arial" w:cs="Arial"/>
                <w:b/>
                <w:sz w:val="24"/>
                <w:szCs w:val="24"/>
                <w:lang w:eastAsia="en-GB"/>
              </w:rPr>
            </w:pPr>
          </w:p>
          <w:p w14:paraId="15C467C0" w14:textId="77777777" w:rsidR="00B7593E" w:rsidRDefault="006C308A" w:rsidP="00F44ABF">
            <w:pPr>
              <w:rPr>
                <w:rFonts w:ascii="Arial" w:hAnsi="Arial" w:cs="Arial"/>
                <w:sz w:val="24"/>
                <w:szCs w:val="24"/>
                <w:lang w:eastAsia="en-GB"/>
              </w:rPr>
            </w:pPr>
            <w:r w:rsidRPr="007B0CD7">
              <w:rPr>
                <w:rFonts w:ascii="Arial" w:hAnsi="Arial" w:cs="Arial"/>
                <w:sz w:val="24"/>
                <w:szCs w:val="24"/>
                <w:lang w:eastAsia="en-GB"/>
              </w:rPr>
              <w:lastRenderedPageBreak/>
              <w:t xml:space="preserve">Members </w:t>
            </w:r>
            <w:r w:rsidRPr="00C96992">
              <w:rPr>
                <w:rFonts w:ascii="Arial" w:hAnsi="Arial" w:cs="Arial"/>
                <w:sz w:val="24"/>
                <w:szCs w:val="24"/>
                <w:lang w:eastAsia="en-GB"/>
              </w:rPr>
              <w:t>noted</w:t>
            </w:r>
            <w:r w:rsidRPr="007B0CD7">
              <w:rPr>
                <w:rFonts w:ascii="Arial" w:hAnsi="Arial" w:cs="Arial"/>
                <w:sz w:val="24"/>
                <w:szCs w:val="24"/>
                <w:lang w:eastAsia="en-GB"/>
              </w:rPr>
              <w:t xml:space="preserve"> that apologies for absence had been received from </w:t>
            </w:r>
            <w:r>
              <w:rPr>
                <w:rFonts w:ascii="Arial" w:hAnsi="Arial" w:cs="Arial"/>
                <w:sz w:val="24"/>
                <w:szCs w:val="24"/>
                <w:lang w:eastAsia="en-GB"/>
              </w:rPr>
              <w:t>Fiona Kinghorn, Executive</w:t>
            </w:r>
            <w:r w:rsidRPr="007B0CD7">
              <w:rPr>
                <w:rFonts w:ascii="Arial" w:hAnsi="Arial" w:cs="Arial"/>
                <w:sz w:val="24"/>
                <w:szCs w:val="24"/>
                <w:lang w:eastAsia="en-GB"/>
              </w:rPr>
              <w:t xml:space="preserve"> Director of </w:t>
            </w:r>
            <w:r>
              <w:rPr>
                <w:rFonts w:ascii="Arial" w:hAnsi="Arial" w:cs="Arial"/>
                <w:sz w:val="24"/>
                <w:szCs w:val="24"/>
                <w:lang w:eastAsia="en-GB"/>
              </w:rPr>
              <w:t xml:space="preserve">Public Health, Catherine Phillips, Executive Director of Finance and </w:t>
            </w:r>
            <w:r w:rsidRPr="006C308A">
              <w:rPr>
                <w:rFonts w:ascii="Arial" w:hAnsi="Arial" w:cs="Arial"/>
                <w:sz w:val="24"/>
                <w:szCs w:val="24"/>
                <w:lang w:eastAsia="en-GB"/>
              </w:rPr>
              <w:t>Charles Janczewski</w:t>
            </w:r>
            <w:r>
              <w:rPr>
                <w:rFonts w:ascii="Arial" w:hAnsi="Arial" w:cs="Arial"/>
                <w:sz w:val="24"/>
                <w:szCs w:val="24"/>
                <w:lang w:eastAsia="en-GB"/>
              </w:rPr>
              <w:t>, Chair to Cardiff and Vale University Health Board</w:t>
            </w:r>
            <w:r w:rsidR="00F0653A">
              <w:rPr>
                <w:rFonts w:ascii="Arial" w:hAnsi="Arial" w:cs="Arial"/>
                <w:sz w:val="24"/>
                <w:szCs w:val="24"/>
                <w:lang w:eastAsia="en-GB"/>
              </w:rPr>
              <w:t xml:space="preserve"> (CVUHB)</w:t>
            </w:r>
            <w:r>
              <w:rPr>
                <w:rFonts w:ascii="Arial" w:hAnsi="Arial" w:cs="Arial"/>
                <w:sz w:val="24"/>
                <w:szCs w:val="24"/>
                <w:lang w:eastAsia="en-GB"/>
              </w:rPr>
              <w:t>.</w:t>
            </w:r>
          </w:p>
          <w:p w14:paraId="2ACCFE27" w14:textId="77777777" w:rsidR="00B7593E" w:rsidRPr="006D4F35" w:rsidRDefault="00B7593E" w:rsidP="006C308A">
            <w:pPr>
              <w:rPr>
                <w:rFonts w:ascii="Arial" w:hAnsi="Arial" w:cs="Arial"/>
                <w:sz w:val="24"/>
                <w:szCs w:val="24"/>
                <w:lang w:eastAsia="en-GB"/>
              </w:rPr>
            </w:pPr>
          </w:p>
        </w:tc>
        <w:tc>
          <w:tcPr>
            <w:tcW w:w="1134" w:type="dxa"/>
            <w:tcBorders>
              <w:top w:val="single" w:sz="4" w:space="0" w:color="auto"/>
              <w:left w:val="single" w:sz="4" w:space="0" w:color="auto"/>
              <w:bottom w:val="single" w:sz="4" w:space="0" w:color="auto"/>
              <w:right w:val="single" w:sz="4" w:space="0" w:color="auto"/>
            </w:tcBorders>
          </w:tcPr>
          <w:p w14:paraId="153EEA00" w14:textId="77777777" w:rsidR="00B7593E" w:rsidRPr="006D4F35" w:rsidRDefault="00B7593E" w:rsidP="00F44ABF">
            <w:pPr>
              <w:ind w:left="112"/>
              <w:jc w:val="both"/>
              <w:rPr>
                <w:rFonts w:ascii="Arial" w:hAnsi="Arial" w:cs="Arial"/>
                <w:sz w:val="24"/>
                <w:szCs w:val="24"/>
                <w:lang w:eastAsia="en-GB"/>
              </w:rPr>
            </w:pPr>
          </w:p>
        </w:tc>
      </w:tr>
      <w:tr w:rsidR="00B7593E" w:rsidRPr="006D4F35" w14:paraId="16C2514F" w14:textId="77777777" w:rsidTr="00F44ABF">
        <w:tc>
          <w:tcPr>
            <w:tcW w:w="1957" w:type="dxa"/>
            <w:tcBorders>
              <w:top w:val="single" w:sz="4" w:space="0" w:color="auto"/>
              <w:left w:val="single" w:sz="4" w:space="0" w:color="auto"/>
              <w:bottom w:val="single" w:sz="4" w:space="0" w:color="auto"/>
              <w:right w:val="single" w:sz="4" w:space="0" w:color="auto"/>
            </w:tcBorders>
            <w:hideMark/>
          </w:tcPr>
          <w:p w14:paraId="076D66E5" w14:textId="77777777" w:rsidR="00B7593E" w:rsidRPr="006D4F35" w:rsidRDefault="00B7593E" w:rsidP="00F44ABF">
            <w:pPr>
              <w:jc w:val="both"/>
              <w:rPr>
                <w:rFonts w:ascii="Arial" w:hAnsi="Arial" w:cs="Arial"/>
                <w:sz w:val="24"/>
                <w:szCs w:val="24"/>
                <w:lang w:eastAsia="en-GB"/>
              </w:rPr>
            </w:pPr>
            <w:r w:rsidRPr="006D4F35">
              <w:rPr>
                <w:rFonts w:ascii="Arial" w:hAnsi="Arial" w:cs="Arial"/>
                <w:b/>
                <w:sz w:val="24"/>
                <w:szCs w:val="24"/>
                <w:lang w:eastAsia="en-GB"/>
              </w:rPr>
              <w:t>QSE 2</w:t>
            </w:r>
            <w:r>
              <w:rPr>
                <w:rFonts w:ascii="Arial" w:hAnsi="Arial" w:cs="Arial"/>
                <w:b/>
                <w:sz w:val="24"/>
                <w:szCs w:val="24"/>
                <w:lang w:eastAsia="en-GB"/>
              </w:rPr>
              <w:t>1</w:t>
            </w:r>
            <w:r w:rsidRPr="006D4F35">
              <w:rPr>
                <w:rFonts w:ascii="Arial" w:hAnsi="Arial" w:cs="Arial"/>
                <w:b/>
                <w:sz w:val="24"/>
                <w:szCs w:val="24"/>
                <w:lang w:eastAsia="en-GB"/>
              </w:rPr>
              <w:t>/</w:t>
            </w:r>
            <w:r>
              <w:rPr>
                <w:rFonts w:ascii="Arial" w:hAnsi="Arial" w:cs="Arial"/>
                <w:b/>
                <w:sz w:val="24"/>
                <w:szCs w:val="24"/>
                <w:lang w:eastAsia="en-GB"/>
              </w:rPr>
              <w:t>04</w:t>
            </w:r>
            <w:r w:rsidRPr="006D4F35">
              <w:rPr>
                <w:rFonts w:ascii="Arial" w:hAnsi="Arial" w:cs="Arial"/>
                <w:b/>
                <w:sz w:val="24"/>
                <w:szCs w:val="24"/>
                <w:lang w:eastAsia="en-GB"/>
              </w:rPr>
              <w:t>/003</w:t>
            </w:r>
          </w:p>
        </w:tc>
        <w:tc>
          <w:tcPr>
            <w:tcW w:w="8079" w:type="dxa"/>
            <w:tcBorders>
              <w:top w:val="single" w:sz="4" w:space="0" w:color="auto"/>
              <w:left w:val="single" w:sz="4" w:space="0" w:color="auto"/>
              <w:bottom w:val="single" w:sz="4" w:space="0" w:color="auto"/>
              <w:right w:val="single" w:sz="4" w:space="0" w:color="auto"/>
            </w:tcBorders>
          </w:tcPr>
          <w:p w14:paraId="0B110DBA" w14:textId="7DA906B1" w:rsidR="00B7593E" w:rsidRPr="006D4F35" w:rsidRDefault="00B7593E" w:rsidP="00F44ABF">
            <w:pPr>
              <w:rPr>
                <w:rFonts w:ascii="Arial" w:hAnsi="Arial" w:cs="Arial"/>
                <w:b/>
                <w:sz w:val="24"/>
                <w:szCs w:val="24"/>
                <w:lang w:eastAsia="en-GB"/>
              </w:rPr>
            </w:pPr>
            <w:r w:rsidRPr="006D4F35">
              <w:rPr>
                <w:rFonts w:ascii="Arial" w:hAnsi="Arial" w:cs="Arial"/>
                <w:b/>
                <w:sz w:val="24"/>
                <w:szCs w:val="24"/>
                <w:lang w:eastAsia="en-GB"/>
              </w:rPr>
              <w:t xml:space="preserve">Declarations of Interest </w:t>
            </w:r>
          </w:p>
          <w:p w14:paraId="28484455" w14:textId="77777777" w:rsidR="00B7593E" w:rsidRDefault="00B7593E" w:rsidP="00F44ABF">
            <w:pPr>
              <w:jc w:val="both"/>
              <w:rPr>
                <w:rFonts w:ascii="Arial" w:hAnsi="Arial" w:cs="Arial"/>
                <w:sz w:val="24"/>
                <w:szCs w:val="24"/>
                <w:lang w:eastAsia="en-GB"/>
              </w:rPr>
            </w:pPr>
          </w:p>
          <w:p w14:paraId="77722759" w14:textId="77777777" w:rsidR="00B7593E" w:rsidRDefault="006C308A" w:rsidP="00F44ABF">
            <w:pPr>
              <w:jc w:val="both"/>
              <w:rPr>
                <w:rFonts w:ascii="Arial" w:hAnsi="Arial" w:cs="Arial"/>
                <w:sz w:val="24"/>
                <w:szCs w:val="24"/>
                <w:lang w:eastAsia="en-GB"/>
              </w:rPr>
            </w:pPr>
            <w:r>
              <w:rPr>
                <w:rFonts w:ascii="Arial" w:hAnsi="Arial" w:cs="Arial"/>
                <w:sz w:val="24"/>
                <w:szCs w:val="24"/>
                <w:lang w:eastAsia="en-GB"/>
              </w:rPr>
              <w:t>No declarations of interest were noted.</w:t>
            </w:r>
          </w:p>
          <w:p w14:paraId="715C838E" w14:textId="77777777" w:rsidR="009C14BF" w:rsidRPr="006D4F35" w:rsidRDefault="009C14BF" w:rsidP="00F44ABF">
            <w:pPr>
              <w:jc w:val="both"/>
              <w:rPr>
                <w:rFonts w:ascii="Arial" w:hAnsi="Arial" w:cs="Arial"/>
                <w:sz w:val="24"/>
                <w:szCs w:val="24"/>
                <w:lang w:eastAsia="en-GB"/>
              </w:rPr>
            </w:pPr>
          </w:p>
        </w:tc>
        <w:tc>
          <w:tcPr>
            <w:tcW w:w="1134" w:type="dxa"/>
            <w:tcBorders>
              <w:top w:val="single" w:sz="4" w:space="0" w:color="auto"/>
              <w:left w:val="single" w:sz="4" w:space="0" w:color="auto"/>
              <w:bottom w:val="single" w:sz="4" w:space="0" w:color="auto"/>
              <w:right w:val="single" w:sz="4" w:space="0" w:color="auto"/>
            </w:tcBorders>
          </w:tcPr>
          <w:p w14:paraId="052FD31A" w14:textId="77777777" w:rsidR="00B7593E" w:rsidRPr="006D4F35" w:rsidRDefault="00B7593E" w:rsidP="00F44ABF">
            <w:pPr>
              <w:ind w:left="112"/>
              <w:jc w:val="both"/>
              <w:rPr>
                <w:rFonts w:ascii="Arial" w:hAnsi="Arial" w:cs="Arial"/>
                <w:sz w:val="24"/>
                <w:szCs w:val="24"/>
                <w:lang w:eastAsia="en-GB"/>
              </w:rPr>
            </w:pPr>
          </w:p>
        </w:tc>
      </w:tr>
      <w:tr w:rsidR="00B7593E" w:rsidRPr="006D4F35" w14:paraId="2D9F8879" w14:textId="77777777" w:rsidTr="00F44ABF">
        <w:tc>
          <w:tcPr>
            <w:tcW w:w="1957" w:type="dxa"/>
            <w:tcBorders>
              <w:top w:val="single" w:sz="4" w:space="0" w:color="auto"/>
              <w:left w:val="single" w:sz="4" w:space="0" w:color="auto"/>
              <w:bottom w:val="single" w:sz="4" w:space="0" w:color="auto"/>
              <w:right w:val="single" w:sz="4" w:space="0" w:color="auto"/>
            </w:tcBorders>
            <w:hideMark/>
          </w:tcPr>
          <w:p w14:paraId="37B5F467" w14:textId="77777777" w:rsidR="00B7593E" w:rsidRPr="006D4F35" w:rsidRDefault="00B7593E" w:rsidP="00F44ABF">
            <w:pPr>
              <w:jc w:val="both"/>
              <w:rPr>
                <w:rFonts w:ascii="Arial" w:hAnsi="Arial" w:cs="Arial"/>
                <w:sz w:val="24"/>
                <w:szCs w:val="24"/>
                <w:lang w:eastAsia="en-GB"/>
              </w:rPr>
            </w:pPr>
            <w:r w:rsidRPr="006D4F35">
              <w:rPr>
                <w:rFonts w:ascii="Arial" w:hAnsi="Arial" w:cs="Arial"/>
                <w:b/>
                <w:sz w:val="24"/>
                <w:szCs w:val="24"/>
                <w:lang w:eastAsia="en-GB"/>
              </w:rPr>
              <w:t>QSE 2</w:t>
            </w:r>
            <w:r>
              <w:rPr>
                <w:rFonts w:ascii="Arial" w:hAnsi="Arial" w:cs="Arial"/>
                <w:b/>
                <w:sz w:val="24"/>
                <w:szCs w:val="24"/>
                <w:lang w:eastAsia="en-GB"/>
              </w:rPr>
              <w:t>1</w:t>
            </w:r>
            <w:r w:rsidRPr="006D4F35">
              <w:rPr>
                <w:rFonts w:ascii="Arial" w:hAnsi="Arial" w:cs="Arial"/>
                <w:b/>
                <w:sz w:val="24"/>
                <w:szCs w:val="24"/>
                <w:lang w:eastAsia="en-GB"/>
              </w:rPr>
              <w:t>/</w:t>
            </w:r>
            <w:r>
              <w:rPr>
                <w:rFonts w:ascii="Arial" w:hAnsi="Arial" w:cs="Arial"/>
                <w:b/>
                <w:sz w:val="24"/>
                <w:szCs w:val="24"/>
                <w:lang w:eastAsia="en-GB"/>
              </w:rPr>
              <w:t>04</w:t>
            </w:r>
            <w:r w:rsidRPr="006D4F35">
              <w:rPr>
                <w:rFonts w:ascii="Arial" w:hAnsi="Arial" w:cs="Arial"/>
                <w:b/>
                <w:sz w:val="24"/>
                <w:szCs w:val="24"/>
                <w:lang w:eastAsia="en-GB"/>
              </w:rPr>
              <w:t>/004</w:t>
            </w:r>
          </w:p>
        </w:tc>
        <w:tc>
          <w:tcPr>
            <w:tcW w:w="8079" w:type="dxa"/>
            <w:tcBorders>
              <w:top w:val="single" w:sz="4" w:space="0" w:color="auto"/>
              <w:left w:val="single" w:sz="4" w:space="0" w:color="auto"/>
              <w:bottom w:val="single" w:sz="4" w:space="0" w:color="auto"/>
              <w:right w:val="single" w:sz="4" w:space="0" w:color="auto"/>
            </w:tcBorders>
          </w:tcPr>
          <w:p w14:paraId="5A6DEFCE" w14:textId="4113C6C0" w:rsidR="00B7593E" w:rsidRPr="006D4F35" w:rsidRDefault="00B7593E" w:rsidP="000E0392">
            <w:pPr>
              <w:rPr>
                <w:rFonts w:ascii="Arial" w:hAnsi="Arial" w:cs="Arial"/>
                <w:b/>
                <w:sz w:val="24"/>
                <w:szCs w:val="24"/>
                <w:lang w:eastAsia="en-GB"/>
              </w:rPr>
            </w:pPr>
            <w:r w:rsidRPr="006D4F35">
              <w:rPr>
                <w:rFonts w:ascii="Arial" w:hAnsi="Arial" w:cs="Arial"/>
                <w:b/>
                <w:sz w:val="24"/>
                <w:szCs w:val="24"/>
                <w:lang w:eastAsia="en-GB"/>
              </w:rPr>
              <w:t xml:space="preserve">Minutes of the Committee Meeting held on </w:t>
            </w:r>
            <w:r>
              <w:rPr>
                <w:rFonts w:ascii="Arial" w:hAnsi="Arial" w:cs="Arial"/>
                <w:b/>
                <w:sz w:val="24"/>
                <w:szCs w:val="24"/>
                <w:lang w:eastAsia="en-GB"/>
              </w:rPr>
              <w:t>16 February 2021</w:t>
            </w:r>
          </w:p>
          <w:p w14:paraId="46958A40" w14:textId="77777777" w:rsidR="00B7593E" w:rsidRPr="006D4F35" w:rsidRDefault="00B7593E" w:rsidP="00F44ABF">
            <w:pPr>
              <w:ind w:left="34"/>
              <w:rPr>
                <w:rFonts w:ascii="Arial" w:hAnsi="Arial" w:cs="Arial"/>
                <w:b/>
                <w:sz w:val="24"/>
                <w:szCs w:val="24"/>
                <w:lang w:eastAsia="en-GB"/>
              </w:rPr>
            </w:pPr>
          </w:p>
          <w:p w14:paraId="09252A48" w14:textId="20018819" w:rsidR="00BB5C23" w:rsidRPr="000E0392" w:rsidRDefault="00B7593E" w:rsidP="000E0392">
            <w:pPr>
              <w:ind w:left="34"/>
              <w:rPr>
                <w:rFonts w:ascii="Arial" w:hAnsi="Arial" w:cs="Arial"/>
                <w:sz w:val="24"/>
                <w:szCs w:val="24"/>
                <w:lang w:eastAsia="en-GB"/>
              </w:rPr>
            </w:pPr>
            <w:r w:rsidRPr="006D4F35">
              <w:rPr>
                <w:rFonts w:ascii="ArialMT" w:eastAsia="Calibri" w:hAnsi="ArialMT" w:cs="ArialMT"/>
                <w:sz w:val="24"/>
                <w:szCs w:val="24"/>
              </w:rPr>
              <w:t xml:space="preserve">The minutes of the meeting held on </w:t>
            </w:r>
            <w:r>
              <w:rPr>
                <w:rFonts w:ascii="ArialMT" w:eastAsia="Calibri" w:hAnsi="ArialMT" w:cs="ArialMT"/>
                <w:sz w:val="24"/>
                <w:szCs w:val="24"/>
              </w:rPr>
              <w:t xml:space="preserve">16 </w:t>
            </w:r>
            <w:r w:rsidR="00BB5C23">
              <w:rPr>
                <w:rFonts w:ascii="ArialMT" w:eastAsia="Calibri" w:hAnsi="ArialMT" w:cs="ArialMT"/>
                <w:sz w:val="24"/>
                <w:szCs w:val="24"/>
              </w:rPr>
              <w:t xml:space="preserve">February 2021 </w:t>
            </w:r>
            <w:r w:rsidRPr="006D4F35">
              <w:rPr>
                <w:rFonts w:ascii="ArialMT" w:eastAsia="Calibri" w:hAnsi="ArialMT" w:cs="ArialMT"/>
                <w:sz w:val="24"/>
                <w:szCs w:val="24"/>
              </w:rPr>
              <w:t xml:space="preserve">were </w:t>
            </w:r>
            <w:r w:rsidR="00BB5C23" w:rsidRPr="00C92E30">
              <w:rPr>
                <w:rFonts w:ascii="ArialMT" w:eastAsia="Calibri" w:hAnsi="ArialMT" w:cs="ArialMT"/>
                <w:sz w:val="24"/>
                <w:szCs w:val="24"/>
              </w:rPr>
              <w:t xml:space="preserve">received and confirmed </w:t>
            </w:r>
            <w:r w:rsidR="00BB5C23">
              <w:rPr>
                <w:rFonts w:ascii="ArialMT" w:eastAsia="Calibri" w:hAnsi="ArialMT" w:cs="ArialMT"/>
                <w:sz w:val="24"/>
                <w:szCs w:val="24"/>
              </w:rPr>
              <w:t>as a true and accurat</w:t>
            </w:r>
            <w:r w:rsidR="006B423C">
              <w:rPr>
                <w:rFonts w:ascii="ArialMT" w:eastAsia="Calibri" w:hAnsi="ArialMT" w:cs="ArialMT"/>
                <w:sz w:val="24"/>
                <w:szCs w:val="24"/>
              </w:rPr>
              <w:t>e record of the meeting</w:t>
            </w:r>
            <w:r w:rsidR="00F0653A">
              <w:rPr>
                <w:rFonts w:ascii="ArialMT" w:eastAsia="Calibri" w:hAnsi="ArialMT" w:cs="ArialMT"/>
                <w:sz w:val="24"/>
                <w:szCs w:val="24"/>
              </w:rPr>
              <w:t>,</w:t>
            </w:r>
            <w:r w:rsidR="006B423C">
              <w:rPr>
                <w:rFonts w:ascii="ArialMT" w:eastAsia="Calibri" w:hAnsi="ArialMT" w:cs="ArialMT"/>
                <w:sz w:val="24"/>
                <w:szCs w:val="24"/>
              </w:rPr>
              <w:t xml:space="preserve"> pending</w:t>
            </w:r>
            <w:r w:rsidR="00BB5C23">
              <w:rPr>
                <w:rFonts w:ascii="ArialMT" w:eastAsia="Calibri" w:hAnsi="ArialMT" w:cs="ArialMT"/>
                <w:sz w:val="24"/>
                <w:szCs w:val="24"/>
              </w:rPr>
              <w:t xml:space="preserve"> </w:t>
            </w:r>
            <w:r w:rsidR="00F0653A">
              <w:rPr>
                <w:rFonts w:ascii="ArialMT" w:eastAsia="Calibri" w:hAnsi="ArialMT" w:cs="ArialMT"/>
                <w:sz w:val="24"/>
                <w:szCs w:val="24"/>
              </w:rPr>
              <w:t xml:space="preserve">some minor typographical </w:t>
            </w:r>
            <w:r w:rsidR="00BB5C23">
              <w:rPr>
                <w:rFonts w:ascii="ArialMT" w:eastAsia="Calibri" w:hAnsi="ArialMT" w:cs="ArialMT"/>
                <w:sz w:val="24"/>
                <w:szCs w:val="24"/>
              </w:rPr>
              <w:t>amendment</w:t>
            </w:r>
            <w:r w:rsidR="00F0653A">
              <w:rPr>
                <w:rFonts w:ascii="ArialMT" w:eastAsia="Calibri" w:hAnsi="ArialMT" w:cs="ArialMT"/>
                <w:sz w:val="24"/>
                <w:szCs w:val="24"/>
              </w:rPr>
              <w:t xml:space="preserve">s which the </w:t>
            </w:r>
            <w:r w:rsidR="00BB5C23" w:rsidRPr="000E0392">
              <w:rPr>
                <w:rFonts w:ascii="Arial" w:hAnsi="Arial" w:cs="Arial"/>
                <w:sz w:val="24"/>
                <w:szCs w:val="24"/>
                <w:lang w:eastAsia="en-GB"/>
              </w:rPr>
              <w:t>CC advised she would send to the Corporate Governance Officer (CGO) for amendment.</w:t>
            </w:r>
          </w:p>
          <w:p w14:paraId="71D3B5AA" w14:textId="77777777" w:rsidR="009C14BF" w:rsidRPr="006D4F35" w:rsidRDefault="009C14BF" w:rsidP="009C14BF">
            <w:pPr>
              <w:rPr>
                <w:rFonts w:ascii="ArialMT" w:eastAsia="Calibri" w:hAnsi="ArialMT" w:cs="ArialMT"/>
                <w:sz w:val="24"/>
                <w:szCs w:val="24"/>
              </w:rPr>
            </w:pPr>
          </w:p>
          <w:p w14:paraId="61ED2CB9" w14:textId="77777777" w:rsidR="00BB5C23" w:rsidRDefault="00BB5C23" w:rsidP="00BB5C23">
            <w:pPr>
              <w:rPr>
                <w:rFonts w:ascii="Arial" w:hAnsi="Arial" w:cs="Arial"/>
                <w:b/>
                <w:sz w:val="24"/>
                <w:szCs w:val="24"/>
              </w:rPr>
            </w:pPr>
            <w:r w:rsidRPr="000D67B4">
              <w:rPr>
                <w:rFonts w:ascii="Arial" w:hAnsi="Arial" w:cs="Arial"/>
                <w:b/>
                <w:sz w:val="24"/>
                <w:szCs w:val="24"/>
              </w:rPr>
              <w:t>The Committee resolved that:</w:t>
            </w:r>
          </w:p>
          <w:p w14:paraId="62D999AF" w14:textId="77777777" w:rsidR="00BB5C23" w:rsidRDefault="00BB5C23" w:rsidP="00BB5C23">
            <w:pPr>
              <w:rPr>
                <w:rFonts w:ascii="Arial" w:hAnsi="Arial" w:cs="Arial"/>
                <w:b/>
                <w:sz w:val="24"/>
                <w:szCs w:val="24"/>
              </w:rPr>
            </w:pPr>
          </w:p>
          <w:p w14:paraId="50E9BEAB" w14:textId="07548CC9" w:rsidR="00B7593E" w:rsidRDefault="00E85CE4" w:rsidP="00F44ABF">
            <w:pPr>
              <w:numPr>
                <w:ilvl w:val="0"/>
                <w:numId w:val="1"/>
              </w:numPr>
              <w:rPr>
                <w:rFonts w:ascii="ArialMT" w:eastAsia="Calibri" w:hAnsi="ArialMT" w:cs="ArialMT"/>
                <w:sz w:val="24"/>
                <w:szCs w:val="24"/>
              </w:rPr>
            </w:pPr>
            <w:r>
              <w:rPr>
                <w:rFonts w:ascii="ArialMT" w:eastAsia="Calibri" w:hAnsi="ArialMT" w:cs="ArialMT"/>
                <w:sz w:val="24"/>
                <w:szCs w:val="24"/>
              </w:rPr>
              <w:t>The</w:t>
            </w:r>
            <w:r w:rsidR="00B7593E" w:rsidRPr="006D4F35">
              <w:rPr>
                <w:rFonts w:ascii="ArialMT" w:eastAsia="Calibri" w:hAnsi="ArialMT" w:cs="ArialMT"/>
                <w:sz w:val="24"/>
                <w:szCs w:val="24"/>
              </w:rPr>
              <w:t xml:space="preserve"> minutes of the meeting held on </w:t>
            </w:r>
            <w:r w:rsidR="00B7593E">
              <w:rPr>
                <w:rFonts w:ascii="ArialMT" w:eastAsia="Calibri" w:hAnsi="ArialMT" w:cs="ArialMT"/>
                <w:sz w:val="24"/>
                <w:szCs w:val="24"/>
              </w:rPr>
              <w:t>16 February 2021</w:t>
            </w:r>
            <w:r w:rsidR="00B7593E" w:rsidRPr="006D4F35">
              <w:rPr>
                <w:rFonts w:ascii="ArialMT" w:eastAsia="Calibri" w:hAnsi="ArialMT" w:cs="ArialMT"/>
                <w:sz w:val="24"/>
                <w:szCs w:val="24"/>
              </w:rPr>
              <w:t xml:space="preserve"> </w:t>
            </w:r>
            <w:r w:rsidR="00DD1F01">
              <w:rPr>
                <w:rFonts w:ascii="ArialMT" w:eastAsia="Calibri" w:hAnsi="ArialMT" w:cs="ArialMT"/>
                <w:sz w:val="24"/>
                <w:szCs w:val="24"/>
              </w:rPr>
              <w:t>were</w:t>
            </w:r>
            <w:r w:rsidR="00DD1F01" w:rsidRPr="006D4F35">
              <w:rPr>
                <w:rFonts w:ascii="ArialMT" w:eastAsia="Calibri" w:hAnsi="ArialMT" w:cs="ArialMT"/>
                <w:sz w:val="24"/>
                <w:szCs w:val="24"/>
              </w:rPr>
              <w:t xml:space="preserve"> </w:t>
            </w:r>
            <w:r w:rsidR="00B7593E" w:rsidRPr="006D4F35">
              <w:rPr>
                <w:rFonts w:ascii="ArialMT" w:eastAsia="Calibri" w:hAnsi="ArialMT" w:cs="ArialMT"/>
                <w:sz w:val="24"/>
                <w:szCs w:val="24"/>
              </w:rPr>
              <w:t>approve</w:t>
            </w:r>
            <w:r w:rsidR="006B423C">
              <w:rPr>
                <w:rFonts w:ascii="ArialMT" w:eastAsia="Calibri" w:hAnsi="ArialMT" w:cs="ArialMT"/>
                <w:sz w:val="24"/>
                <w:szCs w:val="24"/>
              </w:rPr>
              <w:t xml:space="preserve">d as a true and accurate record </w:t>
            </w:r>
            <w:r w:rsidR="00DD1F01">
              <w:rPr>
                <w:rFonts w:ascii="ArialMT" w:eastAsia="Calibri" w:hAnsi="ArialMT" w:cs="ArialMT"/>
                <w:sz w:val="24"/>
                <w:szCs w:val="24"/>
              </w:rPr>
              <w:t>of the meeting, pending minor amendments.</w:t>
            </w:r>
          </w:p>
          <w:p w14:paraId="324475C5" w14:textId="77777777" w:rsidR="00B7593E" w:rsidRPr="006D4F35" w:rsidRDefault="00B7593E" w:rsidP="00F44ABF">
            <w:pPr>
              <w:ind w:left="394"/>
              <w:rPr>
                <w:rFonts w:ascii="ArialMT" w:eastAsia="Calibri" w:hAnsi="ArialMT" w:cs="ArialMT"/>
                <w:sz w:val="24"/>
                <w:szCs w:val="24"/>
              </w:rPr>
            </w:pPr>
          </w:p>
        </w:tc>
        <w:tc>
          <w:tcPr>
            <w:tcW w:w="1134" w:type="dxa"/>
            <w:tcBorders>
              <w:top w:val="single" w:sz="4" w:space="0" w:color="auto"/>
              <w:left w:val="single" w:sz="4" w:space="0" w:color="auto"/>
              <w:bottom w:val="single" w:sz="4" w:space="0" w:color="auto"/>
              <w:right w:val="single" w:sz="4" w:space="0" w:color="auto"/>
            </w:tcBorders>
          </w:tcPr>
          <w:p w14:paraId="0766E3A2" w14:textId="77777777" w:rsidR="00B7593E" w:rsidRPr="006D4F35" w:rsidRDefault="00B7593E" w:rsidP="00F44ABF">
            <w:pPr>
              <w:jc w:val="both"/>
              <w:rPr>
                <w:rFonts w:ascii="Arial" w:hAnsi="Arial" w:cs="Arial"/>
                <w:sz w:val="24"/>
                <w:szCs w:val="24"/>
                <w:lang w:eastAsia="en-GB"/>
              </w:rPr>
            </w:pPr>
          </w:p>
          <w:p w14:paraId="113761E5" w14:textId="77777777" w:rsidR="00B7593E" w:rsidRPr="006D4F35" w:rsidRDefault="00B7593E" w:rsidP="00F44ABF">
            <w:pPr>
              <w:jc w:val="both"/>
              <w:rPr>
                <w:rFonts w:ascii="Arial" w:hAnsi="Arial" w:cs="Arial"/>
                <w:b/>
                <w:sz w:val="24"/>
                <w:szCs w:val="24"/>
                <w:lang w:eastAsia="en-GB"/>
              </w:rPr>
            </w:pPr>
          </w:p>
          <w:p w14:paraId="14B34FD5" w14:textId="77777777" w:rsidR="00B7593E" w:rsidRPr="006D4F35" w:rsidRDefault="00B7593E" w:rsidP="00F44ABF">
            <w:pPr>
              <w:jc w:val="both"/>
              <w:rPr>
                <w:rFonts w:ascii="Arial" w:hAnsi="Arial" w:cs="Arial"/>
                <w:b/>
                <w:sz w:val="24"/>
                <w:szCs w:val="24"/>
                <w:lang w:eastAsia="en-GB"/>
              </w:rPr>
            </w:pPr>
          </w:p>
          <w:p w14:paraId="3E0A565A" w14:textId="77777777" w:rsidR="00B7593E" w:rsidRPr="006D4F35" w:rsidRDefault="00B7593E" w:rsidP="00F44ABF">
            <w:pPr>
              <w:jc w:val="both"/>
              <w:rPr>
                <w:rFonts w:ascii="Arial" w:hAnsi="Arial" w:cs="Arial"/>
                <w:b/>
                <w:sz w:val="24"/>
                <w:szCs w:val="24"/>
                <w:lang w:eastAsia="en-GB"/>
              </w:rPr>
            </w:pPr>
          </w:p>
        </w:tc>
      </w:tr>
      <w:tr w:rsidR="00B7593E" w:rsidRPr="006D4F35" w14:paraId="6E37914F" w14:textId="77777777" w:rsidTr="00F44ABF">
        <w:tc>
          <w:tcPr>
            <w:tcW w:w="1957" w:type="dxa"/>
            <w:tcBorders>
              <w:top w:val="single" w:sz="4" w:space="0" w:color="auto"/>
              <w:left w:val="single" w:sz="4" w:space="0" w:color="auto"/>
              <w:bottom w:val="single" w:sz="4" w:space="0" w:color="auto"/>
              <w:right w:val="single" w:sz="4" w:space="0" w:color="auto"/>
            </w:tcBorders>
            <w:hideMark/>
          </w:tcPr>
          <w:p w14:paraId="5C435243" w14:textId="77777777" w:rsidR="00B7593E" w:rsidRPr="00155463" w:rsidRDefault="00B7593E" w:rsidP="00F44ABF">
            <w:pPr>
              <w:jc w:val="both"/>
              <w:rPr>
                <w:rFonts w:ascii="Arial" w:hAnsi="Arial" w:cs="Arial"/>
                <w:sz w:val="24"/>
                <w:szCs w:val="24"/>
                <w:lang w:eastAsia="en-GB"/>
              </w:rPr>
            </w:pPr>
            <w:r>
              <w:rPr>
                <w:rFonts w:ascii="Arial" w:hAnsi="Arial" w:cs="Arial"/>
                <w:b/>
                <w:sz w:val="24"/>
                <w:szCs w:val="24"/>
                <w:lang w:eastAsia="en-GB"/>
              </w:rPr>
              <w:t>QSE 21/04</w:t>
            </w:r>
            <w:r w:rsidRPr="00155463">
              <w:rPr>
                <w:rFonts w:ascii="Arial" w:hAnsi="Arial" w:cs="Arial"/>
                <w:b/>
                <w:sz w:val="24"/>
                <w:szCs w:val="24"/>
                <w:lang w:eastAsia="en-GB"/>
              </w:rPr>
              <w:t>/005</w:t>
            </w:r>
          </w:p>
        </w:tc>
        <w:tc>
          <w:tcPr>
            <w:tcW w:w="8079" w:type="dxa"/>
            <w:tcBorders>
              <w:top w:val="single" w:sz="4" w:space="0" w:color="auto"/>
              <w:left w:val="single" w:sz="4" w:space="0" w:color="auto"/>
              <w:bottom w:val="single" w:sz="4" w:space="0" w:color="auto"/>
              <w:right w:val="single" w:sz="4" w:space="0" w:color="auto"/>
            </w:tcBorders>
          </w:tcPr>
          <w:p w14:paraId="1DB7B90C" w14:textId="777DD9F3" w:rsidR="00B7593E" w:rsidRDefault="00B7593E" w:rsidP="00F44ABF">
            <w:pPr>
              <w:rPr>
                <w:rFonts w:ascii="Arial" w:hAnsi="Arial" w:cs="Arial"/>
                <w:b/>
                <w:sz w:val="24"/>
                <w:szCs w:val="24"/>
                <w:lang w:eastAsia="en-GB"/>
              </w:rPr>
            </w:pPr>
            <w:r w:rsidRPr="00155463">
              <w:rPr>
                <w:rFonts w:ascii="Arial" w:hAnsi="Arial" w:cs="Arial"/>
                <w:b/>
                <w:sz w:val="24"/>
                <w:szCs w:val="24"/>
                <w:lang w:eastAsia="en-GB"/>
              </w:rPr>
              <w:t xml:space="preserve">Action Log following the Meeting held on </w:t>
            </w:r>
            <w:r>
              <w:rPr>
                <w:rFonts w:ascii="Arial" w:hAnsi="Arial" w:cs="Arial"/>
                <w:b/>
                <w:sz w:val="24"/>
                <w:szCs w:val="24"/>
                <w:lang w:eastAsia="en-GB"/>
              </w:rPr>
              <w:t xml:space="preserve">16 February 2021 </w:t>
            </w:r>
          </w:p>
          <w:p w14:paraId="2C42B9A2" w14:textId="77777777" w:rsidR="00E85CE4" w:rsidRDefault="00E85CE4" w:rsidP="00F44ABF">
            <w:pPr>
              <w:rPr>
                <w:rFonts w:ascii="Arial" w:hAnsi="Arial" w:cs="Arial"/>
                <w:b/>
                <w:sz w:val="24"/>
                <w:szCs w:val="24"/>
                <w:lang w:eastAsia="en-GB"/>
              </w:rPr>
            </w:pPr>
          </w:p>
          <w:p w14:paraId="16D83F24" w14:textId="2DABCA6A" w:rsidR="00E85CE4" w:rsidRPr="000D67B4" w:rsidRDefault="00E85CE4" w:rsidP="00E85CE4">
            <w:pPr>
              <w:pStyle w:val="NoSpacing"/>
              <w:rPr>
                <w:rFonts w:ascii="Arial" w:hAnsi="Arial" w:cs="Arial"/>
                <w:sz w:val="24"/>
                <w:szCs w:val="24"/>
              </w:rPr>
            </w:pPr>
            <w:r w:rsidRPr="000D67B4">
              <w:rPr>
                <w:rFonts w:ascii="Arial" w:hAnsi="Arial" w:cs="Arial"/>
                <w:sz w:val="24"/>
                <w:szCs w:val="24"/>
              </w:rPr>
              <w:t xml:space="preserve">The action log was </w:t>
            </w:r>
            <w:r w:rsidRPr="007B0CD7">
              <w:rPr>
                <w:rFonts w:ascii="Arial" w:hAnsi="Arial" w:cs="Arial"/>
                <w:sz w:val="24"/>
                <w:szCs w:val="24"/>
              </w:rPr>
              <w:t xml:space="preserve">received </w:t>
            </w:r>
            <w:r w:rsidRPr="000D67B4">
              <w:rPr>
                <w:rFonts w:ascii="Arial" w:hAnsi="Arial" w:cs="Arial"/>
                <w:sz w:val="24"/>
                <w:szCs w:val="24"/>
              </w:rPr>
              <w:t xml:space="preserve">and the Committee noted that the majority of the actions </w:t>
            </w:r>
            <w:r w:rsidR="0096430C">
              <w:rPr>
                <w:rFonts w:ascii="Arial" w:hAnsi="Arial" w:cs="Arial"/>
                <w:sz w:val="24"/>
                <w:szCs w:val="24"/>
              </w:rPr>
              <w:t xml:space="preserve">had been completed or </w:t>
            </w:r>
            <w:r w:rsidRPr="000D67B4">
              <w:rPr>
                <w:rFonts w:ascii="Arial" w:hAnsi="Arial" w:cs="Arial"/>
                <w:sz w:val="24"/>
                <w:szCs w:val="24"/>
              </w:rPr>
              <w:t>were on the agenda for discussion during the meeting</w:t>
            </w:r>
            <w:r w:rsidR="0096430C">
              <w:rPr>
                <w:rFonts w:ascii="Arial" w:hAnsi="Arial" w:cs="Arial"/>
                <w:sz w:val="24"/>
                <w:szCs w:val="24"/>
              </w:rPr>
              <w:t>, or were due for discussion at a future meeting</w:t>
            </w:r>
            <w:r w:rsidRPr="000D67B4">
              <w:rPr>
                <w:rFonts w:ascii="Arial" w:hAnsi="Arial" w:cs="Arial"/>
                <w:sz w:val="24"/>
                <w:szCs w:val="24"/>
              </w:rPr>
              <w:t>.</w:t>
            </w:r>
          </w:p>
          <w:p w14:paraId="00FAFFE7" w14:textId="77777777" w:rsidR="00B7593E" w:rsidRPr="00155463" w:rsidRDefault="00B7593E" w:rsidP="009C14BF">
            <w:pPr>
              <w:rPr>
                <w:rFonts w:ascii="Arial" w:hAnsi="Arial" w:cs="Arial"/>
                <w:sz w:val="24"/>
                <w:szCs w:val="24"/>
                <w:lang w:eastAsia="en-GB"/>
              </w:rPr>
            </w:pPr>
          </w:p>
        </w:tc>
        <w:tc>
          <w:tcPr>
            <w:tcW w:w="1134" w:type="dxa"/>
            <w:tcBorders>
              <w:top w:val="single" w:sz="4" w:space="0" w:color="auto"/>
              <w:left w:val="single" w:sz="4" w:space="0" w:color="auto"/>
              <w:bottom w:val="single" w:sz="4" w:space="0" w:color="auto"/>
              <w:right w:val="single" w:sz="4" w:space="0" w:color="auto"/>
            </w:tcBorders>
          </w:tcPr>
          <w:p w14:paraId="383800C2" w14:textId="77777777" w:rsidR="00B7593E" w:rsidRPr="006D4F35" w:rsidRDefault="00B7593E" w:rsidP="00F44ABF">
            <w:pPr>
              <w:ind w:left="112"/>
              <w:jc w:val="both"/>
              <w:rPr>
                <w:rFonts w:ascii="Arial" w:hAnsi="Arial" w:cs="Arial"/>
                <w:sz w:val="24"/>
                <w:szCs w:val="24"/>
                <w:lang w:eastAsia="en-GB"/>
              </w:rPr>
            </w:pPr>
          </w:p>
          <w:p w14:paraId="5781E306" w14:textId="77777777" w:rsidR="00B7593E" w:rsidRPr="006D4F35" w:rsidRDefault="00B7593E" w:rsidP="00F44ABF">
            <w:pPr>
              <w:ind w:left="112"/>
              <w:jc w:val="both"/>
              <w:rPr>
                <w:rFonts w:ascii="Arial" w:hAnsi="Arial" w:cs="Arial"/>
                <w:sz w:val="24"/>
                <w:szCs w:val="24"/>
                <w:lang w:eastAsia="en-GB"/>
              </w:rPr>
            </w:pPr>
          </w:p>
          <w:p w14:paraId="2CEF4C99" w14:textId="77777777" w:rsidR="00B7593E" w:rsidRPr="00236C30" w:rsidRDefault="00B7593E" w:rsidP="00F44ABF">
            <w:pPr>
              <w:ind w:left="112"/>
              <w:jc w:val="both"/>
              <w:rPr>
                <w:rFonts w:ascii="Arial" w:hAnsi="Arial" w:cs="Arial"/>
                <w:b/>
                <w:sz w:val="24"/>
                <w:szCs w:val="24"/>
                <w:lang w:eastAsia="en-GB"/>
              </w:rPr>
            </w:pPr>
          </w:p>
          <w:p w14:paraId="735A673D" w14:textId="77777777" w:rsidR="00B7593E" w:rsidRPr="006D4F35" w:rsidRDefault="00B7593E" w:rsidP="00F44ABF">
            <w:pPr>
              <w:jc w:val="both"/>
              <w:rPr>
                <w:rFonts w:ascii="Arial" w:hAnsi="Arial" w:cs="Arial"/>
                <w:b/>
                <w:sz w:val="24"/>
                <w:szCs w:val="24"/>
                <w:lang w:eastAsia="en-GB"/>
              </w:rPr>
            </w:pPr>
          </w:p>
        </w:tc>
      </w:tr>
      <w:tr w:rsidR="00B7593E" w:rsidRPr="006D4F35" w14:paraId="67DCE42B" w14:textId="77777777" w:rsidTr="00F44ABF">
        <w:tc>
          <w:tcPr>
            <w:tcW w:w="1957" w:type="dxa"/>
            <w:tcBorders>
              <w:top w:val="single" w:sz="4" w:space="0" w:color="auto"/>
              <w:left w:val="single" w:sz="4" w:space="0" w:color="auto"/>
              <w:bottom w:val="single" w:sz="4" w:space="0" w:color="auto"/>
              <w:right w:val="single" w:sz="4" w:space="0" w:color="auto"/>
            </w:tcBorders>
            <w:hideMark/>
          </w:tcPr>
          <w:p w14:paraId="64CE712B" w14:textId="77777777" w:rsidR="00B7593E" w:rsidRPr="006D4F35" w:rsidRDefault="00B7593E" w:rsidP="00F44ABF">
            <w:pPr>
              <w:jc w:val="both"/>
              <w:rPr>
                <w:rFonts w:ascii="Arial" w:hAnsi="Arial" w:cs="Arial"/>
                <w:sz w:val="24"/>
                <w:szCs w:val="24"/>
                <w:lang w:eastAsia="en-GB"/>
              </w:rPr>
            </w:pPr>
            <w:r w:rsidRPr="006D4F35">
              <w:rPr>
                <w:rFonts w:ascii="Arial" w:hAnsi="Arial" w:cs="Arial"/>
                <w:b/>
                <w:sz w:val="24"/>
                <w:szCs w:val="24"/>
                <w:lang w:eastAsia="en-GB"/>
              </w:rPr>
              <w:t>QSE 2</w:t>
            </w:r>
            <w:r>
              <w:rPr>
                <w:rFonts w:ascii="Arial" w:hAnsi="Arial" w:cs="Arial"/>
                <w:b/>
                <w:sz w:val="24"/>
                <w:szCs w:val="24"/>
                <w:lang w:eastAsia="en-GB"/>
              </w:rPr>
              <w:t>1</w:t>
            </w:r>
            <w:r w:rsidRPr="006D4F35">
              <w:rPr>
                <w:rFonts w:ascii="Arial" w:hAnsi="Arial" w:cs="Arial"/>
                <w:b/>
                <w:sz w:val="24"/>
                <w:szCs w:val="24"/>
                <w:lang w:eastAsia="en-GB"/>
              </w:rPr>
              <w:t>/</w:t>
            </w:r>
            <w:r>
              <w:rPr>
                <w:rFonts w:ascii="Arial" w:hAnsi="Arial" w:cs="Arial"/>
                <w:b/>
                <w:sz w:val="24"/>
                <w:szCs w:val="24"/>
                <w:lang w:eastAsia="en-GB"/>
              </w:rPr>
              <w:t>04</w:t>
            </w:r>
            <w:r w:rsidRPr="006D4F35">
              <w:rPr>
                <w:rFonts w:ascii="Arial" w:hAnsi="Arial" w:cs="Arial"/>
                <w:b/>
                <w:sz w:val="24"/>
                <w:szCs w:val="24"/>
                <w:lang w:eastAsia="en-GB"/>
              </w:rPr>
              <w:t>/006</w:t>
            </w:r>
          </w:p>
        </w:tc>
        <w:tc>
          <w:tcPr>
            <w:tcW w:w="8079" w:type="dxa"/>
            <w:tcBorders>
              <w:top w:val="single" w:sz="4" w:space="0" w:color="auto"/>
              <w:left w:val="single" w:sz="4" w:space="0" w:color="auto"/>
              <w:bottom w:val="single" w:sz="4" w:space="0" w:color="auto"/>
              <w:right w:val="single" w:sz="4" w:space="0" w:color="auto"/>
            </w:tcBorders>
          </w:tcPr>
          <w:p w14:paraId="5ED866FF" w14:textId="321F391D" w:rsidR="00B7593E" w:rsidRPr="006D4F35" w:rsidRDefault="00B7593E" w:rsidP="00F44ABF">
            <w:pPr>
              <w:rPr>
                <w:rFonts w:ascii="Arial" w:hAnsi="Arial" w:cs="Arial"/>
                <w:b/>
                <w:sz w:val="24"/>
                <w:szCs w:val="24"/>
                <w:lang w:eastAsia="en-GB"/>
              </w:rPr>
            </w:pPr>
            <w:r w:rsidRPr="006D4F35">
              <w:rPr>
                <w:rFonts w:ascii="Arial" w:hAnsi="Arial" w:cs="Arial"/>
                <w:b/>
                <w:sz w:val="24"/>
                <w:szCs w:val="24"/>
                <w:lang w:eastAsia="en-GB"/>
              </w:rPr>
              <w:t>Chair’s Action taken since last meeting</w:t>
            </w:r>
          </w:p>
          <w:p w14:paraId="2EF41F74" w14:textId="77777777" w:rsidR="00B7593E" w:rsidRPr="006D4F35" w:rsidRDefault="00B7593E" w:rsidP="00F44ABF">
            <w:pPr>
              <w:rPr>
                <w:rFonts w:ascii="Arial" w:hAnsi="Arial" w:cs="Arial"/>
                <w:color w:val="FF0000"/>
                <w:sz w:val="24"/>
                <w:szCs w:val="24"/>
                <w:lang w:eastAsia="en-GB"/>
              </w:rPr>
            </w:pPr>
          </w:p>
          <w:p w14:paraId="66675E4F" w14:textId="77777777" w:rsidR="00B7593E" w:rsidRDefault="00E85CE4" w:rsidP="00F44ABF">
            <w:pPr>
              <w:rPr>
                <w:rFonts w:ascii="Arial" w:hAnsi="Arial" w:cs="Arial"/>
                <w:sz w:val="24"/>
                <w:szCs w:val="24"/>
                <w:lang w:eastAsia="en-GB"/>
              </w:rPr>
            </w:pPr>
            <w:r>
              <w:rPr>
                <w:rFonts w:ascii="Arial" w:hAnsi="Arial" w:cs="Arial"/>
                <w:sz w:val="24"/>
                <w:szCs w:val="24"/>
                <w:lang w:eastAsia="en-GB"/>
              </w:rPr>
              <w:t>No C</w:t>
            </w:r>
            <w:r w:rsidR="00B7593E">
              <w:rPr>
                <w:rFonts w:ascii="Arial" w:hAnsi="Arial" w:cs="Arial"/>
                <w:sz w:val="24"/>
                <w:szCs w:val="24"/>
                <w:lang w:eastAsia="en-GB"/>
              </w:rPr>
              <w:t xml:space="preserve">hairs </w:t>
            </w:r>
            <w:r>
              <w:rPr>
                <w:rFonts w:ascii="Arial" w:hAnsi="Arial" w:cs="Arial"/>
                <w:sz w:val="24"/>
                <w:szCs w:val="24"/>
                <w:lang w:eastAsia="en-GB"/>
              </w:rPr>
              <w:t>Actions were noted.</w:t>
            </w:r>
          </w:p>
          <w:p w14:paraId="2699ED3E" w14:textId="77777777" w:rsidR="00B7593E" w:rsidRPr="006D4F35" w:rsidRDefault="00B7593E" w:rsidP="00F44ABF">
            <w:pPr>
              <w:rPr>
                <w:rFonts w:ascii="Arial" w:hAnsi="Arial" w:cs="Arial"/>
                <w:sz w:val="24"/>
                <w:szCs w:val="24"/>
                <w:lang w:eastAsia="en-GB"/>
              </w:rPr>
            </w:pPr>
          </w:p>
        </w:tc>
        <w:tc>
          <w:tcPr>
            <w:tcW w:w="1134" w:type="dxa"/>
            <w:tcBorders>
              <w:top w:val="single" w:sz="4" w:space="0" w:color="auto"/>
              <w:left w:val="single" w:sz="4" w:space="0" w:color="auto"/>
              <w:bottom w:val="single" w:sz="4" w:space="0" w:color="auto"/>
              <w:right w:val="single" w:sz="4" w:space="0" w:color="auto"/>
            </w:tcBorders>
          </w:tcPr>
          <w:p w14:paraId="7A2F369E" w14:textId="77777777" w:rsidR="00B7593E" w:rsidRPr="006D4F35" w:rsidRDefault="00B7593E" w:rsidP="00F44ABF">
            <w:pPr>
              <w:ind w:left="112"/>
              <w:jc w:val="both"/>
              <w:rPr>
                <w:rFonts w:ascii="Arial" w:hAnsi="Arial" w:cs="Arial"/>
                <w:sz w:val="24"/>
                <w:szCs w:val="24"/>
                <w:lang w:eastAsia="en-GB"/>
              </w:rPr>
            </w:pPr>
          </w:p>
          <w:p w14:paraId="004F361A" w14:textId="77777777" w:rsidR="00B7593E" w:rsidRPr="006D4F35" w:rsidRDefault="00B7593E" w:rsidP="00F44ABF">
            <w:pPr>
              <w:ind w:left="112"/>
              <w:jc w:val="both"/>
              <w:rPr>
                <w:rFonts w:ascii="Arial" w:hAnsi="Arial" w:cs="Arial"/>
                <w:sz w:val="24"/>
                <w:szCs w:val="24"/>
                <w:lang w:eastAsia="en-GB"/>
              </w:rPr>
            </w:pPr>
          </w:p>
          <w:p w14:paraId="79DB29BB" w14:textId="77777777" w:rsidR="00B7593E" w:rsidRPr="006D4F35" w:rsidRDefault="00B7593E" w:rsidP="00F44ABF">
            <w:pPr>
              <w:jc w:val="both"/>
              <w:rPr>
                <w:rFonts w:ascii="Arial" w:hAnsi="Arial" w:cs="Arial"/>
                <w:b/>
                <w:sz w:val="24"/>
                <w:szCs w:val="24"/>
                <w:lang w:eastAsia="en-GB"/>
              </w:rPr>
            </w:pPr>
          </w:p>
        </w:tc>
      </w:tr>
      <w:tr w:rsidR="00B7593E" w:rsidRPr="006D4F35" w14:paraId="538D7B6A" w14:textId="77777777" w:rsidTr="00F44ABF">
        <w:trPr>
          <w:trHeight w:val="892"/>
        </w:trPr>
        <w:tc>
          <w:tcPr>
            <w:tcW w:w="1957" w:type="dxa"/>
            <w:tcBorders>
              <w:top w:val="single" w:sz="4" w:space="0" w:color="auto"/>
              <w:left w:val="single" w:sz="4" w:space="0" w:color="auto"/>
              <w:bottom w:val="single" w:sz="4" w:space="0" w:color="auto"/>
              <w:right w:val="single" w:sz="4" w:space="0" w:color="auto"/>
            </w:tcBorders>
            <w:hideMark/>
          </w:tcPr>
          <w:p w14:paraId="202A29CD" w14:textId="77777777" w:rsidR="00B7593E" w:rsidRPr="006D4F35" w:rsidRDefault="00B7593E" w:rsidP="00F44ABF">
            <w:pPr>
              <w:jc w:val="both"/>
              <w:rPr>
                <w:rFonts w:ascii="Arial" w:hAnsi="Arial" w:cs="Arial"/>
                <w:sz w:val="24"/>
                <w:szCs w:val="24"/>
                <w:lang w:eastAsia="en-GB"/>
              </w:rPr>
            </w:pPr>
            <w:r w:rsidRPr="006D4F35">
              <w:rPr>
                <w:rFonts w:ascii="Arial" w:hAnsi="Arial" w:cs="Arial"/>
                <w:b/>
                <w:sz w:val="24"/>
                <w:szCs w:val="24"/>
                <w:lang w:eastAsia="en-GB"/>
              </w:rPr>
              <w:t>QSE  2</w:t>
            </w:r>
            <w:r>
              <w:rPr>
                <w:rFonts w:ascii="Arial" w:hAnsi="Arial" w:cs="Arial"/>
                <w:b/>
                <w:sz w:val="24"/>
                <w:szCs w:val="24"/>
                <w:lang w:eastAsia="en-GB"/>
              </w:rPr>
              <w:t>1</w:t>
            </w:r>
            <w:r w:rsidRPr="006D4F35">
              <w:rPr>
                <w:rFonts w:ascii="Arial" w:hAnsi="Arial" w:cs="Arial"/>
                <w:b/>
                <w:sz w:val="24"/>
                <w:szCs w:val="24"/>
                <w:lang w:eastAsia="en-GB"/>
              </w:rPr>
              <w:t>/</w:t>
            </w:r>
            <w:r>
              <w:rPr>
                <w:rFonts w:ascii="Arial" w:hAnsi="Arial" w:cs="Arial"/>
                <w:b/>
                <w:sz w:val="24"/>
                <w:szCs w:val="24"/>
                <w:lang w:eastAsia="en-GB"/>
              </w:rPr>
              <w:t>04</w:t>
            </w:r>
            <w:r w:rsidRPr="006D4F35">
              <w:rPr>
                <w:rFonts w:ascii="Arial" w:hAnsi="Arial" w:cs="Arial"/>
                <w:b/>
                <w:sz w:val="24"/>
                <w:szCs w:val="24"/>
                <w:lang w:eastAsia="en-GB"/>
              </w:rPr>
              <w:t>/007</w:t>
            </w:r>
          </w:p>
        </w:tc>
        <w:tc>
          <w:tcPr>
            <w:tcW w:w="8079" w:type="dxa"/>
            <w:tcBorders>
              <w:top w:val="single" w:sz="4" w:space="0" w:color="auto"/>
              <w:left w:val="single" w:sz="4" w:space="0" w:color="auto"/>
              <w:bottom w:val="single" w:sz="4" w:space="0" w:color="auto"/>
              <w:right w:val="single" w:sz="4" w:space="0" w:color="auto"/>
            </w:tcBorders>
          </w:tcPr>
          <w:p w14:paraId="0C9271B2" w14:textId="72DECE7F" w:rsidR="00B7593E" w:rsidRDefault="00B7593E" w:rsidP="00F44ABF">
            <w:pPr>
              <w:rPr>
                <w:rFonts w:ascii="Arial" w:hAnsi="Arial" w:cs="Arial"/>
                <w:b/>
                <w:sz w:val="24"/>
                <w:szCs w:val="24"/>
              </w:rPr>
            </w:pPr>
            <w:r w:rsidRPr="00B7593E">
              <w:rPr>
                <w:rFonts w:ascii="Arial" w:hAnsi="Arial" w:cs="Arial"/>
                <w:b/>
                <w:sz w:val="24"/>
                <w:szCs w:val="24"/>
              </w:rPr>
              <w:t xml:space="preserve">Children &amp; Women’s Clinical Board </w:t>
            </w:r>
            <w:r w:rsidR="0096430C">
              <w:rPr>
                <w:rFonts w:ascii="Arial" w:hAnsi="Arial" w:cs="Arial"/>
                <w:b/>
                <w:sz w:val="24"/>
                <w:szCs w:val="24"/>
              </w:rPr>
              <w:t xml:space="preserve">QSE </w:t>
            </w:r>
            <w:r w:rsidRPr="00B7593E">
              <w:rPr>
                <w:rFonts w:ascii="Arial" w:hAnsi="Arial" w:cs="Arial"/>
                <w:b/>
                <w:sz w:val="24"/>
                <w:szCs w:val="24"/>
              </w:rPr>
              <w:t xml:space="preserve">Assurance Report </w:t>
            </w:r>
          </w:p>
          <w:p w14:paraId="6920736E" w14:textId="77777777" w:rsidR="001D7B3D" w:rsidRDefault="001D7B3D" w:rsidP="00F44ABF">
            <w:pPr>
              <w:rPr>
                <w:rFonts w:ascii="Arial" w:hAnsi="Arial" w:cs="Arial"/>
                <w:b/>
                <w:sz w:val="24"/>
                <w:szCs w:val="24"/>
              </w:rPr>
            </w:pPr>
          </w:p>
          <w:p w14:paraId="165C717F" w14:textId="4D35C03B" w:rsidR="0096430C" w:rsidRDefault="001D7B3D" w:rsidP="00F44ABF">
            <w:pPr>
              <w:rPr>
                <w:rFonts w:ascii="ArialMT" w:eastAsiaTheme="minorHAnsi" w:hAnsi="ArialMT" w:cs="ArialMT"/>
                <w:sz w:val="24"/>
                <w:szCs w:val="24"/>
              </w:rPr>
            </w:pPr>
            <w:r>
              <w:rPr>
                <w:rFonts w:ascii="Arial" w:hAnsi="Arial" w:cs="Arial"/>
                <w:sz w:val="24"/>
                <w:szCs w:val="24"/>
              </w:rPr>
              <w:t xml:space="preserve">The Children &amp; Women’s Clinical Board </w:t>
            </w:r>
            <w:r w:rsidR="0096430C">
              <w:rPr>
                <w:rFonts w:ascii="Arial" w:hAnsi="Arial" w:cs="Arial"/>
                <w:sz w:val="24"/>
                <w:szCs w:val="24"/>
              </w:rPr>
              <w:t>(CWCB</w:t>
            </w:r>
            <w:r w:rsidR="000F0382">
              <w:rPr>
                <w:rFonts w:ascii="Arial" w:hAnsi="Arial" w:cs="Arial"/>
                <w:sz w:val="24"/>
                <w:szCs w:val="24"/>
              </w:rPr>
              <w:t>) QSE</w:t>
            </w:r>
            <w:r w:rsidR="007E005D">
              <w:rPr>
                <w:rFonts w:ascii="Arial" w:hAnsi="Arial" w:cs="Arial"/>
                <w:sz w:val="24"/>
                <w:szCs w:val="24"/>
              </w:rPr>
              <w:t xml:space="preserve"> </w:t>
            </w:r>
            <w:r>
              <w:rPr>
                <w:rFonts w:ascii="Arial" w:hAnsi="Arial" w:cs="Arial"/>
                <w:sz w:val="24"/>
                <w:szCs w:val="24"/>
              </w:rPr>
              <w:t>Assurance Report was received</w:t>
            </w:r>
            <w:r w:rsidR="0096430C">
              <w:rPr>
                <w:rFonts w:ascii="Arial" w:hAnsi="Arial" w:cs="Arial"/>
                <w:sz w:val="24"/>
                <w:szCs w:val="24"/>
              </w:rPr>
              <w:t xml:space="preserve"> and t</w:t>
            </w:r>
            <w:r w:rsidR="00C96992">
              <w:rPr>
                <w:rFonts w:ascii="Arial" w:hAnsi="Arial" w:cs="Arial"/>
                <w:sz w:val="24"/>
                <w:szCs w:val="24"/>
              </w:rPr>
              <w:t xml:space="preserve">he </w:t>
            </w:r>
            <w:r w:rsidR="00C96992" w:rsidRPr="00A93701">
              <w:rPr>
                <w:rFonts w:ascii="ArialMT" w:eastAsiaTheme="minorHAnsi" w:hAnsi="ArialMT" w:cs="ArialMT"/>
                <w:sz w:val="24"/>
                <w:szCs w:val="24"/>
              </w:rPr>
              <w:t>Director of Operations</w:t>
            </w:r>
            <w:r w:rsidR="00C96992">
              <w:rPr>
                <w:rFonts w:ascii="ArialMT" w:eastAsiaTheme="minorHAnsi" w:hAnsi="ArialMT" w:cs="ArialMT"/>
                <w:sz w:val="24"/>
                <w:szCs w:val="24"/>
              </w:rPr>
              <w:t xml:space="preserve"> – </w:t>
            </w:r>
            <w:r w:rsidR="00294328">
              <w:rPr>
                <w:rFonts w:ascii="ArialMT" w:eastAsiaTheme="minorHAnsi" w:hAnsi="ArialMT" w:cs="ArialMT"/>
                <w:sz w:val="24"/>
                <w:szCs w:val="24"/>
              </w:rPr>
              <w:t>Children &amp; Women’s</w:t>
            </w:r>
            <w:r w:rsidR="00C96992">
              <w:rPr>
                <w:rFonts w:ascii="ArialMT" w:eastAsiaTheme="minorHAnsi" w:hAnsi="ArialMT" w:cs="ArialMT"/>
                <w:sz w:val="24"/>
                <w:szCs w:val="24"/>
              </w:rPr>
              <w:t xml:space="preserve"> (DO</w:t>
            </w:r>
            <w:r w:rsidR="00294328">
              <w:rPr>
                <w:rFonts w:ascii="ArialMT" w:eastAsiaTheme="minorHAnsi" w:hAnsi="ArialMT" w:cs="ArialMT"/>
                <w:sz w:val="24"/>
                <w:szCs w:val="24"/>
              </w:rPr>
              <w:t>CW</w:t>
            </w:r>
            <w:r w:rsidR="00C96992">
              <w:rPr>
                <w:rFonts w:ascii="ArialMT" w:eastAsiaTheme="minorHAnsi" w:hAnsi="ArialMT" w:cs="ArialMT"/>
                <w:sz w:val="24"/>
                <w:szCs w:val="24"/>
              </w:rPr>
              <w:t xml:space="preserve">) </w:t>
            </w:r>
            <w:r w:rsidR="00396298">
              <w:rPr>
                <w:rFonts w:ascii="ArialMT" w:eastAsiaTheme="minorHAnsi" w:hAnsi="ArialMT" w:cs="ArialMT"/>
                <w:sz w:val="24"/>
                <w:szCs w:val="24"/>
              </w:rPr>
              <w:t xml:space="preserve">gave an informative presentation and provided an </w:t>
            </w:r>
            <w:r w:rsidR="0096430C">
              <w:rPr>
                <w:rFonts w:ascii="ArialMT" w:eastAsiaTheme="minorHAnsi" w:hAnsi="ArialMT" w:cs="ArialMT"/>
                <w:sz w:val="24"/>
                <w:szCs w:val="24"/>
              </w:rPr>
              <w:t>overview of the patient safety and quality agenda over the preceding 18 months and highlighted achievements, innovation and transformational work undertaken to date, and gave an update on residual risks and mitigating actions being carried forward into 2021-2022.</w:t>
            </w:r>
          </w:p>
          <w:p w14:paraId="4C943BD9" w14:textId="77777777" w:rsidR="0096430C" w:rsidRDefault="0096430C" w:rsidP="00F44ABF">
            <w:pPr>
              <w:rPr>
                <w:rFonts w:ascii="ArialMT" w:eastAsiaTheme="minorHAnsi" w:hAnsi="ArialMT" w:cs="ArialMT"/>
                <w:sz w:val="24"/>
                <w:szCs w:val="24"/>
              </w:rPr>
            </w:pPr>
          </w:p>
          <w:p w14:paraId="7A5DA525" w14:textId="77777777" w:rsidR="0096430C" w:rsidRPr="000E0392" w:rsidRDefault="0096430C" w:rsidP="00F44ABF">
            <w:pPr>
              <w:rPr>
                <w:rFonts w:ascii="Arial" w:eastAsiaTheme="minorHAnsi" w:hAnsi="Arial" w:cs="Arial"/>
                <w:sz w:val="24"/>
                <w:szCs w:val="24"/>
              </w:rPr>
            </w:pPr>
            <w:r w:rsidRPr="000E0392">
              <w:rPr>
                <w:rFonts w:ascii="Arial" w:hAnsi="Arial" w:cs="Arial"/>
                <w:sz w:val="24"/>
                <w:szCs w:val="24"/>
              </w:rPr>
              <w:t>The Committee noted that:</w:t>
            </w:r>
          </w:p>
          <w:p w14:paraId="2789EF50" w14:textId="39A80B4A" w:rsidR="00B20CC9" w:rsidRPr="000E0392" w:rsidRDefault="000F0382" w:rsidP="000E0392">
            <w:pPr>
              <w:pStyle w:val="ListParagraph"/>
              <w:numPr>
                <w:ilvl w:val="0"/>
                <w:numId w:val="42"/>
              </w:numPr>
              <w:jc w:val="both"/>
              <w:rPr>
                <w:rFonts w:ascii="Arial" w:eastAsiaTheme="minorHAnsi" w:hAnsi="Arial" w:cs="Arial"/>
                <w:sz w:val="24"/>
                <w:szCs w:val="24"/>
              </w:rPr>
            </w:pPr>
            <w:r w:rsidRPr="000E0392">
              <w:rPr>
                <w:rFonts w:ascii="Arial" w:hAnsi="Arial" w:cs="Arial"/>
                <w:sz w:val="24"/>
                <w:szCs w:val="24"/>
              </w:rPr>
              <w:t>During</w:t>
            </w:r>
            <w:r w:rsidR="0096430C" w:rsidRPr="000E0392">
              <w:rPr>
                <w:rFonts w:ascii="Arial" w:hAnsi="Arial" w:cs="Arial"/>
                <w:sz w:val="24"/>
                <w:szCs w:val="24"/>
              </w:rPr>
              <w:t xml:space="preserve"> 2020/2021 the </w:t>
            </w:r>
            <w:r w:rsidR="00B20CC9" w:rsidRPr="000E0392">
              <w:rPr>
                <w:rFonts w:ascii="Arial" w:hAnsi="Arial" w:cs="Arial"/>
                <w:bCs/>
                <w:sz w:val="24"/>
                <w:szCs w:val="24"/>
              </w:rPr>
              <w:t>CWCB comprised of five clinical directorates with associated clinical services and specialties.  The CWCB delivers a number of highly specialised services to both the South East region and wider all Wales population and has responsibility for universal services which support the health, well-being, education, development and Public Health amongst the population of children, young people, parents, families, women and their partners. This includes partnership and safeguarding priorities. The services also provide primary and secondary care services to the local Cardiff and Vale population,</w:t>
            </w:r>
          </w:p>
          <w:p w14:paraId="62A2F051" w14:textId="78BD31C6" w:rsidR="00B20CC9" w:rsidRPr="000E0392" w:rsidRDefault="00B20CC9" w:rsidP="000E0392">
            <w:pPr>
              <w:pStyle w:val="ListParagraph"/>
              <w:numPr>
                <w:ilvl w:val="0"/>
                <w:numId w:val="42"/>
              </w:numPr>
              <w:jc w:val="both"/>
              <w:rPr>
                <w:rFonts w:ascii="Arial" w:eastAsiaTheme="minorHAnsi" w:hAnsi="Arial" w:cs="Arial"/>
                <w:sz w:val="24"/>
                <w:szCs w:val="24"/>
              </w:rPr>
            </w:pPr>
            <w:r w:rsidRPr="000E0392">
              <w:rPr>
                <w:rFonts w:ascii="Arial" w:hAnsi="Arial" w:cs="Arial"/>
                <w:bCs/>
                <w:sz w:val="24"/>
                <w:szCs w:val="24"/>
              </w:rPr>
              <w:lastRenderedPageBreak/>
              <w:t xml:space="preserve">The CWCB has a budget of </w:t>
            </w:r>
            <w:r w:rsidRPr="000E0392">
              <w:rPr>
                <w:rFonts w:ascii="Arial" w:hAnsi="Arial" w:cs="Arial"/>
                <w:sz w:val="24"/>
                <w:szCs w:val="24"/>
              </w:rPr>
              <w:t xml:space="preserve">£102.646m </w:t>
            </w:r>
            <w:r w:rsidRPr="000E0392">
              <w:rPr>
                <w:rFonts w:ascii="Arial" w:hAnsi="Arial" w:cs="Arial"/>
                <w:bCs/>
                <w:sz w:val="24"/>
                <w:szCs w:val="24"/>
              </w:rPr>
              <w:t>and a current workforce establishment of 1,906 WTE</w:t>
            </w:r>
            <w:r w:rsidRPr="000E0392">
              <w:rPr>
                <w:rFonts w:ascii="Arial" w:hAnsi="Arial" w:cs="Arial"/>
                <w:bCs/>
                <w:color w:val="FF0000"/>
                <w:sz w:val="24"/>
                <w:szCs w:val="24"/>
              </w:rPr>
              <w:t xml:space="preserve">, </w:t>
            </w:r>
          </w:p>
          <w:p w14:paraId="4F1FC812" w14:textId="77777777" w:rsidR="00B20CC9" w:rsidRDefault="00B20CC9" w:rsidP="000E0392">
            <w:pPr>
              <w:pStyle w:val="ListParagraph"/>
              <w:numPr>
                <w:ilvl w:val="0"/>
                <w:numId w:val="42"/>
              </w:numPr>
              <w:rPr>
                <w:rFonts w:ascii="ArialMT" w:eastAsiaTheme="minorHAnsi" w:hAnsi="ArialMT" w:cs="ArialMT"/>
                <w:sz w:val="24"/>
                <w:szCs w:val="24"/>
              </w:rPr>
            </w:pPr>
            <w:r>
              <w:rPr>
                <w:rFonts w:ascii="ArialMT" w:eastAsiaTheme="minorHAnsi" w:hAnsi="ArialMT" w:cs="ArialMT"/>
                <w:sz w:val="24"/>
                <w:szCs w:val="24"/>
              </w:rPr>
              <w:t>Some services are commissioned from the Welsh Health Specialised Services Committee (WHSCC) through the relevant directorates, including Obstetrics, Gynaecology and Sexual Assault Resource Centre (SARC) and Cancer Services,</w:t>
            </w:r>
          </w:p>
          <w:p w14:paraId="6507AF8B" w14:textId="77777777" w:rsidR="00B20CC9" w:rsidRDefault="00B20CC9" w:rsidP="000E0392">
            <w:pPr>
              <w:pStyle w:val="ListParagraph"/>
              <w:numPr>
                <w:ilvl w:val="0"/>
                <w:numId w:val="42"/>
              </w:numPr>
              <w:rPr>
                <w:rFonts w:ascii="ArialMT" w:eastAsiaTheme="minorHAnsi" w:hAnsi="ArialMT" w:cs="ArialMT"/>
                <w:sz w:val="24"/>
                <w:szCs w:val="24"/>
              </w:rPr>
            </w:pPr>
            <w:r>
              <w:rPr>
                <w:rFonts w:ascii="ArialMT" w:eastAsiaTheme="minorHAnsi" w:hAnsi="ArialMT" w:cs="ArialMT"/>
                <w:sz w:val="24"/>
                <w:szCs w:val="24"/>
              </w:rPr>
              <w:t xml:space="preserve">The CWCB has a well-established Quality, Safety and Patient Experience Committee chaired by the Director of Nursing for the CWCB with strong representation from midwifery, medical, nursing and Allied health professionals staff, </w:t>
            </w:r>
          </w:p>
          <w:p w14:paraId="6DAFCBFB" w14:textId="77777777" w:rsidR="00093AE1" w:rsidRDefault="00B20CC9" w:rsidP="000E0392">
            <w:pPr>
              <w:pStyle w:val="ListParagraph"/>
              <w:numPr>
                <w:ilvl w:val="0"/>
                <w:numId w:val="42"/>
              </w:numPr>
              <w:rPr>
                <w:rFonts w:ascii="ArialMT" w:eastAsiaTheme="minorHAnsi" w:hAnsi="ArialMT" w:cs="ArialMT"/>
                <w:sz w:val="24"/>
                <w:szCs w:val="24"/>
              </w:rPr>
            </w:pPr>
            <w:r>
              <w:rPr>
                <w:rFonts w:ascii="ArialMT" w:eastAsiaTheme="minorHAnsi" w:hAnsi="ArialMT" w:cs="ArialMT"/>
                <w:sz w:val="24"/>
                <w:szCs w:val="24"/>
              </w:rPr>
              <w:t xml:space="preserve">The annual self-assessment against the Welsh Government’s Health and Care standards framework was not undertaken last year due to COVID-19, and are not required this year. The quality and safety patient experience group led on the self-assessment and identified </w:t>
            </w:r>
            <w:r w:rsidR="00093AE1">
              <w:rPr>
                <w:rFonts w:ascii="ArialMT" w:eastAsiaTheme="minorHAnsi" w:hAnsi="ArialMT" w:cs="ArialMT"/>
                <w:sz w:val="24"/>
                <w:szCs w:val="24"/>
              </w:rPr>
              <w:t>improvement</w:t>
            </w:r>
            <w:r>
              <w:rPr>
                <w:rFonts w:ascii="ArialMT" w:eastAsiaTheme="minorHAnsi" w:hAnsi="ArialMT" w:cs="ArialMT"/>
                <w:sz w:val="24"/>
                <w:szCs w:val="24"/>
              </w:rPr>
              <w:t xml:space="preserve"> against each element of the standard,</w:t>
            </w:r>
          </w:p>
          <w:p w14:paraId="72C9CE55" w14:textId="0C887A90" w:rsidR="009C14BF" w:rsidRPr="000E0392" w:rsidRDefault="00093AE1" w:rsidP="000E0392">
            <w:pPr>
              <w:pStyle w:val="ListParagraph"/>
              <w:numPr>
                <w:ilvl w:val="0"/>
                <w:numId w:val="42"/>
              </w:numPr>
              <w:rPr>
                <w:rFonts w:ascii="ArialMT" w:eastAsiaTheme="minorHAnsi" w:hAnsi="ArialMT" w:cs="ArialMT"/>
                <w:sz w:val="24"/>
                <w:szCs w:val="24"/>
              </w:rPr>
            </w:pPr>
            <w:r>
              <w:rPr>
                <w:rFonts w:ascii="ArialMT" w:eastAsiaTheme="minorHAnsi" w:hAnsi="ArialMT" w:cs="ArialMT"/>
                <w:sz w:val="24"/>
                <w:szCs w:val="24"/>
              </w:rPr>
              <w:t>In December 2020 the CWCB held a risk assessment and governance workshop to analyse and review all risk assessment processes. Each Directorate has a risk register which aligns to Clinical Board Risk Register.</w:t>
            </w:r>
          </w:p>
          <w:p w14:paraId="60B264CA" w14:textId="77777777" w:rsidR="00C3682E" w:rsidRDefault="00C3682E" w:rsidP="00F44ABF">
            <w:pPr>
              <w:rPr>
                <w:rFonts w:ascii="Arial" w:hAnsi="Arial" w:cs="Arial"/>
                <w:sz w:val="24"/>
                <w:szCs w:val="24"/>
              </w:rPr>
            </w:pPr>
          </w:p>
          <w:p w14:paraId="36D17F49" w14:textId="1D0B4AFA" w:rsidR="00C3682E" w:rsidRDefault="00FD58CE" w:rsidP="00F44ABF">
            <w:pPr>
              <w:rPr>
                <w:rFonts w:ascii="Arial" w:hAnsi="Arial" w:cs="Arial"/>
                <w:sz w:val="24"/>
                <w:szCs w:val="24"/>
              </w:rPr>
            </w:pPr>
            <w:r>
              <w:rPr>
                <w:rFonts w:ascii="Arial" w:hAnsi="Arial" w:cs="Arial"/>
                <w:sz w:val="24"/>
                <w:szCs w:val="24"/>
              </w:rPr>
              <w:t xml:space="preserve">The DOCW </w:t>
            </w:r>
            <w:r w:rsidR="00093AE1">
              <w:rPr>
                <w:rFonts w:ascii="Arial" w:hAnsi="Arial" w:cs="Arial"/>
                <w:sz w:val="24"/>
                <w:szCs w:val="24"/>
              </w:rPr>
              <w:t>informed</w:t>
            </w:r>
            <w:r>
              <w:rPr>
                <w:rFonts w:ascii="Arial" w:hAnsi="Arial" w:cs="Arial"/>
                <w:sz w:val="24"/>
                <w:szCs w:val="24"/>
              </w:rPr>
              <w:t xml:space="preserve"> the Committee that the </w:t>
            </w:r>
            <w:r w:rsidR="00093AE1">
              <w:rPr>
                <w:rFonts w:ascii="Arial" w:hAnsi="Arial" w:cs="Arial"/>
                <w:sz w:val="24"/>
                <w:szCs w:val="24"/>
              </w:rPr>
              <w:t>C</w:t>
            </w:r>
            <w:r>
              <w:rPr>
                <w:rFonts w:ascii="Arial" w:hAnsi="Arial" w:cs="Arial"/>
                <w:sz w:val="24"/>
                <w:szCs w:val="24"/>
              </w:rPr>
              <w:t xml:space="preserve">linical </w:t>
            </w:r>
            <w:r w:rsidR="00093AE1">
              <w:rPr>
                <w:rFonts w:ascii="Arial" w:hAnsi="Arial" w:cs="Arial"/>
                <w:sz w:val="24"/>
                <w:szCs w:val="24"/>
              </w:rPr>
              <w:t>B</w:t>
            </w:r>
            <w:r>
              <w:rPr>
                <w:rFonts w:ascii="Arial" w:hAnsi="Arial" w:cs="Arial"/>
                <w:sz w:val="24"/>
                <w:szCs w:val="24"/>
              </w:rPr>
              <w:t>oard leadership team had f</w:t>
            </w:r>
            <w:r w:rsidR="00C3682E">
              <w:rPr>
                <w:rFonts w:ascii="Arial" w:hAnsi="Arial" w:cs="Arial"/>
                <w:sz w:val="24"/>
                <w:szCs w:val="24"/>
              </w:rPr>
              <w:t>rame</w:t>
            </w:r>
            <w:r>
              <w:rPr>
                <w:rFonts w:ascii="Arial" w:hAnsi="Arial" w:cs="Arial"/>
                <w:sz w:val="24"/>
                <w:szCs w:val="24"/>
              </w:rPr>
              <w:t>d</w:t>
            </w:r>
            <w:r w:rsidR="00C3682E">
              <w:rPr>
                <w:rFonts w:ascii="Arial" w:hAnsi="Arial" w:cs="Arial"/>
                <w:sz w:val="24"/>
                <w:szCs w:val="24"/>
              </w:rPr>
              <w:t xml:space="preserve"> conversations around</w:t>
            </w:r>
            <w:r>
              <w:rPr>
                <w:rFonts w:ascii="Arial" w:hAnsi="Arial" w:cs="Arial"/>
                <w:sz w:val="24"/>
                <w:szCs w:val="24"/>
              </w:rPr>
              <w:t xml:space="preserve"> quality, performance and cost and were confident in providing these conversations to services.</w:t>
            </w:r>
          </w:p>
          <w:p w14:paraId="1E0CEE8F" w14:textId="77777777" w:rsidR="00C3682E" w:rsidRDefault="00C3682E" w:rsidP="00F44ABF">
            <w:pPr>
              <w:rPr>
                <w:rFonts w:ascii="Arial" w:hAnsi="Arial" w:cs="Arial"/>
                <w:sz w:val="24"/>
                <w:szCs w:val="24"/>
              </w:rPr>
            </w:pPr>
          </w:p>
          <w:p w14:paraId="7128B206" w14:textId="0E92D9EB" w:rsidR="00C3682E" w:rsidRDefault="00294328" w:rsidP="00F44ABF">
            <w:pPr>
              <w:rPr>
                <w:rFonts w:ascii="Arial" w:hAnsi="Arial" w:cs="Arial"/>
                <w:sz w:val="24"/>
                <w:szCs w:val="24"/>
              </w:rPr>
            </w:pPr>
            <w:r>
              <w:rPr>
                <w:rFonts w:ascii="Arial" w:hAnsi="Arial" w:cs="Arial"/>
                <w:sz w:val="24"/>
                <w:szCs w:val="24"/>
              </w:rPr>
              <w:t xml:space="preserve">The Director of Nursing for the </w:t>
            </w:r>
            <w:r w:rsidR="00B95105">
              <w:rPr>
                <w:rFonts w:ascii="Arial" w:hAnsi="Arial" w:cs="Arial"/>
                <w:sz w:val="24"/>
                <w:szCs w:val="24"/>
              </w:rPr>
              <w:t>C&amp;W</w:t>
            </w:r>
            <w:r>
              <w:rPr>
                <w:rFonts w:ascii="Arial" w:hAnsi="Arial" w:cs="Arial"/>
                <w:sz w:val="24"/>
                <w:szCs w:val="24"/>
              </w:rPr>
              <w:t xml:space="preserve"> clinical board (DNCW)</w:t>
            </w:r>
            <w:r w:rsidR="00093AE1">
              <w:rPr>
                <w:rFonts w:ascii="Arial" w:hAnsi="Arial" w:cs="Arial"/>
                <w:sz w:val="24"/>
                <w:szCs w:val="24"/>
              </w:rPr>
              <w:t xml:space="preserve"> gave an update on the Clinical Boards performance over the last 12-18 months and the Committee noted: </w:t>
            </w:r>
            <w:r>
              <w:rPr>
                <w:rFonts w:ascii="Arial" w:hAnsi="Arial" w:cs="Arial"/>
                <w:sz w:val="24"/>
                <w:szCs w:val="24"/>
              </w:rPr>
              <w:t xml:space="preserve"> </w:t>
            </w:r>
          </w:p>
          <w:p w14:paraId="4142745C" w14:textId="77777777" w:rsidR="00FD58CE" w:rsidRDefault="00FD58CE" w:rsidP="00F44ABF">
            <w:pPr>
              <w:rPr>
                <w:rFonts w:ascii="Arial" w:hAnsi="Arial" w:cs="Arial"/>
                <w:sz w:val="24"/>
                <w:szCs w:val="24"/>
              </w:rPr>
            </w:pPr>
          </w:p>
          <w:p w14:paraId="2D76C1B8" w14:textId="5AE6D899" w:rsidR="00FD58CE" w:rsidRDefault="007E005D" w:rsidP="007E005D">
            <w:pPr>
              <w:pStyle w:val="ListParagraph"/>
              <w:numPr>
                <w:ilvl w:val="0"/>
                <w:numId w:val="5"/>
              </w:numPr>
              <w:rPr>
                <w:rFonts w:ascii="Arial" w:hAnsi="Arial" w:cs="Arial"/>
                <w:sz w:val="24"/>
                <w:szCs w:val="24"/>
              </w:rPr>
            </w:pPr>
            <w:r>
              <w:rPr>
                <w:rFonts w:ascii="Arial" w:hAnsi="Arial" w:cs="Arial"/>
                <w:sz w:val="24"/>
                <w:szCs w:val="24"/>
              </w:rPr>
              <w:t>C</w:t>
            </w:r>
            <w:r w:rsidR="00FD58CE" w:rsidRPr="007E005D">
              <w:rPr>
                <w:rFonts w:ascii="Arial" w:hAnsi="Arial" w:cs="Arial"/>
                <w:sz w:val="24"/>
                <w:szCs w:val="24"/>
              </w:rPr>
              <w:t xml:space="preserve">hild immunisations had worsened which was thought to be due to </w:t>
            </w:r>
            <w:r w:rsidRPr="007E005D">
              <w:rPr>
                <w:rFonts w:ascii="Arial" w:hAnsi="Arial" w:cs="Arial"/>
                <w:sz w:val="24"/>
                <w:szCs w:val="24"/>
              </w:rPr>
              <w:t>parent’s</w:t>
            </w:r>
            <w:r w:rsidR="00FD58CE" w:rsidRPr="007E005D">
              <w:rPr>
                <w:rFonts w:ascii="Arial" w:hAnsi="Arial" w:cs="Arial"/>
                <w:sz w:val="24"/>
                <w:szCs w:val="24"/>
              </w:rPr>
              <w:t xml:space="preserve"> reluctance to </w:t>
            </w:r>
            <w:r w:rsidR="00093AE1">
              <w:rPr>
                <w:rFonts w:ascii="Arial" w:hAnsi="Arial" w:cs="Arial"/>
                <w:sz w:val="24"/>
                <w:szCs w:val="24"/>
              </w:rPr>
              <w:t>take</w:t>
            </w:r>
            <w:r w:rsidR="00FD58CE" w:rsidRPr="007E005D">
              <w:rPr>
                <w:rFonts w:ascii="Arial" w:hAnsi="Arial" w:cs="Arial"/>
                <w:sz w:val="24"/>
                <w:szCs w:val="24"/>
              </w:rPr>
              <w:t xml:space="preserve"> their child</w:t>
            </w:r>
            <w:r w:rsidR="00093AE1">
              <w:rPr>
                <w:rFonts w:ascii="Arial" w:hAnsi="Arial" w:cs="Arial"/>
                <w:sz w:val="24"/>
                <w:szCs w:val="24"/>
              </w:rPr>
              <w:t xml:space="preserve"> for the vaccination,</w:t>
            </w:r>
            <w:r w:rsidR="00FD58CE" w:rsidRPr="007E005D">
              <w:rPr>
                <w:rFonts w:ascii="Arial" w:hAnsi="Arial" w:cs="Arial"/>
                <w:sz w:val="24"/>
                <w:szCs w:val="24"/>
              </w:rPr>
              <w:t xml:space="preserve"> and due to schoo</w:t>
            </w:r>
            <w:r w:rsidRPr="007E005D">
              <w:rPr>
                <w:rFonts w:ascii="Arial" w:hAnsi="Arial" w:cs="Arial"/>
                <w:sz w:val="24"/>
                <w:szCs w:val="24"/>
              </w:rPr>
              <w:t>l closures</w:t>
            </w:r>
            <w:r w:rsidR="00093AE1">
              <w:rPr>
                <w:rFonts w:ascii="Arial" w:hAnsi="Arial" w:cs="Arial"/>
                <w:sz w:val="24"/>
                <w:szCs w:val="24"/>
              </w:rPr>
              <w:t>,</w:t>
            </w:r>
          </w:p>
          <w:p w14:paraId="3FF27095" w14:textId="6510487C" w:rsidR="007E005D" w:rsidRDefault="00093AE1" w:rsidP="007E005D">
            <w:pPr>
              <w:pStyle w:val="ListParagraph"/>
              <w:numPr>
                <w:ilvl w:val="0"/>
                <w:numId w:val="5"/>
              </w:numPr>
              <w:rPr>
                <w:rFonts w:ascii="Arial" w:hAnsi="Arial" w:cs="Arial"/>
                <w:sz w:val="24"/>
                <w:szCs w:val="24"/>
              </w:rPr>
            </w:pPr>
            <w:r>
              <w:rPr>
                <w:rFonts w:ascii="Arial" w:hAnsi="Arial" w:cs="Arial"/>
                <w:sz w:val="24"/>
                <w:szCs w:val="24"/>
              </w:rPr>
              <w:t xml:space="preserve">The </w:t>
            </w:r>
            <w:r w:rsidR="007E005D">
              <w:rPr>
                <w:rFonts w:ascii="Arial" w:hAnsi="Arial" w:cs="Arial"/>
                <w:sz w:val="24"/>
                <w:szCs w:val="24"/>
              </w:rPr>
              <w:t xml:space="preserve">Staff </w:t>
            </w:r>
            <w:r>
              <w:rPr>
                <w:rFonts w:ascii="Arial" w:hAnsi="Arial" w:cs="Arial"/>
                <w:sz w:val="24"/>
                <w:szCs w:val="24"/>
              </w:rPr>
              <w:t>in</w:t>
            </w:r>
            <w:r w:rsidR="007E005D">
              <w:rPr>
                <w:rFonts w:ascii="Arial" w:hAnsi="Arial" w:cs="Arial"/>
                <w:sz w:val="24"/>
                <w:szCs w:val="24"/>
              </w:rPr>
              <w:t>flu</w:t>
            </w:r>
            <w:r>
              <w:rPr>
                <w:rFonts w:ascii="Arial" w:hAnsi="Arial" w:cs="Arial"/>
                <w:sz w:val="24"/>
                <w:szCs w:val="24"/>
              </w:rPr>
              <w:t>enza</w:t>
            </w:r>
            <w:r w:rsidR="007E005D">
              <w:rPr>
                <w:rFonts w:ascii="Arial" w:hAnsi="Arial" w:cs="Arial"/>
                <w:sz w:val="24"/>
                <w:szCs w:val="24"/>
              </w:rPr>
              <w:t xml:space="preserve"> vaccine uptake had increased by 11% compared to the previous year</w:t>
            </w:r>
            <w:r>
              <w:rPr>
                <w:rFonts w:ascii="Arial" w:hAnsi="Arial" w:cs="Arial"/>
                <w:sz w:val="24"/>
                <w:szCs w:val="24"/>
              </w:rPr>
              <w:t>,</w:t>
            </w:r>
          </w:p>
          <w:p w14:paraId="52D5DB92" w14:textId="3B452171" w:rsidR="007E005D" w:rsidRDefault="007E005D" w:rsidP="007E005D">
            <w:pPr>
              <w:pStyle w:val="ListParagraph"/>
              <w:numPr>
                <w:ilvl w:val="0"/>
                <w:numId w:val="5"/>
              </w:numPr>
              <w:rPr>
                <w:rFonts w:ascii="Arial" w:hAnsi="Arial" w:cs="Arial"/>
                <w:sz w:val="24"/>
                <w:szCs w:val="24"/>
              </w:rPr>
            </w:pPr>
            <w:r>
              <w:rPr>
                <w:rFonts w:ascii="Arial" w:hAnsi="Arial" w:cs="Arial"/>
                <w:sz w:val="24"/>
                <w:szCs w:val="24"/>
              </w:rPr>
              <w:t xml:space="preserve">Safeguarding training </w:t>
            </w:r>
            <w:r w:rsidR="00093AE1">
              <w:rPr>
                <w:rFonts w:ascii="Arial" w:hAnsi="Arial" w:cs="Arial"/>
                <w:sz w:val="24"/>
                <w:szCs w:val="24"/>
              </w:rPr>
              <w:t xml:space="preserve">compliance </w:t>
            </w:r>
            <w:r>
              <w:rPr>
                <w:rFonts w:ascii="Arial" w:hAnsi="Arial" w:cs="Arial"/>
                <w:sz w:val="24"/>
                <w:szCs w:val="24"/>
              </w:rPr>
              <w:t>was at 75%</w:t>
            </w:r>
            <w:r w:rsidR="00093AE1">
              <w:rPr>
                <w:rFonts w:ascii="Arial" w:hAnsi="Arial" w:cs="Arial"/>
                <w:sz w:val="24"/>
                <w:szCs w:val="24"/>
              </w:rPr>
              <w:t>, which was an improvement</w:t>
            </w:r>
            <w:r>
              <w:rPr>
                <w:rFonts w:ascii="Arial" w:hAnsi="Arial" w:cs="Arial"/>
                <w:sz w:val="24"/>
                <w:szCs w:val="24"/>
              </w:rPr>
              <w:t xml:space="preserve"> compared to the health board average of 63%</w:t>
            </w:r>
            <w:r w:rsidR="00093AE1">
              <w:rPr>
                <w:rFonts w:ascii="Arial" w:hAnsi="Arial" w:cs="Arial"/>
                <w:sz w:val="24"/>
                <w:szCs w:val="24"/>
              </w:rPr>
              <w:t>,</w:t>
            </w:r>
          </w:p>
          <w:p w14:paraId="715548E7" w14:textId="6620C13E" w:rsidR="007E005D" w:rsidRDefault="007E005D" w:rsidP="007E005D">
            <w:pPr>
              <w:pStyle w:val="ListParagraph"/>
              <w:numPr>
                <w:ilvl w:val="0"/>
                <w:numId w:val="5"/>
              </w:numPr>
              <w:rPr>
                <w:rFonts w:ascii="Arial" w:hAnsi="Arial" w:cs="Arial"/>
                <w:sz w:val="24"/>
                <w:szCs w:val="24"/>
              </w:rPr>
            </w:pPr>
            <w:r>
              <w:rPr>
                <w:rFonts w:ascii="Arial" w:hAnsi="Arial" w:cs="Arial"/>
                <w:sz w:val="24"/>
                <w:szCs w:val="24"/>
              </w:rPr>
              <w:t>Healthcare Acquired Infection rates had improved and there was a 50% reduction in C-Diff infections and E-Coli bacteraemias</w:t>
            </w:r>
            <w:r w:rsidR="00093AE1">
              <w:rPr>
                <w:rFonts w:ascii="Arial" w:hAnsi="Arial" w:cs="Arial"/>
                <w:sz w:val="24"/>
                <w:szCs w:val="24"/>
              </w:rPr>
              <w:t>,</w:t>
            </w:r>
          </w:p>
          <w:p w14:paraId="6FDAB017" w14:textId="11A25585" w:rsidR="007E005D" w:rsidRDefault="007E005D" w:rsidP="007E005D">
            <w:pPr>
              <w:pStyle w:val="ListParagraph"/>
              <w:numPr>
                <w:ilvl w:val="0"/>
                <w:numId w:val="5"/>
              </w:numPr>
              <w:rPr>
                <w:rFonts w:ascii="Arial" w:hAnsi="Arial" w:cs="Arial"/>
                <w:sz w:val="24"/>
                <w:szCs w:val="24"/>
              </w:rPr>
            </w:pPr>
            <w:r>
              <w:rPr>
                <w:rFonts w:ascii="Arial" w:hAnsi="Arial" w:cs="Arial"/>
                <w:sz w:val="24"/>
                <w:szCs w:val="24"/>
              </w:rPr>
              <w:t xml:space="preserve">Vaginal/Non-interventional childbirth had worsened. Caesarean section, instrumental delivery and induction of labour rates </w:t>
            </w:r>
            <w:r w:rsidR="00093AE1">
              <w:rPr>
                <w:rFonts w:ascii="Arial" w:hAnsi="Arial" w:cs="Arial"/>
                <w:sz w:val="24"/>
                <w:szCs w:val="24"/>
              </w:rPr>
              <w:t xml:space="preserve">had </w:t>
            </w:r>
            <w:r>
              <w:rPr>
                <w:rFonts w:ascii="Arial" w:hAnsi="Arial" w:cs="Arial"/>
                <w:sz w:val="24"/>
                <w:szCs w:val="24"/>
              </w:rPr>
              <w:t>all increased</w:t>
            </w:r>
            <w:r w:rsidR="00093AE1">
              <w:rPr>
                <w:rFonts w:ascii="Arial" w:hAnsi="Arial" w:cs="Arial"/>
                <w:sz w:val="24"/>
                <w:szCs w:val="24"/>
              </w:rPr>
              <w:t>,</w:t>
            </w:r>
          </w:p>
          <w:p w14:paraId="33A24B08" w14:textId="1BB79BAC" w:rsidR="007E005D" w:rsidRDefault="00093AE1" w:rsidP="007E005D">
            <w:pPr>
              <w:pStyle w:val="ListParagraph"/>
              <w:numPr>
                <w:ilvl w:val="0"/>
                <w:numId w:val="5"/>
              </w:numPr>
              <w:rPr>
                <w:rFonts w:ascii="Arial" w:hAnsi="Arial" w:cs="Arial"/>
                <w:sz w:val="24"/>
                <w:szCs w:val="24"/>
              </w:rPr>
            </w:pPr>
            <w:r>
              <w:rPr>
                <w:rFonts w:ascii="Arial" w:hAnsi="Arial" w:cs="Arial"/>
                <w:sz w:val="24"/>
                <w:szCs w:val="24"/>
              </w:rPr>
              <w:t>Research &amp; Development (</w:t>
            </w:r>
            <w:r w:rsidR="007E005D">
              <w:rPr>
                <w:rFonts w:ascii="Arial" w:hAnsi="Arial" w:cs="Arial"/>
                <w:sz w:val="24"/>
                <w:szCs w:val="24"/>
              </w:rPr>
              <w:t>R&amp;D</w:t>
            </w:r>
            <w:r>
              <w:rPr>
                <w:rFonts w:ascii="Arial" w:hAnsi="Arial" w:cs="Arial"/>
                <w:sz w:val="24"/>
                <w:szCs w:val="24"/>
              </w:rPr>
              <w:t>)</w:t>
            </w:r>
            <w:r w:rsidR="007E005D">
              <w:rPr>
                <w:rFonts w:ascii="Arial" w:hAnsi="Arial" w:cs="Arial"/>
                <w:sz w:val="24"/>
                <w:szCs w:val="24"/>
              </w:rPr>
              <w:t xml:space="preserve"> had improved. A new C&amp;W R&amp;D group had been established</w:t>
            </w:r>
            <w:r>
              <w:rPr>
                <w:rFonts w:ascii="Arial" w:hAnsi="Arial" w:cs="Arial"/>
                <w:sz w:val="24"/>
                <w:szCs w:val="24"/>
              </w:rPr>
              <w:t>,</w:t>
            </w:r>
          </w:p>
          <w:p w14:paraId="546D805A" w14:textId="0E2C4DC5" w:rsidR="007E005D" w:rsidRDefault="007E005D" w:rsidP="007E005D">
            <w:pPr>
              <w:pStyle w:val="ListParagraph"/>
              <w:numPr>
                <w:ilvl w:val="0"/>
                <w:numId w:val="5"/>
              </w:numPr>
              <w:rPr>
                <w:rFonts w:ascii="Arial" w:hAnsi="Arial" w:cs="Arial"/>
                <w:sz w:val="24"/>
                <w:szCs w:val="24"/>
              </w:rPr>
            </w:pPr>
            <w:r>
              <w:rPr>
                <w:rFonts w:ascii="Arial" w:hAnsi="Arial" w:cs="Arial"/>
                <w:sz w:val="24"/>
                <w:szCs w:val="24"/>
              </w:rPr>
              <w:t>Timely Access to care pre-</w:t>
            </w:r>
            <w:r w:rsidR="00093AE1">
              <w:rPr>
                <w:rFonts w:ascii="Arial" w:hAnsi="Arial" w:cs="Arial"/>
                <w:sz w:val="24"/>
                <w:szCs w:val="24"/>
              </w:rPr>
              <w:t xml:space="preserve">COVID-19 </w:t>
            </w:r>
            <w:r>
              <w:rPr>
                <w:rFonts w:ascii="Arial" w:hAnsi="Arial" w:cs="Arial"/>
                <w:sz w:val="24"/>
                <w:szCs w:val="24"/>
              </w:rPr>
              <w:t xml:space="preserve">had improved with significant improvements in </w:t>
            </w:r>
            <w:r w:rsidR="00093AE1">
              <w:rPr>
                <w:rFonts w:ascii="Arial" w:hAnsi="Arial" w:cs="Arial"/>
                <w:sz w:val="24"/>
                <w:szCs w:val="24"/>
              </w:rPr>
              <w:t>Referral to Treatment (</w:t>
            </w:r>
            <w:r>
              <w:rPr>
                <w:rFonts w:ascii="Arial" w:hAnsi="Arial" w:cs="Arial"/>
                <w:sz w:val="24"/>
                <w:szCs w:val="24"/>
              </w:rPr>
              <w:t>RTT</w:t>
            </w:r>
            <w:r w:rsidR="00093AE1">
              <w:rPr>
                <w:rFonts w:ascii="Arial" w:hAnsi="Arial" w:cs="Arial"/>
                <w:sz w:val="24"/>
                <w:szCs w:val="24"/>
              </w:rPr>
              <w:t>) time</w:t>
            </w:r>
            <w:r>
              <w:rPr>
                <w:rFonts w:ascii="Arial" w:hAnsi="Arial" w:cs="Arial"/>
                <w:sz w:val="24"/>
                <w:szCs w:val="24"/>
              </w:rPr>
              <w:t xml:space="preserve">, </w:t>
            </w:r>
            <w:r w:rsidR="00093AE1">
              <w:rPr>
                <w:rFonts w:ascii="Arial" w:hAnsi="Arial" w:cs="Arial"/>
                <w:sz w:val="24"/>
                <w:szCs w:val="24"/>
              </w:rPr>
              <w:t xml:space="preserve">Cancer services </w:t>
            </w:r>
            <w:r>
              <w:rPr>
                <w:rFonts w:ascii="Arial" w:hAnsi="Arial" w:cs="Arial"/>
                <w:sz w:val="24"/>
                <w:szCs w:val="24"/>
              </w:rPr>
              <w:t>and Tier-1 Primary Mental Health</w:t>
            </w:r>
            <w:r w:rsidR="00093AE1">
              <w:rPr>
                <w:rFonts w:ascii="Arial" w:hAnsi="Arial" w:cs="Arial"/>
                <w:sz w:val="24"/>
                <w:szCs w:val="24"/>
              </w:rPr>
              <w:t>,</w:t>
            </w:r>
          </w:p>
          <w:p w14:paraId="07E1EA9E" w14:textId="08D286C6" w:rsidR="007E005D" w:rsidRDefault="007E005D" w:rsidP="007E005D">
            <w:pPr>
              <w:pStyle w:val="ListParagraph"/>
              <w:numPr>
                <w:ilvl w:val="0"/>
                <w:numId w:val="5"/>
              </w:numPr>
              <w:rPr>
                <w:rFonts w:ascii="Arial" w:hAnsi="Arial" w:cs="Arial"/>
                <w:sz w:val="24"/>
                <w:szCs w:val="24"/>
              </w:rPr>
            </w:pPr>
            <w:r>
              <w:rPr>
                <w:rFonts w:ascii="Arial" w:hAnsi="Arial" w:cs="Arial"/>
                <w:sz w:val="24"/>
                <w:szCs w:val="24"/>
              </w:rPr>
              <w:t xml:space="preserve">Timely Access to care peri/post </w:t>
            </w:r>
            <w:r w:rsidR="00093AE1">
              <w:rPr>
                <w:rFonts w:ascii="Arial" w:hAnsi="Arial" w:cs="Arial"/>
                <w:sz w:val="24"/>
                <w:szCs w:val="24"/>
              </w:rPr>
              <w:t xml:space="preserve">COVID-19 </w:t>
            </w:r>
            <w:r>
              <w:rPr>
                <w:rFonts w:ascii="Arial" w:hAnsi="Arial" w:cs="Arial"/>
                <w:sz w:val="24"/>
                <w:szCs w:val="24"/>
              </w:rPr>
              <w:t xml:space="preserve"> had worsened with a significant deterioration in RTT, Tier-1 Primary Mental Health and others</w:t>
            </w:r>
            <w:r w:rsidR="00093AE1">
              <w:rPr>
                <w:rFonts w:ascii="Arial" w:hAnsi="Arial" w:cs="Arial"/>
                <w:sz w:val="24"/>
                <w:szCs w:val="24"/>
              </w:rPr>
              <w:t>,</w:t>
            </w:r>
          </w:p>
          <w:p w14:paraId="00F274C9" w14:textId="15C8F7FE" w:rsidR="007E005D" w:rsidRDefault="00093AE1" w:rsidP="007E005D">
            <w:pPr>
              <w:pStyle w:val="ListParagraph"/>
              <w:numPr>
                <w:ilvl w:val="0"/>
                <w:numId w:val="5"/>
              </w:numPr>
              <w:rPr>
                <w:rFonts w:ascii="Arial" w:hAnsi="Arial" w:cs="Arial"/>
                <w:sz w:val="24"/>
                <w:szCs w:val="24"/>
              </w:rPr>
            </w:pPr>
            <w:r>
              <w:rPr>
                <w:rFonts w:ascii="Arial" w:hAnsi="Arial" w:cs="Arial"/>
                <w:sz w:val="24"/>
                <w:szCs w:val="24"/>
              </w:rPr>
              <w:t>There were concerns</w:t>
            </w:r>
            <w:r w:rsidR="007E005D">
              <w:rPr>
                <w:rFonts w:ascii="Arial" w:hAnsi="Arial" w:cs="Arial"/>
                <w:sz w:val="24"/>
                <w:szCs w:val="24"/>
              </w:rPr>
              <w:t xml:space="preserve"> response times had worsened with increasing volume and complexity as well as decreased capacity</w:t>
            </w:r>
            <w:r>
              <w:rPr>
                <w:rFonts w:ascii="Arial" w:hAnsi="Arial" w:cs="Arial"/>
                <w:sz w:val="24"/>
                <w:szCs w:val="24"/>
              </w:rPr>
              <w:t>,</w:t>
            </w:r>
          </w:p>
          <w:p w14:paraId="7076FE23" w14:textId="59DE936E" w:rsidR="007E005D" w:rsidRDefault="007E005D" w:rsidP="007E005D">
            <w:pPr>
              <w:pStyle w:val="ListParagraph"/>
              <w:numPr>
                <w:ilvl w:val="0"/>
                <w:numId w:val="5"/>
              </w:numPr>
              <w:rPr>
                <w:rFonts w:ascii="Arial" w:hAnsi="Arial" w:cs="Arial"/>
                <w:sz w:val="24"/>
                <w:szCs w:val="24"/>
              </w:rPr>
            </w:pPr>
            <w:r>
              <w:rPr>
                <w:rFonts w:ascii="Arial" w:hAnsi="Arial" w:cs="Arial"/>
                <w:sz w:val="24"/>
                <w:szCs w:val="24"/>
              </w:rPr>
              <w:t>Staff absence had improved with a decrease to 4.3% from 5.2%</w:t>
            </w:r>
            <w:r w:rsidR="00093AE1">
              <w:rPr>
                <w:rFonts w:ascii="Arial" w:hAnsi="Arial" w:cs="Arial"/>
                <w:sz w:val="24"/>
                <w:szCs w:val="24"/>
              </w:rPr>
              <w:t>,</w:t>
            </w:r>
          </w:p>
          <w:p w14:paraId="20006A9F" w14:textId="4ACAB9BA" w:rsidR="007E005D" w:rsidRDefault="007E005D" w:rsidP="007E005D">
            <w:pPr>
              <w:pStyle w:val="ListParagraph"/>
              <w:numPr>
                <w:ilvl w:val="0"/>
                <w:numId w:val="5"/>
              </w:numPr>
              <w:rPr>
                <w:rFonts w:ascii="Arial" w:hAnsi="Arial" w:cs="Arial"/>
                <w:sz w:val="24"/>
                <w:szCs w:val="24"/>
              </w:rPr>
            </w:pPr>
            <w:r>
              <w:rPr>
                <w:rFonts w:ascii="Arial" w:hAnsi="Arial" w:cs="Arial"/>
                <w:sz w:val="24"/>
                <w:szCs w:val="24"/>
              </w:rPr>
              <w:t>Staff appraisal had worsened and reduced to 38% from 50%</w:t>
            </w:r>
            <w:r w:rsidR="00093AE1">
              <w:rPr>
                <w:rFonts w:ascii="Arial" w:hAnsi="Arial" w:cs="Arial"/>
                <w:sz w:val="24"/>
                <w:szCs w:val="24"/>
              </w:rPr>
              <w:t>.</w:t>
            </w:r>
          </w:p>
          <w:p w14:paraId="4B0715FA" w14:textId="77777777" w:rsidR="00C3682E" w:rsidRDefault="007E005D" w:rsidP="007E005D">
            <w:pPr>
              <w:rPr>
                <w:rFonts w:ascii="Arial" w:hAnsi="Arial" w:cs="Arial"/>
                <w:sz w:val="24"/>
                <w:szCs w:val="24"/>
              </w:rPr>
            </w:pPr>
            <w:r w:rsidRPr="007E005D">
              <w:rPr>
                <w:rFonts w:ascii="Arial" w:hAnsi="Arial" w:cs="Arial"/>
                <w:sz w:val="24"/>
                <w:szCs w:val="24"/>
              </w:rPr>
              <w:lastRenderedPageBreak/>
              <w:t xml:space="preserve">  </w:t>
            </w:r>
          </w:p>
          <w:p w14:paraId="69E2E4D8" w14:textId="5E43FB72" w:rsidR="007E005D" w:rsidRDefault="007E005D" w:rsidP="007E005D">
            <w:pPr>
              <w:rPr>
                <w:rFonts w:ascii="Arial" w:hAnsi="Arial" w:cs="Arial"/>
                <w:sz w:val="24"/>
                <w:szCs w:val="24"/>
              </w:rPr>
            </w:pPr>
            <w:r>
              <w:rPr>
                <w:rFonts w:ascii="Arial" w:hAnsi="Arial" w:cs="Arial"/>
                <w:sz w:val="24"/>
                <w:szCs w:val="24"/>
              </w:rPr>
              <w:t xml:space="preserve">The DOCW advised the Committee that the C&amp;W clinical board were proud of the spirit, commitment, resilience and performance of the teams prior to, during and coming out of the </w:t>
            </w:r>
            <w:r w:rsidR="00093AE1">
              <w:rPr>
                <w:rFonts w:ascii="Arial" w:hAnsi="Arial" w:cs="Arial"/>
                <w:sz w:val="24"/>
                <w:szCs w:val="24"/>
              </w:rPr>
              <w:t xml:space="preserve">COVID-19 </w:t>
            </w:r>
            <w:r>
              <w:rPr>
                <w:rFonts w:ascii="Arial" w:hAnsi="Arial" w:cs="Arial"/>
                <w:sz w:val="24"/>
                <w:szCs w:val="24"/>
              </w:rPr>
              <w:t>pandemic.</w:t>
            </w:r>
          </w:p>
          <w:p w14:paraId="4072282E" w14:textId="77777777" w:rsidR="007E005D" w:rsidRDefault="007E005D" w:rsidP="007E005D">
            <w:pPr>
              <w:rPr>
                <w:rFonts w:ascii="Arial" w:hAnsi="Arial" w:cs="Arial"/>
                <w:sz w:val="24"/>
                <w:szCs w:val="24"/>
              </w:rPr>
            </w:pPr>
          </w:p>
          <w:p w14:paraId="16AE5773" w14:textId="50352729" w:rsidR="00087EAB" w:rsidRDefault="00087EAB" w:rsidP="00CE60C4">
            <w:pPr>
              <w:rPr>
                <w:rFonts w:ascii="Arial" w:hAnsi="Arial" w:cs="Arial"/>
                <w:sz w:val="24"/>
                <w:szCs w:val="24"/>
              </w:rPr>
            </w:pPr>
            <w:r>
              <w:rPr>
                <w:rFonts w:ascii="Arial" w:hAnsi="Arial" w:cs="Arial"/>
                <w:sz w:val="24"/>
                <w:szCs w:val="24"/>
              </w:rPr>
              <w:t xml:space="preserve">The </w:t>
            </w:r>
            <w:r w:rsidR="00093AE1">
              <w:rPr>
                <w:rFonts w:ascii="Arial" w:hAnsi="Arial" w:cs="Arial"/>
                <w:sz w:val="24"/>
                <w:szCs w:val="24"/>
              </w:rPr>
              <w:t xml:space="preserve">Committee noted </w:t>
            </w:r>
            <w:r w:rsidR="00CE60C4">
              <w:rPr>
                <w:rFonts w:ascii="Arial" w:hAnsi="Arial" w:cs="Arial"/>
                <w:sz w:val="24"/>
                <w:szCs w:val="24"/>
              </w:rPr>
              <w:t xml:space="preserve">the challenges facing the CWCB teams and </w:t>
            </w:r>
            <w:r>
              <w:rPr>
                <w:rFonts w:ascii="Arial" w:hAnsi="Arial" w:cs="Arial"/>
                <w:sz w:val="24"/>
                <w:szCs w:val="24"/>
              </w:rPr>
              <w:t>that a number of</w:t>
            </w:r>
            <w:r w:rsidR="00CE60C4">
              <w:rPr>
                <w:rFonts w:ascii="Arial" w:hAnsi="Arial" w:cs="Arial"/>
                <w:sz w:val="24"/>
                <w:szCs w:val="24"/>
              </w:rPr>
              <w:t xml:space="preserve"> </w:t>
            </w:r>
            <w:r>
              <w:rPr>
                <w:rFonts w:ascii="Arial" w:hAnsi="Arial" w:cs="Arial"/>
                <w:sz w:val="24"/>
                <w:szCs w:val="24"/>
              </w:rPr>
              <w:t>plans</w:t>
            </w:r>
            <w:r w:rsidR="00CE60C4">
              <w:rPr>
                <w:rFonts w:ascii="Arial" w:hAnsi="Arial" w:cs="Arial"/>
                <w:sz w:val="24"/>
                <w:szCs w:val="24"/>
              </w:rPr>
              <w:t xml:space="preserve"> were being developed to improve services, including: </w:t>
            </w:r>
          </w:p>
          <w:p w14:paraId="395D9797" w14:textId="77777777" w:rsidR="00087EAB" w:rsidRDefault="00087EAB" w:rsidP="00087EAB">
            <w:pPr>
              <w:rPr>
                <w:rFonts w:ascii="Arial" w:hAnsi="Arial" w:cs="Arial"/>
                <w:sz w:val="24"/>
                <w:szCs w:val="24"/>
              </w:rPr>
            </w:pPr>
          </w:p>
          <w:p w14:paraId="568D5A44" w14:textId="1624021F" w:rsidR="00087EAB" w:rsidRDefault="00087EAB" w:rsidP="00087EAB">
            <w:pPr>
              <w:pStyle w:val="ListParagraph"/>
              <w:numPr>
                <w:ilvl w:val="0"/>
                <w:numId w:val="7"/>
              </w:numPr>
              <w:rPr>
                <w:rFonts w:ascii="Arial" w:hAnsi="Arial" w:cs="Arial"/>
                <w:sz w:val="24"/>
                <w:szCs w:val="24"/>
              </w:rPr>
            </w:pPr>
            <w:r w:rsidRPr="00087EAB">
              <w:rPr>
                <w:rFonts w:ascii="Arial" w:hAnsi="Arial" w:cs="Arial"/>
                <w:sz w:val="24"/>
                <w:szCs w:val="24"/>
              </w:rPr>
              <w:t xml:space="preserve">A Community Children’s Services </w:t>
            </w:r>
            <w:r w:rsidR="003A3DE0">
              <w:rPr>
                <w:rFonts w:ascii="Arial" w:hAnsi="Arial" w:cs="Arial"/>
                <w:sz w:val="24"/>
                <w:szCs w:val="24"/>
              </w:rPr>
              <w:t>COVID-19</w:t>
            </w:r>
            <w:r w:rsidRPr="00087EAB">
              <w:rPr>
                <w:rFonts w:ascii="Arial" w:hAnsi="Arial" w:cs="Arial"/>
                <w:sz w:val="24"/>
                <w:szCs w:val="24"/>
              </w:rPr>
              <w:t xml:space="preserve"> response plan</w:t>
            </w:r>
            <w:r w:rsidR="00CE60C4">
              <w:rPr>
                <w:rFonts w:ascii="Arial" w:hAnsi="Arial" w:cs="Arial"/>
                <w:sz w:val="24"/>
                <w:szCs w:val="24"/>
              </w:rPr>
              <w:t>,</w:t>
            </w:r>
          </w:p>
          <w:p w14:paraId="07CCB773" w14:textId="7E722DB5" w:rsidR="00087EAB" w:rsidRDefault="00087EAB" w:rsidP="00087EAB">
            <w:pPr>
              <w:pStyle w:val="ListParagraph"/>
              <w:numPr>
                <w:ilvl w:val="0"/>
                <w:numId w:val="7"/>
              </w:numPr>
              <w:rPr>
                <w:rFonts w:ascii="Arial" w:hAnsi="Arial" w:cs="Arial"/>
                <w:sz w:val="24"/>
                <w:szCs w:val="24"/>
              </w:rPr>
            </w:pPr>
            <w:r>
              <w:rPr>
                <w:rFonts w:ascii="Arial" w:hAnsi="Arial" w:cs="Arial"/>
                <w:sz w:val="24"/>
                <w:szCs w:val="24"/>
              </w:rPr>
              <w:t>Attempting to maintain the Youth Board</w:t>
            </w:r>
            <w:r w:rsidR="00CE60C4">
              <w:rPr>
                <w:rFonts w:ascii="Arial" w:hAnsi="Arial" w:cs="Arial"/>
                <w:sz w:val="24"/>
                <w:szCs w:val="24"/>
              </w:rPr>
              <w:t>,</w:t>
            </w:r>
          </w:p>
          <w:p w14:paraId="53A67AF6" w14:textId="7D507FC5" w:rsidR="00087EAB" w:rsidRDefault="00087EAB" w:rsidP="00087EAB">
            <w:pPr>
              <w:pStyle w:val="ListParagraph"/>
              <w:numPr>
                <w:ilvl w:val="0"/>
                <w:numId w:val="7"/>
              </w:numPr>
              <w:rPr>
                <w:rFonts w:ascii="Arial" w:hAnsi="Arial" w:cs="Arial"/>
                <w:sz w:val="24"/>
                <w:szCs w:val="24"/>
              </w:rPr>
            </w:pPr>
            <w:r>
              <w:rPr>
                <w:rFonts w:ascii="Arial" w:hAnsi="Arial" w:cs="Arial"/>
                <w:sz w:val="24"/>
                <w:szCs w:val="24"/>
              </w:rPr>
              <w:t>Securing infrastructure for, and exploring the redesign of Benign Gynaecology services</w:t>
            </w:r>
            <w:r w:rsidR="00CE60C4">
              <w:rPr>
                <w:rFonts w:ascii="Arial" w:hAnsi="Arial" w:cs="Arial"/>
                <w:sz w:val="24"/>
                <w:szCs w:val="24"/>
              </w:rPr>
              <w:t>,</w:t>
            </w:r>
          </w:p>
          <w:p w14:paraId="34C81472" w14:textId="1442B50F" w:rsidR="00087EAB" w:rsidRDefault="00087EAB" w:rsidP="00087EAB">
            <w:pPr>
              <w:pStyle w:val="ListParagraph"/>
              <w:numPr>
                <w:ilvl w:val="0"/>
                <w:numId w:val="7"/>
              </w:numPr>
              <w:rPr>
                <w:rFonts w:ascii="Arial" w:hAnsi="Arial" w:cs="Arial"/>
                <w:sz w:val="24"/>
                <w:szCs w:val="24"/>
              </w:rPr>
            </w:pPr>
            <w:r>
              <w:rPr>
                <w:rFonts w:ascii="Arial" w:hAnsi="Arial" w:cs="Arial"/>
                <w:sz w:val="24"/>
                <w:szCs w:val="24"/>
              </w:rPr>
              <w:t>Development of Clinical effectiveness strategy for the clinical board in line with the Cardiff and Vale University Health Board (CVUHB) strategy</w:t>
            </w:r>
            <w:r w:rsidR="00CE60C4">
              <w:rPr>
                <w:rFonts w:ascii="Arial" w:hAnsi="Arial" w:cs="Arial"/>
                <w:sz w:val="24"/>
                <w:szCs w:val="24"/>
              </w:rPr>
              <w:t>,</w:t>
            </w:r>
          </w:p>
          <w:p w14:paraId="7AC53486" w14:textId="5E28CA1A" w:rsidR="00087EAB" w:rsidRDefault="00087EAB" w:rsidP="00087EAB">
            <w:pPr>
              <w:pStyle w:val="ListParagraph"/>
              <w:numPr>
                <w:ilvl w:val="0"/>
                <w:numId w:val="7"/>
              </w:numPr>
              <w:rPr>
                <w:rFonts w:ascii="Arial" w:hAnsi="Arial" w:cs="Arial"/>
                <w:sz w:val="24"/>
                <w:szCs w:val="24"/>
              </w:rPr>
            </w:pPr>
            <w:r>
              <w:rPr>
                <w:rFonts w:ascii="Arial" w:hAnsi="Arial" w:cs="Arial"/>
                <w:sz w:val="24"/>
                <w:szCs w:val="24"/>
              </w:rPr>
              <w:t>Transforming inpatient care for Children and Young People with mental illness</w:t>
            </w:r>
            <w:r w:rsidR="00CE60C4">
              <w:rPr>
                <w:rFonts w:ascii="Arial" w:hAnsi="Arial" w:cs="Arial"/>
                <w:sz w:val="24"/>
                <w:szCs w:val="24"/>
              </w:rPr>
              <w:t>,</w:t>
            </w:r>
          </w:p>
          <w:p w14:paraId="7A7CF415" w14:textId="77777777" w:rsidR="00087EAB" w:rsidRDefault="00087EAB" w:rsidP="00087EAB">
            <w:pPr>
              <w:pStyle w:val="ListParagraph"/>
              <w:numPr>
                <w:ilvl w:val="0"/>
                <w:numId w:val="7"/>
              </w:numPr>
              <w:rPr>
                <w:rFonts w:ascii="Arial" w:hAnsi="Arial" w:cs="Arial"/>
                <w:sz w:val="24"/>
                <w:szCs w:val="24"/>
              </w:rPr>
            </w:pPr>
            <w:r>
              <w:rPr>
                <w:rFonts w:ascii="Arial" w:hAnsi="Arial" w:cs="Arial"/>
                <w:sz w:val="24"/>
                <w:szCs w:val="24"/>
              </w:rPr>
              <w:t>Contributing to the WHSS National Strategy for Specialist Children’s Services.</w:t>
            </w:r>
          </w:p>
          <w:p w14:paraId="26ACD021" w14:textId="77777777" w:rsidR="00087EAB" w:rsidRDefault="00087EAB" w:rsidP="00087EAB">
            <w:pPr>
              <w:rPr>
                <w:rFonts w:ascii="Arial" w:hAnsi="Arial" w:cs="Arial"/>
                <w:sz w:val="24"/>
                <w:szCs w:val="24"/>
              </w:rPr>
            </w:pPr>
          </w:p>
          <w:p w14:paraId="4EB93743" w14:textId="321DA340" w:rsidR="002934C8" w:rsidRDefault="002934C8" w:rsidP="00087EAB">
            <w:pPr>
              <w:rPr>
                <w:rFonts w:ascii="Arial" w:hAnsi="Arial" w:cs="Arial"/>
                <w:sz w:val="24"/>
                <w:szCs w:val="24"/>
              </w:rPr>
            </w:pPr>
            <w:r>
              <w:rPr>
                <w:rFonts w:ascii="Arial" w:hAnsi="Arial" w:cs="Arial"/>
                <w:sz w:val="24"/>
                <w:szCs w:val="24"/>
              </w:rPr>
              <w:t xml:space="preserve">To </w:t>
            </w:r>
            <w:r w:rsidR="003A3DE0">
              <w:rPr>
                <w:rFonts w:ascii="Arial" w:hAnsi="Arial" w:cs="Arial"/>
                <w:sz w:val="24"/>
                <w:szCs w:val="24"/>
              </w:rPr>
              <w:t xml:space="preserve">progress </w:t>
            </w:r>
            <w:r>
              <w:rPr>
                <w:rFonts w:ascii="Arial" w:hAnsi="Arial" w:cs="Arial"/>
                <w:sz w:val="24"/>
                <w:szCs w:val="24"/>
              </w:rPr>
              <w:t xml:space="preserve">the plans, it was suggested that the Board would need to support the </w:t>
            </w:r>
            <w:r w:rsidR="003A3DE0">
              <w:rPr>
                <w:rFonts w:ascii="Arial" w:hAnsi="Arial" w:cs="Arial"/>
                <w:sz w:val="24"/>
                <w:szCs w:val="24"/>
              </w:rPr>
              <w:t>C</w:t>
            </w:r>
            <w:r>
              <w:rPr>
                <w:rFonts w:ascii="Arial" w:hAnsi="Arial" w:cs="Arial"/>
                <w:sz w:val="24"/>
                <w:szCs w:val="24"/>
              </w:rPr>
              <w:t xml:space="preserve">linical </w:t>
            </w:r>
            <w:r w:rsidR="003A3DE0">
              <w:rPr>
                <w:rFonts w:ascii="Arial" w:hAnsi="Arial" w:cs="Arial"/>
                <w:sz w:val="24"/>
                <w:szCs w:val="24"/>
              </w:rPr>
              <w:t>B</w:t>
            </w:r>
            <w:r>
              <w:rPr>
                <w:rFonts w:ascii="Arial" w:hAnsi="Arial" w:cs="Arial"/>
                <w:sz w:val="24"/>
                <w:szCs w:val="24"/>
              </w:rPr>
              <w:t xml:space="preserve">oard in influencing external stakeholders and partners and that urgent short-term and other medium-term Estates work would be required in the Obstetrics and Gynaecology block at </w:t>
            </w:r>
            <w:r w:rsidR="005A4C6F">
              <w:rPr>
                <w:rFonts w:ascii="Arial" w:hAnsi="Arial" w:cs="Arial"/>
                <w:sz w:val="24"/>
                <w:szCs w:val="24"/>
              </w:rPr>
              <w:t>the University Hospital Wales (</w:t>
            </w:r>
            <w:r>
              <w:rPr>
                <w:rFonts w:ascii="Arial" w:hAnsi="Arial" w:cs="Arial"/>
                <w:sz w:val="24"/>
                <w:szCs w:val="24"/>
              </w:rPr>
              <w:t>UHW</w:t>
            </w:r>
            <w:r w:rsidR="005A4C6F">
              <w:rPr>
                <w:rFonts w:ascii="Arial" w:hAnsi="Arial" w:cs="Arial"/>
                <w:sz w:val="24"/>
                <w:szCs w:val="24"/>
              </w:rPr>
              <w:t>)</w:t>
            </w:r>
            <w:r>
              <w:rPr>
                <w:rFonts w:ascii="Arial" w:hAnsi="Arial" w:cs="Arial"/>
                <w:sz w:val="24"/>
                <w:szCs w:val="24"/>
              </w:rPr>
              <w:t>.</w:t>
            </w:r>
          </w:p>
          <w:p w14:paraId="3289E4CD" w14:textId="77777777" w:rsidR="002934C8" w:rsidRDefault="002934C8" w:rsidP="00087EAB">
            <w:pPr>
              <w:rPr>
                <w:rFonts w:ascii="Arial" w:hAnsi="Arial" w:cs="Arial"/>
                <w:sz w:val="24"/>
                <w:szCs w:val="24"/>
              </w:rPr>
            </w:pPr>
          </w:p>
          <w:p w14:paraId="6F1B4FAE" w14:textId="360C9369" w:rsidR="002934C8" w:rsidRDefault="002934C8" w:rsidP="00087EAB">
            <w:pPr>
              <w:rPr>
                <w:rFonts w:ascii="Arial" w:hAnsi="Arial" w:cs="Arial"/>
                <w:sz w:val="24"/>
                <w:szCs w:val="24"/>
              </w:rPr>
            </w:pPr>
            <w:r>
              <w:rPr>
                <w:rFonts w:ascii="Arial" w:hAnsi="Arial" w:cs="Arial"/>
                <w:sz w:val="24"/>
                <w:szCs w:val="24"/>
              </w:rPr>
              <w:t xml:space="preserve">It was also suggested that parity of access would be required </w:t>
            </w:r>
            <w:r w:rsidR="00286228">
              <w:rPr>
                <w:rFonts w:ascii="Arial" w:hAnsi="Arial" w:cs="Arial"/>
                <w:sz w:val="24"/>
                <w:szCs w:val="24"/>
              </w:rPr>
              <w:t xml:space="preserve">in relation </w:t>
            </w:r>
            <w:r>
              <w:rPr>
                <w:rFonts w:ascii="Arial" w:hAnsi="Arial" w:cs="Arial"/>
                <w:sz w:val="24"/>
                <w:szCs w:val="24"/>
              </w:rPr>
              <w:t xml:space="preserve">to Theatres and Anaesthetic resources and that resourcing would be needed, at scale, for a Community Children’s Services </w:t>
            </w:r>
            <w:r w:rsidR="00286228">
              <w:rPr>
                <w:rFonts w:ascii="Arial" w:hAnsi="Arial" w:cs="Arial"/>
                <w:sz w:val="24"/>
                <w:szCs w:val="24"/>
              </w:rPr>
              <w:t>COID-19</w:t>
            </w:r>
            <w:r>
              <w:rPr>
                <w:rFonts w:ascii="Arial" w:hAnsi="Arial" w:cs="Arial"/>
                <w:sz w:val="24"/>
                <w:szCs w:val="24"/>
              </w:rPr>
              <w:t xml:space="preserve"> response plan. </w:t>
            </w:r>
          </w:p>
          <w:p w14:paraId="05CCC3CB" w14:textId="77777777" w:rsidR="002934C8" w:rsidRDefault="002934C8" w:rsidP="00087EAB">
            <w:pPr>
              <w:rPr>
                <w:rFonts w:ascii="Arial" w:hAnsi="Arial" w:cs="Arial"/>
                <w:sz w:val="24"/>
                <w:szCs w:val="24"/>
              </w:rPr>
            </w:pPr>
          </w:p>
          <w:p w14:paraId="1B8006B5" w14:textId="1B7FEFB9" w:rsidR="002934C8" w:rsidRDefault="002934C8" w:rsidP="00087EAB">
            <w:pPr>
              <w:rPr>
                <w:rFonts w:ascii="Arial" w:hAnsi="Arial" w:cs="Arial"/>
                <w:sz w:val="24"/>
                <w:szCs w:val="24"/>
              </w:rPr>
            </w:pPr>
            <w:r>
              <w:rPr>
                <w:rFonts w:ascii="Arial" w:hAnsi="Arial" w:cs="Arial"/>
                <w:sz w:val="24"/>
                <w:szCs w:val="24"/>
              </w:rPr>
              <w:t xml:space="preserve">The Executive Nurse Director (END) asked the </w:t>
            </w:r>
            <w:r w:rsidRPr="002934C8">
              <w:rPr>
                <w:rFonts w:ascii="Arial" w:hAnsi="Arial" w:cs="Arial"/>
                <w:sz w:val="24"/>
                <w:szCs w:val="24"/>
              </w:rPr>
              <w:t>Directorate Lead Nurse</w:t>
            </w:r>
            <w:r>
              <w:rPr>
                <w:rFonts w:ascii="Arial" w:hAnsi="Arial" w:cs="Arial"/>
                <w:sz w:val="24"/>
                <w:szCs w:val="24"/>
              </w:rPr>
              <w:t xml:space="preserve"> for Maternity (DLNM) what the greatest learning had been from the maternity services</w:t>
            </w:r>
            <w:r w:rsidR="00286228">
              <w:rPr>
                <w:rFonts w:ascii="Arial" w:hAnsi="Arial" w:cs="Arial"/>
                <w:sz w:val="24"/>
                <w:szCs w:val="24"/>
              </w:rPr>
              <w:t xml:space="preserve"> review</w:t>
            </w:r>
            <w:r>
              <w:rPr>
                <w:rFonts w:ascii="Arial" w:hAnsi="Arial" w:cs="Arial"/>
                <w:sz w:val="24"/>
                <w:szCs w:val="24"/>
              </w:rPr>
              <w:t xml:space="preserve"> and what changes had been made to </w:t>
            </w:r>
            <w:r w:rsidR="00286228">
              <w:rPr>
                <w:rFonts w:ascii="Arial" w:hAnsi="Arial" w:cs="Arial"/>
                <w:sz w:val="24"/>
                <w:szCs w:val="24"/>
              </w:rPr>
              <w:t xml:space="preserve">strengthen and develop existing </w:t>
            </w:r>
            <w:r>
              <w:rPr>
                <w:rFonts w:ascii="Arial" w:hAnsi="Arial" w:cs="Arial"/>
                <w:sz w:val="24"/>
                <w:szCs w:val="24"/>
              </w:rPr>
              <w:t>practice.</w:t>
            </w:r>
          </w:p>
          <w:p w14:paraId="198E1DEE" w14:textId="77777777" w:rsidR="002934C8" w:rsidRDefault="002934C8" w:rsidP="00087EAB">
            <w:pPr>
              <w:rPr>
                <w:rFonts w:ascii="Arial" w:hAnsi="Arial" w:cs="Arial"/>
                <w:sz w:val="24"/>
                <w:szCs w:val="24"/>
              </w:rPr>
            </w:pPr>
          </w:p>
          <w:p w14:paraId="4A997F52" w14:textId="16442ED2" w:rsidR="00C3682E" w:rsidRDefault="002934C8" w:rsidP="00F44ABF">
            <w:pPr>
              <w:rPr>
                <w:rFonts w:ascii="Arial" w:hAnsi="Arial" w:cs="Arial"/>
                <w:sz w:val="24"/>
                <w:szCs w:val="24"/>
              </w:rPr>
            </w:pPr>
            <w:r>
              <w:rPr>
                <w:rFonts w:ascii="Arial" w:hAnsi="Arial" w:cs="Arial"/>
                <w:sz w:val="24"/>
                <w:szCs w:val="24"/>
              </w:rPr>
              <w:t xml:space="preserve">The DLNM responded that </w:t>
            </w:r>
            <w:r w:rsidR="00286228">
              <w:rPr>
                <w:rFonts w:ascii="Arial" w:hAnsi="Arial" w:cs="Arial"/>
                <w:sz w:val="24"/>
                <w:szCs w:val="24"/>
              </w:rPr>
              <w:t xml:space="preserve">the </w:t>
            </w:r>
            <w:r>
              <w:rPr>
                <w:rFonts w:ascii="Arial" w:hAnsi="Arial" w:cs="Arial"/>
                <w:sz w:val="24"/>
                <w:szCs w:val="24"/>
              </w:rPr>
              <w:t xml:space="preserve">maternity services had been overwhelmed </w:t>
            </w:r>
            <w:r w:rsidRPr="002B5806">
              <w:rPr>
                <w:rFonts w:ascii="Arial" w:hAnsi="Arial" w:cs="Arial"/>
                <w:sz w:val="24"/>
                <w:szCs w:val="24"/>
              </w:rPr>
              <w:t xml:space="preserve">over the past 18 to 24 months and </w:t>
            </w:r>
            <w:r w:rsidR="00441BDD" w:rsidRPr="002B5806">
              <w:rPr>
                <w:rFonts w:ascii="Arial" w:hAnsi="Arial" w:cs="Arial"/>
                <w:sz w:val="24"/>
                <w:szCs w:val="24"/>
              </w:rPr>
              <w:t>advised the Committee that the</w:t>
            </w:r>
            <w:r w:rsidR="002B5806">
              <w:rPr>
                <w:rFonts w:ascii="Arial" w:hAnsi="Arial" w:cs="Arial"/>
                <w:sz w:val="24"/>
                <w:szCs w:val="24"/>
              </w:rPr>
              <w:t xml:space="preserve"> findings of the</w:t>
            </w:r>
            <w:r w:rsidR="002B5806" w:rsidRPr="002B5806">
              <w:rPr>
                <w:rFonts w:ascii="Arial" w:hAnsi="Arial" w:cs="Arial"/>
                <w:sz w:val="24"/>
                <w:szCs w:val="24"/>
              </w:rPr>
              <w:t xml:space="preserve"> </w:t>
            </w:r>
            <w:r w:rsidR="00FC389D">
              <w:rPr>
                <w:rFonts w:ascii="Arial" w:hAnsi="Arial" w:cs="Arial"/>
                <w:sz w:val="24"/>
                <w:szCs w:val="24"/>
              </w:rPr>
              <w:t xml:space="preserve">Royal College of Obstetricians and Gynaecologists (RCOG) </w:t>
            </w:r>
            <w:r w:rsidR="002B5806" w:rsidRPr="002B5806">
              <w:rPr>
                <w:rFonts w:ascii="Arial" w:hAnsi="Arial" w:cs="Arial"/>
                <w:sz w:val="24"/>
                <w:szCs w:val="24"/>
              </w:rPr>
              <w:t xml:space="preserve">report </w:t>
            </w:r>
            <w:r w:rsidR="002B5806" w:rsidRPr="000E0392">
              <w:rPr>
                <w:rFonts w:ascii="Arial" w:hAnsi="Arial" w:cs="Arial"/>
                <w:bCs/>
                <w:color w:val="000000"/>
                <w:sz w:val="24"/>
                <w:szCs w:val="24"/>
                <w:shd w:val="clear" w:color="auto" w:fill="FFFFFF"/>
              </w:rPr>
              <w:t>into maternity services at</w:t>
            </w:r>
            <w:r w:rsidR="002B5806" w:rsidRPr="002B5806">
              <w:rPr>
                <w:rFonts w:ascii="Arial" w:hAnsi="Arial" w:cs="Arial"/>
                <w:sz w:val="24"/>
                <w:szCs w:val="24"/>
              </w:rPr>
              <w:t xml:space="preserve"> </w:t>
            </w:r>
            <w:r w:rsidR="00441BDD" w:rsidRPr="002B5806">
              <w:rPr>
                <w:rFonts w:ascii="Arial" w:hAnsi="Arial" w:cs="Arial"/>
                <w:sz w:val="24"/>
                <w:szCs w:val="24"/>
              </w:rPr>
              <w:t>Cwm</w:t>
            </w:r>
            <w:r w:rsidR="00441BDD">
              <w:rPr>
                <w:rFonts w:ascii="Arial" w:hAnsi="Arial" w:cs="Arial"/>
                <w:sz w:val="24"/>
                <w:szCs w:val="24"/>
              </w:rPr>
              <w:t xml:space="preserve"> Taf Morgannwg University Health Board (CTMUHB) had </w:t>
            </w:r>
            <w:r w:rsidR="002B5806">
              <w:rPr>
                <w:rFonts w:ascii="Arial" w:hAnsi="Arial" w:cs="Arial"/>
                <w:sz w:val="24"/>
                <w:szCs w:val="24"/>
              </w:rPr>
              <w:t>provided</w:t>
            </w:r>
            <w:r w:rsidR="00441BDD">
              <w:rPr>
                <w:rFonts w:ascii="Arial" w:hAnsi="Arial" w:cs="Arial"/>
                <w:sz w:val="24"/>
                <w:szCs w:val="24"/>
              </w:rPr>
              <w:t xml:space="preserve"> an opportunity to </w:t>
            </w:r>
            <w:r w:rsidR="002B5806">
              <w:rPr>
                <w:rFonts w:ascii="Arial" w:hAnsi="Arial" w:cs="Arial"/>
                <w:sz w:val="24"/>
                <w:szCs w:val="24"/>
              </w:rPr>
              <w:t xml:space="preserve">review our own maternity services and assess existing </w:t>
            </w:r>
            <w:r w:rsidR="00441BDD">
              <w:rPr>
                <w:rFonts w:ascii="Arial" w:hAnsi="Arial" w:cs="Arial"/>
                <w:sz w:val="24"/>
                <w:szCs w:val="24"/>
              </w:rPr>
              <w:t xml:space="preserve">service delivery. </w:t>
            </w:r>
            <w:r w:rsidR="002B5806">
              <w:rPr>
                <w:rFonts w:ascii="Arial" w:hAnsi="Arial" w:cs="Arial"/>
                <w:sz w:val="24"/>
                <w:szCs w:val="24"/>
              </w:rPr>
              <w:t xml:space="preserve">The report had </w:t>
            </w:r>
            <w:r w:rsidR="00441BDD">
              <w:rPr>
                <w:rFonts w:ascii="Arial" w:hAnsi="Arial" w:cs="Arial"/>
                <w:sz w:val="24"/>
                <w:szCs w:val="24"/>
              </w:rPr>
              <w:t>highlighted vulnerable areas</w:t>
            </w:r>
            <w:r w:rsidR="006805AD">
              <w:rPr>
                <w:rFonts w:ascii="Arial" w:hAnsi="Arial" w:cs="Arial"/>
                <w:sz w:val="24"/>
                <w:szCs w:val="24"/>
              </w:rPr>
              <w:t xml:space="preserve"> and</w:t>
            </w:r>
            <w:r w:rsidR="002B5806">
              <w:rPr>
                <w:rFonts w:ascii="Arial" w:hAnsi="Arial" w:cs="Arial"/>
                <w:sz w:val="24"/>
                <w:szCs w:val="24"/>
              </w:rPr>
              <w:t xml:space="preserve"> areas for improvement</w:t>
            </w:r>
            <w:r w:rsidR="006805AD">
              <w:rPr>
                <w:rFonts w:ascii="Arial" w:hAnsi="Arial" w:cs="Arial"/>
                <w:sz w:val="24"/>
                <w:szCs w:val="24"/>
              </w:rPr>
              <w:t xml:space="preserve"> within CTMUHB</w:t>
            </w:r>
            <w:r w:rsidR="002B5806">
              <w:rPr>
                <w:rFonts w:ascii="Arial" w:hAnsi="Arial" w:cs="Arial"/>
                <w:sz w:val="24"/>
                <w:szCs w:val="24"/>
              </w:rPr>
              <w:t xml:space="preserve">, </w:t>
            </w:r>
            <w:r w:rsidR="00E92B44">
              <w:rPr>
                <w:rFonts w:ascii="Arial" w:hAnsi="Arial" w:cs="Arial"/>
                <w:sz w:val="24"/>
                <w:szCs w:val="24"/>
              </w:rPr>
              <w:t>which</w:t>
            </w:r>
            <w:r w:rsidR="002B5806">
              <w:rPr>
                <w:rFonts w:ascii="Arial" w:hAnsi="Arial" w:cs="Arial"/>
                <w:sz w:val="24"/>
                <w:szCs w:val="24"/>
              </w:rPr>
              <w:t xml:space="preserve"> </w:t>
            </w:r>
            <w:r w:rsidR="00441BDD">
              <w:rPr>
                <w:rFonts w:ascii="Arial" w:hAnsi="Arial" w:cs="Arial"/>
                <w:sz w:val="24"/>
                <w:szCs w:val="24"/>
              </w:rPr>
              <w:t>CVUHB could benchmark against.</w:t>
            </w:r>
            <w:r w:rsidR="00FC389D">
              <w:rPr>
                <w:rFonts w:ascii="Arial" w:hAnsi="Arial" w:cs="Arial"/>
                <w:sz w:val="24"/>
                <w:szCs w:val="24"/>
              </w:rPr>
              <w:t xml:space="preserve"> Two areas had already been improved as a consequence of the report concerning consultant cover and ante-natal and ward rounds. </w:t>
            </w:r>
          </w:p>
          <w:p w14:paraId="7E7805B9" w14:textId="77777777" w:rsidR="00441BDD" w:rsidRDefault="00441BDD" w:rsidP="00441BDD">
            <w:pPr>
              <w:rPr>
                <w:rFonts w:ascii="Arial" w:hAnsi="Arial" w:cs="Arial"/>
                <w:sz w:val="24"/>
                <w:szCs w:val="24"/>
              </w:rPr>
            </w:pPr>
          </w:p>
          <w:p w14:paraId="791BF1E3" w14:textId="0E68C5C9" w:rsidR="00DE10EF" w:rsidRDefault="00441BDD" w:rsidP="00DE10EF">
            <w:pPr>
              <w:rPr>
                <w:rFonts w:ascii="Arial" w:hAnsi="Arial" w:cs="Arial"/>
                <w:sz w:val="24"/>
                <w:szCs w:val="24"/>
              </w:rPr>
            </w:pPr>
            <w:r>
              <w:rPr>
                <w:rFonts w:ascii="Arial" w:hAnsi="Arial" w:cs="Arial"/>
                <w:sz w:val="24"/>
                <w:szCs w:val="24"/>
              </w:rPr>
              <w:t xml:space="preserve">The END asked the DNCW to share with the Committee the work that </w:t>
            </w:r>
            <w:r w:rsidR="00C44732">
              <w:rPr>
                <w:rFonts w:ascii="Arial" w:hAnsi="Arial" w:cs="Arial"/>
                <w:sz w:val="24"/>
                <w:szCs w:val="24"/>
              </w:rPr>
              <w:t xml:space="preserve">the </w:t>
            </w:r>
            <w:r>
              <w:rPr>
                <w:rFonts w:ascii="Arial" w:hAnsi="Arial" w:cs="Arial"/>
                <w:sz w:val="24"/>
                <w:szCs w:val="24"/>
              </w:rPr>
              <w:t>Neonatal</w:t>
            </w:r>
            <w:r w:rsidR="00C44732">
              <w:rPr>
                <w:rFonts w:ascii="Arial" w:hAnsi="Arial" w:cs="Arial"/>
                <w:sz w:val="24"/>
                <w:szCs w:val="24"/>
              </w:rPr>
              <w:t xml:space="preserve"> department had undertaken on the </w:t>
            </w:r>
            <w:r>
              <w:rPr>
                <w:rFonts w:ascii="Arial" w:hAnsi="Arial" w:cs="Arial"/>
                <w:sz w:val="24"/>
                <w:szCs w:val="24"/>
              </w:rPr>
              <w:t>recurrent infection position</w:t>
            </w:r>
            <w:r w:rsidR="00C44732">
              <w:rPr>
                <w:rFonts w:ascii="Arial" w:hAnsi="Arial" w:cs="Arial"/>
                <w:sz w:val="24"/>
                <w:szCs w:val="24"/>
              </w:rPr>
              <w:t>, and t</w:t>
            </w:r>
            <w:r w:rsidR="009402B3">
              <w:rPr>
                <w:rFonts w:ascii="Arial" w:hAnsi="Arial" w:cs="Arial"/>
                <w:sz w:val="24"/>
                <w:szCs w:val="24"/>
              </w:rPr>
              <w:t xml:space="preserve">he DNCW responded that a local </w:t>
            </w:r>
            <w:r w:rsidR="00C44732">
              <w:rPr>
                <w:rFonts w:ascii="Arial" w:hAnsi="Arial" w:cs="Arial"/>
                <w:sz w:val="24"/>
                <w:szCs w:val="24"/>
              </w:rPr>
              <w:t>Infection, Prevention &amp; Control (</w:t>
            </w:r>
            <w:r w:rsidR="009402B3">
              <w:rPr>
                <w:rFonts w:ascii="Arial" w:hAnsi="Arial" w:cs="Arial"/>
                <w:sz w:val="24"/>
                <w:szCs w:val="24"/>
              </w:rPr>
              <w:t>IP&amp;C</w:t>
            </w:r>
            <w:r w:rsidR="00C44732">
              <w:rPr>
                <w:rFonts w:ascii="Arial" w:hAnsi="Arial" w:cs="Arial"/>
                <w:sz w:val="24"/>
                <w:szCs w:val="24"/>
              </w:rPr>
              <w:t>)</w:t>
            </w:r>
            <w:r w:rsidR="009402B3">
              <w:rPr>
                <w:rFonts w:ascii="Arial" w:hAnsi="Arial" w:cs="Arial"/>
                <w:sz w:val="24"/>
                <w:szCs w:val="24"/>
              </w:rPr>
              <w:t xml:space="preserve"> team had been established</w:t>
            </w:r>
            <w:r w:rsidR="00C44732">
              <w:rPr>
                <w:rFonts w:ascii="Arial" w:hAnsi="Arial" w:cs="Arial"/>
                <w:sz w:val="24"/>
                <w:szCs w:val="24"/>
              </w:rPr>
              <w:t xml:space="preserve">, </w:t>
            </w:r>
            <w:r w:rsidR="00BD6967">
              <w:rPr>
                <w:rFonts w:ascii="Arial" w:hAnsi="Arial" w:cs="Arial"/>
                <w:sz w:val="24"/>
                <w:szCs w:val="24"/>
              </w:rPr>
              <w:t>was led by a consultant</w:t>
            </w:r>
            <w:r w:rsidR="00C44732">
              <w:rPr>
                <w:rFonts w:ascii="Arial" w:hAnsi="Arial" w:cs="Arial"/>
                <w:sz w:val="24"/>
                <w:szCs w:val="24"/>
              </w:rPr>
              <w:t xml:space="preserve"> and met </w:t>
            </w:r>
            <w:r w:rsidR="00BD6967">
              <w:rPr>
                <w:rFonts w:ascii="Arial" w:hAnsi="Arial" w:cs="Arial"/>
                <w:sz w:val="24"/>
                <w:szCs w:val="24"/>
              </w:rPr>
              <w:t>on a monthly basis to review practice.</w:t>
            </w:r>
            <w:r w:rsidR="000B442B">
              <w:rPr>
                <w:rFonts w:ascii="Arial" w:hAnsi="Arial" w:cs="Arial"/>
                <w:sz w:val="24"/>
                <w:szCs w:val="24"/>
              </w:rPr>
              <w:t xml:space="preserve"> In addition,</w:t>
            </w:r>
            <w:r w:rsidR="00BD6967">
              <w:rPr>
                <w:rFonts w:ascii="Arial" w:hAnsi="Arial" w:cs="Arial"/>
                <w:sz w:val="24"/>
                <w:szCs w:val="24"/>
              </w:rPr>
              <w:t xml:space="preserve"> </w:t>
            </w:r>
            <w:r w:rsidR="000B442B">
              <w:rPr>
                <w:rFonts w:ascii="Arial" w:hAnsi="Arial" w:cs="Arial"/>
                <w:sz w:val="24"/>
                <w:szCs w:val="24"/>
              </w:rPr>
              <w:t xml:space="preserve">a new MRSA working party had been developed to look at increased incidents on neonatal screening. </w:t>
            </w:r>
          </w:p>
          <w:p w14:paraId="401B8B4C" w14:textId="7D22C78D" w:rsidR="00BD6967" w:rsidRDefault="00BD6967" w:rsidP="00DE10EF">
            <w:pPr>
              <w:rPr>
                <w:rFonts w:ascii="Arial" w:hAnsi="Arial" w:cs="Arial"/>
                <w:sz w:val="24"/>
                <w:szCs w:val="24"/>
              </w:rPr>
            </w:pPr>
            <w:r>
              <w:rPr>
                <w:rFonts w:ascii="Arial" w:hAnsi="Arial" w:cs="Arial"/>
                <w:sz w:val="24"/>
                <w:szCs w:val="24"/>
              </w:rPr>
              <w:lastRenderedPageBreak/>
              <w:t xml:space="preserve">The </w:t>
            </w:r>
            <w:r w:rsidRPr="00BD6967">
              <w:rPr>
                <w:rFonts w:ascii="Arial" w:hAnsi="Arial" w:cs="Arial"/>
                <w:sz w:val="24"/>
                <w:szCs w:val="24"/>
              </w:rPr>
              <w:t>Executive Director of Therapies &amp; Health Science</w:t>
            </w:r>
            <w:r>
              <w:rPr>
                <w:rFonts w:ascii="Arial" w:hAnsi="Arial" w:cs="Arial"/>
                <w:sz w:val="24"/>
                <w:szCs w:val="24"/>
              </w:rPr>
              <w:t xml:space="preserve"> (EDTHS) advised the Committee of </w:t>
            </w:r>
            <w:r w:rsidR="00256E35">
              <w:rPr>
                <w:rFonts w:ascii="Arial" w:hAnsi="Arial" w:cs="Arial"/>
                <w:sz w:val="24"/>
                <w:szCs w:val="24"/>
              </w:rPr>
              <w:t xml:space="preserve">three </w:t>
            </w:r>
            <w:r>
              <w:rPr>
                <w:rFonts w:ascii="Arial" w:hAnsi="Arial" w:cs="Arial"/>
                <w:sz w:val="24"/>
                <w:szCs w:val="24"/>
              </w:rPr>
              <w:t>areas in which she wished to thank the C&amp;W clinical board</w:t>
            </w:r>
            <w:r w:rsidR="00256E35">
              <w:rPr>
                <w:rFonts w:ascii="Arial" w:hAnsi="Arial" w:cs="Arial"/>
                <w:sz w:val="24"/>
                <w:szCs w:val="24"/>
              </w:rPr>
              <w:t>:</w:t>
            </w:r>
          </w:p>
          <w:p w14:paraId="7BBBC9EF" w14:textId="77777777" w:rsidR="00BD6967" w:rsidRDefault="00BD6967" w:rsidP="00DE10EF">
            <w:pPr>
              <w:rPr>
                <w:rFonts w:ascii="Arial" w:hAnsi="Arial" w:cs="Arial"/>
                <w:sz w:val="24"/>
                <w:szCs w:val="24"/>
              </w:rPr>
            </w:pPr>
          </w:p>
          <w:p w14:paraId="6E3EC22B" w14:textId="104820BD" w:rsidR="00BD6967" w:rsidRDefault="00BD6967" w:rsidP="00BD6967">
            <w:pPr>
              <w:pStyle w:val="ListParagraph"/>
              <w:numPr>
                <w:ilvl w:val="0"/>
                <w:numId w:val="9"/>
              </w:numPr>
              <w:rPr>
                <w:rFonts w:ascii="Arial" w:hAnsi="Arial" w:cs="Arial"/>
                <w:sz w:val="24"/>
                <w:szCs w:val="24"/>
              </w:rPr>
            </w:pPr>
            <w:r w:rsidRPr="00DA7011">
              <w:rPr>
                <w:rFonts w:ascii="Arial" w:hAnsi="Arial" w:cs="Arial"/>
                <w:sz w:val="24"/>
                <w:szCs w:val="24"/>
              </w:rPr>
              <w:t>The Additional Learning Needs</w:t>
            </w:r>
            <w:r w:rsidR="001D7800" w:rsidRPr="00DA7011">
              <w:rPr>
                <w:rFonts w:ascii="Arial" w:hAnsi="Arial" w:cs="Arial"/>
                <w:sz w:val="24"/>
                <w:szCs w:val="24"/>
              </w:rPr>
              <w:t xml:space="preserve"> and Education Tribunal (Wales) Act</w:t>
            </w:r>
            <w:r w:rsidRPr="00DA7011">
              <w:rPr>
                <w:rFonts w:ascii="Arial" w:hAnsi="Arial" w:cs="Arial"/>
                <w:sz w:val="24"/>
                <w:szCs w:val="24"/>
              </w:rPr>
              <w:t xml:space="preserve"> (ALN</w:t>
            </w:r>
            <w:r w:rsidR="00E92B44" w:rsidRPr="00DA7011">
              <w:rPr>
                <w:rFonts w:ascii="Arial" w:hAnsi="Arial" w:cs="Arial"/>
                <w:sz w:val="24"/>
                <w:szCs w:val="24"/>
              </w:rPr>
              <w:t>)</w:t>
            </w:r>
            <w:r w:rsidRPr="00DA7011">
              <w:rPr>
                <w:rFonts w:ascii="Arial" w:hAnsi="Arial" w:cs="Arial"/>
                <w:sz w:val="24"/>
                <w:szCs w:val="24"/>
              </w:rPr>
              <w:t>. The C&amp;W</w:t>
            </w:r>
            <w:r w:rsidR="00256E35" w:rsidRPr="00DA7011">
              <w:rPr>
                <w:rFonts w:ascii="Arial" w:hAnsi="Arial" w:cs="Arial"/>
                <w:sz w:val="24"/>
                <w:szCs w:val="24"/>
              </w:rPr>
              <w:t xml:space="preserve">CB </w:t>
            </w:r>
            <w:r w:rsidRPr="00DA7011">
              <w:rPr>
                <w:rFonts w:ascii="Arial" w:hAnsi="Arial" w:cs="Arial"/>
                <w:sz w:val="24"/>
                <w:szCs w:val="24"/>
              </w:rPr>
              <w:t xml:space="preserve">are hosting the </w:t>
            </w:r>
            <w:r w:rsidR="00256E35" w:rsidRPr="000E0392">
              <w:rPr>
                <w:rFonts w:ascii="Arial" w:hAnsi="Arial" w:cs="Arial"/>
                <w:color w:val="000000"/>
                <w:sz w:val="24"/>
                <w:szCs w:val="24"/>
              </w:rPr>
              <w:t> Designated Education Clinical Lead Officer (</w:t>
            </w:r>
            <w:r w:rsidRPr="00DA7011">
              <w:rPr>
                <w:rFonts w:ascii="Arial" w:hAnsi="Arial" w:cs="Arial"/>
                <w:sz w:val="24"/>
                <w:szCs w:val="24"/>
              </w:rPr>
              <w:t>DECLO</w:t>
            </w:r>
            <w:r w:rsidR="00256E35" w:rsidRPr="00DA7011">
              <w:rPr>
                <w:rFonts w:ascii="Arial" w:hAnsi="Arial" w:cs="Arial"/>
                <w:sz w:val="24"/>
                <w:szCs w:val="24"/>
              </w:rPr>
              <w:t>) role</w:t>
            </w:r>
            <w:r w:rsidRPr="00DA7011">
              <w:rPr>
                <w:rFonts w:ascii="Arial" w:hAnsi="Arial" w:cs="Arial"/>
                <w:sz w:val="24"/>
                <w:szCs w:val="24"/>
              </w:rPr>
              <w:t xml:space="preserve"> </w:t>
            </w:r>
            <w:r w:rsidR="00256E35" w:rsidRPr="00DA7011">
              <w:rPr>
                <w:rFonts w:ascii="Arial" w:hAnsi="Arial" w:cs="Arial"/>
                <w:sz w:val="24"/>
                <w:szCs w:val="24"/>
              </w:rPr>
              <w:t xml:space="preserve">and an update on progress will be given </w:t>
            </w:r>
            <w:r w:rsidRPr="00DA7011">
              <w:rPr>
                <w:rFonts w:ascii="Arial" w:hAnsi="Arial" w:cs="Arial"/>
                <w:sz w:val="24"/>
                <w:szCs w:val="24"/>
              </w:rPr>
              <w:t>to</w:t>
            </w:r>
            <w:r w:rsidR="00256E35" w:rsidRPr="00DA7011">
              <w:rPr>
                <w:rFonts w:ascii="Arial" w:hAnsi="Arial" w:cs="Arial"/>
                <w:sz w:val="24"/>
                <w:szCs w:val="24"/>
              </w:rPr>
              <w:t xml:space="preserve"> the</w:t>
            </w:r>
            <w:r w:rsidRPr="00DA7011">
              <w:rPr>
                <w:rFonts w:ascii="Arial" w:hAnsi="Arial" w:cs="Arial"/>
                <w:sz w:val="24"/>
                <w:szCs w:val="24"/>
              </w:rPr>
              <w:t xml:space="preserve"> </w:t>
            </w:r>
            <w:r w:rsidR="00DA7011" w:rsidRPr="00DA7011">
              <w:rPr>
                <w:rFonts w:ascii="Arial" w:hAnsi="Arial" w:cs="Arial"/>
                <w:sz w:val="24"/>
                <w:szCs w:val="24"/>
              </w:rPr>
              <w:t>Health System Management</w:t>
            </w:r>
            <w:r w:rsidR="00DA7011">
              <w:rPr>
                <w:rFonts w:ascii="Arial" w:hAnsi="Arial" w:cs="Arial"/>
                <w:sz w:val="24"/>
                <w:szCs w:val="24"/>
              </w:rPr>
              <w:t xml:space="preserve"> Board (</w:t>
            </w:r>
            <w:r>
              <w:rPr>
                <w:rFonts w:ascii="Arial" w:hAnsi="Arial" w:cs="Arial"/>
                <w:sz w:val="24"/>
                <w:szCs w:val="24"/>
              </w:rPr>
              <w:t>HSMB</w:t>
            </w:r>
            <w:r w:rsidR="00DA7011">
              <w:rPr>
                <w:rFonts w:ascii="Arial" w:hAnsi="Arial" w:cs="Arial"/>
                <w:sz w:val="24"/>
                <w:szCs w:val="24"/>
              </w:rPr>
              <w:t>)</w:t>
            </w:r>
            <w:r>
              <w:rPr>
                <w:rFonts w:ascii="Arial" w:hAnsi="Arial" w:cs="Arial"/>
                <w:sz w:val="24"/>
                <w:szCs w:val="24"/>
              </w:rPr>
              <w:t xml:space="preserve"> in May 2021</w:t>
            </w:r>
            <w:r w:rsidR="00DA7011">
              <w:rPr>
                <w:rFonts w:ascii="Arial" w:hAnsi="Arial" w:cs="Arial"/>
                <w:sz w:val="24"/>
                <w:szCs w:val="24"/>
              </w:rPr>
              <w:t>,</w:t>
            </w:r>
          </w:p>
          <w:p w14:paraId="78ABDEA2" w14:textId="7A7CE318" w:rsidR="00BD6967" w:rsidRDefault="00DA7011" w:rsidP="00BD6967">
            <w:pPr>
              <w:pStyle w:val="ListParagraph"/>
              <w:numPr>
                <w:ilvl w:val="0"/>
                <w:numId w:val="9"/>
              </w:numPr>
              <w:rPr>
                <w:rFonts w:ascii="Arial" w:hAnsi="Arial" w:cs="Arial"/>
                <w:sz w:val="24"/>
                <w:szCs w:val="24"/>
              </w:rPr>
            </w:pPr>
            <w:r>
              <w:rPr>
                <w:rFonts w:ascii="Arial" w:hAnsi="Arial" w:cs="Arial"/>
                <w:sz w:val="24"/>
                <w:szCs w:val="24"/>
              </w:rPr>
              <w:t xml:space="preserve">The </w:t>
            </w:r>
            <w:r w:rsidR="00BD6967">
              <w:rPr>
                <w:rFonts w:ascii="Arial" w:hAnsi="Arial" w:cs="Arial"/>
                <w:sz w:val="24"/>
                <w:szCs w:val="24"/>
              </w:rPr>
              <w:t>Women’s health implementation group had an impact on the expectations around CVUHBs Women’s services</w:t>
            </w:r>
            <w:r>
              <w:rPr>
                <w:rFonts w:ascii="Arial" w:hAnsi="Arial" w:cs="Arial"/>
                <w:sz w:val="24"/>
                <w:szCs w:val="24"/>
              </w:rPr>
              <w:t xml:space="preserve"> at national level,</w:t>
            </w:r>
          </w:p>
          <w:p w14:paraId="7488E628" w14:textId="2D018922" w:rsidR="00BD6967" w:rsidRDefault="00BD6967" w:rsidP="00BD6967">
            <w:pPr>
              <w:pStyle w:val="ListParagraph"/>
              <w:numPr>
                <w:ilvl w:val="0"/>
                <w:numId w:val="9"/>
              </w:numPr>
              <w:rPr>
                <w:rFonts w:ascii="Arial" w:hAnsi="Arial" w:cs="Arial"/>
                <w:sz w:val="24"/>
                <w:szCs w:val="24"/>
              </w:rPr>
            </w:pPr>
            <w:r>
              <w:rPr>
                <w:rFonts w:ascii="Arial" w:hAnsi="Arial" w:cs="Arial"/>
                <w:sz w:val="24"/>
                <w:szCs w:val="24"/>
              </w:rPr>
              <w:t xml:space="preserve">Children’s Services – The therapists had been using digital </w:t>
            </w:r>
            <w:r w:rsidR="00DA7011">
              <w:rPr>
                <w:rFonts w:ascii="Arial" w:hAnsi="Arial" w:cs="Arial"/>
                <w:sz w:val="24"/>
                <w:szCs w:val="24"/>
              </w:rPr>
              <w:t xml:space="preserve">methods </w:t>
            </w:r>
            <w:r>
              <w:rPr>
                <w:rFonts w:ascii="Arial" w:hAnsi="Arial" w:cs="Arial"/>
                <w:sz w:val="24"/>
                <w:szCs w:val="24"/>
              </w:rPr>
              <w:t>to communicate</w:t>
            </w:r>
            <w:r w:rsidR="00DA7011">
              <w:rPr>
                <w:rFonts w:ascii="Arial" w:hAnsi="Arial" w:cs="Arial"/>
                <w:sz w:val="24"/>
                <w:szCs w:val="24"/>
              </w:rPr>
              <w:t xml:space="preserve"> and provide </w:t>
            </w:r>
            <w:r>
              <w:rPr>
                <w:rFonts w:ascii="Arial" w:hAnsi="Arial" w:cs="Arial"/>
                <w:sz w:val="24"/>
                <w:szCs w:val="24"/>
              </w:rPr>
              <w:t>help and support. It was recognise</w:t>
            </w:r>
            <w:r w:rsidR="00DA7011">
              <w:rPr>
                <w:rFonts w:ascii="Arial" w:hAnsi="Arial" w:cs="Arial"/>
                <w:sz w:val="24"/>
                <w:szCs w:val="24"/>
              </w:rPr>
              <w:t>d</w:t>
            </w:r>
            <w:r>
              <w:rPr>
                <w:rFonts w:ascii="Arial" w:hAnsi="Arial" w:cs="Arial"/>
                <w:sz w:val="24"/>
                <w:szCs w:val="24"/>
              </w:rPr>
              <w:t xml:space="preserve"> that there would be some children who have been profoundly affected by the C</w:t>
            </w:r>
            <w:r w:rsidR="00DA7011">
              <w:rPr>
                <w:rFonts w:ascii="Arial" w:hAnsi="Arial" w:cs="Arial"/>
                <w:sz w:val="24"/>
                <w:szCs w:val="24"/>
              </w:rPr>
              <w:t>OVID-19</w:t>
            </w:r>
            <w:r>
              <w:rPr>
                <w:rFonts w:ascii="Arial" w:hAnsi="Arial" w:cs="Arial"/>
                <w:sz w:val="24"/>
                <w:szCs w:val="24"/>
              </w:rPr>
              <w:t xml:space="preserve"> pandemic. </w:t>
            </w:r>
          </w:p>
          <w:p w14:paraId="42F28FBB" w14:textId="77777777" w:rsidR="00BD6967" w:rsidRDefault="00BD6967" w:rsidP="00BD6967">
            <w:pPr>
              <w:pStyle w:val="ListParagraph"/>
              <w:rPr>
                <w:rFonts w:ascii="Arial" w:hAnsi="Arial" w:cs="Arial"/>
                <w:sz w:val="24"/>
                <w:szCs w:val="24"/>
              </w:rPr>
            </w:pPr>
          </w:p>
          <w:p w14:paraId="0E326E76" w14:textId="5D36C43A" w:rsidR="00F85354" w:rsidRDefault="00BD6967" w:rsidP="00DE10EF">
            <w:pPr>
              <w:rPr>
                <w:rFonts w:ascii="Arial" w:hAnsi="Arial" w:cs="Arial"/>
                <w:sz w:val="24"/>
                <w:szCs w:val="24"/>
              </w:rPr>
            </w:pPr>
            <w:r>
              <w:rPr>
                <w:rFonts w:ascii="Arial" w:hAnsi="Arial" w:cs="Arial"/>
                <w:sz w:val="24"/>
                <w:szCs w:val="24"/>
              </w:rPr>
              <w:t xml:space="preserve">The Independent Member </w:t>
            </w:r>
            <w:r w:rsidR="00F85354">
              <w:rPr>
                <w:rFonts w:ascii="Arial" w:hAnsi="Arial" w:cs="Arial"/>
                <w:sz w:val="24"/>
                <w:szCs w:val="24"/>
              </w:rPr>
              <w:t>– Trade Union (IMTU) asked how staff morale had been.</w:t>
            </w:r>
            <w:r w:rsidR="00C46814">
              <w:rPr>
                <w:rFonts w:ascii="Arial" w:hAnsi="Arial" w:cs="Arial"/>
                <w:sz w:val="24"/>
                <w:szCs w:val="24"/>
              </w:rPr>
              <w:t xml:space="preserve"> </w:t>
            </w:r>
            <w:r w:rsidR="00F85354">
              <w:rPr>
                <w:rFonts w:ascii="Arial" w:hAnsi="Arial" w:cs="Arial"/>
                <w:sz w:val="24"/>
                <w:szCs w:val="24"/>
              </w:rPr>
              <w:t xml:space="preserve">The DNCW responded that some nurses who had been supporting adult services had found it difficult but had stepped up when required. </w:t>
            </w:r>
            <w:r w:rsidR="00C46814">
              <w:rPr>
                <w:rFonts w:ascii="Arial" w:hAnsi="Arial" w:cs="Arial"/>
                <w:sz w:val="24"/>
                <w:szCs w:val="24"/>
              </w:rPr>
              <w:t xml:space="preserve"> </w:t>
            </w:r>
            <w:r w:rsidR="00F85354">
              <w:rPr>
                <w:rFonts w:ascii="Arial" w:hAnsi="Arial" w:cs="Arial"/>
                <w:sz w:val="24"/>
                <w:szCs w:val="24"/>
              </w:rPr>
              <w:t xml:space="preserve">She added that </w:t>
            </w:r>
            <w:r w:rsidR="00C46814">
              <w:rPr>
                <w:rFonts w:ascii="Arial" w:hAnsi="Arial" w:cs="Arial"/>
                <w:sz w:val="24"/>
                <w:szCs w:val="24"/>
              </w:rPr>
              <w:t xml:space="preserve">had </w:t>
            </w:r>
            <w:r w:rsidR="00F85354">
              <w:rPr>
                <w:rFonts w:ascii="Arial" w:hAnsi="Arial" w:cs="Arial"/>
                <w:sz w:val="24"/>
                <w:szCs w:val="24"/>
              </w:rPr>
              <w:t>support</w:t>
            </w:r>
            <w:r w:rsidR="00C46814">
              <w:rPr>
                <w:rFonts w:ascii="Arial" w:hAnsi="Arial" w:cs="Arial"/>
                <w:sz w:val="24"/>
                <w:szCs w:val="24"/>
              </w:rPr>
              <w:t xml:space="preserve">ed staff </w:t>
            </w:r>
            <w:r w:rsidR="00F85354">
              <w:rPr>
                <w:rFonts w:ascii="Arial" w:hAnsi="Arial" w:cs="Arial"/>
                <w:sz w:val="24"/>
                <w:szCs w:val="24"/>
              </w:rPr>
              <w:t xml:space="preserve">and that opportunities had been given to </w:t>
            </w:r>
            <w:r w:rsidR="00C46814">
              <w:rPr>
                <w:rFonts w:ascii="Arial" w:hAnsi="Arial" w:cs="Arial"/>
                <w:sz w:val="24"/>
                <w:szCs w:val="24"/>
              </w:rPr>
              <w:t xml:space="preserve">support and manage them in the workplace </w:t>
            </w:r>
            <w:r w:rsidR="00F85354">
              <w:rPr>
                <w:rFonts w:ascii="Arial" w:hAnsi="Arial" w:cs="Arial"/>
                <w:sz w:val="24"/>
                <w:szCs w:val="24"/>
              </w:rPr>
              <w:t>as they return to their main posts.</w:t>
            </w:r>
          </w:p>
          <w:p w14:paraId="3FC47019" w14:textId="77777777" w:rsidR="00F85354" w:rsidRDefault="00F85354" w:rsidP="00DE10EF">
            <w:pPr>
              <w:rPr>
                <w:rFonts w:ascii="Arial" w:hAnsi="Arial" w:cs="Arial"/>
                <w:sz w:val="24"/>
                <w:szCs w:val="24"/>
              </w:rPr>
            </w:pPr>
          </w:p>
          <w:p w14:paraId="1F48F3E6" w14:textId="4111A51F" w:rsidR="00F85354" w:rsidRDefault="00F85354" w:rsidP="00DE10EF">
            <w:pPr>
              <w:rPr>
                <w:rFonts w:ascii="Arial" w:hAnsi="Arial" w:cs="Arial"/>
                <w:sz w:val="24"/>
                <w:szCs w:val="24"/>
              </w:rPr>
            </w:pPr>
            <w:r>
              <w:rPr>
                <w:rFonts w:ascii="Arial" w:hAnsi="Arial" w:cs="Arial"/>
                <w:sz w:val="24"/>
                <w:szCs w:val="24"/>
              </w:rPr>
              <w:t xml:space="preserve">The DLNM </w:t>
            </w:r>
            <w:r w:rsidR="00C46814">
              <w:rPr>
                <w:rFonts w:ascii="Arial" w:hAnsi="Arial" w:cs="Arial"/>
                <w:sz w:val="24"/>
                <w:szCs w:val="24"/>
              </w:rPr>
              <w:t>advised</w:t>
            </w:r>
            <w:r>
              <w:rPr>
                <w:rFonts w:ascii="Arial" w:hAnsi="Arial" w:cs="Arial"/>
                <w:sz w:val="24"/>
                <w:szCs w:val="24"/>
              </w:rPr>
              <w:t xml:space="preserve"> that it had been challenging for community colleagues as the number of home births had increased due to the pandemic. She added that clinical psychology sessions had been offered to staff and it was noted that the Royal College of Nursing</w:t>
            </w:r>
            <w:r w:rsidR="00C46814">
              <w:rPr>
                <w:rFonts w:ascii="Arial" w:hAnsi="Arial" w:cs="Arial"/>
                <w:sz w:val="24"/>
                <w:szCs w:val="24"/>
              </w:rPr>
              <w:t xml:space="preserve"> (RCN)</w:t>
            </w:r>
            <w:r>
              <w:rPr>
                <w:rFonts w:ascii="Arial" w:hAnsi="Arial" w:cs="Arial"/>
                <w:sz w:val="24"/>
                <w:szCs w:val="24"/>
              </w:rPr>
              <w:t xml:space="preserve"> had undertaken a census</w:t>
            </w:r>
            <w:r w:rsidR="00C46814">
              <w:rPr>
                <w:rFonts w:ascii="Arial" w:hAnsi="Arial" w:cs="Arial"/>
                <w:sz w:val="24"/>
                <w:szCs w:val="24"/>
              </w:rPr>
              <w:t>, the findings of which were</w:t>
            </w:r>
            <w:r>
              <w:rPr>
                <w:rFonts w:ascii="Arial" w:hAnsi="Arial" w:cs="Arial"/>
                <w:sz w:val="24"/>
                <w:szCs w:val="24"/>
              </w:rPr>
              <w:t xml:space="preserve"> was currently being analysed.</w:t>
            </w:r>
          </w:p>
          <w:p w14:paraId="4CC19253" w14:textId="77777777" w:rsidR="00F85354" w:rsidRPr="00466BB7" w:rsidRDefault="00F85354" w:rsidP="00DE10EF">
            <w:pPr>
              <w:rPr>
                <w:rFonts w:ascii="Arial" w:hAnsi="Arial" w:cs="Arial"/>
                <w:sz w:val="24"/>
                <w:szCs w:val="24"/>
              </w:rPr>
            </w:pPr>
          </w:p>
          <w:p w14:paraId="611DBD26" w14:textId="0AD656DC" w:rsidR="00F85354" w:rsidRDefault="00F85354" w:rsidP="00DE10EF">
            <w:pPr>
              <w:rPr>
                <w:rFonts w:ascii="Arial" w:hAnsi="Arial" w:cs="Arial"/>
                <w:sz w:val="24"/>
                <w:szCs w:val="24"/>
              </w:rPr>
            </w:pPr>
            <w:r w:rsidRPr="00466BB7">
              <w:rPr>
                <w:rFonts w:ascii="Arial" w:hAnsi="Arial" w:cs="Arial"/>
                <w:sz w:val="24"/>
                <w:szCs w:val="24"/>
              </w:rPr>
              <w:t>The Independent Member – University (IMU) asked how many more Caesarean sections (C-Section) were being seen and what the reasons were</w:t>
            </w:r>
            <w:r w:rsidR="00C46814" w:rsidRPr="00466BB7">
              <w:rPr>
                <w:rFonts w:ascii="Arial" w:hAnsi="Arial" w:cs="Arial"/>
                <w:sz w:val="24"/>
                <w:szCs w:val="24"/>
              </w:rPr>
              <w:t>.</w:t>
            </w:r>
            <w:r w:rsidR="007F0921" w:rsidRPr="000E0392">
              <w:rPr>
                <w:rFonts w:ascii="Arial" w:hAnsi="Arial" w:cs="Arial"/>
                <w:sz w:val="24"/>
                <w:szCs w:val="24"/>
              </w:rPr>
              <w:t xml:space="preserve"> </w:t>
            </w:r>
            <w:r w:rsidRPr="00466BB7">
              <w:rPr>
                <w:rFonts w:ascii="Arial" w:hAnsi="Arial" w:cs="Arial"/>
                <w:sz w:val="24"/>
                <w:szCs w:val="24"/>
              </w:rPr>
              <w:t xml:space="preserve">The DLNM responded that there </w:t>
            </w:r>
            <w:r w:rsidR="00396298" w:rsidRPr="000E0392">
              <w:rPr>
                <w:rFonts w:ascii="Arial" w:hAnsi="Arial" w:cs="Arial"/>
                <w:sz w:val="24"/>
                <w:szCs w:val="24"/>
              </w:rPr>
              <w:t>were several factors</w:t>
            </w:r>
            <w:r w:rsidRPr="00466BB7">
              <w:rPr>
                <w:rFonts w:ascii="Arial" w:hAnsi="Arial" w:cs="Arial"/>
                <w:sz w:val="24"/>
                <w:szCs w:val="24"/>
              </w:rPr>
              <w:t xml:space="preserve"> contributing to the increase in </w:t>
            </w:r>
            <w:r w:rsidRPr="00396298">
              <w:rPr>
                <w:rFonts w:ascii="Arial" w:hAnsi="Arial" w:cs="Arial"/>
                <w:sz w:val="24"/>
                <w:szCs w:val="24"/>
              </w:rPr>
              <w:t>C-sections and noted that it was not unique to CVUHB.</w:t>
            </w:r>
            <w:r>
              <w:rPr>
                <w:rFonts w:ascii="Arial" w:hAnsi="Arial" w:cs="Arial"/>
                <w:sz w:val="24"/>
                <w:szCs w:val="24"/>
              </w:rPr>
              <w:t xml:space="preserve"> </w:t>
            </w:r>
          </w:p>
          <w:p w14:paraId="69CB0B16" w14:textId="2A86AF1E" w:rsidR="00F85354" w:rsidRDefault="00F85354" w:rsidP="00DE10EF">
            <w:pPr>
              <w:rPr>
                <w:rFonts w:ascii="Arial" w:hAnsi="Arial" w:cs="Arial"/>
                <w:sz w:val="24"/>
                <w:szCs w:val="24"/>
              </w:rPr>
            </w:pPr>
            <w:r>
              <w:rPr>
                <w:rFonts w:ascii="Arial" w:hAnsi="Arial" w:cs="Arial"/>
                <w:sz w:val="24"/>
                <w:szCs w:val="24"/>
              </w:rPr>
              <w:t xml:space="preserve">She added that it showed that the service were detecting vulnerable babies more frequently and </w:t>
            </w:r>
            <w:r w:rsidR="00396298">
              <w:rPr>
                <w:rFonts w:ascii="Arial" w:hAnsi="Arial" w:cs="Arial"/>
                <w:sz w:val="24"/>
                <w:szCs w:val="24"/>
              </w:rPr>
              <w:t>through early intervention</w:t>
            </w:r>
            <w:r>
              <w:rPr>
                <w:rFonts w:ascii="Arial" w:hAnsi="Arial" w:cs="Arial"/>
                <w:sz w:val="24"/>
                <w:szCs w:val="24"/>
              </w:rPr>
              <w:t xml:space="preserve">, they were seeing </w:t>
            </w:r>
            <w:r w:rsidR="00396298">
              <w:rPr>
                <w:rFonts w:ascii="Arial" w:hAnsi="Arial" w:cs="Arial"/>
                <w:sz w:val="24"/>
                <w:szCs w:val="24"/>
              </w:rPr>
              <w:t xml:space="preserve">a decrease in </w:t>
            </w:r>
            <w:r>
              <w:rPr>
                <w:rFonts w:ascii="Arial" w:hAnsi="Arial" w:cs="Arial"/>
                <w:sz w:val="24"/>
                <w:szCs w:val="24"/>
              </w:rPr>
              <w:t>still-birth and perinatal morbidity.</w:t>
            </w:r>
          </w:p>
          <w:p w14:paraId="2D752D99" w14:textId="77777777" w:rsidR="00F85354" w:rsidRDefault="00F85354" w:rsidP="00DE10EF">
            <w:pPr>
              <w:rPr>
                <w:rFonts w:ascii="Arial" w:hAnsi="Arial" w:cs="Arial"/>
                <w:sz w:val="24"/>
                <w:szCs w:val="24"/>
              </w:rPr>
            </w:pPr>
          </w:p>
          <w:p w14:paraId="036321EC" w14:textId="311BD692" w:rsidR="00F85354" w:rsidRDefault="00F85354" w:rsidP="00DE10EF">
            <w:pPr>
              <w:rPr>
                <w:rFonts w:ascii="Arial" w:hAnsi="Arial" w:cs="Arial"/>
                <w:sz w:val="24"/>
                <w:szCs w:val="24"/>
              </w:rPr>
            </w:pPr>
            <w:r>
              <w:rPr>
                <w:rFonts w:ascii="Arial" w:hAnsi="Arial" w:cs="Arial"/>
                <w:sz w:val="24"/>
                <w:szCs w:val="24"/>
              </w:rPr>
              <w:t xml:space="preserve">The IMU asked what the issues were </w:t>
            </w:r>
            <w:r w:rsidR="002071FC">
              <w:rPr>
                <w:rFonts w:ascii="Arial" w:hAnsi="Arial" w:cs="Arial"/>
                <w:sz w:val="24"/>
                <w:szCs w:val="24"/>
              </w:rPr>
              <w:t xml:space="preserve">concerning </w:t>
            </w:r>
            <w:r>
              <w:rPr>
                <w:rFonts w:ascii="Arial" w:hAnsi="Arial" w:cs="Arial"/>
                <w:sz w:val="24"/>
                <w:szCs w:val="24"/>
              </w:rPr>
              <w:t xml:space="preserve">infrastructure at UHW </w:t>
            </w:r>
          </w:p>
          <w:p w14:paraId="2E5E0E40" w14:textId="2489FE67" w:rsidR="00BD58BB" w:rsidRDefault="002071FC" w:rsidP="00F44ABF">
            <w:pPr>
              <w:rPr>
                <w:rFonts w:ascii="Arial" w:hAnsi="Arial" w:cs="Arial"/>
                <w:sz w:val="24"/>
                <w:szCs w:val="24"/>
              </w:rPr>
            </w:pPr>
            <w:r>
              <w:rPr>
                <w:rFonts w:ascii="Arial" w:hAnsi="Arial" w:cs="Arial"/>
                <w:sz w:val="24"/>
                <w:szCs w:val="24"/>
              </w:rPr>
              <w:t>and t</w:t>
            </w:r>
            <w:r w:rsidR="00F85354">
              <w:rPr>
                <w:rFonts w:ascii="Arial" w:hAnsi="Arial" w:cs="Arial"/>
                <w:sz w:val="24"/>
                <w:szCs w:val="24"/>
              </w:rPr>
              <w:t>he DLNM responded that the main concern was ag</w:t>
            </w:r>
            <w:r>
              <w:rPr>
                <w:rFonts w:ascii="Arial" w:hAnsi="Arial" w:cs="Arial"/>
                <w:sz w:val="24"/>
                <w:szCs w:val="24"/>
              </w:rPr>
              <w:t>e</w:t>
            </w:r>
            <w:r w:rsidR="00F85354">
              <w:rPr>
                <w:rFonts w:ascii="Arial" w:hAnsi="Arial" w:cs="Arial"/>
                <w:sz w:val="24"/>
                <w:szCs w:val="24"/>
              </w:rPr>
              <w:t>ing lifts which frequently broke down</w:t>
            </w:r>
            <w:r w:rsidR="004618FE">
              <w:rPr>
                <w:rFonts w:ascii="Arial" w:hAnsi="Arial" w:cs="Arial"/>
                <w:sz w:val="24"/>
                <w:szCs w:val="24"/>
              </w:rPr>
              <w:t xml:space="preserve"> and reflected the ag</w:t>
            </w:r>
            <w:r>
              <w:rPr>
                <w:rFonts w:ascii="Arial" w:hAnsi="Arial" w:cs="Arial"/>
                <w:sz w:val="24"/>
                <w:szCs w:val="24"/>
              </w:rPr>
              <w:t>e</w:t>
            </w:r>
            <w:r w:rsidR="004618FE">
              <w:rPr>
                <w:rFonts w:ascii="Arial" w:hAnsi="Arial" w:cs="Arial"/>
                <w:sz w:val="24"/>
                <w:szCs w:val="24"/>
              </w:rPr>
              <w:t>ing estate in the Delivery unit and Theatres.</w:t>
            </w:r>
            <w:r>
              <w:rPr>
                <w:rFonts w:ascii="Arial" w:hAnsi="Arial" w:cs="Arial"/>
                <w:sz w:val="24"/>
                <w:szCs w:val="24"/>
              </w:rPr>
              <w:t xml:space="preserve"> The issues was captured on the C</w:t>
            </w:r>
            <w:r w:rsidR="004618FE">
              <w:rPr>
                <w:rFonts w:ascii="Arial" w:hAnsi="Arial" w:cs="Arial"/>
                <w:sz w:val="24"/>
                <w:szCs w:val="24"/>
              </w:rPr>
              <w:t xml:space="preserve">linical </w:t>
            </w:r>
            <w:r>
              <w:rPr>
                <w:rFonts w:ascii="Arial" w:hAnsi="Arial" w:cs="Arial"/>
                <w:sz w:val="24"/>
                <w:szCs w:val="24"/>
              </w:rPr>
              <w:t>B</w:t>
            </w:r>
            <w:r w:rsidR="004618FE">
              <w:rPr>
                <w:rFonts w:ascii="Arial" w:hAnsi="Arial" w:cs="Arial"/>
                <w:sz w:val="24"/>
                <w:szCs w:val="24"/>
              </w:rPr>
              <w:t>oard’s risk register.</w:t>
            </w:r>
          </w:p>
          <w:p w14:paraId="6955831E" w14:textId="77777777" w:rsidR="004618FE" w:rsidRDefault="004618FE" w:rsidP="00F44ABF">
            <w:pPr>
              <w:rPr>
                <w:rFonts w:ascii="Arial" w:hAnsi="Arial" w:cs="Arial"/>
                <w:sz w:val="24"/>
                <w:szCs w:val="24"/>
              </w:rPr>
            </w:pPr>
          </w:p>
          <w:p w14:paraId="738B3C4D" w14:textId="574DD424" w:rsidR="004618FE" w:rsidRDefault="004618FE" w:rsidP="004618FE">
            <w:pPr>
              <w:rPr>
                <w:rFonts w:ascii="Arial" w:hAnsi="Arial" w:cs="Arial"/>
                <w:sz w:val="24"/>
                <w:szCs w:val="24"/>
              </w:rPr>
            </w:pPr>
            <w:r>
              <w:rPr>
                <w:rFonts w:ascii="Arial" w:hAnsi="Arial" w:cs="Arial"/>
                <w:sz w:val="24"/>
                <w:szCs w:val="24"/>
              </w:rPr>
              <w:t xml:space="preserve">The COCHC advised the Committee that a link to the </w:t>
            </w:r>
            <w:r w:rsidR="002071FC">
              <w:rPr>
                <w:rFonts w:ascii="Arial" w:hAnsi="Arial" w:cs="Arial"/>
                <w:sz w:val="24"/>
                <w:szCs w:val="24"/>
              </w:rPr>
              <w:t>Children and Adolescent Mental Health Services (</w:t>
            </w:r>
            <w:r>
              <w:rPr>
                <w:rFonts w:ascii="Arial" w:hAnsi="Arial" w:cs="Arial"/>
                <w:sz w:val="24"/>
                <w:szCs w:val="24"/>
              </w:rPr>
              <w:t>CAMHS</w:t>
            </w:r>
            <w:r w:rsidR="002071FC">
              <w:rPr>
                <w:rFonts w:ascii="Arial" w:hAnsi="Arial" w:cs="Arial"/>
                <w:sz w:val="24"/>
                <w:szCs w:val="24"/>
              </w:rPr>
              <w:t>)</w:t>
            </w:r>
            <w:r>
              <w:rPr>
                <w:rFonts w:ascii="Arial" w:hAnsi="Arial" w:cs="Arial"/>
                <w:sz w:val="24"/>
                <w:szCs w:val="24"/>
              </w:rPr>
              <w:t xml:space="preserve"> high level service could not be seen</w:t>
            </w:r>
            <w:r w:rsidR="002071FC">
              <w:rPr>
                <w:rFonts w:ascii="Arial" w:hAnsi="Arial" w:cs="Arial"/>
                <w:sz w:val="24"/>
                <w:szCs w:val="24"/>
              </w:rPr>
              <w:t xml:space="preserve">, and the </w:t>
            </w:r>
            <w:r>
              <w:rPr>
                <w:rFonts w:ascii="Arial" w:hAnsi="Arial" w:cs="Arial"/>
                <w:sz w:val="24"/>
                <w:szCs w:val="24"/>
              </w:rPr>
              <w:t xml:space="preserve">DOCW responded that it was a long standing issue and a number of conversations had </w:t>
            </w:r>
            <w:r w:rsidR="002071FC">
              <w:rPr>
                <w:rFonts w:ascii="Arial" w:hAnsi="Arial" w:cs="Arial"/>
                <w:sz w:val="24"/>
                <w:szCs w:val="24"/>
              </w:rPr>
              <w:t>been undertaken with</w:t>
            </w:r>
            <w:r>
              <w:rPr>
                <w:rFonts w:ascii="Arial" w:hAnsi="Arial" w:cs="Arial"/>
                <w:sz w:val="24"/>
                <w:szCs w:val="24"/>
              </w:rPr>
              <w:t xml:space="preserve"> CTMUHB </w:t>
            </w:r>
            <w:r w:rsidR="002071FC">
              <w:rPr>
                <w:rFonts w:ascii="Arial" w:hAnsi="Arial" w:cs="Arial"/>
                <w:sz w:val="24"/>
                <w:szCs w:val="24"/>
              </w:rPr>
              <w:t xml:space="preserve">concerning </w:t>
            </w:r>
            <w:r>
              <w:rPr>
                <w:rFonts w:ascii="Arial" w:hAnsi="Arial" w:cs="Arial"/>
                <w:sz w:val="24"/>
                <w:szCs w:val="24"/>
              </w:rPr>
              <w:t>Tier-4</w:t>
            </w:r>
            <w:r w:rsidR="002071FC">
              <w:rPr>
                <w:rFonts w:ascii="Arial" w:hAnsi="Arial" w:cs="Arial"/>
                <w:sz w:val="24"/>
                <w:szCs w:val="24"/>
              </w:rPr>
              <w:t xml:space="preserve"> specialised services</w:t>
            </w:r>
            <w:r>
              <w:rPr>
                <w:rFonts w:ascii="Arial" w:hAnsi="Arial" w:cs="Arial"/>
                <w:sz w:val="24"/>
                <w:szCs w:val="24"/>
              </w:rPr>
              <w:t>. He added that a significant approach was needed.</w:t>
            </w:r>
          </w:p>
          <w:p w14:paraId="3F9542EB" w14:textId="77777777" w:rsidR="004618FE" w:rsidRDefault="004618FE" w:rsidP="004618FE">
            <w:pPr>
              <w:rPr>
                <w:rFonts w:ascii="Arial" w:hAnsi="Arial" w:cs="Arial"/>
                <w:sz w:val="24"/>
                <w:szCs w:val="24"/>
              </w:rPr>
            </w:pPr>
          </w:p>
          <w:p w14:paraId="6F726226" w14:textId="7C3F769E" w:rsidR="009B20FD" w:rsidRDefault="009B20FD" w:rsidP="004618FE">
            <w:pPr>
              <w:rPr>
                <w:rFonts w:ascii="Arial" w:hAnsi="Arial" w:cs="Arial"/>
                <w:sz w:val="24"/>
                <w:szCs w:val="24"/>
              </w:rPr>
            </w:pPr>
            <w:r>
              <w:rPr>
                <w:rFonts w:ascii="Arial" w:hAnsi="Arial" w:cs="Arial"/>
                <w:sz w:val="24"/>
                <w:szCs w:val="24"/>
              </w:rPr>
              <w:t>The COCHC</w:t>
            </w:r>
            <w:r w:rsidR="004618FE">
              <w:rPr>
                <w:rFonts w:ascii="Arial" w:hAnsi="Arial" w:cs="Arial"/>
                <w:sz w:val="24"/>
                <w:szCs w:val="24"/>
              </w:rPr>
              <w:t xml:space="preserve"> noted that the birth rate was </w:t>
            </w:r>
            <w:r w:rsidR="002071FC">
              <w:rPr>
                <w:rFonts w:ascii="Arial" w:hAnsi="Arial" w:cs="Arial"/>
                <w:sz w:val="24"/>
                <w:szCs w:val="24"/>
              </w:rPr>
              <w:t>decreasing,</w:t>
            </w:r>
            <w:r w:rsidR="004618FE">
              <w:rPr>
                <w:rFonts w:ascii="Arial" w:hAnsi="Arial" w:cs="Arial"/>
                <w:sz w:val="24"/>
                <w:szCs w:val="24"/>
              </w:rPr>
              <w:t xml:space="preserve"> however the acuity of care was </w:t>
            </w:r>
            <w:r w:rsidR="002071FC">
              <w:rPr>
                <w:rFonts w:ascii="Arial" w:hAnsi="Arial" w:cs="Arial"/>
                <w:sz w:val="24"/>
                <w:szCs w:val="24"/>
              </w:rPr>
              <w:t>increasing</w:t>
            </w:r>
            <w:r w:rsidR="004618FE">
              <w:rPr>
                <w:rFonts w:ascii="Arial" w:hAnsi="Arial" w:cs="Arial"/>
                <w:sz w:val="24"/>
                <w:szCs w:val="24"/>
              </w:rPr>
              <w:t xml:space="preserve"> and</w:t>
            </w:r>
            <w:r w:rsidR="002071FC">
              <w:rPr>
                <w:rFonts w:ascii="Arial" w:hAnsi="Arial" w:cs="Arial"/>
                <w:sz w:val="24"/>
                <w:szCs w:val="24"/>
              </w:rPr>
              <w:t xml:space="preserve"> that</w:t>
            </w:r>
            <w:r w:rsidR="004618FE">
              <w:rPr>
                <w:rFonts w:ascii="Arial" w:hAnsi="Arial" w:cs="Arial"/>
                <w:sz w:val="24"/>
                <w:szCs w:val="24"/>
              </w:rPr>
              <w:t xml:space="preserve"> home births </w:t>
            </w:r>
            <w:r w:rsidR="002071FC">
              <w:rPr>
                <w:rFonts w:ascii="Arial" w:hAnsi="Arial" w:cs="Arial"/>
                <w:sz w:val="24"/>
                <w:szCs w:val="24"/>
              </w:rPr>
              <w:t xml:space="preserve">were </w:t>
            </w:r>
            <w:r w:rsidR="004618FE">
              <w:rPr>
                <w:rFonts w:ascii="Arial" w:hAnsi="Arial" w:cs="Arial"/>
                <w:sz w:val="24"/>
                <w:szCs w:val="24"/>
              </w:rPr>
              <w:t>less than 1% of total births and asked how that could be explained.</w:t>
            </w:r>
            <w:r w:rsidR="002071FC">
              <w:rPr>
                <w:rFonts w:ascii="Arial" w:hAnsi="Arial" w:cs="Arial"/>
                <w:sz w:val="24"/>
                <w:szCs w:val="24"/>
              </w:rPr>
              <w:t xml:space="preserve"> </w:t>
            </w:r>
            <w:r>
              <w:rPr>
                <w:rFonts w:ascii="Arial" w:hAnsi="Arial" w:cs="Arial"/>
                <w:sz w:val="24"/>
                <w:szCs w:val="24"/>
              </w:rPr>
              <w:t xml:space="preserve">The DLNM responded that </w:t>
            </w:r>
            <w:r>
              <w:rPr>
                <w:rFonts w:ascii="Arial" w:hAnsi="Arial" w:cs="Arial"/>
                <w:sz w:val="24"/>
                <w:szCs w:val="24"/>
              </w:rPr>
              <w:lastRenderedPageBreak/>
              <w:t>there was a national drop in birth rate</w:t>
            </w:r>
            <w:r w:rsidR="002071FC">
              <w:rPr>
                <w:rFonts w:ascii="Arial" w:hAnsi="Arial" w:cs="Arial"/>
                <w:sz w:val="24"/>
                <w:szCs w:val="24"/>
              </w:rPr>
              <w:t>s</w:t>
            </w:r>
            <w:r>
              <w:rPr>
                <w:rFonts w:ascii="Arial" w:hAnsi="Arial" w:cs="Arial"/>
                <w:sz w:val="24"/>
                <w:szCs w:val="24"/>
              </w:rPr>
              <w:t xml:space="preserve"> and that more women </w:t>
            </w:r>
            <w:r w:rsidR="002071FC">
              <w:rPr>
                <w:rFonts w:ascii="Arial" w:hAnsi="Arial" w:cs="Arial"/>
                <w:sz w:val="24"/>
                <w:szCs w:val="24"/>
              </w:rPr>
              <w:t xml:space="preserve">with underlying comorbidities </w:t>
            </w:r>
            <w:r>
              <w:rPr>
                <w:rFonts w:ascii="Arial" w:hAnsi="Arial" w:cs="Arial"/>
                <w:sz w:val="24"/>
                <w:szCs w:val="24"/>
              </w:rPr>
              <w:t xml:space="preserve">were getting pregnant. </w:t>
            </w:r>
          </w:p>
          <w:p w14:paraId="122C2F16" w14:textId="77777777" w:rsidR="009B20FD" w:rsidRDefault="009B20FD" w:rsidP="004618FE">
            <w:pPr>
              <w:rPr>
                <w:rFonts w:ascii="Arial" w:hAnsi="Arial" w:cs="Arial"/>
                <w:sz w:val="24"/>
                <w:szCs w:val="24"/>
              </w:rPr>
            </w:pPr>
          </w:p>
          <w:p w14:paraId="44172C65" w14:textId="5B3EA2E1" w:rsidR="009B20FD" w:rsidRDefault="009B20FD" w:rsidP="004618FE">
            <w:pPr>
              <w:rPr>
                <w:rFonts w:ascii="Arial" w:hAnsi="Arial" w:cs="Arial"/>
                <w:sz w:val="24"/>
                <w:szCs w:val="24"/>
              </w:rPr>
            </w:pPr>
            <w:r>
              <w:rPr>
                <w:rFonts w:ascii="Arial" w:hAnsi="Arial" w:cs="Arial"/>
                <w:sz w:val="24"/>
                <w:szCs w:val="24"/>
              </w:rPr>
              <w:t xml:space="preserve">She added that when the University Hospital Llandough (UHL) closed and the birth centre opened at UHW, all </w:t>
            </w:r>
            <w:r w:rsidR="00171259">
              <w:rPr>
                <w:rFonts w:ascii="Arial" w:hAnsi="Arial" w:cs="Arial"/>
                <w:sz w:val="24"/>
                <w:szCs w:val="24"/>
              </w:rPr>
              <w:t xml:space="preserve">eligible </w:t>
            </w:r>
            <w:r>
              <w:rPr>
                <w:rFonts w:ascii="Arial" w:hAnsi="Arial" w:cs="Arial"/>
                <w:sz w:val="24"/>
                <w:szCs w:val="24"/>
              </w:rPr>
              <w:t xml:space="preserve">women who could </w:t>
            </w:r>
            <w:r w:rsidR="00171259">
              <w:rPr>
                <w:rFonts w:ascii="Arial" w:hAnsi="Arial" w:cs="Arial"/>
                <w:sz w:val="24"/>
                <w:szCs w:val="24"/>
              </w:rPr>
              <w:t>receive</w:t>
            </w:r>
            <w:r>
              <w:rPr>
                <w:rFonts w:ascii="Arial" w:hAnsi="Arial" w:cs="Arial"/>
                <w:sz w:val="24"/>
                <w:szCs w:val="24"/>
              </w:rPr>
              <w:t xml:space="preserve"> midwifery le</w:t>
            </w:r>
            <w:r w:rsidR="00171259">
              <w:rPr>
                <w:rFonts w:ascii="Arial" w:hAnsi="Arial" w:cs="Arial"/>
                <w:sz w:val="24"/>
                <w:szCs w:val="24"/>
              </w:rPr>
              <w:t>d</w:t>
            </w:r>
            <w:r>
              <w:rPr>
                <w:rFonts w:ascii="Arial" w:hAnsi="Arial" w:cs="Arial"/>
                <w:sz w:val="24"/>
                <w:szCs w:val="24"/>
              </w:rPr>
              <w:t xml:space="preserve"> care could go to the maternity led unit (MLU) or have a home birth. Home birth was promoted but women tended to choose MLU.</w:t>
            </w:r>
          </w:p>
          <w:p w14:paraId="480EEA85" w14:textId="77777777" w:rsidR="009B20FD" w:rsidRDefault="009B20FD" w:rsidP="004618FE">
            <w:pPr>
              <w:rPr>
                <w:rFonts w:ascii="Arial" w:hAnsi="Arial" w:cs="Arial"/>
                <w:sz w:val="24"/>
                <w:szCs w:val="24"/>
              </w:rPr>
            </w:pPr>
          </w:p>
          <w:p w14:paraId="3FFBC07D" w14:textId="47694861" w:rsidR="009B20FD" w:rsidRDefault="009B20FD" w:rsidP="00F44ABF">
            <w:pPr>
              <w:rPr>
                <w:rFonts w:ascii="Arial" w:hAnsi="Arial" w:cs="Arial"/>
                <w:sz w:val="24"/>
                <w:szCs w:val="24"/>
              </w:rPr>
            </w:pPr>
            <w:r>
              <w:rPr>
                <w:rFonts w:ascii="Arial" w:hAnsi="Arial" w:cs="Arial"/>
                <w:sz w:val="24"/>
                <w:szCs w:val="24"/>
              </w:rPr>
              <w:t>The COCHC</w:t>
            </w:r>
            <w:r w:rsidR="004618FE">
              <w:rPr>
                <w:rFonts w:ascii="Arial" w:hAnsi="Arial" w:cs="Arial"/>
                <w:sz w:val="24"/>
                <w:szCs w:val="24"/>
              </w:rPr>
              <w:t xml:space="preserve"> advised the Committee that there had been n</w:t>
            </w:r>
            <w:r w:rsidR="00924FBD">
              <w:rPr>
                <w:rFonts w:ascii="Arial" w:hAnsi="Arial" w:cs="Arial"/>
                <w:sz w:val="24"/>
                <w:szCs w:val="24"/>
              </w:rPr>
              <w:t xml:space="preserve">o mention of </w:t>
            </w:r>
            <w:r w:rsidR="004618FE">
              <w:rPr>
                <w:rFonts w:ascii="Arial" w:hAnsi="Arial" w:cs="Arial"/>
                <w:sz w:val="24"/>
                <w:szCs w:val="24"/>
              </w:rPr>
              <w:t xml:space="preserve">the </w:t>
            </w:r>
            <w:r w:rsidR="00924FBD">
              <w:rPr>
                <w:rFonts w:ascii="Arial" w:hAnsi="Arial" w:cs="Arial"/>
                <w:sz w:val="24"/>
                <w:szCs w:val="24"/>
              </w:rPr>
              <w:t xml:space="preserve">child incontinence </w:t>
            </w:r>
            <w:r>
              <w:rPr>
                <w:rFonts w:ascii="Arial" w:hAnsi="Arial" w:cs="Arial"/>
                <w:sz w:val="24"/>
                <w:szCs w:val="24"/>
              </w:rPr>
              <w:t xml:space="preserve">service and that </w:t>
            </w:r>
            <w:r w:rsidR="00924FBD">
              <w:rPr>
                <w:rFonts w:ascii="Arial" w:hAnsi="Arial" w:cs="Arial"/>
                <w:sz w:val="24"/>
                <w:szCs w:val="24"/>
              </w:rPr>
              <w:t>concerns</w:t>
            </w:r>
            <w:r>
              <w:rPr>
                <w:rFonts w:ascii="Arial" w:hAnsi="Arial" w:cs="Arial"/>
                <w:sz w:val="24"/>
                <w:szCs w:val="24"/>
              </w:rPr>
              <w:t xml:space="preserve"> had been</w:t>
            </w:r>
            <w:r w:rsidR="00924FBD">
              <w:rPr>
                <w:rFonts w:ascii="Arial" w:hAnsi="Arial" w:cs="Arial"/>
                <w:sz w:val="24"/>
                <w:szCs w:val="24"/>
              </w:rPr>
              <w:t xml:space="preserve"> </w:t>
            </w:r>
            <w:r>
              <w:rPr>
                <w:rFonts w:ascii="Arial" w:hAnsi="Arial" w:cs="Arial"/>
                <w:sz w:val="24"/>
                <w:szCs w:val="24"/>
              </w:rPr>
              <w:t>raised</w:t>
            </w:r>
            <w:r w:rsidR="004618FE">
              <w:rPr>
                <w:rFonts w:ascii="Arial" w:hAnsi="Arial" w:cs="Arial"/>
                <w:sz w:val="24"/>
                <w:szCs w:val="24"/>
              </w:rPr>
              <w:t xml:space="preserve"> </w:t>
            </w:r>
            <w:r w:rsidR="00171259">
              <w:rPr>
                <w:rFonts w:ascii="Arial" w:hAnsi="Arial" w:cs="Arial"/>
                <w:sz w:val="24"/>
                <w:szCs w:val="24"/>
              </w:rPr>
              <w:t xml:space="preserve">concerning children </w:t>
            </w:r>
            <w:r>
              <w:rPr>
                <w:rFonts w:ascii="Arial" w:hAnsi="Arial" w:cs="Arial"/>
                <w:sz w:val="24"/>
                <w:szCs w:val="24"/>
              </w:rPr>
              <w:t>waiting</w:t>
            </w:r>
            <w:r w:rsidR="004618FE">
              <w:rPr>
                <w:rFonts w:ascii="Arial" w:hAnsi="Arial" w:cs="Arial"/>
                <w:sz w:val="24"/>
                <w:szCs w:val="24"/>
              </w:rPr>
              <w:t xml:space="preserve"> 2 years </w:t>
            </w:r>
            <w:r w:rsidR="00171259">
              <w:rPr>
                <w:rFonts w:ascii="Arial" w:hAnsi="Arial" w:cs="Arial"/>
                <w:sz w:val="24"/>
                <w:szCs w:val="24"/>
              </w:rPr>
              <w:t xml:space="preserve">to be assessed, and support was required to improve access to the service. </w:t>
            </w:r>
            <w:r w:rsidR="004618FE">
              <w:rPr>
                <w:rFonts w:ascii="Arial" w:hAnsi="Arial" w:cs="Arial"/>
                <w:sz w:val="24"/>
                <w:szCs w:val="24"/>
              </w:rPr>
              <w:t xml:space="preserve"> </w:t>
            </w:r>
            <w:r>
              <w:rPr>
                <w:rFonts w:ascii="Arial" w:hAnsi="Arial" w:cs="Arial"/>
                <w:sz w:val="24"/>
                <w:szCs w:val="24"/>
              </w:rPr>
              <w:t>The DOCW responded that the child incontinence service was under increased pressure and fell into the bundle of Community Children’s Service</w:t>
            </w:r>
            <w:r w:rsidR="00171259">
              <w:rPr>
                <w:rFonts w:ascii="Arial" w:hAnsi="Arial" w:cs="Arial"/>
                <w:sz w:val="24"/>
                <w:szCs w:val="24"/>
              </w:rPr>
              <w:t>s</w:t>
            </w:r>
            <w:r>
              <w:rPr>
                <w:rFonts w:ascii="Arial" w:hAnsi="Arial" w:cs="Arial"/>
                <w:sz w:val="24"/>
                <w:szCs w:val="24"/>
              </w:rPr>
              <w:t xml:space="preserve">. </w:t>
            </w:r>
            <w:r w:rsidR="00171259">
              <w:rPr>
                <w:rFonts w:ascii="Arial" w:hAnsi="Arial" w:cs="Arial"/>
                <w:sz w:val="24"/>
                <w:szCs w:val="24"/>
              </w:rPr>
              <w:t xml:space="preserve">Improving the service would be included as </w:t>
            </w:r>
            <w:r>
              <w:rPr>
                <w:rFonts w:ascii="Arial" w:hAnsi="Arial" w:cs="Arial"/>
                <w:sz w:val="24"/>
                <w:szCs w:val="24"/>
              </w:rPr>
              <w:t xml:space="preserve">part of the bigger plan for a response to </w:t>
            </w:r>
            <w:r w:rsidR="00171259">
              <w:rPr>
                <w:rFonts w:ascii="Arial" w:hAnsi="Arial" w:cs="Arial"/>
                <w:sz w:val="24"/>
                <w:szCs w:val="24"/>
              </w:rPr>
              <w:t>COVID-19</w:t>
            </w:r>
            <w:r>
              <w:rPr>
                <w:rFonts w:ascii="Arial" w:hAnsi="Arial" w:cs="Arial"/>
                <w:sz w:val="24"/>
                <w:szCs w:val="24"/>
              </w:rPr>
              <w:t>.</w:t>
            </w:r>
          </w:p>
          <w:p w14:paraId="38145B8B" w14:textId="77777777" w:rsidR="009B20FD" w:rsidRDefault="009B20FD" w:rsidP="00F44ABF">
            <w:pPr>
              <w:rPr>
                <w:rFonts w:ascii="Arial" w:hAnsi="Arial" w:cs="Arial"/>
                <w:sz w:val="24"/>
                <w:szCs w:val="24"/>
              </w:rPr>
            </w:pPr>
          </w:p>
          <w:p w14:paraId="0008BF10" w14:textId="0B07531A" w:rsidR="009B20FD" w:rsidRDefault="009B20FD" w:rsidP="00F44ABF">
            <w:pPr>
              <w:rPr>
                <w:rFonts w:ascii="Arial" w:hAnsi="Arial" w:cs="Arial"/>
                <w:sz w:val="24"/>
                <w:szCs w:val="24"/>
              </w:rPr>
            </w:pPr>
            <w:r>
              <w:rPr>
                <w:rFonts w:ascii="Arial" w:hAnsi="Arial" w:cs="Arial"/>
                <w:sz w:val="24"/>
                <w:szCs w:val="24"/>
              </w:rPr>
              <w:t xml:space="preserve">The Executive Medical Director </w:t>
            </w:r>
            <w:r w:rsidR="00E92B44">
              <w:rPr>
                <w:rFonts w:ascii="Arial" w:hAnsi="Arial" w:cs="Arial"/>
                <w:sz w:val="24"/>
                <w:szCs w:val="24"/>
              </w:rPr>
              <w:t>advised</w:t>
            </w:r>
            <w:r w:rsidR="00F870AC">
              <w:rPr>
                <w:rFonts w:ascii="Arial" w:hAnsi="Arial" w:cs="Arial"/>
                <w:sz w:val="24"/>
                <w:szCs w:val="24"/>
              </w:rPr>
              <w:t>:</w:t>
            </w:r>
          </w:p>
          <w:p w14:paraId="6A967AF0" w14:textId="77777777" w:rsidR="009B20FD" w:rsidRDefault="009B20FD" w:rsidP="00F44ABF">
            <w:pPr>
              <w:rPr>
                <w:rFonts w:ascii="Arial" w:hAnsi="Arial" w:cs="Arial"/>
                <w:sz w:val="24"/>
                <w:szCs w:val="24"/>
              </w:rPr>
            </w:pPr>
          </w:p>
          <w:p w14:paraId="29F736E3" w14:textId="7AEDAEA7" w:rsidR="009B20FD" w:rsidRDefault="009B20FD" w:rsidP="009B20FD">
            <w:pPr>
              <w:pStyle w:val="ListParagraph"/>
              <w:numPr>
                <w:ilvl w:val="0"/>
                <w:numId w:val="10"/>
              </w:numPr>
              <w:rPr>
                <w:rFonts w:ascii="Arial" w:hAnsi="Arial" w:cs="Arial"/>
                <w:sz w:val="24"/>
                <w:szCs w:val="24"/>
              </w:rPr>
            </w:pPr>
            <w:r>
              <w:rPr>
                <w:rFonts w:ascii="Arial" w:hAnsi="Arial" w:cs="Arial"/>
                <w:sz w:val="24"/>
                <w:szCs w:val="24"/>
              </w:rPr>
              <w:t xml:space="preserve">C-Section rate was described as “worsened” and </w:t>
            </w:r>
            <w:r w:rsidR="00D227CE">
              <w:rPr>
                <w:rFonts w:ascii="Arial" w:hAnsi="Arial" w:cs="Arial"/>
                <w:sz w:val="24"/>
                <w:szCs w:val="24"/>
              </w:rPr>
              <w:t xml:space="preserve">he </w:t>
            </w:r>
            <w:r>
              <w:rPr>
                <w:rFonts w:ascii="Arial" w:hAnsi="Arial" w:cs="Arial"/>
                <w:sz w:val="24"/>
                <w:szCs w:val="24"/>
              </w:rPr>
              <w:t xml:space="preserve">asked if that was the </w:t>
            </w:r>
            <w:r w:rsidR="00F870AC">
              <w:rPr>
                <w:rFonts w:ascii="Arial" w:hAnsi="Arial" w:cs="Arial"/>
                <w:sz w:val="24"/>
                <w:szCs w:val="24"/>
              </w:rPr>
              <w:t xml:space="preserve">correct </w:t>
            </w:r>
            <w:r>
              <w:rPr>
                <w:rFonts w:ascii="Arial" w:hAnsi="Arial" w:cs="Arial"/>
                <w:sz w:val="24"/>
                <w:szCs w:val="24"/>
              </w:rPr>
              <w:t xml:space="preserve">phrase </w:t>
            </w:r>
            <w:r w:rsidR="00F870AC">
              <w:rPr>
                <w:rFonts w:ascii="Arial" w:hAnsi="Arial" w:cs="Arial"/>
                <w:sz w:val="24"/>
                <w:szCs w:val="24"/>
              </w:rPr>
              <w:t xml:space="preserve">as </w:t>
            </w:r>
            <w:r w:rsidR="00D227CE">
              <w:rPr>
                <w:rFonts w:ascii="Arial" w:hAnsi="Arial" w:cs="Arial"/>
                <w:sz w:val="24"/>
                <w:szCs w:val="24"/>
              </w:rPr>
              <w:t>the World Health Organisation (WHO) stated that C-section</w:t>
            </w:r>
            <w:r w:rsidR="00F870AC">
              <w:rPr>
                <w:rFonts w:ascii="Arial" w:hAnsi="Arial" w:cs="Arial"/>
                <w:sz w:val="24"/>
                <w:szCs w:val="24"/>
              </w:rPr>
              <w:t>s</w:t>
            </w:r>
            <w:r w:rsidR="00D227CE">
              <w:rPr>
                <w:rFonts w:ascii="Arial" w:hAnsi="Arial" w:cs="Arial"/>
                <w:sz w:val="24"/>
                <w:szCs w:val="24"/>
              </w:rPr>
              <w:t xml:space="preserve"> should be 10</w:t>
            </w:r>
            <w:r w:rsidR="00F870AC">
              <w:rPr>
                <w:rFonts w:ascii="Arial" w:hAnsi="Arial" w:cs="Arial"/>
                <w:sz w:val="24"/>
                <w:szCs w:val="24"/>
              </w:rPr>
              <w:t>-</w:t>
            </w:r>
            <w:r w:rsidR="00D227CE">
              <w:rPr>
                <w:rFonts w:ascii="Arial" w:hAnsi="Arial" w:cs="Arial"/>
                <w:sz w:val="24"/>
                <w:szCs w:val="24"/>
              </w:rPr>
              <w:t>15% and that CVUHB were running at around 25% on par with the rest of the UK. It was recommended that trend data and national benchmarking data could interpret that number</w:t>
            </w:r>
            <w:r w:rsidR="00F870AC">
              <w:rPr>
                <w:rFonts w:ascii="Arial" w:hAnsi="Arial" w:cs="Arial"/>
                <w:sz w:val="24"/>
                <w:szCs w:val="24"/>
              </w:rPr>
              <w:t>,</w:t>
            </w:r>
          </w:p>
          <w:p w14:paraId="0C016095" w14:textId="77777777" w:rsidR="00D227CE" w:rsidRDefault="00D227CE" w:rsidP="00D227CE">
            <w:pPr>
              <w:pStyle w:val="ListParagraph"/>
              <w:rPr>
                <w:rFonts w:ascii="Arial" w:hAnsi="Arial" w:cs="Arial"/>
                <w:sz w:val="24"/>
                <w:szCs w:val="24"/>
              </w:rPr>
            </w:pPr>
          </w:p>
          <w:p w14:paraId="2BE2FDDC" w14:textId="5D9A9A26" w:rsidR="00D227CE" w:rsidRDefault="00D227CE" w:rsidP="009B20FD">
            <w:pPr>
              <w:pStyle w:val="ListParagraph"/>
              <w:numPr>
                <w:ilvl w:val="0"/>
                <w:numId w:val="10"/>
              </w:numPr>
              <w:rPr>
                <w:rFonts w:ascii="Arial" w:hAnsi="Arial" w:cs="Arial"/>
                <w:sz w:val="24"/>
                <w:szCs w:val="24"/>
              </w:rPr>
            </w:pPr>
            <w:r>
              <w:rPr>
                <w:rFonts w:ascii="Arial" w:hAnsi="Arial" w:cs="Arial"/>
                <w:sz w:val="24"/>
                <w:szCs w:val="24"/>
              </w:rPr>
              <w:t xml:space="preserve">Having nationally mandated audits, outcome data and NICE </w:t>
            </w:r>
            <w:r w:rsidR="00F870AC">
              <w:rPr>
                <w:rFonts w:ascii="Arial" w:hAnsi="Arial" w:cs="Arial"/>
                <w:sz w:val="24"/>
                <w:szCs w:val="24"/>
              </w:rPr>
              <w:t xml:space="preserve">(National Institute for Healthcare Excellence) </w:t>
            </w:r>
            <w:r>
              <w:rPr>
                <w:rFonts w:ascii="Arial" w:hAnsi="Arial" w:cs="Arial"/>
                <w:sz w:val="24"/>
                <w:szCs w:val="24"/>
              </w:rPr>
              <w:t xml:space="preserve">guidance </w:t>
            </w:r>
            <w:r w:rsidR="00F870AC">
              <w:rPr>
                <w:rFonts w:ascii="Arial" w:hAnsi="Arial" w:cs="Arial"/>
                <w:sz w:val="24"/>
                <w:szCs w:val="24"/>
              </w:rPr>
              <w:t xml:space="preserve">included </w:t>
            </w:r>
            <w:r>
              <w:rPr>
                <w:rFonts w:ascii="Arial" w:hAnsi="Arial" w:cs="Arial"/>
                <w:sz w:val="24"/>
                <w:szCs w:val="24"/>
              </w:rPr>
              <w:t xml:space="preserve">in </w:t>
            </w:r>
            <w:r w:rsidR="00F870AC">
              <w:rPr>
                <w:rFonts w:ascii="Arial" w:hAnsi="Arial" w:cs="Arial"/>
                <w:sz w:val="24"/>
                <w:szCs w:val="24"/>
              </w:rPr>
              <w:t xml:space="preserve">the </w:t>
            </w:r>
            <w:r>
              <w:rPr>
                <w:rFonts w:ascii="Arial" w:hAnsi="Arial" w:cs="Arial"/>
                <w:sz w:val="24"/>
                <w:szCs w:val="24"/>
              </w:rPr>
              <w:t>quality and safety reports for</w:t>
            </w:r>
            <w:r w:rsidR="00F870AC">
              <w:rPr>
                <w:rFonts w:ascii="Arial" w:hAnsi="Arial" w:cs="Arial"/>
                <w:sz w:val="24"/>
                <w:szCs w:val="24"/>
              </w:rPr>
              <w:t xml:space="preserve"> Cl</w:t>
            </w:r>
            <w:r>
              <w:rPr>
                <w:rFonts w:ascii="Arial" w:hAnsi="Arial" w:cs="Arial"/>
                <w:sz w:val="24"/>
                <w:szCs w:val="24"/>
              </w:rPr>
              <w:t xml:space="preserve">inical </w:t>
            </w:r>
            <w:r w:rsidR="00F870AC">
              <w:rPr>
                <w:rFonts w:ascii="Arial" w:hAnsi="Arial" w:cs="Arial"/>
                <w:sz w:val="24"/>
                <w:szCs w:val="24"/>
              </w:rPr>
              <w:t>B</w:t>
            </w:r>
            <w:r>
              <w:rPr>
                <w:rFonts w:ascii="Arial" w:hAnsi="Arial" w:cs="Arial"/>
                <w:sz w:val="24"/>
                <w:szCs w:val="24"/>
              </w:rPr>
              <w:t xml:space="preserve">oards was informative and </w:t>
            </w:r>
            <w:r w:rsidR="00F870AC">
              <w:rPr>
                <w:rFonts w:ascii="Arial" w:hAnsi="Arial" w:cs="Arial"/>
                <w:sz w:val="24"/>
                <w:szCs w:val="24"/>
              </w:rPr>
              <w:t xml:space="preserve">he </w:t>
            </w:r>
            <w:r>
              <w:rPr>
                <w:rFonts w:ascii="Arial" w:hAnsi="Arial" w:cs="Arial"/>
                <w:sz w:val="24"/>
                <w:szCs w:val="24"/>
              </w:rPr>
              <w:t xml:space="preserve">welcomed </w:t>
            </w:r>
            <w:r w:rsidR="00F870AC">
              <w:rPr>
                <w:rFonts w:ascii="Arial" w:hAnsi="Arial" w:cs="Arial"/>
                <w:sz w:val="24"/>
                <w:szCs w:val="24"/>
              </w:rPr>
              <w:t>the use of the</w:t>
            </w:r>
            <w:r>
              <w:rPr>
                <w:rFonts w:ascii="Arial" w:hAnsi="Arial" w:cs="Arial"/>
                <w:sz w:val="24"/>
                <w:szCs w:val="24"/>
              </w:rPr>
              <w:t xml:space="preserve"> in</w:t>
            </w:r>
            <w:r w:rsidR="00F870AC">
              <w:rPr>
                <w:rFonts w:ascii="Arial" w:hAnsi="Arial" w:cs="Arial"/>
                <w:sz w:val="24"/>
                <w:szCs w:val="24"/>
              </w:rPr>
              <w:t>formation at</w:t>
            </w:r>
            <w:r>
              <w:rPr>
                <w:rFonts w:ascii="Arial" w:hAnsi="Arial" w:cs="Arial"/>
                <w:sz w:val="24"/>
                <w:szCs w:val="24"/>
              </w:rPr>
              <w:t xml:space="preserve"> future meetings. He thanked colleagues for the informative report.</w:t>
            </w:r>
          </w:p>
          <w:p w14:paraId="134FAE1A" w14:textId="77777777" w:rsidR="006A3FD6" w:rsidRPr="008B1F84" w:rsidRDefault="006A3FD6" w:rsidP="008B1F84">
            <w:pPr>
              <w:rPr>
                <w:rFonts w:ascii="Arial" w:hAnsi="Arial" w:cs="Arial"/>
                <w:sz w:val="24"/>
                <w:szCs w:val="24"/>
              </w:rPr>
            </w:pPr>
          </w:p>
          <w:p w14:paraId="657FD2B6" w14:textId="5C67F463" w:rsidR="006A3FD6" w:rsidRDefault="006A3FD6" w:rsidP="00F44ABF">
            <w:pPr>
              <w:rPr>
                <w:rFonts w:ascii="Arial" w:hAnsi="Arial" w:cs="Arial"/>
                <w:sz w:val="24"/>
                <w:szCs w:val="24"/>
              </w:rPr>
            </w:pPr>
            <w:r>
              <w:rPr>
                <w:rFonts w:ascii="Arial" w:hAnsi="Arial" w:cs="Arial"/>
                <w:sz w:val="24"/>
                <w:szCs w:val="24"/>
              </w:rPr>
              <w:t xml:space="preserve">The CC asked for a comment from the C&amp;W </w:t>
            </w:r>
            <w:r w:rsidR="00F870AC">
              <w:rPr>
                <w:rFonts w:ascii="Arial" w:hAnsi="Arial" w:cs="Arial"/>
                <w:sz w:val="24"/>
                <w:szCs w:val="24"/>
              </w:rPr>
              <w:t>C</w:t>
            </w:r>
            <w:r>
              <w:rPr>
                <w:rFonts w:ascii="Arial" w:hAnsi="Arial" w:cs="Arial"/>
                <w:sz w:val="24"/>
                <w:szCs w:val="24"/>
              </w:rPr>
              <w:t xml:space="preserve">linical </w:t>
            </w:r>
            <w:r w:rsidR="00F870AC">
              <w:rPr>
                <w:rFonts w:ascii="Arial" w:hAnsi="Arial" w:cs="Arial"/>
                <w:sz w:val="24"/>
                <w:szCs w:val="24"/>
              </w:rPr>
              <w:t>B</w:t>
            </w:r>
            <w:r>
              <w:rPr>
                <w:rFonts w:ascii="Arial" w:hAnsi="Arial" w:cs="Arial"/>
                <w:sz w:val="24"/>
                <w:szCs w:val="24"/>
              </w:rPr>
              <w:t>oard in relation to the number of concerns received and the interventions to deal with those concerns in real time.</w:t>
            </w:r>
            <w:r w:rsidR="00F870AC">
              <w:rPr>
                <w:rFonts w:ascii="Arial" w:hAnsi="Arial" w:cs="Arial"/>
                <w:sz w:val="24"/>
                <w:szCs w:val="24"/>
              </w:rPr>
              <w:t xml:space="preserve"> </w:t>
            </w:r>
            <w:r>
              <w:rPr>
                <w:rFonts w:ascii="Arial" w:hAnsi="Arial" w:cs="Arial"/>
                <w:sz w:val="24"/>
                <w:szCs w:val="24"/>
              </w:rPr>
              <w:t xml:space="preserve">The DNCW responded that the response times the C&amp;W clinical board had </w:t>
            </w:r>
            <w:r w:rsidR="00F870AC">
              <w:rPr>
                <w:rFonts w:ascii="Arial" w:hAnsi="Arial" w:cs="Arial"/>
                <w:sz w:val="24"/>
                <w:szCs w:val="24"/>
              </w:rPr>
              <w:t>experienced were</w:t>
            </w:r>
            <w:r>
              <w:rPr>
                <w:rFonts w:ascii="Arial" w:hAnsi="Arial" w:cs="Arial"/>
                <w:sz w:val="24"/>
                <w:szCs w:val="24"/>
              </w:rPr>
              <w:t xml:space="preserve"> around 80%</w:t>
            </w:r>
            <w:r w:rsidR="00F870AC">
              <w:rPr>
                <w:rFonts w:ascii="Arial" w:hAnsi="Arial" w:cs="Arial"/>
                <w:sz w:val="24"/>
                <w:szCs w:val="24"/>
              </w:rPr>
              <w:t>,</w:t>
            </w:r>
            <w:r>
              <w:rPr>
                <w:rFonts w:ascii="Arial" w:hAnsi="Arial" w:cs="Arial"/>
                <w:sz w:val="24"/>
                <w:szCs w:val="24"/>
              </w:rPr>
              <w:t xml:space="preserve"> however during the pandemic there had been other </w:t>
            </w:r>
            <w:r w:rsidR="00F870AC">
              <w:rPr>
                <w:rFonts w:ascii="Arial" w:hAnsi="Arial" w:cs="Arial"/>
                <w:sz w:val="24"/>
                <w:szCs w:val="24"/>
              </w:rPr>
              <w:t xml:space="preserve">competing </w:t>
            </w:r>
            <w:r>
              <w:rPr>
                <w:rFonts w:ascii="Arial" w:hAnsi="Arial" w:cs="Arial"/>
                <w:sz w:val="24"/>
                <w:szCs w:val="24"/>
              </w:rPr>
              <w:t>pressures</w:t>
            </w:r>
            <w:r w:rsidR="00C00BE6">
              <w:rPr>
                <w:rFonts w:ascii="Arial" w:hAnsi="Arial" w:cs="Arial"/>
                <w:sz w:val="24"/>
                <w:szCs w:val="24"/>
              </w:rPr>
              <w:t xml:space="preserve">. Despite this, the Clinical </w:t>
            </w:r>
            <w:r w:rsidR="000F0382">
              <w:rPr>
                <w:rFonts w:ascii="Arial" w:hAnsi="Arial" w:cs="Arial"/>
                <w:sz w:val="24"/>
                <w:szCs w:val="24"/>
              </w:rPr>
              <w:t>Board had</w:t>
            </w:r>
            <w:r>
              <w:rPr>
                <w:rFonts w:ascii="Arial" w:hAnsi="Arial" w:cs="Arial"/>
                <w:sz w:val="24"/>
                <w:szCs w:val="24"/>
              </w:rPr>
              <w:t xml:space="preserve"> managed to hit above 75% and the last rating was above 83%. </w:t>
            </w:r>
          </w:p>
          <w:p w14:paraId="73C38441" w14:textId="77777777" w:rsidR="006A3FD6" w:rsidRDefault="006A3FD6" w:rsidP="00F44ABF">
            <w:pPr>
              <w:rPr>
                <w:rFonts w:ascii="Arial" w:hAnsi="Arial" w:cs="Arial"/>
                <w:sz w:val="24"/>
                <w:szCs w:val="24"/>
              </w:rPr>
            </w:pPr>
          </w:p>
          <w:p w14:paraId="2EB5A049" w14:textId="4717BB27" w:rsidR="00F44ABF" w:rsidRDefault="006A3FD6" w:rsidP="00F44ABF">
            <w:pPr>
              <w:rPr>
                <w:rFonts w:ascii="Arial" w:hAnsi="Arial" w:cs="Arial"/>
                <w:sz w:val="24"/>
                <w:szCs w:val="24"/>
              </w:rPr>
            </w:pPr>
            <w:r>
              <w:rPr>
                <w:rFonts w:ascii="Arial" w:hAnsi="Arial" w:cs="Arial"/>
                <w:sz w:val="24"/>
                <w:szCs w:val="24"/>
              </w:rPr>
              <w:t xml:space="preserve">She added that the </w:t>
            </w:r>
            <w:r w:rsidR="00C00BE6">
              <w:rPr>
                <w:rFonts w:ascii="Arial" w:hAnsi="Arial" w:cs="Arial"/>
                <w:sz w:val="24"/>
                <w:szCs w:val="24"/>
              </w:rPr>
              <w:t>C</w:t>
            </w:r>
            <w:r>
              <w:rPr>
                <w:rFonts w:ascii="Arial" w:hAnsi="Arial" w:cs="Arial"/>
                <w:sz w:val="24"/>
                <w:szCs w:val="24"/>
              </w:rPr>
              <w:t xml:space="preserve">linical </w:t>
            </w:r>
            <w:r w:rsidR="00C00BE6">
              <w:rPr>
                <w:rFonts w:ascii="Arial" w:hAnsi="Arial" w:cs="Arial"/>
                <w:sz w:val="24"/>
                <w:szCs w:val="24"/>
              </w:rPr>
              <w:t>B</w:t>
            </w:r>
            <w:r>
              <w:rPr>
                <w:rFonts w:ascii="Arial" w:hAnsi="Arial" w:cs="Arial"/>
                <w:sz w:val="24"/>
                <w:szCs w:val="24"/>
              </w:rPr>
              <w:t xml:space="preserve">oard </w:t>
            </w:r>
            <w:r w:rsidR="00C00BE6">
              <w:rPr>
                <w:rFonts w:ascii="Arial" w:hAnsi="Arial" w:cs="Arial"/>
                <w:sz w:val="24"/>
                <w:szCs w:val="24"/>
              </w:rPr>
              <w:t xml:space="preserve">had </w:t>
            </w:r>
            <w:r>
              <w:rPr>
                <w:rFonts w:ascii="Arial" w:hAnsi="Arial" w:cs="Arial"/>
                <w:sz w:val="24"/>
                <w:szCs w:val="24"/>
              </w:rPr>
              <w:t>tried</w:t>
            </w:r>
            <w:r w:rsidR="00F44ABF">
              <w:rPr>
                <w:rFonts w:ascii="Arial" w:hAnsi="Arial" w:cs="Arial"/>
                <w:sz w:val="24"/>
                <w:szCs w:val="24"/>
              </w:rPr>
              <w:t xml:space="preserve"> to resolve</w:t>
            </w:r>
            <w:r>
              <w:rPr>
                <w:rFonts w:ascii="Arial" w:hAnsi="Arial" w:cs="Arial"/>
                <w:sz w:val="24"/>
                <w:szCs w:val="24"/>
              </w:rPr>
              <w:t xml:space="preserve"> the</w:t>
            </w:r>
            <w:r w:rsidR="00F44ABF">
              <w:rPr>
                <w:rFonts w:ascii="Arial" w:hAnsi="Arial" w:cs="Arial"/>
                <w:sz w:val="24"/>
                <w:szCs w:val="24"/>
              </w:rPr>
              <w:t xml:space="preserve"> majority of concerns informally</w:t>
            </w:r>
            <w:r w:rsidR="00C00BE6">
              <w:rPr>
                <w:rFonts w:ascii="Arial" w:hAnsi="Arial" w:cs="Arial"/>
                <w:sz w:val="24"/>
                <w:szCs w:val="24"/>
              </w:rPr>
              <w:t xml:space="preserve">, </w:t>
            </w:r>
            <w:r w:rsidR="00F44ABF">
              <w:rPr>
                <w:rFonts w:ascii="Arial" w:hAnsi="Arial" w:cs="Arial"/>
                <w:sz w:val="24"/>
                <w:szCs w:val="24"/>
              </w:rPr>
              <w:t xml:space="preserve">and </w:t>
            </w:r>
            <w:r>
              <w:rPr>
                <w:rFonts w:ascii="Arial" w:hAnsi="Arial" w:cs="Arial"/>
                <w:sz w:val="24"/>
                <w:szCs w:val="24"/>
              </w:rPr>
              <w:t xml:space="preserve">had </w:t>
            </w:r>
            <w:r w:rsidR="00F44ABF">
              <w:rPr>
                <w:rFonts w:ascii="Arial" w:hAnsi="Arial" w:cs="Arial"/>
                <w:sz w:val="24"/>
                <w:szCs w:val="24"/>
              </w:rPr>
              <w:t xml:space="preserve">started some clinics within the crisis team </w:t>
            </w:r>
            <w:r w:rsidR="00C00BE6">
              <w:rPr>
                <w:rFonts w:ascii="Arial" w:hAnsi="Arial" w:cs="Arial"/>
                <w:sz w:val="24"/>
                <w:szCs w:val="24"/>
              </w:rPr>
              <w:t xml:space="preserve">in which </w:t>
            </w:r>
            <w:r>
              <w:rPr>
                <w:rFonts w:ascii="Arial" w:hAnsi="Arial" w:cs="Arial"/>
                <w:sz w:val="24"/>
                <w:szCs w:val="24"/>
              </w:rPr>
              <w:t>children and their parents could</w:t>
            </w:r>
            <w:r w:rsidR="00F44ABF">
              <w:rPr>
                <w:rFonts w:ascii="Arial" w:hAnsi="Arial" w:cs="Arial"/>
                <w:sz w:val="24"/>
                <w:szCs w:val="24"/>
              </w:rPr>
              <w:t xml:space="preserve"> </w:t>
            </w:r>
            <w:r>
              <w:rPr>
                <w:rFonts w:ascii="Arial" w:hAnsi="Arial" w:cs="Arial"/>
                <w:sz w:val="24"/>
                <w:szCs w:val="24"/>
              </w:rPr>
              <w:t>talk through concerns.</w:t>
            </w:r>
          </w:p>
          <w:p w14:paraId="08D2CEF0" w14:textId="77777777" w:rsidR="006A3FD6" w:rsidRDefault="006A3FD6" w:rsidP="00F44ABF">
            <w:pPr>
              <w:rPr>
                <w:rFonts w:ascii="Arial" w:hAnsi="Arial" w:cs="Arial"/>
                <w:sz w:val="24"/>
                <w:szCs w:val="24"/>
              </w:rPr>
            </w:pPr>
          </w:p>
          <w:p w14:paraId="0C1D0530" w14:textId="14FCE3FE" w:rsidR="00F44ABF" w:rsidRDefault="006A3FD6" w:rsidP="00F44ABF">
            <w:pPr>
              <w:rPr>
                <w:rFonts w:ascii="Arial" w:hAnsi="Arial" w:cs="Arial"/>
                <w:sz w:val="24"/>
                <w:szCs w:val="24"/>
              </w:rPr>
            </w:pPr>
            <w:r>
              <w:rPr>
                <w:rFonts w:ascii="Arial" w:hAnsi="Arial" w:cs="Arial"/>
                <w:sz w:val="24"/>
                <w:szCs w:val="24"/>
              </w:rPr>
              <w:t>The CC noted the open clinical negligence claims and asked how the figures compared to 2018/</w:t>
            </w:r>
            <w:r w:rsidR="00C00BE6">
              <w:rPr>
                <w:rFonts w:ascii="Arial" w:hAnsi="Arial" w:cs="Arial"/>
                <w:sz w:val="24"/>
                <w:szCs w:val="24"/>
              </w:rPr>
              <w:t>20</w:t>
            </w:r>
            <w:r>
              <w:rPr>
                <w:rFonts w:ascii="Arial" w:hAnsi="Arial" w:cs="Arial"/>
                <w:sz w:val="24"/>
                <w:szCs w:val="24"/>
              </w:rPr>
              <w:t>19.</w:t>
            </w:r>
            <w:r w:rsidR="00C00BE6">
              <w:rPr>
                <w:rFonts w:ascii="Arial" w:hAnsi="Arial" w:cs="Arial"/>
                <w:sz w:val="24"/>
                <w:szCs w:val="24"/>
              </w:rPr>
              <w:t xml:space="preserve"> </w:t>
            </w:r>
            <w:r>
              <w:rPr>
                <w:rFonts w:ascii="Arial" w:hAnsi="Arial" w:cs="Arial"/>
                <w:sz w:val="24"/>
                <w:szCs w:val="24"/>
              </w:rPr>
              <w:t>The DNCW responded that the figures had not increase</w:t>
            </w:r>
            <w:r w:rsidR="00C00BE6">
              <w:rPr>
                <w:rFonts w:ascii="Arial" w:hAnsi="Arial" w:cs="Arial"/>
                <w:sz w:val="24"/>
                <w:szCs w:val="24"/>
              </w:rPr>
              <w:t>d</w:t>
            </w:r>
            <w:r>
              <w:rPr>
                <w:rFonts w:ascii="Arial" w:hAnsi="Arial" w:cs="Arial"/>
                <w:sz w:val="24"/>
                <w:szCs w:val="24"/>
              </w:rPr>
              <w:t xml:space="preserve"> dramatically. </w:t>
            </w:r>
          </w:p>
          <w:p w14:paraId="505CBEE7" w14:textId="77777777" w:rsidR="00F44ABF" w:rsidRDefault="00F44ABF" w:rsidP="00F44ABF">
            <w:pPr>
              <w:rPr>
                <w:rFonts w:ascii="Arial" w:hAnsi="Arial" w:cs="Arial"/>
                <w:sz w:val="24"/>
                <w:szCs w:val="24"/>
              </w:rPr>
            </w:pPr>
          </w:p>
          <w:p w14:paraId="1114942A" w14:textId="27C13F03" w:rsidR="00F44ABF" w:rsidRDefault="006A3FD6" w:rsidP="00F44ABF">
            <w:pPr>
              <w:rPr>
                <w:rFonts w:ascii="Arial" w:hAnsi="Arial" w:cs="Arial"/>
                <w:sz w:val="24"/>
                <w:szCs w:val="24"/>
              </w:rPr>
            </w:pPr>
            <w:r>
              <w:rPr>
                <w:rFonts w:ascii="Arial" w:hAnsi="Arial" w:cs="Arial"/>
                <w:sz w:val="24"/>
                <w:szCs w:val="24"/>
              </w:rPr>
              <w:t xml:space="preserve">The CC asked if the </w:t>
            </w:r>
            <w:r w:rsidR="00C00BE6">
              <w:rPr>
                <w:rFonts w:ascii="Arial" w:hAnsi="Arial" w:cs="Arial"/>
                <w:sz w:val="24"/>
                <w:szCs w:val="24"/>
              </w:rPr>
              <w:t>C</w:t>
            </w:r>
            <w:r>
              <w:rPr>
                <w:rFonts w:ascii="Arial" w:hAnsi="Arial" w:cs="Arial"/>
                <w:sz w:val="24"/>
                <w:szCs w:val="24"/>
              </w:rPr>
              <w:t xml:space="preserve">linical </w:t>
            </w:r>
            <w:r w:rsidR="00C00BE6">
              <w:rPr>
                <w:rFonts w:ascii="Arial" w:hAnsi="Arial" w:cs="Arial"/>
                <w:sz w:val="24"/>
                <w:szCs w:val="24"/>
              </w:rPr>
              <w:t>B</w:t>
            </w:r>
            <w:r>
              <w:rPr>
                <w:rFonts w:ascii="Arial" w:hAnsi="Arial" w:cs="Arial"/>
                <w:sz w:val="24"/>
                <w:szCs w:val="24"/>
              </w:rPr>
              <w:t xml:space="preserve">oard were </w:t>
            </w:r>
            <w:r w:rsidR="00F44ABF">
              <w:rPr>
                <w:rFonts w:ascii="Arial" w:hAnsi="Arial" w:cs="Arial"/>
                <w:sz w:val="24"/>
                <w:szCs w:val="24"/>
              </w:rPr>
              <w:t xml:space="preserve">confident </w:t>
            </w:r>
            <w:r>
              <w:rPr>
                <w:rFonts w:ascii="Arial" w:hAnsi="Arial" w:cs="Arial"/>
                <w:sz w:val="24"/>
                <w:szCs w:val="24"/>
              </w:rPr>
              <w:t>that</w:t>
            </w:r>
            <w:r w:rsidR="00F44ABF">
              <w:rPr>
                <w:rFonts w:ascii="Arial" w:hAnsi="Arial" w:cs="Arial"/>
                <w:sz w:val="24"/>
                <w:szCs w:val="24"/>
              </w:rPr>
              <w:t xml:space="preserve"> </w:t>
            </w:r>
            <w:r w:rsidR="00C00BE6">
              <w:rPr>
                <w:rFonts w:ascii="Arial" w:hAnsi="Arial" w:cs="Arial"/>
                <w:sz w:val="24"/>
                <w:szCs w:val="24"/>
              </w:rPr>
              <w:t xml:space="preserve">everything </w:t>
            </w:r>
            <w:r>
              <w:rPr>
                <w:rFonts w:ascii="Arial" w:hAnsi="Arial" w:cs="Arial"/>
                <w:sz w:val="24"/>
                <w:szCs w:val="24"/>
              </w:rPr>
              <w:t xml:space="preserve">was being done in </w:t>
            </w:r>
            <w:r w:rsidR="00F44ABF">
              <w:rPr>
                <w:rFonts w:ascii="Arial" w:hAnsi="Arial" w:cs="Arial"/>
                <w:sz w:val="24"/>
                <w:szCs w:val="24"/>
              </w:rPr>
              <w:t xml:space="preserve">terms of mitigating risk and ensuring good outcomes. </w:t>
            </w:r>
          </w:p>
          <w:p w14:paraId="49BF3181" w14:textId="484614C4" w:rsidR="006A3FD6" w:rsidRDefault="006A3FD6" w:rsidP="00F44ABF">
            <w:pPr>
              <w:rPr>
                <w:rFonts w:ascii="Arial" w:hAnsi="Arial" w:cs="Arial"/>
                <w:sz w:val="24"/>
                <w:szCs w:val="24"/>
              </w:rPr>
            </w:pPr>
            <w:r>
              <w:rPr>
                <w:rFonts w:ascii="Arial" w:hAnsi="Arial" w:cs="Arial"/>
                <w:sz w:val="24"/>
                <w:szCs w:val="24"/>
              </w:rPr>
              <w:t>The EMD responded that medical appraisals had a slightly different remit and different format for non-medics and noted that for the year 2020/</w:t>
            </w:r>
            <w:r w:rsidR="00C00BE6">
              <w:rPr>
                <w:rFonts w:ascii="Arial" w:hAnsi="Arial" w:cs="Arial"/>
                <w:sz w:val="24"/>
                <w:szCs w:val="24"/>
              </w:rPr>
              <w:t>20</w:t>
            </w:r>
            <w:r>
              <w:rPr>
                <w:rFonts w:ascii="Arial" w:hAnsi="Arial" w:cs="Arial"/>
                <w:sz w:val="24"/>
                <w:szCs w:val="24"/>
              </w:rPr>
              <w:t xml:space="preserve">21 they had been </w:t>
            </w:r>
            <w:r w:rsidR="00C00BE6">
              <w:rPr>
                <w:rFonts w:ascii="Arial" w:hAnsi="Arial" w:cs="Arial"/>
                <w:sz w:val="24"/>
                <w:szCs w:val="24"/>
              </w:rPr>
              <w:t>e</w:t>
            </w:r>
            <w:r>
              <w:rPr>
                <w:rFonts w:ascii="Arial" w:hAnsi="Arial" w:cs="Arial"/>
                <w:sz w:val="24"/>
                <w:szCs w:val="24"/>
              </w:rPr>
              <w:t xml:space="preserve">ffectively on hold </w:t>
            </w:r>
            <w:r w:rsidR="00C00BE6">
              <w:rPr>
                <w:rFonts w:ascii="Arial" w:hAnsi="Arial" w:cs="Arial"/>
                <w:sz w:val="24"/>
                <w:szCs w:val="24"/>
              </w:rPr>
              <w:t xml:space="preserve">which meant that </w:t>
            </w:r>
            <w:r>
              <w:rPr>
                <w:rFonts w:ascii="Arial" w:hAnsi="Arial" w:cs="Arial"/>
                <w:sz w:val="24"/>
                <w:szCs w:val="24"/>
              </w:rPr>
              <w:t xml:space="preserve">the appraisal rate would be very low. </w:t>
            </w:r>
          </w:p>
          <w:p w14:paraId="57C39369" w14:textId="2D86EDBF" w:rsidR="003B4379" w:rsidRDefault="003B4379" w:rsidP="00F44ABF">
            <w:pPr>
              <w:rPr>
                <w:rFonts w:ascii="Arial" w:hAnsi="Arial" w:cs="Arial"/>
                <w:sz w:val="24"/>
                <w:szCs w:val="24"/>
              </w:rPr>
            </w:pPr>
            <w:r>
              <w:rPr>
                <w:rFonts w:ascii="Arial" w:hAnsi="Arial" w:cs="Arial"/>
                <w:sz w:val="24"/>
                <w:szCs w:val="24"/>
              </w:rPr>
              <w:lastRenderedPageBreak/>
              <w:t xml:space="preserve">The </w:t>
            </w:r>
            <w:r w:rsidRPr="003B4379">
              <w:rPr>
                <w:rFonts w:ascii="Arial" w:hAnsi="Arial" w:cs="Arial"/>
                <w:sz w:val="24"/>
                <w:szCs w:val="24"/>
              </w:rPr>
              <w:t>Clinical Board Director for Children &amp; Women’s</w:t>
            </w:r>
            <w:r>
              <w:rPr>
                <w:rFonts w:ascii="Arial" w:hAnsi="Arial" w:cs="Arial"/>
                <w:sz w:val="24"/>
                <w:szCs w:val="24"/>
              </w:rPr>
              <w:t xml:space="preserve"> (CBDCW) advised the Committee that the medical engagement in quality and safety processes through the maternity department w</w:t>
            </w:r>
            <w:r w:rsidR="00C00BE6">
              <w:rPr>
                <w:rFonts w:ascii="Arial" w:hAnsi="Arial" w:cs="Arial"/>
                <w:sz w:val="24"/>
                <w:szCs w:val="24"/>
              </w:rPr>
              <w:t>ere</w:t>
            </w:r>
            <w:r>
              <w:rPr>
                <w:rFonts w:ascii="Arial" w:hAnsi="Arial" w:cs="Arial"/>
                <w:sz w:val="24"/>
                <w:szCs w:val="24"/>
              </w:rPr>
              <w:t xml:space="preserve"> probably the highest across the </w:t>
            </w:r>
            <w:r w:rsidR="00C00BE6">
              <w:rPr>
                <w:rFonts w:ascii="Arial" w:hAnsi="Arial" w:cs="Arial"/>
                <w:sz w:val="24"/>
                <w:szCs w:val="24"/>
              </w:rPr>
              <w:t>C</w:t>
            </w:r>
            <w:r>
              <w:rPr>
                <w:rFonts w:ascii="Arial" w:hAnsi="Arial" w:cs="Arial"/>
                <w:sz w:val="24"/>
                <w:szCs w:val="24"/>
              </w:rPr>
              <w:t xml:space="preserve">linical </w:t>
            </w:r>
            <w:r w:rsidR="00C00BE6">
              <w:rPr>
                <w:rFonts w:ascii="Arial" w:hAnsi="Arial" w:cs="Arial"/>
                <w:sz w:val="24"/>
                <w:szCs w:val="24"/>
              </w:rPr>
              <w:t>B</w:t>
            </w:r>
            <w:r>
              <w:rPr>
                <w:rFonts w:ascii="Arial" w:hAnsi="Arial" w:cs="Arial"/>
                <w:sz w:val="24"/>
                <w:szCs w:val="24"/>
              </w:rPr>
              <w:t>oard</w:t>
            </w:r>
            <w:r w:rsidR="00C00BE6">
              <w:rPr>
                <w:rFonts w:ascii="Arial" w:hAnsi="Arial" w:cs="Arial"/>
                <w:sz w:val="24"/>
                <w:szCs w:val="24"/>
              </w:rPr>
              <w:t xml:space="preserve">, to address this </w:t>
            </w:r>
            <w:r>
              <w:rPr>
                <w:rFonts w:ascii="Arial" w:hAnsi="Arial" w:cs="Arial"/>
                <w:sz w:val="24"/>
                <w:szCs w:val="24"/>
              </w:rPr>
              <w:t>they had a risk lead</w:t>
            </w:r>
            <w:r w:rsidR="00C00BE6">
              <w:rPr>
                <w:rFonts w:ascii="Arial" w:hAnsi="Arial" w:cs="Arial"/>
                <w:sz w:val="24"/>
                <w:szCs w:val="24"/>
              </w:rPr>
              <w:t>, with protected time to undertake</w:t>
            </w:r>
            <w:r>
              <w:rPr>
                <w:rFonts w:ascii="Arial" w:hAnsi="Arial" w:cs="Arial"/>
                <w:sz w:val="24"/>
                <w:szCs w:val="24"/>
              </w:rPr>
              <w:t xml:space="preserve"> assessments of concerns and complaints</w:t>
            </w:r>
            <w:r w:rsidR="00C00BE6">
              <w:rPr>
                <w:rFonts w:ascii="Arial" w:hAnsi="Arial" w:cs="Arial"/>
                <w:sz w:val="24"/>
                <w:szCs w:val="24"/>
              </w:rPr>
              <w:t xml:space="preserve">, which proved an assurance that issues were being reviewed. </w:t>
            </w:r>
            <w:r>
              <w:rPr>
                <w:rFonts w:ascii="Arial" w:hAnsi="Arial" w:cs="Arial"/>
                <w:sz w:val="24"/>
                <w:szCs w:val="24"/>
              </w:rPr>
              <w:t xml:space="preserve"> </w:t>
            </w:r>
          </w:p>
          <w:p w14:paraId="31BC5454" w14:textId="77777777" w:rsidR="003B4379" w:rsidRDefault="003B4379" w:rsidP="00F44ABF">
            <w:pPr>
              <w:rPr>
                <w:rFonts w:ascii="Arial" w:hAnsi="Arial" w:cs="Arial"/>
                <w:sz w:val="24"/>
                <w:szCs w:val="24"/>
              </w:rPr>
            </w:pPr>
          </w:p>
          <w:p w14:paraId="7392FA3E" w14:textId="0D792AC0" w:rsidR="003B4379" w:rsidRDefault="003B4379" w:rsidP="00F44ABF">
            <w:pPr>
              <w:rPr>
                <w:rFonts w:ascii="Arial" w:hAnsi="Arial" w:cs="Arial"/>
                <w:sz w:val="24"/>
                <w:szCs w:val="24"/>
              </w:rPr>
            </w:pPr>
            <w:r>
              <w:rPr>
                <w:rFonts w:ascii="Arial" w:hAnsi="Arial" w:cs="Arial"/>
                <w:sz w:val="24"/>
                <w:szCs w:val="24"/>
              </w:rPr>
              <w:t xml:space="preserve">The CC </w:t>
            </w:r>
            <w:r w:rsidR="00C00BE6">
              <w:rPr>
                <w:rFonts w:ascii="Arial" w:hAnsi="Arial" w:cs="Arial"/>
                <w:sz w:val="24"/>
                <w:szCs w:val="24"/>
              </w:rPr>
              <w:t>requested that</w:t>
            </w:r>
            <w:r>
              <w:rPr>
                <w:rFonts w:ascii="Arial" w:hAnsi="Arial" w:cs="Arial"/>
                <w:sz w:val="24"/>
                <w:szCs w:val="24"/>
              </w:rPr>
              <w:t xml:space="preserve"> the estates issues to be</w:t>
            </w:r>
            <w:r w:rsidR="00C00BE6">
              <w:rPr>
                <w:rFonts w:ascii="Arial" w:hAnsi="Arial" w:cs="Arial"/>
                <w:sz w:val="24"/>
                <w:szCs w:val="24"/>
              </w:rPr>
              <w:t xml:space="preserve"> escalated </w:t>
            </w:r>
            <w:r>
              <w:rPr>
                <w:rFonts w:ascii="Arial" w:hAnsi="Arial" w:cs="Arial"/>
                <w:sz w:val="24"/>
                <w:szCs w:val="24"/>
              </w:rPr>
              <w:t>as a matter of urgency.</w:t>
            </w:r>
            <w:r w:rsidR="00C00BE6">
              <w:rPr>
                <w:rFonts w:ascii="Arial" w:hAnsi="Arial" w:cs="Arial"/>
                <w:sz w:val="24"/>
                <w:szCs w:val="24"/>
              </w:rPr>
              <w:t xml:space="preserve"> </w:t>
            </w:r>
            <w:r>
              <w:rPr>
                <w:rFonts w:ascii="Arial" w:hAnsi="Arial" w:cs="Arial"/>
                <w:sz w:val="24"/>
                <w:szCs w:val="24"/>
              </w:rPr>
              <w:t xml:space="preserve">The Executive Director of Strategy and Planning (EDSP) </w:t>
            </w:r>
            <w:r w:rsidR="00C00BE6">
              <w:rPr>
                <w:rFonts w:ascii="Arial" w:hAnsi="Arial" w:cs="Arial"/>
                <w:sz w:val="24"/>
                <w:szCs w:val="24"/>
              </w:rPr>
              <w:t xml:space="preserve">advised </w:t>
            </w:r>
            <w:r>
              <w:rPr>
                <w:rFonts w:ascii="Arial" w:hAnsi="Arial" w:cs="Arial"/>
                <w:sz w:val="24"/>
                <w:szCs w:val="24"/>
              </w:rPr>
              <w:t xml:space="preserve">that she </w:t>
            </w:r>
            <w:r w:rsidR="00C00BE6">
              <w:rPr>
                <w:rFonts w:ascii="Arial" w:hAnsi="Arial" w:cs="Arial"/>
                <w:sz w:val="24"/>
                <w:szCs w:val="24"/>
              </w:rPr>
              <w:t xml:space="preserve">had discussed the issue with </w:t>
            </w:r>
            <w:r>
              <w:rPr>
                <w:rFonts w:ascii="Arial" w:hAnsi="Arial" w:cs="Arial"/>
                <w:sz w:val="24"/>
                <w:szCs w:val="24"/>
              </w:rPr>
              <w:t>the Director of Capital Estates and Facilities</w:t>
            </w:r>
            <w:r w:rsidR="00052ADC">
              <w:rPr>
                <w:rFonts w:ascii="Arial" w:hAnsi="Arial" w:cs="Arial"/>
                <w:sz w:val="24"/>
                <w:szCs w:val="24"/>
              </w:rPr>
              <w:t xml:space="preserve"> </w:t>
            </w:r>
            <w:r w:rsidR="00C00BE6">
              <w:rPr>
                <w:rFonts w:ascii="Arial" w:hAnsi="Arial" w:cs="Arial"/>
                <w:sz w:val="24"/>
                <w:szCs w:val="24"/>
              </w:rPr>
              <w:t xml:space="preserve">and requested a </w:t>
            </w:r>
            <w:r w:rsidR="007F4BD3">
              <w:rPr>
                <w:rFonts w:ascii="Arial" w:hAnsi="Arial" w:cs="Arial"/>
                <w:sz w:val="24"/>
                <w:szCs w:val="24"/>
              </w:rPr>
              <w:t>briefing on t</w:t>
            </w:r>
            <w:r w:rsidR="00601E74">
              <w:rPr>
                <w:rFonts w:ascii="Arial" w:hAnsi="Arial" w:cs="Arial"/>
                <w:sz w:val="24"/>
                <w:szCs w:val="24"/>
              </w:rPr>
              <w:t>he situation.</w:t>
            </w:r>
          </w:p>
          <w:p w14:paraId="68970040" w14:textId="77777777" w:rsidR="007F4BD3" w:rsidRDefault="007F4BD3" w:rsidP="00F44ABF">
            <w:pPr>
              <w:rPr>
                <w:rFonts w:ascii="Arial" w:hAnsi="Arial" w:cs="Arial"/>
                <w:sz w:val="24"/>
                <w:szCs w:val="24"/>
              </w:rPr>
            </w:pPr>
          </w:p>
          <w:p w14:paraId="03F18E77" w14:textId="77777777" w:rsidR="007F4BD3" w:rsidRPr="007F4BD3" w:rsidRDefault="007F4BD3" w:rsidP="00F44ABF">
            <w:pPr>
              <w:rPr>
                <w:rFonts w:ascii="Arial" w:hAnsi="Arial" w:cs="Arial"/>
                <w:b/>
                <w:sz w:val="24"/>
                <w:szCs w:val="24"/>
              </w:rPr>
            </w:pPr>
            <w:r w:rsidRPr="007F4BD3">
              <w:rPr>
                <w:rFonts w:ascii="Arial" w:hAnsi="Arial" w:cs="Arial"/>
                <w:b/>
                <w:sz w:val="24"/>
                <w:szCs w:val="24"/>
              </w:rPr>
              <w:t>The Committee resolved that:</w:t>
            </w:r>
          </w:p>
          <w:p w14:paraId="64F31E54" w14:textId="77777777" w:rsidR="007F4BD3" w:rsidRDefault="007F4BD3" w:rsidP="00F44ABF">
            <w:pPr>
              <w:rPr>
                <w:rFonts w:ascii="Arial" w:hAnsi="Arial" w:cs="Arial"/>
                <w:sz w:val="24"/>
                <w:szCs w:val="24"/>
              </w:rPr>
            </w:pPr>
          </w:p>
          <w:p w14:paraId="5DDF7812" w14:textId="7C69B886" w:rsidR="007F4BD3" w:rsidRDefault="007F4BD3" w:rsidP="007F4BD3">
            <w:pPr>
              <w:pStyle w:val="ListParagraph"/>
              <w:numPr>
                <w:ilvl w:val="0"/>
                <w:numId w:val="11"/>
              </w:numPr>
              <w:rPr>
                <w:rFonts w:ascii="Arial" w:hAnsi="Arial" w:cs="Arial"/>
                <w:sz w:val="24"/>
                <w:szCs w:val="24"/>
              </w:rPr>
            </w:pPr>
            <w:r>
              <w:rPr>
                <w:rFonts w:ascii="Arial" w:hAnsi="Arial" w:cs="Arial"/>
                <w:sz w:val="24"/>
                <w:szCs w:val="24"/>
              </w:rPr>
              <w:t>T</w:t>
            </w:r>
            <w:r w:rsidRPr="007F4BD3">
              <w:rPr>
                <w:rFonts w:ascii="Arial" w:hAnsi="Arial" w:cs="Arial"/>
                <w:sz w:val="24"/>
                <w:szCs w:val="24"/>
              </w:rPr>
              <w:t xml:space="preserve">he progress made by the Clinical Board to date </w:t>
            </w:r>
            <w:r w:rsidR="00C00BE6">
              <w:rPr>
                <w:rFonts w:ascii="Arial" w:hAnsi="Arial" w:cs="Arial"/>
                <w:sz w:val="24"/>
                <w:szCs w:val="24"/>
              </w:rPr>
              <w:t>be</w:t>
            </w:r>
            <w:r w:rsidR="00C00BE6" w:rsidRPr="007F4BD3">
              <w:rPr>
                <w:rFonts w:ascii="Arial" w:hAnsi="Arial" w:cs="Arial"/>
                <w:sz w:val="24"/>
                <w:szCs w:val="24"/>
              </w:rPr>
              <w:t xml:space="preserve"> </w:t>
            </w:r>
            <w:r w:rsidRPr="007F4BD3">
              <w:rPr>
                <w:rFonts w:ascii="Arial" w:hAnsi="Arial" w:cs="Arial"/>
                <w:sz w:val="24"/>
                <w:szCs w:val="24"/>
              </w:rPr>
              <w:t>noted</w:t>
            </w:r>
            <w:r w:rsidR="00C00BE6">
              <w:rPr>
                <w:rFonts w:ascii="Arial" w:hAnsi="Arial" w:cs="Arial"/>
                <w:sz w:val="24"/>
                <w:szCs w:val="24"/>
              </w:rPr>
              <w:t>,</w:t>
            </w:r>
          </w:p>
          <w:p w14:paraId="610E3888" w14:textId="7ED8F665" w:rsidR="007F4BD3" w:rsidRDefault="007F4BD3" w:rsidP="007F4BD3">
            <w:pPr>
              <w:pStyle w:val="ListParagraph"/>
              <w:numPr>
                <w:ilvl w:val="0"/>
                <w:numId w:val="11"/>
              </w:numPr>
              <w:rPr>
                <w:rFonts w:ascii="Arial" w:hAnsi="Arial" w:cs="Arial"/>
                <w:sz w:val="24"/>
                <w:szCs w:val="24"/>
              </w:rPr>
            </w:pPr>
            <w:r>
              <w:rPr>
                <w:rFonts w:ascii="Arial" w:hAnsi="Arial" w:cs="Arial"/>
                <w:sz w:val="24"/>
                <w:szCs w:val="24"/>
              </w:rPr>
              <w:t>T</w:t>
            </w:r>
            <w:r w:rsidRPr="007F4BD3">
              <w:rPr>
                <w:rFonts w:ascii="Arial" w:hAnsi="Arial" w:cs="Arial"/>
                <w:sz w:val="24"/>
                <w:szCs w:val="24"/>
              </w:rPr>
              <w:t>he approach and strategies for improvement</w:t>
            </w:r>
            <w:r>
              <w:rPr>
                <w:rFonts w:ascii="Arial" w:hAnsi="Arial" w:cs="Arial"/>
                <w:sz w:val="24"/>
                <w:szCs w:val="24"/>
              </w:rPr>
              <w:t xml:space="preserve"> </w:t>
            </w:r>
            <w:r w:rsidR="00C00BE6">
              <w:rPr>
                <w:rFonts w:ascii="Arial" w:hAnsi="Arial" w:cs="Arial"/>
                <w:sz w:val="24"/>
                <w:szCs w:val="24"/>
              </w:rPr>
              <w:t xml:space="preserve">be </w:t>
            </w:r>
            <w:r>
              <w:rPr>
                <w:rFonts w:ascii="Arial" w:hAnsi="Arial" w:cs="Arial"/>
                <w:sz w:val="24"/>
                <w:szCs w:val="24"/>
              </w:rPr>
              <w:t>noted</w:t>
            </w:r>
            <w:r w:rsidR="00C00BE6">
              <w:rPr>
                <w:rFonts w:ascii="Arial" w:hAnsi="Arial" w:cs="Arial"/>
                <w:sz w:val="24"/>
                <w:szCs w:val="24"/>
              </w:rPr>
              <w:t>,</w:t>
            </w:r>
          </w:p>
          <w:p w14:paraId="799BAC1E" w14:textId="64717B7F" w:rsidR="007F4BD3" w:rsidRPr="007F4BD3" w:rsidRDefault="007F4BD3" w:rsidP="007F4BD3">
            <w:pPr>
              <w:pStyle w:val="ListParagraph"/>
              <w:numPr>
                <w:ilvl w:val="0"/>
                <w:numId w:val="11"/>
              </w:numPr>
              <w:rPr>
                <w:rFonts w:ascii="Arial" w:hAnsi="Arial" w:cs="Arial"/>
                <w:sz w:val="24"/>
                <w:szCs w:val="24"/>
              </w:rPr>
            </w:pPr>
            <w:r>
              <w:rPr>
                <w:rFonts w:ascii="Arial" w:hAnsi="Arial" w:cs="Arial"/>
                <w:sz w:val="24"/>
                <w:szCs w:val="24"/>
              </w:rPr>
              <w:t>T</w:t>
            </w:r>
            <w:r w:rsidRPr="007F4BD3">
              <w:rPr>
                <w:rFonts w:ascii="Arial" w:hAnsi="Arial" w:cs="Arial"/>
                <w:sz w:val="24"/>
                <w:szCs w:val="24"/>
              </w:rPr>
              <w:t>he content of the report and the assurances provided by the Chil</w:t>
            </w:r>
            <w:r>
              <w:rPr>
                <w:rFonts w:ascii="Arial" w:hAnsi="Arial" w:cs="Arial"/>
                <w:sz w:val="24"/>
                <w:szCs w:val="24"/>
              </w:rPr>
              <w:t xml:space="preserve">dren and Women’s Clinical Board </w:t>
            </w:r>
            <w:r w:rsidR="00C00BE6">
              <w:rPr>
                <w:rFonts w:ascii="Arial" w:hAnsi="Arial" w:cs="Arial"/>
                <w:sz w:val="24"/>
                <w:szCs w:val="24"/>
              </w:rPr>
              <w:t xml:space="preserve">were </w:t>
            </w:r>
            <w:r>
              <w:rPr>
                <w:rFonts w:ascii="Arial" w:hAnsi="Arial" w:cs="Arial"/>
                <w:sz w:val="24"/>
                <w:szCs w:val="24"/>
              </w:rPr>
              <w:t>approved.</w:t>
            </w:r>
          </w:p>
          <w:p w14:paraId="6426FE9F" w14:textId="77777777" w:rsidR="00B7593E" w:rsidRPr="00B7593E" w:rsidRDefault="00B7593E" w:rsidP="007F4BD3">
            <w:pPr>
              <w:rPr>
                <w:rFonts w:ascii="Arial" w:hAnsi="Arial" w:cs="Arial"/>
                <w:sz w:val="24"/>
                <w:szCs w:val="24"/>
                <w:lang w:eastAsia="en-GB"/>
              </w:rPr>
            </w:pPr>
          </w:p>
        </w:tc>
        <w:tc>
          <w:tcPr>
            <w:tcW w:w="1134" w:type="dxa"/>
            <w:tcBorders>
              <w:top w:val="single" w:sz="4" w:space="0" w:color="auto"/>
              <w:left w:val="single" w:sz="4" w:space="0" w:color="auto"/>
              <w:bottom w:val="single" w:sz="4" w:space="0" w:color="auto"/>
              <w:right w:val="single" w:sz="4" w:space="0" w:color="auto"/>
            </w:tcBorders>
          </w:tcPr>
          <w:p w14:paraId="651A006B" w14:textId="722CA2AC" w:rsidR="00B7593E" w:rsidRDefault="00B20CC9" w:rsidP="00F44ABF">
            <w:pPr>
              <w:jc w:val="both"/>
              <w:rPr>
                <w:rFonts w:ascii="Arial" w:hAnsi="Arial" w:cs="Arial"/>
                <w:b/>
                <w:sz w:val="24"/>
                <w:szCs w:val="24"/>
                <w:lang w:eastAsia="en-GB"/>
              </w:rPr>
            </w:pPr>
            <w:r>
              <w:rPr>
                <w:rFonts w:ascii="Arial" w:hAnsi="Arial" w:cs="Arial"/>
                <w:b/>
                <w:sz w:val="24"/>
                <w:szCs w:val="24"/>
                <w:lang w:eastAsia="en-GB"/>
              </w:rPr>
              <w:lastRenderedPageBreak/>
              <w:t>Centre</w:t>
            </w:r>
          </w:p>
          <w:p w14:paraId="318EEFAD" w14:textId="77777777" w:rsidR="00B7593E" w:rsidRPr="006D4F35" w:rsidRDefault="00B7593E" w:rsidP="00F44ABF">
            <w:pPr>
              <w:jc w:val="both"/>
              <w:rPr>
                <w:rFonts w:ascii="Arial" w:hAnsi="Arial" w:cs="Arial"/>
                <w:b/>
                <w:sz w:val="24"/>
                <w:szCs w:val="24"/>
                <w:lang w:eastAsia="en-GB"/>
              </w:rPr>
            </w:pPr>
          </w:p>
        </w:tc>
      </w:tr>
      <w:tr w:rsidR="00B7593E" w:rsidRPr="006D4F35" w14:paraId="5B278C76" w14:textId="77777777" w:rsidTr="00F44ABF">
        <w:tc>
          <w:tcPr>
            <w:tcW w:w="1957" w:type="dxa"/>
            <w:tcBorders>
              <w:top w:val="single" w:sz="4" w:space="0" w:color="auto"/>
              <w:left w:val="single" w:sz="4" w:space="0" w:color="auto"/>
              <w:bottom w:val="single" w:sz="4" w:space="0" w:color="auto"/>
              <w:right w:val="single" w:sz="4" w:space="0" w:color="auto"/>
            </w:tcBorders>
            <w:hideMark/>
          </w:tcPr>
          <w:p w14:paraId="75C47ADB" w14:textId="276614C9" w:rsidR="00B7593E" w:rsidRPr="006D4F35" w:rsidRDefault="00B7593E" w:rsidP="00F44ABF">
            <w:pPr>
              <w:jc w:val="both"/>
              <w:rPr>
                <w:rFonts w:ascii="Arial" w:hAnsi="Arial" w:cs="Arial"/>
                <w:sz w:val="24"/>
                <w:szCs w:val="24"/>
                <w:lang w:eastAsia="en-GB"/>
              </w:rPr>
            </w:pPr>
            <w:r w:rsidRPr="006D4F35">
              <w:rPr>
                <w:rFonts w:ascii="Arial" w:hAnsi="Arial" w:cs="Arial"/>
                <w:b/>
                <w:sz w:val="24"/>
                <w:szCs w:val="24"/>
                <w:lang w:eastAsia="en-GB"/>
              </w:rPr>
              <w:lastRenderedPageBreak/>
              <w:t>QSE  2</w:t>
            </w:r>
            <w:r>
              <w:rPr>
                <w:rFonts w:ascii="Arial" w:hAnsi="Arial" w:cs="Arial"/>
                <w:b/>
                <w:sz w:val="24"/>
                <w:szCs w:val="24"/>
                <w:lang w:eastAsia="en-GB"/>
              </w:rPr>
              <w:t>1</w:t>
            </w:r>
            <w:r w:rsidRPr="006D4F35">
              <w:rPr>
                <w:rFonts w:ascii="Arial" w:hAnsi="Arial" w:cs="Arial"/>
                <w:b/>
                <w:sz w:val="24"/>
                <w:szCs w:val="24"/>
                <w:lang w:eastAsia="en-GB"/>
              </w:rPr>
              <w:t>/</w:t>
            </w:r>
            <w:r>
              <w:rPr>
                <w:rFonts w:ascii="Arial" w:hAnsi="Arial" w:cs="Arial"/>
                <w:b/>
                <w:sz w:val="24"/>
                <w:szCs w:val="24"/>
                <w:lang w:eastAsia="en-GB"/>
              </w:rPr>
              <w:t>04</w:t>
            </w:r>
            <w:r w:rsidRPr="006D4F35">
              <w:rPr>
                <w:rFonts w:ascii="Arial" w:hAnsi="Arial" w:cs="Arial"/>
                <w:b/>
                <w:sz w:val="24"/>
                <w:szCs w:val="24"/>
                <w:lang w:eastAsia="en-GB"/>
              </w:rPr>
              <w:t>/008</w:t>
            </w:r>
          </w:p>
        </w:tc>
        <w:tc>
          <w:tcPr>
            <w:tcW w:w="8079" w:type="dxa"/>
            <w:tcBorders>
              <w:top w:val="single" w:sz="4" w:space="0" w:color="auto"/>
              <w:left w:val="single" w:sz="4" w:space="0" w:color="auto"/>
              <w:bottom w:val="single" w:sz="4" w:space="0" w:color="auto"/>
              <w:right w:val="single" w:sz="4" w:space="0" w:color="auto"/>
            </w:tcBorders>
          </w:tcPr>
          <w:p w14:paraId="0DAA0C3D" w14:textId="709BAC3F" w:rsidR="00B7593E" w:rsidRDefault="00B7593E" w:rsidP="00F44ABF">
            <w:pPr>
              <w:jc w:val="both"/>
              <w:rPr>
                <w:rFonts w:ascii="Arial" w:hAnsi="Arial" w:cs="Arial"/>
                <w:b/>
                <w:sz w:val="24"/>
                <w:szCs w:val="24"/>
                <w:lang w:eastAsia="en-GB"/>
              </w:rPr>
            </w:pPr>
            <w:r w:rsidRPr="006D4F35">
              <w:rPr>
                <w:rFonts w:ascii="Arial" w:hAnsi="Arial" w:cs="Arial"/>
                <w:b/>
                <w:sz w:val="24"/>
                <w:szCs w:val="24"/>
                <w:lang w:eastAsia="en-GB"/>
              </w:rPr>
              <w:t xml:space="preserve">Quality Indicators Report  </w:t>
            </w:r>
          </w:p>
          <w:p w14:paraId="4FA42A32" w14:textId="77777777" w:rsidR="001D7B3D" w:rsidRDefault="001D7B3D" w:rsidP="00F44ABF">
            <w:pPr>
              <w:jc w:val="both"/>
              <w:rPr>
                <w:rFonts w:ascii="Arial" w:hAnsi="Arial" w:cs="Arial"/>
                <w:b/>
                <w:sz w:val="24"/>
                <w:szCs w:val="24"/>
                <w:lang w:eastAsia="en-GB"/>
              </w:rPr>
            </w:pPr>
          </w:p>
          <w:p w14:paraId="2A7BA579" w14:textId="77777777" w:rsidR="00D05617" w:rsidRPr="00D05617" w:rsidRDefault="001D7B3D" w:rsidP="00F44ABF">
            <w:pPr>
              <w:jc w:val="both"/>
              <w:rPr>
                <w:rFonts w:ascii="Arial" w:hAnsi="Arial" w:cs="Arial"/>
                <w:sz w:val="24"/>
                <w:szCs w:val="24"/>
                <w:lang w:eastAsia="en-GB"/>
              </w:rPr>
            </w:pPr>
            <w:r w:rsidRPr="00D05617">
              <w:rPr>
                <w:rFonts w:ascii="Arial" w:hAnsi="Arial" w:cs="Arial"/>
                <w:sz w:val="24"/>
                <w:szCs w:val="24"/>
                <w:lang w:eastAsia="en-GB"/>
              </w:rPr>
              <w:t xml:space="preserve">The Quality Indicators Report was received and </w:t>
            </w:r>
            <w:r w:rsidR="00D05617" w:rsidRPr="00D05617">
              <w:rPr>
                <w:rFonts w:ascii="Arial" w:hAnsi="Arial" w:cs="Arial"/>
                <w:sz w:val="24"/>
                <w:szCs w:val="24"/>
                <w:lang w:eastAsia="en-GB"/>
              </w:rPr>
              <w:t>END gave an update on the report. The Committee noted that:</w:t>
            </w:r>
          </w:p>
          <w:p w14:paraId="0DED0499" w14:textId="03A2C588" w:rsidR="00D05617" w:rsidRPr="00D05617" w:rsidRDefault="000F0382" w:rsidP="000E0392">
            <w:pPr>
              <w:pStyle w:val="ListParagraph"/>
              <w:numPr>
                <w:ilvl w:val="0"/>
                <w:numId w:val="43"/>
              </w:numPr>
              <w:jc w:val="both"/>
              <w:rPr>
                <w:rFonts w:ascii="Arial" w:hAnsi="Arial" w:cs="Arial"/>
                <w:sz w:val="24"/>
                <w:szCs w:val="24"/>
                <w:lang w:eastAsia="en-GB"/>
              </w:rPr>
            </w:pPr>
            <w:r w:rsidRPr="000E0392">
              <w:rPr>
                <w:rFonts w:ascii="Arial" w:hAnsi="Arial" w:cs="Arial"/>
                <w:sz w:val="24"/>
                <w:szCs w:val="24"/>
                <w:lang w:eastAsia="en-GB"/>
              </w:rPr>
              <w:t>The</w:t>
            </w:r>
            <w:r w:rsidR="00872992" w:rsidRPr="000E0392">
              <w:rPr>
                <w:rFonts w:ascii="Arial" w:hAnsi="Arial" w:cs="Arial"/>
                <w:sz w:val="24"/>
                <w:szCs w:val="24"/>
                <w:lang w:eastAsia="en-GB"/>
              </w:rPr>
              <w:t xml:space="preserve"> Committee had </w:t>
            </w:r>
            <w:r w:rsidR="00D05617" w:rsidRPr="000E0392">
              <w:rPr>
                <w:rFonts w:ascii="Arial" w:hAnsi="Arial" w:cs="Arial"/>
                <w:sz w:val="24"/>
                <w:szCs w:val="24"/>
                <w:lang w:eastAsia="en-GB"/>
              </w:rPr>
              <w:t xml:space="preserve">previously </w:t>
            </w:r>
            <w:r w:rsidR="00872992" w:rsidRPr="000E0392">
              <w:rPr>
                <w:rFonts w:ascii="Arial" w:hAnsi="Arial" w:cs="Arial"/>
                <w:sz w:val="24"/>
                <w:szCs w:val="24"/>
                <w:lang w:eastAsia="en-GB"/>
              </w:rPr>
              <w:t xml:space="preserve">agreed a set of key indicators at the June 2020 </w:t>
            </w:r>
            <w:r w:rsidRPr="000E0392">
              <w:rPr>
                <w:rFonts w:ascii="Arial" w:hAnsi="Arial" w:cs="Arial"/>
                <w:sz w:val="24"/>
                <w:szCs w:val="24"/>
                <w:lang w:eastAsia="en-GB"/>
              </w:rPr>
              <w:t>meeting and</w:t>
            </w:r>
            <w:r w:rsidR="00D05617" w:rsidRPr="000E0392">
              <w:rPr>
                <w:rFonts w:ascii="Arial" w:hAnsi="Arial" w:cs="Arial"/>
                <w:sz w:val="24"/>
                <w:szCs w:val="24"/>
                <w:lang w:eastAsia="en-GB"/>
              </w:rPr>
              <w:t xml:space="preserve"> </w:t>
            </w:r>
            <w:r w:rsidR="00466BB7">
              <w:rPr>
                <w:rFonts w:ascii="Arial" w:hAnsi="Arial" w:cs="Arial"/>
                <w:sz w:val="24"/>
                <w:szCs w:val="24"/>
                <w:lang w:eastAsia="en-GB"/>
              </w:rPr>
              <w:t>had</w:t>
            </w:r>
            <w:r w:rsidR="00D05617">
              <w:rPr>
                <w:rFonts w:ascii="Arial" w:hAnsi="Arial" w:cs="Arial"/>
                <w:sz w:val="24"/>
                <w:szCs w:val="24"/>
                <w:lang w:eastAsia="en-GB"/>
              </w:rPr>
              <w:t xml:space="preserve"> </w:t>
            </w:r>
            <w:r w:rsidR="00D05617" w:rsidRPr="000E0392">
              <w:rPr>
                <w:rFonts w:ascii="Arial" w:hAnsi="Arial" w:cs="Arial"/>
                <w:sz w:val="24"/>
                <w:szCs w:val="24"/>
                <w:lang w:eastAsia="en-GB"/>
              </w:rPr>
              <w:t xml:space="preserve">agreed to introduce a QSE dashboard. </w:t>
            </w:r>
            <w:r w:rsidR="00D05617" w:rsidRPr="00D05617">
              <w:rPr>
                <w:rFonts w:ascii="Arial" w:hAnsi="Arial" w:cs="Arial"/>
                <w:sz w:val="24"/>
                <w:szCs w:val="24"/>
                <w:lang w:eastAsia="en-GB"/>
              </w:rPr>
              <w:t>T</w:t>
            </w:r>
            <w:r w:rsidR="00872992" w:rsidRPr="000E0392">
              <w:rPr>
                <w:rFonts w:ascii="Arial" w:hAnsi="Arial" w:cs="Arial"/>
                <w:sz w:val="24"/>
                <w:szCs w:val="24"/>
                <w:lang w:eastAsia="en-GB"/>
              </w:rPr>
              <w:t xml:space="preserve">his was the first </w:t>
            </w:r>
            <w:r w:rsidR="00D05617">
              <w:rPr>
                <w:rFonts w:ascii="Arial" w:hAnsi="Arial" w:cs="Arial"/>
                <w:sz w:val="24"/>
                <w:szCs w:val="24"/>
                <w:lang w:eastAsia="en-GB"/>
              </w:rPr>
              <w:t>update since that me</w:t>
            </w:r>
            <w:r w:rsidR="00D05617" w:rsidRPr="00D05617">
              <w:rPr>
                <w:rFonts w:ascii="Arial" w:hAnsi="Arial" w:cs="Arial"/>
                <w:sz w:val="24"/>
                <w:szCs w:val="24"/>
                <w:lang w:eastAsia="en-GB"/>
              </w:rPr>
              <w:t>eting, and the dashboard was still under development,</w:t>
            </w:r>
          </w:p>
          <w:p w14:paraId="3AA4A273" w14:textId="5DA58096" w:rsidR="00D05617" w:rsidRPr="000E0392" w:rsidRDefault="000F0382" w:rsidP="000E0392">
            <w:pPr>
              <w:pStyle w:val="ListParagraph"/>
              <w:numPr>
                <w:ilvl w:val="0"/>
                <w:numId w:val="43"/>
              </w:numPr>
              <w:jc w:val="both"/>
              <w:rPr>
                <w:rFonts w:ascii="Arial" w:hAnsi="Arial" w:cs="Arial"/>
                <w:sz w:val="24"/>
                <w:szCs w:val="24"/>
                <w:lang w:eastAsia="en-GB"/>
              </w:rPr>
            </w:pPr>
            <w:r w:rsidRPr="000E0392">
              <w:rPr>
                <w:rFonts w:ascii="Arial" w:hAnsi="Arial" w:cs="Arial"/>
                <w:sz w:val="24"/>
                <w:szCs w:val="24"/>
                <w:lang w:eastAsia="en-GB"/>
              </w:rPr>
              <w:t>The</w:t>
            </w:r>
            <w:r w:rsidR="00D05617" w:rsidRPr="000E0392">
              <w:rPr>
                <w:rFonts w:ascii="Arial" w:hAnsi="Arial" w:cs="Arial"/>
                <w:sz w:val="24"/>
                <w:szCs w:val="24"/>
                <w:lang w:eastAsia="en-GB"/>
              </w:rPr>
              <w:t xml:space="preserve"> number of Serious Incidents (SI’s) reported had reduced significantly over the last 2 years and this was a continuing trend. This was mainly due to the change in the requirement to report pressure damage within the S</w:t>
            </w:r>
            <w:r w:rsidR="004F2EC7" w:rsidRPr="000E0392">
              <w:rPr>
                <w:rFonts w:ascii="Arial" w:hAnsi="Arial" w:cs="Arial"/>
                <w:sz w:val="24"/>
                <w:szCs w:val="24"/>
                <w:lang w:eastAsia="en-GB"/>
              </w:rPr>
              <w:t>I reporting framework for Wales</w:t>
            </w:r>
            <w:r w:rsidR="00D845B9">
              <w:rPr>
                <w:rFonts w:ascii="Arial" w:hAnsi="Arial" w:cs="Arial"/>
                <w:sz w:val="24"/>
                <w:szCs w:val="24"/>
                <w:lang w:eastAsia="en-GB"/>
              </w:rPr>
              <w:t>,</w:t>
            </w:r>
            <w:r w:rsidR="004F2EC7" w:rsidRPr="000E0392">
              <w:rPr>
                <w:rFonts w:ascii="Arial" w:hAnsi="Arial" w:cs="Arial"/>
                <w:sz w:val="24"/>
                <w:szCs w:val="24"/>
                <w:lang w:eastAsia="en-GB"/>
              </w:rPr>
              <w:t xml:space="preserve"> </w:t>
            </w:r>
          </w:p>
          <w:p w14:paraId="5860C169" w14:textId="372F51F5" w:rsidR="00D05617" w:rsidRDefault="00EA7663" w:rsidP="000E0392">
            <w:pPr>
              <w:pStyle w:val="ListParagraph"/>
              <w:numPr>
                <w:ilvl w:val="0"/>
                <w:numId w:val="43"/>
              </w:numPr>
              <w:jc w:val="both"/>
              <w:rPr>
                <w:rFonts w:ascii="Arial" w:hAnsi="Arial" w:cs="Arial"/>
                <w:sz w:val="24"/>
                <w:szCs w:val="24"/>
                <w:lang w:eastAsia="en-GB"/>
              </w:rPr>
            </w:pPr>
            <w:r>
              <w:rPr>
                <w:rFonts w:ascii="Arial" w:hAnsi="Arial" w:cs="Arial"/>
                <w:sz w:val="24"/>
                <w:szCs w:val="24"/>
                <w:lang w:eastAsia="en-GB"/>
              </w:rPr>
              <w:t>a detailed thematic review of Never Events was presented to the QSE Committee in April 2021 and work was ongoing to support staff in reducing the number of Never Events, including an awareness campaign, staff survey and the development of  a Human Factors Training Strategy,</w:t>
            </w:r>
          </w:p>
          <w:p w14:paraId="6D935084" w14:textId="6E39F722" w:rsidR="00EA7663" w:rsidRDefault="000F0382" w:rsidP="000E0392">
            <w:pPr>
              <w:pStyle w:val="ListParagraph"/>
              <w:numPr>
                <w:ilvl w:val="0"/>
                <w:numId w:val="43"/>
              </w:numPr>
              <w:jc w:val="both"/>
              <w:rPr>
                <w:rFonts w:ascii="Arial" w:hAnsi="Arial" w:cs="Arial"/>
                <w:sz w:val="24"/>
                <w:szCs w:val="24"/>
                <w:lang w:eastAsia="en-GB"/>
              </w:rPr>
            </w:pPr>
            <w:r>
              <w:rPr>
                <w:rFonts w:ascii="Arial" w:hAnsi="Arial" w:cs="Arial"/>
                <w:sz w:val="24"/>
                <w:szCs w:val="24"/>
                <w:lang w:eastAsia="en-GB"/>
              </w:rPr>
              <w:t>The</w:t>
            </w:r>
            <w:r w:rsidR="00D845B9">
              <w:rPr>
                <w:rFonts w:ascii="Arial" w:hAnsi="Arial" w:cs="Arial"/>
                <w:sz w:val="24"/>
                <w:szCs w:val="24"/>
                <w:lang w:eastAsia="en-GB"/>
              </w:rPr>
              <w:t xml:space="preserve"> number of complaints had increased during February and March 2021, mainly due to concerns in relation to the vaccination waiting times. Despite the current challenges, compliance with the Welsh Government 30 day response time target remained consistently well above 75%,</w:t>
            </w:r>
          </w:p>
          <w:p w14:paraId="2F75A1C5" w14:textId="534B3784" w:rsidR="00D845B9" w:rsidRPr="007911B1" w:rsidRDefault="00D845B9" w:rsidP="000E0392">
            <w:pPr>
              <w:pStyle w:val="ListParagraph"/>
              <w:numPr>
                <w:ilvl w:val="0"/>
                <w:numId w:val="43"/>
              </w:numPr>
              <w:jc w:val="both"/>
              <w:rPr>
                <w:rFonts w:ascii="Arial" w:hAnsi="Arial" w:cs="Arial"/>
                <w:sz w:val="24"/>
                <w:szCs w:val="24"/>
                <w:lang w:eastAsia="en-GB"/>
              </w:rPr>
            </w:pPr>
            <w:r>
              <w:rPr>
                <w:rFonts w:ascii="Arial" w:hAnsi="Arial" w:cs="Arial"/>
                <w:sz w:val="24"/>
                <w:szCs w:val="24"/>
                <w:lang w:eastAsia="en-GB"/>
              </w:rPr>
              <w:t xml:space="preserve">the number of reported pressure ulcers had again increased in the last two months, and the Director of Nursing for the </w:t>
            </w:r>
            <w:r w:rsidR="00DD5813">
              <w:rPr>
                <w:rFonts w:ascii="Arial" w:hAnsi="Arial" w:cs="Arial"/>
                <w:sz w:val="24"/>
                <w:szCs w:val="24"/>
                <w:lang w:eastAsia="en-GB"/>
              </w:rPr>
              <w:t>Surgery</w:t>
            </w:r>
            <w:r>
              <w:rPr>
                <w:rFonts w:ascii="Arial" w:hAnsi="Arial" w:cs="Arial"/>
                <w:sz w:val="24"/>
                <w:szCs w:val="24"/>
                <w:lang w:eastAsia="en-GB"/>
              </w:rPr>
              <w:t xml:space="preserve"> Clinical Board, who was the national lead for pressure damage prevention was working with the Wound Healing Team to develop an improvement plan and this will be presented to the QSE Committee in </w:t>
            </w:r>
            <w:r w:rsidRPr="007911B1">
              <w:rPr>
                <w:rFonts w:ascii="Arial" w:hAnsi="Arial" w:cs="Arial"/>
                <w:sz w:val="24"/>
                <w:szCs w:val="24"/>
                <w:lang w:eastAsia="en-GB"/>
              </w:rPr>
              <w:t>June 2021,</w:t>
            </w:r>
          </w:p>
          <w:p w14:paraId="61CF7AC8" w14:textId="2EDA4AD4" w:rsidR="00D845B9" w:rsidRPr="007911B1" w:rsidRDefault="00D845B9" w:rsidP="000E0392">
            <w:pPr>
              <w:pStyle w:val="ListParagraph"/>
              <w:numPr>
                <w:ilvl w:val="0"/>
                <w:numId w:val="43"/>
              </w:numPr>
              <w:jc w:val="both"/>
              <w:rPr>
                <w:rFonts w:ascii="Arial" w:hAnsi="Arial" w:cs="Arial"/>
                <w:sz w:val="24"/>
                <w:szCs w:val="24"/>
                <w:lang w:eastAsia="en-GB"/>
              </w:rPr>
            </w:pPr>
            <w:r w:rsidRPr="007911B1">
              <w:rPr>
                <w:rFonts w:ascii="Arial" w:hAnsi="Arial" w:cs="Arial"/>
                <w:sz w:val="24"/>
                <w:szCs w:val="24"/>
                <w:lang w:eastAsia="en-GB"/>
              </w:rPr>
              <w:t xml:space="preserve">the Patient Safety Team had developed a detailed falls dashboard which </w:t>
            </w:r>
            <w:r w:rsidR="004F424A">
              <w:rPr>
                <w:rFonts w:ascii="Arial" w:hAnsi="Arial" w:cs="Arial"/>
                <w:sz w:val="24"/>
                <w:szCs w:val="24"/>
                <w:lang w:eastAsia="en-GB"/>
              </w:rPr>
              <w:t>would</w:t>
            </w:r>
            <w:r w:rsidRPr="007911B1">
              <w:rPr>
                <w:rFonts w:ascii="Arial" w:hAnsi="Arial" w:cs="Arial"/>
                <w:sz w:val="24"/>
                <w:szCs w:val="24"/>
                <w:lang w:eastAsia="en-GB"/>
              </w:rPr>
              <w:t xml:space="preserve"> be monitored by the Falls Delivery Group,</w:t>
            </w:r>
          </w:p>
          <w:p w14:paraId="38590CBD" w14:textId="2CEA1695" w:rsidR="00D845B9" w:rsidRPr="00054E2D" w:rsidRDefault="007911B1" w:rsidP="000E0392">
            <w:pPr>
              <w:pStyle w:val="ListParagraph"/>
              <w:numPr>
                <w:ilvl w:val="0"/>
                <w:numId w:val="43"/>
              </w:numPr>
              <w:jc w:val="both"/>
              <w:rPr>
                <w:rFonts w:ascii="Arial" w:hAnsi="Arial" w:cs="Arial"/>
                <w:sz w:val="24"/>
                <w:szCs w:val="24"/>
                <w:lang w:eastAsia="en-GB"/>
              </w:rPr>
            </w:pPr>
            <w:r w:rsidRPr="000E0392">
              <w:rPr>
                <w:rFonts w:ascii="Arial" w:hAnsi="Arial" w:cs="Arial"/>
                <w:sz w:val="24"/>
                <w:szCs w:val="24"/>
              </w:rPr>
              <w:t>A pilot of the Royal College of Physicians (RCP) National Audit of In-patient Falls (NAIF) debrief tool was currently being undertaken on a medical ward at the UHW to help inform a review of the current risk assessment and injurio</w:t>
            </w:r>
            <w:r w:rsidR="00054E2D" w:rsidRPr="00054E2D">
              <w:rPr>
                <w:rFonts w:ascii="Arial" w:hAnsi="Arial" w:cs="Arial"/>
                <w:sz w:val="24"/>
                <w:szCs w:val="24"/>
              </w:rPr>
              <w:t>us falls investigation template,</w:t>
            </w:r>
          </w:p>
          <w:p w14:paraId="288A26C2" w14:textId="077576D1" w:rsidR="00054E2D" w:rsidRDefault="00054E2D" w:rsidP="000E0392">
            <w:pPr>
              <w:pStyle w:val="ListParagraph"/>
              <w:numPr>
                <w:ilvl w:val="0"/>
                <w:numId w:val="43"/>
              </w:numPr>
              <w:jc w:val="both"/>
              <w:rPr>
                <w:rFonts w:ascii="Arial" w:hAnsi="Arial" w:cs="Arial"/>
                <w:sz w:val="24"/>
                <w:szCs w:val="24"/>
                <w:lang w:eastAsia="en-GB"/>
              </w:rPr>
            </w:pPr>
            <w:r>
              <w:rPr>
                <w:rFonts w:ascii="Arial" w:hAnsi="Arial" w:cs="Arial"/>
                <w:sz w:val="24"/>
                <w:szCs w:val="24"/>
              </w:rPr>
              <w:lastRenderedPageBreak/>
              <w:t>The latest Stroke performance data was 40% compliance and demonstrated 100% compliance for patients seen by a Stroke Consultant within 24 hours</w:t>
            </w:r>
            <w:r w:rsidR="00E92B44">
              <w:rPr>
                <w:rFonts w:ascii="Arial" w:hAnsi="Arial" w:cs="Arial"/>
                <w:sz w:val="24"/>
                <w:szCs w:val="24"/>
              </w:rPr>
              <w:t>.</w:t>
            </w:r>
            <w:r>
              <w:rPr>
                <w:rFonts w:ascii="Arial" w:hAnsi="Arial" w:cs="Arial"/>
                <w:sz w:val="24"/>
                <w:szCs w:val="24"/>
              </w:rPr>
              <w:t xml:space="preserve"> This issue </w:t>
            </w:r>
            <w:r w:rsidR="004F424A">
              <w:rPr>
                <w:rFonts w:ascii="Arial" w:hAnsi="Arial" w:cs="Arial"/>
                <w:sz w:val="24"/>
                <w:szCs w:val="24"/>
              </w:rPr>
              <w:t>would</w:t>
            </w:r>
            <w:r>
              <w:rPr>
                <w:rFonts w:ascii="Arial" w:hAnsi="Arial" w:cs="Arial"/>
                <w:sz w:val="24"/>
                <w:szCs w:val="24"/>
              </w:rPr>
              <w:t xml:space="preserve"> be discussed at the Clinical Board and Acute Stroke Team at the next Clinical Effectiveness Committee,</w:t>
            </w:r>
          </w:p>
          <w:p w14:paraId="17277588" w14:textId="74B9B637" w:rsidR="00054E2D" w:rsidRPr="000E0392" w:rsidRDefault="00EF3C40" w:rsidP="000E0392">
            <w:pPr>
              <w:pStyle w:val="ListParagraph"/>
              <w:numPr>
                <w:ilvl w:val="0"/>
                <w:numId w:val="43"/>
              </w:numPr>
              <w:jc w:val="both"/>
              <w:rPr>
                <w:rFonts w:ascii="Arial" w:hAnsi="Arial" w:cs="Arial"/>
                <w:sz w:val="24"/>
                <w:szCs w:val="24"/>
                <w:lang w:eastAsia="en-GB"/>
              </w:rPr>
            </w:pPr>
            <w:r>
              <w:rPr>
                <w:rFonts w:ascii="Arial" w:hAnsi="Arial" w:cs="Arial"/>
                <w:sz w:val="24"/>
                <w:szCs w:val="24"/>
                <w:lang w:eastAsia="en-GB"/>
              </w:rPr>
              <w:t xml:space="preserve">There was an increase in mortality within 30 days of an emergency admission in December 2020, linked to an increase in patients with COVID-19 during the second wave. </w:t>
            </w:r>
            <w:r w:rsidR="00042DE3">
              <w:rPr>
                <w:rFonts w:ascii="Arial" w:hAnsi="Arial" w:cs="Arial"/>
                <w:sz w:val="24"/>
                <w:szCs w:val="24"/>
                <w:lang w:eastAsia="en-GB"/>
              </w:rPr>
              <w:t>Data for March 2021 was incomplete due to time lag data input.</w:t>
            </w:r>
          </w:p>
          <w:p w14:paraId="0920A5F9" w14:textId="77777777" w:rsidR="00872992" w:rsidRDefault="00872992" w:rsidP="00F44ABF">
            <w:pPr>
              <w:jc w:val="both"/>
              <w:rPr>
                <w:rFonts w:ascii="Arial" w:hAnsi="Arial" w:cs="Arial"/>
                <w:sz w:val="24"/>
                <w:szCs w:val="24"/>
                <w:lang w:eastAsia="en-GB"/>
              </w:rPr>
            </w:pPr>
          </w:p>
          <w:p w14:paraId="02EC053E" w14:textId="567C98C4" w:rsidR="00872992" w:rsidRDefault="00872992" w:rsidP="00F44ABF">
            <w:pPr>
              <w:jc w:val="both"/>
              <w:rPr>
                <w:rFonts w:ascii="Arial" w:hAnsi="Arial" w:cs="Arial"/>
                <w:sz w:val="24"/>
                <w:szCs w:val="24"/>
                <w:lang w:eastAsia="en-GB"/>
              </w:rPr>
            </w:pPr>
            <w:r>
              <w:rPr>
                <w:rFonts w:ascii="Arial" w:hAnsi="Arial" w:cs="Arial"/>
                <w:sz w:val="24"/>
                <w:szCs w:val="24"/>
                <w:lang w:eastAsia="en-GB"/>
              </w:rPr>
              <w:t>The CC asked the END if there were any early indication on the falls dashboard use</w:t>
            </w:r>
            <w:r w:rsidR="00042DE3">
              <w:rPr>
                <w:rFonts w:ascii="Arial" w:hAnsi="Arial" w:cs="Arial"/>
                <w:sz w:val="24"/>
                <w:szCs w:val="24"/>
                <w:lang w:eastAsia="en-GB"/>
              </w:rPr>
              <w:t>, t</w:t>
            </w:r>
            <w:r>
              <w:rPr>
                <w:rFonts w:ascii="Arial" w:hAnsi="Arial" w:cs="Arial"/>
                <w:sz w:val="24"/>
                <w:szCs w:val="24"/>
                <w:lang w:eastAsia="en-GB"/>
              </w:rPr>
              <w:t>he END responded that all of the data was available right from the frontline and that every charge nurse and</w:t>
            </w:r>
            <w:r w:rsidR="00042DE3">
              <w:rPr>
                <w:rFonts w:ascii="Arial" w:hAnsi="Arial" w:cs="Arial"/>
                <w:sz w:val="24"/>
                <w:szCs w:val="24"/>
                <w:lang w:eastAsia="en-GB"/>
              </w:rPr>
              <w:t xml:space="preserve"> Multi-Disciplinary </w:t>
            </w:r>
            <w:r w:rsidR="00E92B44">
              <w:rPr>
                <w:rFonts w:ascii="Arial" w:hAnsi="Arial" w:cs="Arial"/>
                <w:sz w:val="24"/>
                <w:szCs w:val="24"/>
                <w:lang w:eastAsia="en-GB"/>
              </w:rPr>
              <w:t>Team (</w:t>
            </w:r>
            <w:r>
              <w:rPr>
                <w:rFonts w:ascii="Arial" w:hAnsi="Arial" w:cs="Arial"/>
                <w:sz w:val="24"/>
                <w:szCs w:val="24"/>
                <w:lang w:eastAsia="en-GB"/>
              </w:rPr>
              <w:t>MDT</w:t>
            </w:r>
            <w:r w:rsidR="00042DE3">
              <w:rPr>
                <w:rFonts w:ascii="Arial" w:hAnsi="Arial" w:cs="Arial"/>
                <w:sz w:val="24"/>
                <w:szCs w:val="24"/>
                <w:lang w:eastAsia="en-GB"/>
              </w:rPr>
              <w:t>)</w:t>
            </w:r>
            <w:r>
              <w:rPr>
                <w:rFonts w:ascii="Arial" w:hAnsi="Arial" w:cs="Arial"/>
                <w:sz w:val="24"/>
                <w:szCs w:val="24"/>
                <w:lang w:eastAsia="en-GB"/>
              </w:rPr>
              <w:t xml:space="preserve"> had a</w:t>
            </w:r>
            <w:r w:rsidR="009869FE">
              <w:rPr>
                <w:rFonts w:ascii="Arial" w:hAnsi="Arial" w:cs="Arial"/>
                <w:sz w:val="24"/>
                <w:szCs w:val="24"/>
                <w:lang w:eastAsia="en-GB"/>
              </w:rPr>
              <w:t>ccess to the data at ward level and that the data would be extended to the community</w:t>
            </w:r>
            <w:r w:rsidR="00042DE3">
              <w:rPr>
                <w:rFonts w:ascii="Arial" w:hAnsi="Arial" w:cs="Arial"/>
                <w:sz w:val="24"/>
                <w:szCs w:val="24"/>
                <w:lang w:eastAsia="en-GB"/>
              </w:rPr>
              <w:t>. Discussion had also been held with</w:t>
            </w:r>
            <w:r w:rsidR="009869FE">
              <w:rPr>
                <w:rFonts w:ascii="Arial" w:hAnsi="Arial" w:cs="Arial"/>
                <w:sz w:val="24"/>
                <w:szCs w:val="24"/>
                <w:lang w:eastAsia="en-GB"/>
              </w:rPr>
              <w:t xml:space="preserve"> Lightfoot </w:t>
            </w:r>
            <w:r w:rsidR="00042DE3">
              <w:rPr>
                <w:rFonts w:ascii="Arial" w:hAnsi="Arial" w:cs="Arial"/>
                <w:sz w:val="24"/>
                <w:szCs w:val="24"/>
                <w:lang w:eastAsia="en-GB"/>
              </w:rPr>
              <w:t xml:space="preserve">concerning </w:t>
            </w:r>
            <w:r w:rsidR="009869FE">
              <w:rPr>
                <w:rFonts w:ascii="Arial" w:hAnsi="Arial" w:cs="Arial"/>
                <w:sz w:val="24"/>
                <w:szCs w:val="24"/>
                <w:lang w:eastAsia="en-GB"/>
              </w:rPr>
              <w:t xml:space="preserve">how to integrate some of their data into the pathway and </w:t>
            </w:r>
            <w:r w:rsidR="00042DE3">
              <w:rPr>
                <w:rFonts w:ascii="Arial" w:hAnsi="Arial" w:cs="Arial"/>
                <w:sz w:val="24"/>
                <w:szCs w:val="24"/>
                <w:lang w:eastAsia="en-GB"/>
              </w:rPr>
              <w:t xml:space="preserve">to produce real time data. </w:t>
            </w:r>
            <w:r>
              <w:rPr>
                <w:rFonts w:ascii="Arial" w:hAnsi="Arial" w:cs="Arial"/>
                <w:sz w:val="24"/>
                <w:szCs w:val="24"/>
                <w:lang w:eastAsia="en-GB"/>
              </w:rPr>
              <w:t xml:space="preserve"> </w:t>
            </w:r>
          </w:p>
          <w:p w14:paraId="3391C9D5" w14:textId="77777777" w:rsidR="009869FE" w:rsidRDefault="009869FE" w:rsidP="00F44ABF">
            <w:pPr>
              <w:jc w:val="both"/>
              <w:rPr>
                <w:rFonts w:ascii="Arial" w:hAnsi="Arial" w:cs="Arial"/>
                <w:sz w:val="24"/>
                <w:szCs w:val="24"/>
                <w:lang w:eastAsia="en-GB"/>
              </w:rPr>
            </w:pPr>
          </w:p>
          <w:p w14:paraId="7E9F20FA" w14:textId="0E3932E1" w:rsidR="009869FE" w:rsidRDefault="009869FE" w:rsidP="00F44ABF">
            <w:pPr>
              <w:jc w:val="both"/>
              <w:rPr>
                <w:rFonts w:ascii="Arial" w:hAnsi="Arial" w:cs="Arial"/>
                <w:sz w:val="24"/>
                <w:szCs w:val="24"/>
                <w:lang w:eastAsia="en-GB"/>
              </w:rPr>
            </w:pPr>
            <w:r w:rsidRPr="008D7B2C">
              <w:rPr>
                <w:rFonts w:ascii="Arial" w:hAnsi="Arial" w:cs="Arial"/>
                <w:sz w:val="24"/>
                <w:szCs w:val="24"/>
                <w:lang w:eastAsia="en-GB"/>
              </w:rPr>
              <w:t>The CC noted that the Stroke indicators had deteriorated to 17% but had since increased to 40% and asked if that was compliant against the 4 hour target.</w:t>
            </w:r>
            <w:r w:rsidR="008E32BC">
              <w:rPr>
                <w:rFonts w:ascii="Arial" w:hAnsi="Arial" w:cs="Arial"/>
                <w:sz w:val="24"/>
                <w:szCs w:val="24"/>
                <w:lang w:eastAsia="en-GB"/>
              </w:rPr>
              <w:t xml:space="preserve"> </w:t>
            </w:r>
            <w:r>
              <w:rPr>
                <w:rFonts w:ascii="Arial" w:hAnsi="Arial" w:cs="Arial"/>
                <w:sz w:val="24"/>
                <w:szCs w:val="24"/>
                <w:lang w:eastAsia="en-GB"/>
              </w:rPr>
              <w:t>The END responded that it was against the 4 hour target.</w:t>
            </w:r>
          </w:p>
          <w:p w14:paraId="39C11D8B" w14:textId="77777777" w:rsidR="009869FE" w:rsidRDefault="009869FE" w:rsidP="00F44ABF">
            <w:pPr>
              <w:jc w:val="both"/>
              <w:rPr>
                <w:rFonts w:ascii="Arial" w:hAnsi="Arial" w:cs="Arial"/>
                <w:sz w:val="24"/>
                <w:szCs w:val="24"/>
                <w:lang w:eastAsia="en-GB"/>
              </w:rPr>
            </w:pPr>
          </w:p>
          <w:p w14:paraId="761D3028" w14:textId="7FBE0060" w:rsidR="009869FE" w:rsidRDefault="009869FE" w:rsidP="00F44ABF">
            <w:pPr>
              <w:jc w:val="both"/>
              <w:rPr>
                <w:rFonts w:ascii="Arial" w:hAnsi="Arial" w:cs="Arial"/>
                <w:sz w:val="24"/>
                <w:szCs w:val="24"/>
                <w:lang w:eastAsia="en-GB"/>
              </w:rPr>
            </w:pPr>
            <w:r>
              <w:rPr>
                <w:rFonts w:ascii="Arial" w:hAnsi="Arial" w:cs="Arial"/>
                <w:sz w:val="24"/>
                <w:szCs w:val="24"/>
                <w:lang w:eastAsia="en-GB"/>
              </w:rPr>
              <w:t xml:space="preserve">The EDTHS advised the Committee that the </w:t>
            </w:r>
            <w:r w:rsidR="008E32BC">
              <w:rPr>
                <w:rFonts w:ascii="Arial" w:hAnsi="Arial" w:cs="Arial"/>
                <w:sz w:val="24"/>
                <w:szCs w:val="24"/>
                <w:lang w:eastAsia="en-GB"/>
              </w:rPr>
              <w:t>COVID-19</w:t>
            </w:r>
            <w:r>
              <w:rPr>
                <w:rFonts w:ascii="Arial" w:hAnsi="Arial" w:cs="Arial"/>
                <w:sz w:val="24"/>
                <w:szCs w:val="24"/>
                <w:lang w:eastAsia="en-GB"/>
              </w:rPr>
              <w:t xml:space="preserve"> pandemic had </w:t>
            </w:r>
            <w:r w:rsidR="008E32BC">
              <w:rPr>
                <w:rFonts w:ascii="Arial" w:hAnsi="Arial" w:cs="Arial"/>
                <w:sz w:val="24"/>
                <w:szCs w:val="24"/>
                <w:lang w:eastAsia="en-GB"/>
              </w:rPr>
              <w:t>been a challenge for NHS Wales concerning</w:t>
            </w:r>
            <w:r>
              <w:rPr>
                <w:rFonts w:ascii="Arial" w:hAnsi="Arial" w:cs="Arial"/>
                <w:sz w:val="24"/>
                <w:szCs w:val="24"/>
                <w:lang w:eastAsia="en-GB"/>
              </w:rPr>
              <w:t xml:space="preserve"> Stroke</w:t>
            </w:r>
            <w:r w:rsidR="008E32BC">
              <w:rPr>
                <w:rFonts w:ascii="Arial" w:hAnsi="Arial" w:cs="Arial"/>
                <w:sz w:val="24"/>
                <w:szCs w:val="24"/>
                <w:lang w:eastAsia="en-GB"/>
              </w:rPr>
              <w:t xml:space="preserve"> performance</w:t>
            </w:r>
            <w:r>
              <w:rPr>
                <w:rFonts w:ascii="Arial" w:hAnsi="Arial" w:cs="Arial"/>
                <w:sz w:val="24"/>
                <w:szCs w:val="24"/>
                <w:lang w:eastAsia="en-GB"/>
              </w:rPr>
              <w:t>. She added that there had been outbreaks of C</w:t>
            </w:r>
            <w:r w:rsidR="008E32BC">
              <w:rPr>
                <w:rFonts w:ascii="Arial" w:hAnsi="Arial" w:cs="Arial"/>
                <w:sz w:val="24"/>
                <w:szCs w:val="24"/>
                <w:lang w:eastAsia="en-GB"/>
              </w:rPr>
              <w:t xml:space="preserve">OVID-19 </w:t>
            </w:r>
            <w:r>
              <w:rPr>
                <w:rFonts w:ascii="Arial" w:hAnsi="Arial" w:cs="Arial"/>
                <w:sz w:val="24"/>
                <w:szCs w:val="24"/>
                <w:lang w:eastAsia="en-GB"/>
              </w:rPr>
              <w:t xml:space="preserve">within the stroke unit which </w:t>
            </w:r>
            <w:r w:rsidR="008E32BC">
              <w:rPr>
                <w:rFonts w:ascii="Arial" w:hAnsi="Arial" w:cs="Arial"/>
                <w:sz w:val="24"/>
                <w:szCs w:val="24"/>
                <w:lang w:eastAsia="en-GB"/>
              </w:rPr>
              <w:t xml:space="preserve">had </w:t>
            </w:r>
            <w:r>
              <w:rPr>
                <w:rFonts w:ascii="Arial" w:hAnsi="Arial" w:cs="Arial"/>
                <w:sz w:val="24"/>
                <w:szCs w:val="24"/>
                <w:lang w:eastAsia="en-GB"/>
              </w:rPr>
              <w:t xml:space="preserve">required non-admittance of patients. It was suggested that the data needed to be looked at and monitored. </w:t>
            </w:r>
            <w:r w:rsidR="008E32BC">
              <w:rPr>
                <w:rFonts w:ascii="Arial" w:hAnsi="Arial" w:cs="Arial"/>
                <w:sz w:val="24"/>
                <w:szCs w:val="24"/>
                <w:lang w:eastAsia="en-GB"/>
              </w:rPr>
              <w:t>A</w:t>
            </w:r>
            <w:r>
              <w:rPr>
                <w:rFonts w:ascii="Arial" w:hAnsi="Arial" w:cs="Arial"/>
                <w:sz w:val="24"/>
                <w:szCs w:val="24"/>
                <w:lang w:eastAsia="en-GB"/>
              </w:rPr>
              <w:t xml:space="preserve">ll Health Boards were having a “restart” of stroke services and </w:t>
            </w:r>
            <w:r w:rsidR="008E32BC">
              <w:rPr>
                <w:rFonts w:ascii="Arial" w:hAnsi="Arial" w:cs="Arial"/>
                <w:sz w:val="24"/>
                <w:szCs w:val="24"/>
                <w:lang w:eastAsia="en-GB"/>
              </w:rPr>
              <w:t>CVUHB were working with a</w:t>
            </w:r>
            <w:r>
              <w:rPr>
                <w:rFonts w:ascii="Arial" w:hAnsi="Arial" w:cs="Arial"/>
                <w:sz w:val="24"/>
                <w:szCs w:val="24"/>
                <w:lang w:eastAsia="en-GB"/>
              </w:rPr>
              <w:t xml:space="preserve"> strong stroke group</w:t>
            </w:r>
            <w:r w:rsidR="008E32BC">
              <w:rPr>
                <w:rFonts w:ascii="Arial" w:hAnsi="Arial" w:cs="Arial"/>
                <w:sz w:val="24"/>
                <w:szCs w:val="24"/>
                <w:lang w:eastAsia="en-GB"/>
              </w:rPr>
              <w:t>.</w:t>
            </w:r>
            <w:r w:rsidR="006A585B">
              <w:rPr>
                <w:rFonts w:ascii="Arial" w:hAnsi="Arial" w:cs="Arial"/>
                <w:sz w:val="24"/>
                <w:szCs w:val="24"/>
                <w:lang w:eastAsia="en-GB"/>
              </w:rPr>
              <w:t xml:space="preserve"> </w:t>
            </w:r>
            <w:r>
              <w:rPr>
                <w:rFonts w:ascii="Arial" w:hAnsi="Arial" w:cs="Arial"/>
                <w:sz w:val="24"/>
                <w:szCs w:val="24"/>
                <w:lang w:eastAsia="en-GB"/>
              </w:rPr>
              <w:t xml:space="preserve">The EDTHS provided assurance to the Committee that plans were in place to move forward. </w:t>
            </w:r>
          </w:p>
          <w:p w14:paraId="58CD7361" w14:textId="77777777" w:rsidR="006A660E" w:rsidRDefault="006A660E" w:rsidP="00F44ABF">
            <w:pPr>
              <w:jc w:val="both"/>
              <w:rPr>
                <w:rFonts w:ascii="Arial" w:hAnsi="Arial" w:cs="Arial"/>
                <w:sz w:val="24"/>
                <w:szCs w:val="24"/>
                <w:lang w:eastAsia="en-GB"/>
              </w:rPr>
            </w:pPr>
          </w:p>
          <w:p w14:paraId="5CD02C06" w14:textId="55E4C5C0" w:rsidR="006A660E" w:rsidRDefault="006A660E" w:rsidP="00F44ABF">
            <w:pPr>
              <w:jc w:val="both"/>
              <w:rPr>
                <w:rFonts w:ascii="Arial" w:hAnsi="Arial" w:cs="Arial"/>
                <w:sz w:val="24"/>
                <w:szCs w:val="24"/>
                <w:lang w:eastAsia="en-GB"/>
              </w:rPr>
            </w:pPr>
            <w:r>
              <w:rPr>
                <w:rFonts w:ascii="Arial" w:hAnsi="Arial" w:cs="Arial"/>
                <w:sz w:val="24"/>
                <w:szCs w:val="24"/>
                <w:lang w:eastAsia="en-GB"/>
              </w:rPr>
              <w:t xml:space="preserve">In relation to falls, the EDTHS advised </w:t>
            </w:r>
            <w:r w:rsidR="004F424A">
              <w:rPr>
                <w:rFonts w:ascii="Arial" w:hAnsi="Arial" w:cs="Arial"/>
                <w:sz w:val="24"/>
                <w:szCs w:val="24"/>
                <w:lang w:eastAsia="en-GB"/>
              </w:rPr>
              <w:t xml:space="preserve">that </w:t>
            </w:r>
            <w:r w:rsidR="000F0382">
              <w:rPr>
                <w:rFonts w:ascii="Arial" w:hAnsi="Arial" w:cs="Arial"/>
                <w:sz w:val="24"/>
                <w:szCs w:val="24"/>
                <w:lang w:eastAsia="en-GB"/>
              </w:rPr>
              <w:t>patients not</w:t>
            </w:r>
            <w:r>
              <w:rPr>
                <w:rFonts w:ascii="Arial" w:hAnsi="Arial" w:cs="Arial"/>
                <w:sz w:val="24"/>
                <w:szCs w:val="24"/>
                <w:lang w:eastAsia="en-GB"/>
              </w:rPr>
              <w:t xml:space="preserve"> admitted into hospital </w:t>
            </w:r>
            <w:r w:rsidR="006A585B">
              <w:rPr>
                <w:rFonts w:ascii="Arial" w:hAnsi="Arial" w:cs="Arial"/>
                <w:sz w:val="24"/>
                <w:szCs w:val="24"/>
                <w:lang w:eastAsia="en-GB"/>
              </w:rPr>
              <w:t>did</w:t>
            </w:r>
            <w:r w:rsidR="004F424A">
              <w:rPr>
                <w:rFonts w:ascii="Arial" w:hAnsi="Arial" w:cs="Arial"/>
                <w:sz w:val="24"/>
                <w:szCs w:val="24"/>
                <w:lang w:eastAsia="en-GB"/>
              </w:rPr>
              <w:t xml:space="preserve"> not</w:t>
            </w:r>
            <w:r w:rsidR="006A585B">
              <w:rPr>
                <w:rFonts w:ascii="Arial" w:hAnsi="Arial" w:cs="Arial"/>
                <w:sz w:val="24"/>
                <w:szCs w:val="24"/>
                <w:lang w:eastAsia="en-GB"/>
              </w:rPr>
              <w:t xml:space="preserve"> </w:t>
            </w:r>
            <w:r>
              <w:rPr>
                <w:rFonts w:ascii="Arial" w:hAnsi="Arial" w:cs="Arial"/>
                <w:sz w:val="24"/>
                <w:szCs w:val="24"/>
                <w:lang w:eastAsia="en-GB"/>
              </w:rPr>
              <w:t xml:space="preserve">fall as much. Sometimes </w:t>
            </w:r>
            <w:r w:rsidR="006A585B">
              <w:rPr>
                <w:rFonts w:ascii="Arial" w:hAnsi="Arial" w:cs="Arial"/>
                <w:sz w:val="24"/>
                <w:szCs w:val="24"/>
                <w:lang w:eastAsia="en-GB"/>
              </w:rPr>
              <w:t xml:space="preserve">there was a correlation with </w:t>
            </w:r>
            <w:r>
              <w:rPr>
                <w:rFonts w:ascii="Arial" w:hAnsi="Arial" w:cs="Arial"/>
                <w:sz w:val="24"/>
                <w:szCs w:val="24"/>
                <w:lang w:eastAsia="en-GB"/>
              </w:rPr>
              <w:t xml:space="preserve">falls </w:t>
            </w:r>
            <w:r w:rsidR="006A585B">
              <w:rPr>
                <w:rFonts w:ascii="Arial" w:hAnsi="Arial" w:cs="Arial"/>
                <w:sz w:val="24"/>
                <w:szCs w:val="24"/>
                <w:lang w:eastAsia="en-GB"/>
              </w:rPr>
              <w:t>and</w:t>
            </w:r>
            <w:r>
              <w:rPr>
                <w:rFonts w:ascii="Arial" w:hAnsi="Arial" w:cs="Arial"/>
                <w:sz w:val="24"/>
                <w:szCs w:val="24"/>
                <w:lang w:eastAsia="en-GB"/>
              </w:rPr>
              <w:t xml:space="preserve"> length of stay.</w:t>
            </w:r>
          </w:p>
          <w:p w14:paraId="3935CF93" w14:textId="77777777" w:rsidR="006A660E" w:rsidRDefault="006A660E" w:rsidP="00F44ABF">
            <w:pPr>
              <w:jc w:val="both"/>
              <w:rPr>
                <w:rFonts w:ascii="Arial" w:hAnsi="Arial" w:cs="Arial"/>
                <w:sz w:val="24"/>
                <w:szCs w:val="24"/>
                <w:lang w:eastAsia="en-GB"/>
              </w:rPr>
            </w:pPr>
          </w:p>
          <w:p w14:paraId="60691BBC" w14:textId="0D3309D0" w:rsidR="006A660E" w:rsidRDefault="00DF610D" w:rsidP="00F44ABF">
            <w:pPr>
              <w:jc w:val="both"/>
              <w:rPr>
                <w:rFonts w:ascii="Arial" w:hAnsi="Arial" w:cs="Arial"/>
                <w:sz w:val="24"/>
                <w:szCs w:val="24"/>
                <w:lang w:eastAsia="en-GB"/>
              </w:rPr>
            </w:pPr>
            <w:r>
              <w:rPr>
                <w:rFonts w:ascii="Arial" w:hAnsi="Arial" w:cs="Arial"/>
                <w:sz w:val="24"/>
                <w:szCs w:val="24"/>
                <w:lang w:eastAsia="en-GB"/>
              </w:rPr>
              <w:t>The Committee</w:t>
            </w:r>
            <w:r w:rsidR="006A660E">
              <w:rPr>
                <w:rFonts w:ascii="Arial" w:hAnsi="Arial" w:cs="Arial"/>
                <w:sz w:val="24"/>
                <w:szCs w:val="24"/>
                <w:lang w:eastAsia="en-GB"/>
              </w:rPr>
              <w:t xml:space="preserve"> noted that the National falls group was</w:t>
            </w:r>
            <w:r>
              <w:rPr>
                <w:rFonts w:ascii="Arial" w:hAnsi="Arial" w:cs="Arial"/>
                <w:sz w:val="24"/>
                <w:szCs w:val="24"/>
                <w:lang w:eastAsia="en-GB"/>
              </w:rPr>
              <w:t xml:space="preserve"> being re-established </w:t>
            </w:r>
            <w:r w:rsidR="006A660E">
              <w:rPr>
                <w:rFonts w:ascii="Arial" w:hAnsi="Arial" w:cs="Arial"/>
                <w:sz w:val="24"/>
                <w:szCs w:val="24"/>
                <w:lang w:eastAsia="en-GB"/>
              </w:rPr>
              <w:t>and a new appointment had been to CVUHBs quality team who would monitor falls within CVUHB.</w:t>
            </w:r>
          </w:p>
          <w:p w14:paraId="3B59D343" w14:textId="77777777" w:rsidR="006A660E" w:rsidRDefault="006A660E" w:rsidP="00F44ABF">
            <w:pPr>
              <w:jc w:val="both"/>
              <w:rPr>
                <w:rFonts w:ascii="Arial" w:hAnsi="Arial" w:cs="Arial"/>
                <w:sz w:val="24"/>
                <w:szCs w:val="24"/>
                <w:lang w:eastAsia="en-GB"/>
              </w:rPr>
            </w:pPr>
          </w:p>
          <w:p w14:paraId="2AD6E838" w14:textId="54BEC2C0" w:rsidR="006A660E" w:rsidRDefault="006A660E" w:rsidP="00F44ABF">
            <w:pPr>
              <w:jc w:val="both"/>
              <w:rPr>
                <w:rFonts w:ascii="Arial" w:hAnsi="Arial" w:cs="Arial"/>
                <w:sz w:val="24"/>
                <w:szCs w:val="24"/>
                <w:lang w:eastAsia="en-GB"/>
              </w:rPr>
            </w:pPr>
            <w:r w:rsidRPr="00C1447B">
              <w:rPr>
                <w:rFonts w:ascii="Arial" w:hAnsi="Arial" w:cs="Arial"/>
                <w:sz w:val="24"/>
                <w:szCs w:val="24"/>
                <w:lang w:eastAsia="en-GB"/>
              </w:rPr>
              <w:t>The Independent Member – Legal (IML) asked if context could be provided on the number of falls</w:t>
            </w:r>
            <w:r w:rsidR="00C1447B">
              <w:rPr>
                <w:rFonts w:ascii="Arial" w:hAnsi="Arial" w:cs="Arial"/>
                <w:sz w:val="24"/>
                <w:szCs w:val="24"/>
                <w:lang w:eastAsia="en-GB"/>
              </w:rPr>
              <w:t>, t</w:t>
            </w:r>
            <w:r>
              <w:rPr>
                <w:rFonts w:ascii="Arial" w:hAnsi="Arial" w:cs="Arial"/>
                <w:sz w:val="24"/>
                <w:szCs w:val="24"/>
                <w:lang w:eastAsia="en-GB"/>
              </w:rPr>
              <w:t xml:space="preserve">he EDTHS responded that she would ask the falls group to provide an update and </w:t>
            </w:r>
            <w:r w:rsidR="00C1447B">
              <w:rPr>
                <w:rFonts w:ascii="Arial" w:hAnsi="Arial" w:cs="Arial"/>
                <w:sz w:val="24"/>
                <w:szCs w:val="24"/>
                <w:lang w:eastAsia="en-GB"/>
              </w:rPr>
              <w:t xml:space="preserve">provide </w:t>
            </w:r>
            <w:r w:rsidR="00192EBC">
              <w:rPr>
                <w:rFonts w:ascii="Arial" w:hAnsi="Arial" w:cs="Arial"/>
                <w:sz w:val="24"/>
                <w:szCs w:val="24"/>
                <w:lang w:eastAsia="en-GB"/>
              </w:rPr>
              <w:t>assurance around the work.</w:t>
            </w:r>
          </w:p>
          <w:p w14:paraId="11976AB0" w14:textId="77777777" w:rsidR="006A660E" w:rsidRDefault="006A660E" w:rsidP="00F44ABF">
            <w:pPr>
              <w:jc w:val="both"/>
              <w:rPr>
                <w:rFonts w:ascii="Arial" w:hAnsi="Arial" w:cs="Arial"/>
                <w:sz w:val="24"/>
                <w:szCs w:val="24"/>
                <w:lang w:eastAsia="en-GB"/>
              </w:rPr>
            </w:pPr>
          </w:p>
          <w:p w14:paraId="78E49A35" w14:textId="144F7803" w:rsidR="006A660E" w:rsidRDefault="006A660E" w:rsidP="00F44ABF">
            <w:pPr>
              <w:jc w:val="both"/>
              <w:rPr>
                <w:rFonts w:ascii="Arial" w:hAnsi="Arial" w:cs="Arial"/>
                <w:sz w:val="24"/>
                <w:szCs w:val="24"/>
                <w:lang w:eastAsia="en-GB"/>
              </w:rPr>
            </w:pPr>
            <w:r>
              <w:rPr>
                <w:rFonts w:ascii="Arial" w:hAnsi="Arial" w:cs="Arial"/>
                <w:sz w:val="24"/>
                <w:szCs w:val="24"/>
                <w:lang w:eastAsia="en-GB"/>
              </w:rPr>
              <w:t xml:space="preserve">The </w:t>
            </w:r>
            <w:r w:rsidRPr="006A660E">
              <w:rPr>
                <w:rFonts w:ascii="Arial" w:hAnsi="Arial" w:cs="Arial"/>
                <w:sz w:val="24"/>
                <w:szCs w:val="24"/>
                <w:lang w:eastAsia="en-GB"/>
              </w:rPr>
              <w:t>Assistant Director of Patient Safety and Quality</w:t>
            </w:r>
            <w:r>
              <w:rPr>
                <w:rFonts w:ascii="Arial" w:hAnsi="Arial" w:cs="Arial"/>
                <w:sz w:val="24"/>
                <w:szCs w:val="24"/>
                <w:lang w:eastAsia="en-GB"/>
              </w:rPr>
              <w:t xml:space="preserve"> responded that Annie Burren, from the Patient Safety </w:t>
            </w:r>
            <w:r w:rsidR="004F424A">
              <w:rPr>
                <w:rFonts w:ascii="Arial" w:hAnsi="Arial" w:cs="Arial"/>
                <w:sz w:val="24"/>
                <w:szCs w:val="24"/>
                <w:lang w:eastAsia="en-GB"/>
              </w:rPr>
              <w:t xml:space="preserve">Team </w:t>
            </w:r>
            <w:r>
              <w:rPr>
                <w:rFonts w:ascii="Arial" w:hAnsi="Arial" w:cs="Arial"/>
                <w:sz w:val="24"/>
                <w:szCs w:val="24"/>
                <w:lang w:eastAsia="en-GB"/>
              </w:rPr>
              <w:t xml:space="preserve">had </w:t>
            </w:r>
            <w:r w:rsidR="00C1447B">
              <w:rPr>
                <w:rFonts w:ascii="Arial" w:hAnsi="Arial" w:cs="Arial"/>
                <w:sz w:val="24"/>
                <w:szCs w:val="24"/>
                <w:lang w:eastAsia="en-GB"/>
              </w:rPr>
              <w:t>undertaken some positive</w:t>
            </w:r>
            <w:r>
              <w:rPr>
                <w:rFonts w:ascii="Arial" w:hAnsi="Arial" w:cs="Arial"/>
                <w:sz w:val="24"/>
                <w:szCs w:val="24"/>
                <w:lang w:eastAsia="en-GB"/>
              </w:rPr>
              <w:t xml:space="preserve"> work on building a dashboard around falls and noted that it would be presented to the next </w:t>
            </w:r>
            <w:r w:rsidR="00E92B44">
              <w:rPr>
                <w:rFonts w:ascii="Arial" w:hAnsi="Arial" w:cs="Arial"/>
                <w:sz w:val="24"/>
                <w:szCs w:val="24"/>
                <w:lang w:eastAsia="en-GB"/>
              </w:rPr>
              <w:t>fall’s</w:t>
            </w:r>
            <w:r>
              <w:rPr>
                <w:rFonts w:ascii="Arial" w:hAnsi="Arial" w:cs="Arial"/>
                <w:sz w:val="24"/>
                <w:szCs w:val="24"/>
                <w:lang w:eastAsia="en-GB"/>
              </w:rPr>
              <w:t xml:space="preserve"> group.</w:t>
            </w:r>
          </w:p>
          <w:p w14:paraId="74FCCCE6" w14:textId="77777777" w:rsidR="006A660E" w:rsidRDefault="006A660E" w:rsidP="00F44ABF">
            <w:pPr>
              <w:jc w:val="both"/>
              <w:rPr>
                <w:rFonts w:ascii="Arial" w:hAnsi="Arial" w:cs="Arial"/>
                <w:sz w:val="24"/>
                <w:szCs w:val="24"/>
                <w:lang w:eastAsia="en-GB"/>
              </w:rPr>
            </w:pPr>
          </w:p>
          <w:p w14:paraId="214D9841" w14:textId="77777777" w:rsidR="006A660E" w:rsidRPr="006A660E" w:rsidRDefault="006A660E" w:rsidP="00F44ABF">
            <w:pPr>
              <w:jc w:val="both"/>
              <w:rPr>
                <w:rFonts w:ascii="Arial" w:hAnsi="Arial" w:cs="Arial"/>
                <w:b/>
                <w:sz w:val="24"/>
                <w:szCs w:val="24"/>
                <w:lang w:eastAsia="en-GB"/>
              </w:rPr>
            </w:pPr>
            <w:r w:rsidRPr="006A660E">
              <w:rPr>
                <w:rFonts w:ascii="Arial" w:hAnsi="Arial" w:cs="Arial"/>
                <w:b/>
                <w:sz w:val="24"/>
                <w:szCs w:val="24"/>
                <w:lang w:eastAsia="en-GB"/>
              </w:rPr>
              <w:t>The Committee resolved that:</w:t>
            </w:r>
          </w:p>
          <w:p w14:paraId="38D6C377" w14:textId="77777777" w:rsidR="006A660E" w:rsidRDefault="006A660E" w:rsidP="00F44ABF">
            <w:pPr>
              <w:jc w:val="both"/>
              <w:rPr>
                <w:rFonts w:ascii="Arial" w:hAnsi="Arial" w:cs="Arial"/>
                <w:sz w:val="24"/>
                <w:szCs w:val="24"/>
                <w:lang w:eastAsia="en-GB"/>
              </w:rPr>
            </w:pPr>
          </w:p>
          <w:p w14:paraId="22157B82" w14:textId="47BBCB74" w:rsidR="006A660E" w:rsidRPr="006A660E" w:rsidRDefault="006A660E" w:rsidP="006A660E">
            <w:pPr>
              <w:pStyle w:val="ListParagraph"/>
              <w:numPr>
                <w:ilvl w:val="0"/>
                <w:numId w:val="13"/>
              </w:numPr>
              <w:autoSpaceDE w:val="0"/>
              <w:autoSpaceDN w:val="0"/>
              <w:adjustRightInd w:val="0"/>
              <w:rPr>
                <w:rFonts w:ascii="ArialMT" w:hAnsi="ArialMT" w:cs="ArialMT"/>
                <w:sz w:val="24"/>
                <w:szCs w:val="24"/>
              </w:rPr>
            </w:pPr>
            <w:r>
              <w:rPr>
                <w:rFonts w:ascii="ArialMT" w:hAnsi="ArialMT" w:cs="ArialMT"/>
                <w:sz w:val="24"/>
                <w:szCs w:val="24"/>
              </w:rPr>
              <w:t>T</w:t>
            </w:r>
            <w:r w:rsidRPr="006A660E">
              <w:rPr>
                <w:rFonts w:ascii="ArialMT" w:hAnsi="ArialMT" w:cs="ArialMT"/>
                <w:sz w:val="24"/>
                <w:szCs w:val="24"/>
              </w:rPr>
              <w:t xml:space="preserve">he contents of the Quality Indicators report and the actions being taken forward to address areas for improvement </w:t>
            </w:r>
            <w:r w:rsidR="00C1447B">
              <w:rPr>
                <w:rFonts w:ascii="ArialMT" w:hAnsi="ArialMT" w:cs="ArialMT"/>
                <w:sz w:val="24"/>
                <w:szCs w:val="24"/>
              </w:rPr>
              <w:t xml:space="preserve">be </w:t>
            </w:r>
            <w:r w:rsidRPr="006A660E">
              <w:rPr>
                <w:rFonts w:ascii="ArialMT" w:hAnsi="ArialMT" w:cs="ArialMT"/>
                <w:sz w:val="24"/>
                <w:szCs w:val="24"/>
              </w:rPr>
              <w:t>noted.</w:t>
            </w:r>
          </w:p>
          <w:p w14:paraId="2D2FE473" w14:textId="77777777" w:rsidR="00851545" w:rsidRPr="00F44ABF" w:rsidRDefault="00851545" w:rsidP="00B7593E">
            <w:pPr>
              <w:autoSpaceDE w:val="0"/>
              <w:autoSpaceDN w:val="0"/>
              <w:adjustRightInd w:val="0"/>
              <w:rPr>
                <w:rFonts w:ascii="Arial" w:hAnsi="Arial" w:cs="Arial"/>
                <w:sz w:val="24"/>
                <w:szCs w:val="24"/>
                <w:lang w:eastAsia="en-GB"/>
              </w:rPr>
            </w:pPr>
          </w:p>
        </w:tc>
        <w:tc>
          <w:tcPr>
            <w:tcW w:w="1134" w:type="dxa"/>
            <w:tcBorders>
              <w:top w:val="single" w:sz="4" w:space="0" w:color="auto"/>
              <w:left w:val="single" w:sz="4" w:space="0" w:color="auto"/>
              <w:bottom w:val="single" w:sz="4" w:space="0" w:color="auto"/>
              <w:right w:val="single" w:sz="4" w:space="0" w:color="auto"/>
            </w:tcBorders>
          </w:tcPr>
          <w:p w14:paraId="215BC86D" w14:textId="77777777" w:rsidR="00B7593E" w:rsidRPr="006D4F35" w:rsidRDefault="00B7593E" w:rsidP="00F44ABF">
            <w:pPr>
              <w:jc w:val="both"/>
              <w:rPr>
                <w:rFonts w:ascii="Arial" w:hAnsi="Arial" w:cs="Arial"/>
                <w:b/>
                <w:sz w:val="24"/>
                <w:szCs w:val="24"/>
                <w:lang w:eastAsia="en-GB"/>
              </w:rPr>
            </w:pPr>
          </w:p>
          <w:p w14:paraId="5924BD5C" w14:textId="77777777" w:rsidR="00B7593E" w:rsidRPr="006D4F35" w:rsidRDefault="00B7593E" w:rsidP="00F44ABF">
            <w:pPr>
              <w:jc w:val="both"/>
              <w:rPr>
                <w:rFonts w:ascii="Arial" w:hAnsi="Arial" w:cs="Arial"/>
                <w:b/>
                <w:sz w:val="24"/>
                <w:szCs w:val="24"/>
                <w:lang w:eastAsia="en-GB"/>
              </w:rPr>
            </w:pPr>
          </w:p>
          <w:p w14:paraId="7181625D" w14:textId="77777777" w:rsidR="00B7593E" w:rsidRPr="006D4F35" w:rsidRDefault="00B7593E" w:rsidP="00F44ABF">
            <w:pPr>
              <w:jc w:val="both"/>
              <w:rPr>
                <w:rFonts w:ascii="Arial" w:hAnsi="Arial" w:cs="Arial"/>
                <w:b/>
                <w:sz w:val="24"/>
                <w:szCs w:val="24"/>
                <w:lang w:eastAsia="en-GB"/>
              </w:rPr>
            </w:pPr>
          </w:p>
          <w:p w14:paraId="0BA771DD" w14:textId="77777777" w:rsidR="00B7593E" w:rsidRPr="006D4F35" w:rsidRDefault="00B7593E" w:rsidP="00F44ABF">
            <w:pPr>
              <w:jc w:val="both"/>
              <w:rPr>
                <w:rFonts w:ascii="Arial" w:hAnsi="Arial" w:cs="Arial"/>
                <w:b/>
                <w:sz w:val="24"/>
                <w:szCs w:val="24"/>
                <w:lang w:eastAsia="en-GB"/>
              </w:rPr>
            </w:pPr>
          </w:p>
          <w:p w14:paraId="31C7EA4D" w14:textId="77777777" w:rsidR="00B7593E" w:rsidRPr="006D4F35" w:rsidRDefault="00B7593E" w:rsidP="00F44ABF">
            <w:pPr>
              <w:jc w:val="both"/>
              <w:rPr>
                <w:rFonts w:ascii="Arial" w:hAnsi="Arial" w:cs="Arial"/>
                <w:b/>
                <w:sz w:val="24"/>
                <w:szCs w:val="24"/>
                <w:lang w:eastAsia="en-GB"/>
              </w:rPr>
            </w:pPr>
          </w:p>
          <w:p w14:paraId="5D745C98" w14:textId="77777777" w:rsidR="00192EBC" w:rsidRDefault="00192EBC" w:rsidP="00F44ABF">
            <w:pPr>
              <w:jc w:val="both"/>
              <w:rPr>
                <w:rFonts w:ascii="Arial" w:hAnsi="Arial" w:cs="Arial"/>
                <w:b/>
                <w:sz w:val="24"/>
                <w:szCs w:val="24"/>
                <w:lang w:eastAsia="en-GB"/>
              </w:rPr>
            </w:pPr>
          </w:p>
          <w:p w14:paraId="54111E24" w14:textId="77777777" w:rsidR="00192EBC" w:rsidRPr="00192EBC" w:rsidRDefault="00192EBC" w:rsidP="00192EBC">
            <w:pPr>
              <w:rPr>
                <w:rFonts w:ascii="Arial" w:hAnsi="Arial" w:cs="Arial"/>
                <w:sz w:val="24"/>
                <w:szCs w:val="24"/>
                <w:lang w:eastAsia="en-GB"/>
              </w:rPr>
            </w:pPr>
          </w:p>
          <w:p w14:paraId="2FBE2CA3" w14:textId="77777777" w:rsidR="00192EBC" w:rsidRPr="00192EBC" w:rsidRDefault="00192EBC" w:rsidP="00192EBC">
            <w:pPr>
              <w:rPr>
                <w:rFonts w:ascii="Arial" w:hAnsi="Arial" w:cs="Arial"/>
                <w:sz w:val="24"/>
                <w:szCs w:val="24"/>
                <w:lang w:eastAsia="en-GB"/>
              </w:rPr>
            </w:pPr>
          </w:p>
          <w:p w14:paraId="2DC32FB9" w14:textId="77777777" w:rsidR="00192EBC" w:rsidRPr="00192EBC" w:rsidRDefault="00192EBC" w:rsidP="00192EBC">
            <w:pPr>
              <w:rPr>
                <w:rFonts w:ascii="Arial" w:hAnsi="Arial" w:cs="Arial"/>
                <w:sz w:val="24"/>
                <w:szCs w:val="24"/>
                <w:lang w:eastAsia="en-GB"/>
              </w:rPr>
            </w:pPr>
          </w:p>
          <w:p w14:paraId="340AA320" w14:textId="77777777" w:rsidR="00192EBC" w:rsidRDefault="00192EBC" w:rsidP="00192EBC">
            <w:pPr>
              <w:rPr>
                <w:rFonts w:ascii="Arial" w:hAnsi="Arial" w:cs="Arial"/>
                <w:sz w:val="24"/>
                <w:szCs w:val="24"/>
                <w:lang w:eastAsia="en-GB"/>
              </w:rPr>
            </w:pPr>
          </w:p>
          <w:p w14:paraId="1720D114" w14:textId="77777777" w:rsidR="00192EBC" w:rsidRPr="00192EBC" w:rsidRDefault="00192EBC" w:rsidP="00192EBC">
            <w:pPr>
              <w:rPr>
                <w:rFonts w:ascii="Arial" w:hAnsi="Arial" w:cs="Arial"/>
                <w:sz w:val="24"/>
                <w:szCs w:val="24"/>
                <w:lang w:eastAsia="en-GB"/>
              </w:rPr>
            </w:pPr>
          </w:p>
          <w:p w14:paraId="6101A68F" w14:textId="77777777" w:rsidR="00192EBC" w:rsidRDefault="00192EBC" w:rsidP="00192EBC">
            <w:pPr>
              <w:rPr>
                <w:rFonts w:ascii="Arial" w:hAnsi="Arial" w:cs="Arial"/>
                <w:sz w:val="24"/>
                <w:szCs w:val="24"/>
                <w:lang w:eastAsia="en-GB"/>
              </w:rPr>
            </w:pPr>
          </w:p>
          <w:p w14:paraId="175FA1EE" w14:textId="77777777" w:rsidR="00192EBC" w:rsidRDefault="00192EBC" w:rsidP="00192EBC">
            <w:pPr>
              <w:rPr>
                <w:rFonts w:ascii="Arial" w:hAnsi="Arial" w:cs="Arial"/>
                <w:sz w:val="24"/>
                <w:szCs w:val="24"/>
                <w:lang w:eastAsia="en-GB"/>
              </w:rPr>
            </w:pPr>
          </w:p>
          <w:p w14:paraId="4AD3E31B" w14:textId="77777777" w:rsidR="00B7593E" w:rsidRDefault="00192EBC" w:rsidP="00192EBC">
            <w:pPr>
              <w:rPr>
                <w:rFonts w:ascii="Arial" w:hAnsi="Arial" w:cs="Arial"/>
                <w:sz w:val="24"/>
                <w:szCs w:val="24"/>
                <w:lang w:eastAsia="en-GB"/>
              </w:rPr>
            </w:pPr>
            <w:r>
              <w:rPr>
                <w:rFonts w:ascii="Arial" w:hAnsi="Arial" w:cs="Arial"/>
                <w:sz w:val="24"/>
                <w:szCs w:val="24"/>
                <w:lang w:eastAsia="en-GB"/>
              </w:rPr>
              <w:t>CE</w:t>
            </w:r>
          </w:p>
          <w:p w14:paraId="3DBC4CC3" w14:textId="77777777" w:rsidR="00192EBC" w:rsidRDefault="00192EBC" w:rsidP="00192EBC">
            <w:pPr>
              <w:rPr>
                <w:rFonts w:ascii="Arial" w:hAnsi="Arial" w:cs="Arial"/>
                <w:sz w:val="24"/>
                <w:szCs w:val="24"/>
                <w:lang w:eastAsia="en-GB"/>
              </w:rPr>
            </w:pPr>
          </w:p>
          <w:p w14:paraId="7BD9B964" w14:textId="77777777" w:rsidR="00192EBC" w:rsidRDefault="00192EBC" w:rsidP="00192EBC">
            <w:pPr>
              <w:rPr>
                <w:rFonts w:ascii="Arial" w:hAnsi="Arial" w:cs="Arial"/>
                <w:sz w:val="24"/>
                <w:szCs w:val="24"/>
                <w:lang w:eastAsia="en-GB"/>
              </w:rPr>
            </w:pPr>
          </w:p>
          <w:p w14:paraId="6AAA2863" w14:textId="77777777" w:rsidR="00192EBC" w:rsidRDefault="00192EBC" w:rsidP="00192EBC">
            <w:pPr>
              <w:rPr>
                <w:rFonts w:ascii="Arial" w:hAnsi="Arial" w:cs="Arial"/>
                <w:sz w:val="24"/>
                <w:szCs w:val="24"/>
                <w:lang w:eastAsia="en-GB"/>
              </w:rPr>
            </w:pPr>
          </w:p>
          <w:p w14:paraId="1CDC4FEF" w14:textId="77777777" w:rsidR="00192EBC" w:rsidRDefault="00192EBC" w:rsidP="00192EBC">
            <w:pPr>
              <w:rPr>
                <w:rFonts w:ascii="Arial" w:hAnsi="Arial" w:cs="Arial"/>
                <w:sz w:val="24"/>
                <w:szCs w:val="24"/>
                <w:lang w:eastAsia="en-GB"/>
              </w:rPr>
            </w:pPr>
          </w:p>
          <w:p w14:paraId="4AF341DD" w14:textId="77777777" w:rsidR="00192EBC" w:rsidRDefault="00192EBC" w:rsidP="00192EBC">
            <w:pPr>
              <w:rPr>
                <w:rFonts w:ascii="Arial" w:hAnsi="Arial" w:cs="Arial"/>
                <w:sz w:val="24"/>
                <w:szCs w:val="24"/>
                <w:lang w:eastAsia="en-GB"/>
              </w:rPr>
            </w:pPr>
          </w:p>
          <w:p w14:paraId="7132A468" w14:textId="77777777" w:rsidR="00192EBC" w:rsidRDefault="00192EBC" w:rsidP="00192EBC">
            <w:pPr>
              <w:rPr>
                <w:rFonts w:ascii="Arial" w:hAnsi="Arial" w:cs="Arial"/>
                <w:sz w:val="24"/>
                <w:szCs w:val="24"/>
                <w:lang w:eastAsia="en-GB"/>
              </w:rPr>
            </w:pPr>
          </w:p>
          <w:p w14:paraId="3EDA23EA" w14:textId="77777777" w:rsidR="00192EBC" w:rsidRDefault="00192EBC" w:rsidP="00192EBC">
            <w:pPr>
              <w:rPr>
                <w:rFonts w:ascii="Arial" w:hAnsi="Arial" w:cs="Arial"/>
                <w:sz w:val="24"/>
                <w:szCs w:val="24"/>
                <w:lang w:eastAsia="en-GB"/>
              </w:rPr>
            </w:pPr>
          </w:p>
          <w:p w14:paraId="51A0A4D8" w14:textId="77777777" w:rsidR="00192EBC" w:rsidRDefault="00192EBC" w:rsidP="00192EBC">
            <w:pPr>
              <w:rPr>
                <w:rFonts w:ascii="Arial" w:hAnsi="Arial" w:cs="Arial"/>
                <w:sz w:val="24"/>
                <w:szCs w:val="24"/>
                <w:lang w:eastAsia="en-GB"/>
              </w:rPr>
            </w:pPr>
          </w:p>
          <w:p w14:paraId="1AE0CE55" w14:textId="77777777" w:rsidR="00192EBC" w:rsidRDefault="00192EBC" w:rsidP="00192EBC">
            <w:pPr>
              <w:rPr>
                <w:rFonts w:ascii="Arial" w:hAnsi="Arial" w:cs="Arial"/>
                <w:sz w:val="24"/>
                <w:szCs w:val="24"/>
                <w:lang w:eastAsia="en-GB"/>
              </w:rPr>
            </w:pPr>
          </w:p>
          <w:p w14:paraId="3D5860E1" w14:textId="77777777" w:rsidR="00192EBC" w:rsidRDefault="00192EBC" w:rsidP="00192EBC">
            <w:pPr>
              <w:rPr>
                <w:rFonts w:ascii="Arial" w:hAnsi="Arial" w:cs="Arial"/>
                <w:sz w:val="24"/>
                <w:szCs w:val="24"/>
                <w:lang w:eastAsia="en-GB"/>
              </w:rPr>
            </w:pPr>
          </w:p>
          <w:p w14:paraId="028974F4" w14:textId="77777777" w:rsidR="00192EBC" w:rsidRDefault="00192EBC" w:rsidP="00192EBC">
            <w:pPr>
              <w:rPr>
                <w:rFonts w:ascii="Arial" w:hAnsi="Arial" w:cs="Arial"/>
                <w:sz w:val="24"/>
                <w:szCs w:val="24"/>
                <w:lang w:eastAsia="en-GB"/>
              </w:rPr>
            </w:pPr>
          </w:p>
          <w:p w14:paraId="6E58669E" w14:textId="77777777" w:rsidR="00192EBC" w:rsidRDefault="00192EBC" w:rsidP="00192EBC">
            <w:pPr>
              <w:rPr>
                <w:rFonts w:ascii="Arial" w:hAnsi="Arial" w:cs="Arial"/>
                <w:sz w:val="24"/>
                <w:szCs w:val="24"/>
                <w:lang w:eastAsia="en-GB"/>
              </w:rPr>
            </w:pPr>
          </w:p>
          <w:p w14:paraId="50659B29" w14:textId="77777777" w:rsidR="00192EBC" w:rsidRDefault="00192EBC" w:rsidP="00192EBC">
            <w:pPr>
              <w:rPr>
                <w:rFonts w:ascii="Arial" w:hAnsi="Arial" w:cs="Arial"/>
                <w:sz w:val="24"/>
                <w:szCs w:val="24"/>
                <w:lang w:eastAsia="en-GB"/>
              </w:rPr>
            </w:pPr>
          </w:p>
          <w:p w14:paraId="64FE43B1" w14:textId="77777777" w:rsidR="00192EBC" w:rsidRDefault="00192EBC" w:rsidP="00192EBC">
            <w:pPr>
              <w:rPr>
                <w:rFonts w:ascii="Arial" w:hAnsi="Arial" w:cs="Arial"/>
                <w:sz w:val="24"/>
                <w:szCs w:val="24"/>
                <w:lang w:eastAsia="en-GB"/>
              </w:rPr>
            </w:pPr>
          </w:p>
          <w:p w14:paraId="0977C84D" w14:textId="77777777" w:rsidR="00192EBC" w:rsidRDefault="00192EBC" w:rsidP="00192EBC">
            <w:pPr>
              <w:rPr>
                <w:rFonts w:ascii="Arial" w:hAnsi="Arial" w:cs="Arial"/>
                <w:sz w:val="24"/>
                <w:szCs w:val="24"/>
                <w:lang w:eastAsia="en-GB"/>
              </w:rPr>
            </w:pPr>
          </w:p>
          <w:p w14:paraId="534BF422" w14:textId="77777777" w:rsidR="00192EBC" w:rsidRDefault="00192EBC" w:rsidP="00192EBC">
            <w:pPr>
              <w:rPr>
                <w:rFonts w:ascii="Arial" w:hAnsi="Arial" w:cs="Arial"/>
                <w:sz w:val="24"/>
                <w:szCs w:val="24"/>
                <w:lang w:eastAsia="en-GB"/>
              </w:rPr>
            </w:pPr>
          </w:p>
          <w:p w14:paraId="23E1A51A" w14:textId="77777777" w:rsidR="00192EBC" w:rsidRDefault="00192EBC" w:rsidP="00192EBC">
            <w:pPr>
              <w:rPr>
                <w:rFonts w:ascii="Arial" w:hAnsi="Arial" w:cs="Arial"/>
                <w:sz w:val="24"/>
                <w:szCs w:val="24"/>
                <w:lang w:eastAsia="en-GB"/>
              </w:rPr>
            </w:pPr>
          </w:p>
          <w:p w14:paraId="2287ADBD" w14:textId="77777777" w:rsidR="00192EBC" w:rsidRDefault="00192EBC" w:rsidP="00192EBC">
            <w:pPr>
              <w:rPr>
                <w:rFonts w:ascii="Arial" w:hAnsi="Arial" w:cs="Arial"/>
                <w:sz w:val="24"/>
                <w:szCs w:val="24"/>
                <w:lang w:eastAsia="en-GB"/>
              </w:rPr>
            </w:pPr>
          </w:p>
          <w:p w14:paraId="4A20F697" w14:textId="77777777" w:rsidR="00192EBC" w:rsidRDefault="00192EBC" w:rsidP="00192EBC">
            <w:pPr>
              <w:rPr>
                <w:rFonts w:ascii="Arial" w:hAnsi="Arial" w:cs="Arial"/>
                <w:sz w:val="24"/>
                <w:szCs w:val="24"/>
                <w:lang w:eastAsia="en-GB"/>
              </w:rPr>
            </w:pPr>
          </w:p>
          <w:p w14:paraId="6DA0CAE8" w14:textId="77777777" w:rsidR="00192EBC" w:rsidRDefault="00192EBC" w:rsidP="00192EBC">
            <w:pPr>
              <w:rPr>
                <w:rFonts w:ascii="Arial" w:hAnsi="Arial" w:cs="Arial"/>
                <w:sz w:val="24"/>
                <w:szCs w:val="24"/>
                <w:lang w:eastAsia="en-GB"/>
              </w:rPr>
            </w:pPr>
          </w:p>
          <w:p w14:paraId="4C950E22" w14:textId="77777777" w:rsidR="00192EBC" w:rsidRDefault="00192EBC" w:rsidP="00192EBC">
            <w:pPr>
              <w:rPr>
                <w:rFonts w:ascii="Arial" w:hAnsi="Arial" w:cs="Arial"/>
                <w:sz w:val="24"/>
                <w:szCs w:val="24"/>
                <w:lang w:eastAsia="en-GB"/>
              </w:rPr>
            </w:pPr>
          </w:p>
          <w:p w14:paraId="0D4BFEE7" w14:textId="77777777" w:rsidR="00192EBC" w:rsidRDefault="00192EBC" w:rsidP="00192EBC">
            <w:pPr>
              <w:rPr>
                <w:rFonts w:ascii="Arial" w:hAnsi="Arial" w:cs="Arial"/>
                <w:sz w:val="24"/>
                <w:szCs w:val="24"/>
                <w:lang w:eastAsia="en-GB"/>
              </w:rPr>
            </w:pPr>
          </w:p>
          <w:p w14:paraId="377EA183" w14:textId="77777777" w:rsidR="00192EBC" w:rsidRDefault="00192EBC" w:rsidP="00192EBC">
            <w:pPr>
              <w:rPr>
                <w:rFonts w:ascii="Arial" w:hAnsi="Arial" w:cs="Arial"/>
                <w:sz w:val="24"/>
                <w:szCs w:val="24"/>
                <w:lang w:eastAsia="en-GB"/>
              </w:rPr>
            </w:pPr>
          </w:p>
          <w:p w14:paraId="1006DDE8" w14:textId="77777777" w:rsidR="00192EBC" w:rsidRDefault="00192EBC" w:rsidP="00192EBC">
            <w:pPr>
              <w:rPr>
                <w:rFonts w:ascii="Arial" w:hAnsi="Arial" w:cs="Arial"/>
                <w:sz w:val="24"/>
                <w:szCs w:val="24"/>
                <w:lang w:eastAsia="en-GB"/>
              </w:rPr>
            </w:pPr>
          </w:p>
          <w:p w14:paraId="727BD369" w14:textId="77777777" w:rsidR="00192EBC" w:rsidRDefault="00192EBC" w:rsidP="00192EBC">
            <w:pPr>
              <w:rPr>
                <w:rFonts w:ascii="Arial" w:hAnsi="Arial" w:cs="Arial"/>
                <w:sz w:val="24"/>
                <w:szCs w:val="24"/>
                <w:lang w:eastAsia="en-GB"/>
              </w:rPr>
            </w:pPr>
          </w:p>
          <w:p w14:paraId="136A63F3" w14:textId="77777777" w:rsidR="00192EBC" w:rsidRDefault="00192EBC" w:rsidP="00192EBC">
            <w:pPr>
              <w:rPr>
                <w:rFonts w:ascii="Arial" w:hAnsi="Arial" w:cs="Arial"/>
                <w:sz w:val="24"/>
                <w:szCs w:val="24"/>
                <w:lang w:eastAsia="en-GB"/>
              </w:rPr>
            </w:pPr>
          </w:p>
          <w:p w14:paraId="73891E0B" w14:textId="77777777" w:rsidR="00192EBC" w:rsidRDefault="00192EBC" w:rsidP="00192EBC">
            <w:pPr>
              <w:rPr>
                <w:rFonts w:ascii="Arial" w:hAnsi="Arial" w:cs="Arial"/>
                <w:sz w:val="24"/>
                <w:szCs w:val="24"/>
                <w:lang w:eastAsia="en-GB"/>
              </w:rPr>
            </w:pPr>
          </w:p>
          <w:p w14:paraId="6E5271BF" w14:textId="77777777" w:rsidR="00192EBC" w:rsidRDefault="00192EBC" w:rsidP="00192EBC">
            <w:pPr>
              <w:rPr>
                <w:rFonts w:ascii="Arial" w:hAnsi="Arial" w:cs="Arial"/>
                <w:sz w:val="24"/>
                <w:szCs w:val="24"/>
                <w:lang w:eastAsia="en-GB"/>
              </w:rPr>
            </w:pPr>
          </w:p>
          <w:p w14:paraId="6BE2A000" w14:textId="77777777" w:rsidR="00192EBC" w:rsidRDefault="00192EBC" w:rsidP="00192EBC">
            <w:pPr>
              <w:rPr>
                <w:rFonts w:ascii="Arial" w:hAnsi="Arial" w:cs="Arial"/>
                <w:sz w:val="24"/>
                <w:szCs w:val="24"/>
                <w:lang w:eastAsia="en-GB"/>
              </w:rPr>
            </w:pPr>
          </w:p>
          <w:p w14:paraId="70210454" w14:textId="77777777" w:rsidR="00192EBC" w:rsidRDefault="00192EBC" w:rsidP="00192EBC">
            <w:pPr>
              <w:rPr>
                <w:rFonts w:ascii="Arial" w:hAnsi="Arial" w:cs="Arial"/>
                <w:sz w:val="24"/>
                <w:szCs w:val="24"/>
                <w:lang w:eastAsia="en-GB"/>
              </w:rPr>
            </w:pPr>
          </w:p>
          <w:p w14:paraId="3DAFECBF" w14:textId="77777777" w:rsidR="00192EBC" w:rsidRDefault="00192EBC" w:rsidP="00192EBC">
            <w:pPr>
              <w:rPr>
                <w:rFonts w:ascii="Arial" w:hAnsi="Arial" w:cs="Arial"/>
                <w:sz w:val="24"/>
                <w:szCs w:val="24"/>
                <w:lang w:eastAsia="en-GB"/>
              </w:rPr>
            </w:pPr>
          </w:p>
          <w:p w14:paraId="211A3A53" w14:textId="77777777" w:rsidR="00192EBC" w:rsidRDefault="00192EBC" w:rsidP="00192EBC">
            <w:pPr>
              <w:rPr>
                <w:rFonts w:ascii="Arial" w:hAnsi="Arial" w:cs="Arial"/>
                <w:sz w:val="24"/>
                <w:szCs w:val="24"/>
                <w:lang w:eastAsia="en-GB"/>
              </w:rPr>
            </w:pPr>
          </w:p>
          <w:p w14:paraId="063C3AF4" w14:textId="77777777" w:rsidR="00192EBC" w:rsidRDefault="00192EBC" w:rsidP="00192EBC">
            <w:pPr>
              <w:rPr>
                <w:rFonts w:ascii="Arial" w:hAnsi="Arial" w:cs="Arial"/>
                <w:sz w:val="24"/>
                <w:szCs w:val="24"/>
                <w:lang w:eastAsia="en-GB"/>
              </w:rPr>
            </w:pPr>
          </w:p>
          <w:p w14:paraId="4FAE49FA" w14:textId="77777777" w:rsidR="00192EBC" w:rsidRDefault="00192EBC" w:rsidP="00192EBC">
            <w:pPr>
              <w:rPr>
                <w:rFonts w:ascii="Arial" w:hAnsi="Arial" w:cs="Arial"/>
                <w:sz w:val="24"/>
                <w:szCs w:val="24"/>
                <w:lang w:eastAsia="en-GB"/>
              </w:rPr>
            </w:pPr>
          </w:p>
          <w:p w14:paraId="6C58E385" w14:textId="77777777" w:rsidR="00192EBC" w:rsidRDefault="00192EBC" w:rsidP="00192EBC">
            <w:pPr>
              <w:rPr>
                <w:rFonts w:ascii="Arial" w:hAnsi="Arial" w:cs="Arial"/>
                <w:sz w:val="24"/>
                <w:szCs w:val="24"/>
                <w:lang w:eastAsia="en-GB"/>
              </w:rPr>
            </w:pPr>
          </w:p>
          <w:p w14:paraId="291D4E25" w14:textId="77777777" w:rsidR="00192EBC" w:rsidRDefault="00192EBC" w:rsidP="00192EBC">
            <w:pPr>
              <w:rPr>
                <w:rFonts w:ascii="Arial" w:hAnsi="Arial" w:cs="Arial"/>
                <w:sz w:val="24"/>
                <w:szCs w:val="24"/>
                <w:lang w:eastAsia="en-GB"/>
              </w:rPr>
            </w:pPr>
          </w:p>
          <w:p w14:paraId="644B9969" w14:textId="77777777" w:rsidR="00192EBC" w:rsidRDefault="00192EBC" w:rsidP="00192EBC">
            <w:pPr>
              <w:rPr>
                <w:rFonts w:ascii="Arial" w:hAnsi="Arial" w:cs="Arial"/>
                <w:sz w:val="24"/>
                <w:szCs w:val="24"/>
                <w:lang w:eastAsia="en-GB"/>
              </w:rPr>
            </w:pPr>
          </w:p>
          <w:p w14:paraId="43494549" w14:textId="77777777" w:rsidR="00192EBC" w:rsidRDefault="00192EBC" w:rsidP="00192EBC">
            <w:pPr>
              <w:rPr>
                <w:rFonts w:ascii="Arial" w:hAnsi="Arial" w:cs="Arial"/>
                <w:sz w:val="24"/>
                <w:szCs w:val="24"/>
                <w:lang w:eastAsia="en-GB"/>
              </w:rPr>
            </w:pPr>
          </w:p>
          <w:p w14:paraId="6CF3C9D3" w14:textId="77777777" w:rsidR="00192EBC" w:rsidRDefault="00192EBC" w:rsidP="00192EBC">
            <w:pPr>
              <w:rPr>
                <w:rFonts w:ascii="Arial" w:hAnsi="Arial" w:cs="Arial"/>
                <w:sz w:val="24"/>
                <w:szCs w:val="24"/>
                <w:lang w:eastAsia="en-GB"/>
              </w:rPr>
            </w:pPr>
          </w:p>
          <w:p w14:paraId="5F92885B" w14:textId="77777777" w:rsidR="00192EBC" w:rsidRDefault="00192EBC" w:rsidP="00192EBC">
            <w:pPr>
              <w:rPr>
                <w:rFonts w:ascii="Arial" w:hAnsi="Arial" w:cs="Arial"/>
                <w:sz w:val="24"/>
                <w:szCs w:val="24"/>
                <w:lang w:eastAsia="en-GB"/>
              </w:rPr>
            </w:pPr>
          </w:p>
          <w:p w14:paraId="1385E9B2" w14:textId="77777777" w:rsidR="00192EBC" w:rsidRDefault="00192EBC" w:rsidP="00192EBC">
            <w:pPr>
              <w:rPr>
                <w:rFonts w:ascii="Arial" w:hAnsi="Arial" w:cs="Arial"/>
                <w:sz w:val="24"/>
                <w:szCs w:val="24"/>
                <w:lang w:eastAsia="en-GB"/>
              </w:rPr>
            </w:pPr>
          </w:p>
          <w:p w14:paraId="136314F4" w14:textId="77777777" w:rsidR="00192EBC" w:rsidRPr="00192EBC" w:rsidRDefault="00192EBC" w:rsidP="00192EBC">
            <w:pPr>
              <w:rPr>
                <w:rFonts w:ascii="Arial" w:hAnsi="Arial" w:cs="Arial"/>
                <w:sz w:val="24"/>
                <w:szCs w:val="24"/>
                <w:lang w:eastAsia="en-GB"/>
              </w:rPr>
            </w:pPr>
            <w:r>
              <w:rPr>
                <w:rFonts w:ascii="Arial" w:hAnsi="Arial" w:cs="Arial"/>
                <w:sz w:val="24"/>
                <w:szCs w:val="24"/>
                <w:lang w:eastAsia="en-GB"/>
              </w:rPr>
              <w:t>FJ</w:t>
            </w:r>
          </w:p>
        </w:tc>
      </w:tr>
      <w:tr w:rsidR="00B7593E" w:rsidRPr="006D4F35" w14:paraId="03CDC521" w14:textId="77777777" w:rsidTr="00F44ABF">
        <w:tc>
          <w:tcPr>
            <w:tcW w:w="1957" w:type="dxa"/>
            <w:tcBorders>
              <w:top w:val="single" w:sz="4" w:space="0" w:color="auto"/>
              <w:left w:val="single" w:sz="4" w:space="0" w:color="auto"/>
              <w:bottom w:val="single" w:sz="4" w:space="0" w:color="auto"/>
              <w:right w:val="single" w:sz="4" w:space="0" w:color="auto"/>
            </w:tcBorders>
            <w:hideMark/>
          </w:tcPr>
          <w:p w14:paraId="17447112" w14:textId="5FD49B33" w:rsidR="00B7593E" w:rsidRPr="006D4F35" w:rsidRDefault="00B7593E" w:rsidP="00F44ABF">
            <w:pPr>
              <w:jc w:val="both"/>
              <w:rPr>
                <w:rFonts w:ascii="Arial" w:hAnsi="Arial" w:cs="Arial"/>
                <w:b/>
                <w:sz w:val="24"/>
                <w:szCs w:val="24"/>
                <w:lang w:eastAsia="en-GB"/>
              </w:rPr>
            </w:pPr>
            <w:r w:rsidRPr="006D4F35">
              <w:rPr>
                <w:rFonts w:ascii="Arial" w:hAnsi="Arial" w:cs="Arial"/>
                <w:b/>
                <w:sz w:val="24"/>
                <w:szCs w:val="24"/>
                <w:lang w:eastAsia="en-GB"/>
              </w:rPr>
              <w:lastRenderedPageBreak/>
              <w:t>QSE 2</w:t>
            </w:r>
            <w:r>
              <w:rPr>
                <w:rFonts w:ascii="Arial" w:hAnsi="Arial" w:cs="Arial"/>
                <w:b/>
                <w:sz w:val="24"/>
                <w:szCs w:val="24"/>
                <w:lang w:eastAsia="en-GB"/>
              </w:rPr>
              <w:t>1</w:t>
            </w:r>
            <w:r w:rsidRPr="006D4F35">
              <w:rPr>
                <w:rFonts w:ascii="Arial" w:hAnsi="Arial" w:cs="Arial"/>
                <w:b/>
                <w:sz w:val="24"/>
                <w:szCs w:val="24"/>
                <w:lang w:eastAsia="en-GB"/>
              </w:rPr>
              <w:t>/</w:t>
            </w:r>
            <w:r>
              <w:rPr>
                <w:rFonts w:ascii="Arial" w:hAnsi="Arial" w:cs="Arial"/>
                <w:b/>
                <w:sz w:val="24"/>
                <w:szCs w:val="24"/>
                <w:lang w:eastAsia="en-GB"/>
              </w:rPr>
              <w:t>04</w:t>
            </w:r>
            <w:r w:rsidRPr="006D4F35">
              <w:rPr>
                <w:rFonts w:ascii="Arial" w:hAnsi="Arial" w:cs="Arial"/>
                <w:b/>
                <w:sz w:val="24"/>
                <w:szCs w:val="24"/>
                <w:lang w:eastAsia="en-GB"/>
              </w:rPr>
              <w:t>/009</w:t>
            </w:r>
          </w:p>
        </w:tc>
        <w:tc>
          <w:tcPr>
            <w:tcW w:w="8079" w:type="dxa"/>
            <w:tcBorders>
              <w:top w:val="single" w:sz="4" w:space="0" w:color="auto"/>
              <w:left w:val="single" w:sz="4" w:space="0" w:color="auto"/>
              <w:bottom w:val="single" w:sz="4" w:space="0" w:color="auto"/>
              <w:right w:val="single" w:sz="4" w:space="0" w:color="auto"/>
            </w:tcBorders>
          </w:tcPr>
          <w:p w14:paraId="37B29016" w14:textId="0A78FC1B" w:rsidR="00B7593E" w:rsidRDefault="00B7593E" w:rsidP="00F44ABF">
            <w:pPr>
              <w:rPr>
                <w:rFonts w:ascii="Arial" w:hAnsi="Arial" w:cs="Arial"/>
                <w:b/>
                <w:sz w:val="24"/>
                <w:szCs w:val="24"/>
                <w:lang w:eastAsia="en-GB"/>
              </w:rPr>
            </w:pPr>
            <w:r w:rsidRPr="00B7593E">
              <w:rPr>
                <w:rFonts w:ascii="Arial" w:hAnsi="Arial" w:cs="Arial"/>
                <w:b/>
                <w:sz w:val="24"/>
                <w:szCs w:val="24"/>
                <w:lang w:eastAsia="en-GB"/>
              </w:rPr>
              <w:t>Exception Reports – IP&amp;C Position (Presentation)</w:t>
            </w:r>
          </w:p>
          <w:p w14:paraId="584E7FF2" w14:textId="77777777" w:rsidR="001D7B3D" w:rsidRDefault="001D7B3D" w:rsidP="00F44ABF">
            <w:pPr>
              <w:rPr>
                <w:rFonts w:ascii="Arial" w:hAnsi="Arial" w:cs="Arial"/>
                <w:b/>
                <w:sz w:val="24"/>
                <w:szCs w:val="24"/>
                <w:lang w:eastAsia="en-GB"/>
              </w:rPr>
            </w:pPr>
          </w:p>
          <w:p w14:paraId="568F4C97" w14:textId="6303C42D" w:rsidR="001D7B3D" w:rsidRDefault="001D7B3D" w:rsidP="001D7B3D">
            <w:pPr>
              <w:rPr>
                <w:rFonts w:ascii="Arial" w:hAnsi="Arial" w:cs="Arial"/>
                <w:sz w:val="24"/>
                <w:szCs w:val="24"/>
                <w:lang w:val="cy-GB"/>
              </w:rPr>
            </w:pPr>
            <w:r w:rsidRPr="000D67B4">
              <w:rPr>
                <w:rFonts w:ascii="Arial" w:hAnsi="Arial" w:cs="Arial"/>
                <w:sz w:val="24"/>
                <w:szCs w:val="24"/>
                <w:lang w:val="cy-GB"/>
              </w:rPr>
              <w:t xml:space="preserve">The </w:t>
            </w:r>
            <w:r>
              <w:rPr>
                <w:rFonts w:ascii="Arial" w:hAnsi="Arial" w:cs="Arial"/>
                <w:sz w:val="24"/>
                <w:szCs w:val="24"/>
                <w:lang w:val="cy-GB"/>
              </w:rPr>
              <w:t xml:space="preserve">Exception Reports – </w:t>
            </w:r>
            <w:r w:rsidR="003A281C">
              <w:rPr>
                <w:rFonts w:ascii="Arial" w:hAnsi="Arial" w:cs="Arial"/>
                <w:sz w:val="24"/>
                <w:szCs w:val="24"/>
                <w:lang w:val="cy-GB"/>
              </w:rPr>
              <w:t>Infection Prevention &amp; Control (</w:t>
            </w:r>
            <w:r>
              <w:rPr>
                <w:rFonts w:ascii="Arial" w:hAnsi="Arial" w:cs="Arial"/>
                <w:sz w:val="24"/>
                <w:szCs w:val="24"/>
                <w:lang w:val="cy-GB"/>
              </w:rPr>
              <w:t>IP&amp;C</w:t>
            </w:r>
            <w:r w:rsidR="003A281C">
              <w:rPr>
                <w:rFonts w:ascii="Arial" w:hAnsi="Arial" w:cs="Arial"/>
                <w:sz w:val="24"/>
                <w:szCs w:val="24"/>
                <w:lang w:val="cy-GB"/>
              </w:rPr>
              <w:t>)</w:t>
            </w:r>
            <w:r>
              <w:rPr>
                <w:rFonts w:ascii="Arial" w:hAnsi="Arial" w:cs="Arial"/>
                <w:sz w:val="24"/>
                <w:szCs w:val="24"/>
                <w:lang w:val="cy-GB"/>
              </w:rPr>
              <w:t xml:space="preserve"> Position presentation </w:t>
            </w:r>
            <w:r w:rsidRPr="000D67B4">
              <w:rPr>
                <w:rFonts w:ascii="Arial" w:hAnsi="Arial" w:cs="Arial"/>
                <w:sz w:val="24"/>
                <w:szCs w:val="24"/>
                <w:lang w:val="cy-GB"/>
              </w:rPr>
              <w:t xml:space="preserve">was </w:t>
            </w:r>
            <w:r w:rsidRPr="001E7FEF">
              <w:rPr>
                <w:rFonts w:ascii="Arial" w:hAnsi="Arial" w:cs="Arial"/>
                <w:sz w:val="24"/>
                <w:szCs w:val="24"/>
                <w:lang w:val="cy-GB"/>
              </w:rPr>
              <w:t>received.</w:t>
            </w:r>
          </w:p>
          <w:p w14:paraId="527A295A" w14:textId="77777777" w:rsidR="001E7FEF" w:rsidRDefault="001E7FEF" w:rsidP="001D7B3D">
            <w:pPr>
              <w:rPr>
                <w:rFonts w:ascii="Arial" w:hAnsi="Arial" w:cs="Arial"/>
                <w:sz w:val="24"/>
                <w:szCs w:val="24"/>
                <w:lang w:val="cy-GB"/>
              </w:rPr>
            </w:pPr>
          </w:p>
          <w:p w14:paraId="33913C23" w14:textId="77476ED7" w:rsidR="000E4265" w:rsidRDefault="001E7FEF" w:rsidP="00F44ABF">
            <w:pPr>
              <w:rPr>
                <w:rFonts w:ascii="Arial" w:hAnsi="Arial" w:cs="Arial"/>
                <w:sz w:val="24"/>
                <w:szCs w:val="24"/>
                <w:lang w:val="cy-GB"/>
              </w:rPr>
            </w:pPr>
            <w:r>
              <w:rPr>
                <w:rFonts w:ascii="Arial" w:hAnsi="Arial" w:cs="Arial"/>
                <w:sz w:val="24"/>
                <w:szCs w:val="24"/>
                <w:lang w:val="cy-GB"/>
              </w:rPr>
              <w:t xml:space="preserve">The Deputy Executive Nursing Director (DEND) </w:t>
            </w:r>
            <w:r w:rsidR="003A281C">
              <w:rPr>
                <w:rFonts w:ascii="Arial" w:hAnsi="Arial" w:cs="Arial"/>
                <w:sz w:val="24"/>
                <w:szCs w:val="24"/>
                <w:lang w:val="cy-GB"/>
              </w:rPr>
              <w:t>gave an informative presention and</w:t>
            </w:r>
            <w:r>
              <w:rPr>
                <w:rFonts w:ascii="Arial" w:hAnsi="Arial" w:cs="Arial"/>
                <w:sz w:val="24"/>
                <w:szCs w:val="24"/>
                <w:lang w:val="cy-GB"/>
              </w:rPr>
              <w:t xml:space="preserve"> the Committee noted that </w:t>
            </w:r>
            <w:r w:rsidR="003A281C">
              <w:rPr>
                <w:rFonts w:ascii="Arial" w:hAnsi="Arial" w:cs="Arial"/>
                <w:sz w:val="24"/>
                <w:szCs w:val="24"/>
                <w:lang w:val="cy-GB"/>
              </w:rPr>
              <w:t xml:space="preserve">CVUHB had encountered </w:t>
            </w:r>
            <w:r>
              <w:rPr>
                <w:rFonts w:ascii="Arial" w:hAnsi="Arial" w:cs="Arial"/>
                <w:sz w:val="24"/>
                <w:szCs w:val="24"/>
                <w:lang w:val="cy-GB"/>
              </w:rPr>
              <w:t>unpr</w:t>
            </w:r>
            <w:r w:rsidR="000E4265">
              <w:rPr>
                <w:rFonts w:ascii="Arial" w:hAnsi="Arial" w:cs="Arial"/>
                <w:sz w:val="24"/>
                <w:szCs w:val="24"/>
                <w:lang w:val="cy-GB"/>
              </w:rPr>
              <w:t xml:space="preserve">ecendented challenges </w:t>
            </w:r>
            <w:r w:rsidR="003A281C">
              <w:rPr>
                <w:rFonts w:ascii="Arial" w:hAnsi="Arial" w:cs="Arial"/>
                <w:sz w:val="24"/>
                <w:szCs w:val="24"/>
                <w:lang w:val="cy-GB"/>
              </w:rPr>
              <w:t xml:space="preserve">over the last 12 months </w:t>
            </w:r>
            <w:r w:rsidR="000E4265">
              <w:rPr>
                <w:rFonts w:ascii="Arial" w:hAnsi="Arial" w:cs="Arial"/>
                <w:sz w:val="24"/>
                <w:szCs w:val="24"/>
                <w:lang w:val="cy-GB"/>
              </w:rPr>
              <w:t>including</w:t>
            </w:r>
            <w:r w:rsidR="003A281C">
              <w:rPr>
                <w:rFonts w:ascii="Arial" w:hAnsi="Arial" w:cs="Arial"/>
                <w:sz w:val="24"/>
                <w:szCs w:val="24"/>
                <w:lang w:val="cy-GB"/>
              </w:rPr>
              <w:t>:</w:t>
            </w:r>
          </w:p>
          <w:p w14:paraId="65BCC768" w14:textId="77777777" w:rsidR="000E4265" w:rsidRDefault="000E4265" w:rsidP="00F44ABF">
            <w:pPr>
              <w:rPr>
                <w:rFonts w:ascii="Arial" w:hAnsi="Arial" w:cs="Arial"/>
                <w:sz w:val="24"/>
                <w:szCs w:val="24"/>
                <w:lang w:val="cy-GB"/>
              </w:rPr>
            </w:pPr>
          </w:p>
          <w:p w14:paraId="163ABF92" w14:textId="323C927D" w:rsidR="000E4265" w:rsidRDefault="000E4265" w:rsidP="00F44ABF">
            <w:pPr>
              <w:pStyle w:val="ListParagraph"/>
              <w:numPr>
                <w:ilvl w:val="0"/>
                <w:numId w:val="14"/>
              </w:numPr>
              <w:rPr>
                <w:rFonts w:ascii="Arial" w:hAnsi="Arial" w:cs="Arial"/>
                <w:sz w:val="24"/>
                <w:szCs w:val="24"/>
                <w:lang w:val="cy-GB"/>
              </w:rPr>
            </w:pPr>
            <w:r w:rsidRPr="000E4265">
              <w:rPr>
                <w:rFonts w:ascii="Arial" w:hAnsi="Arial" w:cs="Arial"/>
                <w:sz w:val="24"/>
                <w:szCs w:val="24"/>
                <w:lang w:val="cy-GB"/>
              </w:rPr>
              <w:t>60 ward closures from 17 April 2020 to 23 February 2021</w:t>
            </w:r>
            <w:r w:rsidR="003A281C">
              <w:rPr>
                <w:rFonts w:ascii="Arial" w:hAnsi="Arial" w:cs="Arial"/>
                <w:sz w:val="24"/>
                <w:szCs w:val="24"/>
                <w:lang w:val="cy-GB"/>
              </w:rPr>
              <w:t>,</w:t>
            </w:r>
          </w:p>
          <w:p w14:paraId="66D3EEE5" w14:textId="77777777" w:rsidR="000E4265" w:rsidRDefault="000E4265" w:rsidP="00F44ABF">
            <w:pPr>
              <w:pStyle w:val="ListParagraph"/>
              <w:numPr>
                <w:ilvl w:val="0"/>
                <w:numId w:val="14"/>
              </w:numPr>
              <w:rPr>
                <w:rFonts w:ascii="Arial" w:hAnsi="Arial" w:cs="Arial"/>
                <w:sz w:val="24"/>
                <w:szCs w:val="24"/>
                <w:lang w:val="cy-GB"/>
              </w:rPr>
            </w:pPr>
            <w:r>
              <w:rPr>
                <w:rFonts w:ascii="Arial" w:hAnsi="Arial" w:cs="Arial"/>
                <w:sz w:val="24"/>
                <w:szCs w:val="24"/>
                <w:lang w:val="cy-GB"/>
              </w:rPr>
              <w:t>Approximately:</w:t>
            </w:r>
          </w:p>
          <w:p w14:paraId="6B80C37F" w14:textId="58CC9129" w:rsidR="000E4265" w:rsidRDefault="000E4265" w:rsidP="000E4265">
            <w:pPr>
              <w:pStyle w:val="ListParagraph"/>
              <w:numPr>
                <w:ilvl w:val="0"/>
                <w:numId w:val="15"/>
              </w:numPr>
              <w:rPr>
                <w:rFonts w:ascii="Arial" w:hAnsi="Arial" w:cs="Arial"/>
                <w:sz w:val="24"/>
                <w:szCs w:val="24"/>
                <w:lang w:val="cy-GB"/>
              </w:rPr>
            </w:pPr>
            <w:r w:rsidRPr="000E4265">
              <w:rPr>
                <w:rFonts w:ascii="Arial" w:hAnsi="Arial" w:cs="Arial"/>
                <w:sz w:val="24"/>
                <w:szCs w:val="24"/>
                <w:lang w:val="cy-GB"/>
              </w:rPr>
              <w:t>8</w:t>
            </w:r>
            <w:r w:rsidR="003A281C">
              <w:rPr>
                <w:rFonts w:ascii="Arial" w:hAnsi="Arial" w:cs="Arial"/>
                <w:sz w:val="24"/>
                <w:szCs w:val="24"/>
                <w:lang w:val="cy-GB"/>
              </w:rPr>
              <w:t>,</w:t>
            </w:r>
            <w:r w:rsidRPr="000E4265">
              <w:rPr>
                <w:rFonts w:ascii="Arial" w:hAnsi="Arial" w:cs="Arial"/>
                <w:sz w:val="24"/>
                <w:szCs w:val="24"/>
                <w:lang w:val="cy-GB"/>
              </w:rPr>
              <w:t>000 bed days lost to date</w:t>
            </w:r>
            <w:r w:rsidR="003A281C">
              <w:rPr>
                <w:rFonts w:ascii="Arial" w:hAnsi="Arial" w:cs="Arial"/>
                <w:sz w:val="24"/>
                <w:szCs w:val="24"/>
                <w:lang w:val="cy-GB"/>
              </w:rPr>
              <w:t>,</w:t>
            </w:r>
            <w:r w:rsidRPr="000E4265">
              <w:rPr>
                <w:rFonts w:ascii="Arial" w:hAnsi="Arial" w:cs="Arial"/>
                <w:sz w:val="24"/>
                <w:szCs w:val="24"/>
                <w:lang w:val="cy-GB"/>
              </w:rPr>
              <w:t xml:space="preserve"> </w:t>
            </w:r>
          </w:p>
          <w:p w14:paraId="45D8C617" w14:textId="444B71BB" w:rsidR="000E4265" w:rsidRDefault="000E4265" w:rsidP="000E4265">
            <w:pPr>
              <w:pStyle w:val="ListParagraph"/>
              <w:numPr>
                <w:ilvl w:val="0"/>
                <w:numId w:val="15"/>
              </w:numPr>
              <w:rPr>
                <w:rFonts w:ascii="Arial" w:hAnsi="Arial" w:cs="Arial"/>
                <w:sz w:val="24"/>
                <w:szCs w:val="24"/>
                <w:lang w:val="cy-GB"/>
              </w:rPr>
            </w:pPr>
            <w:r>
              <w:rPr>
                <w:rFonts w:ascii="Arial" w:hAnsi="Arial" w:cs="Arial"/>
                <w:sz w:val="24"/>
                <w:szCs w:val="24"/>
                <w:lang w:val="cy-GB"/>
              </w:rPr>
              <w:t>740 patient</w:t>
            </w:r>
            <w:r w:rsidR="004F424A">
              <w:rPr>
                <w:rFonts w:ascii="Arial" w:hAnsi="Arial" w:cs="Arial"/>
                <w:sz w:val="24"/>
                <w:szCs w:val="24"/>
                <w:lang w:val="cy-GB"/>
              </w:rPr>
              <w:t>s</w:t>
            </w:r>
            <w:r>
              <w:rPr>
                <w:rFonts w:ascii="Arial" w:hAnsi="Arial" w:cs="Arial"/>
                <w:sz w:val="24"/>
                <w:szCs w:val="24"/>
                <w:lang w:val="cy-GB"/>
              </w:rPr>
              <w:t xml:space="preserve"> with lab</w:t>
            </w:r>
            <w:r w:rsidR="003A281C">
              <w:rPr>
                <w:rFonts w:ascii="Arial" w:hAnsi="Arial" w:cs="Arial"/>
                <w:sz w:val="24"/>
                <w:szCs w:val="24"/>
                <w:lang w:val="cy-GB"/>
              </w:rPr>
              <w:t>o</w:t>
            </w:r>
            <w:r>
              <w:rPr>
                <w:rFonts w:ascii="Arial" w:hAnsi="Arial" w:cs="Arial"/>
                <w:sz w:val="24"/>
                <w:szCs w:val="24"/>
                <w:lang w:val="cy-GB"/>
              </w:rPr>
              <w:t>ratory confirmed C</w:t>
            </w:r>
            <w:r w:rsidR="003A281C">
              <w:rPr>
                <w:rFonts w:ascii="Arial" w:hAnsi="Arial" w:cs="Arial"/>
                <w:sz w:val="24"/>
                <w:szCs w:val="24"/>
                <w:lang w:val="cy-GB"/>
              </w:rPr>
              <w:t>OVID-19</w:t>
            </w:r>
            <w:r>
              <w:rPr>
                <w:rFonts w:ascii="Arial" w:hAnsi="Arial" w:cs="Arial"/>
                <w:sz w:val="24"/>
                <w:szCs w:val="24"/>
                <w:lang w:val="cy-GB"/>
              </w:rPr>
              <w:t xml:space="preserve"> associated with incidents or outbreaks</w:t>
            </w:r>
            <w:r w:rsidR="003A281C">
              <w:rPr>
                <w:rFonts w:ascii="Arial" w:hAnsi="Arial" w:cs="Arial"/>
                <w:sz w:val="24"/>
                <w:szCs w:val="24"/>
                <w:lang w:val="cy-GB"/>
              </w:rPr>
              <w:t>,</w:t>
            </w:r>
          </w:p>
          <w:p w14:paraId="28342A03" w14:textId="1D56E894" w:rsidR="000E4265" w:rsidRDefault="000E4265" w:rsidP="000E4265">
            <w:pPr>
              <w:pStyle w:val="ListParagraph"/>
              <w:numPr>
                <w:ilvl w:val="0"/>
                <w:numId w:val="15"/>
              </w:numPr>
              <w:rPr>
                <w:rFonts w:ascii="Arial" w:hAnsi="Arial" w:cs="Arial"/>
                <w:sz w:val="24"/>
                <w:szCs w:val="24"/>
                <w:lang w:val="cy-GB"/>
              </w:rPr>
            </w:pPr>
            <w:r>
              <w:rPr>
                <w:rFonts w:ascii="Arial" w:hAnsi="Arial" w:cs="Arial"/>
                <w:sz w:val="24"/>
                <w:szCs w:val="24"/>
                <w:lang w:val="cy-GB"/>
              </w:rPr>
              <w:t>370 staff with lab</w:t>
            </w:r>
            <w:r w:rsidR="003A281C">
              <w:rPr>
                <w:rFonts w:ascii="Arial" w:hAnsi="Arial" w:cs="Arial"/>
                <w:sz w:val="24"/>
                <w:szCs w:val="24"/>
                <w:lang w:val="cy-GB"/>
              </w:rPr>
              <w:t>o</w:t>
            </w:r>
            <w:r>
              <w:rPr>
                <w:rFonts w:ascii="Arial" w:hAnsi="Arial" w:cs="Arial"/>
                <w:sz w:val="24"/>
                <w:szCs w:val="24"/>
                <w:lang w:val="cy-GB"/>
              </w:rPr>
              <w:t xml:space="preserve">ratory confirmed </w:t>
            </w:r>
            <w:r w:rsidR="003A281C">
              <w:rPr>
                <w:rFonts w:ascii="Arial" w:hAnsi="Arial" w:cs="Arial"/>
                <w:sz w:val="24"/>
                <w:szCs w:val="24"/>
                <w:lang w:val="cy-GB"/>
              </w:rPr>
              <w:t xml:space="preserve">COVID-19 </w:t>
            </w:r>
            <w:r>
              <w:rPr>
                <w:rFonts w:ascii="Arial" w:hAnsi="Arial" w:cs="Arial"/>
                <w:sz w:val="24"/>
                <w:szCs w:val="24"/>
                <w:lang w:val="cy-GB"/>
              </w:rPr>
              <w:t>and possible links to incidents or outbreaks.</w:t>
            </w:r>
          </w:p>
          <w:p w14:paraId="743C7DC4" w14:textId="77777777" w:rsidR="000E4265" w:rsidRDefault="000E4265" w:rsidP="000E4265">
            <w:pPr>
              <w:rPr>
                <w:rFonts w:ascii="Arial" w:hAnsi="Arial" w:cs="Arial"/>
                <w:sz w:val="24"/>
                <w:szCs w:val="24"/>
                <w:lang w:val="cy-GB"/>
              </w:rPr>
            </w:pPr>
          </w:p>
          <w:p w14:paraId="4FB1CFBF" w14:textId="085B001E" w:rsidR="000E4265" w:rsidRDefault="000E4265" w:rsidP="000E4265">
            <w:pPr>
              <w:rPr>
                <w:rFonts w:ascii="Arial" w:hAnsi="Arial" w:cs="Arial"/>
                <w:sz w:val="24"/>
                <w:szCs w:val="24"/>
                <w:lang w:val="cy-GB"/>
              </w:rPr>
            </w:pPr>
            <w:r>
              <w:rPr>
                <w:rFonts w:ascii="Arial" w:hAnsi="Arial" w:cs="Arial"/>
                <w:sz w:val="24"/>
                <w:szCs w:val="24"/>
                <w:lang w:val="cy-GB"/>
              </w:rPr>
              <w:t xml:space="preserve">The DEND </w:t>
            </w:r>
            <w:r w:rsidR="003A281C">
              <w:rPr>
                <w:rFonts w:ascii="Arial" w:hAnsi="Arial" w:cs="Arial"/>
                <w:sz w:val="24"/>
                <w:szCs w:val="24"/>
                <w:lang w:val="cy-GB"/>
              </w:rPr>
              <w:t xml:space="preserve">advsied </w:t>
            </w:r>
            <w:r>
              <w:rPr>
                <w:rFonts w:ascii="Arial" w:hAnsi="Arial" w:cs="Arial"/>
                <w:sz w:val="24"/>
                <w:szCs w:val="24"/>
                <w:lang w:val="cy-GB"/>
              </w:rPr>
              <w:t xml:space="preserve">that the figures were from patients who had been admitted to hospital </w:t>
            </w:r>
            <w:r w:rsidR="003A281C">
              <w:rPr>
                <w:rFonts w:ascii="Arial" w:hAnsi="Arial" w:cs="Arial"/>
                <w:sz w:val="24"/>
                <w:szCs w:val="24"/>
                <w:lang w:val="cy-GB"/>
              </w:rPr>
              <w:t xml:space="preserve">COVID-19 symptom </w:t>
            </w:r>
            <w:r>
              <w:rPr>
                <w:rFonts w:ascii="Arial" w:hAnsi="Arial" w:cs="Arial"/>
                <w:sz w:val="24"/>
                <w:szCs w:val="24"/>
                <w:lang w:val="cy-GB"/>
              </w:rPr>
              <w:t xml:space="preserve">free and had acquired </w:t>
            </w:r>
            <w:r w:rsidR="003A281C">
              <w:rPr>
                <w:rFonts w:ascii="Arial" w:hAnsi="Arial" w:cs="Arial"/>
                <w:sz w:val="24"/>
                <w:szCs w:val="24"/>
                <w:lang w:val="cy-GB"/>
              </w:rPr>
              <w:t xml:space="preserve">COVID-19 </w:t>
            </w:r>
            <w:r>
              <w:rPr>
                <w:rFonts w:ascii="Arial" w:hAnsi="Arial" w:cs="Arial"/>
                <w:sz w:val="24"/>
                <w:szCs w:val="24"/>
                <w:lang w:val="cy-GB"/>
              </w:rPr>
              <w:t xml:space="preserve">whilst in hospital. </w:t>
            </w:r>
          </w:p>
          <w:p w14:paraId="737BC2DA" w14:textId="77777777" w:rsidR="000E4265" w:rsidRDefault="000E4265" w:rsidP="000E4265">
            <w:pPr>
              <w:rPr>
                <w:rFonts w:ascii="Arial" w:hAnsi="Arial" w:cs="Arial"/>
                <w:sz w:val="24"/>
                <w:szCs w:val="24"/>
                <w:lang w:val="cy-GB"/>
              </w:rPr>
            </w:pPr>
          </w:p>
          <w:p w14:paraId="6DEF17AF" w14:textId="30007845" w:rsidR="000E4265" w:rsidRDefault="000E4265" w:rsidP="000E4265">
            <w:pPr>
              <w:rPr>
                <w:rFonts w:ascii="Arial" w:hAnsi="Arial" w:cs="Arial"/>
                <w:sz w:val="24"/>
                <w:szCs w:val="24"/>
                <w:lang w:val="cy-GB"/>
              </w:rPr>
            </w:pPr>
            <w:r>
              <w:rPr>
                <w:rFonts w:ascii="Arial" w:hAnsi="Arial" w:cs="Arial"/>
                <w:sz w:val="24"/>
                <w:szCs w:val="24"/>
                <w:lang w:val="cy-GB"/>
              </w:rPr>
              <w:t xml:space="preserve">It was noted that the A1N-MDU at UHW had the highest number of deaths and that </w:t>
            </w:r>
            <w:r w:rsidR="003A281C">
              <w:rPr>
                <w:rFonts w:ascii="Arial" w:hAnsi="Arial" w:cs="Arial"/>
                <w:sz w:val="24"/>
                <w:szCs w:val="24"/>
                <w:lang w:val="cy-GB"/>
              </w:rPr>
              <w:t xml:space="preserve">CVUHB was average </w:t>
            </w:r>
            <w:r>
              <w:rPr>
                <w:rFonts w:ascii="Arial" w:hAnsi="Arial" w:cs="Arial"/>
                <w:sz w:val="24"/>
                <w:szCs w:val="24"/>
                <w:lang w:val="cy-GB"/>
              </w:rPr>
              <w:t>in comparison with other Welsh Health Boards, however in January and February 2021, CVUHB saw a significant spike in cases.</w:t>
            </w:r>
          </w:p>
          <w:p w14:paraId="086C8366" w14:textId="77777777" w:rsidR="005C5523" w:rsidRDefault="005C5523" w:rsidP="000E4265">
            <w:pPr>
              <w:rPr>
                <w:rFonts w:ascii="Arial" w:hAnsi="Arial" w:cs="Arial"/>
                <w:sz w:val="24"/>
                <w:szCs w:val="24"/>
                <w:lang w:val="cy-GB"/>
              </w:rPr>
            </w:pPr>
          </w:p>
          <w:p w14:paraId="45F9860B" w14:textId="77777777" w:rsidR="005C5523" w:rsidRDefault="005C5523" w:rsidP="000E4265">
            <w:pPr>
              <w:rPr>
                <w:rFonts w:ascii="Arial" w:hAnsi="Arial" w:cs="Arial"/>
                <w:sz w:val="24"/>
                <w:szCs w:val="24"/>
                <w:lang w:val="cy-GB"/>
              </w:rPr>
            </w:pPr>
            <w:r>
              <w:rPr>
                <w:rFonts w:ascii="Arial" w:hAnsi="Arial" w:cs="Arial"/>
                <w:sz w:val="24"/>
                <w:szCs w:val="24"/>
                <w:lang w:val="cy-GB"/>
              </w:rPr>
              <w:t>The DEND advised the Commitee of the mortality rates from November 2020 to January 2021:</w:t>
            </w:r>
          </w:p>
          <w:p w14:paraId="1098315C" w14:textId="77777777" w:rsidR="005C5523" w:rsidRDefault="005C5523" w:rsidP="000E4265">
            <w:pPr>
              <w:rPr>
                <w:rFonts w:ascii="Arial" w:hAnsi="Arial" w:cs="Arial"/>
                <w:sz w:val="24"/>
                <w:szCs w:val="24"/>
                <w:lang w:val="cy-GB"/>
              </w:rPr>
            </w:pPr>
          </w:p>
          <w:p w14:paraId="39AA5656" w14:textId="2C135241" w:rsidR="005C5523" w:rsidRDefault="005C5523" w:rsidP="000E4265">
            <w:pPr>
              <w:pStyle w:val="ListParagraph"/>
              <w:numPr>
                <w:ilvl w:val="0"/>
                <w:numId w:val="14"/>
              </w:numPr>
              <w:rPr>
                <w:rFonts w:ascii="Arial" w:hAnsi="Arial" w:cs="Arial"/>
                <w:sz w:val="24"/>
                <w:szCs w:val="24"/>
                <w:lang w:val="cy-GB"/>
              </w:rPr>
            </w:pPr>
            <w:r w:rsidRPr="005C5523">
              <w:rPr>
                <w:rFonts w:ascii="Arial" w:hAnsi="Arial" w:cs="Arial"/>
                <w:sz w:val="24"/>
                <w:szCs w:val="24"/>
                <w:lang w:val="cy-GB"/>
              </w:rPr>
              <w:t xml:space="preserve">25% Mortality rate from </w:t>
            </w:r>
            <w:r w:rsidR="003A281C">
              <w:rPr>
                <w:rFonts w:ascii="Arial" w:hAnsi="Arial" w:cs="Arial"/>
                <w:sz w:val="24"/>
                <w:szCs w:val="24"/>
                <w:lang w:val="cy-GB"/>
              </w:rPr>
              <w:t>h</w:t>
            </w:r>
            <w:r w:rsidRPr="005C5523">
              <w:rPr>
                <w:rFonts w:ascii="Arial" w:hAnsi="Arial" w:cs="Arial"/>
                <w:sz w:val="24"/>
                <w:szCs w:val="24"/>
                <w:lang w:val="cy-GB"/>
              </w:rPr>
              <w:t xml:space="preserve">ospital </w:t>
            </w:r>
            <w:r w:rsidR="003A281C">
              <w:rPr>
                <w:rFonts w:ascii="Arial" w:hAnsi="Arial" w:cs="Arial"/>
                <w:sz w:val="24"/>
                <w:szCs w:val="24"/>
                <w:lang w:val="cy-GB"/>
              </w:rPr>
              <w:t>a</w:t>
            </w:r>
            <w:r w:rsidRPr="005C5523">
              <w:rPr>
                <w:rFonts w:ascii="Arial" w:hAnsi="Arial" w:cs="Arial"/>
                <w:sz w:val="24"/>
                <w:szCs w:val="24"/>
                <w:lang w:val="cy-GB"/>
              </w:rPr>
              <w:t xml:space="preserve">cquired </w:t>
            </w:r>
            <w:r w:rsidR="003A281C">
              <w:rPr>
                <w:rFonts w:ascii="Arial" w:hAnsi="Arial" w:cs="Arial"/>
                <w:sz w:val="24"/>
                <w:szCs w:val="24"/>
                <w:lang w:val="cy-GB"/>
              </w:rPr>
              <w:t>COVID-19,</w:t>
            </w:r>
          </w:p>
          <w:p w14:paraId="56BEF8C2" w14:textId="55679F5E" w:rsidR="005C5523" w:rsidRDefault="005C5523" w:rsidP="000E4265">
            <w:pPr>
              <w:pStyle w:val="ListParagraph"/>
              <w:numPr>
                <w:ilvl w:val="0"/>
                <w:numId w:val="14"/>
              </w:numPr>
              <w:rPr>
                <w:rFonts w:ascii="Arial" w:hAnsi="Arial" w:cs="Arial"/>
                <w:sz w:val="24"/>
                <w:szCs w:val="24"/>
                <w:lang w:val="cy-GB"/>
              </w:rPr>
            </w:pPr>
            <w:r w:rsidRPr="005C5523">
              <w:rPr>
                <w:rFonts w:ascii="Arial" w:hAnsi="Arial" w:cs="Arial"/>
                <w:sz w:val="24"/>
                <w:szCs w:val="24"/>
                <w:lang w:val="cy-GB"/>
              </w:rPr>
              <w:t xml:space="preserve">44% of inpatient </w:t>
            </w:r>
            <w:r w:rsidR="003A281C">
              <w:rPr>
                <w:rFonts w:ascii="Arial" w:hAnsi="Arial" w:cs="Arial"/>
                <w:sz w:val="24"/>
                <w:szCs w:val="24"/>
                <w:lang w:val="cy-GB"/>
              </w:rPr>
              <w:t xml:space="preserve">COVID-19 </w:t>
            </w:r>
            <w:r w:rsidRPr="005C5523">
              <w:rPr>
                <w:rFonts w:ascii="Arial" w:hAnsi="Arial" w:cs="Arial"/>
                <w:sz w:val="24"/>
                <w:szCs w:val="24"/>
                <w:lang w:val="cy-GB"/>
              </w:rPr>
              <w:t>deaths were hospital acquired</w:t>
            </w:r>
            <w:r w:rsidR="003A281C">
              <w:rPr>
                <w:rFonts w:ascii="Arial" w:hAnsi="Arial" w:cs="Arial"/>
                <w:sz w:val="24"/>
                <w:szCs w:val="24"/>
                <w:lang w:val="cy-GB"/>
              </w:rPr>
              <w:t>,</w:t>
            </w:r>
          </w:p>
          <w:p w14:paraId="775A0A4F" w14:textId="0359CC78" w:rsidR="005C5523" w:rsidRDefault="005C5523" w:rsidP="000E4265">
            <w:pPr>
              <w:pStyle w:val="ListParagraph"/>
              <w:numPr>
                <w:ilvl w:val="0"/>
                <w:numId w:val="14"/>
              </w:numPr>
              <w:rPr>
                <w:rFonts w:ascii="Arial" w:hAnsi="Arial" w:cs="Arial"/>
                <w:sz w:val="24"/>
                <w:szCs w:val="24"/>
                <w:lang w:val="cy-GB"/>
              </w:rPr>
            </w:pPr>
            <w:r w:rsidRPr="005C5523">
              <w:rPr>
                <w:rFonts w:ascii="Arial" w:hAnsi="Arial" w:cs="Arial"/>
                <w:sz w:val="24"/>
                <w:szCs w:val="24"/>
                <w:lang w:val="cy-GB"/>
              </w:rPr>
              <w:t>89% of those deaths were linked to an outbreak</w:t>
            </w:r>
            <w:r w:rsidR="003A281C">
              <w:rPr>
                <w:rFonts w:ascii="Arial" w:hAnsi="Arial" w:cs="Arial"/>
                <w:sz w:val="24"/>
                <w:szCs w:val="24"/>
                <w:lang w:val="cy-GB"/>
              </w:rPr>
              <w:t>,</w:t>
            </w:r>
          </w:p>
          <w:p w14:paraId="544A5EC0" w14:textId="21AE8159" w:rsidR="005C5523" w:rsidRDefault="005C5523" w:rsidP="000E4265">
            <w:pPr>
              <w:pStyle w:val="ListParagraph"/>
              <w:numPr>
                <w:ilvl w:val="0"/>
                <w:numId w:val="14"/>
              </w:numPr>
              <w:rPr>
                <w:rFonts w:ascii="Arial" w:hAnsi="Arial" w:cs="Arial"/>
                <w:sz w:val="24"/>
                <w:szCs w:val="24"/>
                <w:lang w:val="cy-GB"/>
              </w:rPr>
            </w:pPr>
            <w:r w:rsidRPr="005C5523">
              <w:rPr>
                <w:rFonts w:ascii="Arial" w:hAnsi="Arial" w:cs="Arial"/>
                <w:sz w:val="24"/>
                <w:szCs w:val="24"/>
                <w:lang w:val="cy-GB"/>
              </w:rPr>
              <w:t xml:space="preserve">November to December 2020 there were 45 HCA </w:t>
            </w:r>
            <w:r w:rsidR="003A281C">
              <w:rPr>
                <w:rFonts w:ascii="Arial" w:hAnsi="Arial" w:cs="Arial"/>
                <w:sz w:val="24"/>
                <w:szCs w:val="24"/>
                <w:lang w:val="cy-GB"/>
              </w:rPr>
              <w:t xml:space="preserve">COVID-19 </w:t>
            </w:r>
            <w:r w:rsidRPr="005C5523">
              <w:rPr>
                <w:rFonts w:ascii="Arial" w:hAnsi="Arial" w:cs="Arial"/>
                <w:sz w:val="24"/>
                <w:szCs w:val="24"/>
                <w:lang w:val="cy-GB"/>
              </w:rPr>
              <w:t>deaths</w:t>
            </w:r>
            <w:r w:rsidR="003A281C">
              <w:rPr>
                <w:rFonts w:ascii="Arial" w:hAnsi="Arial" w:cs="Arial"/>
                <w:sz w:val="24"/>
                <w:szCs w:val="24"/>
                <w:lang w:val="cy-GB"/>
              </w:rPr>
              <w:t>,</w:t>
            </w:r>
          </w:p>
          <w:p w14:paraId="4421D4E0" w14:textId="3EA4E77C" w:rsidR="005C5523" w:rsidRDefault="005C5523" w:rsidP="000E4265">
            <w:pPr>
              <w:pStyle w:val="ListParagraph"/>
              <w:numPr>
                <w:ilvl w:val="0"/>
                <w:numId w:val="14"/>
              </w:numPr>
              <w:rPr>
                <w:rFonts w:ascii="Arial" w:hAnsi="Arial" w:cs="Arial"/>
                <w:sz w:val="24"/>
                <w:szCs w:val="24"/>
                <w:lang w:val="cy-GB"/>
              </w:rPr>
            </w:pPr>
            <w:r w:rsidRPr="005C5523">
              <w:rPr>
                <w:rFonts w:ascii="Arial" w:hAnsi="Arial" w:cs="Arial"/>
                <w:sz w:val="24"/>
                <w:szCs w:val="24"/>
                <w:lang w:val="cy-GB"/>
              </w:rPr>
              <w:t xml:space="preserve">January to April 2021 there were 176 HCA </w:t>
            </w:r>
            <w:r w:rsidR="003A281C">
              <w:rPr>
                <w:rFonts w:ascii="Arial" w:hAnsi="Arial" w:cs="Arial"/>
                <w:sz w:val="24"/>
                <w:szCs w:val="24"/>
                <w:lang w:val="cy-GB"/>
              </w:rPr>
              <w:t xml:space="preserve">COVID-19 </w:t>
            </w:r>
            <w:r w:rsidRPr="005C5523">
              <w:rPr>
                <w:rFonts w:ascii="Arial" w:hAnsi="Arial" w:cs="Arial"/>
                <w:sz w:val="24"/>
                <w:szCs w:val="24"/>
                <w:lang w:val="cy-GB"/>
              </w:rPr>
              <w:t>deaths.</w:t>
            </w:r>
          </w:p>
          <w:p w14:paraId="60F06925" w14:textId="77777777" w:rsidR="002F7F78" w:rsidRDefault="002F7F78" w:rsidP="002F7F78">
            <w:pPr>
              <w:rPr>
                <w:rFonts w:ascii="Arial" w:hAnsi="Arial" w:cs="Arial"/>
                <w:sz w:val="24"/>
                <w:szCs w:val="24"/>
                <w:lang w:val="cy-GB"/>
              </w:rPr>
            </w:pPr>
          </w:p>
          <w:p w14:paraId="01FE8D22" w14:textId="77777777" w:rsidR="002F7F78" w:rsidRDefault="002F7F78" w:rsidP="002F7F78">
            <w:pPr>
              <w:rPr>
                <w:rFonts w:ascii="Arial" w:hAnsi="Arial" w:cs="Arial"/>
                <w:sz w:val="24"/>
                <w:szCs w:val="24"/>
                <w:lang w:val="cy-GB"/>
              </w:rPr>
            </w:pPr>
            <w:r>
              <w:rPr>
                <w:rFonts w:ascii="Arial" w:hAnsi="Arial" w:cs="Arial"/>
                <w:sz w:val="24"/>
                <w:szCs w:val="24"/>
                <w:lang w:val="cy-GB"/>
              </w:rPr>
              <w:t>Themes were identified that drove the data to the levels presented. Some of the themes included:</w:t>
            </w:r>
          </w:p>
          <w:p w14:paraId="1D78F8EB" w14:textId="77777777" w:rsidR="002F7F78" w:rsidRPr="002F7F78" w:rsidRDefault="002F7F78" w:rsidP="002F7F78">
            <w:pPr>
              <w:rPr>
                <w:rFonts w:ascii="Arial" w:hAnsi="Arial" w:cs="Arial"/>
                <w:sz w:val="24"/>
                <w:szCs w:val="24"/>
                <w:lang w:val="cy-GB"/>
              </w:rPr>
            </w:pPr>
          </w:p>
          <w:p w14:paraId="44F1FF41" w14:textId="639F516A" w:rsidR="002F7F78" w:rsidRDefault="002F7F78" w:rsidP="002F7F78">
            <w:pPr>
              <w:pStyle w:val="ListParagraph"/>
              <w:numPr>
                <w:ilvl w:val="0"/>
                <w:numId w:val="14"/>
              </w:numPr>
              <w:rPr>
                <w:rFonts w:ascii="Arial" w:hAnsi="Arial" w:cs="Arial"/>
                <w:sz w:val="24"/>
                <w:szCs w:val="24"/>
                <w:lang w:val="cy-GB"/>
              </w:rPr>
            </w:pPr>
            <w:r w:rsidRPr="002F7F78">
              <w:rPr>
                <w:rFonts w:ascii="Arial" w:hAnsi="Arial" w:cs="Arial"/>
                <w:sz w:val="24"/>
                <w:szCs w:val="24"/>
                <w:lang w:val="cy-GB"/>
              </w:rPr>
              <w:t>Patients testing negative and becoming po</w:t>
            </w:r>
            <w:r w:rsidR="00B6128E">
              <w:rPr>
                <w:rFonts w:ascii="Arial" w:hAnsi="Arial" w:cs="Arial"/>
                <w:sz w:val="24"/>
                <w:szCs w:val="24"/>
                <w:lang w:val="cy-GB"/>
              </w:rPr>
              <w:t>s</w:t>
            </w:r>
            <w:r w:rsidRPr="002F7F78">
              <w:rPr>
                <w:rFonts w:ascii="Arial" w:hAnsi="Arial" w:cs="Arial"/>
                <w:sz w:val="24"/>
                <w:szCs w:val="24"/>
                <w:lang w:val="cy-GB"/>
              </w:rPr>
              <w:t>itive up to 5 days into admission</w:t>
            </w:r>
            <w:r w:rsidR="003A281C">
              <w:rPr>
                <w:rFonts w:ascii="Arial" w:hAnsi="Arial" w:cs="Arial"/>
                <w:sz w:val="24"/>
                <w:szCs w:val="24"/>
                <w:lang w:val="cy-GB"/>
              </w:rPr>
              <w:t>,</w:t>
            </w:r>
          </w:p>
          <w:p w14:paraId="12DA2DB8" w14:textId="72034777" w:rsidR="002F7F78" w:rsidRDefault="002F7F78" w:rsidP="002F7F78">
            <w:pPr>
              <w:pStyle w:val="ListParagraph"/>
              <w:numPr>
                <w:ilvl w:val="0"/>
                <w:numId w:val="14"/>
              </w:numPr>
              <w:rPr>
                <w:rFonts w:ascii="Arial" w:hAnsi="Arial" w:cs="Arial"/>
                <w:sz w:val="24"/>
                <w:szCs w:val="24"/>
                <w:lang w:val="cy-GB"/>
              </w:rPr>
            </w:pPr>
            <w:r w:rsidRPr="002F7F78">
              <w:rPr>
                <w:rFonts w:ascii="Arial" w:hAnsi="Arial" w:cs="Arial"/>
                <w:sz w:val="24"/>
                <w:szCs w:val="24"/>
                <w:lang w:val="cy-GB"/>
              </w:rPr>
              <w:t>Patients having multiple m</w:t>
            </w:r>
            <w:r>
              <w:rPr>
                <w:rFonts w:ascii="Arial" w:hAnsi="Arial" w:cs="Arial"/>
                <w:sz w:val="24"/>
                <w:szCs w:val="24"/>
                <w:lang w:val="cy-GB"/>
              </w:rPr>
              <w:t>oves during their hospital stay</w:t>
            </w:r>
            <w:r w:rsidR="003A281C">
              <w:rPr>
                <w:rFonts w:ascii="Arial" w:hAnsi="Arial" w:cs="Arial"/>
                <w:sz w:val="24"/>
                <w:szCs w:val="24"/>
                <w:lang w:val="cy-GB"/>
              </w:rPr>
              <w:t>,</w:t>
            </w:r>
          </w:p>
          <w:p w14:paraId="57189BCC" w14:textId="02D99905" w:rsidR="002F7F78" w:rsidRDefault="002F7F78" w:rsidP="002F7F78">
            <w:pPr>
              <w:pStyle w:val="ListParagraph"/>
              <w:numPr>
                <w:ilvl w:val="0"/>
                <w:numId w:val="14"/>
              </w:numPr>
              <w:rPr>
                <w:rFonts w:ascii="Arial" w:hAnsi="Arial" w:cs="Arial"/>
                <w:sz w:val="24"/>
                <w:szCs w:val="24"/>
                <w:lang w:val="cy-GB"/>
              </w:rPr>
            </w:pPr>
            <w:r w:rsidRPr="002F7F78">
              <w:rPr>
                <w:rFonts w:ascii="Arial" w:hAnsi="Arial" w:cs="Arial"/>
                <w:sz w:val="24"/>
                <w:szCs w:val="24"/>
                <w:lang w:val="cy-GB"/>
              </w:rPr>
              <w:t>Staff behaviou</w:t>
            </w:r>
            <w:r>
              <w:rPr>
                <w:rFonts w:ascii="Arial" w:hAnsi="Arial" w:cs="Arial"/>
                <w:sz w:val="24"/>
                <w:szCs w:val="24"/>
                <w:lang w:val="cy-GB"/>
              </w:rPr>
              <w:t>r</w:t>
            </w:r>
            <w:r w:rsidRPr="002F7F78">
              <w:rPr>
                <w:rFonts w:ascii="Arial" w:hAnsi="Arial" w:cs="Arial"/>
                <w:sz w:val="24"/>
                <w:szCs w:val="24"/>
                <w:lang w:val="cy-GB"/>
              </w:rPr>
              <w:t>s</w:t>
            </w:r>
            <w:r w:rsidR="003A281C">
              <w:rPr>
                <w:rFonts w:ascii="Arial" w:hAnsi="Arial" w:cs="Arial"/>
                <w:sz w:val="24"/>
                <w:szCs w:val="24"/>
                <w:lang w:val="cy-GB"/>
              </w:rPr>
              <w:t>,</w:t>
            </w:r>
          </w:p>
          <w:p w14:paraId="661DC48A" w14:textId="77777777" w:rsidR="002F7F78" w:rsidRDefault="002F7F78" w:rsidP="002F7F78">
            <w:pPr>
              <w:pStyle w:val="ListParagraph"/>
              <w:numPr>
                <w:ilvl w:val="0"/>
                <w:numId w:val="14"/>
              </w:numPr>
              <w:rPr>
                <w:rFonts w:ascii="Arial" w:hAnsi="Arial" w:cs="Arial"/>
                <w:sz w:val="24"/>
                <w:szCs w:val="24"/>
                <w:lang w:val="cy-GB"/>
              </w:rPr>
            </w:pPr>
            <w:r w:rsidRPr="002F7F78">
              <w:rPr>
                <w:rFonts w:ascii="Arial" w:hAnsi="Arial" w:cs="Arial"/>
                <w:sz w:val="24"/>
                <w:szCs w:val="24"/>
                <w:lang w:val="cy-GB"/>
              </w:rPr>
              <w:t>Issues with documentation.</w:t>
            </w:r>
          </w:p>
          <w:p w14:paraId="1F09BD66" w14:textId="77777777" w:rsidR="002F7F78" w:rsidRDefault="002F7F78" w:rsidP="002F7F78">
            <w:pPr>
              <w:rPr>
                <w:rFonts w:ascii="Arial" w:hAnsi="Arial" w:cs="Arial"/>
                <w:sz w:val="24"/>
                <w:szCs w:val="24"/>
                <w:lang w:val="cy-GB"/>
              </w:rPr>
            </w:pPr>
          </w:p>
          <w:p w14:paraId="651D6350" w14:textId="328C25FB" w:rsidR="002F7F78" w:rsidRDefault="003A281C" w:rsidP="002F7F78">
            <w:pPr>
              <w:rPr>
                <w:rFonts w:ascii="Arial" w:hAnsi="Arial" w:cs="Arial"/>
                <w:sz w:val="24"/>
                <w:szCs w:val="24"/>
                <w:lang w:val="cy-GB"/>
              </w:rPr>
            </w:pPr>
            <w:r>
              <w:rPr>
                <w:rFonts w:ascii="Arial" w:hAnsi="Arial" w:cs="Arial"/>
                <w:sz w:val="24"/>
                <w:szCs w:val="24"/>
                <w:lang w:val="cy-GB"/>
              </w:rPr>
              <w:t>The Committee noted</w:t>
            </w:r>
            <w:r w:rsidR="002F7F78">
              <w:rPr>
                <w:rFonts w:ascii="Arial" w:hAnsi="Arial" w:cs="Arial"/>
                <w:sz w:val="24"/>
                <w:szCs w:val="24"/>
                <w:lang w:val="cy-GB"/>
              </w:rPr>
              <w:t xml:space="preserve"> that a significant number of lessons had been learnt during the pandemic and noted that </w:t>
            </w:r>
            <w:r>
              <w:rPr>
                <w:rFonts w:ascii="Arial" w:hAnsi="Arial" w:cs="Arial"/>
                <w:sz w:val="24"/>
                <w:szCs w:val="24"/>
                <w:lang w:val="cy-GB"/>
              </w:rPr>
              <w:t>two</w:t>
            </w:r>
            <w:r w:rsidR="002F7F78">
              <w:rPr>
                <w:rFonts w:ascii="Arial" w:hAnsi="Arial" w:cs="Arial"/>
                <w:sz w:val="24"/>
                <w:szCs w:val="24"/>
                <w:lang w:val="cy-GB"/>
              </w:rPr>
              <w:t xml:space="preserve"> of the biggest lessons had been the ability to provide cessation of services</w:t>
            </w:r>
            <w:r>
              <w:rPr>
                <w:rFonts w:ascii="Arial" w:hAnsi="Arial" w:cs="Arial"/>
                <w:sz w:val="24"/>
                <w:szCs w:val="24"/>
                <w:lang w:val="cy-GB"/>
              </w:rPr>
              <w:t>,</w:t>
            </w:r>
            <w:r w:rsidR="002F7F78">
              <w:rPr>
                <w:rFonts w:ascii="Arial" w:hAnsi="Arial" w:cs="Arial"/>
                <w:sz w:val="24"/>
                <w:szCs w:val="24"/>
                <w:lang w:val="cy-GB"/>
              </w:rPr>
              <w:t xml:space="preserve"> and waiting for the laboratory result bef</w:t>
            </w:r>
            <w:r>
              <w:rPr>
                <w:rFonts w:ascii="Arial" w:hAnsi="Arial" w:cs="Arial"/>
                <w:sz w:val="24"/>
                <w:szCs w:val="24"/>
                <w:lang w:val="cy-GB"/>
              </w:rPr>
              <w:t>o</w:t>
            </w:r>
            <w:r w:rsidR="002F7F78">
              <w:rPr>
                <w:rFonts w:ascii="Arial" w:hAnsi="Arial" w:cs="Arial"/>
                <w:sz w:val="24"/>
                <w:szCs w:val="24"/>
                <w:lang w:val="cy-GB"/>
              </w:rPr>
              <w:t xml:space="preserve">re transferring patients on amber wards. </w:t>
            </w:r>
            <w:r>
              <w:rPr>
                <w:rFonts w:ascii="Arial" w:hAnsi="Arial" w:cs="Arial"/>
                <w:sz w:val="24"/>
                <w:szCs w:val="24"/>
                <w:lang w:val="cy-GB"/>
              </w:rPr>
              <w:t xml:space="preserve"> </w:t>
            </w:r>
            <w:r w:rsidR="002F7F78">
              <w:rPr>
                <w:rFonts w:ascii="Arial" w:hAnsi="Arial" w:cs="Arial"/>
                <w:sz w:val="24"/>
                <w:szCs w:val="24"/>
                <w:lang w:val="cy-GB"/>
              </w:rPr>
              <w:t xml:space="preserve">The DEND </w:t>
            </w:r>
            <w:r>
              <w:rPr>
                <w:rFonts w:ascii="Arial" w:hAnsi="Arial" w:cs="Arial"/>
                <w:sz w:val="24"/>
                <w:szCs w:val="24"/>
                <w:lang w:val="cy-GB"/>
              </w:rPr>
              <w:t>advsied that the following</w:t>
            </w:r>
            <w:r w:rsidR="002F7F78">
              <w:rPr>
                <w:rFonts w:ascii="Arial" w:hAnsi="Arial" w:cs="Arial"/>
                <w:sz w:val="24"/>
                <w:szCs w:val="24"/>
                <w:lang w:val="cy-GB"/>
              </w:rPr>
              <w:t xml:space="preserve"> actions had been taken</w:t>
            </w:r>
            <w:r>
              <w:rPr>
                <w:rFonts w:ascii="Arial" w:hAnsi="Arial" w:cs="Arial"/>
                <w:sz w:val="24"/>
                <w:szCs w:val="24"/>
                <w:lang w:val="cy-GB"/>
              </w:rPr>
              <w:t xml:space="preserve"> to improve</w:t>
            </w:r>
            <w:r w:rsidR="002F7F78">
              <w:rPr>
                <w:rFonts w:ascii="Arial" w:hAnsi="Arial" w:cs="Arial"/>
                <w:sz w:val="24"/>
                <w:szCs w:val="24"/>
                <w:lang w:val="cy-GB"/>
              </w:rPr>
              <w:t>:</w:t>
            </w:r>
          </w:p>
          <w:p w14:paraId="3377EFFF" w14:textId="572CD63A" w:rsidR="002F7F78" w:rsidRDefault="002F7F78" w:rsidP="002F7F78">
            <w:pPr>
              <w:pStyle w:val="ListParagraph"/>
              <w:numPr>
                <w:ilvl w:val="0"/>
                <w:numId w:val="14"/>
              </w:numPr>
              <w:rPr>
                <w:rFonts w:ascii="Arial" w:hAnsi="Arial" w:cs="Arial"/>
                <w:sz w:val="24"/>
                <w:szCs w:val="24"/>
                <w:lang w:val="cy-GB"/>
              </w:rPr>
            </w:pPr>
            <w:r>
              <w:rPr>
                <w:rFonts w:ascii="Arial" w:hAnsi="Arial" w:cs="Arial"/>
                <w:sz w:val="24"/>
                <w:szCs w:val="24"/>
                <w:lang w:val="cy-GB"/>
              </w:rPr>
              <w:t>Continuation of regul</w:t>
            </w:r>
            <w:r w:rsidR="003A281C">
              <w:rPr>
                <w:rFonts w:ascii="Arial" w:hAnsi="Arial" w:cs="Arial"/>
                <w:sz w:val="24"/>
                <w:szCs w:val="24"/>
                <w:lang w:val="cy-GB"/>
              </w:rPr>
              <w:t>a</w:t>
            </w:r>
            <w:r>
              <w:rPr>
                <w:rFonts w:ascii="Arial" w:hAnsi="Arial" w:cs="Arial"/>
                <w:sz w:val="24"/>
                <w:szCs w:val="24"/>
                <w:lang w:val="cy-GB"/>
              </w:rPr>
              <w:t>r communica</w:t>
            </w:r>
            <w:r w:rsidR="002E795C">
              <w:rPr>
                <w:rFonts w:ascii="Arial" w:hAnsi="Arial" w:cs="Arial"/>
                <w:sz w:val="24"/>
                <w:szCs w:val="24"/>
                <w:lang w:val="cy-GB"/>
              </w:rPr>
              <w:t xml:space="preserve">tions to staff regarding social distancing, </w:t>
            </w:r>
            <w:r w:rsidR="003A281C">
              <w:rPr>
                <w:rFonts w:ascii="Arial" w:hAnsi="Arial" w:cs="Arial"/>
                <w:sz w:val="24"/>
                <w:szCs w:val="24"/>
                <w:lang w:val="cy-GB"/>
              </w:rPr>
              <w:t>Personal Protective Equiment (</w:t>
            </w:r>
            <w:r w:rsidR="002E795C">
              <w:rPr>
                <w:rFonts w:ascii="Arial" w:hAnsi="Arial" w:cs="Arial"/>
                <w:sz w:val="24"/>
                <w:szCs w:val="24"/>
                <w:lang w:val="cy-GB"/>
              </w:rPr>
              <w:t>PPE</w:t>
            </w:r>
            <w:r w:rsidR="003A281C">
              <w:rPr>
                <w:rFonts w:ascii="Arial" w:hAnsi="Arial" w:cs="Arial"/>
                <w:sz w:val="24"/>
                <w:szCs w:val="24"/>
                <w:lang w:val="cy-GB"/>
              </w:rPr>
              <w:t>)</w:t>
            </w:r>
            <w:r w:rsidR="002E795C">
              <w:rPr>
                <w:rFonts w:ascii="Arial" w:hAnsi="Arial" w:cs="Arial"/>
                <w:sz w:val="24"/>
                <w:szCs w:val="24"/>
                <w:lang w:val="cy-GB"/>
              </w:rPr>
              <w:t xml:space="preserve"> and not coming into work when </w:t>
            </w:r>
            <w:r w:rsidR="003A281C">
              <w:rPr>
                <w:rFonts w:ascii="Arial" w:hAnsi="Arial" w:cs="Arial"/>
                <w:sz w:val="24"/>
                <w:szCs w:val="24"/>
                <w:lang w:val="cy-GB"/>
              </w:rPr>
              <w:t>exhibitin</w:t>
            </w:r>
            <w:r w:rsidR="004F424A">
              <w:rPr>
                <w:rFonts w:ascii="Arial" w:hAnsi="Arial" w:cs="Arial"/>
                <w:sz w:val="24"/>
                <w:szCs w:val="24"/>
                <w:lang w:val="cy-GB"/>
              </w:rPr>
              <w:t>g</w:t>
            </w:r>
            <w:r w:rsidR="003A281C">
              <w:rPr>
                <w:rFonts w:ascii="Arial" w:hAnsi="Arial" w:cs="Arial"/>
                <w:sz w:val="24"/>
                <w:szCs w:val="24"/>
                <w:lang w:val="cy-GB"/>
              </w:rPr>
              <w:t xml:space="preserve"> symptoms, </w:t>
            </w:r>
            <w:r w:rsidR="002E795C">
              <w:rPr>
                <w:rFonts w:ascii="Arial" w:hAnsi="Arial" w:cs="Arial"/>
                <w:sz w:val="24"/>
                <w:szCs w:val="24"/>
                <w:lang w:val="cy-GB"/>
              </w:rPr>
              <w:t xml:space="preserve"> </w:t>
            </w:r>
          </w:p>
          <w:p w14:paraId="1B3ECDC0" w14:textId="6E2344A3" w:rsidR="002E795C" w:rsidRDefault="002E795C" w:rsidP="002F7F78">
            <w:pPr>
              <w:pStyle w:val="ListParagraph"/>
              <w:numPr>
                <w:ilvl w:val="0"/>
                <w:numId w:val="14"/>
              </w:numPr>
              <w:rPr>
                <w:rFonts w:ascii="Arial" w:hAnsi="Arial" w:cs="Arial"/>
                <w:sz w:val="24"/>
                <w:szCs w:val="24"/>
                <w:lang w:val="cy-GB"/>
              </w:rPr>
            </w:pPr>
            <w:r>
              <w:rPr>
                <w:rFonts w:ascii="Arial" w:hAnsi="Arial" w:cs="Arial"/>
                <w:sz w:val="24"/>
                <w:szCs w:val="24"/>
                <w:lang w:val="cy-GB"/>
              </w:rPr>
              <w:lastRenderedPageBreak/>
              <w:t>Retesting patients in amber areas 72 hours after admission and then every 5 days</w:t>
            </w:r>
            <w:r w:rsidR="003A281C">
              <w:rPr>
                <w:rFonts w:ascii="Arial" w:hAnsi="Arial" w:cs="Arial"/>
                <w:sz w:val="24"/>
                <w:szCs w:val="24"/>
                <w:lang w:val="cy-GB"/>
              </w:rPr>
              <w:t>,</w:t>
            </w:r>
          </w:p>
          <w:p w14:paraId="5367F67F" w14:textId="19C22774" w:rsidR="002E795C" w:rsidRPr="003A281C" w:rsidRDefault="002E795C" w:rsidP="002F7F78">
            <w:pPr>
              <w:pStyle w:val="ListParagraph"/>
              <w:numPr>
                <w:ilvl w:val="0"/>
                <w:numId w:val="14"/>
              </w:numPr>
              <w:rPr>
                <w:rFonts w:ascii="Arial" w:hAnsi="Arial" w:cs="Arial"/>
                <w:sz w:val="24"/>
                <w:szCs w:val="24"/>
                <w:lang w:val="cy-GB"/>
              </w:rPr>
            </w:pPr>
            <w:r>
              <w:rPr>
                <w:rFonts w:ascii="Arial" w:hAnsi="Arial" w:cs="Arial"/>
                <w:sz w:val="24"/>
                <w:szCs w:val="24"/>
                <w:lang w:val="cy-GB"/>
              </w:rPr>
              <w:t xml:space="preserve">A </w:t>
            </w:r>
            <w:r w:rsidRPr="003A281C">
              <w:rPr>
                <w:rFonts w:ascii="Arial" w:hAnsi="Arial" w:cs="Arial"/>
                <w:sz w:val="24"/>
                <w:szCs w:val="24"/>
                <w:lang w:val="cy-GB"/>
              </w:rPr>
              <w:t>daily IP&amp;C Cell and fortnightly PPE Cell</w:t>
            </w:r>
            <w:r w:rsidR="003A281C" w:rsidRPr="003A281C">
              <w:rPr>
                <w:rFonts w:ascii="Arial" w:hAnsi="Arial" w:cs="Arial"/>
                <w:sz w:val="24"/>
                <w:szCs w:val="24"/>
                <w:lang w:val="cy-GB"/>
              </w:rPr>
              <w:t>,</w:t>
            </w:r>
          </w:p>
          <w:p w14:paraId="35060499" w14:textId="41863D1F" w:rsidR="003A281C" w:rsidRPr="003A281C" w:rsidRDefault="002E795C" w:rsidP="00F44ABF">
            <w:pPr>
              <w:pStyle w:val="ListParagraph"/>
              <w:numPr>
                <w:ilvl w:val="0"/>
                <w:numId w:val="14"/>
              </w:numPr>
              <w:rPr>
                <w:rFonts w:ascii="Arial" w:hAnsi="Arial" w:cs="Arial"/>
                <w:sz w:val="24"/>
                <w:szCs w:val="24"/>
                <w:lang w:val="cy-GB"/>
              </w:rPr>
            </w:pPr>
            <w:r w:rsidRPr="003A281C">
              <w:rPr>
                <w:rFonts w:ascii="Arial" w:hAnsi="Arial" w:cs="Arial"/>
                <w:sz w:val="24"/>
                <w:szCs w:val="24"/>
                <w:lang w:val="cy-GB"/>
              </w:rPr>
              <w:t>early discussion</w:t>
            </w:r>
            <w:r w:rsidR="003A281C" w:rsidRPr="003A281C">
              <w:rPr>
                <w:rFonts w:ascii="Arial" w:hAnsi="Arial" w:cs="Arial"/>
                <w:sz w:val="24"/>
                <w:szCs w:val="24"/>
                <w:lang w:val="cy-GB"/>
              </w:rPr>
              <w:t>s had comm</w:t>
            </w:r>
            <w:r w:rsidR="004F424A">
              <w:rPr>
                <w:rFonts w:ascii="Arial" w:hAnsi="Arial" w:cs="Arial"/>
                <w:sz w:val="24"/>
                <w:szCs w:val="24"/>
                <w:lang w:val="cy-GB"/>
              </w:rPr>
              <w:t>e</w:t>
            </w:r>
            <w:r w:rsidR="003A281C" w:rsidRPr="003A281C">
              <w:rPr>
                <w:rFonts w:ascii="Arial" w:hAnsi="Arial" w:cs="Arial"/>
                <w:sz w:val="24"/>
                <w:szCs w:val="24"/>
                <w:lang w:val="cy-GB"/>
              </w:rPr>
              <w:t>nced</w:t>
            </w:r>
            <w:r w:rsidRPr="003A281C">
              <w:rPr>
                <w:rFonts w:ascii="Arial" w:hAnsi="Arial" w:cs="Arial"/>
                <w:sz w:val="24"/>
                <w:szCs w:val="24"/>
                <w:lang w:val="cy-GB"/>
              </w:rPr>
              <w:t xml:space="preserve"> with the laboratory in planning for a third wave</w:t>
            </w:r>
            <w:r w:rsidR="003A281C" w:rsidRPr="003A281C">
              <w:rPr>
                <w:rFonts w:ascii="Arial" w:hAnsi="Arial" w:cs="Arial"/>
                <w:sz w:val="24"/>
                <w:szCs w:val="24"/>
                <w:lang w:val="cy-GB"/>
              </w:rPr>
              <w:t>,</w:t>
            </w:r>
          </w:p>
          <w:p w14:paraId="463E224A" w14:textId="7B0DDE71" w:rsidR="00A11C28" w:rsidRPr="000E0392" w:rsidRDefault="000F0382" w:rsidP="000E0392">
            <w:pPr>
              <w:pStyle w:val="ListParagraph"/>
              <w:numPr>
                <w:ilvl w:val="0"/>
                <w:numId w:val="14"/>
              </w:numPr>
              <w:rPr>
                <w:rFonts w:ascii="Arial" w:hAnsi="Arial" w:cs="Arial"/>
                <w:sz w:val="24"/>
                <w:szCs w:val="24"/>
                <w:lang w:eastAsia="en-GB"/>
              </w:rPr>
            </w:pPr>
            <w:r w:rsidRPr="000E0392">
              <w:rPr>
                <w:rFonts w:ascii="Arial" w:hAnsi="Arial" w:cs="Arial"/>
                <w:sz w:val="24"/>
                <w:szCs w:val="24"/>
                <w:lang w:eastAsia="en-GB"/>
              </w:rPr>
              <w:t>Next</w:t>
            </w:r>
            <w:r w:rsidR="00A11C28" w:rsidRPr="000E0392">
              <w:rPr>
                <w:rFonts w:ascii="Arial" w:hAnsi="Arial" w:cs="Arial"/>
                <w:sz w:val="24"/>
                <w:szCs w:val="24"/>
                <w:lang w:eastAsia="en-GB"/>
              </w:rPr>
              <w:t xml:space="preserve"> steps included work with Public Health Wales (PHW) to ensure a cohesive approach. </w:t>
            </w:r>
          </w:p>
          <w:p w14:paraId="58B65A28" w14:textId="77777777" w:rsidR="00A11C28" w:rsidRDefault="00A11C28" w:rsidP="00A11C28">
            <w:pPr>
              <w:rPr>
                <w:rFonts w:ascii="Arial" w:hAnsi="Arial" w:cs="Arial"/>
                <w:sz w:val="24"/>
                <w:szCs w:val="24"/>
                <w:lang w:eastAsia="en-GB"/>
              </w:rPr>
            </w:pPr>
          </w:p>
          <w:p w14:paraId="66AD923C" w14:textId="1DBDD1D0" w:rsidR="00A11C28" w:rsidRDefault="00A11C28" w:rsidP="00A11C28">
            <w:pPr>
              <w:rPr>
                <w:rFonts w:ascii="Arial" w:hAnsi="Arial" w:cs="Arial"/>
                <w:sz w:val="24"/>
                <w:szCs w:val="24"/>
                <w:lang w:eastAsia="en-GB"/>
              </w:rPr>
            </w:pPr>
            <w:r>
              <w:rPr>
                <w:rFonts w:ascii="Arial" w:hAnsi="Arial" w:cs="Arial"/>
                <w:sz w:val="24"/>
                <w:szCs w:val="24"/>
                <w:lang w:eastAsia="en-GB"/>
              </w:rPr>
              <w:t xml:space="preserve">The DEND finalised that it had been 36 days since the last HCA infection at the UHW and 31 days in </w:t>
            </w:r>
            <w:r w:rsidR="00E35918">
              <w:rPr>
                <w:rFonts w:ascii="Arial" w:hAnsi="Arial" w:cs="Arial"/>
                <w:sz w:val="24"/>
                <w:szCs w:val="24"/>
                <w:lang w:eastAsia="en-GB"/>
              </w:rPr>
              <w:t>University Hospital Llandough (</w:t>
            </w:r>
            <w:r>
              <w:rPr>
                <w:rFonts w:ascii="Arial" w:hAnsi="Arial" w:cs="Arial"/>
                <w:sz w:val="24"/>
                <w:szCs w:val="24"/>
                <w:lang w:eastAsia="en-GB"/>
              </w:rPr>
              <w:t>UHL</w:t>
            </w:r>
            <w:r w:rsidR="00E35918">
              <w:rPr>
                <w:rFonts w:ascii="Arial" w:hAnsi="Arial" w:cs="Arial"/>
                <w:sz w:val="24"/>
                <w:szCs w:val="24"/>
                <w:lang w:eastAsia="en-GB"/>
              </w:rPr>
              <w:t>)</w:t>
            </w:r>
            <w:r>
              <w:rPr>
                <w:rFonts w:ascii="Arial" w:hAnsi="Arial" w:cs="Arial"/>
                <w:sz w:val="24"/>
                <w:szCs w:val="24"/>
                <w:lang w:eastAsia="en-GB"/>
              </w:rPr>
              <w:t>.</w:t>
            </w:r>
          </w:p>
          <w:p w14:paraId="2BD0029B" w14:textId="77777777" w:rsidR="00A11C28" w:rsidRDefault="00A11C28" w:rsidP="00A11C28">
            <w:pPr>
              <w:rPr>
                <w:rFonts w:ascii="Arial" w:hAnsi="Arial" w:cs="Arial"/>
                <w:sz w:val="24"/>
                <w:szCs w:val="24"/>
                <w:lang w:eastAsia="en-GB"/>
              </w:rPr>
            </w:pPr>
          </w:p>
          <w:p w14:paraId="6600C2FB" w14:textId="77777777" w:rsidR="00A11C28" w:rsidRDefault="00A11C28" w:rsidP="00A11C28">
            <w:pPr>
              <w:rPr>
                <w:rFonts w:ascii="Arial" w:hAnsi="Arial" w:cs="Arial"/>
                <w:b/>
                <w:sz w:val="24"/>
                <w:szCs w:val="24"/>
                <w:lang w:eastAsia="en-GB"/>
              </w:rPr>
            </w:pPr>
            <w:r w:rsidRPr="00A11C28">
              <w:rPr>
                <w:rFonts w:ascii="Arial" w:hAnsi="Arial" w:cs="Arial"/>
                <w:b/>
                <w:sz w:val="24"/>
                <w:szCs w:val="24"/>
                <w:lang w:eastAsia="en-GB"/>
              </w:rPr>
              <w:t>The Committee resolved that:</w:t>
            </w:r>
          </w:p>
          <w:p w14:paraId="46450CBF" w14:textId="77777777" w:rsidR="00A11C28" w:rsidRDefault="00A11C28" w:rsidP="00A11C28">
            <w:pPr>
              <w:rPr>
                <w:rFonts w:ascii="Arial" w:hAnsi="Arial" w:cs="Arial"/>
                <w:b/>
                <w:sz w:val="24"/>
                <w:szCs w:val="24"/>
                <w:lang w:eastAsia="en-GB"/>
              </w:rPr>
            </w:pPr>
          </w:p>
          <w:p w14:paraId="6206D500" w14:textId="591C4983" w:rsidR="00B7593E" w:rsidRPr="00A11C28" w:rsidRDefault="00A11C28" w:rsidP="00A11C28">
            <w:pPr>
              <w:pStyle w:val="ListParagraph"/>
              <w:numPr>
                <w:ilvl w:val="0"/>
                <w:numId w:val="24"/>
              </w:numPr>
              <w:rPr>
                <w:rFonts w:ascii="Arial" w:hAnsi="Arial" w:cs="Arial"/>
                <w:b/>
                <w:sz w:val="24"/>
                <w:szCs w:val="24"/>
                <w:lang w:eastAsia="en-GB"/>
              </w:rPr>
            </w:pPr>
            <w:r>
              <w:rPr>
                <w:rFonts w:ascii="ArialMT" w:hAnsi="ArialMT" w:cs="ArialMT"/>
                <w:sz w:val="24"/>
                <w:szCs w:val="24"/>
              </w:rPr>
              <w:t>T</w:t>
            </w:r>
            <w:r w:rsidRPr="00A11C28">
              <w:rPr>
                <w:rFonts w:ascii="ArialMT" w:hAnsi="ArialMT" w:cs="ArialMT"/>
                <w:sz w:val="24"/>
                <w:szCs w:val="24"/>
              </w:rPr>
              <w:t>he</w:t>
            </w:r>
            <w:r w:rsidR="00E35918" w:rsidRPr="000D67B4">
              <w:rPr>
                <w:rFonts w:ascii="Arial" w:hAnsi="Arial" w:cs="Arial"/>
                <w:sz w:val="24"/>
                <w:szCs w:val="24"/>
                <w:lang w:val="cy-GB"/>
              </w:rPr>
              <w:t xml:space="preserve"> </w:t>
            </w:r>
            <w:r w:rsidR="00E35918">
              <w:rPr>
                <w:rFonts w:ascii="Arial" w:hAnsi="Arial" w:cs="Arial"/>
                <w:sz w:val="24"/>
                <w:szCs w:val="24"/>
                <w:lang w:val="cy-GB"/>
              </w:rPr>
              <w:t xml:space="preserve">Exception Reports – Infection Prevention &amp; Control (IP&amp;C) Position presentation be </w:t>
            </w:r>
            <w:r>
              <w:rPr>
                <w:rFonts w:ascii="ArialMT" w:hAnsi="ArialMT" w:cs="ArialMT"/>
                <w:sz w:val="24"/>
                <w:szCs w:val="24"/>
              </w:rPr>
              <w:t>noted.</w:t>
            </w:r>
          </w:p>
          <w:p w14:paraId="3B264421" w14:textId="77777777" w:rsidR="00A11C28" w:rsidRPr="00A11C28" w:rsidRDefault="00A11C28" w:rsidP="00A11C28">
            <w:pPr>
              <w:pStyle w:val="ListParagraph"/>
              <w:rPr>
                <w:rFonts w:ascii="Arial" w:hAnsi="Arial" w:cs="Arial"/>
                <w:b/>
                <w:sz w:val="24"/>
                <w:szCs w:val="24"/>
                <w:lang w:eastAsia="en-GB"/>
              </w:rPr>
            </w:pPr>
          </w:p>
        </w:tc>
        <w:tc>
          <w:tcPr>
            <w:tcW w:w="1134" w:type="dxa"/>
            <w:tcBorders>
              <w:top w:val="single" w:sz="4" w:space="0" w:color="auto"/>
              <w:left w:val="single" w:sz="4" w:space="0" w:color="auto"/>
              <w:bottom w:val="single" w:sz="4" w:space="0" w:color="auto"/>
              <w:right w:val="single" w:sz="4" w:space="0" w:color="auto"/>
            </w:tcBorders>
          </w:tcPr>
          <w:p w14:paraId="46108BBE" w14:textId="77777777" w:rsidR="00B7593E" w:rsidRPr="006D4F35" w:rsidRDefault="00B7593E" w:rsidP="00F44ABF">
            <w:pPr>
              <w:jc w:val="both"/>
              <w:rPr>
                <w:rFonts w:ascii="Arial" w:hAnsi="Arial" w:cs="Arial"/>
                <w:b/>
                <w:sz w:val="24"/>
                <w:szCs w:val="24"/>
                <w:lang w:eastAsia="en-GB"/>
              </w:rPr>
            </w:pPr>
          </w:p>
        </w:tc>
      </w:tr>
      <w:tr w:rsidR="00B7593E" w:rsidRPr="006D4F35" w14:paraId="242A57B4" w14:textId="77777777" w:rsidTr="00F44ABF">
        <w:tc>
          <w:tcPr>
            <w:tcW w:w="1957" w:type="dxa"/>
            <w:tcBorders>
              <w:top w:val="single" w:sz="4" w:space="0" w:color="auto"/>
              <w:left w:val="single" w:sz="4" w:space="0" w:color="auto"/>
              <w:bottom w:val="single" w:sz="4" w:space="0" w:color="auto"/>
              <w:right w:val="single" w:sz="4" w:space="0" w:color="auto"/>
            </w:tcBorders>
            <w:hideMark/>
          </w:tcPr>
          <w:p w14:paraId="081032F2" w14:textId="42EB34FA" w:rsidR="00B7593E" w:rsidRPr="006D4F35" w:rsidRDefault="00B7593E" w:rsidP="00B7593E">
            <w:pPr>
              <w:jc w:val="both"/>
              <w:rPr>
                <w:rFonts w:ascii="Arial" w:hAnsi="Arial" w:cs="Arial"/>
                <w:b/>
                <w:sz w:val="24"/>
                <w:szCs w:val="24"/>
                <w:lang w:eastAsia="en-GB"/>
              </w:rPr>
            </w:pPr>
            <w:r w:rsidRPr="006D4F35">
              <w:rPr>
                <w:rFonts w:ascii="Arial" w:hAnsi="Arial" w:cs="Arial"/>
                <w:b/>
                <w:sz w:val="24"/>
                <w:szCs w:val="24"/>
                <w:lang w:eastAsia="en-GB"/>
              </w:rPr>
              <w:t>QSE 2</w:t>
            </w:r>
            <w:r>
              <w:rPr>
                <w:rFonts w:ascii="Arial" w:hAnsi="Arial" w:cs="Arial"/>
                <w:b/>
                <w:sz w:val="24"/>
                <w:szCs w:val="24"/>
                <w:lang w:eastAsia="en-GB"/>
              </w:rPr>
              <w:t>1</w:t>
            </w:r>
            <w:r w:rsidRPr="006D4F35">
              <w:rPr>
                <w:rFonts w:ascii="Arial" w:hAnsi="Arial" w:cs="Arial"/>
                <w:b/>
                <w:sz w:val="24"/>
                <w:szCs w:val="24"/>
                <w:lang w:eastAsia="en-GB"/>
              </w:rPr>
              <w:t>/</w:t>
            </w:r>
            <w:r>
              <w:rPr>
                <w:rFonts w:ascii="Arial" w:hAnsi="Arial" w:cs="Arial"/>
                <w:b/>
                <w:sz w:val="24"/>
                <w:szCs w:val="24"/>
                <w:lang w:eastAsia="en-GB"/>
              </w:rPr>
              <w:t>04</w:t>
            </w:r>
            <w:r w:rsidRPr="006D4F35">
              <w:rPr>
                <w:rFonts w:ascii="Arial" w:hAnsi="Arial" w:cs="Arial"/>
                <w:b/>
                <w:sz w:val="24"/>
                <w:szCs w:val="24"/>
                <w:lang w:eastAsia="en-GB"/>
              </w:rPr>
              <w:t>/010</w:t>
            </w:r>
          </w:p>
        </w:tc>
        <w:tc>
          <w:tcPr>
            <w:tcW w:w="8079" w:type="dxa"/>
            <w:tcBorders>
              <w:top w:val="single" w:sz="4" w:space="0" w:color="auto"/>
              <w:left w:val="single" w:sz="4" w:space="0" w:color="auto"/>
              <w:bottom w:val="single" w:sz="4" w:space="0" w:color="auto"/>
              <w:right w:val="single" w:sz="4" w:space="0" w:color="auto"/>
            </w:tcBorders>
          </w:tcPr>
          <w:p w14:paraId="707F2AFA" w14:textId="1B99275B" w:rsidR="00B7593E" w:rsidRDefault="00B7593E" w:rsidP="00B7593E">
            <w:pPr>
              <w:rPr>
                <w:rFonts w:ascii="Arial" w:hAnsi="Arial" w:cs="Arial"/>
                <w:b/>
                <w:sz w:val="24"/>
                <w:szCs w:val="24"/>
                <w:lang w:eastAsia="en-GB"/>
              </w:rPr>
            </w:pPr>
            <w:r w:rsidRPr="00B7593E">
              <w:rPr>
                <w:rFonts w:ascii="Arial" w:hAnsi="Arial" w:cs="Arial"/>
                <w:b/>
                <w:sz w:val="24"/>
                <w:szCs w:val="24"/>
                <w:lang w:eastAsia="en-GB"/>
              </w:rPr>
              <w:t xml:space="preserve">Impact of </w:t>
            </w:r>
            <w:r w:rsidR="006955AC">
              <w:rPr>
                <w:rFonts w:ascii="Arial" w:hAnsi="Arial" w:cs="Arial"/>
                <w:b/>
                <w:sz w:val="24"/>
                <w:szCs w:val="24"/>
                <w:lang w:eastAsia="en-GB"/>
              </w:rPr>
              <w:t>COVID-19</w:t>
            </w:r>
            <w:r w:rsidRPr="00B7593E">
              <w:rPr>
                <w:rFonts w:ascii="Arial" w:hAnsi="Arial" w:cs="Arial"/>
                <w:b/>
                <w:sz w:val="24"/>
                <w:szCs w:val="24"/>
                <w:lang w:eastAsia="en-GB"/>
              </w:rPr>
              <w:t xml:space="preserve"> on Patient Safety (Verbal)</w:t>
            </w:r>
          </w:p>
          <w:p w14:paraId="59A0BA72" w14:textId="77777777" w:rsidR="001D7B3D" w:rsidRDefault="001D7B3D" w:rsidP="00B7593E">
            <w:pPr>
              <w:rPr>
                <w:rFonts w:ascii="Arial" w:hAnsi="Arial" w:cs="Arial"/>
                <w:b/>
                <w:sz w:val="24"/>
                <w:szCs w:val="24"/>
                <w:lang w:eastAsia="en-GB"/>
              </w:rPr>
            </w:pPr>
          </w:p>
          <w:p w14:paraId="0A06505B" w14:textId="023319BF" w:rsidR="00494EDC" w:rsidRDefault="001D7B3D" w:rsidP="00B7593E">
            <w:pPr>
              <w:rPr>
                <w:rFonts w:ascii="Arial" w:hAnsi="Arial" w:cs="Arial"/>
                <w:sz w:val="24"/>
                <w:szCs w:val="24"/>
                <w:lang w:eastAsia="en-GB"/>
              </w:rPr>
            </w:pPr>
            <w:r>
              <w:rPr>
                <w:rFonts w:ascii="Arial" w:hAnsi="Arial" w:cs="Arial"/>
                <w:sz w:val="24"/>
                <w:szCs w:val="24"/>
                <w:lang w:eastAsia="en-GB"/>
              </w:rPr>
              <w:t xml:space="preserve">The verbal </w:t>
            </w:r>
            <w:r w:rsidR="006955AC">
              <w:rPr>
                <w:rFonts w:ascii="Arial" w:hAnsi="Arial" w:cs="Arial"/>
                <w:sz w:val="24"/>
                <w:szCs w:val="24"/>
                <w:lang w:eastAsia="en-GB"/>
              </w:rPr>
              <w:t xml:space="preserve">update on the </w:t>
            </w:r>
            <w:r>
              <w:rPr>
                <w:rFonts w:ascii="Arial" w:hAnsi="Arial" w:cs="Arial"/>
                <w:sz w:val="24"/>
                <w:szCs w:val="24"/>
                <w:lang w:eastAsia="en-GB"/>
              </w:rPr>
              <w:t>Impact of C</w:t>
            </w:r>
            <w:r w:rsidR="006955AC">
              <w:rPr>
                <w:rFonts w:ascii="Arial" w:hAnsi="Arial" w:cs="Arial"/>
                <w:sz w:val="24"/>
                <w:szCs w:val="24"/>
                <w:lang w:eastAsia="en-GB"/>
              </w:rPr>
              <w:t>OVID-19</w:t>
            </w:r>
            <w:r>
              <w:rPr>
                <w:rFonts w:ascii="Arial" w:hAnsi="Arial" w:cs="Arial"/>
                <w:sz w:val="24"/>
                <w:szCs w:val="24"/>
                <w:lang w:eastAsia="en-GB"/>
              </w:rPr>
              <w:t xml:space="preserve"> on Patient Safety was received</w:t>
            </w:r>
            <w:r w:rsidR="00307276">
              <w:rPr>
                <w:rFonts w:ascii="Arial" w:hAnsi="Arial" w:cs="Arial"/>
                <w:sz w:val="24"/>
                <w:szCs w:val="24"/>
                <w:lang w:eastAsia="en-GB"/>
              </w:rPr>
              <w:t>, and t</w:t>
            </w:r>
            <w:r w:rsidR="00494EDC">
              <w:rPr>
                <w:rFonts w:ascii="Arial" w:hAnsi="Arial" w:cs="Arial"/>
                <w:sz w:val="24"/>
                <w:szCs w:val="24"/>
                <w:lang w:eastAsia="en-GB"/>
              </w:rPr>
              <w:t xml:space="preserve">he END advised the Committee that hospital visiting had been restarted and was being done very carefully to ensure </w:t>
            </w:r>
            <w:r w:rsidR="00307276">
              <w:rPr>
                <w:rFonts w:ascii="Arial" w:hAnsi="Arial" w:cs="Arial"/>
                <w:sz w:val="24"/>
                <w:szCs w:val="24"/>
                <w:lang w:eastAsia="en-GB"/>
              </w:rPr>
              <w:t xml:space="preserve">that </w:t>
            </w:r>
            <w:r w:rsidR="00494EDC">
              <w:rPr>
                <w:rFonts w:ascii="Arial" w:hAnsi="Arial" w:cs="Arial"/>
                <w:sz w:val="24"/>
                <w:szCs w:val="24"/>
                <w:lang w:eastAsia="en-GB"/>
              </w:rPr>
              <w:t>all risks were balanced.</w:t>
            </w:r>
          </w:p>
          <w:p w14:paraId="2F456304" w14:textId="77777777" w:rsidR="00494EDC" w:rsidRDefault="00494EDC" w:rsidP="00B7593E">
            <w:pPr>
              <w:rPr>
                <w:rFonts w:ascii="Arial" w:hAnsi="Arial" w:cs="Arial"/>
                <w:sz w:val="24"/>
                <w:szCs w:val="24"/>
                <w:lang w:eastAsia="en-GB"/>
              </w:rPr>
            </w:pPr>
          </w:p>
          <w:p w14:paraId="13F44D86" w14:textId="3A03C8F8" w:rsidR="00494EDC" w:rsidRDefault="00307276" w:rsidP="00B7593E">
            <w:pPr>
              <w:rPr>
                <w:rFonts w:ascii="Arial" w:hAnsi="Arial" w:cs="Arial"/>
                <w:sz w:val="24"/>
                <w:szCs w:val="24"/>
                <w:lang w:eastAsia="en-GB"/>
              </w:rPr>
            </w:pPr>
            <w:r>
              <w:rPr>
                <w:rFonts w:ascii="Arial" w:hAnsi="Arial" w:cs="Arial"/>
                <w:sz w:val="24"/>
                <w:szCs w:val="24"/>
                <w:lang w:eastAsia="en-GB"/>
              </w:rPr>
              <w:t xml:space="preserve">The Committee </w:t>
            </w:r>
            <w:r w:rsidR="00494EDC">
              <w:rPr>
                <w:rFonts w:ascii="Arial" w:hAnsi="Arial" w:cs="Arial"/>
                <w:sz w:val="24"/>
                <w:szCs w:val="24"/>
                <w:lang w:eastAsia="en-GB"/>
              </w:rPr>
              <w:t>noted that over 300,000 people ha</w:t>
            </w:r>
            <w:r>
              <w:rPr>
                <w:rFonts w:ascii="Arial" w:hAnsi="Arial" w:cs="Arial"/>
                <w:sz w:val="24"/>
                <w:szCs w:val="24"/>
                <w:lang w:eastAsia="en-GB"/>
              </w:rPr>
              <w:t>d</w:t>
            </w:r>
            <w:r w:rsidR="00494EDC">
              <w:rPr>
                <w:rFonts w:ascii="Arial" w:hAnsi="Arial" w:cs="Arial"/>
                <w:sz w:val="24"/>
                <w:szCs w:val="24"/>
                <w:lang w:eastAsia="en-GB"/>
              </w:rPr>
              <w:t xml:space="preserve"> been vaccinated and that CVUHB were now inviting priority group 10 and over</w:t>
            </w:r>
            <w:r>
              <w:rPr>
                <w:rFonts w:ascii="Arial" w:hAnsi="Arial" w:cs="Arial"/>
                <w:sz w:val="24"/>
                <w:szCs w:val="24"/>
                <w:lang w:eastAsia="en-GB"/>
              </w:rPr>
              <w:t xml:space="preserve"> for vaccinations. </w:t>
            </w:r>
            <w:r w:rsidR="00494EDC">
              <w:rPr>
                <w:rFonts w:ascii="Arial" w:hAnsi="Arial" w:cs="Arial"/>
                <w:sz w:val="24"/>
                <w:szCs w:val="24"/>
                <w:lang w:eastAsia="en-GB"/>
              </w:rPr>
              <w:t xml:space="preserve"> 80% of groups 1 to 7 ha</w:t>
            </w:r>
            <w:r>
              <w:rPr>
                <w:rFonts w:ascii="Arial" w:hAnsi="Arial" w:cs="Arial"/>
                <w:sz w:val="24"/>
                <w:szCs w:val="24"/>
                <w:lang w:eastAsia="en-GB"/>
              </w:rPr>
              <w:t>ve</w:t>
            </w:r>
            <w:r w:rsidR="00494EDC">
              <w:rPr>
                <w:rFonts w:ascii="Arial" w:hAnsi="Arial" w:cs="Arial"/>
                <w:sz w:val="24"/>
                <w:szCs w:val="24"/>
                <w:lang w:eastAsia="en-GB"/>
              </w:rPr>
              <w:t xml:space="preserve"> been vaccinated</w:t>
            </w:r>
            <w:r>
              <w:rPr>
                <w:rFonts w:ascii="Arial" w:hAnsi="Arial" w:cs="Arial"/>
                <w:sz w:val="24"/>
                <w:szCs w:val="24"/>
                <w:lang w:eastAsia="en-GB"/>
              </w:rPr>
              <w:t xml:space="preserve"> which is 2 weeks ahead of the original plan. </w:t>
            </w:r>
          </w:p>
          <w:p w14:paraId="1E4EC295" w14:textId="77777777" w:rsidR="00494EDC" w:rsidRDefault="00494EDC" w:rsidP="00B7593E">
            <w:pPr>
              <w:rPr>
                <w:rFonts w:ascii="Arial" w:hAnsi="Arial" w:cs="Arial"/>
                <w:sz w:val="24"/>
                <w:szCs w:val="24"/>
                <w:lang w:eastAsia="en-GB"/>
              </w:rPr>
            </w:pPr>
          </w:p>
          <w:p w14:paraId="4E8B8ABF" w14:textId="1D661C44" w:rsidR="00494EDC" w:rsidRDefault="00307276" w:rsidP="00B7593E">
            <w:pPr>
              <w:rPr>
                <w:rFonts w:ascii="Arial" w:hAnsi="Arial" w:cs="Arial"/>
                <w:sz w:val="24"/>
                <w:szCs w:val="24"/>
                <w:lang w:eastAsia="en-GB"/>
              </w:rPr>
            </w:pPr>
            <w:r>
              <w:rPr>
                <w:rFonts w:ascii="Arial" w:hAnsi="Arial" w:cs="Arial"/>
                <w:sz w:val="24"/>
                <w:szCs w:val="24"/>
                <w:lang w:eastAsia="en-GB"/>
              </w:rPr>
              <w:t xml:space="preserve">The END advised </w:t>
            </w:r>
            <w:r w:rsidR="00494EDC">
              <w:rPr>
                <w:rFonts w:ascii="Arial" w:hAnsi="Arial" w:cs="Arial"/>
                <w:sz w:val="24"/>
                <w:szCs w:val="24"/>
                <w:lang w:eastAsia="en-GB"/>
              </w:rPr>
              <w:t xml:space="preserve">that the </w:t>
            </w:r>
            <w:r>
              <w:rPr>
                <w:rFonts w:ascii="Arial" w:hAnsi="Arial" w:cs="Arial"/>
                <w:sz w:val="24"/>
                <w:szCs w:val="24"/>
                <w:lang w:eastAsia="en-GB"/>
              </w:rPr>
              <w:t>biggest challenge was the Did Not Attend (</w:t>
            </w:r>
            <w:r w:rsidR="00494EDC">
              <w:rPr>
                <w:rFonts w:ascii="Arial" w:hAnsi="Arial" w:cs="Arial"/>
                <w:sz w:val="24"/>
                <w:szCs w:val="24"/>
                <w:lang w:eastAsia="en-GB"/>
              </w:rPr>
              <w:t>DNA</w:t>
            </w:r>
            <w:r>
              <w:rPr>
                <w:rFonts w:ascii="Arial" w:hAnsi="Arial" w:cs="Arial"/>
                <w:sz w:val="24"/>
                <w:szCs w:val="24"/>
                <w:lang w:eastAsia="en-GB"/>
              </w:rPr>
              <w:t>)</w:t>
            </w:r>
            <w:r w:rsidR="00494EDC">
              <w:rPr>
                <w:rFonts w:ascii="Arial" w:hAnsi="Arial" w:cs="Arial"/>
                <w:sz w:val="24"/>
                <w:szCs w:val="24"/>
                <w:lang w:eastAsia="en-GB"/>
              </w:rPr>
              <w:t xml:space="preserve"> rate </w:t>
            </w:r>
            <w:r>
              <w:rPr>
                <w:rFonts w:ascii="Arial" w:hAnsi="Arial" w:cs="Arial"/>
                <w:sz w:val="24"/>
                <w:szCs w:val="24"/>
                <w:lang w:eastAsia="en-GB"/>
              </w:rPr>
              <w:t xml:space="preserve">which </w:t>
            </w:r>
            <w:r w:rsidR="00494EDC">
              <w:rPr>
                <w:rFonts w:ascii="Arial" w:hAnsi="Arial" w:cs="Arial"/>
                <w:sz w:val="24"/>
                <w:szCs w:val="24"/>
                <w:lang w:eastAsia="en-GB"/>
              </w:rPr>
              <w:t xml:space="preserve">had been significantly high last week due to the issues </w:t>
            </w:r>
            <w:r>
              <w:rPr>
                <w:rFonts w:ascii="Arial" w:hAnsi="Arial" w:cs="Arial"/>
                <w:sz w:val="24"/>
                <w:szCs w:val="24"/>
                <w:lang w:eastAsia="en-GB"/>
              </w:rPr>
              <w:t xml:space="preserve">concerning </w:t>
            </w:r>
            <w:r w:rsidR="00494EDC">
              <w:rPr>
                <w:rFonts w:ascii="Arial" w:hAnsi="Arial" w:cs="Arial"/>
                <w:sz w:val="24"/>
                <w:szCs w:val="24"/>
                <w:lang w:eastAsia="en-GB"/>
              </w:rPr>
              <w:t>the AstraZeneca vaccine</w:t>
            </w:r>
            <w:r>
              <w:rPr>
                <w:rFonts w:ascii="Arial" w:hAnsi="Arial" w:cs="Arial"/>
                <w:sz w:val="24"/>
                <w:szCs w:val="24"/>
                <w:lang w:eastAsia="en-GB"/>
              </w:rPr>
              <w:t>. However,</w:t>
            </w:r>
            <w:r w:rsidR="00494EDC">
              <w:rPr>
                <w:rFonts w:ascii="Arial" w:hAnsi="Arial" w:cs="Arial"/>
                <w:sz w:val="24"/>
                <w:szCs w:val="24"/>
                <w:lang w:eastAsia="en-GB"/>
              </w:rPr>
              <w:t xml:space="preserve"> since opening up to allow more people to book themselves</w:t>
            </w:r>
            <w:r>
              <w:rPr>
                <w:rFonts w:ascii="Arial" w:hAnsi="Arial" w:cs="Arial"/>
                <w:sz w:val="24"/>
                <w:szCs w:val="24"/>
                <w:lang w:eastAsia="en-GB"/>
              </w:rPr>
              <w:t xml:space="preserve"> an appointment</w:t>
            </w:r>
            <w:r w:rsidR="00494EDC">
              <w:rPr>
                <w:rFonts w:ascii="Arial" w:hAnsi="Arial" w:cs="Arial"/>
                <w:sz w:val="24"/>
                <w:szCs w:val="24"/>
                <w:lang w:eastAsia="en-GB"/>
              </w:rPr>
              <w:t>, DNA rates had slightly decreased over a 24 hour period.</w:t>
            </w:r>
          </w:p>
          <w:p w14:paraId="5A569934" w14:textId="77777777" w:rsidR="00494EDC" w:rsidRDefault="00494EDC" w:rsidP="00B7593E">
            <w:pPr>
              <w:rPr>
                <w:rFonts w:ascii="Arial" w:hAnsi="Arial" w:cs="Arial"/>
                <w:sz w:val="24"/>
                <w:szCs w:val="24"/>
                <w:lang w:eastAsia="en-GB"/>
              </w:rPr>
            </w:pPr>
          </w:p>
          <w:p w14:paraId="4740353C" w14:textId="77777777" w:rsidR="004B33BE" w:rsidRPr="00494EDC" w:rsidRDefault="00494EDC" w:rsidP="00B7593E">
            <w:pPr>
              <w:rPr>
                <w:rFonts w:ascii="Arial" w:hAnsi="Arial" w:cs="Arial"/>
                <w:b/>
                <w:sz w:val="24"/>
                <w:szCs w:val="24"/>
                <w:lang w:eastAsia="en-GB"/>
              </w:rPr>
            </w:pPr>
            <w:r w:rsidRPr="00494EDC">
              <w:rPr>
                <w:rFonts w:ascii="Arial" w:hAnsi="Arial" w:cs="Arial"/>
                <w:b/>
                <w:sz w:val="24"/>
                <w:szCs w:val="24"/>
                <w:lang w:eastAsia="en-GB"/>
              </w:rPr>
              <w:t>The Committee resolved that:</w:t>
            </w:r>
          </w:p>
          <w:p w14:paraId="0547145E" w14:textId="77777777" w:rsidR="00494EDC" w:rsidRDefault="00494EDC" w:rsidP="00B7593E">
            <w:pPr>
              <w:rPr>
                <w:rFonts w:ascii="Arial" w:hAnsi="Arial" w:cs="Arial"/>
                <w:sz w:val="24"/>
                <w:szCs w:val="24"/>
                <w:lang w:eastAsia="en-GB"/>
              </w:rPr>
            </w:pPr>
          </w:p>
          <w:p w14:paraId="12E51E43" w14:textId="23B158C0" w:rsidR="004B33BE" w:rsidRPr="00494EDC" w:rsidRDefault="00494EDC" w:rsidP="00B7593E">
            <w:pPr>
              <w:pStyle w:val="ListParagraph"/>
              <w:numPr>
                <w:ilvl w:val="0"/>
                <w:numId w:val="25"/>
              </w:numPr>
              <w:rPr>
                <w:rFonts w:ascii="Arial" w:hAnsi="Arial" w:cs="Arial"/>
                <w:sz w:val="24"/>
                <w:szCs w:val="24"/>
                <w:lang w:eastAsia="en-GB"/>
              </w:rPr>
            </w:pPr>
            <w:r>
              <w:rPr>
                <w:rFonts w:ascii="Arial" w:hAnsi="Arial" w:cs="Arial"/>
                <w:sz w:val="24"/>
                <w:szCs w:val="24"/>
                <w:lang w:eastAsia="en-GB"/>
              </w:rPr>
              <w:t xml:space="preserve">The </w:t>
            </w:r>
            <w:r w:rsidR="00307276">
              <w:rPr>
                <w:rFonts w:ascii="Arial" w:hAnsi="Arial" w:cs="Arial"/>
                <w:sz w:val="24"/>
                <w:szCs w:val="24"/>
                <w:lang w:eastAsia="en-GB"/>
              </w:rPr>
              <w:t xml:space="preserve">verbal update on the Impact of COVID-19 on Patient Safety be </w:t>
            </w:r>
            <w:r>
              <w:rPr>
                <w:rFonts w:ascii="Arial" w:hAnsi="Arial" w:cs="Arial"/>
                <w:sz w:val="24"/>
                <w:szCs w:val="24"/>
                <w:lang w:eastAsia="en-GB"/>
              </w:rPr>
              <w:t>noted.</w:t>
            </w:r>
          </w:p>
          <w:p w14:paraId="7AC6A815" w14:textId="77777777" w:rsidR="004B33BE" w:rsidRPr="004B33BE" w:rsidRDefault="004B33BE" w:rsidP="00B7593E">
            <w:pPr>
              <w:rPr>
                <w:rFonts w:ascii="Arial" w:hAnsi="Arial" w:cs="Arial"/>
                <w:sz w:val="24"/>
                <w:szCs w:val="24"/>
                <w:lang w:eastAsia="en-GB"/>
              </w:rPr>
            </w:pPr>
          </w:p>
        </w:tc>
        <w:tc>
          <w:tcPr>
            <w:tcW w:w="1134" w:type="dxa"/>
            <w:tcBorders>
              <w:top w:val="single" w:sz="4" w:space="0" w:color="auto"/>
              <w:left w:val="single" w:sz="4" w:space="0" w:color="auto"/>
              <w:bottom w:val="single" w:sz="4" w:space="0" w:color="auto"/>
              <w:right w:val="single" w:sz="4" w:space="0" w:color="auto"/>
            </w:tcBorders>
          </w:tcPr>
          <w:p w14:paraId="322B333A" w14:textId="77777777" w:rsidR="00B7593E" w:rsidRPr="006D4F35" w:rsidRDefault="00B7593E" w:rsidP="00F44ABF">
            <w:pPr>
              <w:jc w:val="both"/>
              <w:rPr>
                <w:rFonts w:ascii="Arial" w:hAnsi="Arial" w:cs="Arial"/>
                <w:b/>
                <w:sz w:val="24"/>
                <w:szCs w:val="24"/>
                <w:lang w:eastAsia="en-GB"/>
              </w:rPr>
            </w:pPr>
          </w:p>
          <w:p w14:paraId="3E590CD1" w14:textId="77777777" w:rsidR="00B7593E" w:rsidRPr="006D4F35" w:rsidRDefault="00B7593E" w:rsidP="00F44ABF">
            <w:pPr>
              <w:rPr>
                <w:rFonts w:ascii="Arial" w:hAnsi="Arial" w:cs="Arial"/>
                <w:b/>
                <w:sz w:val="24"/>
                <w:szCs w:val="24"/>
                <w:lang w:eastAsia="en-GB"/>
              </w:rPr>
            </w:pPr>
          </w:p>
          <w:p w14:paraId="794D721B" w14:textId="77777777" w:rsidR="00B7593E" w:rsidRPr="006D4F35" w:rsidRDefault="00B7593E" w:rsidP="00F44ABF">
            <w:pPr>
              <w:rPr>
                <w:rFonts w:ascii="Arial" w:hAnsi="Arial" w:cs="Arial"/>
                <w:b/>
                <w:sz w:val="24"/>
                <w:szCs w:val="24"/>
                <w:lang w:eastAsia="en-GB"/>
              </w:rPr>
            </w:pPr>
          </w:p>
          <w:p w14:paraId="2B1F8140" w14:textId="77777777" w:rsidR="00B7593E" w:rsidRPr="006D4F35" w:rsidRDefault="00B7593E" w:rsidP="00F44ABF">
            <w:pPr>
              <w:rPr>
                <w:rFonts w:ascii="Arial" w:hAnsi="Arial" w:cs="Arial"/>
                <w:b/>
                <w:sz w:val="24"/>
                <w:szCs w:val="24"/>
                <w:lang w:eastAsia="en-GB"/>
              </w:rPr>
            </w:pPr>
          </w:p>
          <w:p w14:paraId="72AE4F6F" w14:textId="77777777" w:rsidR="00B7593E" w:rsidRPr="006D4F35" w:rsidRDefault="00B7593E" w:rsidP="00F44ABF">
            <w:pPr>
              <w:rPr>
                <w:rFonts w:ascii="Arial" w:hAnsi="Arial" w:cs="Arial"/>
                <w:b/>
                <w:sz w:val="24"/>
                <w:szCs w:val="24"/>
                <w:lang w:eastAsia="en-GB"/>
              </w:rPr>
            </w:pPr>
          </w:p>
        </w:tc>
      </w:tr>
      <w:tr w:rsidR="00B7593E" w:rsidRPr="006D4F35" w14:paraId="5711DC38" w14:textId="77777777" w:rsidTr="00F44ABF">
        <w:tc>
          <w:tcPr>
            <w:tcW w:w="1957" w:type="dxa"/>
            <w:tcBorders>
              <w:top w:val="single" w:sz="4" w:space="0" w:color="auto"/>
              <w:left w:val="single" w:sz="4" w:space="0" w:color="auto"/>
              <w:bottom w:val="single" w:sz="4" w:space="0" w:color="auto"/>
              <w:right w:val="single" w:sz="4" w:space="0" w:color="auto"/>
            </w:tcBorders>
            <w:hideMark/>
          </w:tcPr>
          <w:p w14:paraId="077349F8" w14:textId="77777777" w:rsidR="00B7593E" w:rsidRPr="006D4F35" w:rsidRDefault="00B7593E" w:rsidP="00F44ABF">
            <w:pPr>
              <w:rPr>
                <w:rFonts w:ascii="Arial" w:hAnsi="Arial" w:cs="Arial"/>
                <w:b/>
                <w:sz w:val="24"/>
                <w:szCs w:val="24"/>
                <w:lang w:eastAsia="en-GB"/>
              </w:rPr>
            </w:pPr>
            <w:r w:rsidRPr="006D4F35">
              <w:rPr>
                <w:rFonts w:ascii="Arial" w:hAnsi="Arial" w:cs="Arial"/>
                <w:b/>
                <w:sz w:val="24"/>
                <w:szCs w:val="24"/>
                <w:lang w:eastAsia="en-GB"/>
              </w:rPr>
              <w:t>QSE 2</w:t>
            </w:r>
            <w:r>
              <w:rPr>
                <w:rFonts w:ascii="Arial" w:hAnsi="Arial" w:cs="Arial"/>
                <w:b/>
                <w:sz w:val="24"/>
                <w:szCs w:val="24"/>
                <w:lang w:eastAsia="en-GB"/>
              </w:rPr>
              <w:t>1</w:t>
            </w:r>
            <w:r w:rsidRPr="006D4F35">
              <w:rPr>
                <w:rFonts w:ascii="Arial" w:hAnsi="Arial" w:cs="Arial"/>
                <w:b/>
                <w:sz w:val="24"/>
                <w:szCs w:val="24"/>
                <w:lang w:eastAsia="en-GB"/>
              </w:rPr>
              <w:t>/</w:t>
            </w:r>
            <w:r>
              <w:rPr>
                <w:rFonts w:ascii="Arial" w:hAnsi="Arial" w:cs="Arial"/>
                <w:b/>
                <w:sz w:val="24"/>
                <w:szCs w:val="24"/>
                <w:lang w:eastAsia="en-GB"/>
              </w:rPr>
              <w:t>04</w:t>
            </w:r>
            <w:r w:rsidRPr="006D4F35">
              <w:rPr>
                <w:rFonts w:ascii="Arial" w:hAnsi="Arial" w:cs="Arial"/>
                <w:b/>
                <w:sz w:val="24"/>
                <w:szCs w:val="24"/>
                <w:lang w:eastAsia="en-GB"/>
              </w:rPr>
              <w:t>/011</w:t>
            </w:r>
          </w:p>
        </w:tc>
        <w:tc>
          <w:tcPr>
            <w:tcW w:w="8079" w:type="dxa"/>
            <w:tcBorders>
              <w:top w:val="single" w:sz="4" w:space="0" w:color="auto"/>
              <w:left w:val="single" w:sz="4" w:space="0" w:color="auto"/>
              <w:bottom w:val="single" w:sz="4" w:space="0" w:color="auto"/>
              <w:right w:val="single" w:sz="4" w:space="0" w:color="auto"/>
            </w:tcBorders>
          </w:tcPr>
          <w:p w14:paraId="6CE95DB2" w14:textId="65A680E2" w:rsidR="00B7593E" w:rsidRDefault="00B7593E" w:rsidP="00F44ABF">
            <w:pPr>
              <w:rPr>
                <w:rFonts w:ascii="Arial" w:hAnsi="Arial" w:cs="Arial"/>
                <w:b/>
                <w:sz w:val="24"/>
                <w:szCs w:val="24"/>
                <w:lang w:eastAsia="en-GB"/>
              </w:rPr>
            </w:pPr>
            <w:r w:rsidRPr="00B7593E">
              <w:rPr>
                <w:rFonts w:ascii="Arial" w:hAnsi="Arial" w:cs="Arial"/>
                <w:b/>
                <w:sz w:val="24"/>
                <w:szCs w:val="24"/>
                <w:lang w:eastAsia="en-GB"/>
              </w:rPr>
              <w:t xml:space="preserve">HIW – Activity Update and Primary Care Update </w:t>
            </w:r>
          </w:p>
          <w:p w14:paraId="4FBC751E" w14:textId="77777777" w:rsidR="001D7B3D" w:rsidRDefault="001D7B3D" w:rsidP="00F44ABF">
            <w:pPr>
              <w:rPr>
                <w:rFonts w:ascii="Arial" w:hAnsi="Arial" w:cs="Arial"/>
                <w:b/>
                <w:sz w:val="24"/>
                <w:szCs w:val="24"/>
                <w:lang w:eastAsia="en-GB"/>
              </w:rPr>
            </w:pPr>
          </w:p>
          <w:p w14:paraId="00A5151E" w14:textId="3254E92C" w:rsidR="00D232BD" w:rsidRDefault="001D7B3D" w:rsidP="00F44ABF">
            <w:pPr>
              <w:rPr>
                <w:rFonts w:ascii="Arial" w:hAnsi="Arial" w:cs="Arial"/>
                <w:sz w:val="24"/>
                <w:szCs w:val="24"/>
                <w:lang w:eastAsia="en-GB"/>
              </w:rPr>
            </w:pPr>
            <w:r>
              <w:rPr>
                <w:rFonts w:ascii="Arial" w:hAnsi="Arial" w:cs="Arial"/>
                <w:sz w:val="24"/>
                <w:szCs w:val="24"/>
                <w:lang w:eastAsia="en-GB"/>
              </w:rPr>
              <w:t xml:space="preserve">The </w:t>
            </w:r>
            <w:r w:rsidR="00D232BD">
              <w:rPr>
                <w:rFonts w:ascii="Arial" w:hAnsi="Arial" w:cs="Arial"/>
                <w:sz w:val="24"/>
                <w:szCs w:val="24"/>
                <w:lang w:eastAsia="en-GB"/>
              </w:rPr>
              <w:t>Health Inspectorate Wales (</w:t>
            </w:r>
            <w:r>
              <w:rPr>
                <w:rFonts w:ascii="Arial" w:hAnsi="Arial" w:cs="Arial"/>
                <w:sz w:val="24"/>
                <w:szCs w:val="24"/>
                <w:lang w:eastAsia="en-GB"/>
              </w:rPr>
              <w:t>HIW</w:t>
            </w:r>
            <w:r w:rsidR="00D232BD">
              <w:rPr>
                <w:rFonts w:ascii="Arial" w:hAnsi="Arial" w:cs="Arial"/>
                <w:sz w:val="24"/>
                <w:szCs w:val="24"/>
                <w:lang w:eastAsia="en-GB"/>
              </w:rPr>
              <w:t>)</w:t>
            </w:r>
            <w:r>
              <w:rPr>
                <w:rFonts w:ascii="Arial" w:hAnsi="Arial" w:cs="Arial"/>
                <w:sz w:val="24"/>
                <w:szCs w:val="24"/>
                <w:lang w:eastAsia="en-GB"/>
              </w:rPr>
              <w:t>-Activity Update and Primary Care Update was received</w:t>
            </w:r>
            <w:r w:rsidR="00D232BD">
              <w:rPr>
                <w:rFonts w:ascii="Arial" w:hAnsi="Arial" w:cs="Arial"/>
                <w:sz w:val="24"/>
                <w:szCs w:val="24"/>
                <w:lang w:eastAsia="en-GB"/>
              </w:rPr>
              <w:t>, and the</w:t>
            </w:r>
            <w:r w:rsidR="008B1F84">
              <w:rPr>
                <w:rFonts w:ascii="Arial" w:hAnsi="Arial" w:cs="Arial"/>
                <w:sz w:val="24"/>
                <w:szCs w:val="24"/>
                <w:lang w:eastAsia="en-GB"/>
              </w:rPr>
              <w:t xml:space="preserve"> </w:t>
            </w:r>
            <w:r w:rsidR="008B1F84" w:rsidRPr="00053898">
              <w:rPr>
                <w:rFonts w:ascii="Arial" w:hAnsi="Arial" w:cs="Arial"/>
                <w:sz w:val="24"/>
                <w:szCs w:val="24"/>
                <w:lang w:eastAsia="en-GB"/>
              </w:rPr>
              <w:t>Assistant Director of Patient Safety and Quality</w:t>
            </w:r>
            <w:r w:rsidR="008B1F84">
              <w:rPr>
                <w:rFonts w:ascii="Arial" w:hAnsi="Arial" w:cs="Arial"/>
                <w:sz w:val="24"/>
                <w:szCs w:val="24"/>
                <w:lang w:eastAsia="en-GB"/>
              </w:rPr>
              <w:t xml:space="preserve"> (ADPSQ) </w:t>
            </w:r>
            <w:r w:rsidR="00D232BD">
              <w:rPr>
                <w:rFonts w:ascii="Arial" w:hAnsi="Arial" w:cs="Arial"/>
                <w:sz w:val="24"/>
                <w:szCs w:val="24"/>
                <w:lang w:eastAsia="en-GB"/>
              </w:rPr>
              <w:t xml:space="preserve">gave an update on the reviews/inspections undertaken by HIW since the last report to the Committee in </w:t>
            </w:r>
            <w:r w:rsidR="00B6128E">
              <w:rPr>
                <w:rFonts w:ascii="Arial" w:hAnsi="Arial" w:cs="Arial"/>
                <w:sz w:val="24"/>
                <w:szCs w:val="24"/>
                <w:lang w:eastAsia="en-GB"/>
              </w:rPr>
              <w:t>February 2021</w:t>
            </w:r>
            <w:r w:rsidR="00D232BD">
              <w:rPr>
                <w:rFonts w:ascii="Arial" w:hAnsi="Arial" w:cs="Arial"/>
                <w:sz w:val="24"/>
                <w:szCs w:val="24"/>
                <w:lang w:eastAsia="en-GB"/>
              </w:rPr>
              <w:t>.</w:t>
            </w:r>
          </w:p>
          <w:p w14:paraId="64A964CC" w14:textId="77777777" w:rsidR="00D232BD" w:rsidRDefault="00D232BD" w:rsidP="00F44ABF">
            <w:pPr>
              <w:rPr>
                <w:rFonts w:ascii="Arial" w:hAnsi="Arial" w:cs="Arial"/>
                <w:sz w:val="24"/>
                <w:szCs w:val="24"/>
                <w:lang w:eastAsia="en-GB"/>
              </w:rPr>
            </w:pPr>
          </w:p>
          <w:p w14:paraId="46FE2499" w14:textId="77777777" w:rsidR="00D232BD" w:rsidRPr="0007575C" w:rsidRDefault="00D232BD" w:rsidP="00F44ABF">
            <w:pPr>
              <w:rPr>
                <w:rFonts w:ascii="Arial" w:hAnsi="Arial" w:cs="Arial"/>
                <w:sz w:val="24"/>
                <w:szCs w:val="24"/>
                <w:lang w:eastAsia="en-GB"/>
              </w:rPr>
            </w:pPr>
            <w:r w:rsidRPr="0007575C">
              <w:rPr>
                <w:rFonts w:ascii="Arial" w:hAnsi="Arial" w:cs="Arial"/>
                <w:sz w:val="24"/>
                <w:szCs w:val="24"/>
                <w:lang w:eastAsia="en-GB"/>
              </w:rPr>
              <w:t>The Committee noted that:</w:t>
            </w:r>
          </w:p>
          <w:p w14:paraId="16300514" w14:textId="7E81FF24" w:rsidR="0096661F" w:rsidRPr="0007575C" w:rsidRDefault="008B1F84" w:rsidP="000E0392">
            <w:pPr>
              <w:pStyle w:val="ListParagraph"/>
              <w:numPr>
                <w:ilvl w:val="0"/>
                <w:numId w:val="44"/>
              </w:numPr>
              <w:rPr>
                <w:rFonts w:ascii="Arial" w:hAnsi="Arial" w:cs="Arial"/>
                <w:sz w:val="24"/>
                <w:szCs w:val="24"/>
                <w:lang w:eastAsia="en-GB"/>
              </w:rPr>
            </w:pPr>
            <w:r w:rsidRPr="000E0392">
              <w:rPr>
                <w:rFonts w:ascii="Arial" w:hAnsi="Arial" w:cs="Arial"/>
                <w:sz w:val="24"/>
                <w:szCs w:val="24"/>
                <w:lang w:eastAsia="en-GB"/>
              </w:rPr>
              <w:t>HIW had scaled down their inspection work during the pandemic and in October 2020, HIW informed CVUHB of a planned programme of quality checks from November 2020 to January 2021</w:t>
            </w:r>
            <w:r w:rsidR="00D232BD" w:rsidRPr="0007575C">
              <w:rPr>
                <w:rFonts w:ascii="Arial" w:hAnsi="Arial" w:cs="Arial"/>
                <w:sz w:val="24"/>
                <w:szCs w:val="24"/>
                <w:lang w:eastAsia="en-GB"/>
              </w:rPr>
              <w:t>,</w:t>
            </w:r>
          </w:p>
          <w:p w14:paraId="2C723334" w14:textId="1E94D8A4" w:rsidR="0007575C" w:rsidRDefault="0007575C" w:rsidP="000E0392">
            <w:pPr>
              <w:pStyle w:val="ListParagraph"/>
              <w:numPr>
                <w:ilvl w:val="0"/>
                <w:numId w:val="44"/>
              </w:numPr>
              <w:rPr>
                <w:rFonts w:ascii="Arial" w:hAnsi="Arial" w:cs="Arial"/>
                <w:sz w:val="24"/>
                <w:szCs w:val="24"/>
                <w:lang w:eastAsia="en-GB"/>
              </w:rPr>
            </w:pPr>
            <w:r>
              <w:rPr>
                <w:rFonts w:ascii="Arial" w:hAnsi="Arial" w:cs="Arial"/>
                <w:sz w:val="24"/>
                <w:szCs w:val="24"/>
              </w:rPr>
              <w:t>HIW undertook a</w:t>
            </w:r>
            <w:r w:rsidR="00821F04" w:rsidRPr="000E0392">
              <w:rPr>
                <w:rFonts w:ascii="Arial" w:hAnsi="Arial" w:cs="Arial"/>
                <w:sz w:val="24"/>
                <w:szCs w:val="24"/>
              </w:rPr>
              <w:t xml:space="preserve"> focused i</w:t>
            </w:r>
            <w:r w:rsidR="0096661F" w:rsidRPr="000E0392">
              <w:rPr>
                <w:rFonts w:ascii="Arial" w:hAnsi="Arial" w:cs="Arial"/>
                <w:sz w:val="24"/>
                <w:szCs w:val="24"/>
              </w:rPr>
              <w:t>nspection at the</w:t>
            </w:r>
            <w:r>
              <w:rPr>
                <w:rFonts w:ascii="Arial" w:hAnsi="Arial" w:cs="Arial"/>
                <w:sz w:val="24"/>
                <w:szCs w:val="24"/>
              </w:rPr>
              <w:t xml:space="preserve"> Splott</w:t>
            </w:r>
            <w:r w:rsidRPr="0007575C">
              <w:rPr>
                <w:rFonts w:ascii="Arial" w:hAnsi="Arial" w:cs="Arial"/>
                <w:sz w:val="24"/>
                <w:szCs w:val="24"/>
              </w:rPr>
              <w:t xml:space="preserve"> M</w:t>
            </w:r>
            <w:r>
              <w:rPr>
                <w:rFonts w:ascii="Arial" w:hAnsi="Arial" w:cs="Arial"/>
                <w:sz w:val="24"/>
                <w:szCs w:val="24"/>
              </w:rPr>
              <w:t xml:space="preserve">ass Vaccination </w:t>
            </w:r>
            <w:r w:rsidR="00583C11">
              <w:rPr>
                <w:rFonts w:ascii="Arial" w:hAnsi="Arial" w:cs="Arial"/>
                <w:sz w:val="24"/>
                <w:szCs w:val="24"/>
              </w:rPr>
              <w:t>Centre</w:t>
            </w:r>
            <w:r>
              <w:rPr>
                <w:rFonts w:ascii="Arial" w:hAnsi="Arial" w:cs="Arial"/>
                <w:sz w:val="24"/>
                <w:szCs w:val="24"/>
              </w:rPr>
              <w:t xml:space="preserve"> (MVC) in </w:t>
            </w:r>
            <w:r w:rsidRPr="0007575C">
              <w:rPr>
                <w:rFonts w:ascii="Arial" w:hAnsi="Arial" w:cs="Arial"/>
                <w:sz w:val="24"/>
                <w:szCs w:val="24"/>
              </w:rPr>
              <w:t xml:space="preserve">March </w:t>
            </w:r>
            <w:r>
              <w:rPr>
                <w:rFonts w:ascii="Arial" w:hAnsi="Arial" w:cs="Arial"/>
                <w:sz w:val="24"/>
                <w:szCs w:val="24"/>
              </w:rPr>
              <w:t xml:space="preserve">2021 for which HIW issued an </w:t>
            </w:r>
            <w:r>
              <w:rPr>
                <w:rFonts w:ascii="Arial" w:hAnsi="Arial" w:cs="Arial"/>
                <w:sz w:val="24"/>
                <w:szCs w:val="24"/>
              </w:rPr>
              <w:lastRenderedPageBreak/>
              <w:t>immediate action, an improvement plan was devised and accepted by HIW,</w:t>
            </w:r>
          </w:p>
          <w:p w14:paraId="085C876C" w14:textId="70F91A49" w:rsidR="0007575C" w:rsidRDefault="0096661F" w:rsidP="000E0392">
            <w:pPr>
              <w:pStyle w:val="ListParagraph"/>
              <w:numPr>
                <w:ilvl w:val="0"/>
                <w:numId w:val="44"/>
              </w:numPr>
              <w:rPr>
                <w:rFonts w:ascii="Arial" w:hAnsi="Arial" w:cs="Arial"/>
                <w:sz w:val="24"/>
                <w:szCs w:val="24"/>
                <w:lang w:eastAsia="en-GB"/>
              </w:rPr>
            </w:pPr>
            <w:r w:rsidRPr="000E0392">
              <w:rPr>
                <w:rFonts w:ascii="Arial" w:hAnsi="Arial" w:cs="Arial"/>
                <w:sz w:val="24"/>
                <w:szCs w:val="24"/>
              </w:rPr>
              <w:t>Two Tier 1 Quality checks</w:t>
            </w:r>
            <w:r w:rsidR="0007575C">
              <w:rPr>
                <w:rFonts w:ascii="Arial" w:hAnsi="Arial" w:cs="Arial"/>
                <w:sz w:val="24"/>
                <w:szCs w:val="24"/>
              </w:rPr>
              <w:t xml:space="preserve"> have been undertaken:</w:t>
            </w:r>
          </w:p>
          <w:p w14:paraId="0166237D" w14:textId="03C94B20" w:rsidR="0007575C" w:rsidRDefault="0007575C" w:rsidP="000E0392">
            <w:pPr>
              <w:pStyle w:val="ListParagraph"/>
              <w:numPr>
                <w:ilvl w:val="1"/>
                <w:numId w:val="44"/>
              </w:numPr>
              <w:rPr>
                <w:rFonts w:ascii="Arial" w:hAnsi="Arial" w:cs="Arial"/>
                <w:sz w:val="24"/>
                <w:szCs w:val="24"/>
                <w:lang w:eastAsia="en-GB"/>
              </w:rPr>
            </w:pPr>
            <w:r w:rsidRPr="000E0392">
              <w:rPr>
                <w:rFonts w:ascii="Arial" w:hAnsi="Arial" w:cs="Arial"/>
                <w:sz w:val="24"/>
                <w:szCs w:val="24"/>
                <w:u w:val="single"/>
              </w:rPr>
              <w:t>Tier 1 Quality Check for Mental Health Services for Older People (MHSOP) E12</w:t>
            </w:r>
            <w:r>
              <w:rPr>
                <w:rFonts w:ascii="Arial" w:hAnsi="Arial" w:cs="Arial"/>
                <w:sz w:val="24"/>
                <w:szCs w:val="24"/>
              </w:rPr>
              <w:t xml:space="preserve"> – HIW undertook a remote quality check of ward East 12 UHL, which </w:t>
            </w:r>
            <w:r>
              <w:rPr>
                <w:rFonts w:ascii="Arial" w:hAnsi="Arial" w:cs="Arial"/>
                <w:sz w:val="24"/>
                <w:szCs w:val="24"/>
                <w:lang w:eastAsia="en-GB"/>
              </w:rPr>
              <w:t xml:space="preserve">had been positive overall with one ongoing issue concerning environmental risk assessments which the patient safety team were reinstating, </w:t>
            </w:r>
          </w:p>
          <w:p w14:paraId="310F42E9" w14:textId="4925C465" w:rsidR="00821F04" w:rsidRPr="000E0392" w:rsidRDefault="0007575C" w:rsidP="000E0392">
            <w:pPr>
              <w:pStyle w:val="ListParagraph"/>
              <w:numPr>
                <w:ilvl w:val="1"/>
                <w:numId w:val="44"/>
              </w:numPr>
              <w:rPr>
                <w:rFonts w:ascii="Arial" w:hAnsi="Arial" w:cs="Arial"/>
                <w:sz w:val="24"/>
                <w:szCs w:val="24"/>
                <w:lang w:eastAsia="en-GB"/>
              </w:rPr>
            </w:pPr>
            <w:r w:rsidRPr="000E0392">
              <w:rPr>
                <w:rFonts w:ascii="Arial" w:hAnsi="Arial" w:cs="Arial"/>
                <w:sz w:val="24"/>
                <w:szCs w:val="24"/>
                <w:u w:val="single"/>
              </w:rPr>
              <w:t>The Hazel Ward at Hafan y Coed</w:t>
            </w:r>
            <w:r w:rsidRPr="0007575C">
              <w:rPr>
                <w:rFonts w:ascii="Arial" w:hAnsi="Arial" w:cs="Arial"/>
                <w:sz w:val="24"/>
                <w:szCs w:val="24"/>
              </w:rPr>
              <w:t xml:space="preserve"> for which</w:t>
            </w:r>
            <w:r w:rsidR="0096661F" w:rsidRPr="000E0392">
              <w:rPr>
                <w:rFonts w:ascii="Arial" w:hAnsi="Arial" w:cs="Arial"/>
                <w:sz w:val="24"/>
                <w:szCs w:val="24"/>
              </w:rPr>
              <w:t xml:space="preserve"> </w:t>
            </w:r>
            <w:r w:rsidRPr="0007575C">
              <w:rPr>
                <w:rFonts w:ascii="Arial" w:hAnsi="Arial" w:cs="Arial"/>
                <w:sz w:val="24"/>
                <w:szCs w:val="24"/>
              </w:rPr>
              <w:t xml:space="preserve">feedback has </w:t>
            </w:r>
            <w:r w:rsidR="0096661F" w:rsidRPr="000E0392">
              <w:rPr>
                <w:rFonts w:ascii="Arial" w:hAnsi="Arial" w:cs="Arial"/>
                <w:sz w:val="24"/>
                <w:szCs w:val="24"/>
              </w:rPr>
              <w:t xml:space="preserve">not </w:t>
            </w:r>
            <w:r w:rsidR="00821F04" w:rsidRPr="000E0392">
              <w:rPr>
                <w:rFonts w:ascii="Arial" w:hAnsi="Arial" w:cs="Arial"/>
                <w:sz w:val="24"/>
                <w:szCs w:val="24"/>
              </w:rPr>
              <w:t>yet been received,</w:t>
            </w:r>
          </w:p>
          <w:p w14:paraId="2A3D454B" w14:textId="15D7499E" w:rsidR="0096661F" w:rsidRPr="000E0392" w:rsidRDefault="00821F04" w:rsidP="000E0392">
            <w:pPr>
              <w:pStyle w:val="ListParagraph"/>
              <w:numPr>
                <w:ilvl w:val="0"/>
                <w:numId w:val="44"/>
              </w:numPr>
              <w:rPr>
                <w:rFonts w:ascii="Arial" w:hAnsi="Arial" w:cs="Arial"/>
                <w:sz w:val="24"/>
                <w:szCs w:val="24"/>
                <w:lang w:eastAsia="en-GB"/>
              </w:rPr>
            </w:pPr>
            <w:r w:rsidRPr="000E0392">
              <w:rPr>
                <w:rFonts w:ascii="Arial" w:hAnsi="Arial" w:cs="Arial"/>
                <w:sz w:val="24"/>
                <w:szCs w:val="24"/>
              </w:rPr>
              <w:t>a Tier 1 Quality check was</w:t>
            </w:r>
            <w:r w:rsidR="0096661F" w:rsidRPr="000E0392">
              <w:rPr>
                <w:rFonts w:ascii="Arial" w:hAnsi="Arial" w:cs="Arial"/>
                <w:sz w:val="24"/>
                <w:szCs w:val="24"/>
              </w:rPr>
              <w:t xml:space="preserve"> planned to take place on the Teenage Cancer Trust on the 31</w:t>
            </w:r>
            <w:r w:rsidRPr="000E0392">
              <w:rPr>
                <w:rFonts w:ascii="Arial" w:hAnsi="Arial" w:cs="Arial"/>
                <w:sz w:val="24"/>
                <w:szCs w:val="24"/>
              </w:rPr>
              <w:t xml:space="preserve"> of March 2021,</w:t>
            </w:r>
          </w:p>
          <w:p w14:paraId="6463E6E6" w14:textId="28BBEDBA" w:rsidR="0096661F" w:rsidRPr="000E0392" w:rsidRDefault="0007575C" w:rsidP="000E0392">
            <w:pPr>
              <w:pStyle w:val="ListParagraph"/>
              <w:numPr>
                <w:ilvl w:val="0"/>
                <w:numId w:val="44"/>
              </w:numPr>
              <w:rPr>
                <w:rFonts w:ascii="Arial" w:hAnsi="Arial" w:cs="Arial"/>
                <w:sz w:val="24"/>
                <w:szCs w:val="24"/>
                <w:lang w:eastAsia="en-GB"/>
              </w:rPr>
            </w:pPr>
            <w:r w:rsidRPr="0007575C">
              <w:rPr>
                <w:rFonts w:ascii="Arial" w:hAnsi="Arial" w:cs="Arial"/>
                <w:bCs/>
                <w:sz w:val="24"/>
                <w:szCs w:val="24"/>
              </w:rPr>
              <w:t>o</w:t>
            </w:r>
            <w:r w:rsidR="0096661F" w:rsidRPr="000E0392">
              <w:rPr>
                <w:rFonts w:ascii="Arial" w:hAnsi="Arial" w:cs="Arial"/>
                <w:bCs/>
                <w:sz w:val="24"/>
                <w:szCs w:val="24"/>
              </w:rPr>
              <w:t>n the 13</w:t>
            </w:r>
            <w:r w:rsidR="00821F04" w:rsidRPr="000E0392">
              <w:rPr>
                <w:rFonts w:ascii="Arial" w:hAnsi="Arial" w:cs="Arial"/>
                <w:bCs/>
                <w:sz w:val="24"/>
                <w:szCs w:val="24"/>
                <w:vertAlign w:val="superscript"/>
              </w:rPr>
              <w:t xml:space="preserve"> </w:t>
            </w:r>
            <w:r w:rsidR="0096661F" w:rsidRPr="000E0392">
              <w:rPr>
                <w:rFonts w:ascii="Arial" w:hAnsi="Arial" w:cs="Arial"/>
                <w:bCs/>
                <w:sz w:val="24"/>
                <w:szCs w:val="24"/>
              </w:rPr>
              <w:t xml:space="preserve">January </w:t>
            </w:r>
            <w:r w:rsidR="00821F04" w:rsidRPr="000E0392">
              <w:rPr>
                <w:rFonts w:ascii="Arial" w:hAnsi="Arial" w:cs="Arial"/>
                <w:bCs/>
                <w:sz w:val="24"/>
                <w:szCs w:val="24"/>
              </w:rPr>
              <w:t xml:space="preserve">2021 </w:t>
            </w:r>
            <w:r w:rsidR="0096661F" w:rsidRPr="000E0392">
              <w:rPr>
                <w:rFonts w:ascii="Arial" w:hAnsi="Arial" w:cs="Arial"/>
                <w:bCs/>
                <w:sz w:val="24"/>
                <w:szCs w:val="24"/>
              </w:rPr>
              <w:t>HIW informed the health board that the second phase of the maternity review will be delayed by around six months due to the effects of the COVID</w:t>
            </w:r>
            <w:r w:rsidR="00821F04" w:rsidRPr="000E0392">
              <w:rPr>
                <w:rFonts w:ascii="Arial" w:hAnsi="Arial" w:cs="Arial"/>
                <w:bCs/>
                <w:sz w:val="24"/>
                <w:szCs w:val="24"/>
              </w:rPr>
              <w:t>-19</w:t>
            </w:r>
            <w:r w:rsidRPr="0007575C">
              <w:rPr>
                <w:rFonts w:ascii="Arial" w:hAnsi="Arial" w:cs="Arial"/>
                <w:bCs/>
                <w:sz w:val="24"/>
                <w:szCs w:val="24"/>
              </w:rPr>
              <w:t xml:space="preserve"> pandemic,</w:t>
            </w:r>
            <w:r w:rsidR="0096661F" w:rsidRPr="000E0392">
              <w:rPr>
                <w:rFonts w:ascii="Arial" w:hAnsi="Arial" w:cs="Arial"/>
                <w:bCs/>
                <w:sz w:val="24"/>
                <w:szCs w:val="24"/>
              </w:rPr>
              <w:t xml:space="preserve"> </w:t>
            </w:r>
          </w:p>
          <w:p w14:paraId="7C3640CC" w14:textId="63538F1F" w:rsidR="008B1F84" w:rsidRPr="000E0392" w:rsidRDefault="0007575C" w:rsidP="000E0392">
            <w:pPr>
              <w:pStyle w:val="ListParagraph"/>
              <w:numPr>
                <w:ilvl w:val="0"/>
                <w:numId w:val="44"/>
              </w:numPr>
              <w:rPr>
                <w:rFonts w:ascii="Arial" w:hAnsi="Arial" w:cs="Arial"/>
                <w:sz w:val="24"/>
                <w:szCs w:val="24"/>
                <w:lang w:eastAsia="en-GB"/>
              </w:rPr>
            </w:pPr>
            <w:r>
              <w:rPr>
                <w:rFonts w:ascii="Arial" w:hAnsi="Arial" w:cs="Arial"/>
                <w:sz w:val="24"/>
                <w:szCs w:val="24"/>
                <w:lang w:eastAsia="en-GB"/>
              </w:rPr>
              <w:t xml:space="preserve">HIW have announced their intention to undertake a national review of Mental Health Crisis prevention in the Community, which will be completed by </w:t>
            </w:r>
            <w:r w:rsidR="000F0382">
              <w:rPr>
                <w:rFonts w:ascii="Arial" w:hAnsi="Arial" w:cs="Arial"/>
                <w:sz w:val="24"/>
                <w:szCs w:val="24"/>
                <w:lang w:eastAsia="en-GB"/>
              </w:rPr>
              <w:t>autumn</w:t>
            </w:r>
            <w:r>
              <w:rPr>
                <w:rFonts w:ascii="Arial" w:hAnsi="Arial" w:cs="Arial"/>
                <w:sz w:val="24"/>
                <w:szCs w:val="24"/>
                <w:lang w:eastAsia="en-GB"/>
              </w:rPr>
              <w:t xml:space="preserve"> 2021.</w:t>
            </w:r>
          </w:p>
          <w:p w14:paraId="51398864" w14:textId="77777777" w:rsidR="004B33BE" w:rsidRDefault="004B33BE" w:rsidP="00F44ABF">
            <w:pPr>
              <w:rPr>
                <w:rFonts w:ascii="Arial" w:hAnsi="Arial" w:cs="Arial"/>
                <w:sz w:val="24"/>
                <w:szCs w:val="24"/>
                <w:lang w:eastAsia="en-GB"/>
              </w:rPr>
            </w:pPr>
          </w:p>
          <w:p w14:paraId="273249DC" w14:textId="77777777" w:rsidR="00644B2D" w:rsidRPr="00644B2D" w:rsidRDefault="00644B2D" w:rsidP="00F44ABF">
            <w:pPr>
              <w:rPr>
                <w:rFonts w:ascii="Arial" w:hAnsi="Arial" w:cs="Arial"/>
                <w:b/>
                <w:sz w:val="24"/>
                <w:szCs w:val="24"/>
                <w:lang w:eastAsia="en-GB"/>
              </w:rPr>
            </w:pPr>
            <w:r w:rsidRPr="00644B2D">
              <w:rPr>
                <w:rFonts w:ascii="Arial" w:hAnsi="Arial" w:cs="Arial"/>
                <w:b/>
                <w:sz w:val="24"/>
                <w:szCs w:val="24"/>
                <w:lang w:eastAsia="en-GB"/>
              </w:rPr>
              <w:t>The Committee resolved that:</w:t>
            </w:r>
          </w:p>
          <w:p w14:paraId="4F48351E" w14:textId="77777777" w:rsidR="00644B2D" w:rsidRDefault="00644B2D" w:rsidP="00F44ABF">
            <w:pPr>
              <w:rPr>
                <w:rFonts w:ascii="Arial" w:hAnsi="Arial" w:cs="Arial"/>
                <w:sz w:val="24"/>
                <w:szCs w:val="24"/>
                <w:lang w:eastAsia="en-GB"/>
              </w:rPr>
            </w:pPr>
          </w:p>
          <w:p w14:paraId="202AA295" w14:textId="20F5FF52" w:rsidR="00644B2D" w:rsidRPr="00644B2D" w:rsidRDefault="00644B2D" w:rsidP="00644B2D">
            <w:pPr>
              <w:pStyle w:val="ListParagraph"/>
              <w:numPr>
                <w:ilvl w:val="0"/>
                <w:numId w:val="28"/>
              </w:numPr>
              <w:autoSpaceDE w:val="0"/>
              <w:autoSpaceDN w:val="0"/>
              <w:adjustRightInd w:val="0"/>
              <w:rPr>
                <w:rFonts w:ascii="Arial-BoldMT" w:hAnsi="Arial-BoldMT" w:cs="Arial-BoldMT"/>
                <w:b/>
                <w:bCs/>
                <w:sz w:val="24"/>
                <w:szCs w:val="24"/>
              </w:rPr>
            </w:pPr>
            <w:r>
              <w:rPr>
                <w:rFonts w:ascii="ArialMT" w:hAnsi="ArialMT" w:cs="ArialMT"/>
                <w:sz w:val="24"/>
                <w:szCs w:val="24"/>
              </w:rPr>
              <w:t>T</w:t>
            </w:r>
            <w:r w:rsidRPr="00644B2D">
              <w:rPr>
                <w:rFonts w:ascii="ArialMT" w:hAnsi="ArialMT" w:cs="ArialMT"/>
                <w:sz w:val="24"/>
                <w:szCs w:val="24"/>
              </w:rPr>
              <w:t xml:space="preserve">he level of </w:t>
            </w:r>
            <w:r w:rsidR="00260BBE">
              <w:rPr>
                <w:rFonts w:ascii="ArialMT" w:hAnsi="ArialMT" w:cs="ArialMT"/>
                <w:sz w:val="24"/>
                <w:szCs w:val="24"/>
              </w:rPr>
              <w:t>Health Inspectorate Wales (</w:t>
            </w:r>
            <w:r w:rsidRPr="00644B2D">
              <w:rPr>
                <w:rFonts w:ascii="ArialMT" w:hAnsi="ArialMT" w:cs="ArialMT"/>
                <w:sz w:val="24"/>
                <w:szCs w:val="24"/>
              </w:rPr>
              <w:t>HIW</w:t>
            </w:r>
            <w:r w:rsidR="00260BBE">
              <w:rPr>
                <w:rFonts w:ascii="ArialMT" w:hAnsi="ArialMT" w:cs="ArialMT"/>
                <w:sz w:val="24"/>
                <w:szCs w:val="24"/>
              </w:rPr>
              <w:t>)</w:t>
            </w:r>
            <w:r w:rsidRPr="00644B2D">
              <w:rPr>
                <w:rFonts w:ascii="ArialMT" w:hAnsi="ArialMT" w:cs="ArialMT"/>
                <w:sz w:val="24"/>
                <w:szCs w:val="24"/>
              </w:rPr>
              <w:t xml:space="preserve"> activity a</w:t>
            </w:r>
            <w:r>
              <w:rPr>
                <w:rFonts w:ascii="ArialMT" w:hAnsi="ArialMT" w:cs="ArialMT"/>
                <w:sz w:val="24"/>
                <w:szCs w:val="24"/>
              </w:rPr>
              <w:t xml:space="preserve">cross a broad range of services </w:t>
            </w:r>
            <w:r w:rsidR="00260BBE">
              <w:rPr>
                <w:rFonts w:ascii="ArialMT" w:hAnsi="ArialMT" w:cs="ArialMT"/>
                <w:sz w:val="24"/>
                <w:szCs w:val="24"/>
              </w:rPr>
              <w:t xml:space="preserve">be </w:t>
            </w:r>
            <w:r>
              <w:rPr>
                <w:rFonts w:ascii="ArialMT" w:hAnsi="ArialMT" w:cs="ArialMT"/>
                <w:sz w:val="24"/>
                <w:szCs w:val="24"/>
              </w:rPr>
              <w:t>noted</w:t>
            </w:r>
            <w:r w:rsidR="00260BBE">
              <w:rPr>
                <w:rFonts w:ascii="ArialMT" w:hAnsi="ArialMT" w:cs="ArialMT"/>
                <w:sz w:val="24"/>
                <w:szCs w:val="24"/>
              </w:rPr>
              <w:t>,</w:t>
            </w:r>
          </w:p>
          <w:p w14:paraId="2172D86D" w14:textId="1850B566" w:rsidR="00644B2D" w:rsidRPr="000E0392" w:rsidRDefault="00644B2D" w:rsidP="00644B2D">
            <w:pPr>
              <w:pStyle w:val="ListParagraph"/>
              <w:numPr>
                <w:ilvl w:val="0"/>
                <w:numId w:val="28"/>
              </w:numPr>
              <w:autoSpaceDE w:val="0"/>
              <w:autoSpaceDN w:val="0"/>
              <w:adjustRightInd w:val="0"/>
              <w:rPr>
                <w:rFonts w:ascii="Arial-BoldMT" w:hAnsi="Arial-BoldMT" w:cs="Arial-BoldMT"/>
                <w:b/>
                <w:bCs/>
                <w:sz w:val="24"/>
                <w:szCs w:val="24"/>
              </w:rPr>
            </w:pPr>
            <w:r>
              <w:rPr>
                <w:rFonts w:ascii="ArialMT" w:hAnsi="ArialMT" w:cs="ArialMT"/>
                <w:sz w:val="24"/>
                <w:szCs w:val="24"/>
              </w:rPr>
              <w:t>T</w:t>
            </w:r>
            <w:r w:rsidRPr="00644B2D">
              <w:rPr>
                <w:rFonts w:ascii="ArialMT" w:hAnsi="ArialMT" w:cs="ArialMT"/>
                <w:sz w:val="24"/>
                <w:szCs w:val="24"/>
              </w:rPr>
              <w:t xml:space="preserve">he appropriate processes in </w:t>
            </w:r>
            <w:r>
              <w:rPr>
                <w:rFonts w:ascii="ArialMT" w:hAnsi="ArialMT" w:cs="ArialMT"/>
                <w:sz w:val="24"/>
                <w:szCs w:val="24"/>
              </w:rPr>
              <w:t xml:space="preserve">place to address and monitor the </w:t>
            </w:r>
            <w:r w:rsidRPr="00644B2D">
              <w:rPr>
                <w:rFonts w:ascii="ArialMT" w:hAnsi="ArialMT" w:cs="ArialMT"/>
                <w:sz w:val="24"/>
                <w:szCs w:val="24"/>
              </w:rPr>
              <w:t>r</w:t>
            </w:r>
            <w:r>
              <w:rPr>
                <w:rFonts w:ascii="ArialMT" w:hAnsi="ArialMT" w:cs="ArialMT"/>
                <w:sz w:val="24"/>
                <w:szCs w:val="24"/>
              </w:rPr>
              <w:t>ecommendations were agreed</w:t>
            </w:r>
            <w:r w:rsidR="00583C11">
              <w:rPr>
                <w:rFonts w:ascii="ArialMT" w:hAnsi="ArialMT" w:cs="ArialMT"/>
                <w:sz w:val="24"/>
                <w:szCs w:val="24"/>
              </w:rPr>
              <w:t>,</w:t>
            </w:r>
          </w:p>
          <w:p w14:paraId="1EABEA13" w14:textId="58411E9E" w:rsidR="00583C11" w:rsidRPr="00644B2D" w:rsidRDefault="00583C11" w:rsidP="00644B2D">
            <w:pPr>
              <w:pStyle w:val="ListParagraph"/>
              <w:numPr>
                <w:ilvl w:val="0"/>
                <w:numId w:val="28"/>
              </w:numPr>
              <w:autoSpaceDE w:val="0"/>
              <w:autoSpaceDN w:val="0"/>
              <w:adjustRightInd w:val="0"/>
              <w:rPr>
                <w:rFonts w:ascii="Arial-BoldMT" w:hAnsi="Arial-BoldMT" w:cs="Arial-BoldMT"/>
                <w:b/>
                <w:bCs/>
                <w:sz w:val="24"/>
                <w:szCs w:val="24"/>
              </w:rPr>
            </w:pPr>
            <w:r>
              <w:rPr>
                <w:rFonts w:ascii="ArialMT" w:hAnsi="ArialMT" w:cs="ArialMT"/>
                <w:sz w:val="24"/>
                <w:szCs w:val="24"/>
              </w:rPr>
              <w:t>The HIW Primary Care Contractor report be noted.</w:t>
            </w:r>
          </w:p>
        </w:tc>
        <w:tc>
          <w:tcPr>
            <w:tcW w:w="1134" w:type="dxa"/>
            <w:tcBorders>
              <w:top w:val="single" w:sz="4" w:space="0" w:color="auto"/>
              <w:left w:val="single" w:sz="4" w:space="0" w:color="auto"/>
              <w:bottom w:val="single" w:sz="4" w:space="0" w:color="auto"/>
              <w:right w:val="single" w:sz="4" w:space="0" w:color="auto"/>
            </w:tcBorders>
          </w:tcPr>
          <w:p w14:paraId="443F9A5E" w14:textId="77777777" w:rsidR="00B7593E" w:rsidRPr="006D4F35" w:rsidRDefault="00B7593E" w:rsidP="00F44ABF">
            <w:pPr>
              <w:jc w:val="both"/>
              <w:rPr>
                <w:rFonts w:ascii="Arial" w:hAnsi="Arial" w:cs="Arial"/>
                <w:sz w:val="24"/>
                <w:szCs w:val="24"/>
                <w:lang w:eastAsia="en-GB"/>
              </w:rPr>
            </w:pPr>
          </w:p>
        </w:tc>
      </w:tr>
      <w:tr w:rsidR="00B7593E" w:rsidRPr="006D4F35" w14:paraId="37CB8639" w14:textId="77777777" w:rsidTr="00F44ABF">
        <w:tc>
          <w:tcPr>
            <w:tcW w:w="1957" w:type="dxa"/>
            <w:tcBorders>
              <w:top w:val="single" w:sz="4" w:space="0" w:color="auto"/>
              <w:left w:val="single" w:sz="4" w:space="0" w:color="auto"/>
              <w:bottom w:val="single" w:sz="4" w:space="0" w:color="auto"/>
              <w:right w:val="single" w:sz="4" w:space="0" w:color="auto"/>
            </w:tcBorders>
            <w:hideMark/>
          </w:tcPr>
          <w:p w14:paraId="633A228A" w14:textId="466C34A6" w:rsidR="00B7593E" w:rsidRPr="006D4F35" w:rsidRDefault="00B7593E" w:rsidP="00F44ABF">
            <w:pPr>
              <w:rPr>
                <w:rFonts w:ascii="Arial" w:hAnsi="Arial" w:cs="Arial"/>
                <w:b/>
                <w:sz w:val="24"/>
                <w:szCs w:val="24"/>
                <w:lang w:eastAsia="en-GB"/>
              </w:rPr>
            </w:pPr>
            <w:r w:rsidRPr="006D4F35">
              <w:rPr>
                <w:rFonts w:ascii="Arial" w:hAnsi="Arial" w:cs="Arial"/>
                <w:b/>
                <w:sz w:val="24"/>
                <w:szCs w:val="24"/>
                <w:lang w:eastAsia="en-GB"/>
              </w:rPr>
              <w:t>QSE 2</w:t>
            </w:r>
            <w:r>
              <w:rPr>
                <w:rFonts w:ascii="Arial" w:hAnsi="Arial" w:cs="Arial"/>
                <w:b/>
                <w:sz w:val="24"/>
                <w:szCs w:val="24"/>
                <w:lang w:eastAsia="en-GB"/>
              </w:rPr>
              <w:t>1</w:t>
            </w:r>
            <w:r w:rsidRPr="006D4F35">
              <w:rPr>
                <w:rFonts w:ascii="Arial" w:hAnsi="Arial" w:cs="Arial"/>
                <w:b/>
                <w:sz w:val="24"/>
                <w:szCs w:val="24"/>
                <w:lang w:eastAsia="en-GB"/>
              </w:rPr>
              <w:t>/</w:t>
            </w:r>
            <w:r>
              <w:rPr>
                <w:rFonts w:ascii="Arial" w:hAnsi="Arial" w:cs="Arial"/>
                <w:b/>
                <w:sz w:val="24"/>
                <w:szCs w:val="24"/>
                <w:lang w:eastAsia="en-GB"/>
              </w:rPr>
              <w:t>04</w:t>
            </w:r>
            <w:r w:rsidRPr="006D4F35">
              <w:rPr>
                <w:rFonts w:ascii="Arial" w:hAnsi="Arial" w:cs="Arial"/>
                <w:b/>
                <w:sz w:val="24"/>
                <w:szCs w:val="24"/>
                <w:lang w:eastAsia="en-GB"/>
              </w:rPr>
              <w:t>/012</w:t>
            </w:r>
          </w:p>
        </w:tc>
        <w:tc>
          <w:tcPr>
            <w:tcW w:w="8079" w:type="dxa"/>
            <w:tcBorders>
              <w:top w:val="single" w:sz="4" w:space="0" w:color="auto"/>
              <w:left w:val="single" w:sz="4" w:space="0" w:color="auto"/>
              <w:bottom w:val="single" w:sz="4" w:space="0" w:color="auto"/>
              <w:right w:val="single" w:sz="4" w:space="0" w:color="auto"/>
            </w:tcBorders>
          </w:tcPr>
          <w:p w14:paraId="484BEBF0" w14:textId="6B4BBDE7" w:rsidR="00B7593E" w:rsidRDefault="00B7593E" w:rsidP="00F44ABF">
            <w:pPr>
              <w:autoSpaceDE w:val="0"/>
              <w:autoSpaceDN w:val="0"/>
              <w:adjustRightInd w:val="0"/>
              <w:rPr>
                <w:rFonts w:ascii="Arial" w:eastAsia="Calibri" w:hAnsi="Arial" w:cs="Arial"/>
                <w:b/>
                <w:sz w:val="24"/>
                <w:szCs w:val="24"/>
                <w:lang w:eastAsia="en-GB"/>
              </w:rPr>
            </w:pPr>
            <w:r w:rsidRPr="00B7593E">
              <w:rPr>
                <w:rFonts w:ascii="Arial" w:hAnsi="Arial" w:cs="Arial"/>
                <w:b/>
                <w:sz w:val="24"/>
                <w:szCs w:val="24"/>
                <w:lang w:eastAsia="en-GB"/>
              </w:rPr>
              <w:t>Themes and Trends in Never Events</w:t>
            </w:r>
            <w:r w:rsidRPr="00B7593E">
              <w:rPr>
                <w:rFonts w:ascii="Arial" w:eastAsia="Calibri" w:hAnsi="Arial" w:cs="Arial"/>
                <w:b/>
                <w:sz w:val="24"/>
                <w:szCs w:val="24"/>
                <w:lang w:eastAsia="en-GB"/>
              </w:rPr>
              <w:t xml:space="preserve"> </w:t>
            </w:r>
          </w:p>
          <w:p w14:paraId="23A72DEE" w14:textId="77777777" w:rsidR="001D7B3D" w:rsidRDefault="001D7B3D" w:rsidP="00F44ABF">
            <w:pPr>
              <w:autoSpaceDE w:val="0"/>
              <w:autoSpaceDN w:val="0"/>
              <w:adjustRightInd w:val="0"/>
              <w:rPr>
                <w:rFonts w:ascii="Arial" w:eastAsia="Calibri" w:hAnsi="Arial" w:cs="Arial"/>
                <w:b/>
                <w:sz w:val="24"/>
                <w:szCs w:val="24"/>
                <w:lang w:eastAsia="en-GB"/>
              </w:rPr>
            </w:pPr>
          </w:p>
          <w:p w14:paraId="7DC1BEEC" w14:textId="76D66176" w:rsidR="00043883" w:rsidRDefault="001D7B3D" w:rsidP="00644B2D">
            <w:pPr>
              <w:autoSpaceDE w:val="0"/>
              <w:autoSpaceDN w:val="0"/>
              <w:adjustRightInd w:val="0"/>
              <w:rPr>
                <w:rFonts w:ascii="Arial" w:hAnsi="Arial" w:cs="Arial"/>
                <w:sz w:val="24"/>
                <w:szCs w:val="24"/>
                <w:lang w:eastAsia="en-GB"/>
              </w:rPr>
            </w:pPr>
            <w:r>
              <w:rPr>
                <w:rFonts w:ascii="Arial" w:eastAsia="Calibri" w:hAnsi="Arial" w:cs="Arial"/>
                <w:sz w:val="24"/>
                <w:szCs w:val="24"/>
                <w:lang w:eastAsia="en-GB"/>
              </w:rPr>
              <w:t xml:space="preserve">The Themes and Trends in </w:t>
            </w:r>
            <w:r w:rsidR="004F424A">
              <w:rPr>
                <w:rFonts w:ascii="Arial" w:eastAsia="Calibri" w:hAnsi="Arial" w:cs="Arial"/>
                <w:sz w:val="24"/>
                <w:szCs w:val="24"/>
                <w:lang w:eastAsia="en-GB"/>
              </w:rPr>
              <w:t xml:space="preserve">the </w:t>
            </w:r>
            <w:r>
              <w:rPr>
                <w:rFonts w:ascii="Arial" w:eastAsia="Calibri" w:hAnsi="Arial" w:cs="Arial"/>
                <w:sz w:val="24"/>
                <w:szCs w:val="24"/>
                <w:lang w:eastAsia="en-GB"/>
              </w:rPr>
              <w:t>Never Events report was received</w:t>
            </w:r>
            <w:r w:rsidR="00043883">
              <w:rPr>
                <w:rFonts w:ascii="Arial" w:eastAsia="Calibri" w:hAnsi="Arial" w:cs="Arial"/>
                <w:sz w:val="24"/>
                <w:szCs w:val="24"/>
                <w:lang w:eastAsia="en-GB"/>
              </w:rPr>
              <w:t xml:space="preserve"> and t</w:t>
            </w:r>
            <w:r w:rsidR="00644B2D">
              <w:rPr>
                <w:rFonts w:ascii="Arial" w:eastAsia="Calibri" w:hAnsi="Arial" w:cs="Arial"/>
                <w:sz w:val="24"/>
                <w:szCs w:val="24"/>
                <w:lang w:eastAsia="en-GB"/>
              </w:rPr>
              <w:t xml:space="preserve">he </w:t>
            </w:r>
            <w:r w:rsidR="00644B2D">
              <w:rPr>
                <w:rFonts w:ascii="Arial" w:hAnsi="Arial" w:cs="Arial"/>
                <w:sz w:val="24"/>
                <w:szCs w:val="24"/>
                <w:lang w:eastAsia="en-GB"/>
              </w:rPr>
              <w:t xml:space="preserve">ADPSQ </w:t>
            </w:r>
            <w:r w:rsidR="00043883">
              <w:rPr>
                <w:rFonts w:ascii="Arial" w:hAnsi="Arial" w:cs="Arial"/>
                <w:sz w:val="24"/>
                <w:szCs w:val="24"/>
                <w:lang w:eastAsia="en-GB"/>
              </w:rPr>
              <w:t xml:space="preserve">gave an update of the Never Events reported by CBUHB. </w:t>
            </w:r>
          </w:p>
          <w:p w14:paraId="6C7933A3" w14:textId="77777777" w:rsidR="00043883" w:rsidRDefault="00043883" w:rsidP="00644B2D">
            <w:pPr>
              <w:autoSpaceDE w:val="0"/>
              <w:autoSpaceDN w:val="0"/>
              <w:adjustRightInd w:val="0"/>
              <w:rPr>
                <w:rFonts w:ascii="Arial" w:hAnsi="Arial" w:cs="Arial"/>
                <w:sz w:val="24"/>
                <w:szCs w:val="24"/>
                <w:lang w:eastAsia="en-GB"/>
              </w:rPr>
            </w:pPr>
          </w:p>
          <w:p w14:paraId="27002FD8" w14:textId="479A60E2" w:rsidR="00043883" w:rsidRDefault="00043883" w:rsidP="00644B2D">
            <w:pPr>
              <w:autoSpaceDE w:val="0"/>
              <w:autoSpaceDN w:val="0"/>
              <w:adjustRightInd w:val="0"/>
              <w:rPr>
                <w:rFonts w:ascii="Arial" w:hAnsi="Arial" w:cs="Arial"/>
                <w:sz w:val="24"/>
                <w:szCs w:val="24"/>
                <w:lang w:eastAsia="en-GB"/>
              </w:rPr>
            </w:pPr>
            <w:r>
              <w:rPr>
                <w:rFonts w:ascii="Arial" w:hAnsi="Arial" w:cs="Arial"/>
                <w:sz w:val="24"/>
                <w:szCs w:val="24"/>
                <w:lang w:eastAsia="en-GB"/>
              </w:rPr>
              <w:t>The Committee noted:</w:t>
            </w:r>
          </w:p>
          <w:p w14:paraId="020671AE" w14:textId="77777777" w:rsidR="00043883" w:rsidRDefault="00043883" w:rsidP="00644B2D">
            <w:pPr>
              <w:autoSpaceDE w:val="0"/>
              <w:autoSpaceDN w:val="0"/>
              <w:adjustRightInd w:val="0"/>
              <w:rPr>
                <w:rFonts w:ascii="Arial" w:hAnsi="Arial" w:cs="Arial"/>
                <w:sz w:val="24"/>
                <w:szCs w:val="24"/>
                <w:lang w:eastAsia="en-GB"/>
              </w:rPr>
            </w:pPr>
          </w:p>
          <w:p w14:paraId="27BA7D50" w14:textId="6793BFB1" w:rsidR="00043883" w:rsidRDefault="000F0382" w:rsidP="000E0392">
            <w:pPr>
              <w:pStyle w:val="ListParagraph"/>
              <w:numPr>
                <w:ilvl w:val="0"/>
                <w:numId w:val="45"/>
              </w:numPr>
              <w:autoSpaceDE w:val="0"/>
              <w:autoSpaceDN w:val="0"/>
              <w:adjustRightInd w:val="0"/>
              <w:rPr>
                <w:rFonts w:ascii="Arial" w:hAnsi="Arial" w:cs="Arial"/>
                <w:sz w:val="24"/>
                <w:szCs w:val="24"/>
                <w:lang w:eastAsia="en-GB"/>
              </w:rPr>
            </w:pPr>
            <w:r w:rsidRPr="000E0392">
              <w:rPr>
                <w:rFonts w:ascii="Arial" w:hAnsi="Arial" w:cs="Arial"/>
                <w:sz w:val="24"/>
                <w:szCs w:val="24"/>
                <w:lang w:eastAsia="en-GB"/>
              </w:rPr>
              <w:t>That</w:t>
            </w:r>
            <w:r w:rsidR="00644B2D" w:rsidRPr="000E0392">
              <w:rPr>
                <w:rFonts w:ascii="Arial" w:hAnsi="Arial" w:cs="Arial"/>
                <w:sz w:val="24"/>
                <w:szCs w:val="24"/>
                <w:lang w:eastAsia="en-GB"/>
              </w:rPr>
              <w:t xml:space="preserve"> since April 2015 34 Never Events </w:t>
            </w:r>
            <w:r w:rsidR="00043883" w:rsidRPr="000E0392">
              <w:rPr>
                <w:rFonts w:ascii="Arial" w:hAnsi="Arial" w:cs="Arial"/>
                <w:sz w:val="24"/>
                <w:szCs w:val="24"/>
                <w:lang w:eastAsia="en-GB"/>
              </w:rPr>
              <w:t xml:space="preserve">had been </w:t>
            </w:r>
            <w:r w:rsidR="00644B2D" w:rsidRPr="000E0392">
              <w:rPr>
                <w:rFonts w:ascii="Arial" w:hAnsi="Arial" w:cs="Arial"/>
                <w:sz w:val="24"/>
                <w:szCs w:val="24"/>
                <w:lang w:eastAsia="en-GB"/>
              </w:rPr>
              <w:t>reported by CVUHB. The highest number per year was 7 and the lowest was 3</w:t>
            </w:r>
            <w:r w:rsidR="00043883">
              <w:rPr>
                <w:rFonts w:ascii="Arial" w:hAnsi="Arial" w:cs="Arial"/>
                <w:sz w:val="24"/>
                <w:szCs w:val="24"/>
                <w:lang w:eastAsia="en-GB"/>
              </w:rPr>
              <w:t>,</w:t>
            </w:r>
          </w:p>
          <w:p w14:paraId="296B2F5A" w14:textId="21C4F440" w:rsidR="00043883" w:rsidRDefault="00281D91" w:rsidP="000E0392">
            <w:pPr>
              <w:pStyle w:val="ListParagraph"/>
              <w:numPr>
                <w:ilvl w:val="0"/>
                <w:numId w:val="45"/>
              </w:numPr>
              <w:autoSpaceDE w:val="0"/>
              <w:autoSpaceDN w:val="0"/>
              <w:adjustRightInd w:val="0"/>
              <w:rPr>
                <w:rFonts w:ascii="Arial" w:hAnsi="Arial" w:cs="Arial"/>
                <w:sz w:val="24"/>
                <w:szCs w:val="24"/>
                <w:lang w:eastAsia="en-GB"/>
              </w:rPr>
            </w:pPr>
            <w:r>
              <w:rPr>
                <w:rFonts w:ascii="Arial" w:hAnsi="Arial" w:cs="Arial"/>
                <w:sz w:val="24"/>
                <w:szCs w:val="24"/>
                <w:lang w:eastAsia="en-GB"/>
              </w:rPr>
              <w:t>16 Never Events ha</w:t>
            </w:r>
            <w:r w:rsidR="004F424A">
              <w:rPr>
                <w:rFonts w:ascii="Arial" w:hAnsi="Arial" w:cs="Arial"/>
                <w:sz w:val="24"/>
                <w:szCs w:val="24"/>
                <w:lang w:eastAsia="en-GB"/>
              </w:rPr>
              <w:t>d</w:t>
            </w:r>
            <w:r>
              <w:rPr>
                <w:rFonts w:ascii="Arial" w:hAnsi="Arial" w:cs="Arial"/>
                <w:sz w:val="24"/>
                <w:szCs w:val="24"/>
                <w:lang w:eastAsia="en-GB"/>
              </w:rPr>
              <w:t xml:space="preserve"> been reported </w:t>
            </w:r>
            <w:r w:rsidR="00043883">
              <w:rPr>
                <w:rFonts w:ascii="Arial" w:hAnsi="Arial" w:cs="Arial"/>
                <w:sz w:val="24"/>
                <w:szCs w:val="24"/>
                <w:lang w:eastAsia="en-GB"/>
              </w:rPr>
              <w:t>since April 2018</w:t>
            </w:r>
            <w:r>
              <w:rPr>
                <w:rFonts w:ascii="Arial" w:hAnsi="Arial" w:cs="Arial"/>
                <w:sz w:val="24"/>
                <w:szCs w:val="24"/>
                <w:lang w:eastAsia="en-GB"/>
              </w:rPr>
              <w:t>,</w:t>
            </w:r>
            <w:r w:rsidR="00043883">
              <w:rPr>
                <w:rFonts w:ascii="Arial" w:hAnsi="Arial" w:cs="Arial"/>
                <w:sz w:val="24"/>
                <w:szCs w:val="24"/>
                <w:lang w:eastAsia="en-GB"/>
              </w:rPr>
              <w:t xml:space="preserve"> the most common type</w:t>
            </w:r>
            <w:r>
              <w:rPr>
                <w:rFonts w:ascii="Arial" w:hAnsi="Arial" w:cs="Arial"/>
                <w:sz w:val="24"/>
                <w:szCs w:val="24"/>
                <w:lang w:eastAsia="en-GB"/>
              </w:rPr>
              <w:t xml:space="preserve"> reported related to</w:t>
            </w:r>
            <w:r w:rsidR="00043883">
              <w:rPr>
                <w:rFonts w:ascii="Arial" w:hAnsi="Arial" w:cs="Arial"/>
                <w:sz w:val="24"/>
                <w:szCs w:val="24"/>
                <w:lang w:eastAsia="en-GB"/>
              </w:rPr>
              <w:t xml:space="preserve"> wrong site surgery with 8 incidents being reported, </w:t>
            </w:r>
            <w:r>
              <w:rPr>
                <w:rFonts w:ascii="Arial" w:hAnsi="Arial" w:cs="Arial"/>
                <w:sz w:val="24"/>
                <w:szCs w:val="24"/>
                <w:lang w:eastAsia="en-GB"/>
              </w:rPr>
              <w:t>the second most common was retained object post-surgery with 4 incidents occurring,</w:t>
            </w:r>
          </w:p>
          <w:p w14:paraId="6CDF9629" w14:textId="773E0F15" w:rsidR="00281D91" w:rsidRPr="000E0392" w:rsidRDefault="00281D91" w:rsidP="000E0392">
            <w:pPr>
              <w:pStyle w:val="ListParagraph"/>
              <w:numPr>
                <w:ilvl w:val="0"/>
                <w:numId w:val="45"/>
              </w:numPr>
              <w:autoSpaceDE w:val="0"/>
              <w:autoSpaceDN w:val="0"/>
              <w:adjustRightInd w:val="0"/>
              <w:rPr>
                <w:rFonts w:ascii="ArialMT" w:hAnsi="ArialMT" w:cs="ArialMT"/>
                <w:sz w:val="24"/>
                <w:szCs w:val="24"/>
              </w:rPr>
            </w:pPr>
            <w:r w:rsidRPr="000E0392">
              <w:rPr>
                <w:rFonts w:ascii="ArialMT" w:hAnsi="ArialMT" w:cs="ArialMT"/>
                <w:sz w:val="24"/>
                <w:szCs w:val="24"/>
              </w:rPr>
              <w:t>half of the Never Events had occurred at UHW</w:t>
            </w:r>
            <w:r>
              <w:rPr>
                <w:rFonts w:ascii="ArialMT" w:hAnsi="ArialMT" w:cs="ArialMT"/>
                <w:sz w:val="24"/>
                <w:szCs w:val="24"/>
              </w:rPr>
              <w:t xml:space="preserve">, </w:t>
            </w:r>
            <w:r w:rsidRPr="000E0392">
              <w:rPr>
                <w:rFonts w:ascii="ArialMT" w:hAnsi="ArialMT" w:cs="ArialMT"/>
                <w:sz w:val="24"/>
                <w:szCs w:val="24"/>
              </w:rPr>
              <w:t xml:space="preserve"> all of the 8 wrong site surgery Never Events were reported by the Surgery Clinical Board and half of them had </w:t>
            </w:r>
            <w:r w:rsidRPr="00281D91">
              <w:rPr>
                <w:rFonts w:ascii="ArialMT" w:hAnsi="ArialMT" w:cs="ArialMT"/>
                <w:sz w:val="24"/>
                <w:szCs w:val="24"/>
              </w:rPr>
              <w:t>occurred in the Dental Hospital,</w:t>
            </w:r>
          </w:p>
          <w:p w14:paraId="22520D7F" w14:textId="1BDB0B20" w:rsidR="00281D91" w:rsidRPr="000E0392" w:rsidRDefault="00281D91" w:rsidP="000E0392">
            <w:pPr>
              <w:pStyle w:val="ListParagraph"/>
              <w:numPr>
                <w:ilvl w:val="0"/>
                <w:numId w:val="45"/>
              </w:numPr>
              <w:autoSpaceDE w:val="0"/>
              <w:autoSpaceDN w:val="0"/>
              <w:adjustRightInd w:val="0"/>
              <w:rPr>
                <w:rFonts w:ascii="Arial-BoldMT" w:eastAsia="Calibri" w:hAnsi="Arial-BoldMT" w:cs="Arial-BoldMT"/>
                <w:bCs/>
                <w:sz w:val="24"/>
                <w:szCs w:val="24"/>
              </w:rPr>
            </w:pPr>
            <w:r>
              <w:rPr>
                <w:rFonts w:ascii="Arial-BoldMT" w:eastAsia="Calibri" w:hAnsi="Arial-BoldMT" w:cs="Arial-BoldMT"/>
                <w:bCs/>
                <w:sz w:val="24"/>
                <w:szCs w:val="24"/>
              </w:rPr>
              <w:t xml:space="preserve">a number of </w:t>
            </w:r>
            <w:r w:rsidRPr="000E0392">
              <w:rPr>
                <w:rFonts w:ascii="Arial-BoldMT" w:eastAsia="Calibri" w:hAnsi="Arial-BoldMT" w:cs="Arial-BoldMT"/>
                <w:bCs/>
                <w:sz w:val="24"/>
                <w:szCs w:val="24"/>
              </w:rPr>
              <w:t>themes and trends</w:t>
            </w:r>
            <w:r>
              <w:rPr>
                <w:rFonts w:ascii="Arial-BoldMT" w:eastAsia="Calibri" w:hAnsi="Arial-BoldMT" w:cs="Arial-BoldMT"/>
                <w:bCs/>
                <w:sz w:val="24"/>
                <w:szCs w:val="24"/>
              </w:rPr>
              <w:t xml:space="preserve"> ha</w:t>
            </w:r>
            <w:r w:rsidR="004F424A">
              <w:rPr>
                <w:rFonts w:ascii="Arial-BoldMT" w:eastAsia="Calibri" w:hAnsi="Arial-BoldMT" w:cs="Arial-BoldMT"/>
                <w:bCs/>
                <w:sz w:val="24"/>
                <w:szCs w:val="24"/>
              </w:rPr>
              <w:t>d</w:t>
            </w:r>
            <w:r>
              <w:rPr>
                <w:rFonts w:ascii="Arial-BoldMT" w:eastAsia="Calibri" w:hAnsi="Arial-BoldMT" w:cs="Arial-BoldMT"/>
                <w:bCs/>
                <w:sz w:val="24"/>
                <w:szCs w:val="24"/>
              </w:rPr>
              <w:t xml:space="preserve"> been identified including staff factors, patient factors, distractions and non-adherence with established policies and processes,</w:t>
            </w:r>
          </w:p>
          <w:p w14:paraId="3362DE0F" w14:textId="3D473857" w:rsidR="00644B2D" w:rsidRPr="000E0392" w:rsidRDefault="000F0382" w:rsidP="000E0392">
            <w:pPr>
              <w:pStyle w:val="ListParagraph"/>
              <w:numPr>
                <w:ilvl w:val="0"/>
                <w:numId w:val="45"/>
              </w:numPr>
              <w:autoSpaceDE w:val="0"/>
              <w:autoSpaceDN w:val="0"/>
              <w:adjustRightInd w:val="0"/>
              <w:rPr>
                <w:rFonts w:ascii="Arial" w:hAnsi="Arial" w:cs="Arial"/>
                <w:sz w:val="24"/>
                <w:szCs w:val="24"/>
                <w:lang w:eastAsia="en-GB"/>
              </w:rPr>
            </w:pPr>
            <w:r>
              <w:rPr>
                <w:rFonts w:ascii="Arial-BoldMT" w:eastAsia="Calibri" w:hAnsi="Arial-BoldMT" w:cs="Arial-BoldMT"/>
                <w:bCs/>
                <w:sz w:val="24"/>
                <w:szCs w:val="24"/>
              </w:rPr>
              <w:t>There</w:t>
            </w:r>
            <w:r w:rsidR="00281D91">
              <w:rPr>
                <w:rFonts w:ascii="Arial-BoldMT" w:eastAsia="Calibri" w:hAnsi="Arial-BoldMT" w:cs="Arial-BoldMT"/>
                <w:bCs/>
                <w:sz w:val="24"/>
                <w:szCs w:val="24"/>
              </w:rPr>
              <w:t xml:space="preserve"> were also some patient factors involved with Never Events concerning dental treatment whereby the patients were anxious and in distress so communication between the patients and clinical staff had decreased.</w:t>
            </w:r>
          </w:p>
          <w:p w14:paraId="21975D66" w14:textId="77777777" w:rsidR="00A67DFB" w:rsidRDefault="00A67DFB" w:rsidP="00F44ABF">
            <w:pPr>
              <w:autoSpaceDE w:val="0"/>
              <w:autoSpaceDN w:val="0"/>
              <w:adjustRightInd w:val="0"/>
              <w:rPr>
                <w:rFonts w:ascii="Arial-BoldMT" w:eastAsia="Calibri" w:hAnsi="Arial-BoldMT" w:cs="Arial-BoldMT"/>
                <w:bCs/>
                <w:sz w:val="24"/>
                <w:szCs w:val="24"/>
              </w:rPr>
            </w:pPr>
          </w:p>
          <w:p w14:paraId="46E6D6D7" w14:textId="3262E1EF" w:rsidR="00A67DFB" w:rsidRDefault="00A67DFB" w:rsidP="00A67DFB">
            <w:pPr>
              <w:autoSpaceDE w:val="0"/>
              <w:autoSpaceDN w:val="0"/>
              <w:adjustRightInd w:val="0"/>
              <w:rPr>
                <w:rFonts w:ascii="Arial-BoldMT" w:eastAsia="Calibri" w:hAnsi="Arial-BoldMT" w:cs="Arial-BoldMT"/>
                <w:bCs/>
                <w:sz w:val="24"/>
                <w:szCs w:val="24"/>
              </w:rPr>
            </w:pPr>
            <w:r>
              <w:rPr>
                <w:rFonts w:ascii="Arial-BoldMT" w:eastAsia="Calibri" w:hAnsi="Arial-BoldMT" w:cs="Arial-BoldMT"/>
                <w:bCs/>
                <w:sz w:val="24"/>
                <w:szCs w:val="24"/>
              </w:rPr>
              <w:t>The ADPSQ advised the Committee that d</w:t>
            </w:r>
            <w:r w:rsidRPr="00A67DFB">
              <w:rPr>
                <w:rFonts w:ascii="Arial-BoldMT" w:eastAsia="Calibri" w:hAnsi="Arial-BoldMT" w:cs="Arial-BoldMT"/>
                <w:bCs/>
                <w:sz w:val="24"/>
                <w:szCs w:val="24"/>
              </w:rPr>
              <w:t>evelopment of a Human Factors Framework and Training Strategy w</w:t>
            </w:r>
            <w:r>
              <w:rPr>
                <w:rFonts w:ascii="Arial-BoldMT" w:eastAsia="Calibri" w:hAnsi="Arial-BoldMT" w:cs="Arial-BoldMT"/>
                <w:bCs/>
                <w:sz w:val="24"/>
                <w:szCs w:val="24"/>
              </w:rPr>
              <w:t>ou</w:t>
            </w:r>
            <w:r w:rsidRPr="00A67DFB">
              <w:rPr>
                <w:rFonts w:ascii="Arial-BoldMT" w:eastAsia="Calibri" w:hAnsi="Arial-BoldMT" w:cs="Arial-BoldMT"/>
                <w:bCs/>
                <w:sz w:val="24"/>
                <w:szCs w:val="24"/>
              </w:rPr>
              <w:t>l</w:t>
            </w:r>
            <w:r>
              <w:rPr>
                <w:rFonts w:ascii="Arial-BoldMT" w:eastAsia="Calibri" w:hAnsi="Arial-BoldMT" w:cs="Arial-BoldMT"/>
                <w:bCs/>
                <w:sz w:val="24"/>
                <w:szCs w:val="24"/>
              </w:rPr>
              <w:t xml:space="preserve">d be an important element </w:t>
            </w:r>
            <w:r w:rsidRPr="00A67DFB">
              <w:rPr>
                <w:rFonts w:ascii="Arial-BoldMT" w:eastAsia="Calibri" w:hAnsi="Arial-BoldMT" w:cs="Arial-BoldMT"/>
                <w:bCs/>
                <w:sz w:val="24"/>
                <w:szCs w:val="24"/>
              </w:rPr>
              <w:t xml:space="preserve">of </w:t>
            </w:r>
            <w:r>
              <w:rPr>
                <w:rFonts w:ascii="Arial-BoldMT" w:eastAsia="Calibri" w:hAnsi="Arial-BoldMT" w:cs="Arial-BoldMT"/>
                <w:bCs/>
                <w:sz w:val="24"/>
                <w:szCs w:val="24"/>
              </w:rPr>
              <w:t>the</w:t>
            </w:r>
            <w:r w:rsidRPr="00A67DFB">
              <w:rPr>
                <w:rFonts w:ascii="Arial-BoldMT" w:eastAsia="Calibri" w:hAnsi="Arial-BoldMT" w:cs="Arial-BoldMT"/>
                <w:bCs/>
                <w:sz w:val="24"/>
                <w:szCs w:val="24"/>
              </w:rPr>
              <w:t xml:space="preserve"> revised </w:t>
            </w:r>
            <w:r w:rsidR="000A7788">
              <w:rPr>
                <w:rFonts w:ascii="Arial-BoldMT" w:eastAsia="Calibri" w:hAnsi="Arial-BoldMT" w:cs="Arial-BoldMT"/>
                <w:bCs/>
                <w:sz w:val="24"/>
                <w:szCs w:val="24"/>
              </w:rPr>
              <w:t>Quality, Safety Experience (</w:t>
            </w:r>
            <w:r w:rsidRPr="00A67DFB">
              <w:rPr>
                <w:rFonts w:ascii="Arial-BoldMT" w:eastAsia="Calibri" w:hAnsi="Arial-BoldMT" w:cs="Arial-BoldMT"/>
                <w:bCs/>
                <w:sz w:val="24"/>
                <w:szCs w:val="24"/>
              </w:rPr>
              <w:t>QSE</w:t>
            </w:r>
            <w:r w:rsidR="000A7788">
              <w:rPr>
                <w:rFonts w:ascii="Arial-BoldMT" w:eastAsia="Calibri" w:hAnsi="Arial-BoldMT" w:cs="Arial-BoldMT"/>
                <w:bCs/>
                <w:sz w:val="24"/>
                <w:szCs w:val="24"/>
              </w:rPr>
              <w:t>)</w:t>
            </w:r>
            <w:r w:rsidRPr="00A67DFB">
              <w:rPr>
                <w:rFonts w:ascii="Arial-BoldMT" w:eastAsia="Calibri" w:hAnsi="Arial-BoldMT" w:cs="Arial-BoldMT"/>
                <w:bCs/>
                <w:sz w:val="24"/>
                <w:szCs w:val="24"/>
              </w:rPr>
              <w:t xml:space="preserve"> Framework for the next 5 </w:t>
            </w:r>
            <w:r w:rsidRPr="00A67DFB">
              <w:rPr>
                <w:rFonts w:ascii="Arial-BoldMT" w:eastAsia="Calibri" w:hAnsi="Arial-BoldMT" w:cs="Arial-BoldMT"/>
                <w:bCs/>
                <w:sz w:val="24"/>
                <w:szCs w:val="24"/>
              </w:rPr>
              <w:lastRenderedPageBreak/>
              <w:t>years. Embedd</w:t>
            </w:r>
            <w:r>
              <w:rPr>
                <w:rFonts w:ascii="Arial-BoldMT" w:eastAsia="Calibri" w:hAnsi="Arial-BoldMT" w:cs="Arial-BoldMT"/>
                <w:bCs/>
                <w:sz w:val="24"/>
                <w:szCs w:val="24"/>
              </w:rPr>
              <w:t xml:space="preserve">ing a Human Factors and Systems </w:t>
            </w:r>
            <w:r w:rsidRPr="00A67DFB">
              <w:rPr>
                <w:rFonts w:ascii="Arial-BoldMT" w:eastAsia="Calibri" w:hAnsi="Arial-BoldMT" w:cs="Arial-BoldMT"/>
                <w:bCs/>
                <w:sz w:val="24"/>
                <w:szCs w:val="24"/>
              </w:rPr>
              <w:t xml:space="preserve">based approach to safety </w:t>
            </w:r>
            <w:r>
              <w:rPr>
                <w:rFonts w:ascii="Arial-BoldMT" w:eastAsia="Calibri" w:hAnsi="Arial-BoldMT" w:cs="Arial-BoldMT"/>
                <w:bCs/>
                <w:sz w:val="24"/>
                <w:szCs w:val="24"/>
              </w:rPr>
              <w:t>would support the r</w:t>
            </w:r>
            <w:r w:rsidRPr="00A67DFB">
              <w:rPr>
                <w:rFonts w:ascii="Arial-BoldMT" w:eastAsia="Calibri" w:hAnsi="Arial-BoldMT" w:cs="Arial-BoldMT"/>
                <w:bCs/>
                <w:sz w:val="24"/>
                <w:szCs w:val="24"/>
              </w:rPr>
              <w:t>eduction of Serious incidents</w:t>
            </w:r>
            <w:r w:rsidR="000A7788">
              <w:rPr>
                <w:rFonts w:ascii="Arial-BoldMT" w:eastAsia="Calibri" w:hAnsi="Arial-BoldMT" w:cs="Arial-BoldMT"/>
                <w:bCs/>
                <w:sz w:val="24"/>
                <w:szCs w:val="24"/>
              </w:rPr>
              <w:t xml:space="preserve"> (SI’s) </w:t>
            </w:r>
            <w:r w:rsidRPr="00A67DFB">
              <w:rPr>
                <w:rFonts w:ascii="Arial-BoldMT" w:eastAsia="Calibri" w:hAnsi="Arial-BoldMT" w:cs="Arial-BoldMT"/>
                <w:bCs/>
                <w:sz w:val="24"/>
                <w:szCs w:val="24"/>
              </w:rPr>
              <w:t>and Never Events.</w:t>
            </w:r>
          </w:p>
          <w:p w14:paraId="20CCC635" w14:textId="77777777" w:rsidR="00A67DFB" w:rsidRDefault="00A67DFB" w:rsidP="00A67DFB">
            <w:pPr>
              <w:autoSpaceDE w:val="0"/>
              <w:autoSpaceDN w:val="0"/>
              <w:adjustRightInd w:val="0"/>
              <w:rPr>
                <w:rFonts w:ascii="Arial-BoldMT" w:eastAsia="Calibri" w:hAnsi="Arial-BoldMT" w:cs="Arial-BoldMT"/>
                <w:bCs/>
                <w:sz w:val="24"/>
                <w:szCs w:val="24"/>
              </w:rPr>
            </w:pPr>
          </w:p>
          <w:p w14:paraId="0C57A10C" w14:textId="2A45EBA8" w:rsidR="00A67DFB" w:rsidRPr="00A67DFB" w:rsidRDefault="00A67DFB" w:rsidP="00A67DFB">
            <w:pPr>
              <w:autoSpaceDE w:val="0"/>
              <w:autoSpaceDN w:val="0"/>
              <w:adjustRightInd w:val="0"/>
              <w:rPr>
                <w:rFonts w:ascii="Arial-BoldMT" w:eastAsia="Calibri" w:hAnsi="Arial-BoldMT" w:cs="Arial-BoldMT"/>
                <w:bCs/>
                <w:sz w:val="24"/>
                <w:szCs w:val="24"/>
              </w:rPr>
            </w:pPr>
            <w:r>
              <w:rPr>
                <w:rFonts w:ascii="Arial-BoldMT" w:eastAsia="Calibri" w:hAnsi="Arial-BoldMT" w:cs="Arial-BoldMT"/>
                <w:bCs/>
                <w:sz w:val="24"/>
                <w:szCs w:val="24"/>
              </w:rPr>
              <w:t xml:space="preserve">The EMD responded that </w:t>
            </w:r>
            <w:r w:rsidR="006B24C5">
              <w:rPr>
                <w:rFonts w:ascii="Arial-BoldMT" w:eastAsia="Calibri" w:hAnsi="Arial-BoldMT" w:cs="Arial-BoldMT"/>
                <w:bCs/>
                <w:sz w:val="24"/>
                <w:szCs w:val="24"/>
              </w:rPr>
              <w:t>focusing</w:t>
            </w:r>
            <w:r>
              <w:rPr>
                <w:rFonts w:ascii="Arial-BoldMT" w:eastAsia="Calibri" w:hAnsi="Arial-BoldMT" w:cs="Arial-BoldMT"/>
                <w:bCs/>
                <w:sz w:val="24"/>
                <w:szCs w:val="24"/>
              </w:rPr>
              <w:t xml:space="preserve"> on</w:t>
            </w:r>
            <w:r w:rsidR="006B24C5">
              <w:rPr>
                <w:rFonts w:ascii="Arial-BoldMT" w:eastAsia="Calibri" w:hAnsi="Arial-BoldMT" w:cs="Arial-BoldMT"/>
                <w:bCs/>
                <w:sz w:val="24"/>
                <w:szCs w:val="24"/>
              </w:rPr>
              <w:t xml:space="preserve"> the human factors was a positive step and </w:t>
            </w:r>
            <w:r>
              <w:rPr>
                <w:rFonts w:ascii="Arial-BoldMT" w:eastAsia="Calibri" w:hAnsi="Arial-BoldMT" w:cs="Arial-BoldMT"/>
                <w:bCs/>
                <w:sz w:val="24"/>
                <w:szCs w:val="24"/>
              </w:rPr>
              <w:t xml:space="preserve">that it </w:t>
            </w:r>
            <w:r w:rsidR="006B24C5">
              <w:rPr>
                <w:rFonts w:ascii="Arial-BoldMT" w:eastAsia="Calibri" w:hAnsi="Arial-BoldMT" w:cs="Arial-BoldMT"/>
                <w:bCs/>
                <w:sz w:val="24"/>
                <w:szCs w:val="24"/>
              </w:rPr>
              <w:t>c</w:t>
            </w:r>
            <w:r>
              <w:rPr>
                <w:rFonts w:ascii="Arial-BoldMT" w:eastAsia="Calibri" w:hAnsi="Arial-BoldMT" w:cs="Arial-BoldMT"/>
                <w:bCs/>
                <w:sz w:val="24"/>
                <w:szCs w:val="24"/>
              </w:rPr>
              <w:t xml:space="preserve">ould be key to the reduction of Never </w:t>
            </w:r>
            <w:r w:rsidR="006B24C5">
              <w:rPr>
                <w:rFonts w:ascii="Arial-BoldMT" w:eastAsia="Calibri" w:hAnsi="Arial-BoldMT" w:cs="Arial-BoldMT"/>
                <w:bCs/>
                <w:sz w:val="24"/>
                <w:szCs w:val="24"/>
              </w:rPr>
              <w:t>Events. He</w:t>
            </w:r>
            <w:r>
              <w:rPr>
                <w:rFonts w:ascii="Arial-BoldMT" w:eastAsia="Calibri" w:hAnsi="Arial-BoldMT" w:cs="Arial-BoldMT"/>
                <w:bCs/>
                <w:sz w:val="24"/>
                <w:szCs w:val="24"/>
              </w:rPr>
              <w:t xml:space="preserve"> added </w:t>
            </w:r>
            <w:r>
              <w:rPr>
                <w:rFonts w:ascii="ArialMT" w:hAnsi="ArialMT" w:cs="ArialMT"/>
                <w:sz w:val="24"/>
                <w:szCs w:val="24"/>
              </w:rPr>
              <w:t>that wrong site tooth extraction had been removed from NHS</w:t>
            </w:r>
          </w:p>
          <w:p w14:paraId="18C9F32C" w14:textId="576E674B" w:rsidR="00A67DFB" w:rsidRDefault="00A67DFB" w:rsidP="00A67DFB">
            <w:pPr>
              <w:autoSpaceDE w:val="0"/>
              <w:autoSpaceDN w:val="0"/>
              <w:adjustRightInd w:val="0"/>
              <w:rPr>
                <w:rFonts w:ascii="ArialMT" w:hAnsi="ArialMT" w:cs="ArialMT"/>
                <w:sz w:val="24"/>
                <w:szCs w:val="24"/>
              </w:rPr>
            </w:pPr>
            <w:r>
              <w:rPr>
                <w:rFonts w:ascii="ArialMT" w:hAnsi="ArialMT" w:cs="ArialMT"/>
                <w:sz w:val="24"/>
                <w:szCs w:val="24"/>
              </w:rPr>
              <w:t xml:space="preserve">England’s list of Never Events and Welsh Government had not yet confirmed its position on </w:t>
            </w:r>
            <w:r w:rsidR="006B24C5">
              <w:rPr>
                <w:rFonts w:ascii="ArialMT" w:hAnsi="ArialMT" w:cs="ArialMT"/>
                <w:sz w:val="24"/>
                <w:szCs w:val="24"/>
              </w:rPr>
              <w:t xml:space="preserve">whether it would be removed from the list for Wales. </w:t>
            </w:r>
          </w:p>
          <w:p w14:paraId="1682A01A" w14:textId="77777777" w:rsidR="00A67DFB" w:rsidRDefault="00A67DFB" w:rsidP="00A67DFB">
            <w:pPr>
              <w:autoSpaceDE w:val="0"/>
              <w:autoSpaceDN w:val="0"/>
              <w:adjustRightInd w:val="0"/>
              <w:rPr>
                <w:rFonts w:ascii="ArialMT" w:hAnsi="ArialMT" w:cs="ArialMT"/>
                <w:sz w:val="24"/>
                <w:szCs w:val="24"/>
              </w:rPr>
            </w:pPr>
          </w:p>
          <w:p w14:paraId="2C44B301" w14:textId="77777777" w:rsidR="00A67DFB" w:rsidRPr="00A67DFB" w:rsidRDefault="00A67DFB" w:rsidP="00A67DFB">
            <w:pPr>
              <w:autoSpaceDE w:val="0"/>
              <w:autoSpaceDN w:val="0"/>
              <w:adjustRightInd w:val="0"/>
              <w:rPr>
                <w:rFonts w:ascii="ArialMT" w:hAnsi="ArialMT" w:cs="ArialMT"/>
                <w:b/>
                <w:sz w:val="24"/>
                <w:szCs w:val="24"/>
              </w:rPr>
            </w:pPr>
            <w:r w:rsidRPr="00A67DFB">
              <w:rPr>
                <w:rFonts w:ascii="ArialMT" w:hAnsi="ArialMT" w:cs="ArialMT"/>
                <w:b/>
                <w:sz w:val="24"/>
                <w:szCs w:val="24"/>
              </w:rPr>
              <w:t>The Committee resolved that:</w:t>
            </w:r>
          </w:p>
          <w:p w14:paraId="6293F19F" w14:textId="77777777" w:rsidR="00A67DFB" w:rsidRDefault="00A67DFB" w:rsidP="00A67DFB">
            <w:pPr>
              <w:autoSpaceDE w:val="0"/>
              <w:autoSpaceDN w:val="0"/>
              <w:adjustRightInd w:val="0"/>
              <w:rPr>
                <w:rFonts w:ascii="ArialMT" w:hAnsi="ArialMT" w:cs="ArialMT"/>
                <w:sz w:val="24"/>
                <w:szCs w:val="24"/>
              </w:rPr>
            </w:pPr>
          </w:p>
          <w:p w14:paraId="60A94CCF" w14:textId="085307E4" w:rsidR="00A67DFB" w:rsidRPr="00A67DFB" w:rsidRDefault="00A67DFB" w:rsidP="00A67DFB">
            <w:pPr>
              <w:pStyle w:val="ListParagraph"/>
              <w:numPr>
                <w:ilvl w:val="0"/>
                <w:numId w:val="29"/>
              </w:numPr>
              <w:autoSpaceDE w:val="0"/>
              <w:autoSpaceDN w:val="0"/>
              <w:adjustRightInd w:val="0"/>
              <w:rPr>
                <w:rFonts w:ascii="Arial-BoldMT" w:eastAsia="Calibri" w:hAnsi="Arial-BoldMT" w:cs="Arial-BoldMT"/>
                <w:bCs/>
                <w:sz w:val="24"/>
                <w:szCs w:val="24"/>
              </w:rPr>
            </w:pPr>
            <w:r>
              <w:rPr>
                <w:rFonts w:ascii="Arial-BoldMT" w:eastAsia="Calibri" w:hAnsi="Arial-BoldMT" w:cs="Arial-BoldMT"/>
                <w:bCs/>
                <w:sz w:val="24"/>
                <w:szCs w:val="24"/>
              </w:rPr>
              <w:t xml:space="preserve">The </w:t>
            </w:r>
            <w:r w:rsidR="006A4A3D">
              <w:rPr>
                <w:rFonts w:ascii="Arial" w:eastAsia="Calibri" w:hAnsi="Arial" w:cs="Arial"/>
                <w:sz w:val="24"/>
                <w:szCs w:val="24"/>
                <w:lang w:eastAsia="en-GB"/>
              </w:rPr>
              <w:t xml:space="preserve">Themes and Trends in Never Events report be </w:t>
            </w:r>
            <w:r>
              <w:rPr>
                <w:rFonts w:ascii="Arial-BoldMT" w:eastAsia="Calibri" w:hAnsi="Arial-BoldMT" w:cs="Arial-BoldMT"/>
                <w:bCs/>
                <w:sz w:val="24"/>
                <w:szCs w:val="24"/>
              </w:rPr>
              <w:t>noted.</w:t>
            </w:r>
          </w:p>
          <w:p w14:paraId="59F47831" w14:textId="77777777" w:rsidR="00905F45" w:rsidRPr="006D4F35" w:rsidRDefault="00905F45" w:rsidP="00F44ABF">
            <w:pPr>
              <w:autoSpaceDE w:val="0"/>
              <w:autoSpaceDN w:val="0"/>
              <w:adjustRightInd w:val="0"/>
              <w:rPr>
                <w:rFonts w:ascii="Arial-BoldMT" w:eastAsia="Calibri" w:hAnsi="Arial-BoldMT" w:cs="Arial-BoldMT"/>
                <w:bCs/>
                <w:sz w:val="24"/>
                <w:szCs w:val="24"/>
              </w:rPr>
            </w:pPr>
          </w:p>
        </w:tc>
        <w:tc>
          <w:tcPr>
            <w:tcW w:w="1134" w:type="dxa"/>
            <w:tcBorders>
              <w:top w:val="single" w:sz="4" w:space="0" w:color="auto"/>
              <w:left w:val="single" w:sz="4" w:space="0" w:color="auto"/>
              <w:bottom w:val="single" w:sz="4" w:space="0" w:color="auto"/>
              <w:right w:val="single" w:sz="4" w:space="0" w:color="auto"/>
            </w:tcBorders>
          </w:tcPr>
          <w:p w14:paraId="12B3C539" w14:textId="77777777" w:rsidR="00B7593E" w:rsidRPr="006D4F35" w:rsidRDefault="00B7593E" w:rsidP="00F44ABF">
            <w:pPr>
              <w:jc w:val="both"/>
              <w:rPr>
                <w:rFonts w:ascii="Arial" w:hAnsi="Arial" w:cs="Arial"/>
                <w:sz w:val="24"/>
                <w:szCs w:val="24"/>
                <w:lang w:eastAsia="en-GB"/>
              </w:rPr>
            </w:pPr>
          </w:p>
          <w:p w14:paraId="15A1D1E2" w14:textId="77777777" w:rsidR="00B7593E" w:rsidRPr="006D4F35" w:rsidRDefault="00B7593E" w:rsidP="00F44ABF">
            <w:pPr>
              <w:rPr>
                <w:rFonts w:ascii="Arial" w:hAnsi="Arial" w:cs="Arial"/>
                <w:sz w:val="24"/>
                <w:szCs w:val="24"/>
                <w:lang w:eastAsia="en-GB"/>
              </w:rPr>
            </w:pPr>
          </w:p>
          <w:p w14:paraId="7BFD8B16" w14:textId="77777777" w:rsidR="00B7593E" w:rsidRPr="006D4F35" w:rsidRDefault="00B7593E" w:rsidP="00F44ABF">
            <w:pPr>
              <w:rPr>
                <w:rFonts w:ascii="Arial" w:hAnsi="Arial" w:cs="Arial"/>
                <w:sz w:val="24"/>
                <w:szCs w:val="24"/>
                <w:lang w:eastAsia="en-GB"/>
              </w:rPr>
            </w:pPr>
          </w:p>
          <w:p w14:paraId="48CDCFD7" w14:textId="77777777" w:rsidR="00B7593E" w:rsidRPr="006D4F35" w:rsidRDefault="00B7593E" w:rsidP="00F44ABF">
            <w:pPr>
              <w:rPr>
                <w:rFonts w:ascii="Arial" w:hAnsi="Arial" w:cs="Arial"/>
                <w:sz w:val="24"/>
                <w:szCs w:val="24"/>
                <w:lang w:eastAsia="en-GB"/>
              </w:rPr>
            </w:pPr>
          </w:p>
          <w:p w14:paraId="1AAB46E5" w14:textId="77777777" w:rsidR="00B7593E" w:rsidRPr="006D4F35" w:rsidRDefault="00B7593E" w:rsidP="00F44ABF">
            <w:pPr>
              <w:rPr>
                <w:rFonts w:ascii="Arial" w:hAnsi="Arial" w:cs="Arial"/>
                <w:b/>
                <w:sz w:val="24"/>
                <w:szCs w:val="24"/>
                <w:lang w:eastAsia="en-GB"/>
              </w:rPr>
            </w:pPr>
          </w:p>
        </w:tc>
      </w:tr>
      <w:tr w:rsidR="00B7593E" w:rsidRPr="006D4F35" w14:paraId="72B44BFE" w14:textId="77777777" w:rsidTr="00F44ABF">
        <w:tc>
          <w:tcPr>
            <w:tcW w:w="1957" w:type="dxa"/>
            <w:tcBorders>
              <w:top w:val="single" w:sz="4" w:space="0" w:color="auto"/>
              <w:left w:val="single" w:sz="4" w:space="0" w:color="auto"/>
              <w:bottom w:val="single" w:sz="4" w:space="0" w:color="auto"/>
              <w:right w:val="single" w:sz="4" w:space="0" w:color="auto"/>
            </w:tcBorders>
            <w:hideMark/>
          </w:tcPr>
          <w:p w14:paraId="15E91A0B" w14:textId="10045E00" w:rsidR="00B7593E" w:rsidRPr="006D4F35" w:rsidRDefault="00B7593E" w:rsidP="00F44ABF">
            <w:pPr>
              <w:rPr>
                <w:rFonts w:ascii="Arial" w:hAnsi="Arial" w:cs="Arial"/>
                <w:b/>
                <w:sz w:val="24"/>
                <w:szCs w:val="24"/>
                <w:lang w:eastAsia="en-GB"/>
              </w:rPr>
            </w:pPr>
            <w:r w:rsidRPr="006D4F35">
              <w:rPr>
                <w:rFonts w:ascii="Arial" w:hAnsi="Arial" w:cs="Arial"/>
                <w:b/>
                <w:sz w:val="24"/>
                <w:szCs w:val="24"/>
                <w:lang w:eastAsia="en-GB"/>
              </w:rPr>
              <w:t>QSE 2</w:t>
            </w:r>
            <w:r>
              <w:rPr>
                <w:rFonts w:ascii="Arial" w:hAnsi="Arial" w:cs="Arial"/>
                <w:b/>
                <w:sz w:val="24"/>
                <w:szCs w:val="24"/>
                <w:lang w:eastAsia="en-GB"/>
              </w:rPr>
              <w:t>1</w:t>
            </w:r>
            <w:r w:rsidRPr="006D4F35">
              <w:rPr>
                <w:rFonts w:ascii="Arial" w:hAnsi="Arial" w:cs="Arial"/>
                <w:b/>
                <w:sz w:val="24"/>
                <w:szCs w:val="24"/>
                <w:lang w:eastAsia="en-GB"/>
              </w:rPr>
              <w:t>/</w:t>
            </w:r>
            <w:r>
              <w:rPr>
                <w:rFonts w:ascii="Arial" w:hAnsi="Arial" w:cs="Arial"/>
                <w:b/>
                <w:sz w:val="24"/>
                <w:szCs w:val="24"/>
                <w:lang w:eastAsia="en-GB"/>
              </w:rPr>
              <w:t>04</w:t>
            </w:r>
            <w:r w:rsidRPr="006D4F35">
              <w:rPr>
                <w:rFonts w:ascii="Arial" w:hAnsi="Arial" w:cs="Arial"/>
                <w:b/>
                <w:sz w:val="24"/>
                <w:szCs w:val="24"/>
                <w:lang w:eastAsia="en-GB"/>
              </w:rPr>
              <w:t>/013</w:t>
            </w:r>
          </w:p>
        </w:tc>
        <w:tc>
          <w:tcPr>
            <w:tcW w:w="8079" w:type="dxa"/>
            <w:tcBorders>
              <w:top w:val="single" w:sz="4" w:space="0" w:color="auto"/>
              <w:left w:val="single" w:sz="4" w:space="0" w:color="auto"/>
              <w:bottom w:val="single" w:sz="4" w:space="0" w:color="auto"/>
              <w:right w:val="single" w:sz="4" w:space="0" w:color="auto"/>
            </w:tcBorders>
          </w:tcPr>
          <w:p w14:paraId="2A98C99A" w14:textId="746264CE" w:rsidR="00B7593E" w:rsidRDefault="00B7593E" w:rsidP="00F44ABF">
            <w:pPr>
              <w:rPr>
                <w:rFonts w:ascii="Arial" w:hAnsi="Arial" w:cs="Arial"/>
                <w:b/>
                <w:sz w:val="24"/>
                <w:szCs w:val="24"/>
                <w:lang w:eastAsia="en-GB"/>
              </w:rPr>
            </w:pPr>
            <w:r w:rsidRPr="00B7593E">
              <w:rPr>
                <w:rFonts w:ascii="Arial" w:hAnsi="Arial" w:cs="Arial"/>
                <w:b/>
                <w:sz w:val="24"/>
                <w:szCs w:val="24"/>
                <w:lang w:eastAsia="en-GB"/>
              </w:rPr>
              <w:t xml:space="preserve">Gosport Review - Verbal </w:t>
            </w:r>
          </w:p>
          <w:p w14:paraId="427AD5DD" w14:textId="77777777" w:rsidR="001D7B3D" w:rsidRDefault="001D7B3D" w:rsidP="00F44ABF">
            <w:pPr>
              <w:rPr>
                <w:rFonts w:ascii="Arial" w:hAnsi="Arial" w:cs="Arial"/>
                <w:b/>
                <w:sz w:val="24"/>
                <w:szCs w:val="24"/>
                <w:lang w:eastAsia="en-GB"/>
              </w:rPr>
            </w:pPr>
          </w:p>
          <w:p w14:paraId="3EDB1355" w14:textId="3FB0B5D3" w:rsidR="00A67DFB" w:rsidRPr="0016643D" w:rsidRDefault="001D7B3D" w:rsidP="00F44ABF">
            <w:pPr>
              <w:rPr>
                <w:rFonts w:ascii="Arial" w:hAnsi="Arial" w:cs="Arial"/>
                <w:sz w:val="24"/>
                <w:szCs w:val="24"/>
                <w:lang w:eastAsia="en-GB"/>
              </w:rPr>
            </w:pPr>
            <w:r w:rsidRPr="0016643D">
              <w:rPr>
                <w:rFonts w:ascii="Arial" w:hAnsi="Arial" w:cs="Arial"/>
                <w:sz w:val="24"/>
                <w:szCs w:val="24"/>
                <w:lang w:eastAsia="en-GB"/>
              </w:rPr>
              <w:t>The verbal</w:t>
            </w:r>
            <w:r w:rsidR="002A12A4" w:rsidRPr="0016643D">
              <w:rPr>
                <w:rFonts w:ascii="Arial" w:hAnsi="Arial" w:cs="Arial"/>
                <w:sz w:val="24"/>
                <w:szCs w:val="24"/>
                <w:lang w:eastAsia="en-GB"/>
              </w:rPr>
              <w:t xml:space="preserve"> update on the</w:t>
            </w:r>
            <w:r w:rsidRPr="0016643D">
              <w:rPr>
                <w:rFonts w:ascii="Arial" w:hAnsi="Arial" w:cs="Arial"/>
                <w:sz w:val="24"/>
                <w:szCs w:val="24"/>
                <w:lang w:eastAsia="en-GB"/>
              </w:rPr>
              <w:t xml:space="preserve"> Gosport Review was received</w:t>
            </w:r>
            <w:r w:rsidR="0016643D" w:rsidRPr="0016643D">
              <w:rPr>
                <w:rFonts w:ascii="Arial" w:hAnsi="Arial" w:cs="Arial"/>
                <w:sz w:val="24"/>
                <w:szCs w:val="24"/>
                <w:lang w:eastAsia="en-GB"/>
              </w:rPr>
              <w:t xml:space="preserve"> and the </w:t>
            </w:r>
            <w:r w:rsidR="00A67DFB" w:rsidRPr="0016643D">
              <w:rPr>
                <w:rFonts w:ascii="Arial" w:hAnsi="Arial" w:cs="Arial"/>
                <w:sz w:val="24"/>
                <w:szCs w:val="24"/>
                <w:lang w:eastAsia="en-GB"/>
              </w:rPr>
              <w:t xml:space="preserve">ADPSQ advised the Committee that she and the END had reviewed the </w:t>
            </w:r>
            <w:r w:rsidR="0016643D">
              <w:rPr>
                <w:rFonts w:ascii="Arial" w:hAnsi="Arial" w:cs="Arial"/>
                <w:sz w:val="24"/>
                <w:szCs w:val="24"/>
                <w:lang w:eastAsia="en-GB"/>
              </w:rPr>
              <w:t>original report</w:t>
            </w:r>
            <w:r w:rsidR="0016643D" w:rsidRPr="0016643D">
              <w:rPr>
                <w:rFonts w:ascii="Arial" w:hAnsi="Arial" w:cs="Arial"/>
                <w:sz w:val="24"/>
                <w:szCs w:val="24"/>
                <w:lang w:eastAsia="en-GB"/>
              </w:rPr>
              <w:t xml:space="preserve"> </w:t>
            </w:r>
            <w:r w:rsidR="00A67DFB" w:rsidRPr="0016643D">
              <w:rPr>
                <w:rFonts w:ascii="Arial" w:hAnsi="Arial" w:cs="Arial"/>
                <w:sz w:val="24"/>
                <w:szCs w:val="24"/>
                <w:lang w:eastAsia="en-GB"/>
              </w:rPr>
              <w:t xml:space="preserve">that </w:t>
            </w:r>
            <w:r w:rsidR="0016643D">
              <w:rPr>
                <w:rFonts w:ascii="Arial" w:hAnsi="Arial" w:cs="Arial"/>
                <w:sz w:val="24"/>
                <w:szCs w:val="24"/>
                <w:lang w:eastAsia="en-GB"/>
              </w:rPr>
              <w:t>had been</w:t>
            </w:r>
            <w:r w:rsidR="00A67DFB" w:rsidRPr="0016643D">
              <w:rPr>
                <w:rFonts w:ascii="Arial" w:hAnsi="Arial" w:cs="Arial"/>
                <w:sz w:val="24"/>
                <w:szCs w:val="24"/>
                <w:lang w:eastAsia="en-GB"/>
              </w:rPr>
              <w:t xml:space="preserve"> presented to the Committee </w:t>
            </w:r>
            <w:r w:rsidR="00380584" w:rsidRPr="0016643D">
              <w:rPr>
                <w:rFonts w:ascii="Arial" w:hAnsi="Arial" w:cs="Arial"/>
                <w:sz w:val="24"/>
                <w:szCs w:val="24"/>
                <w:lang w:eastAsia="en-GB"/>
              </w:rPr>
              <w:t>in 201</w:t>
            </w:r>
            <w:r w:rsidR="00940A03" w:rsidRPr="0016643D">
              <w:rPr>
                <w:rFonts w:ascii="Arial" w:hAnsi="Arial" w:cs="Arial"/>
                <w:sz w:val="24"/>
                <w:szCs w:val="24"/>
                <w:lang w:eastAsia="en-GB"/>
              </w:rPr>
              <w:t>9</w:t>
            </w:r>
            <w:r w:rsidR="0016643D" w:rsidRPr="0016643D">
              <w:rPr>
                <w:rFonts w:ascii="Arial" w:hAnsi="Arial" w:cs="Arial"/>
                <w:sz w:val="24"/>
                <w:szCs w:val="24"/>
                <w:lang w:eastAsia="en-GB"/>
              </w:rPr>
              <w:t xml:space="preserve"> informing the Committee of the Gosport report </w:t>
            </w:r>
            <w:r w:rsidR="0016643D">
              <w:rPr>
                <w:rFonts w:ascii="Arial" w:hAnsi="Arial" w:cs="Arial"/>
                <w:color w:val="000000"/>
                <w:sz w:val="24"/>
                <w:szCs w:val="24"/>
                <w:shd w:val="clear" w:color="auto" w:fill="FFFFFF"/>
              </w:rPr>
              <w:t xml:space="preserve">concerning deaths caused by </w:t>
            </w:r>
            <w:r w:rsidR="0016643D" w:rsidRPr="000E0392">
              <w:rPr>
                <w:rFonts w:ascii="Arial" w:hAnsi="Arial" w:cs="Arial"/>
                <w:color w:val="000000"/>
                <w:sz w:val="24"/>
                <w:szCs w:val="24"/>
                <w:shd w:val="clear" w:color="auto" w:fill="FFFFFF"/>
              </w:rPr>
              <w:t>excessive opiate usage</w:t>
            </w:r>
            <w:r w:rsidR="0016643D" w:rsidRPr="0016643D">
              <w:rPr>
                <w:rFonts w:ascii="Arial" w:hAnsi="Arial" w:cs="Arial"/>
                <w:sz w:val="24"/>
                <w:szCs w:val="24"/>
                <w:lang w:eastAsia="en-GB"/>
              </w:rPr>
              <w:t xml:space="preserve"> at the G</w:t>
            </w:r>
            <w:r w:rsidR="0016643D" w:rsidRPr="000E0392">
              <w:rPr>
                <w:rFonts w:ascii="Arial" w:hAnsi="Arial" w:cs="Arial"/>
                <w:color w:val="000000"/>
                <w:sz w:val="24"/>
                <w:szCs w:val="24"/>
                <w:shd w:val="clear" w:color="auto" w:fill="FFFFFF"/>
              </w:rPr>
              <w:t>osport War Memorial Hospital.</w:t>
            </w:r>
          </w:p>
          <w:p w14:paraId="7581873B" w14:textId="77777777" w:rsidR="00905F45" w:rsidRDefault="00905F45" w:rsidP="00B7593E">
            <w:pPr>
              <w:autoSpaceDE w:val="0"/>
              <w:autoSpaceDN w:val="0"/>
              <w:adjustRightInd w:val="0"/>
              <w:rPr>
                <w:rFonts w:ascii="ArialMT" w:hAnsi="ArialMT" w:cs="ArialMT"/>
                <w:sz w:val="24"/>
                <w:szCs w:val="24"/>
              </w:rPr>
            </w:pPr>
          </w:p>
          <w:p w14:paraId="2D7319D1" w14:textId="7E601E8E" w:rsidR="00940A03" w:rsidRDefault="0016643D" w:rsidP="00B7593E">
            <w:pPr>
              <w:autoSpaceDE w:val="0"/>
              <w:autoSpaceDN w:val="0"/>
              <w:adjustRightInd w:val="0"/>
              <w:rPr>
                <w:rFonts w:ascii="ArialMT" w:hAnsi="ArialMT" w:cs="ArialMT"/>
                <w:sz w:val="24"/>
                <w:szCs w:val="24"/>
              </w:rPr>
            </w:pPr>
            <w:r>
              <w:rPr>
                <w:rFonts w:ascii="ArialMT" w:hAnsi="ArialMT" w:cs="ArialMT"/>
                <w:sz w:val="24"/>
                <w:szCs w:val="24"/>
              </w:rPr>
              <w:t xml:space="preserve">The Committee noted </w:t>
            </w:r>
            <w:r w:rsidR="00A67DFB">
              <w:rPr>
                <w:rFonts w:ascii="ArialMT" w:hAnsi="ArialMT" w:cs="ArialMT"/>
                <w:sz w:val="24"/>
                <w:szCs w:val="24"/>
              </w:rPr>
              <w:t>that t</w:t>
            </w:r>
            <w:r w:rsidR="00905F45">
              <w:rPr>
                <w:rFonts w:ascii="ArialMT" w:hAnsi="ArialMT" w:cs="ArialMT"/>
                <w:sz w:val="24"/>
                <w:szCs w:val="24"/>
              </w:rPr>
              <w:t>he</w:t>
            </w:r>
            <w:r w:rsidR="003D601A">
              <w:rPr>
                <w:rFonts w:ascii="ArialMT" w:hAnsi="ArialMT" w:cs="ArialMT"/>
                <w:sz w:val="24"/>
                <w:szCs w:val="24"/>
              </w:rPr>
              <w:t>re was an</w:t>
            </w:r>
            <w:r w:rsidR="00905F45">
              <w:rPr>
                <w:rFonts w:ascii="ArialMT" w:hAnsi="ArialMT" w:cs="ArialMT"/>
                <w:sz w:val="24"/>
                <w:szCs w:val="24"/>
              </w:rPr>
              <w:t xml:space="preserve"> outstanding action</w:t>
            </w:r>
            <w:r>
              <w:rPr>
                <w:rFonts w:ascii="ArialMT" w:hAnsi="ArialMT" w:cs="ArialMT"/>
                <w:sz w:val="24"/>
                <w:szCs w:val="24"/>
              </w:rPr>
              <w:t xml:space="preserve"> </w:t>
            </w:r>
            <w:r w:rsidR="003D601A">
              <w:rPr>
                <w:rFonts w:ascii="ArialMT" w:hAnsi="ArialMT" w:cs="ArialMT"/>
                <w:sz w:val="24"/>
                <w:szCs w:val="24"/>
              </w:rPr>
              <w:t>related to</w:t>
            </w:r>
            <w:r w:rsidR="00905F45">
              <w:rPr>
                <w:rFonts w:ascii="ArialMT" w:hAnsi="ArialMT" w:cs="ArialMT"/>
                <w:sz w:val="24"/>
                <w:szCs w:val="24"/>
              </w:rPr>
              <w:t xml:space="preserve"> building a clinical aud</w:t>
            </w:r>
            <w:r w:rsidR="00940A03">
              <w:rPr>
                <w:rFonts w:ascii="ArialMT" w:hAnsi="ArialMT" w:cs="ArialMT"/>
                <w:sz w:val="24"/>
                <w:szCs w:val="24"/>
              </w:rPr>
              <w:t>it of anticipatory prescribing into the national audit of end of life care</w:t>
            </w:r>
            <w:r w:rsidR="003D601A">
              <w:rPr>
                <w:rFonts w:ascii="ArialMT" w:hAnsi="ArialMT" w:cs="ArialMT"/>
                <w:sz w:val="24"/>
                <w:szCs w:val="24"/>
              </w:rPr>
              <w:t>, and t</w:t>
            </w:r>
            <w:r w:rsidR="00940A03">
              <w:rPr>
                <w:rFonts w:ascii="ArialMT" w:hAnsi="ArialMT" w:cs="ArialMT"/>
                <w:sz w:val="24"/>
                <w:szCs w:val="24"/>
              </w:rPr>
              <w:t>hat an update on all outstanding issues would be brough</w:t>
            </w:r>
            <w:r w:rsidR="008811C4">
              <w:rPr>
                <w:rFonts w:ascii="ArialMT" w:hAnsi="ArialMT" w:cs="ArialMT"/>
                <w:sz w:val="24"/>
                <w:szCs w:val="24"/>
              </w:rPr>
              <w:t>t to the Committee meeting</w:t>
            </w:r>
            <w:r w:rsidR="003D601A">
              <w:rPr>
                <w:rFonts w:ascii="ArialMT" w:hAnsi="ArialMT" w:cs="ArialMT"/>
                <w:sz w:val="24"/>
                <w:szCs w:val="24"/>
              </w:rPr>
              <w:t xml:space="preserve"> in June 2021.</w:t>
            </w:r>
          </w:p>
          <w:p w14:paraId="33B23BAC" w14:textId="77777777" w:rsidR="00940A03" w:rsidRDefault="00940A03" w:rsidP="00B7593E">
            <w:pPr>
              <w:autoSpaceDE w:val="0"/>
              <w:autoSpaceDN w:val="0"/>
              <w:adjustRightInd w:val="0"/>
              <w:rPr>
                <w:rFonts w:ascii="ArialMT" w:hAnsi="ArialMT" w:cs="ArialMT"/>
                <w:sz w:val="24"/>
                <w:szCs w:val="24"/>
              </w:rPr>
            </w:pPr>
          </w:p>
          <w:p w14:paraId="57A7F9AB" w14:textId="77777777" w:rsidR="00940A03" w:rsidRPr="00940A03" w:rsidRDefault="00940A03" w:rsidP="00B7593E">
            <w:pPr>
              <w:autoSpaceDE w:val="0"/>
              <w:autoSpaceDN w:val="0"/>
              <w:adjustRightInd w:val="0"/>
              <w:rPr>
                <w:rFonts w:ascii="ArialMT" w:hAnsi="ArialMT" w:cs="ArialMT"/>
                <w:b/>
                <w:sz w:val="24"/>
                <w:szCs w:val="24"/>
              </w:rPr>
            </w:pPr>
            <w:r w:rsidRPr="00940A03">
              <w:rPr>
                <w:rFonts w:ascii="ArialMT" w:hAnsi="ArialMT" w:cs="ArialMT"/>
                <w:b/>
                <w:sz w:val="24"/>
                <w:szCs w:val="24"/>
              </w:rPr>
              <w:t>The Committee resolved that:</w:t>
            </w:r>
          </w:p>
          <w:p w14:paraId="6221FA33" w14:textId="77777777" w:rsidR="00940A03" w:rsidRDefault="00940A03" w:rsidP="00B7593E">
            <w:pPr>
              <w:autoSpaceDE w:val="0"/>
              <w:autoSpaceDN w:val="0"/>
              <w:adjustRightInd w:val="0"/>
              <w:rPr>
                <w:rFonts w:ascii="ArialMT" w:hAnsi="ArialMT" w:cs="ArialMT"/>
                <w:sz w:val="24"/>
                <w:szCs w:val="24"/>
              </w:rPr>
            </w:pPr>
          </w:p>
          <w:p w14:paraId="4C8851A4" w14:textId="4881270B" w:rsidR="00940A03" w:rsidRPr="00940A03" w:rsidRDefault="00940A03" w:rsidP="00940A03">
            <w:pPr>
              <w:pStyle w:val="ListParagraph"/>
              <w:numPr>
                <w:ilvl w:val="0"/>
                <w:numId w:val="30"/>
              </w:numPr>
              <w:autoSpaceDE w:val="0"/>
              <w:autoSpaceDN w:val="0"/>
              <w:adjustRightInd w:val="0"/>
              <w:rPr>
                <w:rFonts w:ascii="ArialMT" w:hAnsi="ArialMT" w:cs="ArialMT"/>
                <w:sz w:val="24"/>
                <w:szCs w:val="24"/>
              </w:rPr>
            </w:pPr>
            <w:r>
              <w:rPr>
                <w:rFonts w:ascii="ArialMT" w:hAnsi="ArialMT" w:cs="ArialMT"/>
                <w:sz w:val="24"/>
                <w:szCs w:val="24"/>
              </w:rPr>
              <w:t xml:space="preserve">The verbal </w:t>
            </w:r>
            <w:r w:rsidR="003D601A">
              <w:rPr>
                <w:rFonts w:ascii="ArialMT" w:hAnsi="ArialMT" w:cs="ArialMT"/>
                <w:sz w:val="24"/>
                <w:szCs w:val="24"/>
              </w:rPr>
              <w:t xml:space="preserve">update on the </w:t>
            </w:r>
            <w:r>
              <w:rPr>
                <w:rFonts w:ascii="ArialMT" w:hAnsi="ArialMT" w:cs="ArialMT"/>
                <w:sz w:val="24"/>
                <w:szCs w:val="24"/>
              </w:rPr>
              <w:t xml:space="preserve">Gosport Review </w:t>
            </w:r>
            <w:r w:rsidR="003D601A">
              <w:rPr>
                <w:rFonts w:ascii="ArialMT" w:hAnsi="ArialMT" w:cs="ArialMT"/>
                <w:sz w:val="24"/>
                <w:szCs w:val="24"/>
              </w:rPr>
              <w:t>be</w:t>
            </w:r>
            <w:r>
              <w:rPr>
                <w:rFonts w:ascii="ArialMT" w:hAnsi="ArialMT" w:cs="ArialMT"/>
                <w:sz w:val="24"/>
                <w:szCs w:val="24"/>
              </w:rPr>
              <w:t xml:space="preserve"> noted. </w:t>
            </w:r>
          </w:p>
          <w:p w14:paraId="24B0D5A0" w14:textId="77777777" w:rsidR="00905F45" w:rsidRPr="00905F45" w:rsidRDefault="00905F45" w:rsidP="00B7593E">
            <w:pPr>
              <w:autoSpaceDE w:val="0"/>
              <w:autoSpaceDN w:val="0"/>
              <w:adjustRightInd w:val="0"/>
              <w:rPr>
                <w:rFonts w:ascii="ArialMT" w:hAnsi="ArialMT" w:cs="ArialMT"/>
                <w:sz w:val="24"/>
                <w:szCs w:val="24"/>
              </w:rPr>
            </w:pPr>
          </w:p>
        </w:tc>
        <w:tc>
          <w:tcPr>
            <w:tcW w:w="1134" w:type="dxa"/>
            <w:tcBorders>
              <w:top w:val="single" w:sz="4" w:space="0" w:color="auto"/>
              <w:left w:val="single" w:sz="4" w:space="0" w:color="auto"/>
              <w:bottom w:val="single" w:sz="4" w:space="0" w:color="auto"/>
              <w:right w:val="single" w:sz="4" w:space="0" w:color="auto"/>
            </w:tcBorders>
          </w:tcPr>
          <w:p w14:paraId="2F0014D2" w14:textId="77777777" w:rsidR="00B7593E" w:rsidRPr="006D4F35" w:rsidRDefault="00B7593E" w:rsidP="00F44ABF">
            <w:pPr>
              <w:jc w:val="both"/>
              <w:rPr>
                <w:rFonts w:ascii="Arial" w:hAnsi="Arial" w:cs="Arial"/>
                <w:sz w:val="24"/>
                <w:szCs w:val="24"/>
                <w:lang w:eastAsia="en-GB"/>
              </w:rPr>
            </w:pPr>
          </w:p>
          <w:p w14:paraId="312B90E2" w14:textId="77777777" w:rsidR="00B7593E" w:rsidRPr="006D4F35" w:rsidRDefault="00B7593E" w:rsidP="00F44ABF">
            <w:pPr>
              <w:jc w:val="both"/>
              <w:rPr>
                <w:rFonts w:ascii="Arial" w:hAnsi="Arial" w:cs="Arial"/>
                <w:sz w:val="24"/>
                <w:szCs w:val="24"/>
                <w:lang w:eastAsia="en-GB"/>
              </w:rPr>
            </w:pPr>
          </w:p>
          <w:p w14:paraId="6F620AB6" w14:textId="77777777" w:rsidR="00B7593E" w:rsidRPr="006D4F35" w:rsidRDefault="00B7593E" w:rsidP="00F44ABF">
            <w:pPr>
              <w:jc w:val="both"/>
              <w:rPr>
                <w:rFonts w:ascii="Arial" w:hAnsi="Arial" w:cs="Arial"/>
                <w:sz w:val="24"/>
                <w:szCs w:val="24"/>
                <w:lang w:eastAsia="en-GB"/>
              </w:rPr>
            </w:pPr>
          </w:p>
          <w:p w14:paraId="1F41D571" w14:textId="77777777" w:rsidR="00B7593E" w:rsidRPr="006D4F35" w:rsidRDefault="00B7593E" w:rsidP="00F44ABF">
            <w:pPr>
              <w:jc w:val="both"/>
              <w:rPr>
                <w:rFonts w:ascii="Arial" w:hAnsi="Arial" w:cs="Arial"/>
                <w:sz w:val="24"/>
                <w:szCs w:val="24"/>
                <w:lang w:eastAsia="en-GB"/>
              </w:rPr>
            </w:pPr>
          </w:p>
          <w:p w14:paraId="3BA60420" w14:textId="77777777" w:rsidR="00B7593E" w:rsidRPr="006D4F35" w:rsidRDefault="00B7593E" w:rsidP="00F44ABF">
            <w:pPr>
              <w:jc w:val="both"/>
              <w:rPr>
                <w:rFonts w:ascii="Arial" w:hAnsi="Arial" w:cs="Arial"/>
                <w:b/>
                <w:sz w:val="24"/>
                <w:szCs w:val="24"/>
                <w:lang w:eastAsia="en-GB"/>
              </w:rPr>
            </w:pPr>
          </w:p>
          <w:p w14:paraId="6AF922AE" w14:textId="77777777" w:rsidR="00B7593E" w:rsidRPr="006D4F35" w:rsidRDefault="00B7593E" w:rsidP="00F44ABF">
            <w:pPr>
              <w:jc w:val="both"/>
              <w:rPr>
                <w:rFonts w:ascii="Arial" w:hAnsi="Arial" w:cs="Arial"/>
                <w:b/>
                <w:sz w:val="24"/>
                <w:szCs w:val="24"/>
                <w:lang w:eastAsia="en-GB"/>
              </w:rPr>
            </w:pPr>
          </w:p>
        </w:tc>
      </w:tr>
      <w:tr w:rsidR="00B7593E" w:rsidRPr="006D4F35" w14:paraId="5A07D00D" w14:textId="77777777" w:rsidTr="000E0392">
        <w:trPr>
          <w:trHeight w:val="2826"/>
        </w:trPr>
        <w:tc>
          <w:tcPr>
            <w:tcW w:w="1957" w:type="dxa"/>
            <w:tcBorders>
              <w:top w:val="single" w:sz="4" w:space="0" w:color="auto"/>
              <w:left w:val="single" w:sz="4" w:space="0" w:color="auto"/>
              <w:bottom w:val="single" w:sz="4" w:space="0" w:color="auto"/>
              <w:right w:val="single" w:sz="4" w:space="0" w:color="auto"/>
            </w:tcBorders>
            <w:hideMark/>
          </w:tcPr>
          <w:p w14:paraId="09D446F0" w14:textId="77777777" w:rsidR="00B7593E" w:rsidRPr="006D4F35" w:rsidRDefault="00B7593E" w:rsidP="00F44ABF">
            <w:pPr>
              <w:rPr>
                <w:rFonts w:ascii="Arial" w:hAnsi="Arial" w:cs="Arial"/>
                <w:sz w:val="24"/>
                <w:szCs w:val="24"/>
                <w:lang w:eastAsia="en-GB"/>
              </w:rPr>
            </w:pPr>
            <w:r w:rsidRPr="006D4F35">
              <w:rPr>
                <w:rFonts w:ascii="Arial" w:hAnsi="Arial" w:cs="Arial"/>
                <w:b/>
                <w:sz w:val="24"/>
                <w:szCs w:val="24"/>
                <w:lang w:eastAsia="en-GB"/>
              </w:rPr>
              <w:t>QSE 2</w:t>
            </w:r>
            <w:r>
              <w:rPr>
                <w:rFonts w:ascii="Arial" w:hAnsi="Arial" w:cs="Arial"/>
                <w:b/>
                <w:sz w:val="24"/>
                <w:szCs w:val="24"/>
                <w:lang w:eastAsia="en-GB"/>
              </w:rPr>
              <w:t>1</w:t>
            </w:r>
            <w:r w:rsidRPr="006D4F35">
              <w:rPr>
                <w:rFonts w:ascii="Arial" w:hAnsi="Arial" w:cs="Arial"/>
                <w:b/>
                <w:sz w:val="24"/>
                <w:szCs w:val="24"/>
                <w:lang w:eastAsia="en-GB"/>
              </w:rPr>
              <w:t>/</w:t>
            </w:r>
            <w:r>
              <w:rPr>
                <w:rFonts w:ascii="Arial" w:hAnsi="Arial" w:cs="Arial"/>
                <w:b/>
                <w:sz w:val="24"/>
                <w:szCs w:val="24"/>
                <w:lang w:eastAsia="en-GB"/>
              </w:rPr>
              <w:t>04</w:t>
            </w:r>
            <w:r w:rsidRPr="006D4F35">
              <w:rPr>
                <w:rFonts w:ascii="Arial" w:hAnsi="Arial" w:cs="Arial"/>
                <w:b/>
                <w:sz w:val="24"/>
                <w:szCs w:val="24"/>
                <w:lang w:eastAsia="en-GB"/>
              </w:rPr>
              <w:t>/014</w:t>
            </w:r>
          </w:p>
        </w:tc>
        <w:tc>
          <w:tcPr>
            <w:tcW w:w="8079" w:type="dxa"/>
            <w:tcBorders>
              <w:top w:val="single" w:sz="4" w:space="0" w:color="auto"/>
              <w:left w:val="single" w:sz="4" w:space="0" w:color="auto"/>
              <w:bottom w:val="single" w:sz="4" w:space="0" w:color="auto"/>
              <w:right w:val="single" w:sz="4" w:space="0" w:color="auto"/>
            </w:tcBorders>
          </w:tcPr>
          <w:p w14:paraId="2FB21BD0" w14:textId="1DC3BBC5" w:rsidR="00B7593E" w:rsidRDefault="00B7593E" w:rsidP="00F44ABF">
            <w:pPr>
              <w:jc w:val="both"/>
              <w:rPr>
                <w:rFonts w:ascii="Arial" w:hAnsi="Arial" w:cs="Arial"/>
                <w:b/>
                <w:sz w:val="24"/>
                <w:szCs w:val="24"/>
                <w:lang w:eastAsia="en-GB"/>
              </w:rPr>
            </w:pPr>
            <w:r w:rsidRPr="00B7593E">
              <w:rPr>
                <w:rFonts w:ascii="Arial" w:hAnsi="Arial" w:cs="Arial"/>
                <w:b/>
                <w:sz w:val="24"/>
                <w:szCs w:val="24"/>
                <w:lang w:eastAsia="en-GB"/>
              </w:rPr>
              <w:t>Draft Quality, Safety and Experience Framework (Presentation)</w:t>
            </w:r>
          </w:p>
          <w:p w14:paraId="5EE1BDFF" w14:textId="77777777" w:rsidR="001D7B3D" w:rsidRDefault="001D7B3D" w:rsidP="00F44ABF">
            <w:pPr>
              <w:jc w:val="both"/>
              <w:rPr>
                <w:rFonts w:ascii="Arial" w:hAnsi="Arial" w:cs="Arial"/>
                <w:b/>
                <w:sz w:val="24"/>
                <w:szCs w:val="24"/>
                <w:lang w:eastAsia="en-GB"/>
              </w:rPr>
            </w:pPr>
          </w:p>
          <w:p w14:paraId="294A2CFD" w14:textId="282CBAF4" w:rsidR="00940A03" w:rsidRDefault="001D7B3D" w:rsidP="001D7B3D">
            <w:pPr>
              <w:rPr>
                <w:rFonts w:ascii="Arial" w:hAnsi="Arial" w:cs="Arial"/>
                <w:sz w:val="24"/>
                <w:szCs w:val="24"/>
                <w:lang w:val="cy-GB"/>
              </w:rPr>
            </w:pPr>
            <w:r w:rsidRPr="000D67B4">
              <w:rPr>
                <w:rFonts w:ascii="Arial" w:hAnsi="Arial" w:cs="Arial"/>
                <w:sz w:val="24"/>
                <w:szCs w:val="24"/>
                <w:lang w:val="cy-GB"/>
              </w:rPr>
              <w:t xml:space="preserve">The </w:t>
            </w:r>
            <w:r w:rsidRPr="001D7B3D">
              <w:rPr>
                <w:rFonts w:ascii="Arial" w:hAnsi="Arial" w:cs="Arial"/>
                <w:sz w:val="24"/>
                <w:szCs w:val="24"/>
                <w:lang w:val="cy-GB"/>
              </w:rPr>
              <w:t xml:space="preserve">Draft Quality, Safety and Experience </w:t>
            </w:r>
            <w:r w:rsidR="00F1644D">
              <w:rPr>
                <w:rFonts w:ascii="Arial" w:hAnsi="Arial" w:cs="Arial"/>
                <w:sz w:val="24"/>
                <w:szCs w:val="24"/>
                <w:lang w:val="cy-GB"/>
              </w:rPr>
              <w:t xml:space="preserve">(QSE) </w:t>
            </w:r>
            <w:r w:rsidRPr="001D7B3D">
              <w:rPr>
                <w:rFonts w:ascii="Arial" w:hAnsi="Arial" w:cs="Arial"/>
                <w:sz w:val="24"/>
                <w:szCs w:val="24"/>
                <w:lang w:val="cy-GB"/>
              </w:rPr>
              <w:t xml:space="preserve">Framework </w:t>
            </w:r>
            <w:r>
              <w:rPr>
                <w:rFonts w:ascii="Arial" w:hAnsi="Arial" w:cs="Arial"/>
                <w:sz w:val="24"/>
                <w:szCs w:val="24"/>
                <w:lang w:val="cy-GB"/>
              </w:rPr>
              <w:t xml:space="preserve">presentation </w:t>
            </w:r>
            <w:r w:rsidRPr="000D67B4">
              <w:rPr>
                <w:rFonts w:ascii="Arial" w:hAnsi="Arial" w:cs="Arial"/>
                <w:sz w:val="24"/>
                <w:szCs w:val="24"/>
                <w:lang w:val="cy-GB"/>
              </w:rPr>
              <w:t xml:space="preserve">was </w:t>
            </w:r>
            <w:r w:rsidRPr="001D7B3D">
              <w:rPr>
                <w:rFonts w:ascii="Arial" w:hAnsi="Arial" w:cs="Arial"/>
                <w:sz w:val="24"/>
                <w:szCs w:val="24"/>
                <w:lang w:val="cy-GB"/>
              </w:rPr>
              <w:t>received</w:t>
            </w:r>
            <w:r w:rsidR="003076E9">
              <w:rPr>
                <w:rFonts w:ascii="Arial" w:hAnsi="Arial" w:cs="Arial"/>
                <w:sz w:val="24"/>
                <w:szCs w:val="24"/>
                <w:lang w:val="cy-GB"/>
              </w:rPr>
              <w:t>, and t</w:t>
            </w:r>
            <w:r w:rsidR="00940A03">
              <w:rPr>
                <w:rFonts w:ascii="Arial" w:hAnsi="Arial" w:cs="Arial"/>
                <w:sz w:val="24"/>
                <w:szCs w:val="24"/>
                <w:lang w:val="cy-GB"/>
              </w:rPr>
              <w:t>he ADPSQ advised the Commitee that the purpose of the presentation was to</w:t>
            </w:r>
            <w:r w:rsidR="003076E9">
              <w:rPr>
                <w:rFonts w:ascii="Arial" w:hAnsi="Arial" w:cs="Arial"/>
                <w:sz w:val="24"/>
                <w:szCs w:val="24"/>
                <w:lang w:val="cy-GB"/>
              </w:rPr>
              <w:t xml:space="preserve"> provide</w:t>
            </w:r>
            <w:r w:rsidR="00940A03">
              <w:rPr>
                <w:rFonts w:ascii="Arial" w:hAnsi="Arial" w:cs="Arial"/>
                <w:sz w:val="24"/>
                <w:szCs w:val="24"/>
                <w:lang w:val="cy-GB"/>
              </w:rPr>
              <w:t xml:space="preserve"> the Committee</w:t>
            </w:r>
            <w:r w:rsidR="003076E9">
              <w:rPr>
                <w:rFonts w:ascii="Arial" w:hAnsi="Arial" w:cs="Arial"/>
                <w:sz w:val="24"/>
                <w:szCs w:val="24"/>
                <w:lang w:val="cy-GB"/>
              </w:rPr>
              <w:t xml:space="preserve"> with</w:t>
            </w:r>
            <w:r w:rsidR="00940A03">
              <w:rPr>
                <w:rFonts w:ascii="Arial" w:hAnsi="Arial" w:cs="Arial"/>
                <w:sz w:val="24"/>
                <w:szCs w:val="24"/>
                <w:lang w:val="cy-GB"/>
              </w:rPr>
              <w:t xml:space="preserve"> an update on the </w:t>
            </w:r>
            <w:r w:rsidR="003076E9">
              <w:rPr>
                <w:rFonts w:ascii="Arial" w:hAnsi="Arial" w:cs="Arial"/>
                <w:sz w:val="24"/>
                <w:szCs w:val="24"/>
                <w:lang w:val="cy-GB"/>
              </w:rPr>
              <w:t>plans for the</w:t>
            </w:r>
            <w:r w:rsidR="00940A03">
              <w:rPr>
                <w:rFonts w:ascii="Arial" w:hAnsi="Arial" w:cs="Arial"/>
                <w:sz w:val="24"/>
                <w:szCs w:val="24"/>
                <w:lang w:val="cy-GB"/>
              </w:rPr>
              <w:t xml:space="preserve"> QSE framework </w:t>
            </w:r>
            <w:r w:rsidR="003076E9">
              <w:rPr>
                <w:rFonts w:ascii="Arial" w:hAnsi="Arial" w:cs="Arial"/>
                <w:sz w:val="24"/>
                <w:szCs w:val="24"/>
                <w:lang w:val="cy-GB"/>
              </w:rPr>
              <w:t>over</w:t>
            </w:r>
            <w:r w:rsidR="00940A03">
              <w:rPr>
                <w:rFonts w:ascii="Arial" w:hAnsi="Arial" w:cs="Arial"/>
                <w:sz w:val="24"/>
                <w:szCs w:val="24"/>
                <w:lang w:val="cy-GB"/>
              </w:rPr>
              <w:t xml:space="preserve"> the next 5 years.</w:t>
            </w:r>
          </w:p>
          <w:p w14:paraId="1DAC9C76" w14:textId="77777777" w:rsidR="00940A03" w:rsidRDefault="00940A03" w:rsidP="001D7B3D">
            <w:pPr>
              <w:rPr>
                <w:rFonts w:ascii="Arial" w:hAnsi="Arial" w:cs="Arial"/>
                <w:sz w:val="24"/>
                <w:szCs w:val="24"/>
                <w:lang w:val="cy-GB"/>
              </w:rPr>
            </w:pPr>
          </w:p>
          <w:p w14:paraId="01FB1757" w14:textId="388635C8" w:rsidR="00F1644D" w:rsidRDefault="003076E9" w:rsidP="001D7B3D">
            <w:pPr>
              <w:rPr>
                <w:rFonts w:ascii="Arial" w:hAnsi="Arial" w:cs="Arial"/>
                <w:sz w:val="24"/>
                <w:szCs w:val="24"/>
                <w:lang w:val="cy-GB"/>
              </w:rPr>
            </w:pPr>
            <w:r>
              <w:rPr>
                <w:rFonts w:ascii="Arial" w:hAnsi="Arial" w:cs="Arial"/>
                <w:sz w:val="24"/>
                <w:szCs w:val="24"/>
                <w:lang w:val="cy-GB"/>
              </w:rPr>
              <w:t>The Committee</w:t>
            </w:r>
            <w:r w:rsidR="00940A03">
              <w:rPr>
                <w:rFonts w:ascii="Arial" w:hAnsi="Arial" w:cs="Arial"/>
                <w:sz w:val="24"/>
                <w:szCs w:val="24"/>
                <w:lang w:val="cy-GB"/>
              </w:rPr>
              <w:t xml:space="preserve"> noted that for strategic context, key documents would be needed</w:t>
            </w:r>
            <w:r w:rsidR="00F1644D">
              <w:rPr>
                <w:rFonts w:ascii="Arial" w:hAnsi="Arial" w:cs="Arial"/>
                <w:sz w:val="24"/>
                <w:szCs w:val="24"/>
                <w:lang w:val="cy-GB"/>
              </w:rPr>
              <w:t xml:space="preserve"> to shape the thinking </w:t>
            </w:r>
            <w:r>
              <w:rPr>
                <w:rFonts w:ascii="Arial" w:hAnsi="Arial" w:cs="Arial"/>
                <w:sz w:val="24"/>
                <w:szCs w:val="24"/>
                <w:lang w:val="cy-GB"/>
              </w:rPr>
              <w:t xml:space="preserve">to support </w:t>
            </w:r>
            <w:r w:rsidR="00F1644D">
              <w:rPr>
                <w:rFonts w:ascii="Arial" w:hAnsi="Arial" w:cs="Arial"/>
                <w:sz w:val="24"/>
                <w:szCs w:val="24"/>
                <w:lang w:val="cy-GB"/>
              </w:rPr>
              <w:t>the QSE framework which includ</w:t>
            </w:r>
            <w:r w:rsidR="00BA0BC4">
              <w:rPr>
                <w:rFonts w:ascii="Arial" w:hAnsi="Arial" w:cs="Arial"/>
                <w:sz w:val="24"/>
                <w:szCs w:val="24"/>
                <w:lang w:val="cy-GB"/>
              </w:rPr>
              <w:t>ed</w:t>
            </w:r>
            <w:r>
              <w:rPr>
                <w:rFonts w:ascii="Arial" w:hAnsi="Arial" w:cs="Arial"/>
                <w:sz w:val="24"/>
                <w:szCs w:val="24"/>
                <w:lang w:val="cy-GB"/>
              </w:rPr>
              <w:t>:</w:t>
            </w:r>
          </w:p>
          <w:p w14:paraId="18BB0820" w14:textId="77777777" w:rsidR="00F1644D" w:rsidRDefault="00F1644D" w:rsidP="001D7B3D">
            <w:pPr>
              <w:rPr>
                <w:rFonts w:ascii="Arial" w:hAnsi="Arial" w:cs="Arial"/>
                <w:sz w:val="24"/>
                <w:szCs w:val="24"/>
                <w:lang w:val="cy-GB"/>
              </w:rPr>
            </w:pPr>
          </w:p>
          <w:p w14:paraId="5A336AD9" w14:textId="55C267A9" w:rsidR="00F1644D" w:rsidRPr="000E0392" w:rsidRDefault="00BA0BC4" w:rsidP="00BA0BC4">
            <w:pPr>
              <w:pStyle w:val="ListParagraph"/>
              <w:numPr>
                <w:ilvl w:val="0"/>
                <w:numId w:val="32"/>
              </w:numPr>
              <w:rPr>
                <w:rFonts w:ascii="Arial" w:hAnsi="Arial" w:cs="Arial"/>
                <w:sz w:val="24"/>
                <w:szCs w:val="24"/>
                <w:lang w:val="cy-GB"/>
              </w:rPr>
            </w:pPr>
            <w:r>
              <w:rPr>
                <w:rFonts w:ascii="Arial" w:hAnsi="Arial" w:cs="Arial"/>
                <w:sz w:val="24"/>
                <w:szCs w:val="24"/>
                <w:lang w:val="cy-GB"/>
              </w:rPr>
              <w:t>Welsh Government’s “A Healthier Wales: Our Plan for Health &amp; Social Care, June</w:t>
            </w:r>
            <w:r w:rsidR="00F1644D" w:rsidRPr="000E0392">
              <w:rPr>
                <w:rFonts w:ascii="Arial" w:hAnsi="Arial" w:cs="Arial"/>
                <w:sz w:val="24"/>
                <w:szCs w:val="24"/>
                <w:lang w:val="cy-GB"/>
              </w:rPr>
              <w:t xml:space="preserve"> 2018</w:t>
            </w:r>
            <w:r>
              <w:rPr>
                <w:rFonts w:ascii="Arial" w:hAnsi="Arial" w:cs="Arial"/>
                <w:sz w:val="24"/>
                <w:szCs w:val="24"/>
                <w:lang w:val="cy-GB"/>
              </w:rPr>
              <w:t>,</w:t>
            </w:r>
          </w:p>
          <w:p w14:paraId="0196F2A8" w14:textId="22C59CCD" w:rsidR="00F1644D" w:rsidRPr="00F1644D" w:rsidRDefault="00F1644D" w:rsidP="00F1644D">
            <w:pPr>
              <w:pStyle w:val="ListParagraph"/>
              <w:numPr>
                <w:ilvl w:val="0"/>
                <w:numId w:val="32"/>
              </w:numPr>
              <w:rPr>
                <w:rFonts w:ascii="Arial" w:hAnsi="Arial" w:cs="Arial"/>
                <w:sz w:val="24"/>
                <w:szCs w:val="24"/>
                <w:lang w:val="cy-GB"/>
              </w:rPr>
            </w:pPr>
            <w:r w:rsidRPr="00F1644D">
              <w:rPr>
                <w:rFonts w:ascii="Arial" w:hAnsi="Arial" w:cs="Arial"/>
                <w:sz w:val="24"/>
                <w:szCs w:val="24"/>
                <w:lang w:val="cy-GB"/>
              </w:rPr>
              <w:t>NHS Patient Safety Strategy 2019 (2021)</w:t>
            </w:r>
            <w:r w:rsidR="00BA0BC4">
              <w:rPr>
                <w:rFonts w:ascii="Arial" w:hAnsi="Arial" w:cs="Arial"/>
                <w:sz w:val="24"/>
                <w:szCs w:val="24"/>
                <w:lang w:val="cy-GB"/>
              </w:rPr>
              <w:t>,</w:t>
            </w:r>
          </w:p>
          <w:p w14:paraId="16E7D91F" w14:textId="2FD0C100" w:rsidR="00F1644D" w:rsidRDefault="00F1644D" w:rsidP="00F1644D">
            <w:pPr>
              <w:pStyle w:val="ListParagraph"/>
              <w:numPr>
                <w:ilvl w:val="0"/>
                <w:numId w:val="32"/>
              </w:numPr>
              <w:rPr>
                <w:rFonts w:ascii="Arial" w:hAnsi="Arial" w:cs="Arial"/>
                <w:sz w:val="24"/>
                <w:szCs w:val="24"/>
                <w:lang w:val="cy-GB"/>
              </w:rPr>
            </w:pPr>
            <w:r w:rsidRPr="00F1644D">
              <w:rPr>
                <w:rFonts w:ascii="Arial" w:hAnsi="Arial" w:cs="Arial"/>
                <w:sz w:val="24"/>
                <w:szCs w:val="24"/>
                <w:lang w:val="cy-GB"/>
              </w:rPr>
              <w:t>WHO Global Patient Safety Action Plan 2021-2030</w:t>
            </w:r>
            <w:r w:rsidR="00BA0BC4">
              <w:rPr>
                <w:rFonts w:ascii="Arial" w:hAnsi="Arial" w:cs="Arial"/>
                <w:sz w:val="24"/>
                <w:szCs w:val="24"/>
                <w:lang w:val="cy-GB"/>
              </w:rPr>
              <w:t>.</w:t>
            </w:r>
          </w:p>
          <w:p w14:paraId="578135AE" w14:textId="77777777" w:rsidR="00F1644D" w:rsidRDefault="00F1644D" w:rsidP="00F1644D">
            <w:pPr>
              <w:rPr>
                <w:rFonts w:ascii="Arial" w:hAnsi="Arial" w:cs="Arial"/>
                <w:sz w:val="24"/>
                <w:szCs w:val="24"/>
                <w:lang w:val="cy-GB"/>
              </w:rPr>
            </w:pPr>
          </w:p>
          <w:p w14:paraId="1E92D601" w14:textId="5B3B3A55" w:rsidR="00BA0BC4" w:rsidRDefault="00BA0BC4" w:rsidP="00BA0BC4">
            <w:pPr>
              <w:rPr>
                <w:rFonts w:ascii="Arial" w:hAnsi="Arial" w:cs="Arial"/>
                <w:sz w:val="24"/>
                <w:szCs w:val="24"/>
                <w:lang w:val="cy-GB"/>
              </w:rPr>
            </w:pPr>
            <w:r>
              <w:rPr>
                <w:rFonts w:ascii="Arial" w:hAnsi="Arial" w:cs="Arial"/>
                <w:sz w:val="24"/>
                <w:szCs w:val="24"/>
                <w:lang w:val="cy-GB"/>
              </w:rPr>
              <w:t>Seven themes had been identified for CVUHB to base the QSE framework on:</w:t>
            </w:r>
          </w:p>
          <w:p w14:paraId="0228AB06" w14:textId="532521E6" w:rsidR="00BA0BC4" w:rsidRDefault="00BA0BC4" w:rsidP="000E0392">
            <w:pPr>
              <w:pStyle w:val="ListParagraph"/>
              <w:numPr>
                <w:ilvl w:val="0"/>
                <w:numId w:val="48"/>
              </w:numPr>
              <w:spacing w:after="160" w:line="259" w:lineRule="auto"/>
              <w:rPr>
                <w:rFonts w:ascii="Arial" w:hAnsi="Arial" w:cs="Arial"/>
                <w:sz w:val="24"/>
                <w:szCs w:val="24"/>
                <w:lang w:val="cy-GB"/>
              </w:rPr>
            </w:pPr>
            <w:r>
              <w:rPr>
                <w:rFonts w:ascii="Arial" w:hAnsi="Arial" w:cs="Arial"/>
                <w:sz w:val="24"/>
                <w:szCs w:val="24"/>
                <w:lang w:val="cy-GB"/>
              </w:rPr>
              <w:t>Safety Culture,</w:t>
            </w:r>
          </w:p>
          <w:p w14:paraId="6D35C3AB" w14:textId="6A9BEA15" w:rsidR="00BA0BC4" w:rsidRDefault="00BA0BC4" w:rsidP="000E0392">
            <w:pPr>
              <w:pStyle w:val="ListParagraph"/>
              <w:numPr>
                <w:ilvl w:val="0"/>
                <w:numId w:val="48"/>
              </w:numPr>
              <w:spacing w:after="160" w:line="259" w:lineRule="auto"/>
              <w:rPr>
                <w:rFonts w:ascii="Arial" w:hAnsi="Arial" w:cs="Arial"/>
                <w:sz w:val="24"/>
                <w:szCs w:val="24"/>
                <w:lang w:val="cy-GB"/>
              </w:rPr>
            </w:pPr>
            <w:r>
              <w:rPr>
                <w:rFonts w:ascii="Arial" w:hAnsi="Arial" w:cs="Arial"/>
                <w:sz w:val="24"/>
                <w:szCs w:val="24"/>
                <w:lang w:val="cy-GB"/>
              </w:rPr>
              <w:t>Leadership and Prioritisation,</w:t>
            </w:r>
          </w:p>
          <w:p w14:paraId="42A063B2" w14:textId="39F5D942" w:rsidR="00BA0BC4" w:rsidRPr="000E0392" w:rsidRDefault="00BA0BC4" w:rsidP="000E0392">
            <w:pPr>
              <w:pStyle w:val="ListParagraph"/>
              <w:numPr>
                <w:ilvl w:val="0"/>
                <w:numId w:val="48"/>
              </w:numPr>
              <w:jc w:val="both"/>
              <w:rPr>
                <w:rFonts w:ascii="Arial" w:hAnsi="Arial" w:cs="Arial"/>
                <w:sz w:val="24"/>
                <w:szCs w:val="24"/>
                <w:lang w:eastAsia="en-GB"/>
              </w:rPr>
            </w:pPr>
            <w:r w:rsidRPr="000E0392">
              <w:rPr>
                <w:rFonts w:ascii="Arial" w:hAnsi="Arial" w:cs="Arial"/>
                <w:sz w:val="24"/>
                <w:szCs w:val="24"/>
                <w:lang w:val="cy-GB"/>
              </w:rPr>
              <w:t xml:space="preserve">Pateint experience and involvement </w:t>
            </w:r>
            <w:r>
              <w:rPr>
                <w:rFonts w:ascii="Arial" w:hAnsi="Arial" w:cs="Arial"/>
                <w:sz w:val="24"/>
                <w:szCs w:val="24"/>
                <w:lang w:val="cy-GB"/>
              </w:rPr>
              <w:t>,</w:t>
            </w:r>
          </w:p>
          <w:p w14:paraId="1E1D75B7" w14:textId="14CF7AD6" w:rsidR="00BA0BC4" w:rsidRDefault="00BA0BC4" w:rsidP="000E0392">
            <w:pPr>
              <w:pStyle w:val="ListParagraph"/>
              <w:numPr>
                <w:ilvl w:val="0"/>
                <w:numId w:val="48"/>
              </w:numPr>
              <w:spacing w:after="160" w:line="259" w:lineRule="auto"/>
              <w:rPr>
                <w:rFonts w:ascii="Arial" w:hAnsi="Arial" w:cs="Arial"/>
                <w:sz w:val="24"/>
                <w:szCs w:val="24"/>
                <w:lang w:val="cy-GB"/>
              </w:rPr>
            </w:pPr>
            <w:r>
              <w:rPr>
                <w:rFonts w:ascii="Arial" w:hAnsi="Arial" w:cs="Arial"/>
                <w:sz w:val="24"/>
                <w:szCs w:val="24"/>
                <w:lang w:val="cy-GB"/>
              </w:rPr>
              <w:lastRenderedPageBreak/>
              <w:t>Patient safety, learning and communication,</w:t>
            </w:r>
          </w:p>
          <w:p w14:paraId="6B399CFC" w14:textId="15301519" w:rsidR="00BA0BC4" w:rsidRDefault="00BA0BC4" w:rsidP="000E0392">
            <w:pPr>
              <w:pStyle w:val="ListParagraph"/>
              <w:numPr>
                <w:ilvl w:val="0"/>
                <w:numId w:val="48"/>
              </w:numPr>
              <w:spacing w:after="160" w:line="259" w:lineRule="auto"/>
              <w:rPr>
                <w:rFonts w:ascii="Arial" w:hAnsi="Arial" w:cs="Arial"/>
                <w:sz w:val="24"/>
                <w:szCs w:val="24"/>
                <w:lang w:val="cy-GB"/>
              </w:rPr>
            </w:pPr>
            <w:r>
              <w:rPr>
                <w:rFonts w:ascii="Arial" w:hAnsi="Arial" w:cs="Arial"/>
                <w:sz w:val="24"/>
                <w:szCs w:val="24"/>
                <w:lang w:val="cy-GB"/>
              </w:rPr>
              <w:t>Staff engagement and involvbement,</w:t>
            </w:r>
          </w:p>
          <w:p w14:paraId="0EB44A2A" w14:textId="4532694E" w:rsidR="00BA0BC4" w:rsidRPr="000E0392" w:rsidRDefault="00BA0BC4" w:rsidP="000E0392">
            <w:pPr>
              <w:pStyle w:val="ListParagraph"/>
              <w:numPr>
                <w:ilvl w:val="0"/>
                <w:numId w:val="48"/>
              </w:numPr>
              <w:rPr>
                <w:rFonts w:ascii="Arial" w:hAnsi="Arial" w:cs="Arial"/>
                <w:sz w:val="24"/>
                <w:szCs w:val="24"/>
                <w:lang w:val="cy-GB"/>
              </w:rPr>
            </w:pPr>
            <w:r>
              <w:rPr>
                <w:rFonts w:ascii="Arial" w:hAnsi="Arial" w:cs="Arial"/>
                <w:sz w:val="24"/>
                <w:szCs w:val="24"/>
                <w:lang w:val="cy-GB"/>
              </w:rPr>
              <w:t>Data and insight,</w:t>
            </w:r>
          </w:p>
          <w:p w14:paraId="320D27F3" w14:textId="1360EA67" w:rsidR="00BA0BC4" w:rsidRDefault="00BA0BC4" w:rsidP="000E0392">
            <w:pPr>
              <w:pStyle w:val="ListParagraph"/>
              <w:numPr>
                <w:ilvl w:val="0"/>
                <w:numId w:val="48"/>
              </w:numPr>
              <w:rPr>
                <w:rFonts w:ascii="Arial" w:hAnsi="Arial" w:cs="Arial"/>
                <w:sz w:val="24"/>
                <w:szCs w:val="24"/>
                <w:lang w:val="cy-GB"/>
              </w:rPr>
            </w:pPr>
            <w:r w:rsidRPr="000E0392">
              <w:rPr>
                <w:rFonts w:ascii="Arial" w:hAnsi="Arial" w:cs="Arial"/>
                <w:sz w:val="24"/>
                <w:szCs w:val="24"/>
                <w:lang w:val="cy-GB"/>
              </w:rPr>
              <w:t>Professionalism</w:t>
            </w:r>
            <w:r>
              <w:rPr>
                <w:rFonts w:ascii="Arial" w:hAnsi="Arial" w:cs="Arial"/>
                <w:sz w:val="24"/>
                <w:szCs w:val="24"/>
                <w:lang w:val="cy-GB"/>
              </w:rPr>
              <w:t>,</w:t>
            </w:r>
          </w:p>
          <w:p w14:paraId="36D81FB1" w14:textId="761F51A3" w:rsidR="00BA0BC4" w:rsidRPr="000E0392" w:rsidRDefault="00BA0BC4" w:rsidP="000E0392">
            <w:pPr>
              <w:pStyle w:val="ListParagraph"/>
              <w:numPr>
                <w:ilvl w:val="0"/>
                <w:numId w:val="48"/>
              </w:numPr>
              <w:rPr>
                <w:rFonts w:ascii="Arial" w:hAnsi="Arial" w:cs="Arial"/>
                <w:sz w:val="24"/>
                <w:szCs w:val="24"/>
                <w:lang w:val="cy-GB"/>
              </w:rPr>
            </w:pPr>
            <w:r>
              <w:rPr>
                <w:rFonts w:ascii="Arial" w:hAnsi="Arial" w:cs="Arial"/>
                <w:sz w:val="24"/>
                <w:szCs w:val="24"/>
                <w:lang w:val="cy-GB"/>
              </w:rPr>
              <w:t>Quality governance.</w:t>
            </w:r>
          </w:p>
          <w:p w14:paraId="001A2DAD" w14:textId="2906624B" w:rsidR="00BA0BC4" w:rsidRDefault="00BA0BC4" w:rsidP="000E0392">
            <w:pPr>
              <w:jc w:val="both"/>
              <w:rPr>
                <w:rFonts w:ascii="Arial" w:hAnsi="Arial" w:cs="Arial"/>
                <w:sz w:val="24"/>
                <w:szCs w:val="24"/>
                <w:lang w:val="cy-GB"/>
              </w:rPr>
            </w:pPr>
            <w:r>
              <w:rPr>
                <w:rFonts w:ascii="Arial" w:hAnsi="Arial" w:cs="Arial"/>
                <w:sz w:val="24"/>
                <w:szCs w:val="24"/>
                <w:lang w:eastAsia="en-GB"/>
              </w:rPr>
              <w:t>The ADPSQ added that the Welsh Ergonomics and Safer Patient Alliance (WESPA) would be established</w:t>
            </w:r>
          </w:p>
          <w:p w14:paraId="2DFFC72C" w14:textId="0CC63511" w:rsidR="0084759E" w:rsidRDefault="0084759E" w:rsidP="00380584">
            <w:pPr>
              <w:jc w:val="both"/>
              <w:rPr>
                <w:rFonts w:ascii="Arial" w:hAnsi="Arial" w:cs="Arial"/>
                <w:sz w:val="24"/>
                <w:szCs w:val="24"/>
                <w:lang w:eastAsia="en-GB"/>
              </w:rPr>
            </w:pPr>
          </w:p>
          <w:p w14:paraId="664C8B0F" w14:textId="432F0CC3" w:rsidR="0084759E" w:rsidRDefault="00BA0BC4" w:rsidP="0084759E">
            <w:pPr>
              <w:jc w:val="both"/>
              <w:rPr>
                <w:rFonts w:ascii="Arial" w:hAnsi="Arial" w:cs="Arial"/>
                <w:sz w:val="24"/>
                <w:szCs w:val="24"/>
                <w:lang w:eastAsia="en-GB"/>
              </w:rPr>
            </w:pPr>
            <w:r>
              <w:rPr>
                <w:rFonts w:ascii="Arial" w:hAnsi="Arial" w:cs="Arial"/>
                <w:sz w:val="24"/>
                <w:szCs w:val="24"/>
                <w:lang w:eastAsia="en-GB"/>
              </w:rPr>
              <w:t xml:space="preserve">The Committee noted that </w:t>
            </w:r>
            <w:r w:rsidR="0084759E">
              <w:rPr>
                <w:rFonts w:ascii="Arial" w:hAnsi="Arial" w:cs="Arial"/>
                <w:sz w:val="24"/>
                <w:szCs w:val="24"/>
                <w:lang w:eastAsia="en-GB"/>
              </w:rPr>
              <w:t>a revised QSE Committee and Group infrastructure with revised monitoring, reporting and scrutiny would be implemented with demonstrable and consistent learning.</w:t>
            </w:r>
            <w:r>
              <w:rPr>
                <w:rFonts w:ascii="Arial" w:hAnsi="Arial" w:cs="Arial"/>
                <w:sz w:val="24"/>
                <w:szCs w:val="24"/>
                <w:lang w:eastAsia="en-GB"/>
              </w:rPr>
              <w:t xml:space="preserve"> An update </w:t>
            </w:r>
            <w:r w:rsidR="00890AF6">
              <w:rPr>
                <w:rFonts w:ascii="Arial" w:hAnsi="Arial" w:cs="Arial"/>
                <w:sz w:val="24"/>
                <w:szCs w:val="24"/>
                <w:lang w:eastAsia="en-GB"/>
              </w:rPr>
              <w:t>would</w:t>
            </w:r>
            <w:r>
              <w:rPr>
                <w:rFonts w:ascii="Arial" w:hAnsi="Arial" w:cs="Arial"/>
                <w:sz w:val="24"/>
                <w:szCs w:val="24"/>
                <w:lang w:eastAsia="en-GB"/>
              </w:rPr>
              <w:t xml:space="preserve"> be provide</w:t>
            </w:r>
            <w:r w:rsidR="00DC5AA4">
              <w:rPr>
                <w:rFonts w:ascii="Arial" w:hAnsi="Arial" w:cs="Arial"/>
                <w:sz w:val="24"/>
                <w:szCs w:val="24"/>
                <w:lang w:eastAsia="en-GB"/>
              </w:rPr>
              <w:t>d</w:t>
            </w:r>
            <w:r>
              <w:rPr>
                <w:rFonts w:ascii="Arial" w:hAnsi="Arial" w:cs="Arial"/>
                <w:sz w:val="24"/>
                <w:szCs w:val="24"/>
                <w:lang w:eastAsia="en-GB"/>
              </w:rPr>
              <w:t xml:space="preserve"> to the </w:t>
            </w:r>
            <w:r w:rsidR="00890AF6">
              <w:rPr>
                <w:rFonts w:ascii="Arial" w:hAnsi="Arial" w:cs="Arial"/>
                <w:sz w:val="24"/>
                <w:szCs w:val="24"/>
                <w:lang w:eastAsia="en-GB"/>
              </w:rPr>
              <w:t>next</w:t>
            </w:r>
            <w:r>
              <w:rPr>
                <w:rFonts w:ascii="Arial" w:hAnsi="Arial" w:cs="Arial"/>
                <w:sz w:val="24"/>
                <w:szCs w:val="24"/>
                <w:lang w:eastAsia="en-GB"/>
              </w:rPr>
              <w:t xml:space="preserve"> meeting.</w:t>
            </w:r>
          </w:p>
          <w:p w14:paraId="4E8AAF2F" w14:textId="77777777" w:rsidR="0084759E" w:rsidRDefault="0084759E" w:rsidP="0084759E">
            <w:pPr>
              <w:jc w:val="both"/>
              <w:rPr>
                <w:rFonts w:ascii="Arial" w:hAnsi="Arial" w:cs="Arial"/>
                <w:sz w:val="24"/>
                <w:szCs w:val="24"/>
                <w:lang w:eastAsia="en-GB"/>
              </w:rPr>
            </w:pPr>
          </w:p>
          <w:p w14:paraId="280EE80A" w14:textId="638E2821" w:rsidR="0084759E" w:rsidRPr="0084759E" w:rsidRDefault="0084759E" w:rsidP="0084759E">
            <w:pPr>
              <w:jc w:val="both"/>
              <w:rPr>
                <w:rFonts w:ascii="Arial" w:hAnsi="Arial" w:cs="Arial"/>
                <w:sz w:val="24"/>
                <w:szCs w:val="24"/>
                <w:lang w:eastAsia="en-GB"/>
              </w:rPr>
            </w:pPr>
            <w:r>
              <w:rPr>
                <w:rFonts w:ascii="Arial" w:hAnsi="Arial" w:cs="Arial"/>
                <w:sz w:val="24"/>
                <w:szCs w:val="24"/>
                <w:lang w:eastAsia="en-GB"/>
              </w:rPr>
              <w:t>The IMU asked how and when it would be rolled out</w:t>
            </w:r>
            <w:r w:rsidR="00890AF6">
              <w:rPr>
                <w:rFonts w:ascii="Arial" w:hAnsi="Arial" w:cs="Arial"/>
                <w:sz w:val="24"/>
                <w:szCs w:val="24"/>
                <w:lang w:eastAsia="en-GB"/>
              </w:rPr>
              <w:t xml:space="preserve">, and the </w:t>
            </w:r>
            <w:r>
              <w:rPr>
                <w:rFonts w:ascii="Arial" w:hAnsi="Arial" w:cs="Arial"/>
                <w:sz w:val="24"/>
                <w:szCs w:val="24"/>
                <w:lang w:eastAsia="en-GB"/>
              </w:rPr>
              <w:t xml:space="preserve">ADPSQ responded that </w:t>
            </w:r>
            <w:r w:rsidR="00890AF6">
              <w:rPr>
                <w:rFonts w:ascii="Arial" w:hAnsi="Arial" w:cs="Arial"/>
                <w:sz w:val="24"/>
                <w:szCs w:val="24"/>
                <w:lang w:eastAsia="en-GB"/>
              </w:rPr>
              <w:t xml:space="preserve">the framework would be presented to </w:t>
            </w:r>
            <w:r>
              <w:rPr>
                <w:rFonts w:ascii="Arial" w:hAnsi="Arial" w:cs="Arial"/>
                <w:sz w:val="24"/>
                <w:szCs w:val="24"/>
                <w:lang w:eastAsia="en-GB"/>
              </w:rPr>
              <w:t>the Committee in June</w:t>
            </w:r>
            <w:r w:rsidR="00890AF6">
              <w:rPr>
                <w:rFonts w:ascii="Arial" w:hAnsi="Arial" w:cs="Arial"/>
                <w:sz w:val="24"/>
                <w:szCs w:val="24"/>
                <w:lang w:eastAsia="en-GB"/>
              </w:rPr>
              <w:t xml:space="preserve"> accompanied by</w:t>
            </w:r>
            <w:r>
              <w:rPr>
                <w:rFonts w:ascii="Arial" w:hAnsi="Arial" w:cs="Arial"/>
                <w:sz w:val="24"/>
                <w:szCs w:val="24"/>
                <w:lang w:eastAsia="en-GB"/>
              </w:rPr>
              <w:t xml:space="preserve"> an implementation plan setting out what was achievable </w:t>
            </w:r>
            <w:r w:rsidR="00890AF6">
              <w:rPr>
                <w:rFonts w:ascii="Arial" w:hAnsi="Arial" w:cs="Arial"/>
                <w:sz w:val="24"/>
                <w:szCs w:val="24"/>
                <w:lang w:eastAsia="en-GB"/>
              </w:rPr>
              <w:t xml:space="preserve">each year. The Committee noted that </w:t>
            </w:r>
            <w:r>
              <w:rPr>
                <w:rFonts w:ascii="Arial" w:hAnsi="Arial" w:cs="Arial"/>
                <w:sz w:val="24"/>
                <w:szCs w:val="24"/>
                <w:lang w:eastAsia="en-GB"/>
              </w:rPr>
              <w:t xml:space="preserve">some of the work was already underway and </w:t>
            </w:r>
            <w:r w:rsidR="00890AF6">
              <w:rPr>
                <w:rFonts w:ascii="Arial" w:hAnsi="Arial" w:cs="Arial"/>
                <w:sz w:val="24"/>
                <w:szCs w:val="24"/>
                <w:lang w:eastAsia="en-GB"/>
              </w:rPr>
              <w:t xml:space="preserve">that </w:t>
            </w:r>
            <w:r>
              <w:rPr>
                <w:rFonts w:ascii="Arial" w:hAnsi="Arial" w:cs="Arial"/>
                <w:sz w:val="24"/>
                <w:szCs w:val="24"/>
                <w:lang w:eastAsia="en-GB"/>
              </w:rPr>
              <w:t>cultur</w:t>
            </w:r>
            <w:r w:rsidR="00890AF6">
              <w:rPr>
                <w:rFonts w:ascii="Arial" w:hAnsi="Arial" w:cs="Arial"/>
                <w:sz w:val="24"/>
                <w:szCs w:val="24"/>
                <w:lang w:eastAsia="en-GB"/>
              </w:rPr>
              <w:t>al</w:t>
            </w:r>
            <w:r>
              <w:rPr>
                <w:rFonts w:ascii="Arial" w:hAnsi="Arial" w:cs="Arial"/>
                <w:sz w:val="24"/>
                <w:szCs w:val="24"/>
                <w:lang w:eastAsia="en-GB"/>
              </w:rPr>
              <w:t xml:space="preserve"> change would take time. </w:t>
            </w:r>
          </w:p>
          <w:p w14:paraId="5EE88B97" w14:textId="77777777" w:rsidR="00985045" w:rsidRDefault="00985045" w:rsidP="00F1077C">
            <w:pPr>
              <w:jc w:val="both"/>
              <w:rPr>
                <w:rFonts w:ascii="Arial" w:hAnsi="Arial" w:cs="Arial"/>
                <w:sz w:val="24"/>
                <w:szCs w:val="24"/>
                <w:lang w:eastAsia="en-GB"/>
              </w:rPr>
            </w:pPr>
          </w:p>
          <w:p w14:paraId="1A401665" w14:textId="012F8E90" w:rsidR="0084759E" w:rsidRDefault="0084759E" w:rsidP="00F44ABF">
            <w:pPr>
              <w:jc w:val="both"/>
              <w:rPr>
                <w:rFonts w:ascii="Arial" w:hAnsi="Arial" w:cs="Arial"/>
                <w:sz w:val="24"/>
                <w:szCs w:val="24"/>
                <w:lang w:eastAsia="en-GB"/>
              </w:rPr>
            </w:pPr>
            <w:r>
              <w:rPr>
                <w:rFonts w:ascii="Arial" w:hAnsi="Arial" w:cs="Arial"/>
                <w:sz w:val="24"/>
                <w:szCs w:val="24"/>
                <w:lang w:eastAsia="en-GB"/>
              </w:rPr>
              <w:t xml:space="preserve">The COCHC </w:t>
            </w:r>
            <w:r w:rsidR="00890AF6">
              <w:rPr>
                <w:rFonts w:ascii="Arial" w:hAnsi="Arial" w:cs="Arial"/>
                <w:sz w:val="24"/>
                <w:szCs w:val="24"/>
                <w:lang w:eastAsia="en-GB"/>
              </w:rPr>
              <w:t xml:space="preserve">advised </w:t>
            </w:r>
            <w:r>
              <w:rPr>
                <w:rFonts w:ascii="Arial" w:hAnsi="Arial" w:cs="Arial"/>
                <w:sz w:val="24"/>
                <w:szCs w:val="24"/>
                <w:lang w:eastAsia="en-GB"/>
              </w:rPr>
              <w:t>that it was</w:t>
            </w:r>
            <w:r w:rsidR="00890AF6">
              <w:rPr>
                <w:rFonts w:ascii="Arial" w:hAnsi="Arial" w:cs="Arial"/>
                <w:sz w:val="24"/>
                <w:szCs w:val="24"/>
                <w:lang w:eastAsia="en-GB"/>
              </w:rPr>
              <w:t xml:space="preserve"> pleasing t</w:t>
            </w:r>
            <w:r>
              <w:rPr>
                <w:rFonts w:ascii="Arial" w:hAnsi="Arial" w:cs="Arial"/>
                <w:sz w:val="24"/>
                <w:szCs w:val="24"/>
                <w:lang w:eastAsia="en-GB"/>
              </w:rPr>
              <w:t>o see the themes</w:t>
            </w:r>
            <w:r w:rsidR="00C32E60">
              <w:rPr>
                <w:rFonts w:ascii="Arial" w:hAnsi="Arial" w:cs="Arial"/>
                <w:sz w:val="24"/>
                <w:szCs w:val="24"/>
                <w:lang w:eastAsia="en-GB"/>
              </w:rPr>
              <w:t xml:space="preserve"> identified, however queried </w:t>
            </w:r>
            <w:r w:rsidR="000F0382">
              <w:rPr>
                <w:rFonts w:ascii="Arial" w:hAnsi="Arial" w:cs="Arial"/>
                <w:sz w:val="24"/>
                <w:szCs w:val="24"/>
                <w:lang w:eastAsia="en-GB"/>
              </w:rPr>
              <w:t>if patients</w:t>
            </w:r>
            <w:r w:rsidR="00C32E60">
              <w:rPr>
                <w:rFonts w:ascii="Arial" w:hAnsi="Arial" w:cs="Arial"/>
                <w:sz w:val="24"/>
                <w:szCs w:val="24"/>
                <w:lang w:eastAsia="en-GB"/>
              </w:rPr>
              <w:t xml:space="preserve"> had</w:t>
            </w:r>
            <w:r>
              <w:rPr>
                <w:rFonts w:ascii="Arial" w:hAnsi="Arial" w:cs="Arial"/>
                <w:sz w:val="24"/>
                <w:szCs w:val="24"/>
                <w:lang w:eastAsia="en-GB"/>
              </w:rPr>
              <w:t xml:space="preserve"> played a part in influencing those themes. </w:t>
            </w:r>
          </w:p>
          <w:p w14:paraId="27A7E1CE" w14:textId="47166CBC" w:rsidR="0084759E" w:rsidRDefault="0084759E" w:rsidP="00F44ABF">
            <w:pPr>
              <w:jc w:val="both"/>
              <w:rPr>
                <w:rFonts w:ascii="Arial" w:hAnsi="Arial" w:cs="Arial"/>
                <w:sz w:val="24"/>
                <w:szCs w:val="24"/>
                <w:lang w:eastAsia="en-GB"/>
              </w:rPr>
            </w:pPr>
            <w:r>
              <w:rPr>
                <w:rFonts w:ascii="Arial" w:hAnsi="Arial" w:cs="Arial"/>
                <w:sz w:val="24"/>
                <w:szCs w:val="24"/>
                <w:lang w:eastAsia="en-GB"/>
              </w:rPr>
              <w:t>The END responded that co-production was very important and would form how th</w:t>
            </w:r>
            <w:r w:rsidR="00C32E60">
              <w:rPr>
                <w:rFonts w:ascii="Arial" w:hAnsi="Arial" w:cs="Arial"/>
                <w:sz w:val="24"/>
                <w:szCs w:val="24"/>
                <w:lang w:eastAsia="en-GB"/>
              </w:rPr>
              <w:t>e framework</w:t>
            </w:r>
            <w:r>
              <w:rPr>
                <w:rFonts w:ascii="Arial" w:hAnsi="Arial" w:cs="Arial"/>
                <w:sz w:val="24"/>
                <w:szCs w:val="24"/>
                <w:lang w:eastAsia="en-GB"/>
              </w:rPr>
              <w:t xml:space="preserve"> would be taken forward.</w:t>
            </w:r>
          </w:p>
          <w:p w14:paraId="6E8E6FC1" w14:textId="77777777" w:rsidR="00085B47" w:rsidRDefault="00085B47" w:rsidP="00F44ABF">
            <w:pPr>
              <w:jc w:val="both"/>
              <w:rPr>
                <w:rFonts w:ascii="Arial" w:hAnsi="Arial" w:cs="Arial"/>
                <w:sz w:val="24"/>
                <w:szCs w:val="24"/>
                <w:lang w:eastAsia="en-GB"/>
              </w:rPr>
            </w:pPr>
          </w:p>
          <w:p w14:paraId="696229BC" w14:textId="77777777" w:rsidR="00B7593E" w:rsidRPr="0084759E" w:rsidRDefault="0084759E" w:rsidP="0084759E">
            <w:pPr>
              <w:jc w:val="both"/>
              <w:rPr>
                <w:rFonts w:ascii="Arial" w:hAnsi="Arial" w:cs="Arial"/>
                <w:b/>
                <w:sz w:val="24"/>
                <w:szCs w:val="24"/>
                <w:lang w:eastAsia="en-GB"/>
              </w:rPr>
            </w:pPr>
            <w:r w:rsidRPr="0084759E">
              <w:rPr>
                <w:rFonts w:ascii="Arial" w:hAnsi="Arial" w:cs="Arial"/>
                <w:b/>
                <w:sz w:val="24"/>
                <w:szCs w:val="24"/>
                <w:lang w:eastAsia="en-GB"/>
              </w:rPr>
              <w:t>The Committee resolved that:</w:t>
            </w:r>
          </w:p>
          <w:p w14:paraId="75E7FD6A" w14:textId="77777777" w:rsidR="0084759E" w:rsidRDefault="0084759E" w:rsidP="0084759E">
            <w:pPr>
              <w:jc w:val="both"/>
              <w:rPr>
                <w:rFonts w:ascii="Arial" w:hAnsi="Arial" w:cs="Arial"/>
                <w:sz w:val="24"/>
                <w:szCs w:val="24"/>
                <w:lang w:eastAsia="en-GB"/>
              </w:rPr>
            </w:pPr>
          </w:p>
          <w:p w14:paraId="5FF1CFD4" w14:textId="0250C919" w:rsidR="0084759E" w:rsidRPr="0084759E" w:rsidRDefault="0084759E" w:rsidP="0084759E">
            <w:pPr>
              <w:pStyle w:val="ListParagraph"/>
              <w:numPr>
                <w:ilvl w:val="0"/>
                <w:numId w:val="35"/>
              </w:numPr>
              <w:jc w:val="both"/>
              <w:rPr>
                <w:rFonts w:ascii="Arial" w:hAnsi="Arial" w:cs="Arial"/>
                <w:sz w:val="24"/>
                <w:szCs w:val="24"/>
                <w:lang w:eastAsia="en-GB"/>
              </w:rPr>
            </w:pPr>
            <w:r w:rsidRPr="0084759E">
              <w:rPr>
                <w:rFonts w:ascii="ArialMT" w:eastAsia="Calibri" w:hAnsi="ArialMT" w:cs="ArialMT"/>
                <w:sz w:val="24"/>
                <w:szCs w:val="24"/>
              </w:rPr>
              <w:t xml:space="preserve">The </w:t>
            </w:r>
            <w:r w:rsidRPr="0084759E">
              <w:rPr>
                <w:rFonts w:ascii="Arial" w:hAnsi="Arial" w:cs="Arial"/>
                <w:sz w:val="24"/>
                <w:szCs w:val="24"/>
                <w:lang w:eastAsia="en-GB"/>
              </w:rPr>
              <w:t>Draft Quality, Safety and Experience F</w:t>
            </w:r>
            <w:r>
              <w:rPr>
                <w:rFonts w:ascii="Arial" w:hAnsi="Arial" w:cs="Arial"/>
                <w:sz w:val="24"/>
                <w:szCs w:val="24"/>
                <w:lang w:eastAsia="en-GB"/>
              </w:rPr>
              <w:t xml:space="preserve">ramework </w:t>
            </w:r>
            <w:r w:rsidR="00DC5AA4">
              <w:rPr>
                <w:rFonts w:ascii="Arial" w:hAnsi="Arial" w:cs="Arial"/>
                <w:sz w:val="24"/>
                <w:szCs w:val="24"/>
                <w:lang w:eastAsia="en-GB"/>
              </w:rPr>
              <w:t xml:space="preserve">presentation </w:t>
            </w:r>
            <w:r w:rsidR="00C32E60">
              <w:rPr>
                <w:rFonts w:ascii="Arial" w:hAnsi="Arial" w:cs="Arial"/>
                <w:sz w:val="24"/>
                <w:szCs w:val="24"/>
                <w:lang w:eastAsia="en-GB"/>
              </w:rPr>
              <w:t>be</w:t>
            </w:r>
            <w:r>
              <w:rPr>
                <w:rFonts w:ascii="Arial" w:hAnsi="Arial" w:cs="Arial"/>
                <w:sz w:val="24"/>
                <w:szCs w:val="24"/>
                <w:lang w:eastAsia="en-GB"/>
              </w:rPr>
              <w:t xml:space="preserve"> noted.</w:t>
            </w:r>
          </w:p>
          <w:p w14:paraId="5ABEEFD3" w14:textId="77777777" w:rsidR="0084759E" w:rsidRPr="0084759E" w:rsidRDefault="0084759E" w:rsidP="0084759E">
            <w:pPr>
              <w:pStyle w:val="ListParagraph"/>
              <w:jc w:val="both"/>
              <w:rPr>
                <w:rFonts w:ascii="ArialMT" w:eastAsia="Calibri" w:hAnsi="ArialMT" w:cs="ArialMT"/>
                <w:sz w:val="24"/>
                <w:szCs w:val="24"/>
              </w:rPr>
            </w:pPr>
          </w:p>
        </w:tc>
        <w:tc>
          <w:tcPr>
            <w:tcW w:w="1134" w:type="dxa"/>
            <w:tcBorders>
              <w:top w:val="single" w:sz="4" w:space="0" w:color="auto"/>
              <w:left w:val="single" w:sz="4" w:space="0" w:color="auto"/>
              <w:bottom w:val="single" w:sz="4" w:space="0" w:color="auto"/>
              <w:right w:val="single" w:sz="4" w:space="0" w:color="auto"/>
            </w:tcBorders>
          </w:tcPr>
          <w:p w14:paraId="6A035C7F" w14:textId="77777777" w:rsidR="00B7593E" w:rsidRDefault="00B7593E" w:rsidP="00F44ABF">
            <w:pPr>
              <w:jc w:val="both"/>
              <w:rPr>
                <w:rFonts w:ascii="Arial" w:hAnsi="Arial" w:cs="Arial"/>
                <w:b/>
                <w:sz w:val="24"/>
                <w:szCs w:val="24"/>
                <w:lang w:eastAsia="en-GB"/>
              </w:rPr>
            </w:pPr>
          </w:p>
          <w:p w14:paraId="1E007517" w14:textId="77777777" w:rsidR="008A765E" w:rsidRDefault="008A765E" w:rsidP="00F44ABF">
            <w:pPr>
              <w:jc w:val="both"/>
              <w:rPr>
                <w:rFonts w:ascii="Arial" w:hAnsi="Arial" w:cs="Arial"/>
                <w:b/>
                <w:sz w:val="24"/>
                <w:szCs w:val="24"/>
                <w:lang w:eastAsia="en-GB"/>
              </w:rPr>
            </w:pPr>
          </w:p>
          <w:p w14:paraId="1298BDFD" w14:textId="77777777" w:rsidR="008A765E" w:rsidRDefault="008A765E" w:rsidP="00F44ABF">
            <w:pPr>
              <w:jc w:val="both"/>
              <w:rPr>
                <w:rFonts w:ascii="Arial" w:hAnsi="Arial" w:cs="Arial"/>
                <w:b/>
                <w:sz w:val="24"/>
                <w:szCs w:val="24"/>
                <w:lang w:eastAsia="en-GB"/>
              </w:rPr>
            </w:pPr>
          </w:p>
          <w:p w14:paraId="08BD4318" w14:textId="77777777" w:rsidR="008A765E" w:rsidRDefault="008A765E" w:rsidP="00F44ABF">
            <w:pPr>
              <w:jc w:val="both"/>
              <w:rPr>
                <w:rFonts w:ascii="Arial" w:hAnsi="Arial" w:cs="Arial"/>
                <w:b/>
                <w:sz w:val="24"/>
                <w:szCs w:val="24"/>
                <w:lang w:eastAsia="en-GB"/>
              </w:rPr>
            </w:pPr>
          </w:p>
          <w:p w14:paraId="5FC39B53" w14:textId="77777777" w:rsidR="008A765E" w:rsidRDefault="008A765E" w:rsidP="00F44ABF">
            <w:pPr>
              <w:jc w:val="both"/>
              <w:rPr>
                <w:rFonts w:ascii="Arial" w:hAnsi="Arial" w:cs="Arial"/>
                <w:b/>
                <w:sz w:val="24"/>
                <w:szCs w:val="24"/>
                <w:lang w:eastAsia="en-GB"/>
              </w:rPr>
            </w:pPr>
          </w:p>
          <w:p w14:paraId="6E2AB46A" w14:textId="77777777" w:rsidR="008A765E" w:rsidRDefault="008A765E" w:rsidP="00F44ABF">
            <w:pPr>
              <w:jc w:val="both"/>
              <w:rPr>
                <w:rFonts w:ascii="Arial" w:hAnsi="Arial" w:cs="Arial"/>
                <w:b/>
                <w:sz w:val="24"/>
                <w:szCs w:val="24"/>
                <w:lang w:eastAsia="en-GB"/>
              </w:rPr>
            </w:pPr>
          </w:p>
          <w:p w14:paraId="77582A9C" w14:textId="77777777" w:rsidR="008A765E" w:rsidRDefault="008A765E" w:rsidP="00F44ABF">
            <w:pPr>
              <w:jc w:val="both"/>
              <w:rPr>
                <w:rFonts w:ascii="Arial" w:hAnsi="Arial" w:cs="Arial"/>
                <w:b/>
                <w:sz w:val="24"/>
                <w:szCs w:val="24"/>
                <w:lang w:eastAsia="en-GB"/>
              </w:rPr>
            </w:pPr>
          </w:p>
          <w:p w14:paraId="0C67964A" w14:textId="77777777" w:rsidR="008A765E" w:rsidRDefault="008A765E" w:rsidP="00F44ABF">
            <w:pPr>
              <w:jc w:val="both"/>
              <w:rPr>
                <w:rFonts w:ascii="Arial" w:hAnsi="Arial" w:cs="Arial"/>
                <w:b/>
                <w:sz w:val="24"/>
                <w:szCs w:val="24"/>
                <w:lang w:eastAsia="en-GB"/>
              </w:rPr>
            </w:pPr>
          </w:p>
          <w:p w14:paraId="7CFD52D8" w14:textId="77777777" w:rsidR="008A765E" w:rsidRDefault="008A765E" w:rsidP="00F44ABF">
            <w:pPr>
              <w:jc w:val="both"/>
              <w:rPr>
                <w:rFonts w:ascii="Arial" w:hAnsi="Arial" w:cs="Arial"/>
                <w:b/>
                <w:sz w:val="24"/>
                <w:szCs w:val="24"/>
                <w:lang w:eastAsia="en-GB"/>
              </w:rPr>
            </w:pPr>
          </w:p>
          <w:p w14:paraId="1D6030FE" w14:textId="77777777" w:rsidR="008A765E" w:rsidRDefault="008A765E" w:rsidP="00F44ABF">
            <w:pPr>
              <w:jc w:val="both"/>
              <w:rPr>
                <w:rFonts w:ascii="Arial" w:hAnsi="Arial" w:cs="Arial"/>
                <w:b/>
                <w:sz w:val="24"/>
                <w:szCs w:val="24"/>
                <w:lang w:eastAsia="en-GB"/>
              </w:rPr>
            </w:pPr>
          </w:p>
          <w:p w14:paraId="0E4431F4" w14:textId="77777777" w:rsidR="008A765E" w:rsidRDefault="008A765E" w:rsidP="00F44ABF">
            <w:pPr>
              <w:jc w:val="both"/>
              <w:rPr>
                <w:rFonts w:ascii="Arial" w:hAnsi="Arial" w:cs="Arial"/>
                <w:b/>
                <w:sz w:val="24"/>
                <w:szCs w:val="24"/>
                <w:lang w:eastAsia="en-GB"/>
              </w:rPr>
            </w:pPr>
          </w:p>
          <w:p w14:paraId="693D2186" w14:textId="77777777" w:rsidR="008A765E" w:rsidRDefault="008A765E" w:rsidP="00F44ABF">
            <w:pPr>
              <w:jc w:val="both"/>
              <w:rPr>
                <w:rFonts w:ascii="Arial" w:hAnsi="Arial" w:cs="Arial"/>
                <w:b/>
                <w:sz w:val="24"/>
                <w:szCs w:val="24"/>
                <w:lang w:eastAsia="en-GB"/>
              </w:rPr>
            </w:pPr>
          </w:p>
          <w:p w14:paraId="693C013F" w14:textId="77777777" w:rsidR="008A765E" w:rsidRDefault="008A765E" w:rsidP="00F44ABF">
            <w:pPr>
              <w:jc w:val="both"/>
              <w:rPr>
                <w:rFonts w:ascii="Arial" w:hAnsi="Arial" w:cs="Arial"/>
                <w:b/>
                <w:sz w:val="24"/>
                <w:szCs w:val="24"/>
                <w:lang w:eastAsia="en-GB"/>
              </w:rPr>
            </w:pPr>
          </w:p>
          <w:p w14:paraId="3E08B97C" w14:textId="77777777" w:rsidR="008A765E" w:rsidRDefault="008A765E" w:rsidP="00F44ABF">
            <w:pPr>
              <w:jc w:val="both"/>
              <w:rPr>
                <w:rFonts w:ascii="Arial" w:hAnsi="Arial" w:cs="Arial"/>
                <w:b/>
                <w:sz w:val="24"/>
                <w:szCs w:val="24"/>
                <w:lang w:eastAsia="en-GB"/>
              </w:rPr>
            </w:pPr>
          </w:p>
          <w:p w14:paraId="6FC09D97" w14:textId="77777777" w:rsidR="008A765E" w:rsidRDefault="008A765E" w:rsidP="00F44ABF">
            <w:pPr>
              <w:jc w:val="both"/>
              <w:rPr>
                <w:rFonts w:ascii="Arial" w:hAnsi="Arial" w:cs="Arial"/>
                <w:b/>
                <w:sz w:val="24"/>
                <w:szCs w:val="24"/>
                <w:lang w:eastAsia="en-GB"/>
              </w:rPr>
            </w:pPr>
          </w:p>
          <w:p w14:paraId="4B6A9800" w14:textId="77777777" w:rsidR="008A765E" w:rsidRDefault="008A765E" w:rsidP="00F44ABF">
            <w:pPr>
              <w:jc w:val="both"/>
              <w:rPr>
                <w:rFonts w:ascii="Arial" w:hAnsi="Arial" w:cs="Arial"/>
                <w:b/>
                <w:sz w:val="24"/>
                <w:szCs w:val="24"/>
                <w:lang w:eastAsia="en-GB"/>
              </w:rPr>
            </w:pPr>
          </w:p>
          <w:p w14:paraId="53561270" w14:textId="77777777" w:rsidR="008A765E" w:rsidRDefault="008A765E" w:rsidP="00F44ABF">
            <w:pPr>
              <w:jc w:val="both"/>
              <w:rPr>
                <w:rFonts w:ascii="Arial" w:hAnsi="Arial" w:cs="Arial"/>
                <w:b/>
                <w:sz w:val="24"/>
                <w:szCs w:val="24"/>
                <w:lang w:eastAsia="en-GB"/>
              </w:rPr>
            </w:pPr>
          </w:p>
          <w:p w14:paraId="280E35BF" w14:textId="77777777" w:rsidR="008A765E" w:rsidRDefault="008A765E" w:rsidP="00F44ABF">
            <w:pPr>
              <w:jc w:val="both"/>
              <w:rPr>
                <w:rFonts w:ascii="Arial" w:hAnsi="Arial" w:cs="Arial"/>
                <w:b/>
                <w:sz w:val="24"/>
                <w:szCs w:val="24"/>
                <w:lang w:eastAsia="en-GB"/>
              </w:rPr>
            </w:pPr>
          </w:p>
          <w:p w14:paraId="443098CF" w14:textId="77777777" w:rsidR="008A765E" w:rsidRDefault="008A765E" w:rsidP="00F44ABF">
            <w:pPr>
              <w:jc w:val="both"/>
              <w:rPr>
                <w:rFonts w:ascii="Arial" w:hAnsi="Arial" w:cs="Arial"/>
                <w:b/>
                <w:sz w:val="24"/>
                <w:szCs w:val="24"/>
                <w:lang w:eastAsia="en-GB"/>
              </w:rPr>
            </w:pPr>
          </w:p>
          <w:p w14:paraId="17630E6D" w14:textId="77777777" w:rsidR="008A765E" w:rsidRDefault="008A765E" w:rsidP="00F44ABF">
            <w:pPr>
              <w:jc w:val="both"/>
              <w:rPr>
                <w:rFonts w:ascii="Arial" w:hAnsi="Arial" w:cs="Arial"/>
                <w:b/>
                <w:sz w:val="24"/>
                <w:szCs w:val="24"/>
                <w:lang w:eastAsia="en-GB"/>
              </w:rPr>
            </w:pPr>
          </w:p>
          <w:p w14:paraId="4E2D1B2D" w14:textId="77777777" w:rsidR="008A765E" w:rsidRDefault="008A765E" w:rsidP="00F44ABF">
            <w:pPr>
              <w:jc w:val="both"/>
              <w:rPr>
                <w:rFonts w:ascii="Arial" w:hAnsi="Arial" w:cs="Arial"/>
                <w:b/>
                <w:sz w:val="24"/>
                <w:szCs w:val="24"/>
                <w:lang w:eastAsia="en-GB"/>
              </w:rPr>
            </w:pPr>
          </w:p>
          <w:p w14:paraId="3378744D" w14:textId="77777777" w:rsidR="008A765E" w:rsidRDefault="008A765E" w:rsidP="00F44ABF">
            <w:pPr>
              <w:jc w:val="both"/>
              <w:rPr>
                <w:rFonts w:ascii="Arial" w:hAnsi="Arial" w:cs="Arial"/>
                <w:b/>
                <w:sz w:val="24"/>
                <w:szCs w:val="24"/>
                <w:lang w:eastAsia="en-GB"/>
              </w:rPr>
            </w:pPr>
          </w:p>
          <w:p w14:paraId="2F12777B" w14:textId="77777777" w:rsidR="008A765E" w:rsidRDefault="008A765E" w:rsidP="00F44ABF">
            <w:pPr>
              <w:jc w:val="both"/>
              <w:rPr>
                <w:rFonts w:ascii="Arial" w:hAnsi="Arial" w:cs="Arial"/>
                <w:b/>
                <w:sz w:val="24"/>
                <w:szCs w:val="24"/>
                <w:lang w:eastAsia="en-GB"/>
              </w:rPr>
            </w:pPr>
          </w:p>
          <w:p w14:paraId="727E646D" w14:textId="77777777" w:rsidR="008A765E" w:rsidRDefault="008A765E" w:rsidP="00F44ABF">
            <w:pPr>
              <w:jc w:val="both"/>
              <w:rPr>
                <w:rFonts w:ascii="Arial" w:hAnsi="Arial" w:cs="Arial"/>
                <w:b/>
                <w:sz w:val="24"/>
                <w:szCs w:val="24"/>
                <w:lang w:eastAsia="en-GB"/>
              </w:rPr>
            </w:pPr>
          </w:p>
          <w:p w14:paraId="75DF9305" w14:textId="77777777" w:rsidR="008A765E" w:rsidRDefault="008A765E" w:rsidP="00F44ABF">
            <w:pPr>
              <w:jc w:val="both"/>
              <w:rPr>
                <w:rFonts w:ascii="Arial" w:hAnsi="Arial" w:cs="Arial"/>
                <w:b/>
                <w:sz w:val="24"/>
                <w:szCs w:val="24"/>
                <w:lang w:eastAsia="en-GB"/>
              </w:rPr>
            </w:pPr>
          </w:p>
          <w:p w14:paraId="1D181689" w14:textId="77777777" w:rsidR="008A765E" w:rsidRDefault="008A765E" w:rsidP="00F44ABF">
            <w:pPr>
              <w:jc w:val="both"/>
              <w:rPr>
                <w:rFonts w:ascii="Arial" w:hAnsi="Arial" w:cs="Arial"/>
                <w:b/>
                <w:sz w:val="24"/>
                <w:szCs w:val="24"/>
                <w:lang w:eastAsia="en-GB"/>
              </w:rPr>
            </w:pPr>
          </w:p>
          <w:p w14:paraId="40255904" w14:textId="77777777" w:rsidR="008A765E" w:rsidRDefault="008A765E" w:rsidP="00F44ABF">
            <w:pPr>
              <w:jc w:val="both"/>
              <w:rPr>
                <w:rFonts w:ascii="Arial" w:hAnsi="Arial" w:cs="Arial"/>
                <w:b/>
                <w:sz w:val="24"/>
                <w:szCs w:val="24"/>
                <w:lang w:eastAsia="en-GB"/>
              </w:rPr>
            </w:pPr>
          </w:p>
          <w:p w14:paraId="73D4C0B9" w14:textId="77777777" w:rsidR="008A765E" w:rsidRDefault="008A765E" w:rsidP="00F44ABF">
            <w:pPr>
              <w:jc w:val="both"/>
              <w:rPr>
                <w:rFonts w:ascii="Arial" w:hAnsi="Arial" w:cs="Arial"/>
                <w:b/>
                <w:sz w:val="24"/>
                <w:szCs w:val="24"/>
                <w:lang w:eastAsia="en-GB"/>
              </w:rPr>
            </w:pPr>
          </w:p>
          <w:p w14:paraId="43F263FB" w14:textId="77777777" w:rsidR="008A765E" w:rsidRDefault="008A765E" w:rsidP="00F44ABF">
            <w:pPr>
              <w:jc w:val="both"/>
              <w:rPr>
                <w:rFonts w:ascii="Arial" w:hAnsi="Arial" w:cs="Arial"/>
                <w:b/>
                <w:sz w:val="24"/>
                <w:szCs w:val="24"/>
                <w:lang w:eastAsia="en-GB"/>
              </w:rPr>
            </w:pPr>
          </w:p>
          <w:p w14:paraId="44F267E1" w14:textId="77777777" w:rsidR="008A765E" w:rsidRDefault="008A765E" w:rsidP="00F44ABF">
            <w:pPr>
              <w:jc w:val="both"/>
              <w:rPr>
                <w:rFonts w:ascii="Arial" w:hAnsi="Arial" w:cs="Arial"/>
                <w:b/>
                <w:sz w:val="24"/>
                <w:szCs w:val="24"/>
                <w:lang w:eastAsia="en-GB"/>
              </w:rPr>
            </w:pPr>
          </w:p>
          <w:p w14:paraId="2287F875" w14:textId="77777777" w:rsidR="008A765E" w:rsidRDefault="008A765E" w:rsidP="00F44ABF">
            <w:pPr>
              <w:jc w:val="both"/>
              <w:rPr>
                <w:rFonts w:ascii="Arial" w:hAnsi="Arial" w:cs="Arial"/>
                <w:b/>
                <w:sz w:val="24"/>
                <w:szCs w:val="24"/>
                <w:lang w:eastAsia="en-GB"/>
              </w:rPr>
            </w:pPr>
          </w:p>
          <w:p w14:paraId="5553728D" w14:textId="77777777" w:rsidR="008A765E" w:rsidRDefault="008A765E" w:rsidP="00F44ABF">
            <w:pPr>
              <w:jc w:val="both"/>
              <w:rPr>
                <w:rFonts w:ascii="Arial" w:hAnsi="Arial" w:cs="Arial"/>
                <w:b/>
                <w:sz w:val="24"/>
                <w:szCs w:val="24"/>
                <w:lang w:eastAsia="en-GB"/>
              </w:rPr>
            </w:pPr>
          </w:p>
          <w:p w14:paraId="7D5E6116" w14:textId="77777777" w:rsidR="008A765E" w:rsidRDefault="008A765E" w:rsidP="00F44ABF">
            <w:pPr>
              <w:jc w:val="both"/>
              <w:rPr>
                <w:rFonts w:ascii="Arial" w:hAnsi="Arial" w:cs="Arial"/>
                <w:b/>
                <w:sz w:val="24"/>
                <w:szCs w:val="24"/>
                <w:lang w:eastAsia="en-GB"/>
              </w:rPr>
            </w:pPr>
          </w:p>
          <w:p w14:paraId="28BF8F57" w14:textId="77777777" w:rsidR="008A765E" w:rsidRDefault="008A765E" w:rsidP="00F44ABF">
            <w:pPr>
              <w:jc w:val="both"/>
              <w:rPr>
                <w:rFonts w:ascii="Arial" w:hAnsi="Arial" w:cs="Arial"/>
                <w:b/>
                <w:sz w:val="24"/>
                <w:szCs w:val="24"/>
                <w:lang w:eastAsia="en-GB"/>
              </w:rPr>
            </w:pPr>
          </w:p>
          <w:p w14:paraId="57EACA4E" w14:textId="77777777" w:rsidR="008A765E" w:rsidRDefault="008A765E" w:rsidP="00F44ABF">
            <w:pPr>
              <w:jc w:val="both"/>
              <w:rPr>
                <w:rFonts w:ascii="Arial" w:hAnsi="Arial" w:cs="Arial"/>
                <w:b/>
                <w:sz w:val="24"/>
                <w:szCs w:val="24"/>
                <w:lang w:eastAsia="en-GB"/>
              </w:rPr>
            </w:pPr>
          </w:p>
          <w:p w14:paraId="655FFA09" w14:textId="77777777" w:rsidR="008A765E" w:rsidRDefault="008A765E" w:rsidP="00F44ABF">
            <w:pPr>
              <w:jc w:val="both"/>
              <w:rPr>
                <w:rFonts w:ascii="Arial" w:hAnsi="Arial" w:cs="Arial"/>
                <w:b/>
                <w:sz w:val="24"/>
                <w:szCs w:val="24"/>
                <w:lang w:eastAsia="en-GB"/>
              </w:rPr>
            </w:pPr>
          </w:p>
          <w:p w14:paraId="2E081418" w14:textId="77777777" w:rsidR="008A765E" w:rsidRDefault="008A765E" w:rsidP="00F44ABF">
            <w:pPr>
              <w:jc w:val="both"/>
              <w:rPr>
                <w:rFonts w:ascii="Arial" w:hAnsi="Arial" w:cs="Arial"/>
                <w:b/>
                <w:sz w:val="24"/>
                <w:szCs w:val="24"/>
                <w:lang w:eastAsia="en-GB"/>
              </w:rPr>
            </w:pPr>
          </w:p>
          <w:p w14:paraId="06F7BAFB" w14:textId="77777777" w:rsidR="008A765E" w:rsidRDefault="008A765E" w:rsidP="00F44ABF">
            <w:pPr>
              <w:jc w:val="both"/>
              <w:rPr>
                <w:rFonts w:ascii="Arial" w:hAnsi="Arial" w:cs="Arial"/>
                <w:b/>
                <w:sz w:val="24"/>
                <w:szCs w:val="24"/>
                <w:lang w:eastAsia="en-GB"/>
              </w:rPr>
            </w:pPr>
          </w:p>
          <w:p w14:paraId="68CCF5FD" w14:textId="77777777" w:rsidR="008A765E" w:rsidRDefault="008A765E" w:rsidP="00F44ABF">
            <w:pPr>
              <w:jc w:val="both"/>
              <w:rPr>
                <w:rFonts w:ascii="Arial" w:hAnsi="Arial" w:cs="Arial"/>
                <w:b/>
                <w:sz w:val="24"/>
                <w:szCs w:val="24"/>
                <w:lang w:eastAsia="en-GB"/>
              </w:rPr>
            </w:pPr>
          </w:p>
          <w:p w14:paraId="1A05DDB4" w14:textId="77777777" w:rsidR="008A765E" w:rsidRDefault="008A765E" w:rsidP="00F44ABF">
            <w:pPr>
              <w:jc w:val="both"/>
              <w:rPr>
                <w:rFonts w:ascii="Arial" w:hAnsi="Arial" w:cs="Arial"/>
                <w:b/>
                <w:sz w:val="24"/>
                <w:szCs w:val="24"/>
                <w:lang w:eastAsia="en-GB"/>
              </w:rPr>
            </w:pPr>
          </w:p>
          <w:p w14:paraId="6E17005B" w14:textId="77777777" w:rsidR="008A765E" w:rsidRDefault="008A765E" w:rsidP="00F44ABF">
            <w:pPr>
              <w:jc w:val="both"/>
              <w:rPr>
                <w:rFonts w:ascii="Arial" w:hAnsi="Arial" w:cs="Arial"/>
                <w:b/>
                <w:sz w:val="24"/>
                <w:szCs w:val="24"/>
                <w:lang w:eastAsia="en-GB"/>
              </w:rPr>
            </w:pPr>
          </w:p>
          <w:p w14:paraId="62BCEB7A" w14:textId="77777777" w:rsidR="00C32E60" w:rsidRDefault="00C32E60" w:rsidP="00F44ABF">
            <w:pPr>
              <w:jc w:val="both"/>
              <w:rPr>
                <w:rFonts w:ascii="Arial" w:hAnsi="Arial" w:cs="Arial"/>
                <w:sz w:val="24"/>
                <w:szCs w:val="24"/>
                <w:lang w:eastAsia="en-GB"/>
              </w:rPr>
            </w:pPr>
          </w:p>
          <w:p w14:paraId="1BB5D3D6" w14:textId="77777777" w:rsidR="00C32E60" w:rsidRDefault="00C32E60" w:rsidP="00F44ABF">
            <w:pPr>
              <w:jc w:val="both"/>
              <w:rPr>
                <w:rFonts w:ascii="Arial" w:hAnsi="Arial" w:cs="Arial"/>
                <w:sz w:val="24"/>
                <w:szCs w:val="24"/>
                <w:lang w:eastAsia="en-GB"/>
              </w:rPr>
            </w:pPr>
          </w:p>
          <w:p w14:paraId="186FD05A" w14:textId="77777777" w:rsidR="00C32E60" w:rsidRDefault="00C32E60" w:rsidP="00F44ABF">
            <w:pPr>
              <w:jc w:val="both"/>
              <w:rPr>
                <w:rFonts w:ascii="Arial" w:hAnsi="Arial" w:cs="Arial"/>
                <w:sz w:val="24"/>
                <w:szCs w:val="24"/>
                <w:lang w:eastAsia="en-GB"/>
              </w:rPr>
            </w:pPr>
          </w:p>
          <w:p w14:paraId="3F21A25C" w14:textId="77777777" w:rsidR="00C32E60" w:rsidRDefault="00C32E60" w:rsidP="00F44ABF">
            <w:pPr>
              <w:jc w:val="both"/>
              <w:rPr>
                <w:rFonts w:ascii="Arial" w:hAnsi="Arial" w:cs="Arial"/>
                <w:sz w:val="24"/>
                <w:szCs w:val="24"/>
                <w:lang w:eastAsia="en-GB"/>
              </w:rPr>
            </w:pPr>
          </w:p>
          <w:p w14:paraId="6D640E06" w14:textId="77777777" w:rsidR="00C32E60" w:rsidRDefault="00C32E60" w:rsidP="00F44ABF">
            <w:pPr>
              <w:jc w:val="both"/>
              <w:rPr>
                <w:rFonts w:ascii="Arial" w:hAnsi="Arial" w:cs="Arial"/>
                <w:sz w:val="24"/>
                <w:szCs w:val="24"/>
                <w:lang w:eastAsia="en-GB"/>
              </w:rPr>
            </w:pPr>
          </w:p>
          <w:p w14:paraId="744C8839" w14:textId="77777777" w:rsidR="00C32E60" w:rsidRDefault="00C32E60" w:rsidP="00F44ABF">
            <w:pPr>
              <w:jc w:val="both"/>
              <w:rPr>
                <w:rFonts w:ascii="Arial" w:hAnsi="Arial" w:cs="Arial"/>
                <w:sz w:val="24"/>
                <w:szCs w:val="24"/>
                <w:lang w:eastAsia="en-GB"/>
              </w:rPr>
            </w:pPr>
          </w:p>
          <w:p w14:paraId="685376BE" w14:textId="77777777" w:rsidR="00C32E60" w:rsidRDefault="00C32E60" w:rsidP="00F44ABF">
            <w:pPr>
              <w:jc w:val="both"/>
              <w:rPr>
                <w:rFonts w:ascii="Arial" w:hAnsi="Arial" w:cs="Arial"/>
                <w:b/>
                <w:sz w:val="24"/>
                <w:szCs w:val="24"/>
                <w:lang w:eastAsia="en-GB"/>
              </w:rPr>
            </w:pPr>
          </w:p>
          <w:p w14:paraId="1BB06B0F" w14:textId="77777777" w:rsidR="008A765E" w:rsidRPr="008A765E" w:rsidRDefault="008A765E" w:rsidP="00F44ABF">
            <w:pPr>
              <w:jc w:val="both"/>
              <w:rPr>
                <w:rFonts w:ascii="Arial" w:hAnsi="Arial" w:cs="Arial"/>
                <w:sz w:val="24"/>
                <w:szCs w:val="24"/>
                <w:lang w:eastAsia="en-GB"/>
              </w:rPr>
            </w:pPr>
            <w:r w:rsidRPr="008A765E">
              <w:rPr>
                <w:rFonts w:ascii="Arial" w:hAnsi="Arial" w:cs="Arial"/>
                <w:sz w:val="24"/>
                <w:szCs w:val="24"/>
                <w:lang w:eastAsia="en-GB"/>
              </w:rPr>
              <w:t>CE</w:t>
            </w:r>
          </w:p>
        </w:tc>
      </w:tr>
      <w:tr w:rsidR="00B7593E" w:rsidRPr="006D4F35" w14:paraId="617E0684" w14:textId="77777777" w:rsidTr="00F44ABF">
        <w:tc>
          <w:tcPr>
            <w:tcW w:w="1957" w:type="dxa"/>
            <w:tcBorders>
              <w:top w:val="single" w:sz="4" w:space="0" w:color="auto"/>
              <w:left w:val="single" w:sz="4" w:space="0" w:color="auto"/>
              <w:bottom w:val="single" w:sz="4" w:space="0" w:color="auto"/>
              <w:right w:val="single" w:sz="4" w:space="0" w:color="auto"/>
            </w:tcBorders>
            <w:hideMark/>
          </w:tcPr>
          <w:p w14:paraId="78C56600" w14:textId="46CE2CE8" w:rsidR="00B7593E" w:rsidRPr="006D4F35" w:rsidRDefault="00B7593E" w:rsidP="00F44ABF">
            <w:pPr>
              <w:rPr>
                <w:rFonts w:ascii="Arial" w:hAnsi="Arial" w:cs="Arial"/>
                <w:b/>
                <w:sz w:val="24"/>
                <w:szCs w:val="24"/>
                <w:lang w:eastAsia="en-GB"/>
              </w:rPr>
            </w:pPr>
            <w:r w:rsidRPr="006D4F35">
              <w:rPr>
                <w:rFonts w:ascii="Arial" w:hAnsi="Arial" w:cs="Arial"/>
                <w:b/>
                <w:sz w:val="24"/>
                <w:szCs w:val="24"/>
                <w:lang w:eastAsia="en-GB"/>
              </w:rPr>
              <w:lastRenderedPageBreak/>
              <w:t>QSE 2</w:t>
            </w:r>
            <w:r>
              <w:rPr>
                <w:rFonts w:ascii="Arial" w:hAnsi="Arial" w:cs="Arial"/>
                <w:b/>
                <w:sz w:val="24"/>
                <w:szCs w:val="24"/>
                <w:lang w:eastAsia="en-GB"/>
              </w:rPr>
              <w:t>1</w:t>
            </w:r>
            <w:r w:rsidRPr="006D4F35">
              <w:rPr>
                <w:rFonts w:ascii="Arial" w:hAnsi="Arial" w:cs="Arial"/>
                <w:b/>
                <w:sz w:val="24"/>
                <w:szCs w:val="24"/>
                <w:lang w:eastAsia="en-GB"/>
              </w:rPr>
              <w:t>/</w:t>
            </w:r>
            <w:r>
              <w:rPr>
                <w:rFonts w:ascii="Arial" w:hAnsi="Arial" w:cs="Arial"/>
                <w:b/>
                <w:sz w:val="24"/>
                <w:szCs w:val="24"/>
                <w:lang w:eastAsia="en-GB"/>
              </w:rPr>
              <w:t>04</w:t>
            </w:r>
            <w:r w:rsidRPr="006D4F35">
              <w:rPr>
                <w:rFonts w:ascii="Arial" w:hAnsi="Arial" w:cs="Arial"/>
                <w:b/>
                <w:sz w:val="24"/>
                <w:szCs w:val="24"/>
                <w:lang w:eastAsia="en-GB"/>
              </w:rPr>
              <w:t>/015</w:t>
            </w:r>
          </w:p>
        </w:tc>
        <w:tc>
          <w:tcPr>
            <w:tcW w:w="8079" w:type="dxa"/>
            <w:tcBorders>
              <w:top w:val="single" w:sz="4" w:space="0" w:color="auto"/>
              <w:left w:val="single" w:sz="4" w:space="0" w:color="auto"/>
              <w:bottom w:val="single" w:sz="4" w:space="0" w:color="auto"/>
              <w:right w:val="single" w:sz="4" w:space="0" w:color="auto"/>
            </w:tcBorders>
          </w:tcPr>
          <w:p w14:paraId="47E701B0" w14:textId="703F7442" w:rsidR="00B7593E" w:rsidRDefault="00B7593E" w:rsidP="00F44ABF">
            <w:pPr>
              <w:jc w:val="both"/>
              <w:rPr>
                <w:rFonts w:ascii="Arial" w:hAnsi="Arial" w:cs="Arial"/>
                <w:b/>
                <w:sz w:val="24"/>
                <w:szCs w:val="24"/>
                <w:lang w:eastAsia="en-GB"/>
              </w:rPr>
            </w:pPr>
            <w:r w:rsidRPr="00B7593E">
              <w:rPr>
                <w:rFonts w:ascii="Arial" w:hAnsi="Arial" w:cs="Arial"/>
                <w:b/>
                <w:sz w:val="24"/>
                <w:szCs w:val="24"/>
                <w:lang w:eastAsia="en-GB"/>
              </w:rPr>
              <w:t>Board Assurance Framework</w:t>
            </w:r>
            <w:r w:rsidR="009B287A">
              <w:rPr>
                <w:rFonts w:ascii="Arial" w:hAnsi="Arial" w:cs="Arial"/>
                <w:b/>
                <w:sz w:val="24"/>
                <w:szCs w:val="24"/>
                <w:lang w:eastAsia="en-GB"/>
              </w:rPr>
              <w:t xml:space="preserve"> (BAF)</w:t>
            </w:r>
            <w:r w:rsidRPr="00B7593E">
              <w:rPr>
                <w:rFonts w:ascii="Arial" w:hAnsi="Arial" w:cs="Arial"/>
                <w:b/>
                <w:sz w:val="24"/>
                <w:szCs w:val="24"/>
                <w:lang w:eastAsia="en-GB"/>
              </w:rPr>
              <w:t xml:space="preserve"> – Patient Safety </w:t>
            </w:r>
          </w:p>
          <w:p w14:paraId="0438A82A" w14:textId="77777777" w:rsidR="001D7B3D" w:rsidRDefault="001D7B3D" w:rsidP="00F44ABF">
            <w:pPr>
              <w:jc w:val="both"/>
              <w:rPr>
                <w:rFonts w:ascii="Arial" w:hAnsi="Arial" w:cs="Arial"/>
                <w:b/>
                <w:sz w:val="24"/>
                <w:szCs w:val="24"/>
                <w:lang w:eastAsia="en-GB"/>
              </w:rPr>
            </w:pPr>
          </w:p>
          <w:p w14:paraId="0C9803F7" w14:textId="766128A2" w:rsidR="001D7B3D" w:rsidRPr="001D7B3D" w:rsidRDefault="001D7B3D" w:rsidP="00F44ABF">
            <w:pPr>
              <w:jc w:val="both"/>
              <w:rPr>
                <w:rFonts w:ascii="Arial" w:hAnsi="Arial" w:cs="Arial"/>
                <w:sz w:val="24"/>
                <w:szCs w:val="24"/>
                <w:lang w:eastAsia="en-GB"/>
              </w:rPr>
            </w:pPr>
            <w:r>
              <w:rPr>
                <w:rFonts w:ascii="Arial" w:hAnsi="Arial" w:cs="Arial"/>
                <w:sz w:val="24"/>
                <w:szCs w:val="24"/>
                <w:lang w:eastAsia="en-GB"/>
              </w:rPr>
              <w:t>The Board Assurance Framework</w:t>
            </w:r>
            <w:r w:rsidR="009B287A">
              <w:rPr>
                <w:rFonts w:ascii="Arial" w:hAnsi="Arial" w:cs="Arial"/>
                <w:sz w:val="24"/>
                <w:szCs w:val="24"/>
                <w:lang w:eastAsia="en-GB"/>
              </w:rPr>
              <w:t xml:space="preserve"> (BAF)</w:t>
            </w:r>
            <w:r>
              <w:rPr>
                <w:rFonts w:ascii="Arial" w:hAnsi="Arial" w:cs="Arial"/>
                <w:sz w:val="24"/>
                <w:szCs w:val="24"/>
                <w:lang w:eastAsia="en-GB"/>
              </w:rPr>
              <w:t xml:space="preserve"> was received.</w:t>
            </w:r>
          </w:p>
          <w:p w14:paraId="3EDCD0C1" w14:textId="77777777" w:rsidR="00B7593E" w:rsidRDefault="00B7593E" w:rsidP="00B7593E">
            <w:pPr>
              <w:autoSpaceDE w:val="0"/>
              <w:autoSpaceDN w:val="0"/>
              <w:adjustRightInd w:val="0"/>
              <w:rPr>
                <w:rFonts w:ascii="Arial" w:hAnsi="Arial" w:cs="Arial"/>
                <w:b/>
                <w:sz w:val="24"/>
                <w:szCs w:val="24"/>
                <w:lang w:eastAsia="en-GB"/>
              </w:rPr>
            </w:pPr>
          </w:p>
          <w:p w14:paraId="3D54A5C5" w14:textId="361C017B" w:rsidR="00085B47" w:rsidRDefault="00085B47" w:rsidP="00B7593E">
            <w:pPr>
              <w:autoSpaceDE w:val="0"/>
              <w:autoSpaceDN w:val="0"/>
              <w:adjustRightInd w:val="0"/>
              <w:rPr>
                <w:rFonts w:ascii="Arial" w:hAnsi="Arial" w:cs="Arial"/>
                <w:sz w:val="24"/>
                <w:szCs w:val="24"/>
                <w:lang w:eastAsia="en-GB"/>
              </w:rPr>
            </w:pPr>
            <w:r>
              <w:rPr>
                <w:rFonts w:ascii="Arial" w:hAnsi="Arial" w:cs="Arial"/>
                <w:sz w:val="24"/>
                <w:szCs w:val="24"/>
                <w:lang w:eastAsia="en-GB"/>
              </w:rPr>
              <w:t xml:space="preserve">The Director of Corporate Governance </w:t>
            </w:r>
            <w:r w:rsidR="0084759E">
              <w:rPr>
                <w:rFonts w:ascii="Arial" w:hAnsi="Arial" w:cs="Arial"/>
                <w:sz w:val="24"/>
                <w:szCs w:val="24"/>
                <w:lang w:eastAsia="en-GB"/>
              </w:rPr>
              <w:t xml:space="preserve">(DCG) </w:t>
            </w:r>
            <w:r>
              <w:rPr>
                <w:rFonts w:ascii="Arial" w:hAnsi="Arial" w:cs="Arial"/>
                <w:sz w:val="24"/>
                <w:szCs w:val="24"/>
                <w:lang w:eastAsia="en-GB"/>
              </w:rPr>
              <w:t xml:space="preserve">advised the Committee that </w:t>
            </w:r>
            <w:r w:rsidR="00DC5AA4">
              <w:rPr>
                <w:rFonts w:ascii="Arial" w:hAnsi="Arial" w:cs="Arial"/>
                <w:sz w:val="24"/>
                <w:szCs w:val="24"/>
                <w:lang w:eastAsia="en-GB"/>
              </w:rPr>
              <w:t xml:space="preserve">the BAF </w:t>
            </w:r>
            <w:r>
              <w:rPr>
                <w:rFonts w:ascii="Arial" w:hAnsi="Arial" w:cs="Arial"/>
                <w:sz w:val="24"/>
                <w:szCs w:val="24"/>
                <w:lang w:eastAsia="en-GB"/>
              </w:rPr>
              <w:t>had b</w:t>
            </w:r>
            <w:r w:rsidR="0084759E">
              <w:rPr>
                <w:rFonts w:ascii="Arial" w:hAnsi="Arial" w:cs="Arial"/>
                <w:sz w:val="24"/>
                <w:szCs w:val="24"/>
                <w:lang w:eastAsia="en-GB"/>
              </w:rPr>
              <w:t xml:space="preserve">een presented to the </w:t>
            </w:r>
            <w:r w:rsidR="000004A6">
              <w:rPr>
                <w:rFonts w:ascii="Arial" w:hAnsi="Arial" w:cs="Arial"/>
                <w:sz w:val="24"/>
                <w:szCs w:val="24"/>
                <w:lang w:eastAsia="en-GB"/>
              </w:rPr>
              <w:t>B</w:t>
            </w:r>
            <w:r w:rsidR="0084759E">
              <w:rPr>
                <w:rFonts w:ascii="Arial" w:hAnsi="Arial" w:cs="Arial"/>
                <w:sz w:val="24"/>
                <w:szCs w:val="24"/>
                <w:lang w:eastAsia="en-GB"/>
              </w:rPr>
              <w:t xml:space="preserve">oard </w:t>
            </w:r>
            <w:r w:rsidR="00DC5AA4">
              <w:rPr>
                <w:rFonts w:ascii="Arial" w:hAnsi="Arial" w:cs="Arial"/>
                <w:sz w:val="24"/>
                <w:szCs w:val="24"/>
                <w:lang w:eastAsia="en-GB"/>
              </w:rPr>
              <w:t xml:space="preserve">in full and this risk had been </w:t>
            </w:r>
            <w:r w:rsidR="0084759E">
              <w:rPr>
                <w:rFonts w:ascii="Arial" w:hAnsi="Arial" w:cs="Arial"/>
                <w:sz w:val="24"/>
                <w:szCs w:val="24"/>
                <w:lang w:eastAsia="en-GB"/>
              </w:rPr>
              <w:t xml:space="preserve">brought to the QSE Committee to </w:t>
            </w:r>
            <w:r w:rsidR="000004A6">
              <w:rPr>
                <w:rFonts w:ascii="Arial" w:hAnsi="Arial" w:cs="Arial"/>
                <w:sz w:val="24"/>
                <w:szCs w:val="24"/>
                <w:lang w:eastAsia="en-GB"/>
              </w:rPr>
              <w:t>provide</w:t>
            </w:r>
            <w:r>
              <w:rPr>
                <w:rFonts w:ascii="Arial" w:hAnsi="Arial" w:cs="Arial"/>
                <w:sz w:val="24"/>
                <w:szCs w:val="24"/>
                <w:lang w:eastAsia="en-GB"/>
              </w:rPr>
              <w:t xml:space="preserve"> assurance to the </w:t>
            </w:r>
            <w:r w:rsidR="000004A6">
              <w:rPr>
                <w:rFonts w:ascii="Arial" w:hAnsi="Arial" w:cs="Arial"/>
                <w:sz w:val="24"/>
                <w:szCs w:val="24"/>
                <w:lang w:eastAsia="en-GB"/>
              </w:rPr>
              <w:t>B</w:t>
            </w:r>
            <w:r>
              <w:rPr>
                <w:rFonts w:ascii="Arial" w:hAnsi="Arial" w:cs="Arial"/>
                <w:sz w:val="24"/>
                <w:szCs w:val="24"/>
                <w:lang w:eastAsia="en-GB"/>
              </w:rPr>
              <w:t>oard that</w:t>
            </w:r>
            <w:r w:rsidR="000004A6">
              <w:rPr>
                <w:rFonts w:ascii="Arial" w:hAnsi="Arial" w:cs="Arial"/>
                <w:sz w:val="24"/>
                <w:szCs w:val="24"/>
                <w:lang w:eastAsia="en-GB"/>
              </w:rPr>
              <w:t xml:space="preserve"> the issues were being discussed at Committee level. </w:t>
            </w:r>
          </w:p>
          <w:p w14:paraId="213FEA65" w14:textId="77777777" w:rsidR="000004A6" w:rsidRDefault="000004A6" w:rsidP="00B7593E">
            <w:pPr>
              <w:autoSpaceDE w:val="0"/>
              <w:autoSpaceDN w:val="0"/>
              <w:adjustRightInd w:val="0"/>
              <w:rPr>
                <w:rFonts w:ascii="Arial" w:hAnsi="Arial" w:cs="Arial"/>
                <w:sz w:val="24"/>
                <w:szCs w:val="24"/>
                <w:lang w:eastAsia="en-GB"/>
              </w:rPr>
            </w:pPr>
          </w:p>
          <w:p w14:paraId="73685187" w14:textId="6B718F31" w:rsidR="0084759E" w:rsidRDefault="00085B47" w:rsidP="00B7593E">
            <w:pPr>
              <w:autoSpaceDE w:val="0"/>
              <w:autoSpaceDN w:val="0"/>
              <w:adjustRightInd w:val="0"/>
              <w:rPr>
                <w:rFonts w:ascii="Arial" w:hAnsi="Arial" w:cs="Arial"/>
                <w:sz w:val="24"/>
                <w:szCs w:val="24"/>
                <w:lang w:eastAsia="en-GB"/>
              </w:rPr>
            </w:pPr>
            <w:r>
              <w:rPr>
                <w:rFonts w:ascii="Arial" w:hAnsi="Arial" w:cs="Arial"/>
                <w:sz w:val="24"/>
                <w:szCs w:val="24"/>
                <w:lang w:eastAsia="en-GB"/>
              </w:rPr>
              <w:t xml:space="preserve">The </w:t>
            </w:r>
            <w:r w:rsidR="000004A6">
              <w:rPr>
                <w:rFonts w:ascii="Arial" w:hAnsi="Arial" w:cs="Arial"/>
                <w:sz w:val="24"/>
                <w:szCs w:val="24"/>
                <w:lang w:eastAsia="en-GB"/>
              </w:rPr>
              <w:t xml:space="preserve">Committee noted </w:t>
            </w:r>
            <w:r w:rsidR="00220CC2">
              <w:rPr>
                <w:rFonts w:ascii="Arial" w:hAnsi="Arial" w:cs="Arial"/>
                <w:sz w:val="24"/>
                <w:szCs w:val="24"/>
                <w:lang w:eastAsia="en-GB"/>
              </w:rPr>
              <w:t xml:space="preserve">the patient safety risk which had increased from 15 to 20 at the Board meeting in January 2021 due to an increased risk to patients associated with COVID-19, and that the risk remained at 20 and was managed through the Corporate Risk Register. </w:t>
            </w:r>
          </w:p>
          <w:p w14:paraId="040C9584" w14:textId="77777777" w:rsidR="0084759E" w:rsidRDefault="0084759E" w:rsidP="00B7593E">
            <w:pPr>
              <w:autoSpaceDE w:val="0"/>
              <w:autoSpaceDN w:val="0"/>
              <w:adjustRightInd w:val="0"/>
              <w:rPr>
                <w:rFonts w:ascii="Arial" w:hAnsi="Arial" w:cs="Arial"/>
                <w:sz w:val="24"/>
                <w:szCs w:val="24"/>
                <w:lang w:eastAsia="en-GB"/>
              </w:rPr>
            </w:pPr>
          </w:p>
          <w:p w14:paraId="238AD408" w14:textId="15A1AC63" w:rsidR="00085B47" w:rsidRDefault="0084759E" w:rsidP="00B7593E">
            <w:pPr>
              <w:autoSpaceDE w:val="0"/>
              <w:autoSpaceDN w:val="0"/>
              <w:adjustRightInd w:val="0"/>
              <w:rPr>
                <w:rFonts w:ascii="Arial" w:hAnsi="Arial" w:cs="Arial"/>
                <w:sz w:val="24"/>
                <w:szCs w:val="24"/>
                <w:lang w:eastAsia="en-GB"/>
              </w:rPr>
            </w:pPr>
            <w:r>
              <w:rPr>
                <w:rFonts w:ascii="Arial" w:hAnsi="Arial" w:cs="Arial"/>
                <w:sz w:val="24"/>
                <w:szCs w:val="24"/>
                <w:lang w:eastAsia="en-GB"/>
              </w:rPr>
              <w:t xml:space="preserve">The DCG </w:t>
            </w:r>
            <w:r w:rsidR="00220CC2">
              <w:rPr>
                <w:rFonts w:ascii="Arial" w:hAnsi="Arial" w:cs="Arial"/>
                <w:sz w:val="24"/>
                <w:szCs w:val="24"/>
                <w:lang w:eastAsia="en-GB"/>
              </w:rPr>
              <w:t>advised</w:t>
            </w:r>
            <w:r>
              <w:rPr>
                <w:rFonts w:ascii="Arial" w:hAnsi="Arial" w:cs="Arial"/>
                <w:sz w:val="24"/>
                <w:szCs w:val="24"/>
                <w:lang w:eastAsia="en-GB"/>
              </w:rPr>
              <w:t xml:space="preserve"> that a conversation would be</w:t>
            </w:r>
            <w:r w:rsidR="00220CC2">
              <w:rPr>
                <w:rFonts w:ascii="Arial" w:hAnsi="Arial" w:cs="Arial"/>
                <w:sz w:val="24"/>
                <w:szCs w:val="24"/>
                <w:lang w:eastAsia="en-GB"/>
              </w:rPr>
              <w:t xml:space="preserve"> undertaken </w:t>
            </w:r>
            <w:r>
              <w:rPr>
                <w:rFonts w:ascii="Arial" w:hAnsi="Arial" w:cs="Arial"/>
                <w:sz w:val="24"/>
                <w:szCs w:val="24"/>
                <w:lang w:eastAsia="en-GB"/>
              </w:rPr>
              <w:t>with the CC and the EMD to move the risk forw</w:t>
            </w:r>
            <w:r w:rsidR="002E3797">
              <w:rPr>
                <w:rFonts w:ascii="Arial" w:hAnsi="Arial" w:cs="Arial"/>
                <w:sz w:val="24"/>
                <w:szCs w:val="24"/>
                <w:lang w:eastAsia="en-GB"/>
              </w:rPr>
              <w:t>ard</w:t>
            </w:r>
            <w:r w:rsidR="00DC5AA4">
              <w:rPr>
                <w:rFonts w:ascii="Arial" w:hAnsi="Arial" w:cs="Arial"/>
                <w:sz w:val="24"/>
                <w:szCs w:val="24"/>
                <w:lang w:eastAsia="en-GB"/>
              </w:rPr>
              <w:t xml:space="preserve"> and </w:t>
            </w:r>
            <w:r w:rsidR="002E3797">
              <w:rPr>
                <w:rFonts w:ascii="Arial" w:hAnsi="Arial" w:cs="Arial"/>
                <w:sz w:val="24"/>
                <w:szCs w:val="24"/>
                <w:lang w:eastAsia="en-GB"/>
              </w:rPr>
              <w:t>focus the need to</w:t>
            </w:r>
            <w:r w:rsidR="003F3400">
              <w:rPr>
                <w:rFonts w:ascii="Arial" w:hAnsi="Arial" w:cs="Arial"/>
                <w:sz w:val="24"/>
                <w:szCs w:val="24"/>
                <w:lang w:eastAsia="en-GB"/>
              </w:rPr>
              <w:t xml:space="preserve"> manage</w:t>
            </w:r>
            <w:r w:rsidR="002E3797">
              <w:rPr>
                <w:rFonts w:ascii="Arial" w:hAnsi="Arial" w:cs="Arial"/>
                <w:sz w:val="24"/>
                <w:szCs w:val="24"/>
                <w:lang w:eastAsia="en-GB"/>
              </w:rPr>
              <w:t xml:space="preserve"> </w:t>
            </w:r>
            <w:r>
              <w:rPr>
                <w:rFonts w:ascii="Arial" w:hAnsi="Arial" w:cs="Arial"/>
                <w:sz w:val="24"/>
                <w:szCs w:val="24"/>
                <w:lang w:eastAsia="en-GB"/>
              </w:rPr>
              <w:t xml:space="preserve">patient safety </w:t>
            </w:r>
            <w:r w:rsidR="003F3400">
              <w:rPr>
                <w:rFonts w:ascii="Arial" w:hAnsi="Arial" w:cs="Arial"/>
                <w:sz w:val="24"/>
                <w:szCs w:val="24"/>
                <w:lang w:eastAsia="en-GB"/>
              </w:rPr>
              <w:t>effectively as we move into the</w:t>
            </w:r>
            <w:r>
              <w:rPr>
                <w:rFonts w:ascii="Arial" w:hAnsi="Arial" w:cs="Arial"/>
                <w:sz w:val="24"/>
                <w:szCs w:val="24"/>
                <w:lang w:eastAsia="en-GB"/>
              </w:rPr>
              <w:t xml:space="preserve"> recover</w:t>
            </w:r>
            <w:r w:rsidR="003F3400">
              <w:rPr>
                <w:rFonts w:ascii="Arial" w:hAnsi="Arial" w:cs="Arial"/>
                <w:sz w:val="24"/>
                <w:szCs w:val="24"/>
                <w:lang w:eastAsia="en-GB"/>
              </w:rPr>
              <w:t>y phase post COVID-19. T</w:t>
            </w:r>
            <w:r w:rsidR="002E3797">
              <w:rPr>
                <w:rFonts w:ascii="Arial" w:hAnsi="Arial" w:cs="Arial"/>
                <w:sz w:val="24"/>
                <w:szCs w:val="24"/>
                <w:lang w:eastAsia="en-GB"/>
              </w:rPr>
              <w:t xml:space="preserve">he </w:t>
            </w:r>
            <w:r w:rsidR="00DC5AA4">
              <w:rPr>
                <w:rFonts w:ascii="Arial" w:hAnsi="Arial" w:cs="Arial"/>
                <w:sz w:val="24"/>
                <w:szCs w:val="24"/>
                <w:lang w:eastAsia="en-GB"/>
              </w:rPr>
              <w:t xml:space="preserve">BAF </w:t>
            </w:r>
            <w:r w:rsidR="002E3797">
              <w:rPr>
                <w:rFonts w:ascii="Arial" w:hAnsi="Arial" w:cs="Arial"/>
                <w:sz w:val="24"/>
                <w:szCs w:val="24"/>
                <w:lang w:eastAsia="en-GB"/>
              </w:rPr>
              <w:t xml:space="preserve">would be reported to the Board </w:t>
            </w:r>
            <w:r w:rsidR="000004A6">
              <w:rPr>
                <w:rFonts w:ascii="Arial" w:hAnsi="Arial" w:cs="Arial"/>
                <w:sz w:val="24"/>
                <w:szCs w:val="24"/>
                <w:lang w:eastAsia="en-GB"/>
              </w:rPr>
              <w:t xml:space="preserve">meeting in </w:t>
            </w:r>
            <w:r w:rsidR="002E3797">
              <w:rPr>
                <w:rFonts w:ascii="Arial" w:hAnsi="Arial" w:cs="Arial"/>
                <w:sz w:val="24"/>
                <w:szCs w:val="24"/>
                <w:lang w:eastAsia="en-GB"/>
              </w:rPr>
              <w:t>May</w:t>
            </w:r>
            <w:r w:rsidR="000004A6">
              <w:rPr>
                <w:rFonts w:ascii="Arial" w:hAnsi="Arial" w:cs="Arial"/>
                <w:sz w:val="24"/>
                <w:szCs w:val="24"/>
                <w:lang w:eastAsia="en-GB"/>
              </w:rPr>
              <w:t xml:space="preserve"> 2021</w:t>
            </w:r>
            <w:r w:rsidR="002E3797">
              <w:rPr>
                <w:rFonts w:ascii="Arial" w:hAnsi="Arial" w:cs="Arial"/>
                <w:sz w:val="24"/>
                <w:szCs w:val="24"/>
                <w:lang w:eastAsia="en-GB"/>
              </w:rPr>
              <w:t>.</w:t>
            </w:r>
          </w:p>
          <w:p w14:paraId="1FF5012A" w14:textId="77777777" w:rsidR="002E3797" w:rsidRDefault="002E3797" w:rsidP="00B7593E">
            <w:pPr>
              <w:autoSpaceDE w:val="0"/>
              <w:autoSpaceDN w:val="0"/>
              <w:adjustRightInd w:val="0"/>
              <w:rPr>
                <w:rFonts w:ascii="Arial" w:hAnsi="Arial" w:cs="Arial"/>
                <w:sz w:val="24"/>
                <w:szCs w:val="24"/>
                <w:lang w:eastAsia="en-GB"/>
              </w:rPr>
            </w:pPr>
          </w:p>
          <w:p w14:paraId="153A5BF6" w14:textId="77777777" w:rsidR="002E3797" w:rsidRPr="002E3797" w:rsidRDefault="002E3797" w:rsidP="00B7593E">
            <w:pPr>
              <w:autoSpaceDE w:val="0"/>
              <w:autoSpaceDN w:val="0"/>
              <w:adjustRightInd w:val="0"/>
              <w:rPr>
                <w:rFonts w:ascii="Arial" w:hAnsi="Arial" w:cs="Arial"/>
                <w:b/>
                <w:sz w:val="24"/>
                <w:szCs w:val="24"/>
                <w:lang w:eastAsia="en-GB"/>
              </w:rPr>
            </w:pPr>
            <w:r w:rsidRPr="002E3797">
              <w:rPr>
                <w:rFonts w:ascii="Arial" w:hAnsi="Arial" w:cs="Arial"/>
                <w:b/>
                <w:sz w:val="24"/>
                <w:szCs w:val="24"/>
                <w:lang w:eastAsia="en-GB"/>
              </w:rPr>
              <w:t>The Committee resolved that:</w:t>
            </w:r>
          </w:p>
          <w:p w14:paraId="7AE6AC94" w14:textId="77777777" w:rsidR="002E3797" w:rsidRDefault="002E3797" w:rsidP="002E3797">
            <w:pPr>
              <w:autoSpaceDE w:val="0"/>
              <w:autoSpaceDN w:val="0"/>
              <w:adjustRightInd w:val="0"/>
              <w:rPr>
                <w:rFonts w:ascii="Arial" w:hAnsi="Arial" w:cs="Arial"/>
                <w:sz w:val="24"/>
                <w:szCs w:val="24"/>
                <w:lang w:eastAsia="en-GB"/>
              </w:rPr>
            </w:pPr>
          </w:p>
          <w:p w14:paraId="7E779D27" w14:textId="1E1ECA2A" w:rsidR="00B7593E" w:rsidRPr="000E0392" w:rsidRDefault="00DC5AA4" w:rsidP="000E0392">
            <w:pPr>
              <w:pStyle w:val="ListParagraph"/>
              <w:numPr>
                <w:ilvl w:val="0"/>
                <w:numId w:val="41"/>
              </w:numPr>
              <w:autoSpaceDE w:val="0"/>
              <w:autoSpaceDN w:val="0"/>
              <w:adjustRightInd w:val="0"/>
              <w:rPr>
                <w:rFonts w:ascii="ArialMT" w:hAnsi="ArialMT" w:cs="ArialMT"/>
                <w:sz w:val="24"/>
                <w:szCs w:val="24"/>
              </w:rPr>
            </w:pPr>
            <w:r>
              <w:rPr>
                <w:rFonts w:ascii="ArialMT" w:hAnsi="ArialMT" w:cs="ArialMT"/>
                <w:sz w:val="24"/>
                <w:szCs w:val="24"/>
              </w:rPr>
              <w:lastRenderedPageBreak/>
              <w:t>T</w:t>
            </w:r>
            <w:r w:rsidR="002E3797" w:rsidRPr="000E0392">
              <w:rPr>
                <w:rFonts w:ascii="ArialMT" w:hAnsi="ArialMT" w:cs="ArialMT"/>
                <w:sz w:val="24"/>
                <w:szCs w:val="24"/>
              </w:rPr>
              <w:t>he risk in relation to Patient Safety</w:t>
            </w:r>
            <w:r>
              <w:rPr>
                <w:rFonts w:ascii="ArialMT" w:hAnsi="ArialMT" w:cs="ArialMT"/>
                <w:sz w:val="24"/>
                <w:szCs w:val="24"/>
              </w:rPr>
              <w:t xml:space="preserve"> be noted</w:t>
            </w:r>
            <w:r w:rsidR="003F3400">
              <w:rPr>
                <w:rFonts w:ascii="ArialMT" w:hAnsi="ArialMT" w:cs="ArialMT"/>
                <w:sz w:val="24"/>
                <w:szCs w:val="24"/>
              </w:rPr>
              <w:t>,</w:t>
            </w:r>
            <w:r w:rsidR="002E3797" w:rsidRPr="000E0392">
              <w:rPr>
                <w:rFonts w:ascii="ArialMT" w:hAnsi="ArialMT" w:cs="ArialMT"/>
                <w:sz w:val="24"/>
                <w:szCs w:val="24"/>
              </w:rPr>
              <w:t xml:space="preserve"> to enable the Committee to provide further assurance to the Board when the Board Assurance Framework is reviewed in its entirety</w:t>
            </w:r>
            <w:r w:rsidR="003F3400">
              <w:rPr>
                <w:rFonts w:ascii="ArialMT" w:hAnsi="ArialMT" w:cs="ArialMT"/>
                <w:sz w:val="24"/>
                <w:szCs w:val="24"/>
              </w:rPr>
              <w:t>.</w:t>
            </w:r>
          </w:p>
          <w:p w14:paraId="4DD4D6E1" w14:textId="77777777" w:rsidR="008B5F36" w:rsidRPr="008B5F36" w:rsidRDefault="008B5F36" w:rsidP="00B7593E">
            <w:pPr>
              <w:autoSpaceDE w:val="0"/>
              <w:autoSpaceDN w:val="0"/>
              <w:adjustRightInd w:val="0"/>
              <w:rPr>
                <w:rFonts w:ascii="ArialMT" w:hAnsi="ArialMT" w:cs="ArialMT"/>
                <w:sz w:val="24"/>
                <w:szCs w:val="24"/>
              </w:rPr>
            </w:pPr>
          </w:p>
        </w:tc>
        <w:tc>
          <w:tcPr>
            <w:tcW w:w="1134" w:type="dxa"/>
            <w:tcBorders>
              <w:top w:val="single" w:sz="4" w:space="0" w:color="auto"/>
              <w:left w:val="single" w:sz="4" w:space="0" w:color="auto"/>
              <w:bottom w:val="single" w:sz="4" w:space="0" w:color="auto"/>
              <w:right w:val="single" w:sz="4" w:space="0" w:color="auto"/>
            </w:tcBorders>
          </w:tcPr>
          <w:p w14:paraId="79445D5C" w14:textId="77777777" w:rsidR="00B7593E" w:rsidRPr="006D4F35" w:rsidRDefault="00B7593E" w:rsidP="00F44ABF">
            <w:pPr>
              <w:jc w:val="both"/>
              <w:rPr>
                <w:rFonts w:ascii="Arial" w:hAnsi="Arial" w:cs="Arial"/>
                <w:b/>
                <w:sz w:val="24"/>
                <w:szCs w:val="24"/>
                <w:lang w:eastAsia="en-GB"/>
              </w:rPr>
            </w:pPr>
          </w:p>
          <w:p w14:paraId="4EBE9AA4" w14:textId="77777777" w:rsidR="00B7593E" w:rsidRPr="006D4F35" w:rsidRDefault="00B7593E" w:rsidP="00F44ABF">
            <w:pPr>
              <w:jc w:val="both"/>
              <w:rPr>
                <w:rFonts w:ascii="Arial" w:hAnsi="Arial" w:cs="Arial"/>
                <w:b/>
                <w:sz w:val="24"/>
                <w:szCs w:val="24"/>
                <w:lang w:eastAsia="en-GB"/>
              </w:rPr>
            </w:pPr>
          </w:p>
          <w:p w14:paraId="013F681D" w14:textId="77777777" w:rsidR="00B7593E" w:rsidRDefault="00B7593E" w:rsidP="00F44ABF">
            <w:pPr>
              <w:jc w:val="both"/>
              <w:rPr>
                <w:rFonts w:ascii="Arial" w:hAnsi="Arial" w:cs="Arial"/>
                <w:b/>
                <w:sz w:val="24"/>
                <w:szCs w:val="24"/>
                <w:lang w:eastAsia="en-GB"/>
              </w:rPr>
            </w:pPr>
          </w:p>
          <w:p w14:paraId="7889CE8A" w14:textId="77777777" w:rsidR="00AA2ACB" w:rsidRDefault="00AA2ACB" w:rsidP="00F44ABF">
            <w:pPr>
              <w:jc w:val="both"/>
              <w:rPr>
                <w:rFonts w:ascii="Arial" w:hAnsi="Arial" w:cs="Arial"/>
                <w:b/>
                <w:sz w:val="24"/>
                <w:szCs w:val="24"/>
                <w:lang w:eastAsia="en-GB"/>
              </w:rPr>
            </w:pPr>
          </w:p>
          <w:p w14:paraId="59C57234" w14:textId="77777777" w:rsidR="00AA2ACB" w:rsidRDefault="00AA2ACB" w:rsidP="00F44ABF">
            <w:pPr>
              <w:jc w:val="both"/>
              <w:rPr>
                <w:rFonts w:ascii="Arial" w:hAnsi="Arial" w:cs="Arial"/>
                <w:b/>
                <w:sz w:val="24"/>
                <w:szCs w:val="24"/>
                <w:lang w:eastAsia="en-GB"/>
              </w:rPr>
            </w:pPr>
          </w:p>
          <w:p w14:paraId="06BB13D4" w14:textId="77777777" w:rsidR="00AA2ACB" w:rsidRDefault="00AA2ACB" w:rsidP="00F44ABF">
            <w:pPr>
              <w:jc w:val="both"/>
              <w:rPr>
                <w:rFonts w:ascii="Arial" w:hAnsi="Arial" w:cs="Arial"/>
                <w:b/>
                <w:sz w:val="24"/>
                <w:szCs w:val="24"/>
                <w:lang w:eastAsia="en-GB"/>
              </w:rPr>
            </w:pPr>
          </w:p>
          <w:p w14:paraId="51F464CF" w14:textId="77777777" w:rsidR="00AA2ACB" w:rsidRDefault="00AA2ACB" w:rsidP="00F44ABF">
            <w:pPr>
              <w:jc w:val="both"/>
              <w:rPr>
                <w:rFonts w:ascii="Arial" w:hAnsi="Arial" w:cs="Arial"/>
                <w:b/>
                <w:sz w:val="24"/>
                <w:szCs w:val="24"/>
                <w:lang w:eastAsia="en-GB"/>
              </w:rPr>
            </w:pPr>
          </w:p>
          <w:p w14:paraId="27CC4D44" w14:textId="77777777" w:rsidR="00AA2ACB" w:rsidRDefault="00AA2ACB" w:rsidP="00F44ABF">
            <w:pPr>
              <w:jc w:val="both"/>
              <w:rPr>
                <w:rFonts w:ascii="Arial" w:hAnsi="Arial" w:cs="Arial"/>
                <w:b/>
                <w:sz w:val="24"/>
                <w:szCs w:val="24"/>
                <w:lang w:eastAsia="en-GB"/>
              </w:rPr>
            </w:pPr>
          </w:p>
          <w:p w14:paraId="63BCEB0A" w14:textId="77777777" w:rsidR="00AA2ACB" w:rsidRDefault="00AA2ACB" w:rsidP="00F44ABF">
            <w:pPr>
              <w:jc w:val="both"/>
              <w:rPr>
                <w:rFonts w:ascii="Arial" w:hAnsi="Arial" w:cs="Arial"/>
                <w:b/>
                <w:sz w:val="24"/>
                <w:szCs w:val="24"/>
                <w:lang w:eastAsia="en-GB"/>
              </w:rPr>
            </w:pPr>
          </w:p>
          <w:p w14:paraId="6191C775" w14:textId="77777777" w:rsidR="00AA2ACB" w:rsidRDefault="00AA2ACB" w:rsidP="00F44ABF">
            <w:pPr>
              <w:jc w:val="both"/>
              <w:rPr>
                <w:rFonts w:ascii="Arial" w:hAnsi="Arial" w:cs="Arial"/>
                <w:b/>
                <w:sz w:val="24"/>
                <w:szCs w:val="24"/>
                <w:lang w:eastAsia="en-GB"/>
              </w:rPr>
            </w:pPr>
          </w:p>
          <w:p w14:paraId="309DB1C4" w14:textId="77777777" w:rsidR="00AA2ACB" w:rsidRDefault="00AA2ACB" w:rsidP="00F44ABF">
            <w:pPr>
              <w:jc w:val="both"/>
              <w:rPr>
                <w:rFonts w:ascii="Arial" w:hAnsi="Arial" w:cs="Arial"/>
                <w:b/>
                <w:sz w:val="24"/>
                <w:szCs w:val="24"/>
                <w:lang w:eastAsia="en-GB"/>
              </w:rPr>
            </w:pPr>
          </w:p>
          <w:p w14:paraId="18B4D521" w14:textId="77777777" w:rsidR="00DC5AA4" w:rsidRDefault="00DC5AA4" w:rsidP="00F44ABF">
            <w:pPr>
              <w:jc w:val="both"/>
              <w:rPr>
                <w:rFonts w:ascii="Arial" w:hAnsi="Arial" w:cs="Arial"/>
                <w:sz w:val="24"/>
                <w:szCs w:val="24"/>
                <w:lang w:eastAsia="en-GB"/>
              </w:rPr>
            </w:pPr>
          </w:p>
          <w:p w14:paraId="6C610FE7" w14:textId="77777777" w:rsidR="00DC5AA4" w:rsidRDefault="00DC5AA4" w:rsidP="00F44ABF">
            <w:pPr>
              <w:jc w:val="both"/>
              <w:rPr>
                <w:rFonts w:ascii="Arial" w:hAnsi="Arial" w:cs="Arial"/>
                <w:sz w:val="24"/>
                <w:szCs w:val="24"/>
                <w:lang w:eastAsia="en-GB"/>
              </w:rPr>
            </w:pPr>
          </w:p>
          <w:p w14:paraId="62AC049B" w14:textId="77777777" w:rsidR="00DC5AA4" w:rsidRDefault="00DC5AA4" w:rsidP="00F44ABF">
            <w:pPr>
              <w:jc w:val="both"/>
              <w:rPr>
                <w:rFonts w:ascii="Arial" w:hAnsi="Arial" w:cs="Arial"/>
                <w:sz w:val="24"/>
                <w:szCs w:val="24"/>
                <w:lang w:eastAsia="en-GB"/>
              </w:rPr>
            </w:pPr>
          </w:p>
          <w:p w14:paraId="2CB97303" w14:textId="77777777" w:rsidR="00AA2ACB" w:rsidRPr="00AA2ACB" w:rsidRDefault="00AA2ACB" w:rsidP="00F44ABF">
            <w:pPr>
              <w:jc w:val="both"/>
              <w:rPr>
                <w:rFonts w:ascii="Arial" w:hAnsi="Arial" w:cs="Arial"/>
                <w:sz w:val="24"/>
                <w:szCs w:val="24"/>
                <w:lang w:eastAsia="en-GB"/>
              </w:rPr>
            </w:pPr>
            <w:r w:rsidRPr="00AA2ACB">
              <w:rPr>
                <w:rFonts w:ascii="Arial" w:hAnsi="Arial" w:cs="Arial"/>
                <w:sz w:val="24"/>
                <w:szCs w:val="24"/>
                <w:lang w:eastAsia="en-GB"/>
              </w:rPr>
              <w:t>NF</w:t>
            </w:r>
          </w:p>
        </w:tc>
      </w:tr>
      <w:tr w:rsidR="00B7593E" w:rsidRPr="006D4F35" w14:paraId="0BD5B51D" w14:textId="77777777" w:rsidTr="00F44ABF">
        <w:tc>
          <w:tcPr>
            <w:tcW w:w="1957" w:type="dxa"/>
            <w:tcBorders>
              <w:top w:val="single" w:sz="4" w:space="0" w:color="auto"/>
              <w:left w:val="single" w:sz="4" w:space="0" w:color="auto"/>
              <w:bottom w:val="single" w:sz="4" w:space="0" w:color="auto"/>
              <w:right w:val="single" w:sz="4" w:space="0" w:color="auto"/>
            </w:tcBorders>
          </w:tcPr>
          <w:p w14:paraId="3ACCDA48" w14:textId="77777777" w:rsidR="00B7593E" w:rsidRPr="006D4F35" w:rsidRDefault="00B7593E" w:rsidP="00F44ABF">
            <w:pPr>
              <w:rPr>
                <w:rFonts w:ascii="Arial" w:hAnsi="Arial" w:cs="Arial"/>
                <w:b/>
                <w:sz w:val="24"/>
                <w:szCs w:val="24"/>
                <w:lang w:eastAsia="en-GB"/>
              </w:rPr>
            </w:pPr>
            <w:r w:rsidRPr="006D4F35">
              <w:rPr>
                <w:rFonts w:ascii="Arial" w:hAnsi="Arial" w:cs="Arial"/>
                <w:b/>
                <w:sz w:val="24"/>
                <w:szCs w:val="24"/>
                <w:lang w:eastAsia="en-GB"/>
              </w:rPr>
              <w:t>QSE 2</w:t>
            </w:r>
            <w:r>
              <w:rPr>
                <w:rFonts w:ascii="Arial" w:hAnsi="Arial" w:cs="Arial"/>
                <w:b/>
                <w:sz w:val="24"/>
                <w:szCs w:val="24"/>
                <w:lang w:eastAsia="en-GB"/>
              </w:rPr>
              <w:t>1</w:t>
            </w:r>
            <w:r w:rsidRPr="006D4F35">
              <w:rPr>
                <w:rFonts w:ascii="Arial" w:hAnsi="Arial" w:cs="Arial"/>
                <w:b/>
                <w:sz w:val="24"/>
                <w:szCs w:val="24"/>
                <w:lang w:eastAsia="en-GB"/>
              </w:rPr>
              <w:t>/</w:t>
            </w:r>
            <w:r>
              <w:rPr>
                <w:rFonts w:ascii="Arial" w:hAnsi="Arial" w:cs="Arial"/>
                <w:b/>
                <w:sz w:val="24"/>
                <w:szCs w:val="24"/>
                <w:lang w:eastAsia="en-GB"/>
              </w:rPr>
              <w:t>04</w:t>
            </w:r>
            <w:r w:rsidRPr="006D4F35">
              <w:rPr>
                <w:rFonts w:ascii="Arial" w:hAnsi="Arial" w:cs="Arial"/>
                <w:b/>
                <w:sz w:val="24"/>
                <w:szCs w:val="24"/>
                <w:lang w:eastAsia="en-GB"/>
              </w:rPr>
              <w:t>/016</w:t>
            </w:r>
          </w:p>
        </w:tc>
        <w:tc>
          <w:tcPr>
            <w:tcW w:w="8079" w:type="dxa"/>
            <w:tcBorders>
              <w:top w:val="single" w:sz="4" w:space="0" w:color="auto"/>
              <w:left w:val="single" w:sz="4" w:space="0" w:color="auto"/>
              <w:bottom w:val="single" w:sz="4" w:space="0" w:color="auto"/>
              <w:right w:val="single" w:sz="4" w:space="0" w:color="auto"/>
            </w:tcBorders>
          </w:tcPr>
          <w:p w14:paraId="5FDEDE50" w14:textId="1E3E79D6" w:rsidR="00B7593E" w:rsidRDefault="00B7593E" w:rsidP="00F44ABF">
            <w:pPr>
              <w:jc w:val="both"/>
              <w:rPr>
                <w:rFonts w:ascii="Arial" w:hAnsi="Arial" w:cs="Arial"/>
                <w:b/>
                <w:sz w:val="24"/>
                <w:szCs w:val="24"/>
                <w:lang w:eastAsia="en-GB"/>
              </w:rPr>
            </w:pPr>
            <w:r w:rsidRPr="00B7593E">
              <w:rPr>
                <w:rFonts w:ascii="Arial" w:hAnsi="Arial" w:cs="Arial"/>
                <w:b/>
                <w:sz w:val="24"/>
                <w:szCs w:val="24"/>
                <w:lang w:eastAsia="en-GB"/>
              </w:rPr>
              <w:t xml:space="preserve">Thromboprophylaxis Policy </w:t>
            </w:r>
          </w:p>
          <w:p w14:paraId="04037AF5" w14:textId="77777777" w:rsidR="001D7B3D" w:rsidRPr="001D7B3D" w:rsidRDefault="001D7B3D" w:rsidP="00F44ABF">
            <w:pPr>
              <w:jc w:val="both"/>
              <w:rPr>
                <w:rFonts w:ascii="Arial" w:hAnsi="Arial" w:cs="Arial"/>
                <w:sz w:val="24"/>
                <w:szCs w:val="24"/>
                <w:lang w:eastAsia="en-GB"/>
              </w:rPr>
            </w:pPr>
          </w:p>
          <w:p w14:paraId="1490BEF5" w14:textId="77777777" w:rsidR="00456A4B" w:rsidRDefault="001D7B3D" w:rsidP="001D7B3D">
            <w:pPr>
              <w:jc w:val="both"/>
              <w:rPr>
                <w:rFonts w:ascii="Arial" w:hAnsi="Arial" w:cs="Arial"/>
                <w:sz w:val="24"/>
                <w:szCs w:val="24"/>
                <w:lang w:eastAsia="en-GB"/>
              </w:rPr>
            </w:pPr>
            <w:r w:rsidRPr="001D7B3D">
              <w:rPr>
                <w:rFonts w:ascii="Arial" w:hAnsi="Arial" w:cs="Arial"/>
                <w:sz w:val="24"/>
                <w:szCs w:val="24"/>
                <w:lang w:eastAsia="en-GB"/>
              </w:rPr>
              <w:t xml:space="preserve">The Thromboprophylaxis Policy </w:t>
            </w:r>
            <w:r w:rsidR="00456A4B">
              <w:rPr>
                <w:rFonts w:ascii="Arial" w:hAnsi="Arial" w:cs="Arial"/>
                <w:sz w:val="24"/>
                <w:szCs w:val="24"/>
                <w:lang w:eastAsia="en-GB"/>
              </w:rPr>
              <w:t>was received.</w:t>
            </w:r>
          </w:p>
          <w:p w14:paraId="0FFA6817" w14:textId="77777777" w:rsidR="00456A4B" w:rsidRDefault="00456A4B" w:rsidP="001D7B3D">
            <w:pPr>
              <w:jc w:val="both"/>
              <w:rPr>
                <w:rFonts w:ascii="Arial" w:hAnsi="Arial" w:cs="Arial"/>
                <w:sz w:val="24"/>
                <w:szCs w:val="24"/>
                <w:lang w:eastAsia="en-GB"/>
              </w:rPr>
            </w:pPr>
          </w:p>
          <w:p w14:paraId="47929F61" w14:textId="5DD4D2A5" w:rsidR="009B287A" w:rsidRPr="00456A4B" w:rsidRDefault="00456A4B" w:rsidP="001D7B3D">
            <w:pPr>
              <w:jc w:val="both"/>
              <w:rPr>
                <w:rFonts w:ascii="Arial" w:hAnsi="Arial" w:cs="Arial"/>
                <w:b/>
                <w:sz w:val="24"/>
                <w:szCs w:val="24"/>
                <w:lang w:eastAsia="en-GB"/>
              </w:rPr>
            </w:pPr>
            <w:r w:rsidRPr="00456A4B">
              <w:rPr>
                <w:rFonts w:ascii="Arial" w:hAnsi="Arial" w:cs="Arial"/>
                <w:b/>
                <w:sz w:val="24"/>
                <w:szCs w:val="24"/>
                <w:lang w:eastAsia="en-GB"/>
              </w:rPr>
              <w:t>The Committee resolved that:</w:t>
            </w:r>
          </w:p>
          <w:p w14:paraId="5A7858B1" w14:textId="77777777" w:rsidR="00456A4B" w:rsidRDefault="00456A4B" w:rsidP="001D7B3D">
            <w:pPr>
              <w:jc w:val="both"/>
              <w:rPr>
                <w:rFonts w:ascii="Arial" w:hAnsi="Arial" w:cs="Arial"/>
                <w:sz w:val="24"/>
                <w:szCs w:val="24"/>
                <w:lang w:eastAsia="en-GB"/>
              </w:rPr>
            </w:pPr>
          </w:p>
          <w:p w14:paraId="55EF6F4B" w14:textId="04C8F334" w:rsidR="00456A4B" w:rsidRPr="00456A4B" w:rsidRDefault="00456A4B" w:rsidP="00456A4B">
            <w:pPr>
              <w:pStyle w:val="ListParagraph"/>
              <w:numPr>
                <w:ilvl w:val="0"/>
                <w:numId w:val="36"/>
              </w:numPr>
              <w:jc w:val="both"/>
              <w:rPr>
                <w:rFonts w:ascii="Arial" w:hAnsi="Arial" w:cs="Arial"/>
                <w:sz w:val="24"/>
                <w:szCs w:val="24"/>
                <w:lang w:eastAsia="en-GB"/>
              </w:rPr>
            </w:pPr>
            <w:r>
              <w:rPr>
                <w:rFonts w:ascii="ArialMT" w:hAnsi="ArialMT" w:cs="ArialMT"/>
                <w:sz w:val="24"/>
                <w:szCs w:val="24"/>
              </w:rPr>
              <w:t>The p</w:t>
            </w:r>
            <w:r w:rsidRPr="00456A4B">
              <w:rPr>
                <w:rFonts w:ascii="ArialMT" w:hAnsi="ArialMT" w:cs="ArialMT"/>
                <w:sz w:val="24"/>
                <w:szCs w:val="24"/>
              </w:rPr>
              <w:t>olicy for the prevention of venous thromboembolism (VTE) in adult and</w:t>
            </w:r>
            <w:r>
              <w:rPr>
                <w:rFonts w:ascii="ArialMT" w:hAnsi="ArialMT" w:cs="ArialMT"/>
                <w:sz w:val="24"/>
                <w:szCs w:val="24"/>
              </w:rPr>
              <w:t xml:space="preserve"> </w:t>
            </w:r>
            <w:r w:rsidRPr="00456A4B">
              <w:rPr>
                <w:rFonts w:ascii="ArialMT" w:hAnsi="ArialMT" w:cs="ArialMT"/>
                <w:sz w:val="24"/>
                <w:szCs w:val="24"/>
              </w:rPr>
              <w:t xml:space="preserve">teenage inpatients </w:t>
            </w:r>
            <w:r w:rsidR="009B287A">
              <w:rPr>
                <w:rFonts w:ascii="ArialMT" w:hAnsi="ArialMT" w:cs="ArialMT"/>
                <w:sz w:val="24"/>
                <w:szCs w:val="24"/>
              </w:rPr>
              <w:t xml:space="preserve">be </w:t>
            </w:r>
            <w:r>
              <w:rPr>
                <w:rFonts w:ascii="ArialMT" w:hAnsi="ArialMT" w:cs="ArialMT"/>
                <w:sz w:val="24"/>
                <w:szCs w:val="24"/>
              </w:rPr>
              <w:t>approved</w:t>
            </w:r>
            <w:r w:rsidR="009B287A">
              <w:rPr>
                <w:rFonts w:ascii="ArialMT" w:hAnsi="ArialMT" w:cs="ArialMT"/>
                <w:sz w:val="24"/>
                <w:szCs w:val="24"/>
              </w:rPr>
              <w:t>,</w:t>
            </w:r>
          </w:p>
          <w:p w14:paraId="5D8D66C9" w14:textId="2C26C0CC" w:rsidR="00456A4B" w:rsidRPr="00456A4B" w:rsidRDefault="00456A4B" w:rsidP="00456A4B">
            <w:pPr>
              <w:pStyle w:val="ListParagraph"/>
              <w:numPr>
                <w:ilvl w:val="0"/>
                <w:numId w:val="36"/>
              </w:numPr>
              <w:jc w:val="both"/>
              <w:rPr>
                <w:rFonts w:ascii="Arial" w:hAnsi="Arial" w:cs="Arial"/>
                <w:sz w:val="24"/>
                <w:szCs w:val="24"/>
                <w:lang w:eastAsia="en-GB"/>
              </w:rPr>
            </w:pPr>
            <w:r>
              <w:rPr>
                <w:rFonts w:ascii="ArialMT" w:hAnsi="ArialMT" w:cs="ArialMT"/>
                <w:sz w:val="24"/>
                <w:szCs w:val="24"/>
              </w:rPr>
              <w:t>T</w:t>
            </w:r>
            <w:r w:rsidRPr="00456A4B">
              <w:rPr>
                <w:rFonts w:ascii="ArialMT" w:hAnsi="ArialMT" w:cs="ArialMT"/>
                <w:sz w:val="24"/>
                <w:szCs w:val="24"/>
              </w:rPr>
              <w:t>he full publication of the venous thromboembolism (VTE) in adult and</w:t>
            </w:r>
            <w:r>
              <w:rPr>
                <w:rFonts w:ascii="ArialMT" w:hAnsi="ArialMT" w:cs="ArialMT"/>
                <w:sz w:val="24"/>
                <w:szCs w:val="24"/>
              </w:rPr>
              <w:t xml:space="preserve"> </w:t>
            </w:r>
            <w:r w:rsidRPr="00456A4B">
              <w:rPr>
                <w:rFonts w:ascii="ArialMT" w:hAnsi="ArialMT" w:cs="ArialMT"/>
                <w:sz w:val="24"/>
                <w:szCs w:val="24"/>
              </w:rPr>
              <w:t xml:space="preserve">teenage inpatients in accordance </w:t>
            </w:r>
            <w:r>
              <w:rPr>
                <w:rFonts w:ascii="ArialMT" w:hAnsi="ArialMT" w:cs="ArialMT"/>
                <w:sz w:val="24"/>
                <w:szCs w:val="24"/>
              </w:rPr>
              <w:t xml:space="preserve">with the UHB Publication Scheme </w:t>
            </w:r>
            <w:r w:rsidR="009B287A">
              <w:rPr>
                <w:rFonts w:ascii="ArialMT" w:hAnsi="ArialMT" w:cs="ArialMT"/>
                <w:sz w:val="24"/>
                <w:szCs w:val="24"/>
              </w:rPr>
              <w:t xml:space="preserve">be </w:t>
            </w:r>
            <w:r>
              <w:rPr>
                <w:rFonts w:ascii="ArialMT" w:hAnsi="ArialMT" w:cs="ArialMT"/>
                <w:sz w:val="24"/>
                <w:szCs w:val="24"/>
              </w:rPr>
              <w:t>approved.</w:t>
            </w:r>
          </w:p>
          <w:p w14:paraId="14AD255B" w14:textId="77777777" w:rsidR="00B7593E" w:rsidRPr="00B7593E" w:rsidRDefault="00B7593E" w:rsidP="001D7B3D">
            <w:pPr>
              <w:autoSpaceDE w:val="0"/>
              <w:autoSpaceDN w:val="0"/>
              <w:adjustRightInd w:val="0"/>
              <w:rPr>
                <w:rFonts w:ascii="Arial" w:hAnsi="Arial" w:cs="Arial"/>
                <w:b/>
                <w:sz w:val="24"/>
                <w:szCs w:val="24"/>
                <w:lang w:eastAsia="en-GB"/>
              </w:rPr>
            </w:pPr>
          </w:p>
        </w:tc>
        <w:tc>
          <w:tcPr>
            <w:tcW w:w="1134" w:type="dxa"/>
            <w:tcBorders>
              <w:top w:val="single" w:sz="4" w:space="0" w:color="auto"/>
              <w:left w:val="single" w:sz="4" w:space="0" w:color="auto"/>
              <w:bottom w:val="single" w:sz="4" w:space="0" w:color="auto"/>
              <w:right w:val="single" w:sz="4" w:space="0" w:color="auto"/>
            </w:tcBorders>
          </w:tcPr>
          <w:p w14:paraId="517EE2F5" w14:textId="77777777" w:rsidR="00B7593E" w:rsidRPr="006D4F35" w:rsidRDefault="00B7593E" w:rsidP="00F44ABF">
            <w:pPr>
              <w:jc w:val="both"/>
              <w:rPr>
                <w:rFonts w:ascii="Arial" w:hAnsi="Arial" w:cs="Arial"/>
                <w:b/>
                <w:sz w:val="24"/>
                <w:szCs w:val="24"/>
                <w:lang w:eastAsia="en-GB"/>
              </w:rPr>
            </w:pPr>
          </w:p>
        </w:tc>
      </w:tr>
      <w:tr w:rsidR="00B7593E" w:rsidRPr="006D4F35" w14:paraId="4E0E0671" w14:textId="77777777" w:rsidTr="00F44ABF">
        <w:tc>
          <w:tcPr>
            <w:tcW w:w="1957" w:type="dxa"/>
            <w:tcBorders>
              <w:top w:val="single" w:sz="4" w:space="0" w:color="auto"/>
              <w:left w:val="single" w:sz="4" w:space="0" w:color="auto"/>
              <w:bottom w:val="single" w:sz="4" w:space="0" w:color="auto"/>
              <w:right w:val="single" w:sz="4" w:space="0" w:color="auto"/>
            </w:tcBorders>
            <w:hideMark/>
          </w:tcPr>
          <w:p w14:paraId="2091C06D" w14:textId="77777777" w:rsidR="00B7593E" w:rsidRPr="006D4F35" w:rsidRDefault="00B7593E" w:rsidP="00F44ABF">
            <w:pPr>
              <w:rPr>
                <w:rFonts w:ascii="Arial" w:hAnsi="Arial" w:cs="Arial"/>
                <w:b/>
                <w:sz w:val="24"/>
                <w:szCs w:val="24"/>
                <w:lang w:eastAsia="en-GB"/>
              </w:rPr>
            </w:pPr>
            <w:r w:rsidRPr="006D4F35">
              <w:rPr>
                <w:rFonts w:ascii="Arial" w:hAnsi="Arial" w:cs="Arial"/>
                <w:b/>
                <w:sz w:val="24"/>
                <w:szCs w:val="24"/>
                <w:lang w:eastAsia="en-GB"/>
              </w:rPr>
              <w:t>QSE 2</w:t>
            </w:r>
            <w:r>
              <w:rPr>
                <w:rFonts w:ascii="Arial" w:hAnsi="Arial" w:cs="Arial"/>
                <w:b/>
                <w:sz w:val="24"/>
                <w:szCs w:val="24"/>
                <w:lang w:eastAsia="en-GB"/>
              </w:rPr>
              <w:t>1</w:t>
            </w:r>
            <w:r w:rsidRPr="006D4F35">
              <w:rPr>
                <w:rFonts w:ascii="Arial" w:hAnsi="Arial" w:cs="Arial"/>
                <w:b/>
                <w:sz w:val="24"/>
                <w:szCs w:val="24"/>
                <w:lang w:eastAsia="en-GB"/>
              </w:rPr>
              <w:t>/</w:t>
            </w:r>
            <w:r>
              <w:rPr>
                <w:rFonts w:ascii="Arial" w:hAnsi="Arial" w:cs="Arial"/>
                <w:b/>
                <w:sz w:val="24"/>
                <w:szCs w:val="24"/>
                <w:lang w:eastAsia="en-GB"/>
              </w:rPr>
              <w:t>04</w:t>
            </w:r>
            <w:r w:rsidRPr="006D4F35">
              <w:rPr>
                <w:rFonts w:ascii="Arial" w:hAnsi="Arial" w:cs="Arial"/>
                <w:b/>
                <w:sz w:val="24"/>
                <w:szCs w:val="24"/>
                <w:lang w:eastAsia="en-GB"/>
              </w:rPr>
              <w:t>/017</w:t>
            </w:r>
          </w:p>
        </w:tc>
        <w:tc>
          <w:tcPr>
            <w:tcW w:w="8079" w:type="dxa"/>
            <w:tcBorders>
              <w:top w:val="single" w:sz="4" w:space="0" w:color="auto"/>
              <w:left w:val="single" w:sz="4" w:space="0" w:color="auto"/>
              <w:bottom w:val="single" w:sz="4" w:space="0" w:color="auto"/>
              <w:right w:val="single" w:sz="4" w:space="0" w:color="auto"/>
            </w:tcBorders>
          </w:tcPr>
          <w:p w14:paraId="128FD37E" w14:textId="65BF20B5" w:rsidR="00B7593E" w:rsidRDefault="00B7593E" w:rsidP="00F44ABF">
            <w:pPr>
              <w:jc w:val="both"/>
              <w:rPr>
                <w:rFonts w:ascii="Arial" w:hAnsi="Arial" w:cs="Arial"/>
                <w:b/>
                <w:sz w:val="24"/>
                <w:szCs w:val="24"/>
                <w:lang w:eastAsia="en-GB"/>
              </w:rPr>
            </w:pPr>
            <w:r w:rsidRPr="00B7593E">
              <w:rPr>
                <w:rFonts w:ascii="Arial" w:hAnsi="Arial" w:cs="Arial"/>
                <w:b/>
                <w:sz w:val="24"/>
                <w:szCs w:val="24"/>
                <w:lang w:eastAsia="en-GB"/>
              </w:rPr>
              <w:t xml:space="preserve">Swab, Instrument and Sharps Count Policy and Procedure </w:t>
            </w:r>
          </w:p>
          <w:p w14:paraId="32B13D99" w14:textId="77777777" w:rsidR="00B7593E" w:rsidRDefault="00B7593E" w:rsidP="00F44ABF">
            <w:pPr>
              <w:jc w:val="both"/>
              <w:rPr>
                <w:rFonts w:ascii="Arial" w:hAnsi="Arial" w:cs="Arial"/>
                <w:b/>
                <w:sz w:val="24"/>
                <w:szCs w:val="24"/>
                <w:lang w:eastAsia="en-GB"/>
              </w:rPr>
            </w:pPr>
          </w:p>
          <w:p w14:paraId="5494F298" w14:textId="77777777" w:rsidR="00B7593E" w:rsidRDefault="001D7B3D" w:rsidP="00B7593E">
            <w:pPr>
              <w:autoSpaceDE w:val="0"/>
              <w:autoSpaceDN w:val="0"/>
              <w:adjustRightInd w:val="0"/>
              <w:rPr>
                <w:rFonts w:ascii="Arial" w:hAnsi="Arial" w:cs="Arial"/>
                <w:sz w:val="24"/>
                <w:szCs w:val="24"/>
                <w:lang w:eastAsia="en-GB"/>
              </w:rPr>
            </w:pPr>
            <w:r w:rsidRPr="001D7B3D">
              <w:rPr>
                <w:rFonts w:ascii="Arial" w:hAnsi="Arial" w:cs="Arial"/>
                <w:sz w:val="24"/>
                <w:szCs w:val="24"/>
                <w:lang w:eastAsia="en-GB"/>
              </w:rPr>
              <w:t xml:space="preserve">The Swab, Instrument and Sharps Count Policy and Procedure </w:t>
            </w:r>
            <w:r w:rsidR="00456A4B">
              <w:rPr>
                <w:rFonts w:ascii="Arial" w:hAnsi="Arial" w:cs="Arial"/>
                <w:sz w:val="24"/>
                <w:szCs w:val="24"/>
                <w:lang w:eastAsia="en-GB"/>
              </w:rPr>
              <w:t>was received.</w:t>
            </w:r>
          </w:p>
          <w:p w14:paraId="712B8D27" w14:textId="77777777" w:rsidR="00456A4B" w:rsidRDefault="00456A4B" w:rsidP="00B7593E">
            <w:pPr>
              <w:autoSpaceDE w:val="0"/>
              <w:autoSpaceDN w:val="0"/>
              <w:adjustRightInd w:val="0"/>
              <w:rPr>
                <w:rFonts w:ascii="Arial" w:hAnsi="Arial" w:cs="Arial"/>
                <w:sz w:val="24"/>
                <w:szCs w:val="24"/>
                <w:lang w:eastAsia="en-GB"/>
              </w:rPr>
            </w:pPr>
          </w:p>
          <w:p w14:paraId="7D215ADE" w14:textId="7056AE58" w:rsidR="009B287A" w:rsidRPr="00456A4B" w:rsidRDefault="00456A4B" w:rsidP="00B7593E">
            <w:pPr>
              <w:autoSpaceDE w:val="0"/>
              <w:autoSpaceDN w:val="0"/>
              <w:adjustRightInd w:val="0"/>
              <w:rPr>
                <w:rFonts w:ascii="Arial" w:hAnsi="Arial" w:cs="Arial"/>
                <w:b/>
                <w:sz w:val="24"/>
                <w:szCs w:val="24"/>
                <w:lang w:eastAsia="en-GB"/>
              </w:rPr>
            </w:pPr>
            <w:r w:rsidRPr="00456A4B">
              <w:rPr>
                <w:rFonts w:ascii="Arial" w:hAnsi="Arial" w:cs="Arial"/>
                <w:b/>
                <w:sz w:val="24"/>
                <w:szCs w:val="24"/>
                <w:lang w:eastAsia="en-GB"/>
              </w:rPr>
              <w:t>The Committee resolved that:</w:t>
            </w:r>
          </w:p>
          <w:p w14:paraId="719363BD" w14:textId="77777777" w:rsidR="00456A4B" w:rsidRDefault="00456A4B" w:rsidP="00B7593E">
            <w:pPr>
              <w:autoSpaceDE w:val="0"/>
              <w:autoSpaceDN w:val="0"/>
              <w:adjustRightInd w:val="0"/>
              <w:rPr>
                <w:rFonts w:ascii="Arial" w:hAnsi="Arial" w:cs="Arial"/>
                <w:sz w:val="24"/>
                <w:szCs w:val="24"/>
                <w:lang w:eastAsia="en-GB"/>
              </w:rPr>
            </w:pPr>
          </w:p>
          <w:p w14:paraId="3E663050" w14:textId="5BD0F101" w:rsidR="00456A4B" w:rsidRPr="00456A4B" w:rsidRDefault="00456A4B" w:rsidP="00456A4B">
            <w:pPr>
              <w:pStyle w:val="ListParagraph"/>
              <w:numPr>
                <w:ilvl w:val="0"/>
                <w:numId w:val="37"/>
              </w:numPr>
              <w:autoSpaceDE w:val="0"/>
              <w:autoSpaceDN w:val="0"/>
              <w:adjustRightInd w:val="0"/>
              <w:rPr>
                <w:rFonts w:ascii="ArialMT" w:eastAsia="Calibri" w:hAnsi="ArialMT" w:cs="ArialMT"/>
                <w:sz w:val="24"/>
                <w:szCs w:val="24"/>
              </w:rPr>
            </w:pPr>
            <w:r>
              <w:rPr>
                <w:rFonts w:ascii="ArialMT" w:hAnsi="ArialMT" w:cs="ArialMT"/>
                <w:sz w:val="24"/>
                <w:szCs w:val="24"/>
              </w:rPr>
              <w:t xml:space="preserve">The </w:t>
            </w:r>
            <w:r w:rsidRPr="00456A4B">
              <w:rPr>
                <w:rFonts w:ascii="ArialMT" w:hAnsi="ArialMT" w:cs="ArialMT"/>
                <w:sz w:val="24"/>
                <w:szCs w:val="24"/>
              </w:rPr>
              <w:t>Swab, Instrument and Sharps</w:t>
            </w:r>
            <w:r>
              <w:rPr>
                <w:rFonts w:ascii="ArialMT" w:hAnsi="ArialMT" w:cs="ArialMT"/>
                <w:sz w:val="24"/>
                <w:szCs w:val="24"/>
              </w:rPr>
              <w:t xml:space="preserve"> Count Policy and Procedure </w:t>
            </w:r>
            <w:r w:rsidR="009B287A">
              <w:rPr>
                <w:rFonts w:ascii="ArialMT" w:hAnsi="ArialMT" w:cs="ArialMT"/>
                <w:sz w:val="24"/>
                <w:szCs w:val="24"/>
              </w:rPr>
              <w:t>be</w:t>
            </w:r>
            <w:r>
              <w:rPr>
                <w:rFonts w:ascii="ArialMT" w:hAnsi="ArialMT" w:cs="ArialMT"/>
                <w:sz w:val="24"/>
                <w:szCs w:val="24"/>
              </w:rPr>
              <w:t xml:space="preserve"> approved</w:t>
            </w:r>
            <w:r w:rsidR="009B287A">
              <w:rPr>
                <w:rFonts w:ascii="ArialMT" w:hAnsi="ArialMT" w:cs="ArialMT"/>
                <w:sz w:val="24"/>
                <w:szCs w:val="24"/>
              </w:rPr>
              <w:t>,</w:t>
            </w:r>
          </w:p>
          <w:p w14:paraId="71584134" w14:textId="79BAA39A" w:rsidR="00B7593E" w:rsidRPr="008B5F36" w:rsidRDefault="00456A4B" w:rsidP="00B7593E">
            <w:pPr>
              <w:pStyle w:val="ListParagraph"/>
              <w:numPr>
                <w:ilvl w:val="0"/>
                <w:numId w:val="37"/>
              </w:numPr>
              <w:autoSpaceDE w:val="0"/>
              <w:autoSpaceDN w:val="0"/>
              <w:adjustRightInd w:val="0"/>
              <w:rPr>
                <w:rFonts w:ascii="ArialMT" w:eastAsia="Calibri" w:hAnsi="ArialMT" w:cs="ArialMT"/>
                <w:sz w:val="24"/>
                <w:szCs w:val="24"/>
              </w:rPr>
            </w:pPr>
            <w:r>
              <w:rPr>
                <w:rFonts w:ascii="ArialMT" w:hAnsi="ArialMT" w:cs="ArialMT"/>
                <w:sz w:val="24"/>
                <w:szCs w:val="24"/>
              </w:rPr>
              <w:t>T</w:t>
            </w:r>
            <w:r w:rsidRPr="00456A4B">
              <w:rPr>
                <w:rFonts w:ascii="ArialMT" w:hAnsi="ArialMT" w:cs="ArialMT"/>
                <w:sz w:val="24"/>
                <w:szCs w:val="24"/>
              </w:rPr>
              <w:t>he full publication of the Swab, Instrument and Sharps Count Policy and</w:t>
            </w:r>
            <w:r>
              <w:rPr>
                <w:rFonts w:ascii="ArialMT" w:hAnsi="ArialMT" w:cs="ArialMT"/>
                <w:sz w:val="24"/>
                <w:szCs w:val="24"/>
              </w:rPr>
              <w:t xml:space="preserve"> </w:t>
            </w:r>
            <w:r w:rsidRPr="00456A4B">
              <w:rPr>
                <w:rFonts w:ascii="ArialMT" w:hAnsi="ArialMT" w:cs="ArialMT"/>
                <w:sz w:val="24"/>
                <w:szCs w:val="24"/>
              </w:rPr>
              <w:t>Procedure in accordance with the UHB Publication Scheme</w:t>
            </w:r>
            <w:r>
              <w:rPr>
                <w:rFonts w:ascii="ArialMT" w:hAnsi="ArialMT" w:cs="ArialMT"/>
                <w:sz w:val="24"/>
                <w:szCs w:val="24"/>
              </w:rPr>
              <w:t xml:space="preserve"> </w:t>
            </w:r>
            <w:r w:rsidR="009B287A">
              <w:rPr>
                <w:rFonts w:ascii="ArialMT" w:hAnsi="ArialMT" w:cs="ArialMT"/>
                <w:sz w:val="24"/>
                <w:szCs w:val="24"/>
              </w:rPr>
              <w:t>be</w:t>
            </w:r>
            <w:r>
              <w:rPr>
                <w:rFonts w:ascii="ArialMT" w:hAnsi="ArialMT" w:cs="ArialMT"/>
                <w:sz w:val="24"/>
                <w:szCs w:val="24"/>
              </w:rPr>
              <w:t xml:space="preserve"> approved.</w:t>
            </w:r>
          </w:p>
          <w:p w14:paraId="61CA676B" w14:textId="77777777" w:rsidR="008B5F36" w:rsidRPr="00456A4B" w:rsidRDefault="008B5F36" w:rsidP="008B5F36">
            <w:pPr>
              <w:pStyle w:val="ListParagraph"/>
              <w:autoSpaceDE w:val="0"/>
              <w:autoSpaceDN w:val="0"/>
              <w:adjustRightInd w:val="0"/>
              <w:rPr>
                <w:rFonts w:ascii="ArialMT" w:eastAsia="Calibri" w:hAnsi="ArialMT" w:cs="ArialMT"/>
                <w:sz w:val="24"/>
                <w:szCs w:val="24"/>
              </w:rPr>
            </w:pPr>
          </w:p>
        </w:tc>
        <w:tc>
          <w:tcPr>
            <w:tcW w:w="1134" w:type="dxa"/>
            <w:tcBorders>
              <w:top w:val="single" w:sz="4" w:space="0" w:color="auto"/>
              <w:left w:val="single" w:sz="4" w:space="0" w:color="auto"/>
              <w:bottom w:val="single" w:sz="4" w:space="0" w:color="auto"/>
              <w:right w:val="single" w:sz="4" w:space="0" w:color="auto"/>
            </w:tcBorders>
          </w:tcPr>
          <w:p w14:paraId="2CEE53B5" w14:textId="77777777" w:rsidR="00B7593E" w:rsidRPr="006D4F35" w:rsidRDefault="00B7593E" w:rsidP="00F44ABF">
            <w:pPr>
              <w:jc w:val="both"/>
              <w:rPr>
                <w:rFonts w:ascii="Arial" w:hAnsi="Arial" w:cs="Arial"/>
                <w:b/>
                <w:sz w:val="24"/>
                <w:szCs w:val="24"/>
                <w:lang w:eastAsia="en-GB"/>
              </w:rPr>
            </w:pPr>
          </w:p>
        </w:tc>
      </w:tr>
      <w:tr w:rsidR="00B7593E" w:rsidRPr="006D4F35" w14:paraId="70AEAF0F" w14:textId="77777777" w:rsidTr="00F44ABF">
        <w:tc>
          <w:tcPr>
            <w:tcW w:w="1957" w:type="dxa"/>
            <w:tcBorders>
              <w:top w:val="single" w:sz="4" w:space="0" w:color="auto"/>
              <w:left w:val="single" w:sz="4" w:space="0" w:color="auto"/>
              <w:bottom w:val="single" w:sz="4" w:space="0" w:color="auto"/>
              <w:right w:val="single" w:sz="4" w:space="0" w:color="auto"/>
            </w:tcBorders>
            <w:hideMark/>
          </w:tcPr>
          <w:p w14:paraId="0B1A0607" w14:textId="77777777" w:rsidR="00B7593E" w:rsidRPr="006D4F35" w:rsidRDefault="00B7593E" w:rsidP="00F44ABF">
            <w:pPr>
              <w:rPr>
                <w:rFonts w:ascii="Arial" w:hAnsi="Arial" w:cs="Arial"/>
                <w:b/>
                <w:sz w:val="24"/>
                <w:szCs w:val="24"/>
                <w:lang w:eastAsia="en-GB"/>
              </w:rPr>
            </w:pPr>
            <w:r w:rsidRPr="006D4F35">
              <w:rPr>
                <w:rFonts w:ascii="Arial" w:hAnsi="Arial" w:cs="Arial"/>
                <w:b/>
                <w:sz w:val="24"/>
                <w:szCs w:val="24"/>
                <w:lang w:eastAsia="en-GB"/>
              </w:rPr>
              <w:t>QSE 2</w:t>
            </w:r>
            <w:r>
              <w:rPr>
                <w:rFonts w:ascii="Arial" w:hAnsi="Arial" w:cs="Arial"/>
                <w:b/>
                <w:sz w:val="24"/>
                <w:szCs w:val="24"/>
                <w:lang w:eastAsia="en-GB"/>
              </w:rPr>
              <w:t>1</w:t>
            </w:r>
            <w:r w:rsidRPr="006D4F35">
              <w:rPr>
                <w:rFonts w:ascii="Arial" w:hAnsi="Arial" w:cs="Arial"/>
                <w:b/>
                <w:sz w:val="24"/>
                <w:szCs w:val="24"/>
                <w:lang w:eastAsia="en-GB"/>
              </w:rPr>
              <w:t>/</w:t>
            </w:r>
            <w:r>
              <w:rPr>
                <w:rFonts w:ascii="Arial" w:hAnsi="Arial" w:cs="Arial"/>
                <w:b/>
                <w:sz w:val="24"/>
                <w:szCs w:val="24"/>
                <w:lang w:eastAsia="en-GB"/>
              </w:rPr>
              <w:t>04</w:t>
            </w:r>
            <w:r w:rsidRPr="006D4F35">
              <w:rPr>
                <w:rFonts w:ascii="Arial" w:hAnsi="Arial" w:cs="Arial"/>
                <w:b/>
                <w:sz w:val="24"/>
                <w:szCs w:val="24"/>
                <w:lang w:eastAsia="en-GB"/>
              </w:rPr>
              <w:t>/018</w:t>
            </w:r>
          </w:p>
        </w:tc>
        <w:tc>
          <w:tcPr>
            <w:tcW w:w="8079" w:type="dxa"/>
            <w:tcBorders>
              <w:top w:val="single" w:sz="4" w:space="0" w:color="auto"/>
              <w:left w:val="single" w:sz="4" w:space="0" w:color="auto"/>
              <w:bottom w:val="single" w:sz="4" w:space="0" w:color="auto"/>
              <w:right w:val="single" w:sz="4" w:space="0" w:color="auto"/>
            </w:tcBorders>
          </w:tcPr>
          <w:p w14:paraId="00660061" w14:textId="08234EE6" w:rsidR="00B7593E" w:rsidRPr="00B7593E" w:rsidRDefault="00B7593E" w:rsidP="00B7593E">
            <w:pPr>
              <w:jc w:val="both"/>
              <w:rPr>
                <w:rFonts w:ascii="Arial" w:hAnsi="Arial" w:cs="Arial"/>
                <w:b/>
                <w:sz w:val="24"/>
                <w:szCs w:val="24"/>
                <w:lang w:eastAsia="en-GB"/>
              </w:rPr>
            </w:pPr>
            <w:r w:rsidRPr="00B7593E">
              <w:rPr>
                <w:rFonts w:ascii="Arial" w:hAnsi="Arial" w:cs="Arial"/>
                <w:b/>
                <w:sz w:val="24"/>
                <w:szCs w:val="24"/>
                <w:lang w:eastAsia="en-GB"/>
              </w:rPr>
              <w:t>Minutes from Clinical Board QSE Sub Committees:</w:t>
            </w:r>
          </w:p>
          <w:p w14:paraId="642947CD" w14:textId="77777777" w:rsidR="00B7593E" w:rsidRDefault="00B7593E" w:rsidP="00B7593E">
            <w:pPr>
              <w:jc w:val="both"/>
              <w:rPr>
                <w:rFonts w:ascii="Arial" w:hAnsi="Arial" w:cs="Arial"/>
                <w:b/>
                <w:sz w:val="24"/>
                <w:szCs w:val="24"/>
                <w:lang w:eastAsia="en-GB"/>
              </w:rPr>
            </w:pPr>
            <w:r w:rsidRPr="00B7593E">
              <w:rPr>
                <w:rFonts w:ascii="Arial" w:hAnsi="Arial" w:cs="Arial"/>
                <w:b/>
                <w:sz w:val="24"/>
                <w:szCs w:val="24"/>
                <w:lang w:eastAsia="en-GB"/>
              </w:rPr>
              <w:t>Exceptional Items to be raised by Assistant Director Patient Safety &amp; Quality:</w:t>
            </w:r>
          </w:p>
          <w:p w14:paraId="1EB47704" w14:textId="77777777" w:rsidR="00B7593E" w:rsidRDefault="00B7593E" w:rsidP="00B7593E">
            <w:pPr>
              <w:jc w:val="both"/>
              <w:rPr>
                <w:rFonts w:ascii="Arial" w:hAnsi="Arial" w:cs="Arial"/>
                <w:b/>
                <w:sz w:val="24"/>
                <w:szCs w:val="24"/>
                <w:lang w:eastAsia="en-GB"/>
              </w:rPr>
            </w:pPr>
          </w:p>
          <w:p w14:paraId="4FE43A63" w14:textId="77777777" w:rsidR="009F1825" w:rsidRDefault="008B0034" w:rsidP="00B7593E">
            <w:pPr>
              <w:autoSpaceDE w:val="0"/>
              <w:autoSpaceDN w:val="0"/>
              <w:adjustRightInd w:val="0"/>
              <w:rPr>
                <w:rFonts w:ascii="ArialMT" w:hAnsi="ArialMT" w:cs="ArialMT"/>
                <w:sz w:val="24"/>
                <w:szCs w:val="24"/>
              </w:rPr>
            </w:pPr>
            <w:r>
              <w:rPr>
                <w:rFonts w:ascii="ArialMT" w:hAnsi="ArialMT" w:cs="ArialMT"/>
                <w:sz w:val="24"/>
                <w:szCs w:val="24"/>
              </w:rPr>
              <w:t xml:space="preserve">The </w:t>
            </w:r>
            <w:r w:rsidR="00606E24">
              <w:rPr>
                <w:rFonts w:ascii="ArialMT" w:hAnsi="ArialMT" w:cs="ArialMT"/>
                <w:sz w:val="24"/>
                <w:szCs w:val="24"/>
              </w:rPr>
              <w:t>Minutes from the Clinical Board Q</w:t>
            </w:r>
            <w:r w:rsidR="009F1825">
              <w:rPr>
                <w:rFonts w:ascii="ArialMT" w:hAnsi="ArialMT" w:cs="ArialMT"/>
                <w:sz w:val="24"/>
                <w:szCs w:val="24"/>
              </w:rPr>
              <w:t>SE Sub-Committees were received:</w:t>
            </w:r>
          </w:p>
          <w:p w14:paraId="306C068A" w14:textId="77777777" w:rsidR="00B074FB" w:rsidRPr="00B074FB" w:rsidRDefault="00B074FB" w:rsidP="000E0392">
            <w:pPr>
              <w:ind w:left="720"/>
              <w:jc w:val="both"/>
              <w:rPr>
                <w:rFonts w:ascii="Arial" w:hAnsi="Arial" w:cs="Arial"/>
                <w:sz w:val="24"/>
                <w:szCs w:val="24"/>
                <w:lang w:eastAsia="en-GB"/>
              </w:rPr>
            </w:pPr>
            <w:r w:rsidRPr="00B074FB">
              <w:rPr>
                <w:rFonts w:ascii="Arial" w:hAnsi="Arial" w:cs="Arial"/>
                <w:sz w:val="24"/>
                <w:szCs w:val="24"/>
                <w:lang w:eastAsia="en-GB"/>
              </w:rPr>
              <w:t>a) Children &amp; Women’s Clinical Board Minutes – 26.01.21</w:t>
            </w:r>
          </w:p>
          <w:p w14:paraId="3B43ACE8" w14:textId="77777777" w:rsidR="00B074FB" w:rsidRPr="00B074FB" w:rsidRDefault="00B074FB" w:rsidP="000E0392">
            <w:pPr>
              <w:ind w:left="720"/>
              <w:jc w:val="both"/>
              <w:rPr>
                <w:rFonts w:ascii="Arial" w:hAnsi="Arial" w:cs="Arial"/>
                <w:sz w:val="24"/>
                <w:szCs w:val="24"/>
                <w:lang w:eastAsia="en-GB"/>
              </w:rPr>
            </w:pPr>
            <w:r w:rsidRPr="00B074FB">
              <w:rPr>
                <w:rFonts w:ascii="Arial" w:hAnsi="Arial" w:cs="Arial"/>
                <w:sz w:val="24"/>
                <w:szCs w:val="24"/>
                <w:lang w:eastAsia="en-GB"/>
              </w:rPr>
              <w:t>b) Specialist Clinical Board Minutes – 20.11.20</w:t>
            </w:r>
          </w:p>
          <w:p w14:paraId="2E4D12C7" w14:textId="77777777" w:rsidR="00B074FB" w:rsidRPr="00B074FB" w:rsidRDefault="00B074FB" w:rsidP="000E0392">
            <w:pPr>
              <w:ind w:left="720"/>
              <w:jc w:val="both"/>
              <w:rPr>
                <w:rFonts w:ascii="Arial" w:hAnsi="Arial" w:cs="Arial"/>
                <w:sz w:val="24"/>
                <w:szCs w:val="24"/>
                <w:lang w:eastAsia="en-GB"/>
              </w:rPr>
            </w:pPr>
            <w:r w:rsidRPr="00B074FB">
              <w:rPr>
                <w:rFonts w:ascii="Arial" w:hAnsi="Arial" w:cs="Arial"/>
                <w:sz w:val="24"/>
                <w:szCs w:val="24"/>
                <w:lang w:eastAsia="en-GB"/>
              </w:rPr>
              <w:t>c) CD&amp;T Clinical Board Minutes – 9.12.20 / 10.2.21</w:t>
            </w:r>
          </w:p>
          <w:p w14:paraId="5DD6359B" w14:textId="77777777" w:rsidR="00B074FB" w:rsidRPr="00B074FB" w:rsidRDefault="00B074FB" w:rsidP="000E0392">
            <w:pPr>
              <w:ind w:left="720"/>
              <w:jc w:val="both"/>
              <w:rPr>
                <w:rFonts w:ascii="Arial" w:hAnsi="Arial" w:cs="Arial"/>
                <w:sz w:val="24"/>
                <w:szCs w:val="24"/>
                <w:lang w:eastAsia="en-GB"/>
              </w:rPr>
            </w:pPr>
            <w:r w:rsidRPr="00B074FB">
              <w:rPr>
                <w:rFonts w:ascii="Arial" w:hAnsi="Arial" w:cs="Arial"/>
                <w:sz w:val="24"/>
                <w:szCs w:val="24"/>
                <w:lang w:eastAsia="en-GB"/>
              </w:rPr>
              <w:t>d) Surgery Clinical Board Minutes – 19.01.21</w:t>
            </w:r>
          </w:p>
          <w:p w14:paraId="7DD368ED" w14:textId="77777777" w:rsidR="00B074FB" w:rsidRPr="00B074FB" w:rsidRDefault="00B074FB" w:rsidP="000E0392">
            <w:pPr>
              <w:ind w:left="720"/>
              <w:jc w:val="both"/>
              <w:rPr>
                <w:rFonts w:ascii="Arial" w:hAnsi="Arial" w:cs="Arial"/>
                <w:sz w:val="24"/>
                <w:szCs w:val="24"/>
                <w:lang w:eastAsia="en-GB"/>
              </w:rPr>
            </w:pPr>
            <w:r w:rsidRPr="00B074FB">
              <w:rPr>
                <w:rFonts w:ascii="Arial" w:hAnsi="Arial" w:cs="Arial"/>
                <w:sz w:val="24"/>
                <w:szCs w:val="24"/>
                <w:lang w:eastAsia="en-GB"/>
              </w:rPr>
              <w:t>e) Mental Health Clinical Board Minutes</w:t>
            </w:r>
          </w:p>
          <w:p w14:paraId="326D4256" w14:textId="77777777" w:rsidR="00B074FB" w:rsidRPr="00B074FB" w:rsidRDefault="00B074FB" w:rsidP="000E0392">
            <w:pPr>
              <w:ind w:left="720"/>
              <w:jc w:val="both"/>
              <w:rPr>
                <w:rFonts w:ascii="Arial" w:hAnsi="Arial" w:cs="Arial"/>
                <w:sz w:val="24"/>
                <w:szCs w:val="24"/>
                <w:lang w:eastAsia="en-GB"/>
              </w:rPr>
            </w:pPr>
            <w:r w:rsidRPr="00B074FB">
              <w:rPr>
                <w:rFonts w:ascii="Arial" w:hAnsi="Arial" w:cs="Arial"/>
                <w:sz w:val="24"/>
                <w:szCs w:val="24"/>
                <w:lang w:eastAsia="en-GB"/>
              </w:rPr>
              <w:t>f) Medicine Clinical Board Minutes – 22.10.20</w:t>
            </w:r>
          </w:p>
          <w:p w14:paraId="4C5E8EFB" w14:textId="568053FE" w:rsidR="009F1825" w:rsidRPr="000E0392" w:rsidRDefault="00B074FB" w:rsidP="000E0392">
            <w:pPr>
              <w:ind w:left="720"/>
              <w:jc w:val="both"/>
              <w:rPr>
                <w:rFonts w:ascii="Arial" w:hAnsi="Arial" w:cs="Arial"/>
                <w:sz w:val="24"/>
                <w:szCs w:val="24"/>
                <w:lang w:eastAsia="en-GB"/>
              </w:rPr>
            </w:pPr>
            <w:r w:rsidRPr="00B074FB">
              <w:rPr>
                <w:rFonts w:ascii="Arial" w:hAnsi="Arial" w:cs="Arial"/>
                <w:sz w:val="24"/>
                <w:szCs w:val="24"/>
                <w:lang w:eastAsia="en-GB"/>
              </w:rPr>
              <w:t xml:space="preserve">g) PCIC Minutes </w:t>
            </w:r>
          </w:p>
          <w:p w14:paraId="3E83667E" w14:textId="77777777" w:rsidR="009F1825" w:rsidRDefault="009F1825" w:rsidP="00B7593E">
            <w:pPr>
              <w:autoSpaceDE w:val="0"/>
              <w:autoSpaceDN w:val="0"/>
              <w:adjustRightInd w:val="0"/>
              <w:rPr>
                <w:rFonts w:ascii="ArialMT" w:hAnsi="ArialMT" w:cs="ArialMT"/>
                <w:sz w:val="24"/>
                <w:szCs w:val="24"/>
              </w:rPr>
            </w:pPr>
          </w:p>
          <w:p w14:paraId="0C4699C4" w14:textId="4D967C16" w:rsidR="00B7593E" w:rsidRDefault="009F1825" w:rsidP="00B7593E">
            <w:pPr>
              <w:autoSpaceDE w:val="0"/>
              <w:autoSpaceDN w:val="0"/>
              <w:adjustRightInd w:val="0"/>
              <w:rPr>
                <w:rFonts w:ascii="ArialMT" w:hAnsi="ArialMT" w:cs="ArialMT"/>
                <w:sz w:val="24"/>
                <w:szCs w:val="24"/>
              </w:rPr>
            </w:pPr>
            <w:r>
              <w:rPr>
                <w:rFonts w:ascii="ArialMT" w:hAnsi="ArialMT" w:cs="ArialMT"/>
                <w:sz w:val="24"/>
                <w:szCs w:val="24"/>
              </w:rPr>
              <w:t>T</w:t>
            </w:r>
            <w:r w:rsidR="00606E24">
              <w:rPr>
                <w:rFonts w:ascii="ArialMT" w:hAnsi="ArialMT" w:cs="ArialMT"/>
                <w:sz w:val="24"/>
                <w:szCs w:val="24"/>
              </w:rPr>
              <w:t xml:space="preserve">he </w:t>
            </w:r>
            <w:r w:rsidR="008B0034">
              <w:rPr>
                <w:rFonts w:ascii="ArialMT" w:hAnsi="ArialMT" w:cs="ArialMT"/>
                <w:sz w:val="24"/>
                <w:szCs w:val="24"/>
              </w:rPr>
              <w:t xml:space="preserve">CC noted that there </w:t>
            </w:r>
            <w:r w:rsidR="00606E24">
              <w:rPr>
                <w:rFonts w:ascii="ArialMT" w:hAnsi="ArialMT" w:cs="ArialMT"/>
                <w:sz w:val="24"/>
                <w:szCs w:val="24"/>
              </w:rPr>
              <w:t>were</w:t>
            </w:r>
            <w:r w:rsidR="008B0034">
              <w:rPr>
                <w:rFonts w:ascii="ArialMT" w:hAnsi="ArialMT" w:cs="ArialMT"/>
                <w:sz w:val="24"/>
                <w:szCs w:val="24"/>
              </w:rPr>
              <w:t xml:space="preserve"> no minutes from the Mental Health Clinical Board.</w:t>
            </w:r>
          </w:p>
          <w:p w14:paraId="0B85A85B" w14:textId="77777777" w:rsidR="008B0034" w:rsidRDefault="008B0034" w:rsidP="00B7593E">
            <w:pPr>
              <w:autoSpaceDE w:val="0"/>
              <w:autoSpaceDN w:val="0"/>
              <w:adjustRightInd w:val="0"/>
              <w:rPr>
                <w:rFonts w:ascii="ArialMT" w:hAnsi="ArialMT" w:cs="ArialMT"/>
                <w:sz w:val="24"/>
                <w:szCs w:val="24"/>
              </w:rPr>
            </w:pPr>
          </w:p>
          <w:p w14:paraId="21986EB9" w14:textId="4ED75360" w:rsidR="00085B47" w:rsidRDefault="008B0034" w:rsidP="00B7593E">
            <w:pPr>
              <w:autoSpaceDE w:val="0"/>
              <w:autoSpaceDN w:val="0"/>
              <w:adjustRightInd w:val="0"/>
              <w:rPr>
                <w:rFonts w:ascii="ArialMT" w:hAnsi="ArialMT" w:cs="ArialMT"/>
                <w:sz w:val="24"/>
                <w:szCs w:val="24"/>
              </w:rPr>
            </w:pPr>
            <w:r>
              <w:rPr>
                <w:rFonts w:ascii="ArialMT" w:hAnsi="ArialMT" w:cs="ArialMT"/>
                <w:sz w:val="24"/>
                <w:szCs w:val="24"/>
              </w:rPr>
              <w:t xml:space="preserve">The ADPSQ provided assurance that the Mental Health </w:t>
            </w:r>
            <w:r w:rsidR="00606E24">
              <w:rPr>
                <w:rFonts w:ascii="ArialMT" w:hAnsi="ArialMT" w:cs="ArialMT"/>
                <w:sz w:val="24"/>
                <w:szCs w:val="24"/>
              </w:rPr>
              <w:t>C</w:t>
            </w:r>
            <w:r>
              <w:rPr>
                <w:rFonts w:ascii="ArialMT" w:hAnsi="ArialMT" w:cs="ArialMT"/>
                <w:sz w:val="24"/>
                <w:szCs w:val="24"/>
              </w:rPr>
              <w:t xml:space="preserve">linical </w:t>
            </w:r>
            <w:r w:rsidR="00606E24">
              <w:rPr>
                <w:rFonts w:ascii="ArialMT" w:hAnsi="ArialMT" w:cs="ArialMT"/>
                <w:sz w:val="24"/>
                <w:szCs w:val="24"/>
              </w:rPr>
              <w:t>B</w:t>
            </w:r>
            <w:r>
              <w:rPr>
                <w:rFonts w:ascii="ArialMT" w:hAnsi="ArialMT" w:cs="ArialMT"/>
                <w:sz w:val="24"/>
                <w:szCs w:val="24"/>
              </w:rPr>
              <w:t xml:space="preserve">oard </w:t>
            </w:r>
            <w:r w:rsidR="00606E24">
              <w:rPr>
                <w:rFonts w:ascii="ArialMT" w:hAnsi="ArialMT" w:cs="ArialMT"/>
                <w:sz w:val="24"/>
                <w:szCs w:val="24"/>
              </w:rPr>
              <w:t>undertook weekly meetings advised that</w:t>
            </w:r>
            <w:r>
              <w:rPr>
                <w:rFonts w:ascii="ArialMT" w:hAnsi="ArialMT" w:cs="ArialMT"/>
                <w:sz w:val="24"/>
                <w:szCs w:val="24"/>
              </w:rPr>
              <w:t xml:space="preserve"> that minutes would be brought to future meetings.</w:t>
            </w:r>
          </w:p>
          <w:p w14:paraId="7FC4CC18" w14:textId="77777777" w:rsidR="00606E24" w:rsidRDefault="00606E24" w:rsidP="00606E24">
            <w:pPr>
              <w:autoSpaceDE w:val="0"/>
              <w:autoSpaceDN w:val="0"/>
              <w:adjustRightInd w:val="0"/>
              <w:rPr>
                <w:rFonts w:ascii="Arial" w:hAnsi="Arial" w:cs="Arial"/>
                <w:b/>
                <w:sz w:val="24"/>
                <w:szCs w:val="24"/>
                <w:lang w:eastAsia="en-GB"/>
              </w:rPr>
            </w:pPr>
          </w:p>
          <w:p w14:paraId="2ED419A4" w14:textId="77777777" w:rsidR="00606E24" w:rsidRDefault="00606E24" w:rsidP="00606E24">
            <w:pPr>
              <w:autoSpaceDE w:val="0"/>
              <w:autoSpaceDN w:val="0"/>
              <w:adjustRightInd w:val="0"/>
              <w:rPr>
                <w:rFonts w:ascii="Arial" w:hAnsi="Arial" w:cs="Arial"/>
                <w:b/>
                <w:sz w:val="24"/>
                <w:szCs w:val="24"/>
                <w:lang w:eastAsia="en-GB"/>
              </w:rPr>
            </w:pPr>
            <w:r w:rsidRPr="002E3797">
              <w:rPr>
                <w:rFonts w:ascii="Arial" w:hAnsi="Arial" w:cs="Arial"/>
                <w:b/>
                <w:sz w:val="24"/>
                <w:szCs w:val="24"/>
                <w:lang w:eastAsia="en-GB"/>
              </w:rPr>
              <w:t>The Committee resolved that:</w:t>
            </w:r>
          </w:p>
          <w:p w14:paraId="04D701D3" w14:textId="77777777" w:rsidR="009B287A" w:rsidRPr="002E3797" w:rsidRDefault="009B287A" w:rsidP="00606E24">
            <w:pPr>
              <w:autoSpaceDE w:val="0"/>
              <w:autoSpaceDN w:val="0"/>
              <w:adjustRightInd w:val="0"/>
              <w:rPr>
                <w:rFonts w:ascii="Arial" w:hAnsi="Arial" w:cs="Arial"/>
                <w:b/>
                <w:sz w:val="24"/>
                <w:szCs w:val="24"/>
                <w:lang w:eastAsia="en-GB"/>
              </w:rPr>
            </w:pPr>
          </w:p>
          <w:p w14:paraId="6FDC6381" w14:textId="35A657E0" w:rsidR="00085B47" w:rsidRPr="00B7593E" w:rsidRDefault="00606E24" w:rsidP="000E0392">
            <w:pPr>
              <w:pStyle w:val="ListParagraph"/>
            </w:pPr>
            <w:r w:rsidRPr="001D5257">
              <w:rPr>
                <w:rFonts w:ascii="Arial" w:hAnsi="Arial" w:cs="Arial"/>
                <w:sz w:val="24"/>
                <w:szCs w:val="24"/>
                <w:lang w:eastAsia="en-GB"/>
              </w:rPr>
              <w:lastRenderedPageBreak/>
              <w:t xml:space="preserve">The </w:t>
            </w:r>
            <w:r>
              <w:rPr>
                <w:rFonts w:ascii="Arial" w:hAnsi="Arial" w:cs="Arial"/>
                <w:sz w:val="24"/>
                <w:szCs w:val="24"/>
                <w:lang w:eastAsia="en-GB"/>
              </w:rPr>
              <w:t>Minutes</w:t>
            </w:r>
            <w:r w:rsidR="001C62F7">
              <w:rPr>
                <w:rFonts w:ascii="Arial" w:hAnsi="Arial" w:cs="Arial"/>
                <w:sz w:val="24"/>
                <w:szCs w:val="24"/>
                <w:lang w:eastAsia="en-GB"/>
              </w:rPr>
              <w:t xml:space="preserve"> f</w:t>
            </w:r>
            <w:r>
              <w:rPr>
                <w:rFonts w:ascii="Arial" w:hAnsi="Arial" w:cs="Arial"/>
                <w:sz w:val="24"/>
                <w:szCs w:val="24"/>
                <w:lang w:eastAsia="en-GB"/>
              </w:rPr>
              <w:t>r</w:t>
            </w:r>
            <w:r w:rsidR="001C62F7">
              <w:rPr>
                <w:rFonts w:ascii="Arial" w:hAnsi="Arial" w:cs="Arial"/>
                <w:sz w:val="24"/>
                <w:szCs w:val="24"/>
                <w:lang w:eastAsia="en-GB"/>
              </w:rPr>
              <w:t>o</w:t>
            </w:r>
            <w:r>
              <w:rPr>
                <w:rFonts w:ascii="Arial" w:hAnsi="Arial" w:cs="Arial"/>
                <w:sz w:val="24"/>
                <w:szCs w:val="24"/>
                <w:lang w:eastAsia="en-GB"/>
              </w:rPr>
              <w:t>m the Clinical Board</w:t>
            </w:r>
            <w:r w:rsidR="001C62F7">
              <w:rPr>
                <w:rFonts w:ascii="Arial" w:hAnsi="Arial" w:cs="Arial"/>
                <w:sz w:val="24"/>
                <w:szCs w:val="24"/>
                <w:lang w:eastAsia="en-GB"/>
              </w:rPr>
              <w:t xml:space="preserve"> QSE</w:t>
            </w:r>
            <w:r>
              <w:rPr>
                <w:rFonts w:ascii="Arial" w:hAnsi="Arial" w:cs="Arial"/>
                <w:sz w:val="24"/>
                <w:szCs w:val="24"/>
                <w:lang w:eastAsia="en-GB"/>
              </w:rPr>
              <w:t xml:space="preserve"> Sub-Committees </w:t>
            </w:r>
            <w:r w:rsidR="00AF51EF">
              <w:rPr>
                <w:rFonts w:ascii="Arial" w:hAnsi="Arial" w:cs="Arial"/>
                <w:sz w:val="24"/>
                <w:szCs w:val="24"/>
                <w:lang w:eastAsia="en-GB"/>
              </w:rPr>
              <w:t>be</w:t>
            </w:r>
            <w:r>
              <w:rPr>
                <w:rFonts w:ascii="Arial" w:hAnsi="Arial" w:cs="Arial"/>
                <w:sz w:val="24"/>
                <w:szCs w:val="24"/>
                <w:lang w:eastAsia="en-GB"/>
              </w:rPr>
              <w:t xml:space="preserve"> noted.  </w:t>
            </w:r>
          </w:p>
        </w:tc>
        <w:tc>
          <w:tcPr>
            <w:tcW w:w="1134" w:type="dxa"/>
            <w:tcBorders>
              <w:top w:val="single" w:sz="4" w:space="0" w:color="auto"/>
              <w:left w:val="single" w:sz="4" w:space="0" w:color="auto"/>
              <w:bottom w:val="single" w:sz="4" w:space="0" w:color="auto"/>
              <w:right w:val="single" w:sz="4" w:space="0" w:color="auto"/>
            </w:tcBorders>
          </w:tcPr>
          <w:p w14:paraId="74E243D2" w14:textId="77777777" w:rsidR="00B7593E" w:rsidRPr="006D4F35" w:rsidRDefault="00B7593E" w:rsidP="00F44ABF">
            <w:pPr>
              <w:jc w:val="both"/>
              <w:rPr>
                <w:rFonts w:ascii="Arial" w:hAnsi="Arial" w:cs="Arial"/>
                <w:b/>
                <w:sz w:val="24"/>
                <w:szCs w:val="24"/>
                <w:lang w:eastAsia="en-GB"/>
              </w:rPr>
            </w:pPr>
          </w:p>
          <w:p w14:paraId="2750C826" w14:textId="77777777" w:rsidR="00B7593E" w:rsidRPr="006D4F35" w:rsidRDefault="00B7593E" w:rsidP="00F44ABF">
            <w:pPr>
              <w:jc w:val="both"/>
              <w:rPr>
                <w:rFonts w:ascii="Arial" w:hAnsi="Arial" w:cs="Arial"/>
                <w:b/>
                <w:sz w:val="24"/>
                <w:szCs w:val="24"/>
                <w:lang w:eastAsia="en-GB"/>
              </w:rPr>
            </w:pPr>
          </w:p>
          <w:p w14:paraId="611B3331" w14:textId="77777777" w:rsidR="00B7593E" w:rsidRPr="006D4F35" w:rsidRDefault="00B7593E" w:rsidP="00F44ABF">
            <w:pPr>
              <w:jc w:val="both"/>
              <w:rPr>
                <w:rFonts w:ascii="Arial" w:hAnsi="Arial" w:cs="Arial"/>
                <w:b/>
                <w:sz w:val="24"/>
                <w:szCs w:val="24"/>
                <w:lang w:eastAsia="en-GB"/>
              </w:rPr>
            </w:pPr>
          </w:p>
          <w:p w14:paraId="6B87D363" w14:textId="77777777" w:rsidR="00B7593E" w:rsidRPr="006D4F35" w:rsidRDefault="00B7593E" w:rsidP="00F44ABF">
            <w:pPr>
              <w:jc w:val="both"/>
              <w:rPr>
                <w:rFonts w:ascii="Arial" w:hAnsi="Arial" w:cs="Arial"/>
                <w:b/>
                <w:sz w:val="24"/>
                <w:szCs w:val="24"/>
                <w:lang w:eastAsia="en-GB"/>
              </w:rPr>
            </w:pPr>
          </w:p>
          <w:p w14:paraId="54C56F14" w14:textId="77777777" w:rsidR="00B7593E" w:rsidRPr="006D4F35" w:rsidRDefault="00B7593E" w:rsidP="00F44ABF">
            <w:pPr>
              <w:jc w:val="both"/>
              <w:rPr>
                <w:rFonts w:ascii="Arial" w:hAnsi="Arial" w:cs="Arial"/>
                <w:b/>
                <w:sz w:val="24"/>
                <w:szCs w:val="24"/>
                <w:lang w:eastAsia="en-GB"/>
              </w:rPr>
            </w:pPr>
          </w:p>
          <w:p w14:paraId="354344AF" w14:textId="77777777" w:rsidR="00B7593E" w:rsidRPr="006D4F35" w:rsidRDefault="00B7593E" w:rsidP="00F44ABF">
            <w:pPr>
              <w:jc w:val="both"/>
              <w:rPr>
                <w:rFonts w:ascii="Arial" w:hAnsi="Arial" w:cs="Arial"/>
                <w:b/>
                <w:sz w:val="24"/>
                <w:szCs w:val="24"/>
                <w:lang w:eastAsia="en-GB"/>
              </w:rPr>
            </w:pPr>
          </w:p>
        </w:tc>
      </w:tr>
      <w:tr w:rsidR="00B7593E" w:rsidRPr="006D4F35" w14:paraId="27529C30" w14:textId="77777777" w:rsidTr="00F44ABF">
        <w:tc>
          <w:tcPr>
            <w:tcW w:w="1957" w:type="dxa"/>
            <w:tcBorders>
              <w:top w:val="single" w:sz="4" w:space="0" w:color="auto"/>
              <w:left w:val="single" w:sz="4" w:space="0" w:color="auto"/>
              <w:bottom w:val="single" w:sz="4" w:space="0" w:color="auto"/>
              <w:right w:val="single" w:sz="4" w:space="0" w:color="auto"/>
            </w:tcBorders>
            <w:hideMark/>
          </w:tcPr>
          <w:p w14:paraId="787EC935" w14:textId="01A0C45B" w:rsidR="00B7593E" w:rsidRPr="006D4F35" w:rsidRDefault="00B7593E" w:rsidP="00F44ABF">
            <w:pPr>
              <w:rPr>
                <w:rFonts w:ascii="Arial" w:hAnsi="Arial" w:cs="Arial"/>
                <w:b/>
                <w:sz w:val="24"/>
                <w:szCs w:val="24"/>
                <w:lang w:eastAsia="en-GB"/>
              </w:rPr>
            </w:pPr>
            <w:r w:rsidRPr="006D4F35">
              <w:rPr>
                <w:rFonts w:ascii="Arial" w:hAnsi="Arial" w:cs="Arial"/>
                <w:b/>
                <w:sz w:val="24"/>
                <w:szCs w:val="24"/>
                <w:lang w:eastAsia="en-GB"/>
              </w:rPr>
              <w:t>QSE 2</w:t>
            </w:r>
            <w:r>
              <w:rPr>
                <w:rFonts w:ascii="Arial" w:hAnsi="Arial" w:cs="Arial"/>
                <w:b/>
                <w:sz w:val="24"/>
                <w:szCs w:val="24"/>
                <w:lang w:eastAsia="en-GB"/>
              </w:rPr>
              <w:t>1</w:t>
            </w:r>
            <w:r w:rsidRPr="006D4F35">
              <w:rPr>
                <w:rFonts w:ascii="Arial" w:hAnsi="Arial" w:cs="Arial"/>
                <w:b/>
                <w:sz w:val="24"/>
                <w:szCs w:val="24"/>
                <w:lang w:eastAsia="en-GB"/>
              </w:rPr>
              <w:t>/</w:t>
            </w:r>
            <w:r>
              <w:rPr>
                <w:rFonts w:ascii="Arial" w:hAnsi="Arial" w:cs="Arial"/>
                <w:b/>
                <w:sz w:val="24"/>
                <w:szCs w:val="24"/>
                <w:lang w:eastAsia="en-GB"/>
              </w:rPr>
              <w:t>02</w:t>
            </w:r>
            <w:r w:rsidRPr="006D4F35">
              <w:rPr>
                <w:rFonts w:ascii="Arial" w:hAnsi="Arial" w:cs="Arial"/>
                <w:b/>
                <w:sz w:val="24"/>
                <w:szCs w:val="24"/>
                <w:lang w:eastAsia="en-GB"/>
              </w:rPr>
              <w:t>/019</w:t>
            </w:r>
          </w:p>
        </w:tc>
        <w:tc>
          <w:tcPr>
            <w:tcW w:w="8079" w:type="dxa"/>
            <w:tcBorders>
              <w:top w:val="single" w:sz="4" w:space="0" w:color="auto"/>
              <w:left w:val="single" w:sz="4" w:space="0" w:color="auto"/>
              <w:bottom w:val="single" w:sz="4" w:space="0" w:color="auto"/>
              <w:right w:val="single" w:sz="4" w:space="0" w:color="auto"/>
            </w:tcBorders>
          </w:tcPr>
          <w:p w14:paraId="32F9F2B6" w14:textId="49860996" w:rsidR="00B7593E" w:rsidRDefault="00B7593E" w:rsidP="00F44ABF">
            <w:pPr>
              <w:autoSpaceDE w:val="0"/>
              <w:autoSpaceDN w:val="0"/>
              <w:adjustRightInd w:val="0"/>
              <w:rPr>
                <w:rFonts w:ascii="Arial" w:eastAsia="Calibri" w:hAnsi="Arial" w:cs="Arial"/>
                <w:b/>
                <w:sz w:val="24"/>
                <w:szCs w:val="24"/>
                <w:lang w:eastAsia="en-GB"/>
              </w:rPr>
            </w:pPr>
            <w:r w:rsidRPr="00B7593E">
              <w:rPr>
                <w:rFonts w:ascii="Arial" w:hAnsi="Arial" w:cs="Arial"/>
                <w:b/>
                <w:sz w:val="24"/>
                <w:szCs w:val="24"/>
                <w:lang w:eastAsia="en-GB"/>
              </w:rPr>
              <w:t>Corporate Risk Register</w:t>
            </w:r>
            <w:r w:rsidRPr="00B7593E">
              <w:rPr>
                <w:rFonts w:ascii="Arial" w:eastAsia="Calibri" w:hAnsi="Arial" w:cs="Arial"/>
                <w:b/>
                <w:sz w:val="24"/>
                <w:szCs w:val="24"/>
                <w:lang w:eastAsia="en-GB"/>
              </w:rPr>
              <w:t xml:space="preserve"> </w:t>
            </w:r>
          </w:p>
          <w:p w14:paraId="39E0FEB8" w14:textId="77777777" w:rsidR="008B0034" w:rsidRDefault="008B0034" w:rsidP="00F44ABF">
            <w:pPr>
              <w:autoSpaceDE w:val="0"/>
              <w:autoSpaceDN w:val="0"/>
              <w:adjustRightInd w:val="0"/>
              <w:rPr>
                <w:rFonts w:ascii="Arial" w:eastAsia="Calibri" w:hAnsi="Arial" w:cs="Arial"/>
                <w:b/>
                <w:sz w:val="24"/>
                <w:szCs w:val="24"/>
                <w:lang w:eastAsia="en-GB"/>
              </w:rPr>
            </w:pPr>
          </w:p>
          <w:p w14:paraId="0991D6F9" w14:textId="2282D6CC" w:rsidR="00B7593E" w:rsidRDefault="008B0034" w:rsidP="00F44ABF">
            <w:pPr>
              <w:autoSpaceDE w:val="0"/>
              <w:autoSpaceDN w:val="0"/>
              <w:adjustRightInd w:val="0"/>
              <w:rPr>
                <w:rFonts w:ascii="Arial" w:eastAsia="Calibri" w:hAnsi="Arial" w:cs="Arial"/>
                <w:sz w:val="24"/>
                <w:szCs w:val="24"/>
                <w:lang w:eastAsia="en-GB"/>
              </w:rPr>
            </w:pPr>
            <w:r>
              <w:rPr>
                <w:rFonts w:ascii="Arial" w:eastAsia="Calibri" w:hAnsi="Arial" w:cs="Arial"/>
                <w:sz w:val="24"/>
                <w:szCs w:val="24"/>
                <w:lang w:eastAsia="en-GB"/>
              </w:rPr>
              <w:t xml:space="preserve">The </w:t>
            </w:r>
            <w:r w:rsidR="007D2795">
              <w:rPr>
                <w:rFonts w:ascii="Arial" w:eastAsia="Calibri" w:hAnsi="Arial" w:cs="Arial"/>
                <w:sz w:val="24"/>
                <w:szCs w:val="24"/>
                <w:lang w:eastAsia="en-GB"/>
              </w:rPr>
              <w:t xml:space="preserve">Corporate Risk Register was received and the </w:t>
            </w:r>
            <w:r>
              <w:rPr>
                <w:rFonts w:ascii="Arial" w:eastAsia="Calibri" w:hAnsi="Arial" w:cs="Arial"/>
                <w:sz w:val="24"/>
                <w:szCs w:val="24"/>
                <w:lang w:eastAsia="en-GB"/>
              </w:rPr>
              <w:t xml:space="preserve">DCG advised the Committee that there were 14 risks that related to patient safety within the </w:t>
            </w:r>
            <w:r w:rsidR="007D2795">
              <w:rPr>
                <w:rFonts w:ascii="Arial" w:eastAsia="Calibri" w:hAnsi="Arial" w:cs="Arial"/>
                <w:sz w:val="24"/>
                <w:szCs w:val="24"/>
                <w:lang w:eastAsia="en-GB"/>
              </w:rPr>
              <w:t>C</w:t>
            </w:r>
            <w:r>
              <w:rPr>
                <w:rFonts w:ascii="Arial" w:eastAsia="Calibri" w:hAnsi="Arial" w:cs="Arial"/>
                <w:sz w:val="24"/>
                <w:szCs w:val="24"/>
                <w:lang w:eastAsia="en-GB"/>
              </w:rPr>
              <w:t xml:space="preserve">linical </w:t>
            </w:r>
            <w:r w:rsidR="007D2795">
              <w:rPr>
                <w:rFonts w:ascii="Arial" w:eastAsia="Calibri" w:hAnsi="Arial" w:cs="Arial"/>
                <w:sz w:val="24"/>
                <w:szCs w:val="24"/>
                <w:lang w:eastAsia="en-GB"/>
              </w:rPr>
              <w:t>B</w:t>
            </w:r>
            <w:r>
              <w:rPr>
                <w:rFonts w:ascii="Arial" w:eastAsia="Calibri" w:hAnsi="Arial" w:cs="Arial"/>
                <w:sz w:val="24"/>
                <w:szCs w:val="24"/>
                <w:lang w:eastAsia="en-GB"/>
              </w:rPr>
              <w:t xml:space="preserve">oards that </w:t>
            </w:r>
            <w:r w:rsidR="007D2795">
              <w:rPr>
                <w:rFonts w:ascii="Arial" w:eastAsia="Calibri" w:hAnsi="Arial" w:cs="Arial"/>
                <w:sz w:val="24"/>
                <w:szCs w:val="24"/>
                <w:lang w:eastAsia="en-GB"/>
              </w:rPr>
              <w:t>had been given a risk assessment rating of</w:t>
            </w:r>
            <w:r>
              <w:rPr>
                <w:rFonts w:ascii="Arial" w:eastAsia="Calibri" w:hAnsi="Arial" w:cs="Arial"/>
                <w:sz w:val="24"/>
                <w:szCs w:val="24"/>
                <w:lang w:eastAsia="en-GB"/>
              </w:rPr>
              <w:t xml:space="preserve"> 15 and above.</w:t>
            </w:r>
            <w:r w:rsidR="007D2795">
              <w:rPr>
                <w:rFonts w:ascii="Arial" w:eastAsia="Calibri" w:hAnsi="Arial" w:cs="Arial"/>
                <w:sz w:val="24"/>
                <w:szCs w:val="24"/>
                <w:lang w:eastAsia="en-GB"/>
              </w:rPr>
              <w:t xml:space="preserve"> The Committee noted </w:t>
            </w:r>
            <w:r>
              <w:rPr>
                <w:rFonts w:ascii="Arial" w:eastAsia="Calibri" w:hAnsi="Arial" w:cs="Arial"/>
                <w:sz w:val="24"/>
                <w:szCs w:val="24"/>
                <w:lang w:eastAsia="en-GB"/>
              </w:rPr>
              <w:t xml:space="preserve">that </w:t>
            </w:r>
            <w:r w:rsidR="007D2795">
              <w:rPr>
                <w:rFonts w:ascii="Arial" w:eastAsia="Calibri" w:hAnsi="Arial" w:cs="Arial"/>
                <w:sz w:val="24"/>
                <w:szCs w:val="24"/>
                <w:lang w:eastAsia="en-GB"/>
              </w:rPr>
              <w:t xml:space="preserve">work </w:t>
            </w:r>
            <w:r w:rsidR="00456A4B">
              <w:rPr>
                <w:rFonts w:ascii="Arial" w:eastAsia="Calibri" w:hAnsi="Arial" w:cs="Arial"/>
                <w:sz w:val="24"/>
                <w:szCs w:val="24"/>
                <w:lang w:eastAsia="en-GB"/>
              </w:rPr>
              <w:t xml:space="preserve">was ongoing </w:t>
            </w:r>
            <w:r w:rsidR="00AF51EF">
              <w:rPr>
                <w:rFonts w:ascii="Arial" w:eastAsia="Calibri" w:hAnsi="Arial" w:cs="Arial"/>
                <w:sz w:val="24"/>
                <w:szCs w:val="24"/>
                <w:lang w:eastAsia="en-GB"/>
              </w:rPr>
              <w:t>to manage the risks.</w:t>
            </w:r>
          </w:p>
          <w:p w14:paraId="3AF0D15E" w14:textId="77777777" w:rsidR="007D2795" w:rsidRDefault="007D2795" w:rsidP="007D2795">
            <w:pPr>
              <w:autoSpaceDE w:val="0"/>
              <w:autoSpaceDN w:val="0"/>
              <w:adjustRightInd w:val="0"/>
              <w:rPr>
                <w:rFonts w:ascii="Arial" w:hAnsi="Arial" w:cs="Arial"/>
                <w:b/>
                <w:sz w:val="24"/>
                <w:szCs w:val="24"/>
                <w:lang w:eastAsia="en-GB"/>
              </w:rPr>
            </w:pPr>
          </w:p>
          <w:p w14:paraId="439CE4DB" w14:textId="77777777" w:rsidR="007D2795" w:rsidRDefault="007D2795" w:rsidP="007D2795">
            <w:pPr>
              <w:autoSpaceDE w:val="0"/>
              <w:autoSpaceDN w:val="0"/>
              <w:adjustRightInd w:val="0"/>
              <w:rPr>
                <w:rFonts w:ascii="Arial" w:hAnsi="Arial" w:cs="Arial"/>
                <w:b/>
                <w:sz w:val="24"/>
                <w:szCs w:val="24"/>
                <w:lang w:eastAsia="en-GB"/>
              </w:rPr>
            </w:pPr>
            <w:r w:rsidRPr="002E3797">
              <w:rPr>
                <w:rFonts w:ascii="Arial" w:hAnsi="Arial" w:cs="Arial"/>
                <w:b/>
                <w:sz w:val="24"/>
                <w:szCs w:val="24"/>
                <w:lang w:eastAsia="en-GB"/>
              </w:rPr>
              <w:t>The Committee resolved that:</w:t>
            </w:r>
          </w:p>
          <w:p w14:paraId="0B1D6904" w14:textId="77777777" w:rsidR="009B287A" w:rsidRPr="002E3797" w:rsidRDefault="009B287A" w:rsidP="007D2795">
            <w:pPr>
              <w:autoSpaceDE w:val="0"/>
              <w:autoSpaceDN w:val="0"/>
              <w:adjustRightInd w:val="0"/>
              <w:rPr>
                <w:rFonts w:ascii="Arial" w:hAnsi="Arial" w:cs="Arial"/>
                <w:b/>
                <w:sz w:val="24"/>
                <w:szCs w:val="24"/>
                <w:lang w:eastAsia="en-GB"/>
              </w:rPr>
            </w:pPr>
          </w:p>
          <w:p w14:paraId="75047A00" w14:textId="77777777" w:rsidR="007D2795" w:rsidRPr="001D5257" w:rsidRDefault="007D2795" w:rsidP="000E0392">
            <w:pPr>
              <w:pStyle w:val="ListParagraph"/>
              <w:numPr>
                <w:ilvl w:val="0"/>
                <w:numId w:val="39"/>
              </w:numPr>
              <w:autoSpaceDE w:val="0"/>
              <w:autoSpaceDN w:val="0"/>
              <w:adjustRightInd w:val="0"/>
              <w:rPr>
                <w:rFonts w:ascii="Arial" w:hAnsi="Arial" w:cs="Arial"/>
                <w:sz w:val="24"/>
                <w:szCs w:val="24"/>
                <w:lang w:eastAsia="en-GB"/>
              </w:rPr>
            </w:pPr>
            <w:r w:rsidRPr="001D5257">
              <w:rPr>
                <w:rFonts w:ascii="Arial" w:hAnsi="Arial" w:cs="Arial"/>
                <w:sz w:val="24"/>
                <w:szCs w:val="24"/>
                <w:lang w:eastAsia="en-GB"/>
              </w:rPr>
              <w:t xml:space="preserve">The </w:t>
            </w:r>
            <w:r>
              <w:rPr>
                <w:rFonts w:ascii="Arial" w:hAnsi="Arial" w:cs="Arial"/>
                <w:sz w:val="24"/>
                <w:szCs w:val="24"/>
                <w:lang w:eastAsia="en-GB"/>
              </w:rPr>
              <w:t>Corporate Risk Register be noted.</w:t>
            </w:r>
          </w:p>
          <w:p w14:paraId="0FB719FC" w14:textId="77777777" w:rsidR="00B7593E" w:rsidRPr="006D4F35" w:rsidRDefault="00B7593E" w:rsidP="00F44ABF">
            <w:pPr>
              <w:autoSpaceDE w:val="0"/>
              <w:autoSpaceDN w:val="0"/>
              <w:adjustRightInd w:val="0"/>
              <w:rPr>
                <w:rFonts w:ascii="ArialMT" w:eastAsia="Calibri" w:hAnsi="ArialMT" w:cs="ArialMT"/>
                <w:sz w:val="24"/>
                <w:szCs w:val="24"/>
              </w:rPr>
            </w:pPr>
          </w:p>
        </w:tc>
        <w:tc>
          <w:tcPr>
            <w:tcW w:w="1134" w:type="dxa"/>
            <w:tcBorders>
              <w:top w:val="single" w:sz="4" w:space="0" w:color="auto"/>
              <w:left w:val="single" w:sz="4" w:space="0" w:color="auto"/>
              <w:bottom w:val="single" w:sz="4" w:space="0" w:color="auto"/>
              <w:right w:val="single" w:sz="4" w:space="0" w:color="auto"/>
            </w:tcBorders>
          </w:tcPr>
          <w:p w14:paraId="7E6C99BB" w14:textId="77777777" w:rsidR="00B7593E" w:rsidRPr="006D4F35" w:rsidRDefault="00B7593E" w:rsidP="00F44ABF">
            <w:pPr>
              <w:jc w:val="both"/>
              <w:rPr>
                <w:rFonts w:ascii="Arial" w:hAnsi="Arial" w:cs="Arial"/>
                <w:b/>
                <w:sz w:val="24"/>
                <w:szCs w:val="24"/>
                <w:lang w:eastAsia="en-GB"/>
              </w:rPr>
            </w:pPr>
          </w:p>
        </w:tc>
      </w:tr>
      <w:tr w:rsidR="00DD1F01" w:rsidRPr="006D4F35" w14:paraId="5139CFC1" w14:textId="77777777" w:rsidTr="00F44ABF">
        <w:tc>
          <w:tcPr>
            <w:tcW w:w="1957" w:type="dxa"/>
            <w:tcBorders>
              <w:top w:val="single" w:sz="4" w:space="0" w:color="auto"/>
              <w:left w:val="single" w:sz="4" w:space="0" w:color="auto"/>
              <w:bottom w:val="single" w:sz="4" w:space="0" w:color="auto"/>
              <w:right w:val="single" w:sz="4" w:space="0" w:color="auto"/>
            </w:tcBorders>
          </w:tcPr>
          <w:p w14:paraId="273E9DA7" w14:textId="77777777" w:rsidR="00DD1F01" w:rsidRPr="006D4F35" w:rsidRDefault="002309C2" w:rsidP="00F44ABF">
            <w:pPr>
              <w:rPr>
                <w:rFonts w:ascii="Arial" w:hAnsi="Arial" w:cs="Arial"/>
                <w:b/>
                <w:sz w:val="24"/>
                <w:szCs w:val="24"/>
                <w:lang w:eastAsia="en-GB"/>
              </w:rPr>
            </w:pPr>
            <w:r w:rsidRPr="006D4F35">
              <w:rPr>
                <w:rFonts w:ascii="Arial" w:hAnsi="Arial" w:cs="Arial"/>
                <w:b/>
                <w:sz w:val="24"/>
                <w:szCs w:val="24"/>
                <w:lang w:eastAsia="en-GB"/>
              </w:rPr>
              <w:t>QSE 2</w:t>
            </w:r>
            <w:r>
              <w:rPr>
                <w:rFonts w:ascii="Arial" w:hAnsi="Arial" w:cs="Arial"/>
                <w:b/>
                <w:sz w:val="24"/>
                <w:szCs w:val="24"/>
                <w:lang w:eastAsia="en-GB"/>
              </w:rPr>
              <w:t>1</w:t>
            </w:r>
            <w:r w:rsidRPr="006D4F35">
              <w:rPr>
                <w:rFonts w:ascii="Arial" w:hAnsi="Arial" w:cs="Arial"/>
                <w:b/>
                <w:sz w:val="24"/>
                <w:szCs w:val="24"/>
                <w:lang w:eastAsia="en-GB"/>
              </w:rPr>
              <w:t>/</w:t>
            </w:r>
            <w:r>
              <w:rPr>
                <w:rFonts w:ascii="Arial" w:hAnsi="Arial" w:cs="Arial"/>
                <w:b/>
                <w:sz w:val="24"/>
                <w:szCs w:val="24"/>
                <w:lang w:eastAsia="en-GB"/>
              </w:rPr>
              <w:t>02</w:t>
            </w:r>
            <w:r w:rsidRPr="006D4F35">
              <w:rPr>
                <w:rFonts w:ascii="Arial" w:hAnsi="Arial" w:cs="Arial"/>
                <w:b/>
                <w:sz w:val="24"/>
                <w:szCs w:val="24"/>
                <w:lang w:eastAsia="en-GB"/>
              </w:rPr>
              <w:t>/020</w:t>
            </w:r>
          </w:p>
        </w:tc>
        <w:tc>
          <w:tcPr>
            <w:tcW w:w="8079" w:type="dxa"/>
            <w:tcBorders>
              <w:top w:val="single" w:sz="4" w:space="0" w:color="auto"/>
              <w:left w:val="single" w:sz="4" w:space="0" w:color="auto"/>
              <w:bottom w:val="single" w:sz="4" w:space="0" w:color="auto"/>
              <w:right w:val="single" w:sz="4" w:space="0" w:color="auto"/>
            </w:tcBorders>
          </w:tcPr>
          <w:p w14:paraId="2832DCB2" w14:textId="446939C8" w:rsidR="00DD1F01" w:rsidRDefault="00DD1F01" w:rsidP="00F44ABF">
            <w:pPr>
              <w:autoSpaceDE w:val="0"/>
              <w:autoSpaceDN w:val="0"/>
              <w:adjustRightInd w:val="0"/>
              <w:rPr>
                <w:rFonts w:ascii="Arial" w:hAnsi="Arial" w:cs="Arial"/>
                <w:b/>
                <w:sz w:val="24"/>
                <w:szCs w:val="24"/>
                <w:lang w:eastAsia="en-GB"/>
              </w:rPr>
            </w:pPr>
            <w:r>
              <w:rPr>
                <w:rFonts w:ascii="Arial" w:hAnsi="Arial" w:cs="Arial"/>
                <w:b/>
                <w:sz w:val="24"/>
                <w:szCs w:val="24"/>
                <w:lang w:eastAsia="en-GB"/>
              </w:rPr>
              <w:t>Induction Support for New Committee Members (Verbal)</w:t>
            </w:r>
          </w:p>
          <w:p w14:paraId="42496803" w14:textId="77777777" w:rsidR="00195A10" w:rsidRDefault="00195A10" w:rsidP="00F44ABF">
            <w:pPr>
              <w:autoSpaceDE w:val="0"/>
              <w:autoSpaceDN w:val="0"/>
              <w:adjustRightInd w:val="0"/>
              <w:rPr>
                <w:rFonts w:ascii="Arial" w:hAnsi="Arial" w:cs="Arial"/>
                <w:b/>
                <w:sz w:val="24"/>
                <w:szCs w:val="24"/>
                <w:lang w:eastAsia="en-GB"/>
              </w:rPr>
            </w:pPr>
          </w:p>
          <w:p w14:paraId="152822A5" w14:textId="77777777" w:rsidR="00195A10" w:rsidRPr="000E0392" w:rsidRDefault="00195A10" w:rsidP="00F44ABF">
            <w:pPr>
              <w:autoSpaceDE w:val="0"/>
              <w:autoSpaceDN w:val="0"/>
              <w:adjustRightInd w:val="0"/>
              <w:rPr>
                <w:rFonts w:ascii="Arial" w:hAnsi="Arial" w:cs="Arial"/>
                <w:sz w:val="24"/>
                <w:szCs w:val="24"/>
                <w:lang w:eastAsia="en-GB"/>
              </w:rPr>
            </w:pPr>
            <w:r w:rsidRPr="000E0392">
              <w:rPr>
                <w:rFonts w:ascii="Arial" w:hAnsi="Arial" w:cs="Arial"/>
                <w:sz w:val="24"/>
                <w:szCs w:val="24"/>
                <w:lang w:eastAsia="en-GB"/>
              </w:rPr>
              <w:t xml:space="preserve">The verbal update on induction support for new </w:t>
            </w:r>
            <w:r>
              <w:rPr>
                <w:rFonts w:ascii="Arial" w:hAnsi="Arial" w:cs="Arial"/>
                <w:sz w:val="24"/>
                <w:szCs w:val="24"/>
                <w:lang w:eastAsia="en-GB"/>
              </w:rPr>
              <w:t xml:space="preserve">Committee </w:t>
            </w:r>
            <w:r w:rsidRPr="000E0392">
              <w:rPr>
                <w:rFonts w:ascii="Arial" w:hAnsi="Arial" w:cs="Arial"/>
                <w:sz w:val="24"/>
                <w:szCs w:val="24"/>
                <w:lang w:eastAsia="en-GB"/>
              </w:rPr>
              <w:t>member</w:t>
            </w:r>
            <w:r>
              <w:rPr>
                <w:rFonts w:ascii="Arial" w:hAnsi="Arial" w:cs="Arial"/>
                <w:sz w:val="24"/>
                <w:szCs w:val="24"/>
                <w:lang w:eastAsia="en-GB"/>
              </w:rPr>
              <w:t>s</w:t>
            </w:r>
            <w:r w:rsidRPr="000E0392">
              <w:rPr>
                <w:rFonts w:ascii="Arial" w:hAnsi="Arial" w:cs="Arial"/>
                <w:sz w:val="24"/>
                <w:szCs w:val="24"/>
                <w:lang w:eastAsia="en-GB"/>
              </w:rPr>
              <w:t xml:space="preserve"> was received and the DCG gave an update on training opportunities for members.</w:t>
            </w:r>
          </w:p>
          <w:p w14:paraId="3FC5C877" w14:textId="77777777" w:rsidR="00195A10" w:rsidRDefault="00195A10" w:rsidP="00F44ABF">
            <w:pPr>
              <w:autoSpaceDE w:val="0"/>
              <w:autoSpaceDN w:val="0"/>
              <w:adjustRightInd w:val="0"/>
              <w:rPr>
                <w:rFonts w:ascii="Arial" w:hAnsi="Arial" w:cs="Arial"/>
                <w:b/>
                <w:sz w:val="24"/>
                <w:szCs w:val="24"/>
                <w:lang w:eastAsia="en-GB"/>
              </w:rPr>
            </w:pPr>
          </w:p>
          <w:p w14:paraId="21A863BC" w14:textId="77777777" w:rsidR="00195A10" w:rsidRDefault="00195A10" w:rsidP="00195A10">
            <w:pPr>
              <w:autoSpaceDE w:val="0"/>
              <w:autoSpaceDN w:val="0"/>
              <w:adjustRightInd w:val="0"/>
              <w:rPr>
                <w:rFonts w:ascii="Arial" w:hAnsi="Arial" w:cs="Arial"/>
                <w:b/>
                <w:sz w:val="24"/>
                <w:szCs w:val="24"/>
                <w:lang w:eastAsia="en-GB"/>
              </w:rPr>
            </w:pPr>
            <w:r w:rsidRPr="002E3797">
              <w:rPr>
                <w:rFonts w:ascii="Arial" w:hAnsi="Arial" w:cs="Arial"/>
                <w:b/>
                <w:sz w:val="24"/>
                <w:szCs w:val="24"/>
                <w:lang w:eastAsia="en-GB"/>
              </w:rPr>
              <w:t>The Committee resolved that:</w:t>
            </w:r>
          </w:p>
          <w:p w14:paraId="23C5E982" w14:textId="77777777" w:rsidR="009B287A" w:rsidRPr="002E3797" w:rsidRDefault="009B287A" w:rsidP="00195A10">
            <w:pPr>
              <w:autoSpaceDE w:val="0"/>
              <w:autoSpaceDN w:val="0"/>
              <w:adjustRightInd w:val="0"/>
              <w:rPr>
                <w:rFonts w:ascii="Arial" w:hAnsi="Arial" w:cs="Arial"/>
                <w:b/>
                <w:sz w:val="24"/>
                <w:szCs w:val="24"/>
                <w:lang w:eastAsia="en-GB"/>
              </w:rPr>
            </w:pPr>
          </w:p>
          <w:p w14:paraId="5406E95B" w14:textId="77777777" w:rsidR="00195A10" w:rsidRPr="000E0392" w:rsidRDefault="00195A10" w:rsidP="000E0392">
            <w:pPr>
              <w:pStyle w:val="ListParagraph"/>
              <w:numPr>
                <w:ilvl w:val="0"/>
                <w:numId w:val="40"/>
              </w:numPr>
              <w:autoSpaceDE w:val="0"/>
              <w:autoSpaceDN w:val="0"/>
              <w:adjustRightInd w:val="0"/>
              <w:rPr>
                <w:rFonts w:ascii="Arial" w:hAnsi="Arial" w:cs="Arial"/>
                <w:sz w:val="24"/>
                <w:szCs w:val="24"/>
                <w:lang w:eastAsia="en-GB"/>
              </w:rPr>
            </w:pPr>
            <w:r w:rsidRPr="000E0392">
              <w:rPr>
                <w:rFonts w:ascii="Arial" w:hAnsi="Arial" w:cs="Arial"/>
                <w:sz w:val="24"/>
                <w:szCs w:val="24"/>
                <w:lang w:eastAsia="en-GB"/>
              </w:rPr>
              <w:t>The verbal update on induction support for new Committee members be noted.</w:t>
            </w:r>
          </w:p>
          <w:p w14:paraId="28331B88" w14:textId="77777777" w:rsidR="00195A10" w:rsidRDefault="00195A10" w:rsidP="00F44ABF">
            <w:pPr>
              <w:autoSpaceDE w:val="0"/>
              <w:autoSpaceDN w:val="0"/>
              <w:adjustRightInd w:val="0"/>
              <w:rPr>
                <w:rFonts w:ascii="Arial" w:hAnsi="Arial" w:cs="Arial"/>
                <w:b/>
                <w:sz w:val="24"/>
                <w:szCs w:val="24"/>
                <w:lang w:eastAsia="en-GB"/>
              </w:rPr>
            </w:pPr>
          </w:p>
        </w:tc>
        <w:tc>
          <w:tcPr>
            <w:tcW w:w="1134" w:type="dxa"/>
            <w:tcBorders>
              <w:top w:val="single" w:sz="4" w:space="0" w:color="auto"/>
              <w:left w:val="single" w:sz="4" w:space="0" w:color="auto"/>
              <w:bottom w:val="single" w:sz="4" w:space="0" w:color="auto"/>
              <w:right w:val="single" w:sz="4" w:space="0" w:color="auto"/>
            </w:tcBorders>
          </w:tcPr>
          <w:p w14:paraId="4BB3F138" w14:textId="77777777" w:rsidR="00DD1F01" w:rsidRPr="006D4F35" w:rsidRDefault="00DD1F01" w:rsidP="00F44ABF">
            <w:pPr>
              <w:jc w:val="both"/>
              <w:rPr>
                <w:rFonts w:ascii="Arial" w:hAnsi="Arial" w:cs="Arial"/>
                <w:b/>
                <w:sz w:val="24"/>
                <w:szCs w:val="24"/>
                <w:lang w:eastAsia="en-GB"/>
              </w:rPr>
            </w:pPr>
          </w:p>
        </w:tc>
      </w:tr>
      <w:tr w:rsidR="00B7593E" w:rsidRPr="006D4F35" w14:paraId="694CF6A6" w14:textId="77777777" w:rsidTr="00F44ABF">
        <w:tc>
          <w:tcPr>
            <w:tcW w:w="1957" w:type="dxa"/>
            <w:tcBorders>
              <w:top w:val="single" w:sz="4" w:space="0" w:color="auto"/>
              <w:left w:val="single" w:sz="4" w:space="0" w:color="auto"/>
              <w:bottom w:val="single" w:sz="4" w:space="0" w:color="auto"/>
              <w:right w:val="single" w:sz="4" w:space="0" w:color="auto"/>
            </w:tcBorders>
            <w:hideMark/>
          </w:tcPr>
          <w:p w14:paraId="31E3F3DC" w14:textId="13DA78AA" w:rsidR="00B7593E" w:rsidRPr="006D4F35" w:rsidRDefault="00B7593E" w:rsidP="00F44ABF">
            <w:pPr>
              <w:rPr>
                <w:rFonts w:ascii="Arial" w:hAnsi="Arial" w:cs="Arial"/>
                <w:b/>
                <w:sz w:val="24"/>
                <w:szCs w:val="24"/>
                <w:lang w:eastAsia="en-GB"/>
              </w:rPr>
            </w:pPr>
            <w:r w:rsidRPr="006D4F35">
              <w:rPr>
                <w:rFonts w:ascii="Arial" w:hAnsi="Arial" w:cs="Arial"/>
                <w:b/>
                <w:sz w:val="24"/>
                <w:szCs w:val="24"/>
                <w:lang w:eastAsia="en-GB"/>
              </w:rPr>
              <w:t>QSE 2</w:t>
            </w:r>
            <w:r>
              <w:rPr>
                <w:rFonts w:ascii="Arial" w:hAnsi="Arial" w:cs="Arial"/>
                <w:b/>
                <w:sz w:val="24"/>
                <w:szCs w:val="24"/>
                <w:lang w:eastAsia="en-GB"/>
              </w:rPr>
              <w:t>1</w:t>
            </w:r>
            <w:r w:rsidRPr="006D4F35">
              <w:rPr>
                <w:rFonts w:ascii="Arial" w:hAnsi="Arial" w:cs="Arial"/>
                <w:b/>
                <w:sz w:val="24"/>
                <w:szCs w:val="24"/>
                <w:lang w:eastAsia="en-GB"/>
              </w:rPr>
              <w:t>/</w:t>
            </w:r>
            <w:r>
              <w:rPr>
                <w:rFonts w:ascii="Arial" w:hAnsi="Arial" w:cs="Arial"/>
                <w:b/>
                <w:sz w:val="24"/>
                <w:szCs w:val="24"/>
                <w:lang w:eastAsia="en-GB"/>
              </w:rPr>
              <w:t>02</w:t>
            </w:r>
            <w:r w:rsidRPr="006D4F35">
              <w:rPr>
                <w:rFonts w:ascii="Arial" w:hAnsi="Arial" w:cs="Arial"/>
                <w:b/>
                <w:sz w:val="24"/>
                <w:szCs w:val="24"/>
                <w:lang w:eastAsia="en-GB"/>
              </w:rPr>
              <w:t>/02</w:t>
            </w:r>
            <w:r w:rsidR="002309C2">
              <w:rPr>
                <w:rFonts w:ascii="Arial" w:hAnsi="Arial" w:cs="Arial"/>
                <w:b/>
                <w:sz w:val="24"/>
                <w:szCs w:val="24"/>
                <w:lang w:eastAsia="en-GB"/>
              </w:rPr>
              <w:t>1</w:t>
            </w:r>
          </w:p>
        </w:tc>
        <w:tc>
          <w:tcPr>
            <w:tcW w:w="8079" w:type="dxa"/>
            <w:tcBorders>
              <w:top w:val="single" w:sz="4" w:space="0" w:color="auto"/>
              <w:left w:val="single" w:sz="4" w:space="0" w:color="auto"/>
              <w:bottom w:val="single" w:sz="4" w:space="0" w:color="auto"/>
              <w:right w:val="single" w:sz="4" w:space="0" w:color="auto"/>
            </w:tcBorders>
          </w:tcPr>
          <w:p w14:paraId="110F031C" w14:textId="3F53BE6A" w:rsidR="00B7593E" w:rsidRDefault="00B7593E" w:rsidP="00F44ABF">
            <w:pPr>
              <w:rPr>
                <w:rFonts w:ascii="Arial" w:hAnsi="Arial" w:cs="Arial"/>
                <w:b/>
                <w:sz w:val="24"/>
                <w:szCs w:val="24"/>
                <w:lang w:eastAsia="en-GB"/>
              </w:rPr>
            </w:pPr>
            <w:r w:rsidRPr="006D4F35">
              <w:rPr>
                <w:rFonts w:ascii="Arial" w:hAnsi="Arial" w:cs="Arial"/>
                <w:b/>
                <w:sz w:val="24"/>
                <w:szCs w:val="24"/>
                <w:lang w:eastAsia="en-GB"/>
              </w:rPr>
              <w:t>Items to bring to the attention of the Board / Committee</w:t>
            </w:r>
          </w:p>
          <w:p w14:paraId="07F707E4" w14:textId="77777777" w:rsidR="00B7593E" w:rsidRDefault="00B7593E" w:rsidP="00F44ABF">
            <w:pPr>
              <w:rPr>
                <w:rFonts w:ascii="Arial" w:hAnsi="Arial" w:cs="Arial"/>
                <w:b/>
                <w:sz w:val="24"/>
                <w:szCs w:val="24"/>
                <w:lang w:eastAsia="en-GB"/>
              </w:rPr>
            </w:pPr>
          </w:p>
          <w:p w14:paraId="2AF66A94" w14:textId="77777777" w:rsidR="006E5547" w:rsidRPr="006E5547" w:rsidRDefault="006E5547" w:rsidP="006E5547">
            <w:pPr>
              <w:rPr>
                <w:rFonts w:ascii="Arial" w:hAnsi="Arial" w:cs="Arial"/>
                <w:sz w:val="24"/>
                <w:szCs w:val="24"/>
              </w:rPr>
            </w:pPr>
            <w:r w:rsidRPr="006E5547">
              <w:rPr>
                <w:rFonts w:ascii="Arial" w:hAnsi="Arial" w:cs="Arial"/>
                <w:sz w:val="24"/>
                <w:szCs w:val="24"/>
              </w:rPr>
              <w:t>There were no items to be brought to the attention of the Board / Committees.</w:t>
            </w:r>
          </w:p>
          <w:p w14:paraId="66EAD941" w14:textId="77777777" w:rsidR="00B7593E" w:rsidRPr="007200A4" w:rsidRDefault="00B7593E" w:rsidP="00F44ABF">
            <w:pPr>
              <w:rPr>
                <w:rFonts w:ascii="Arial" w:hAnsi="Arial" w:cs="Arial"/>
                <w:sz w:val="24"/>
                <w:szCs w:val="24"/>
                <w:u w:val="single"/>
                <w:lang w:eastAsia="en-GB"/>
              </w:rPr>
            </w:pPr>
            <w:r w:rsidRPr="006D4F35">
              <w:rPr>
                <w:rFonts w:ascii="Arial" w:hAnsi="Arial" w:cs="Arial"/>
                <w:b/>
                <w:sz w:val="24"/>
                <w:szCs w:val="24"/>
                <w:lang w:eastAsia="en-GB"/>
              </w:rPr>
              <w:t xml:space="preserve"> </w:t>
            </w:r>
          </w:p>
        </w:tc>
        <w:tc>
          <w:tcPr>
            <w:tcW w:w="1134" w:type="dxa"/>
            <w:tcBorders>
              <w:top w:val="single" w:sz="4" w:space="0" w:color="auto"/>
              <w:left w:val="single" w:sz="4" w:space="0" w:color="auto"/>
              <w:bottom w:val="single" w:sz="4" w:space="0" w:color="auto"/>
              <w:right w:val="single" w:sz="4" w:space="0" w:color="auto"/>
            </w:tcBorders>
          </w:tcPr>
          <w:p w14:paraId="5A9D8D92" w14:textId="77777777" w:rsidR="00B7593E" w:rsidRPr="006D4F35" w:rsidRDefault="00B7593E" w:rsidP="00F44ABF">
            <w:pPr>
              <w:jc w:val="both"/>
              <w:rPr>
                <w:rFonts w:ascii="Arial" w:hAnsi="Arial" w:cs="Arial"/>
                <w:b/>
                <w:sz w:val="24"/>
                <w:szCs w:val="24"/>
                <w:lang w:eastAsia="en-GB"/>
              </w:rPr>
            </w:pPr>
          </w:p>
        </w:tc>
      </w:tr>
      <w:tr w:rsidR="00B7593E" w:rsidRPr="006D4F35" w14:paraId="0F469C05" w14:textId="77777777" w:rsidTr="00F44ABF">
        <w:tc>
          <w:tcPr>
            <w:tcW w:w="1957" w:type="dxa"/>
            <w:tcBorders>
              <w:top w:val="single" w:sz="4" w:space="0" w:color="auto"/>
              <w:left w:val="single" w:sz="4" w:space="0" w:color="auto"/>
              <w:bottom w:val="single" w:sz="4" w:space="0" w:color="auto"/>
              <w:right w:val="single" w:sz="4" w:space="0" w:color="auto"/>
            </w:tcBorders>
            <w:hideMark/>
          </w:tcPr>
          <w:p w14:paraId="489F2BA0" w14:textId="77777777" w:rsidR="00B7593E" w:rsidRPr="007200A4" w:rsidRDefault="00B7593E" w:rsidP="00F44ABF">
            <w:pPr>
              <w:rPr>
                <w:rFonts w:ascii="Arial" w:hAnsi="Arial" w:cs="Arial"/>
                <w:b/>
                <w:sz w:val="24"/>
                <w:szCs w:val="24"/>
                <w:lang w:eastAsia="en-GB"/>
              </w:rPr>
            </w:pPr>
            <w:r w:rsidRPr="007200A4">
              <w:rPr>
                <w:rFonts w:ascii="Arial" w:hAnsi="Arial" w:cs="Arial"/>
                <w:b/>
                <w:sz w:val="24"/>
                <w:szCs w:val="24"/>
                <w:lang w:eastAsia="en-GB"/>
              </w:rPr>
              <w:t>QSE 21/02/022</w:t>
            </w:r>
          </w:p>
        </w:tc>
        <w:tc>
          <w:tcPr>
            <w:tcW w:w="8079" w:type="dxa"/>
            <w:tcBorders>
              <w:top w:val="single" w:sz="4" w:space="0" w:color="auto"/>
              <w:left w:val="single" w:sz="4" w:space="0" w:color="auto"/>
              <w:bottom w:val="single" w:sz="4" w:space="0" w:color="auto"/>
              <w:right w:val="single" w:sz="4" w:space="0" w:color="auto"/>
            </w:tcBorders>
          </w:tcPr>
          <w:p w14:paraId="1D59737E" w14:textId="393A7352" w:rsidR="00B7593E" w:rsidRPr="007200A4" w:rsidRDefault="00B7593E" w:rsidP="00F44ABF">
            <w:pPr>
              <w:jc w:val="both"/>
              <w:rPr>
                <w:rFonts w:ascii="Arial" w:hAnsi="Arial" w:cs="Arial"/>
                <w:b/>
                <w:sz w:val="24"/>
                <w:szCs w:val="24"/>
                <w:lang w:eastAsia="en-GB"/>
              </w:rPr>
            </w:pPr>
            <w:r w:rsidRPr="007200A4">
              <w:rPr>
                <w:rFonts w:ascii="Arial" w:hAnsi="Arial" w:cs="Arial"/>
                <w:b/>
                <w:sz w:val="24"/>
                <w:szCs w:val="24"/>
                <w:lang w:eastAsia="en-GB"/>
              </w:rPr>
              <w:t>Any Other Business</w:t>
            </w:r>
          </w:p>
          <w:p w14:paraId="0BB05E80" w14:textId="77777777" w:rsidR="00B7593E" w:rsidRPr="007200A4" w:rsidRDefault="00B7593E" w:rsidP="00F44ABF">
            <w:pPr>
              <w:jc w:val="both"/>
              <w:rPr>
                <w:rFonts w:ascii="Arial" w:hAnsi="Arial" w:cs="Arial"/>
                <w:b/>
                <w:sz w:val="24"/>
                <w:szCs w:val="24"/>
                <w:lang w:eastAsia="en-GB"/>
              </w:rPr>
            </w:pPr>
          </w:p>
          <w:p w14:paraId="0826110C" w14:textId="77777777" w:rsidR="00B7593E" w:rsidRPr="007200A4" w:rsidRDefault="00B7593E" w:rsidP="00F44ABF">
            <w:pPr>
              <w:jc w:val="both"/>
              <w:rPr>
                <w:rFonts w:ascii="Arial" w:hAnsi="Arial" w:cs="Arial"/>
                <w:sz w:val="24"/>
                <w:szCs w:val="24"/>
                <w:lang w:eastAsia="en-GB"/>
              </w:rPr>
            </w:pPr>
            <w:r>
              <w:rPr>
                <w:rFonts w:ascii="Arial" w:hAnsi="Arial" w:cs="Arial"/>
                <w:sz w:val="24"/>
                <w:szCs w:val="24"/>
                <w:lang w:eastAsia="en-GB"/>
              </w:rPr>
              <w:t>No other business was noted</w:t>
            </w:r>
          </w:p>
          <w:p w14:paraId="3768A3D8" w14:textId="77777777" w:rsidR="00B7593E" w:rsidRPr="007200A4" w:rsidRDefault="00B7593E" w:rsidP="00F44ABF">
            <w:pPr>
              <w:jc w:val="both"/>
              <w:rPr>
                <w:rFonts w:ascii="Arial" w:hAnsi="Arial" w:cs="Arial"/>
                <w:b/>
                <w:sz w:val="24"/>
                <w:szCs w:val="24"/>
                <w:lang w:eastAsia="en-GB"/>
              </w:rPr>
            </w:pPr>
          </w:p>
        </w:tc>
        <w:tc>
          <w:tcPr>
            <w:tcW w:w="1134" w:type="dxa"/>
            <w:tcBorders>
              <w:top w:val="single" w:sz="4" w:space="0" w:color="auto"/>
              <w:left w:val="single" w:sz="4" w:space="0" w:color="auto"/>
              <w:bottom w:val="single" w:sz="4" w:space="0" w:color="auto"/>
              <w:right w:val="single" w:sz="4" w:space="0" w:color="auto"/>
            </w:tcBorders>
          </w:tcPr>
          <w:p w14:paraId="44626EEF" w14:textId="77777777" w:rsidR="00B7593E" w:rsidRPr="006D4F35" w:rsidRDefault="00B7593E" w:rsidP="00F44ABF">
            <w:pPr>
              <w:jc w:val="both"/>
              <w:rPr>
                <w:rFonts w:ascii="Arial" w:hAnsi="Arial" w:cs="Arial"/>
                <w:b/>
                <w:sz w:val="24"/>
                <w:szCs w:val="24"/>
                <w:lang w:eastAsia="en-GB"/>
              </w:rPr>
            </w:pPr>
          </w:p>
        </w:tc>
      </w:tr>
      <w:tr w:rsidR="00B7593E" w:rsidRPr="006D4F35" w14:paraId="355EB806" w14:textId="77777777" w:rsidTr="00F44ABF">
        <w:tc>
          <w:tcPr>
            <w:tcW w:w="1957" w:type="dxa"/>
            <w:tcBorders>
              <w:top w:val="single" w:sz="4" w:space="0" w:color="auto"/>
              <w:left w:val="single" w:sz="4" w:space="0" w:color="auto"/>
              <w:bottom w:val="single" w:sz="4" w:space="0" w:color="auto"/>
              <w:right w:val="single" w:sz="4" w:space="0" w:color="auto"/>
            </w:tcBorders>
            <w:hideMark/>
          </w:tcPr>
          <w:p w14:paraId="22DC3373" w14:textId="77777777" w:rsidR="00B7593E" w:rsidRPr="006D4F35" w:rsidRDefault="00B7593E" w:rsidP="00F44ABF">
            <w:pPr>
              <w:rPr>
                <w:rFonts w:ascii="Arial" w:hAnsi="Arial" w:cs="Arial"/>
                <w:b/>
                <w:sz w:val="24"/>
                <w:szCs w:val="24"/>
                <w:lang w:eastAsia="en-GB"/>
              </w:rPr>
            </w:pPr>
            <w:r w:rsidRPr="006D4F35">
              <w:rPr>
                <w:rFonts w:ascii="Arial" w:hAnsi="Arial" w:cs="Arial"/>
                <w:b/>
                <w:sz w:val="24"/>
                <w:szCs w:val="24"/>
                <w:lang w:eastAsia="en-GB"/>
              </w:rPr>
              <w:t>QSE 2</w:t>
            </w:r>
            <w:r>
              <w:rPr>
                <w:rFonts w:ascii="Arial" w:hAnsi="Arial" w:cs="Arial"/>
                <w:b/>
                <w:sz w:val="24"/>
                <w:szCs w:val="24"/>
                <w:lang w:eastAsia="en-GB"/>
              </w:rPr>
              <w:t>1</w:t>
            </w:r>
            <w:r w:rsidRPr="006D4F35">
              <w:rPr>
                <w:rFonts w:ascii="Arial" w:hAnsi="Arial" w:cs="Arial"/>
                <w:b/>
                <w:sz w:val="24"/>
                <w:szCs w:val="24"/>
                <w:lang w:eastAsia="en-GB"/>
              </w:rPr>
              <w:t>/</w:t>
            </w:r>
            <w:r>
              <w:rPr>
                <w:rFonts w:ascii="Arial" w:hAnsi="Arial" w:cs="Arial"/>
                <w:b/>
                <w:sz w:val="24"/>
                <w:szCs w:val="24"/>
                <w:lang w:eastAsia="en-GB"/>
              </w:rPr>
              <w:t>02</w:t>
            </w:r>
            <w:r w:rsidRPr="006D4F35">
              <w:rPr>
                <w:rFonts w:ascii="Arial" w:hAnsi="Arial" w:cs="Arial"/>
                <w:b/>
                <w:sz w:val="24"/>
                <w:szCs w:val="24"/>
                <w:lang w:eastAsia="en-GB"/>
              </w:rPr>
              <w:t>/023</w:t>
            </w:r>
          </w:p>
        </w:tc>
        <w:tc>
          <w:tcPr>
            <w:tcW w:w="8079" w:type="dxa"/>
            <w:tcBorders>
              <w:top w:val="single" w:sz="4" w:space="0" w:color="auto"/>
              <w:left w:val="single" w:sz="4" w:space="0" w:color="auto"/>
              <w:bottom w:val="single" w:sz="4" w:space="0" w:color="auto"/>
              <w:right w:val="single" w:sz="4" w:space="0" w:color="auto"/>
            </w:tcBorders>
          </w:tcPr>
          <w:p w14:paraId="74AE8F20" w14:textId="1266EA1B" w:rsidR="00B7593E" w:rsidRPr="006D4F35" w:rsidRDefault="00B7593E" w:rsidP="00F44ABF">
            <w:pPr>
              <w:jc w:val="both"/>
              <w:rPr>
                <w:rFonts w:ascii="Arial" w:hAnsi="Arial" w:cs="Arial"/>
                <w:b/>
                <w:sz w:val="24"/>
                <w:szCs w:val="24"/>
                <w:lang w:eastAsia="en-GB"/>
              </w:rPr>
            </w:pPr>
            <w:r w:rsidRPr="006D4F35">
              <w:rPr>
                <w:rFonts w:ascii="Arial" w:hAnsi="Arial" w:cs="Arial"/>
                <w:b/>
                <w:sz w:val="24"/>
                <w:szCs w:val="24"/>
                <w:lang w:eastAsia="en-GB"/>
              </w:rPr>
              <w:t>Review of the Meeting</w:t>
            </w:r>
          </w:p>
          <w:p w14:paraId="67B5C259" w14:textId="77777777" w:rsidR="00B7593E" w:rsidRPr="006D4F35" w:rsidRDefault="00B7593E" w:rsidP="00F44ABF">
            <w:pPr>
              <w:jc w:val="both"/>
              <w:rPr>
                <w:rFonts w:ascii="Arial" w:hAnsi="Arial" w:cs="Arial"/>
                <w:b/>
                <w:sz w:val="24"/>
                <w:szCs w:val="24"/>
                <w:lang w:eastAsia="en-GB"/>
              </w:rPr>
            </w:pPr>
          </w:p>
          <w:p w14:paraId="42EDB6C2" w14:textId="711A6753" w:rsidR="00B7593E" w:rsidRDefault="00DD1F01" w:rsidP="000E0392">
            <w:pPr>
              <w:rPr>
                <w:rFonts w:ascii="Arial" w:hAnsi="Arial" w:cs="Arial"/>
                <w:sz w:val="24"/>
                <w:szCs w:val="24"/>
              </w:rPr>
            </w:pPr>
            <w:r w:rsidRPr="00DD1F01">
              <w:rPr>
                <w:rFonts w:ascii="Arial" w:hAnsi="Arial" w:cs="Arial"/>
                <w:sz w:val="24"/>
                <w:szCs w:val="24"/>
              </w:rPr>
              <w:t>The CC asked if attendees were satisfied with the business discussions</w:t>
            </w:r>
            <w:r>
              <w:rPr>
                <w:rFonts w:ascii="Arial" w:hAnsi="Arial" w:cs="Arial"/>
                <w:sz w:val="24"/>
                <w:szCs w:val="24"/>
              </w:rPr>
              <w:t xml:space="preserve"> and format of the meeting, and</w:t>
            </w:r>
            <w:r w:rsidR="00B7593E">
              <w:rPr>
                <w:rFonts w:ascii="Arial" w:hAnsi="Arial" w:cs="Arial"/>
                <w:sz w:val="24"/>
                <w:szCs w:val="24"/>
                <w:lang w:eastAsia="en-GB"/>
              </w:rPr>
              <w:t xml:space="preserve"> CC commented that she</w:t>
            </w:r>
            <w:r>
              <w:rPr>
                <w:rFonts w:ascii="Arial" w:hAnsi="Arial" w:cs="Arial"/>
                <w:sz w:val="24"/>
                <w:szCs w:val="24"/>
                <w:lang w:eastAsia="en-GB"/>
              </w:rPr>
              <w:t xml:space="preserve"> had allowed </w:t>
            </w:r>
            <w:r w:rsidR="00B7593E">
              <w:rPr>
                <w:rFonts w:ascii="Arial" w:hAnsi="Arial" w:cs="Arial"/>
                <w:sz w:val="24"/>
                <w:szCs w:val="24"/>
                <w:lang w:eastAsia="en-GB"/>
              </w:rPr>
              <w:t xml:space="preserve">ample time </w:t>
            </w:r>
            <w:r>
              <w:rPr>
                <w:rFonts w:ascii="Arial" w:hAnsi="Arial" w:cs="Arial"/>
                <w:sz w:val="24"/>
                <w:szCs w:val="24"/>
                <w:lang w:eastAsia="en-GB"/>
              </w:rPr>
              <w:t>for the</w:t>
            </w:r>
            <w:r w:rsidR="00B7593E">
              <w:rPr>
                <w:rFonts w:ascii="Arial" w:hAnsi="Arial" w:cs="Arial"/>
                <w:sz w:val="24"/>
                <w:szCs w:val="24"/>
                <w:lang w:eastAsia="en-GB"/>
              </w:rPr>
              <w:t xml:space="preserve"> presenters as this provided the Committee with good quality presentations. </w:t>
            </w:r>
          </w:p>
          <w:p w14:paraId="348915EE" w14:textId="77777777" w:rsidR="00456A4B" w:rsidRDefault="00456A4B" w:rsidP="00F44ABF">
            <w:pPr>
              <w:jc w:val="both"/>
              <w:rPr>
                <w:rFonts w:ascii="Arial" w:hAnsi="Arial" w:cs="Arial"/>
                <w:sz w:val="24"/>
                <w:szCs w:val="24"/>
                <w:lang w:eastAsia="en-GB"/>
              </w:rPr>
            </w:pPr>
          </w:p>
          <w:p w14:paraId="0A1B230E" w14:textId="1C6E1B3F" w:rsidR="00456A4B" w:rsidRDefault="00DD1F01" w:rsidP="00F44ABF">
            <w:pPr>
              <w:jc w:val="both"/>
              <w:rPr>
                <w:rFonts w:ascii="Arial" w:hAnsi="Arial" w:cs="Arial"/>
                <w:sz w:val="24"/>
                <w:szCs w:val="24"/>
                <w:lang w:eastAsia="en-GB"/>
              </w:rPr>
            </w:pPr>
            <w:r>
              <w:rPr>
                <w:rFonts w:ascii="Arial" w:hAnsi="Arial" w:cs="Arial"/>
                <w:sz w:val="24"/>
                <w:szCs w:val="24"/>
                <w:lang w:eastAsia="en-GB"/>
              </w:rPr>
              <w:t xml:space="preserve">The Committee discussed the length of the meeting and it was suggested that </w:t>
            </w:r>
            <w:r w:rsidR="00456A4B">
              <w:rPr>
                <w:rFonts w:ascii="Arial" w:hAnsi="Arial" w:cs="Arial"/>
                <w:sz w:val="24"/>
                <w:szCs w:val="24"/>
                <w:lang w:eastAsia="en-GB"/>
              </w:rPr>
              <w:t>2 hours was not long enough</w:t>
            </w:r>
            <w:r>
              <w:rPr>
                <w:rFonts w:ascii="Arial" w:hAnsi="Arial" w:cs="Arial"/>
                <w:sz w:val="24"/>
                <w:szCs w:val="24"/>
                <w:lang w:eastAsia="en-GB"/>
              </w:rPr>
              <w:t xml:space="preserve"> to fully discuss the items on the full</w:t>
            </w:r>
            <w:r w:rsidR="00456A4B">
              <w:rPr>
                <w:rFonts w:ascii="Arial" w:hAnsi="Arial" w:cs="Arial"/>
                <w:sz w:val="24"/>
                <w:szCs w:val="24"/>
                <w:lang w:eastAsia="en-GB"/>
              </w:rPr>
              <w:t xml:space="preserve"> agenda</w:t>
            </w:r>
            <w:r>
              <w:rPr>
                <w:rFonts w:ascii="Arial" w:hAnsi="Arial" w:cs="Arial"/>
                <w:sz w:val="24"/>
                <w:szCs w:val="24"/>
                <w:lang w:eastAsia="en-GB"/>
              </w:rPr>
              <w:t>,</w:t>
            </w:r>
            <w:r w:rsidR="00456A4B">
              <w:rPr>
                <w:rFonts w:ascii="Arial" w:hAnsi="Arial" w:cs="Arial"/>
                <w:sz w:val="24"/>
                <w:szCs w:val="24"/>
                <w:lang w:eastAsia="en-GB"/>
              </w:rPr>
              <w:t xml:space="preserve"> and it was agreed that the </w:t>
            </w:r>
            <w:r>
              <w:rPr>
                <w:rFonts w:ascii="Arial" w:hAnsi="Arial" w:cs="Arial"/>
                <w:sz w:val="24"/>
                <w:szCs w:val="24"/>
                <w:lang w:eastAsia="en-GB"/>
              </w:rPr>
              <w:t xml:space="preserve">length of </w:t>
            </w:r>
            <w:r w:rsidR="00456A4B">
              <w:rPr>
                <w:rFonts w:ascii="Arial" w:hAnsi="Arial" w:cs="Arial"/>
                <w:sz w:val="24"/>
                <w:szCs w:val="24"/>
                <w:lang w:eastAsia="en-GB"/>
              </w:rPr>
              <w:t>time</w:t>
            </w:r>
            <w:r>
              <w:rPr>
                <w:rFonts w:ascii="Arial" w:hAnsi="Arial" w:cs="Arial"/>
                <w:sz w:val="24"/>
                <w:szCs w:val="24"/>
                <w:lang w:eastAsia="en-GB"/>
              </w:rPr>
              <w:t xml:space="preserve"> required for future</w:t>
            </w:r>
            <w:r w:rsidR="00456A4B">
              <w:rPr>
                <w:rFonts w:ascii="Arial" w:hAnsi="Arial" w:cs="Arial"/>
                <w:sz w:val="24"/>
                <w:szCs w:val="24"/>
                <w:lang w:eastAsia="en-GB"/>
              </w:rPr>
              <w:t xml:space="preserve"> meetings would be discussed at </w:t>
            </w:r>
            <w:r>
              <w:rPr>
                <w:rFonts w:ascii="Arial" w:hAnsi="Arial" w:cs="Arial"/>
                <w:sz w:val="24"/>
                <w:szCs w:val="24"/>
                <w:lang w:eastAsia="en-GB"/>
              </w:rPr>
              <w:t xml:space="preserve">the next </w:t>
            </w:r>
            <w:r w:rsidR="00456A4B">
              <w:rPr>
                <w:rFonts w:ascii="Arial" w:hAnsi="Arial" w:cs="Arial"/>
                <w:sz w:val="24"/>
                <w:szCs w:val="24"/>
                <w:lang w:eastAsia="en-GB"/>
              </w:rPr>
              <w:t>agenda setting meeting.</w:t>
            </w:r>
          </w:p>
          <w:p w14:paraId="4E1C9086" w14:textId="77777777" w:rsidR="00B7593E" w:rsidRPr="006D4F35" w:rsidRDefault="00B7593E" w:rsidP="00456A4B">
            <w:pPr>
              <w:jc w:val="both"/>
              <w:rPr>
                <w:rFonts w:ascii="Arial" w:hAnsi="Arial" w:cs="Arial"/>
                <w:sz w:val="24"/>
                <w:szCs w:val="24"/>
                <w:lang w:eastAsia="en-GB"/>
              </w:rPr>
            </w:pPr>
          </w:p>
        </w:tc>
        <w:tc>
          <w:tcPr>
            <w:tcW w:w="1134" w:type="dxa"/>
            <w:tcBorders>
              <w:top w:val="single" w:sz="4" w:space="0" w:color="auto"/>
              <w:left w:val="single" w:sz="4" w:space="0" w:color="auto"/>
              <w:bottom w:val="single" w:sz="4" w:space="0" w:color="auto"/>
              <w:right w:val="single" w:sz="4" w:space="0" w:color="auto"/>
            </w:tcBorders>
          </w:tcPr>
          <w:p w14:paraId="38E1469D" w14:textId="77777777" w:rsidR="00B7593E" w:rsidRPr="006D4F35" w:rsidRDefault="00B7593E" w:rsidP="00F44ABF">
            <w:pPr>
              <w:jc w:val="both"/>
              <w:rPr>
                <w:rFonts w:ascii="Arial" w:hAnsi="Arial" w:cs="Arial"/>
                <w:b/>
                <w:sz w:val="24"/>
                <w:szCs w:val="24"/>
                <w:lang w:eastAsia="en-GB"/>
              </w:rPr>
            </w:pPr>
          </w:p>
        </w:tc>
      </w:tr>
      <w:tr w:rsidR="00B7593E" w:rsidRPr="006D4F35" w14:paraId="5EE1403C" w14:textId="77777777" w:rsidTr="00F44ABF">
        <w:tc>
          <w:tcPr>
            <w:tcW w:w="1957" w:type="dxa"/>
            <w:tcBorders>
              <w:top w:val="single" w:sz="4" w:space="0" w:color="auto"/>
              <w:left w:val="single" w:sz="4" w:space="0" w:color="auto"/>
              <w:bottom w:val="single" w:sz="4" w:space="0" w:color="auto"/>
              <w:right w:val="single" w:sz="4" w:space="0" w:color="auto"/>
            </w:tcBorders>
            <w:hideMark/>
          </w:tcPr>
          <w:p w14:paraId="0DC6807F" w14:textId="77777777" w:rsidR="00B7593E" w:rsidRPr="006D4F35" w:rsidRDefault="00B7593E" w:rsidP="00F44ABF">
            <w:pPr>
              <w:rPr>
                <w:rFonts w:ascii="Arial" w:hAnsi="Arial" w:cs="Arial"/>
                <w:b/>
                <w:sz w:val="24"/>
                <w:szCs w:val="24"/>
                <w:lang w:eastAsia="en-GB"/>
              </w:rPr>
            </w:pPr>
            <w:r w:rsidRPr="006D4F35">
              <w:rPr>
                <w:rFonts w:ascii="Arial" w:hAnsi="Arial" w:cs="Arial"/>
                <w:b/>
                <w:sz w:val="24"/>
                <w:szCs w:val="24"/>
                <w:lang w:eastAsia="en-GB"/>
              </w:rPr>
              <w:t>QSE 2</w:t>
            </w:r>
            <w:r>
              <w:rPr>
                <w:rFonts w:ascii="Arial" w:hAnsi="Arial" w:cs="Arial"/>
                <w:b/>
                <w:sz w:val="24"/>
                <w:szCs w:val="24"/>
                <w:lang w:eastAsia="en-GB"/>
              </w:rPr>
              <w:t>1</w:t>
            </w:r>
            <w:r w:rsidRPr="006D4F35">
              <w:rPr>
                <w:rFonts w:ascii="Arial" w:hAnsi="Arial" w:cs="Arial"/>
                <w:b/>
                <w:sz w:val="24"/>
                <w:szCs w:val="24"/>
                <w:lang w:eastAsia="en-GB"/>
              </w:rPr>
              <w:t>/</w:t>
            </w:r>
            <w:r>
              <w:rPr>
                <w:rFonts w:ascii="Arial" w:hAnsi="Arial" w:cs="Arial"/>
                <w:b/>
                <w:sz w:val="24"/>
                <w:szCs w:val="24"/>
                <w:lang w:eastAsia="en-GB"/>
              </w:rPr>
              <w:t>02</w:t>
            </w:r>
            <w:r w:rsidRPr="006D4F35">
              <w:rPr>
                <w:rFonts w:ascii="Arial" w:hAnsi="Arial" w:cs="Arial"/>
                <w:b/>
                <w:sz w:val="24"/>
                <w:szCs w:val="24"/>
                <w:lang w:eastAsia="en-GB"/>
              </w:rPr>
              <w:t>/024</w:t>
            </w:r>
          </w:p>
        </w:tc>
        <w:tc>
          <w:tcPr>
            <w:tcW w:w="8079" w:type="dxa"/>
            <w:tcBorders>
              <w:top w:val="single" w:sz="4" w:space="0" w:color="auto"/>
              <w:left w:val="single" w:sz="4" w:space="0" w:color="auto"/>
              <w:bottom w:val="single" w:sz="4" w:space="0" w:color="auto"/>
              <w:right w:val="single" w:sz="4" w:space="0" w:color="auto"/>
            </w:tcBorders>
          </w:tcPr>
          <w:p w14:paraId="133C321A" w14:textId="47180AAA" w:rsidR="00B7593E" w:rsidRDefault="00B7593E" w:rsidP="00F44ABF">
            <w:pPr>
              <w:jc w:val="both"/>
              <w:rPr>
                <w:rFonts w:ascii="Arial" w:hAnsi="Arial" w:cs="Arial"/>
                <w:b/>
                <w:sz w:val="24"/>
                <w:szCs w:val="24"/>
                <w:lang w:eastAsia="en-GB"/>
              </w:rPr>
            </w:pPr>
            <w:r w:rsidRPr="006D4F35">
              <w:rPr>
                <w:rFonts w:ascii="Arial" w:hAnsi="Arial" w:cs="Arial"/>
                <w:b/>
                <w:sz w:val="24"/>
                <w:szCs w:val="24"/>
                <w:lang w:eastAsia="en-GB"/>
              </w:rPr>
              <w:t xml:space="preserve">Date &amp; Time of Next Meeting:  </w:t>
            </w:r>
          </w:p>
          <w:p w14:paraId="50145D82" w14:textId="77777777" w:rsidR="00DC5AA4" w:rsidRPr="006D4F35" w:rsidRDefault="00DC5AA4" w:rsidP="00F44ABF">
            <w:pPr>
              <w:jc w:val="both"/>
              <w:rPr>
                <w:rFonts w:ascii="Arial" w:hAnsi="Arial" w:cs="Arial"/>
                <w:b/>
                <w:sz w:val="24"/>
                <w:szCs w:val="24"/>
                <w:lang w:eastAsia="en-GB"/>
              </w:rPr>
            </w:pPr>
          </w:p>
          <w:p w14:paraId="075AB823" w14:textId="77777777" w:rsidR="00B7593E" w:rsidRPr="000E0392" w:rsidRDefault="00DD1F01" w:rsidP="000E0392">
            <w:pPr>
              <w:rPr>
                <w:rFonts w:ascii="Arial" w:hAnsi="Arial" w:cs="Arial"/>
                <w:sz w:val="24"/>
                <w:szCs w:val="24"/>
              </w:rPr>
            </w:pPr>
            <w:r w:rsidRPr="00DD1F01">
              <w:rPr>
                <w:rFonts w:ascii="Arial" w:hAnsi="Arial" w:cs="Arial"/>
                <w:sz w:val="24"/>
                <w:szCs w:val="24"/>
              </w:rPr>
              <w:t xml:space="preserve">The CC thanked everyone for their attendance </w:t>
            </w:r>
            <w:r>
              <w:rPr>
                <w:rFonts w:ascii="Arial" w:hAnsi="Arial" w:cs="Arial"/>
                <w:sz w:val="24"/>
                <w:szCs w:val="24"/>
              </w:rPr>
              <w:t xml:space="preserve">and contribution to the meeting, and </w:t>
            </w:r>
            <w:r w:rsidRPr="00DD1F01">
              <w:rPr>
                <w:rFonts w:ascii="Arial" w:hAnsi="Arial" w:cs="Arial"/>
                <w:sz w:val="24"/>
                <w:szCs w:val="24"/>
              </w:rPr>
              <w:t>confirmed that the next meeting would be held on</w:t>
            </w:r>
          </w:p>
          <w:p w14:paraId="207843EB" w14:textId="6322137A" w:rsidR="00B7593E" w:rsidRPr="006D4F35" w:rsidRDefault="00B7593E" w:rsidP="00F44ABF">
            <w:pPr>
              <w:jc w:val="both"/>
              <w:rPr>
                <w:rFonts w:ascii="Arial" w:hAnsi="Arial" w:cs="Arial"/>
                <w:b/>
                <w:sz w:val="24"/>
                <w:szCs w:val="24"/>
                <w:lang w:eastAsia="en-GB"/>
              </w:rPr>
            </w:pPr>
            <w:r w:rsidRPr="000E0392">
              <w:rPr>
                <w:rFonts w:ascii="Arial" w:hAnsi="Arial" w:cs="Arial"/>
                <w:b/>
                <w:sz w:val="24"/>
                <w:szCs w:val="24"/>
                <w:lang w:eastAsia="en-GB"/>
              </w:rPr>
              <w:t xml:space="preserve">Tuesday </w:t>
            </w:r>
            <w:r w:rsidR="00456A4B" w:rsidRPr="000E0392">
              <w:rPr>
                <w:rFonts w:ascii="Arial" w:hAnsi="Arial" w:cs="Arial"/>
                <w:b/>
                <w:sz w:val="24"/>
                <w:szCs w:val="24"/>
                <w:lang w:eastAsia="en-GB"/>
              </w:rPr>
              <w:t>15</w:t>
            </w:r>
            <w:r w:rsidRPr="000E0392">
              <w:rPr>
                <w:rFonts w:ascii="Arial" w:hAnsi="Arial" w:cs="Arial"/>
                <w:b/>
                <w:sz w:val="24"/>
                <w:szCs w:val="24"/>
                <w:lang w:eastAsia="en-GB"/>
              </w:rPr>
              <w:t xml:space="preserve"> </w:t>
            </w:r>
            <w:r w:rsidR="00456A4B" w:rsidRPr="000E0392">
              <w:rPr>
                <w:rFonts w:ascii="Arial" w:hAnsi="Arial" w:cs="Arial"/>
                <w:b/>
                <w:sz w:val="24"/>
                <w:szCs w:val="24"/>
                <w:lang w:eastAsia="en-GB"/>
              </w:rPr>
              <w:t>June</w:t>
            </w:r>
            <w:r w:rsidRPr="000E0392">
              <w:rPr>
                <w:rFonts w:ascii="Arial" w:hAnsi="Arial" w:cs="Arial"/>
                <w:b/>
                <w:sz w:val="24"/>
                <w:szCs w:val="24"/>
                <w:lang w:eastAsia="en-GB"/>
              </w:rPr>
              <w:t xml:space="preserve"> 2021 at 9am</w:t>
            </w:r>
            <w:r w:rsidR="00DD1F01" w:rsidRPr="000E0392">
              <w:rPr>
                <w:rFonts w:ascii="Arial" w:hAnsi="Arial" w:cs="Arial"/>
                <w:b/>
                <w:sz w:val="24"/>
                <w:szCs w:val="24"/>
                <w:lang w:eastAsia="en-GB"/>
              </w:rPr>
              <w:t xml:space="preserve"> </w:t>
            </w:r>
            <w:r w:rsidRPr="006D4F35">
              <w:rPr>
                <w:rFonts w:ascii="Arial" w:hAnsi="Arial" w:cs="Arial"/>
                <w:sz w:val="24"/>
                <w:szCs w:val="24"/>
                <w:lang w:eastAsia="en-GB"/>
              </w:rPr>
              <w:t>Via MS Teams</w:t>
            </w:r>
          </w:p>
        </w:tc>
        <w:tc>
          <w:tcPr>
            <w:tcW w:w="1134" w:type="dxa"/>
            <w:tcBorders>
              <w:top w:val="single" w:sz="4" w:space="0" w:color="auto"/>
              <w:left w:val="single" w:sz="4" w:space="0" w:color="auto"/>
              <w:bottom w:val="single" w:sz="4" w:space="0" w:color="auto"/>
              <w:right w:val="single" w:sz="4" w:space="0" w:color="auto"/>
            </w:tcBorders>
          </w:tcPr>
          <w:p w14:paraId="40D24D03" w14:textId="77777777" w:rsidR="00B7593E" w:rsidRPr="006D4F35" w:rsidRDefault="00B7593E" w:rsidP="00F44ABF">
            <w:pPr>
              <w:jc w:val="both"/>
              <w:rPr>
                <w:rFonts w:ascii="Arial" w:hAnsi="Arial" w:cs="Arial"/>
                <w:b/>
                <w:sz w:val="24"/>
                <w:szCs w:val="24"/>
                <w:lang w:eastAsia="en-GB"/>
              </w:rPr>
            </w:pPr>
          </w:p>
        </w:tc>
      </w:tr>
    </w:tbl>
    <w:p w14:paraId="026A16F7" w14:textId="77777777" w:rsidR="00B7593E" w:rsidRDefault="00B7593E" w:rsidP="00B7593E"/>
    <w:p w14:paraId="3AFFBB0D" w14:textId="77777777" w:rsidR="00F44ABF" w:rsidRDefault="00F44ABF"/>
    <w:sectPr w:rsidR="00F44ABF" w:rsidSect="00F44ABF">
      <w:footerReference w:type="default" r:id="rId9"/>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C5797D3" w14:textId="77777777" w:rsidR="000F0382" w:rsidRDefault="000F0382" w:rsidP="00A954BE">
      <w:pPr>
        <w:spacing w:after="0" w:line="240" w:lineRule="auto"/>
      </w:pPr>
      <w:r>
        <w:separator/>
      </w:r>
    </w:p>
  </w:endnote>
  <w:endnote w:type="continuationSeparator" w:id="0">
    <w:p w14:paraId="373B4740" w14:textId="77777777" w:rsidR="000F0382" w:rsidRDefault="000F0382" w:rsidP="00A954B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MT">
    <w:panose1 w:val="00000000000000000000"/>
    <w:charset w:val="00"/>
    <w:family w:val="swiss"/>
    <w:notTrueType/>
    <w:pitch w:val="default"/>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Arial-BoldMT">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0187096"/>
      <w:docPartObj>
        <w:docPartGallery w:val="Page Numbers (Bottom of Page)"/>
        <w:docPartUnique/>
      </w:docPartObj>
    </w:sdtPr>
    <w:sdtEndPr>
      <w:rPr>
        <w:noProof/>
      </w:rPr>
    </w:sdtEndPr>
    <w:sdtContent>
      <w:p w14:paraId="5EC848FC" w14:textId="77777777" w:rsidR="000F0382" w:rsidRDefault="000F0382">
        <w:pPr>
          <w:pStyle w:val="Footer"/>
          <w:jc w:val="right"/>
        </w:pPr>
        <w:r>
          <w:fldChar w:fldCharType="begin"/>
        </w:r>
        <w:r>
          <w:instrText xml:space="preserve"> PAGE   \* MERGEFORMAT </w:instrText>
        </w:r>
        <w:r>
          <w:fldChar w:fldCharType="separate"/>
        </w:r>
        <w:r w:rsidR="00775A5F">
          <w:rPr>
            <w:noProof/>
          </w:rPr>
          <w:t>1</w:t>
        </w:r>
        <w:r>
          <w:rPr>
            <w:noProof/>
          </w:rPr>
          <w:fldChar w:fldCharType="end"/>
        </w:r>
      </w:p>
    </w:sdtContent>
  </w:sdt>
  <w:p w14:paraId="44A4E11C" w14:textId="77777777" w:rsidR="000F0382" w:rsidRDefault="000F038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54FADC3" w14:textId="77777777" w:rsidR="000F0382" w:rsidRDefault="000F0382" w:rsidP="00A954BE">
      <w:pPr>
        <w:spacing w:after="0" w:line="240" w:lineRule="auto"/>
      </w:pPr>
      <w:r>
        <w:separator/>
      </w:r>
    </w:p>
  </w:footnote>
  <w:footnote w:type="continuationSeparator" w:id="0">
    <w:p w14:paraId="097D22B9" w14:textId="77777777" w:rsidR="000F0382" w:rsidRDefault="000F0382" w:rsidP="00A954B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2B047D"/>
    <w:multiLevelType w:val="hybridMultilevel"/>
    <w:tmpl w:val="48EACF1C"/>
    <w:lvl w:ilvl="0" w:tplc="02467F70">
      <w:start w:val="1"/>
      <w:numFmt w:val="lowerLetter"/>
      <w:lvlText w:val="%1)"/>
      <w:lvlJc w:val="left"/>
      <w:pPr>
        <w:ind w:left="720" w:hanging="360"/>
      </w:pPr>
      <w:rPr>
        <w:rFonts w:ascii="Arial" w:eastAsia="Times New Roman" w:hAnsi="Arial" w:cs="Aria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427706A"/>
    <w:multiLevelType w:val="hybridMultilevel"/>
    <w:tmpl w:val="B17EE098"/>
    <w:lvl w:ilvl="0" w:tplc="08090017">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7C52F52"/>
    <w:multiLevelType w:val="hybridMultilevel"/>
    <w:tmpl w:val="92041032"/>
    <w:lvl w:ilvl="0" w:tplc="2AC2CF42">
      <w:start w:val="1"/>
      <w:numFmt w:val="lowerLetter"/>
      <w:lvlText w:val="%1)"/>
      <w:lvlJc w:val="left"/>
      <w:pPr>
        <w:ind w:left="720" w:hanging="360"/>
      </w:pPr>
      <w:rPr>
        <w:rFonts w:ascii="Arial" w:eastAsia="Times New Roman" w:hAnsi="Arial" w:cs="Aria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8246C67"/>
    <w:multiLevelType w:val="hybridMultilevel"/>
    <w:tmpl w:val="DA6C0A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EF46B31"/>
    <w:multiLevelType w:val="hybridMultilevel"/>
    <w:tmpl w:val="2904E59E"/>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3874AB3"/>
    <w:multiLevelType w:val="hybridMultilevel"/>
    <w:tmpl w:val="0BA62310"/>
    <w:lvl w:ilvl="0" w:tplc="1E864F9C">
      <w:start w:val="740"/>
      <w:numFmt w:val="bullet"/>
      <w:lvlText w:val="-"/>
      <w:lvlJc w:val="left"/>
      <w:pPr>
        <w:ind w:left="108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88962F1"/>
    <w:multiLevelType w:val="hybridMultilevel"/>
    <w:tmpl w:val="7BF60B4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B79379B"/>
    <w:multiLevelType w:val="hybridMultilevel"/>
    <w:tmpl w:val="C6C89D68"/>
    <w:lvl w:ilvl="0" w:tplc="AC1C33B4">
      <w:start w:val="1"/>
      <w:numFmt w:val="lowerLetter"/>
      <w:lvlText w:val="%1)"/>
      <w:lvlJc w:val="left"/>
      <w:pPr>
        <w:ind w:left="1080" w:hanging="360"/>
      </w:pPr>
      <w:rPr>
        <w:rFonts w:ascii="ArialMT" w:hAnsi="ArialMT" w:cs="ArialMT" w:hint="default"/>
        <w:b w:val="0"/>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8" w15:restartNumberingAfterBreak="0">
    <w:nsid w:val="1BD02E7E"/>
    <w:multiLevelType w:val="hybridMultilevel"/>
    <w:tmpl w:val="2D9AF3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CD71602"/>
    <w:multiLevelType w:val="hybridMultilevel"/>
    <w:tmpl w:val="CD9692E2"/>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0DA15E8"/>
    <w:multiLevelType w:val="hybridMultilevel"/>
    <w:tmpl w:val="0B2C066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B546726"/>
    <w:multiLevelType w:val="hybridMultilevel"/>
    <w:tmpl w:val="59E657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40E3CCA"/>
    <w:multiLevelType w:val="hybridMultilevel"/>
    <w:tmpl w:val="A58458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75D1708"/>
    <w:multiLevelType w:val="hybridMultilevel"/>
    <w:tmpl w:val="86E2F90A"/>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C664B77"/>
    <w:multiLevelType w:val="hybridMultilevel"/>
    <w:tmpl w:val="BCA46F6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DFA648F"/>
    <w:multiLevelType w:val="hybridMultilevel"/>
    <w:tmpl w:val="DBD04F6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3E284449"/>
    <w:multiLevelType w:val="hybridMultilevel"/>
    <w:tmpl w:val="C49642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2521298"/>
    <w:multiLevelType w:val="hybridMultilevel"/>
    <w:tmpl w:val="457AE0F0"/>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46CD7599"/>
    <w:multiLevelType w:val="hybridMultilevel"/>
    <w:tmpl w:val="C5ACDD16"/>
    <w:lvl w:ilvl="0" w:tplc="FCEC838A">
      <w:start w:val="1"/>
      <w:numFmt w:val="lowerLetter"/>
      <w:lvlText w:val="%1)"/>
      <w:lvlJc w:val="left"/>
      <w:pPr>
        <w:ind w:left="720" w:hanging="360"/>
      </w:pPr>
      <w:rPr>
        <w:rFonts w:ascii="ArialMT" w:eastAsia="Times New Roman" w:hAnsi="ArialMT" w:cs="ArialMT"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48897E00"/>
    <w:multiLevelType w:val="hybridMultilevel"/>
    <w:tmpl w:val="E124E39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4E915053"/>
    <w:multiLevelType w:val="hybridMultilevel"/>
    <w:tmpl w:val="9E047D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FFF30AF"/>
    <w:multiLevelType w:val="hybridMultilevel"/>
    <w:tmpl w:val="4A7CCD4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5373172A"/>
    <w:multiLevelType w:val="hybridMultilevel"/>
    <w:tmpl w:val="21AC18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7B804A0"/>
    <w:multiLevelType w:val="hybridMultilevel"/>
    <w:tmpl w:val="2E98D2A0"/>
    <w:lvl w:ilvl="0" w:tplc="1E864F9C">
      <w:start w:val="740"/>
      <w:numFmt w:val="bullet"/>
      <w:lvlText w:val="-"/>
      <w:lvlJc w:val="left"/>
      <w:pPr>
        <w:ind w:left="108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8656FD7"/>
    <w:multiLevelType w:val="hybridMultilevel"/>
    <w:tmpl w:val="C36E092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58C65A6B"/>
    <w:multiLevelType w:val="hybridMultilevel"/>
    <w:tmpl w:val="EB0CF3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9FF4EB0"/>
    <w:multiLevelType w:val="hybridMultilevel"/>
    <w:tmpl w:val="03C053C6"/>
    <w:lvl w:ilvl="0" w:tplc="1E864F9C">
      <w:start w:val="740"/>
      <w:numFmt w:val="bullet"/>
      <w:lvlText w:val="-"/>
      <w:lvlJc w:val="left"/>
      <w:pPr>
        <w:ind w:left="108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AB066A7"/>
    <w:multiLevelType w:val="hybridMultilevel"/>
    <w:tmpl w:val="E3B42C54"/>
    <w:lvl w:ilvl="0" w:tplc="1E864F9C">
      <w:start w:val="740"/>
      <w:numFmt w:val="bullet"/>
      <w:lvlText w:val="-"/>
      <w:lvlJc w:val="left"/>
      <w:pPr>
        <w:ind w:left="108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BA0612A"/>
    <w:multiLevelType w:val="hybridMultilevel"/>
    <w:tmpl w:val="0E88F51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5C8D67D7"/>
    <w:multiLevelType w:val="hybridMultilevel"/>
    <w:tmpl w:val="D166B5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CCF475E"/>
    <w:multiLevelType w:val="hybridMultilevel"/>
    <w:tmpl w:val="9F864F70"/>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5D955D28"/>
    <w:multiLevelType w:val="hybridMultilevel"/>
    <w:tmpl w:val="2904E59E"/>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5E0833F9"/>
    <w:multiLevelType w:val="hybridMultilevel"/>
    <w:tmpl w:val="2BD4C1BA"/>
    <w:lvl w:ilvl="0" w:tplc="A24A83F0">
      <w:start w:val="1"/>
      <w:numFmt w:val="lowerLetter"/>
      <w:lvlText w:val="%1)"/>
      <w:lvlJc w:val="left"/>
      <w:pPr>
        <w:ind w:left="394" w:hanging="360"/>
      </w:pPr>
    </w:lvl>
    <w:lvl w:ilvl="1" w:tplc="08090019">
      <w:start w:val="1"/>
      <w:numFmt w:val="lowerLetter"/>
      <w:lvlText w:val="%2."/>
      <w:lvlJc w:val="left"/>
      <w:pPr>
        <w:ind w:left="1114" w:hanging="360"/>
      </w:pPr>
    </w:lvl>
    <w:lvl w:ilvl="2" w:tplc="0809001B">
      <w:start w:val="1"/>
      <w:numFmt w:val="lowerRoman"/>
      <w:lvlText w:val="%3."/>
      <w:lvlJc w:val="right"/>
      <w:pPr>
        <w:ind w:left="1834" w:hanging="180"/>
      </w:pPr>
    </w:lvl>
    <w:lvl w:ilvl="3" w:tplc="0809000F">
      <w:start w:val="1"/>
      <w:numFmt w:val="decimal"/>
      <w:lvlText w:val="%4."/>
      <w:lvlJc w:val="left"/>
      <w:pPr>
        <w:ind w:left="2554" w:hanging="360"/>
      </w:pPr>
    </w:lvl>
    <w:lvl w:ilvl="4" w:tplc="08090019">
      <w:start w:val="1"/>
      <w:numFmt w:val="lowerLetter"/>
      <w:lvlText w:val="%5."/>
      <w:lvlJc w:val="left"/>
      <w:pPr>
        <w:ind w:left="3274" w:hanging="360"/>
      </w:pPr>
    </w:lvl>
    <w:lvl w:ilvl="5" w:tplc="0809001B">
      <w:start w:val="1"/>
      <w:numFmt w:val="lowerRoman"/>
      <w:lvlText w:val="%6."/>
      <w:lvlJc w:val="right"/>
      <w:pPr>
        <w:ind w:left="3994" w:hanging="180"/>
      </w:pPr>
    </w:lvl>
    <w:lvl w:ilvl="6" w:tplc="0809000F">
      <w:start w:val="1"/>
      <w:numFmt w:val="decimal"/>
      <w:lvlText w:val="%7."/>
      <w:lvlJc w:val="left"/>
      <w:pPr>
        <w:ind w:left="4714" w:hanging="360"/>
      </w:pPr>
    </w:lvl>
    <w:lvl w:ilvl="7" w:tplc="08090019">
      <w:start w:val="1"/>
      <w:numFmt w:val="lowerLetter"/>
      <w:lvlText w:val="%8."/>
      <w:lvlJc w:val="left"/>
      <w:pPr>
        <w:ind w:left="5434" w:hanging="360"/>
      </w:pPr>
    </w:lvl>
    <w:lvl w:ilvl="8" w:tplc="0809001B">
      <w:start w:val="1"/>
      <w:numFmt w:val="lowerRoman"/>
      <w:lvlText w:val="%9."/>
      <w:lvlJc w:val="right"/>
      <w:pPr>
        <w:ind w:left="6154" w:hanging="180"/>
      </w:pPr>
    </w:lvl>
  </w:abstractNum>
  <w:abstractNum w:abstractNumId="33" w15:restartNumberingAfterBreak="0">
    <w:nsid w:val="5F050A5B"/>
    <w:multiLevelType w:val="hybridMultilevel"/>
    <w:tmpl w:val="C972B3D4"/>
    <w:lvl w:ilvl="0" w:tplc="1E864F9C">
      <w:start w:val="740"/>
      <w:numFmt w:val="bullet"/>
      <w:lvlText w:val="-"/>
      <w:lvlJc w:val="left"/>
      <w:pPr>
        <w:ind w:left="108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6163254"/>
    <w:multiLevelType w:val="hybridMultilevel"/>
    <w:tmpl w:val="E17272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6384288"/>
    <w:multiLevelType w:val="hybridMultilevel"/>
    <w:tmpl w:val="DBD04F6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69A93EF5"/>
    <w:multiLevelType w:val="hybridMultilevel"/>
    <w:tmpl w:val="031226BE"/>
    <w:lvl w:ilvl="0" w:tplc="1E864F9C">
      <w:start w:val="740"/>
      <w:numFmt w:val="bullet"/>
      <w:lvlText w:val="-"/>
      <w:lvlJc w:val="left"/>
      <w:pPr>
        <w:ind w:left="108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9C208A7"/>
    <w:multiLevelType w:val="hybridMultilevel"/>
    <w:tmpl w:val="3DA8C7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B444D70"/>
    <w:multiLevelType w:val="hybridMultilevel"/>
    <w:tmpl w:val="2AE86870"/>
    <w:lvl w:ilvl="0" w:tplc="1E864F9C">
      <w:start w:val="740"/>
      <w:numFmt w:val="bullet"/>
      <w:lvlText w:val="-"/>
      <w:lvlJc w:val="left"/>
      <w:pPr>
        <w:ind w:left="108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F8E6871"/>
    <w:multiLevelType w:val="hybridMultilevel"/>
    <w:tmpl w:val="236087B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713D0A34"/>
    <w:multiLevelType w:val="hybridMultilevel"/>
    <w:tmpl w:val="29D2B88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15B038A"/>
    <w:multiLevelType w:val="hybridMultilevel"/>
    <w:tmpl w:val="3A10C3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2322AD4"/>
    <w:multiLevelType w:val="hybridMultilevel"/>
    <w:tmpl w:val="46E4F000"/>
    <w:lvl w:ilvl="0" w:tplc="1E864F9C">
      <w:start w:val="740"/>
      <w:numFmt w:val="bullet"/>
      <w:lvlText w:val="-"/>
      <w:lvlJc w:val="left"/>
      <w:pPr>
        <w:ind w:left="1080" w:hanging="360"/>
      </w:pPr>
      <w:rPr>
        <w:rFonts w:ascii="Arial" w:eastAsia="Times New Roman"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3" w15:restartNumberingAfterBreak="0">
    <w:nsid w:val="726028EC"/>
    <w:multiLevelType w:val="hybridMultilevel"/>
    <w:tmpl w:val="383CD2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6045127"/>
    <w:multiLevelType w:val="hybridMultilevel"/>
    <w:tmpl w:val="93A80B9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5" w15:restartNumberingAfterBreak="0">
    <w:nsid w:val="79267046"/>
    <w:multiLevelType w:val="hybridMultilevel"/>
    <w:tmpl w:val="D52A3F80"/>
    <w:lvl w:ilvl="0" w:tplc="27BE1F9A">
      <w:start w:val="1"/>
      <w:numFmt w:val="lowerLetter"/>
      <w:lvlText w:val="%1)"/>
      <w:lvlJc w:val="left"/>
      <w:pPr>
        <w:ind w:left="720" w:hanging="360"/>
      </w:pPr>
      <w:rPr>
        <w:rFonts w:ascii="ArialMT" w:eastAsia="Calibri" w:hAnsi="ArialMT" w:cs="ArialMT"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6" w15:restartNumberingAfterBreak="0">
    <w:nsid w:val="7C495366"/>
    <w:multiLevelType w:val="hybridMultilevel"/>
    <w:tmpl w:val="2904E59E"/>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7" w15:restartNumberingAfterBreak="0">
    <w:nsid w:val="7F456170"/>
    <w:multiLevelType w:val="hybridMultilevel"/>
    <w:tmpl w:val="B82278BE"/>
    <w:lvl w:ilvl="0" w:tplc="08090001">
      <w:start w:val="1"/>
      <w:numFmt w:val="bullet"/>
      <w:lvlText w:val=""/>
      <w:lvlJc w:val="left"/>
      <w:pPr>
        <w:ind w:left="792" w:hanging="360"/>
      </w:pPr>
      <w:rPr>
        <w:rFonts w:ascii="Symbol" w:hAnsi="Symbol" w:hint="default"/>
      </w:rPr>
    </w:lvl>
    <w:lvl w:ilvl="1" w:tplc="08090003" w:tentative="1">
      <w:start w:val="1"/>
      <w:numFmt w:val="bullet"/>
      <w:lvlText w:val="o"/>
      <w:lvlJc w:val="left"/>
      <w:pPr>
        <w:ind w:left="1512" w:hanging="360"/>
      </w:pPr>
      <w:rPr>
        <w:rFonts w:ascii="Courier New" w:hAnsi="Courier New" w:cs="Courier New" w:hint="default"/>
      </w:rPr>
    </w:lvl>
    <w:lvl w:ilvl="2" w:tplc="08090005" w:tentative="1">
      <w:start w:val="1"/>
      <w:numFmt w:val="bullet"/>
      <w:lvlText w:val=""/>
      <w:lvlJc w:val="left"/>
      <w:pPr>
        <w:ind w:left="2232" w:hanging="360"/>
      </w:pPr>
      <w:rPr>
        <w:rFonts w:ascii="Wingdings" w:hAnsi="Wingdings" w:hint="default"/>
      </w:rPr>
    </w:lvl>
    <w:lvl w:ilvl="3" w:tplc="08090001" w:tentative="1">
      <w:start w:val="1"/>
      <w:numFmt w:val="bullet"/>
      <w:lvlText w:val=""/>
      <w:lvlJc w:val="left"/>
      <w:pPr>
        <w:ind w:left="2952" w:hanging="360"/>
      </w:pPr>
      <w:rPr>
        <w:rFonts w:ascii="Symbol" w:hAnsi="Symbol" w:hint="default"/>
      </w:rPr>
    </w:lvl>
    <w:lvl w:ilvl="4" w:tplc="08090003" w:tentative="1">
      <w:start w:val="1"/>
      <w:numFmt w:val="bullet"/>
      <w:lvlText w:val="o"/>
      <w:lvlJc w:val="left"/>
      <w:pPr>
        <w:ind w:left="3672" w:hanging="360"/>
      </w:pPr>
      <w:rPr>
        <w:rFonts w:ascii="Courier New" w:hAnsi="Courier New" w:cs="Courier New" w:hint="default"/>
      </w:rPr>
    </w:lvl>
    <w:lvl w:ilvl="5" w:tplc="08090005" w:tentative="1">
      <w:start w:val="1"/>
      <w:numFmt w:val="bullet"/>
      <w:lvlText w:val=""/>
      <w:lvlJc w:val="left"/>
      <w:pPr>
        <w:ind w:left="4392" w:hanging="360"/>
      </w:pPr>
      <w:rPr>
        <w:rFonts w:ascii="Wingdings" w:hAnsi="Wingdings" w:hint="default"/>
      </w:rPr>
    </w:lvl>
    <w:lvl w:ilvl="6" w:tplc="08090001" w:tentative="1">
      <w:start w:val="1"/>
      <w:numFmt w:val="bullet"/>
      <w:lvlText w:val=""/>
      <w:lvlJc w:val="left"/>
      <w:pPr>
        <w:ind w:left="5112" w:hanging="360"/>
      </w:pPr>
      <w:rPr>
        <w:rFonts w:ascii="Symbol" w:hAnsi="Symbol" w:hint="default"/>
      </w:rPr>
    </w:lvl>
    <w:lvl w:ilvl="7" w:tplc="08090003" w:tentative="1">
      <w:start w:val="1"/>
      <w:numFmt w:val="bullet"/>
      <w:lvlText w:val="o"/>
      <w:lvlJc w:val="left"/>
      <w:pPr>
        <w:ind w:left="5832" w:hanging="360"/>
      </w:pPr>
      <w:rPr>
        <w:rFonts w:ascii="Courier New" w:hAnsi="Courier New" w:cs="Courier New" w:hint="default"/>
      </w:rPr>
    </w:lvl>
    <w:lvl w:ilvl="8" w:tplc="08090005" w:tentative="1">
      <w:start w:val="1"/>
      <w:numFmt w:val="bullet"/>
      <w:lvlText w:val=""/>
      <w:lvlJc w:val="left"/>
      <w:pPr>
        <w:ind w:left="6552" w:hanging="360"/>
      </w:pPr>
      <w:rPr>
        <w:rFonts w:ascii="Wingdings" w:hAnsi="Wingdings" w:hint="default"/>
      </w:rPr>
    </w:lvl>
  </w:abstractNum>
  <w:num w:numId="1">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0"/>
  </w:num>
  <w:num w:numId="3">
    <w:abstractNumId w:val="9"/>
  </w:num>
  <w:num w:numId="4">
    <w:abstractNumId w:val="17"/>
  </w:num>
  <w:num w:numId="5">
    <w:abstractNumId w:val="11"/>
  </w:num>
  <w:num w:numId="6">
    <w:abstractNumId w:val="37"/>
  </w:num>
  <w:num w:numId="7">
    <w:abstractNumId w:val="3"/>
  </w:num>
  <w:num w:numId="8">
    <w:abstractNumId w:val="12"/>
  </w:num>
  <w:num w:numId="9">
    <w:abstractNumId w:val="16"/>
  </w:num>
  <w:num w:numId="10">
    <w:abstractNumId w:val="43"/>
  </w:num>
  <w:num w:numId="11">
    <w:abstractNumId w:val="28"/>
  </w:num>
  <w:num w:numId="12">
    <w:abstractNumId w:val="44"/>
  </w:num>
  <w:num w:numId="13">
    <w:abstractNumId w:val="21"/>
  </w:num>
  <w:num w:numId="14">
    <w:abstractNumId w:val="20"/>
  </w:num>
  <w:num w:numId="15">
    <w:abstractNumId w:val="42"/>
  </w:num>
  <w:num w:numId="16">
    <w:abstractNumId w:val="36"/>
  </w:num>
  <w:num w:numId="17">
    <w:abstractNumId w:val="27"/>
  </w:num>
  <w:num w:numId="18">
    <w:abstractNumId w:val="5"/>
  </w:num>
  <w:num w:numId="19">
    <w:abstractNumId w:val="23"/>
  </w:num>
  <w:num w:numId="20">
    <w:abstractNumId w:val="38"/>
  </w:num>
  <w:num w:numId="21">
    <w:abstractNumId w:val="26"/>
  </w:num>
  <w:num w:numId="22">
    <w:abstractNumId w:val="14"/>
  </w:num>
  <w:num w:numId="23">
    <w:abstractNumId w:val="6"/>
  </w:num>
  <w:num w:numId="24">
    <w:abstractNumId w:val="1"/>
  </w:num>
  <w:num w:numId="25">
    <w:abstractNumId w:val="10"/>
  </w:num>
  <w:num w:numId="26">
    <w:abstractNumId w:val="24"/>
  </w:num>
  <w:num w:numId="27">
    <w:abstractNumId w:val="39"/>
  </w:num>
  <w:num w:numId="28">
    <w:abstractNumId w:val="7"/>
  </w:num>
  <w:num w:numId="29">
    <w:abstractNumId w:val="18"/>
  </w:num>
  <w:num w:numId="30">
    <w:abstractNumId w:val="15"/>
  </w:num>
  <w:num w:numId="31">
    <w:abstractNumId w:val="25"/>
  </w:num>
  <w:num w:numId="32">
    <w:abstractNumId w:val="8"/>
  </w:num>
  <w:num w:numId="33">
    <w:abstractNumId w:val="33"/>
  </w:num>
  <w:num w:numId="34">
    <w:abstractNumId w:val="0"/>
  </w:num>
  <w:num w:numId="35">
    <w:abstractNumId w:val="45"/>
  </w:num>
  <w:num w:numId="36">
    <w:abstractNumId w:val="19"/>
  </w:num>
  <w:num w:numId="37">
    <w:abstractNumId w:val="2"/>
  </w:num>
  <w:num w:numId="38">
    <w:abstractNumId w:val="4"/>
  </w:num>
  <w:num w:numId="39">
    <w:abstractNumId w:val="46"/>
  </w:num>
  <w:num w:numId="40">
    <w:abstractNumId w:val="31"/>
  </w:num>
  <w:num w:numId="41">
    <w:abstractNumId w:val="35"/>
  </w:num>
  <w:num w:numId="42">
    <w:abstractNumId w:val="22"/>
  </w:num>
  <w:num w:numId="43">
    <w:abstractNumId w:val="29"/>
  </w:num>
  <w:num w:numId="44">
    <w:abstractNumId w:val="40"/>
  </w:num>
  <w:num w:numId="45">
    <w:abstractNumId w:val="41"/>
  </w:num>
  <w:num w:numId="46">
    <w:abstractNumId w:val="47"/>
  </w:num>
  <w:num w:numId="47">
    <w:abstractNumId w:val="34"/>
  </w:num>
  <w:num w:numId="48">
    <w:abstractNumId w:val="13"/>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7593E"/>
    <w:rsid w:val="000004A6"/>
    <w:rsid w:val="00042DE3"/>
    <w:rsid w:val="00043883"/>
    <w:rsid w:val="00052ADC"/>
    <w:rsid w:val="00053898"/>
    <w:rsid w:val="00054E2D"/>
    <w:rsid w:val="0007575C"/>
    <w:rsid w:val="00085B47"/>
    <w:rsid w:val="00087EAB"/>
    <w:rsid w:val="00093AE1"/>
    <w:rsid w:val="000A7788"/>
    <w:rsid w:val="000B442B"/>
    <w:rsid w:val="000E0392"/>
    <w:rsid w:val="000E3ED9"/>
    <w:rsid w:val="000E4265"/>
    <w:rsid w:val="000F0382"/>
    <w:rsid w:val="0016643D"/>
    <w:rsid w:val="00171259"/>
    <w:rsid w:val="00192EBC"/>
    <w:rsid w:val="00195A10"/>
    <w:rsid w:val="00195D51"/>
    <w:rsid w:val="001B6C36"/>
    <w:rsid w:val="001C62F7"/>
    <w:rsid w:val="001D7800"/>
    <w:rsid w:val="001D7B3D"/>
    <w:rsid w:val="001E6B7E"/>
    <w:rsid w:val="001E7FEF"/>
    <w:rsid w:val="002071FC"/>
    <w:rsid w:val="00220CC2"/>
    <w:rsid w:val="00224542"/>
    <w:rsid w:val="002309C2"/>
    <w:rsid w:val="00256E35"/>
    <w:rsid w:val="00260BBE"/>
    <w:rsid w:val="00281D91"/>
    <w:rsid w:val="00286228"/>
    <w:rsid w:val="002934C8"/>
    <w:rsid w:val="00294328"/>
    <w:rsid w:val="002A12A4"/>
    <w:rsid w:val="002B5806"/>
    <w:rsid w:val="002E3797"/>
    <w:rsid w:val="002E795C"/>
    <w:rsid w:val="002F7F78"/>
    <w:rsid w:val="00307276"/>
    <w:rsid w:val="003076E9"/>
    <w:rsid w:val="00327314"/>
    <w:rsid w:val="00362552"/>
    <w:rsid w:val="00380584"/>
    <w:rsid w:val="00396298"/>
    <w:rsid w:val="003A281C"/>
    <w:rsid w:val="003A3DE0"/>
    <w:rsid w:val="003B4379"/>
    <w:rsid w:val="003C11BE"/>
    <w:rsid w:val="003D601A"/>
    <w:rsid w:val="003E7E1C"/>
    <w:rsid w:val="003F3400"/>
    <w:rsid w:val="00441BDD"/>
    <w:rsid w:val="00456A4B"/>
    <w:rsid w:val="004618FE"/>
    <w:rsid w:val="00465CE7"/>
    <w:rsid w:val="00466BB7"/>
    <w:rsid w:val="00494EDC"/>
    <w:rsid w:val="004B33BE"/>
    <w:rsid w:val="004F2EC7"/>
    <w:rsid w:val="004F424A"/>
    <w:rsid w:val="00506933"/>
    <w:rsid w:val="0055111B"/>
    <w:rsid w:val="00583C11"/>
    <w:rsid w:val="005A4C6F"/>
    <w:rsid w:val="005C5523"/>
    <w:rsid w:val="005E288A"/>
    <w:rsid w:val="00601E74"/>
    <w:rsid w:val="00606E24"/>
    <w:rsid w:val="00631E9F"/>
    <w:rsid w:val="00644B2D"/>
    <w:rsid w:val="006805AD"/>
    <w:rsid w:val="00683F15"/>
    <w:rsid w:val="006955AC"/>
    <w:rsid w:val="006976FD"/>
    <w:rsid w:val="006A3FD6"/>
    <w:rsid w:val="006A4A3D"/>
    <w:rsid w:val="006A585B"/>
    <w:rsid w:val="006A660E"/>
    <w:rsid w:val="006B24C5"/>
    <w:rsid w:val="006B423C"/>
    <w:rsid w:val="006C308A"/>
    <w:rsid w:val="006E5547"/>
    <w:rsid w:val="00763D6C"/>
    <w:rsid w:val="00775A5F"/>
    <w:rsid w:val="007911B1"/>
    <w:rsid w:val="007C094C"/>
    <w:rsid w:val="007D2795"/>
    <w:rsid w:val="007E005D"/>
    <w:rsid w:val="007F0921"/>
    <w:rsid w:val="007F4BD3"/>
    <w:rsid w:val="00821F04"/>
    <w:rsid w:val="0084759E"/>
    <w:rsid w:val="00851545"/>
    <w:rsid w:val="00857903"/>
    <w:rsid w:val="00872992"/>
    <w:rsid w:val="008811C4"/>
    <w:rsid w:val="008874E6"/>
    <w:rsid w:val="00890AF6"/>
    <w:rsid w:val="008A373F"/>
    <w:rsid w:val="008A765E"/>
    <w:rsid w:val="008B0034"/>
    <w:rsid w:val="008B1F84"/>
    <w:rsid w:val="008B5F36"/>
    <w:rsid w:val="008B694C"/>
    <w:rsid w:val="008D7B2C"/>
    <w:rsid w:val="008E32BC"/>
    <w:rsid w:val="00905F45"/>
    <w:rsid w:val="009073C8"/>
    <w:rsid w:val="0091024C"/>
    <w:rsid w:val="009179A3"/>
    <w:rsid w:val="00924FBD"/>
    <w:rsid w:val="009402B3"/>
    <w:rsid w:val="009405A4"/>
    <w:rsid w:val="00940A03"/>
    <w:rsid w:val="0096430C"/>
    <w:rsid w:val="0096661F"/>
    <w:rsid w:val="00985045"/>
    <w:rsid w:val="009869FE"/>
    <w:rsid w:val="009B20FD"/>
    <w:rsid w:val="009B287A"/>
    <w:rsid w:val="009C14BF"/>
    <w:rsid w:val="009F1825"/>
    <w:rsid w:val="00A11C28"/>
    <w:rsid w:val="00A67DFB"/>
    <w:rsid w:val="00A954BE"/>
    <w:rsid w:val="00AA2ACB"/>
    <w:rsid w:val="00AD391F"/>
    <w:rsid w:val="00AF51EF"/>
    <w:rsid w:val="00B074FB"/>
    <w:rsid w:val="00B20CC9"/>
    <w:rsid w:val="00B57B49"/>
    <w:rsid w:val="00B6128E"/>
    <w:rsid w:val="00B7593E"/>
    <w:rsid w:val="00B802B5"/>
    <w:rsid w:val="00B95105"/>
    <w:rsid w:val="00BA0BC4"/>
    <w:rsid w:val="00BB5C23"/>
    <w:rsid w:val="00BD58BB"/>
    <w:rsid w:val="00BD6967"/>
    <w:rsid w:val="00C00BE6"/>
    <w:rsid w:val="00C03FF5"/>
    <w:rsid w:val="00C1447B"/>
    <w:rsid w:val="00C32E60"/>
    <w:rsid w:val="00C3682E"/>
    <w:rsid w:val="00C44732"/>
    <w:rsid w:val="00C46814"/>
    <w:rsid w:val="00C92E30"/>
    <w:rsid w:val="00C96992"/>
    <w:rsid w:val="00CB473E"/>
    <w:rsid w:val="00CE60C4"/>
    <w:rsid w:val="00D05617"/>
    <w:rsid w:val="00D227CE"/>
    <w:rsid w:val="00D232BD"/>
    <w:rsid w:val="00D845B9"/>
    <w:rsid w:val="00D93914"/>
    <w:rsid w:val="00DA7011"/>
    <w:rsid w:val="00DC5AA4"/>
    <w:rsid w:val="00DD1F01"/>
    <w:rsid w:val="00DD5813"/>
    <w:rsid w:val="00DE10EF"/>
    <w:rsid w:val="00DF610D"/>
    <w:rsid w:val="00E35918"/>
    <w:rsid w:val="00E44FD8"/>
    <w:rsid w:val="00E85CE4"/>
    <w:rsid w:val="00E92B44"/>
    <w:rsid w:val="00EA7663"/>
    <w:rsid w:val="00EF3C40"/>
    <w:rsid w:val="00F0653A"/>
    <w:rsid w:val="00F1077C"/>
    <w:rsid w:val="00F1644D"/>
    <w:rsid w:val="00F179DE"/>
    <w:rsid w:val="00F4192F"/>
    <w:rsid w:val="00F44ABF"/>
    <w:rsid w:val="00F77E2B"/>
    <w:rsid w:val="00F85354"/>
    <w:rsid w:val="00F870AC"/>
    <w:rsid w:val="00FA7ECE"/>
    <w:rsid w:val="00FB41B5"/>
    <w:rsid w:val="00FC389D"/>
    <w:rsid w:val="00FD58C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9B9034"/>
  <w15:chartTrackingRefBased/>
  <w15:docId w15:val="{89BBBCFF-6F54-45CC-84E7-4BD6E91ADB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7593E"/>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B7593E"/>
    <w:pPr>
      <w:spacing w:after="0" w:line="240" w:lineRule="auto"/>
    </w:pPr>
    <w:rPr>
      <w:rFonts w:ascii="Calibri" w:eastAsia="Times New Roman"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B7593E"/>
    <w:pPr>
      <w:ind w:left="720"/>
      <w:contextualSpacing/>
    </w:pPr>
  </w:style>
  <w:style w:type="paragraph" w:styleId="BodyText2">
    <w:name w:val="Body Text 2"/>
    <w:basedOn w:val="Normal"/>
    <w:link w:val="BodyText2Char"/>
    <w:rsid w:val="00B7593E"/>
    <w:pPr>
      <w:spacing w:after="0" w:line="240" w:lineRule="auto"/>
    </w:pPr>
    <w:rPr>
      <w:rFonts w:ascii="Arial" w:eastAsia="Times New Roman" w:hAnsi="Arial" w:cs="Times New Roman"/>
      <w:szCs w:val="20"/>
    </w:rPr>
  </w:style>
  <w:style w:type="character" w:customStyle="1" w:styleId="BodyText2Char">
    <w:name w:val="Body Text 2 Char"/>
    <w:basedOn w:val="DefaultParagraphFont"/>
    <w:link w:val="BodyText2"/>
    <w:rsid w:val="00B7593E"/>
    <w:rPr>
      <w:rFonts w:ascii="Arial" w:eastAsia="Times New Roman" w:hAnsi="Arial" w:cs="Times New Roman"/>
      <w:szCs w:val="20"/>
    </w:rPr>
  </w:style>
  <w:style w:type="paragraph" w:customStyle="1" w:styleId="xmsonormal">
    <w:name w:val="x_msonormal"/>
    <w:basedOn w:val="Normal"/>
    <w:rsid w:val="00B7593E"/>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xmsolistparagraph">
    <w:name w:val="x_msolistparagraph"/>
    <w:basedOn w:val="Normal"/>
    <w:rsid w:val="00B7593E"/>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BalloonText">
    <w:name w:val="Balloon Text"/>
    <w:basedOn w:val="Normal"/>
    <w:link w:val="BalloonTextChar"/>
    <w:uiPriority w:val="99"/>
    <w:semiHidden/>
    <w:unhideWhenUsed/>
    <w:rsid w:val="00B7593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7593E"/>
    <w:rPr>
      <w:rFonts w:ascii="Segoe UI" w:hAnsi="Segoe UI" w:cs="Segoe UI"/>
      <w:sz w:val="18"/>
      <w:szCs w:val="18"/>
    </w:rPr>
  </w:style>
  <w:style w:type="character" w:styleId="CommentReference">
    <w:name w:val="annotation reference"/>
    <w:basedOn w:val="DefaultParagraphFont"/>
    <w:uiPriority w:val="99"/>
    <w:semiHidden/>
    <w:unhideWhenUsed/>
    <w:rsid w:val="00B7593E"/>
    <w:rPr>
      <w:sz w:val="16"/>
      <w:szCs w:val="16"/>
    </w:rPr>
  </w:style>
  <w:style w:type="paragraph" w:styleId="CommentText">
    <w:name w:val="annotation text"/>
    <w:basedOn w:val="Normal"/>
    <w:link w:val="CommentTextChar"/>
    <w:uiPriority w:val="99"/>
    <w:semiHidden/>
    <w:unhideWhenUsed/>
    <w:rsid w:val="00B7593E"/>
    <w:pPr>
      <w:spacing w:line="240" w:lineRule="auto"/>
    </w:pPr>
    <w:rPr>
      <w:sz w:val="20"/>
      <w:szCs w:val="20"/>
    </w:rPr>
  </w:style>
  <w:style w:type="character" w:customStyle="1" w:styleId="CommentTextChar">
    <w:name w:val="Comment Text Char"/>
    <w:basedOn w:val="DefaultParagraphFont"/>
    <w:link w:val="CommentText"/>
    <w:uiPriority w:val="99"/>
    <w:semiHidden/>
    <w:rsid w:val="00B7593E"/>
    <w:rPr>
      <w:sz w:val="20"/>
      <w:szCs w:val="20"/>
    </w:rPr>
  </w:style>
  <w:style w:type="paragraph" w:styleId="CommentSubject">
    <w:name w:val="annotation subject"/>
    <w:basedOn w:val="CommentText"/>
    <w:next w:val="CommentText"/>
    <w:link w:val="CommentSubjectChar"/>
    <w:uiPriority w:val="99"/>
    <w:semiHidden/>
    <w:unhideWhenUsed/>
    <w:rsid w:val="00B7593E"/>
    <w:rPr>
      <w:b/>
      <w:bCs/>
    </w:rPr>
  </w:style>
  <w:style w:type="character" w:customStyle="1" w:styleId="CommentSubjectChar">
    <w:name w:val="Comment Subject Char"/>
    <w:basedOn w:val="CommentTextChar"/>
    <w:link w:val="CommentSubject"/>
    <w:uiPriority w:val="99"/>
    <w:semiHidden/>
    <w:rsid w:val="00B7593E"/>
    <w:rPr>
      <w:b/>
      <w:bCs/>
      <w:sz w:val="20"/>
      <w:szCs w:val="20"/>
    </w:rPr>
  </w:style>
  <w:style w:type="paragraph" w:styleId="NoSpacing">
    <w:name w:val="No Spacing"/>
    <w:uiPriority w:val="1"/>
    <w:qFormat/>
    <w:rsid w:val="00E85CE4"/>
    <w:pPr>
      <w:spacing w:after="0" w:line="240" w:lineRule="auto"/>
    </w:pPr>
    <w:rPr>
      <w:rFonts w:ascii="Calibri" w:eastAsia="Times New Roman" w:hAnsi="Calibri" w:cs="Times New Roman"/>
      <w:sz w:val="20"/>
      <w:szCs w:val="20"/>
    </w:rPr>
  </w:style>
  <w:style w:type="paragraph" w:styleId="Header">
    <w:name w:val="header"/>
    <w:basedOn w:val="Normal"/>
    <w:link w:val="HeaderChar"/>
    <w:uiPriority w:val="99"/>
    <w:unhideWhenUsed/>
    <w:rsid w:val="00A954BE"/>
    <w:pPr>
      <w:tabs>
        <w:tab w:val="center" w:pos="4513"/>
        <w:tab w:val="right" w:pos="9026"/>
      </w:tabs>
      <w:spacing w:after="0" w:line="240" w:lineRule="auto"/>
    </w:pPr>
  </w:style>
  <w:style w:type="character" w:customStyle="1" w:styleId="HeaderChar">
    <w:name w:val="Header Char"/>
    <w:basedOn w:val="DefaultParagraphFont"/>
    <w:link w:val="Header"/>
    <w:uiPriority w:val="99"/>
    <w:rsid w:val="00A954BE"/>
  </w:style>
  <w:style w:type="paragraph" w:styleId="Footer">
    <w:name w:val="footer"/>
    <w:basedOn w:val="Normal"/>
    <w:link w:val="FooterChar"/>
    <w:uiPriority w:val="99"/>
    <w:unhideWhenUsed/>
    <w:rsid w:val="00A954BE"/>
    <w:pPr>
      <w:tabs>
        <w:tab w:val="center" w:pos="4513"/>
        <w:tab w:val="right" w:pos="9026"/>
      </w:tabs>
      <w:spacing w:after="0" w:line="240" w:lineRule="auto"/>
    </w:pPr>
  </w:style>
  <w:style w:type="character" w:customStyle="1" w:styleId="FooterChar">
    <w:name w:val="Footer Char"/>
    <w:basedOn w:val="DefaultParagraphFont"/>
    <w:link w:val="Footer"/>
    <w:uiPriority w:val="99"/>
    <w:rsid w:val="00A954BE"/>
  </w:style>
  <w:style w:type="paragraph" w:styleId="Revision">
    <w:name w:val="Revision"/>
    <w:hidden/>
    <w:uiPriority w:val="99"/>
    <w:semiHidden/>
    <w:rsid w:val="002309C2"/>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98D65E8-B327-4551-9CDF-3DF43A45DD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15</Pages>
  <Words>5305</Words>
  <Characters>30241</Characters>
  <Application>Microsoft Office Word</Application>
  <DocSecurity>0</DocSecurity>
  <Lines>252</Lines>
  <Paragraphs>70</Paragraphs>
  <ScaleCrop>false</ScaleCrop>
  <HeadingPairs>
    <vt:vector size="2" baseType="variant">
      <vt:variant>
        <vt:lpstr>Title</vt:lpstr>
      </vt:variant>
      <vt:variant>
        <vt:i4>1</vt:i4>
      </vt:variant>
    </vt:vector>
  </HeadingPairs>
  <TitlesOfParts>
    <vt:vector size="1" baseType="lpstr">
      <vt:lpstr/>
    </vt:vector>
  </TitlesOfParts>
  <Company>C&amp;VUHB</Company>
  <LinksUpToDate>false</LinksUpToDate>
  <CharactersWithSpaces>35476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Nathan Saunders (Cardiff and Vale UHB - CORPORATE GOVERNANCE)</cp:lastModifiedBy>
  <cp:revision>4</cp:revision>
  <dcterms:created xsi:type="dcterms:W3CDTF">2021-04-22T15:23:00Z</dcterms:created>
  <dcterms:modified xsi:type="dcterms:W3CDTF">2021-10-13T13:08:00Z</dcterms:modified>
</cp:coreProperties>
</file>