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1210" w:type="dxa"/>
        <w:jc w:val="center"/>
        <w:tblLook w:val="04A0" w:firstRow="1" w:lastRow="0" w:firstColumn="1" w:lastColumn="0" w:noHBand="0" w:noVBand="1"/>
      </w:tblPr>
      <w:tblGrid>
        <w:gridCol w:w="11210"/>
      </w:tblGrid>
      <w:tr w:rsidR="00441460" w:rsidRPr="00461395" w14:paraId="56B25FB3" w14:textId="77777777" w:rsidTr="00AA08DC">
        <w:trPr>
          <w:trHeight w:val="495"/>
          <w:jc w:val="center"/>
        </w:trPr>
        <w:tc>
          <w:tcPr>
            <w:tcW w:w="11210" w:type="dxa"/>
          </w:tcPr>
          <w:p w14:paraId="2EFBBFBD" w14:textId="77777777" w:rsidR="00441460" w:rsidRPr="00461395" w:rsidRDefault="00441460" w:rsidP="00461395">
            <w:pPr>
              <w:jc w:val="center"/>
              <w:rPr>
                <w:rFonts w:ascii="Arial" w:hAnsi="Arial" w:cs="Arial"/>
              </w:rPr>
            </w:pPr>
            <w:r w:rsidRPr="00461395">
              <w:rPr>
                <w:rFonts w:ascii="Arial" w:hAnsi="Arial" w:cs="Arial"/>
                <w:noProof/>
                <w:lang w:eastAsia="en-GB"/>
              </w:rPr>
              <w:drawing>
                <wp:inline distT="0" distB="0" distL="0" distR="0" wp14:anchorId="596F4B83" wp14:editId="1DB0BAF5">
                  <wp:extent cx="1409700" cy="730250"/>
                  <wp:effectExtent l="0" t="0" r="0" b="0"/>
                  <wp:docPr id="1" name="Picture 1" descr="Health Charity colou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lth Charity colour Logo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09700" cy="730250"/>
                          </a:xfrm>
                          <a:prstGeom prst="rect">
                            <a:avLst/>
                          </a:prstGeom>
                          <a:noFill/>
                          <a:ln>
                            <a:noFill/>
                          </a:ln>
                        </pic:spPr>
                      </pic:pic>
                    </a:graphicData>
                  </a:graphic>
                </wp:inline>
              </w:drawing>
            </w:r>
          </w:p>
          <w:p w14:paraId="0AF77F3E" w14:textId="77777777" w:rsidR="00441460" w:rsidRPr="00461395" w:rsidRDefault="00441460" w:rsidP="00461395">
            <w:pPr>
              <w:jc w:val="center"/>
              <w:rPr>
                <w:rFonts w:ascii="Arial" w:hAnsi="Arial" w:cs="Arial"/>
              </w:rPr>
            </w:pPr>
          </w:p>
          <w:p w14:paraId="53D92F3C" w14:textId="320AE3A3" w:rsidR="00441460" w:rsidRPr="00461395" w:rsidRDefault="00AE2F6E" w:rsidP="00461395">
            <w:pPr>
              <w:jc w:val="center"/>
              <w:rPr>
                <w:rFonts w:ascii="Arial" w:hAnsi="Arial" w:cs="Arial"/>
                <w:b/>
              </w:rPr>
            </w:pPr>
            <w:r>
              <w:rPr>
                <w:rFonts w:ascii="Arial" w:hAnsi="Arial" w:cs="Arial"/>
                <w:b/>
              </w:rPr>
              <w:t>C</w:t>
            </w:r>
            <w:bookmarkStart w:id="0" w:name="_GoBack"/>
            <w:bookmarkEnd w:id="0"/>
            <w:r w:rsidR="00441460" w:rsidRPr="00461395">
              <w:rPr>
                <w:rFonts w:ascii="Arial" w:hAnsi="Arial" w:cs="Arial"/>
                <w:b/>
              </w:rPr>
              <w:t>onfirmed Minutes of the Charitable Funds Committee</w:t>
            </w:r>
          </w:p>
          <w:p w14:paraId="4DF5F619" w14:textId="77777777" w:rsidR="00441460" w:rsidRPr="00461395" w:rsidRDefault="00441460" w:rsidP="00461395">
            <w:pPr>
              <w:jc w:val="center"/>
              <w:rPr>
                <w:rFonts w:ascii="Arial" w:hAnsi="Arial" w:cs="Arial"/>
                <w:b/>
              </w:rPr>
            </w:pPr>
            <w:r w:rsidRPr="00461395">
              <w:rPr>
                <w:rFonts w:ascii="Arial" w:hAnsi="Arial" w:cs="Arial"/>
                <w:b/>
              </w:rPr>
              <w:t>6 December 2022 09:00am</w:t>
            </w:r>
          </w:p>
          <w:p w14:paraId="6FEF0D19" w14:textId="77777777" w:rsidR="00441460" w:rsidRPr="00461395" w:rsidRDefault="00441460" w:rsidP="00461395">
            <w:pPr>
              <w:jc w:val="center"/>
              <w:rPr>
                <w:rFonts w:ascii="Arial" w:hAnsi="Arial" w:cs="Arial"/>
                <w:b/>
              </w:rPr>
            </w:pPr>
            <w:r w:rsidRPr="00461395">
              <w:rPr>
                <w:rFonts w:ascii="Arial" w:hAnsi="Arial" w:cs="Arial"/>
                <w:b/>
              </w:rPr>
              <w:t>Via Microsoft Teams</w:t>
            </w:r>
          </w:p>
          <w:p w14:paraId="40D66720" w14:textId="77777777" w:rsidR="00441460" w:rsidRPr="00461395" w:rsidRDefault="00441460" w:rsidP="00461395">
            <w:pPr>
              <w:rPr>
                <w:rFonts w:ascii="Arial" w:hAnsi="Arial" w:cs="Arial"/>
              </w:rPr>
            </w:pPr>
          </w:p>
          <w:tbl>
            <w:tblPr>
              <w:tblW w:w="10135" w:type="dxa"/>
              <w:tblInd w:w="442" w:type="dxa"/>
              <w:tblLook w:val="04A0" w:firstRow="1" w:lastRow="0" w:firstColumn="1" w:lastColumn="0" w:noHBand="0" w:noVBand="1"/>
            </w:tblPr>
            <w:tblGrid>
              <w:gridCol w:w="2581"/>
              <w:gridCol w:w="590"/>
              <w:gridCol w:w="6964"/>
            </w:tblGrid>
            <w:tr w:rsidR="00441460" w:rsidRPr="00461395" w14:paraId="782F99F0" w14:textId="77777777" w:rsidTr="00AA08DC">
              <w:trPr>
                <w:trHeight w:val="300"/>
              </w:trPr>
              <w:tc>
                <w:tcPr>
                  <w:tcW w:w="2581"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bottom"/>
                  <w:hideMark/>
                </w:tcPr>
                <w:p w14:paraId="7C3F17F4" w14:textId="77777777" w:rsidR="00441460" w:rsidRPr="00461395" w:rsidRDefault="00441460" w:rsidP="00461395">
                  <w:pPr>
                    <w:rPr>
                      <w:rFonts w:ascii="Arial" w:hAnsi="Arial" w:cs="Arial"/>
                      <w:b/>
                    </w:rPr>
                  </w:pPr>
                  <w:r w:rsidRPr="00461395">
                    <w:rPr>
                      <w:rFonts w:ascii="Arial" w:hAnsi="Arial" w:cs="Arial"/>
                      <w:b/>
                    </w:rPr>
                    <w:t>Present:</w:t>
                  </w:r>
                </w:p>
              </w:tc>
              <w:tc>
                <w:tcPr>
                  <w:tcW w:w="590"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1B86E9F9" w14:textId="77777777" w:rsidR="00441460" w:rsidRPr="00461395" w:rsidRDefault="00441460" w:rsidP="00461395">
                  <w:pPr>
                    <w:rPr>
                      <w:rFonts w:ascii="Arial" w:hAnsi="Arial" w:cs="Arial"/>
                    </w:rPr>
                  </w:pPr>
                  <w:r w:rsidRPr="00461395">
                    <w:rPr>
                      <w:rFonts w:ascii="Arial" w:hAnsi="Arial" w:cs="Arial"/>
                    </w:rPr>
                    <w:t> </w:t>
                  </w:r>
                </w:p>
              </w:tc>
              <w:tc>
                <w:tcPr>
                  <w:tcW w:w="6964"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21CAB287" w14:textId="77777777" w:rsidR="00441460" w:rsidRPr="00461395" w:rsidRDefault="00441460" w:rsidP="00461395">
                  <w:pPr>
                    <w:rPr>
                      <w:rFonts w:ascii="Arial" w:hAnsi="Arial" w:cs="Arial"/>
                    </w:rPr>
                  </w:pPr>
                  <w:r w:rsidRPr="00461395">
                    <w:rPr>
                      <w:rFonts w:ascii="Arial" w:hAnsi="Arial" w:cs="Arial"/>
                    </w:rPr>
                    <w:t> </w:t>
                  </w:r>
                </w:p>
              </w:tc>
            </w:tr>
            <w:tr w:rsidR="00FC7904" w:rsidRPr="00461395" w14:paraId="1CE3BC2F" w14:textId="77777777" w:rsidTr="00AA08DC">
              <w:trPr>
                <w:trHeight w:val="300"/>
              </w:trPr>
              <w:tc>
                <w:tcPr>
                  <w:tcW w:w="2581" w:type="dxa"/>
                  <w:tcBorders>
                    <w:top w:val="nil"/>
                    <w:left w:val="single" w:sz="4" w:space="0" w:color="auto"/>
                    <w:bottom w:val="single" w:sz="4" w:space="0" w:color="auto"/>
                    <w:right w:val="single" w:sz="4" w:space="0" w:color="auto"/>
                  </w:tcBorders>
                  <w:noWrap/>
                  <w:vAlign w:val="bottom"/>
                </w:tcPr>
                <w:p w14:paraId="55319588" w14:textId="77777777" w:rsidR="00FC7904" w:rsidRPr="00461395" w:rsidRDefault="00FC7904" w:rsidP="00461395">
                  <w:pPr>
                    <w:rPr>
                      <w:rFonts w:ascii="Arial" w:hAnsi="Arial" w:cs="Arial"/>
                    </w:rPr>
                  </w:pPr>
                  <w:r w:rsidRPr="00461395">
                    <w:rPr>
                      <w:rFonts w:ascii="Arial" w:hAnsi="Arial" w:cs="Arial"/>
                    </w:rPr>
                    <w:t>Akmal Hanuk</w:t>
                  </w:r>
                </w:p>
              </w:tc>
              <w:tc>
                <w:tcPr>
                  <w:tcW w:w="590" w:type="dxa"/>
                  <w:tcBorders>
                    <w:top w:val="nil"/>
                    <w:left w:val="nil"/>
                    <w:bottom w:val="single" w:sz="4" w:space="0" w:color="auto"/>
                    <w:right w:val="single" w:sz="4" w:space="0" w:color="auto"/>
                  </w:tcBorders>
                  <w:noWrap/>
                  <w:vAlign w:val="bottom"/>
                </w:tcPr>
                <w:p w14:paraId="6A425A4B" w14:textId="77777777" w:rsidR="00FC7904" w:rsidRPr="00461395" w:rsidRDefault="00FC7904" w:rsidP="00461395">
                  <w:pPr>
                    <w:rPr>
                      <w:rFonts w:ascii="Arial" w:hAnsi="Arial" w:cs="Arial"/>
                    </w:rPr>
                  </w:pPr>
                  <w:r w:rsidRPr="00461395">
                    <w:rPr>
                      <w:rFonts w:ascii="Arial" w:hAnsi="Arial" w:cs="Arial"/>
                    </w:rPr>
                    <w:t>AH</w:t>
                  </w:r>
                </w:p>
              </w:tc>
              <w:tc>
                <w:tcPr>
                  <w:tcW w:w="6964" w:type="dxa"/>
                  <w:tcBorders>
                    <w:top w:val="nil"/>
                    <w:left w:val="nil"/>
                    <w:bottom w:val="single" w:sz="4" w:space="0" w:color="auto"/>
                    <w:right w:val="single" w:sz="4" w:space="0" w:color="auto"/>
                  </w:tcBorders>
                  <w:noWrap/>
                  <w:vAlign w:val="bottom"/>
                </w:tcPr>
                <w:p w14:paraId="0E8EF1ED" w14:textId="77777777" w:rsidR="00FC7904" w:rsidRPr="00461395" w:rsidRDefault="00FC7904" w:rsidP="00461395">
                  <w:pPr>
                    <w:rPr>
                      <w:rFonts w:ascii="Arial" w:hAnsi="Arial" w:cs="Arial"/>
                    </w:rPr>
                  </w:pPr>
                  <w:r w:rsidRPr="00461395">
                    <w:rPr>
                      <w:rFonts w:ascii="Arial" w:hAnsi="Arial" w:cs="Arial"/>
                    </w:rPr>
                    <w:t xml:space="preserve">Committee Chair / Independent Member – Community </w:t>
                  </w:r>
                </w:p>
              </w:tc>
            </w:tr>
            <w:tr w:rsidR="00433FB7" w:rsidRPr="00461395" w14:paraId="17E0B663" w14:textId="77777777" w:rsidTr="00674755">
              <w:trPr>
                <w:trHeight w:val="300"/>
              </w:trPr>
              <w:tc>
                <w:tcPr>
                  <w:tcW w:w="2581" w:type="dxa"/>
                  <w:tcBorders>
                    <w:top w:val="nil"/>
                    <w:left w:val="single" w:sz="4" w:space="0" w:color="auto"/>
                    <w:bottom w:val="single" w:sz="4" w:space="0" w:color="auto"/>
                    <w:right w:val="single" w:sz="4" w:space="0" w:color="auto"/>
                  </w:tcBorders>
                  <w:noWrap/>
                  <w:vAlign w:val="bottom"/>
                </w:tcPr>
                <w:p w14:paraId="67B71B8E" w14:textId="77777777" w:rsidR="00433FB7" w:rsidRPr="00461395" w:rsidRDefault="00433FB7" w:rsidP="00461395">
                  <w:pPr>
                    <w:rPr>
                      <w:rFonts w:ascii="Arial" w:hAnsi="Arial" w:cs="Arial"/>
                    </w:rPr>
                  </w:pPr>
                  <w:r w:rsidRPr="00461395">
                    <w:rPr>
                      <w:rFonts w:ascii="Arial" w:hAnsi="Arial" w:cs="Arial"/>
                    </w:rPr>
                    <w:t>Susan Elsmore</w:t>
                  </w:r>
                </w:p>
              </w:tc>
              <w:tc>
                <w:tcPr>
                  <w:tcW w:w="590" w:type="dxa"/>
                  <w:tcBorders>
                    <w:top w:val="nil"/>
                    <w:left w:val="nil"/>
                    <w:bottom w:val="single" w:sz="4" w:space="0" w:color="auto"/>
                    <w:right w:val="single" w:sz="4" w:space="0" w:color="auto"/>
                  </w:tcBorders>
                  <w:noWrap/>
                  <w:vAlign w:val="bottom"/>
                </w:tcPr>
                <w:p w14:paraId="76A91789" w14:textId="77777777" w:rsidR="00433FB7" w:rsidRPr="00461395" w:rsidRDefault="00433FB7" w:rsidP="00461395">
                  <w:pPr>
                    <w:rPr>
                      <w:rFonts w:ascii="Arial" w:hAnsi="Arial" w:cs="Arial"/>
                    </w:rPr>
                  </w:pPr>
                  <w:r w:rsidRPr="00461395">
                    <w:rPr>
                      <w:rFonts w:ascii="Arial" w:hAnsi="Arial" w:cs="Arial"/>
                    </w:rPr>
                    <w:t>SE</w:t>
                  </w:r>
                </w:p>
              </w:tc>
              <w:tc>
                <w:tcPr>
                  <w:tcW w:w="6964" w:type="dxa"/>
                  <w:tcBorders>
                    <w:top w:val="nil"/>
                    <w:left w:val="nil"/>
                    <w:bottom w:val="single" w:sz="4" w:space="0" w:color="auto"/>
                    <w:right w:val="single" w:sz="4" w:space="0" w:color="auto"/>
                  </w:tcBorders>
                  <w:noWrap/>
                  <w:vAlign w:val="bottom"/>
                </w:tcPr>
                <w:p w14:paraId="4FF8D3C3" w14:textId="3BAA5E56" w:rsidR="00433FB7" w:rsidRPr="00461395" w:rsidRDefault="00433FB7" w:rsidP="00461395">
                  <w:pPr>
                    <w:rPr>
                      <w:rFonts w:ascii="Arial" w:hAnsi="Arial" w:cs="Arial"/>
                    </w:rPr>
                  </w:pPr>
                  <w:r w:rsidRPr="00461395">
                    <w:rPr>
                      <w:rFonts w:ascii="Arial" w:hAnsi="Arial" w:cs="Arial"/>
                    </w:rPr>
                    <w:t xml:space="preserve">Independent Member – Local </w:t>
                  </w:r>
                  <w:r w:rsidR="007A7DF3">
                    <w:rPr>
                      <w:rFonts w:ascii="Arial" w:hAnsi="Arial" w:cs="Arial"/>
                    </w:rPr>
                    <w:t>Authority</w:t>
                  </w:r>
                </w:p>
              </w:tc>
            </w:tr>
            <w:tr w:rsidR="00674755" w:rsidRPr="00461395" w14:paraId="429BE384" w14:textId="77777777" w:rsidTr="00674755">
              <w:trPr>
                <w:trHeight w:val="300"/>
              </w:trPr>
              <w:tc>
                <w:tcPr>
                  <w:tcW w:w="2581" w:type="dxa"/>
                  <w:tcBorders>
                    <w:top w:val="nil"/>
                    <w:left w:val="single" w:sz="4" w:space="0" w:color="auto"/>
                    <w:bottom w:val="single" w:sz="4" w:space="0" w:color="auto"/>
                    <w:right w:val="single" w:sz="4" w:space="0" w:color="auto"/>
                  </w:tcBorders>
                  <w:noWrap/>
                  <w:vAlign w:val="bottom"/>
                </w:tcPr>
                <w:p w14:paraId="22C19F93" w14:textId="77777777" w:rsidR="00674755" w:rsidRPr="00461395" w:rsidRDefault="00674755" w:rsidP="00461395">
                  <w:pPr>
                    <w:rPr>
                      <w:rFonts w:ascii="Arial" w:hAnsi="Arial" w:cs="Arial"/>
                    </w:rPr>
                  </w:pPr>
                  <w:r w:rsidRPr="00461395">
                    <w:rPr>
                      <w:rFonts w:ascii="Arial" w:hAnsi="Arial" w:cs="Arial"/>
                    </w:rPr>
                    <w:t>Fiona Jenkins</w:t>
                  </w:r>
                </w:p>
              </w:tc>
              <w:tc>
                <w:tcPr>
                  <w:tcW w:w="590" w:type="dxa"/>
                  <w:tcBorders>
                    <w:top w:val="nil"/>
                    <w:left w:val="nil"/>
                    <w:bottom w:val="single" w:sz="4" w:space="0" w:color="auto"/>
                    <w:right w:val="single" w:sz="4" w:space="0" w:color="auto"/>
                  </w:tcBorders>
                  <w:noWrap/>
                  <w:vAlign w:val="bottom"/>
                </w:tcPr>
                <w:p w14:paraId="7913994C" w14:textId="77777777" w:rsidR="00674755" w:rsidRPr="00461395" w:rsidRDefault="00674755" w:rsidP="00461395">
                  <w:pPr>
                    <w:rPr>
                      <w:rFonts w:ascii="Arial" w:hAnsi="Arial" w:cs="Arial"/>
                    </w:rPr>
                  </w:pPr>
                  <w:r w:rsidRPr="00461395">
                    <w:rPr>
                      <w:rFonts w:ascii="Arial" w:hAnsi="Arial" w:cs="Arial"/>
                    </w:rPr>
                    <w:t>FJ</w:t>
                  </w:r>
                </w:p>
              </w:tc>
              <w:tc>
                <w:tcPr>
                  <w:tcW w:w="6964" w:type="dxa"/>
                  <w:tcBorders>
                    <w:top w:val="nil"/>
                    <w:left w:val="nil"/>
                    <w:bottom w:val="single" w:sz="4" w:space="0" w:color="auto"/>
                    <w:right w:val="single" w:sz="4" w:space="0" w:color="auto"/>
                  </w:tcBorders>
                  <w:noWrap/>
                  <w:vAlign w:val="bottom"/>
                </w:tcPr>
                <w:p w14:paraId="7FED0313" w14:textId="77777777" w:rsidR="00674755" w:rsidRPr="00461395" w:rsidRDefault="00674755" w:rsidP="00461395">
                  <w:pPr>
                    <w:rPr>
                      <w:rFonts w:ascii="Arial" w:hAnsi="Arial" w:cs="Arial"/>
                    </w:rPr>
                  </w:pPr>
                  <w:r w:rsidRPr="00461395">
                    <w:rPr>
                      <w:rFonts w:ascii="Arial" w:hAnsi="Arial" w:cs="Arial"/>
                    </w:rPr>
                    <w:t>Executive Director of Therapies and Health Sciences</w:t>
                  </w:r>
                </w:p>
              </w:tc>
            </w:tr>
            <w:tr w:rsidR="00674755" w:rsidRPr="00461395" w14:paraId="01E2EBB3" w14:textId="77777777" w:rsidTr="00AA08DC">
              <w:trPr>
                <w:trHeight w:val="300"/>
              </w:trPr>
              <w:tc>
                <w:tcPr>
                  <w:tcW w:w="2581" w:type="dxa"/>
                  <w:tcBorders>
                    <w:top w:val="nil"/>
                    <w:left w:val="single" w:sz="4" w:space="0" w:color="auto"/>
                    <w:bottom w:val="single" w:sz="4" w:space="0" w:color="auto"/>
                    <w:right w:val="single" w:sz="4" w:space="0" w:color="auto"/>
                  </w:tcBorders>
                  <w:noWrap/>
                  <w:vAlign w:val="bottom"/>
                  <w:hideMark/>
                </w:tcPr>
                <w:p w14:paraId="71742348" w14:textId="77777777" w:rsidR="00674755" w:rsidRPr="00461395" w:rsidRDefault="00674755" w:rsidP="00461395">
                  <w:pPr>
                    <w:rPr>
                      <w:rFonts w:ascii="Arial" w:hAnsi="Arial" w:cs="Arial"/>
                    </w:rPr>
                  </w:pPr>
                  <w:r w:rsidRPr="00461395">
                    <w:rPr>
                      <w:rFonts w:ascii="Arial" w:hAnsi="Arial" w:cs="Arial"/>
                    </w:rPr>
                    <w:t>Mike Jones</w:t>
                  </w:r>
                </w:p>
              </w:tc>
              <w:tc>
                <w:tcPr>
                  <w:tcW w:w="590" w:type="dxa"/>
                  <w:tcBorders>
                    <w:top w:val="nil"/>
                    <w:left w:val="nil"/>
                    <w:bottom w:val="single" w:sz="4" w:space="0" w:color="auto"/>
                    <w:right w:val="single" w:sz="4" w:space="0" w:color="auto"/>
                  </w:tcBorders>
                  <w:noWrap/>
                  <w:vAlign w:val="bottom"/>
                  <w:hideMark/>
                </w:tcPr>
                <w:p w14:paraId="0F7A6351" w14:textId="77777777" w:rsidR="00674755" w:rsidRPr="00461395" w:rsidRDefault="00674755" w:rsidP="00461395">
                  <w:pPr>
                    <w:rPr>
                      <w:rFonts w:ascii="Arial" w:hAnsi="Arial" w:cs="Arial"/>
                    </w:rPr>
                  </w:pPr>
                  <w:r w:rsidRPr="00461395">
                    <w:rPr>
                      <w:rFonts w:ascii="Arial" w:hAnsi="Arial" w:cs="Arial"/>
                    </w:rPr>
                    <w:t>MJ</w:t>
                  </w:r>
                </w:p>
              </w:tc>
              <w:tc>
                <w:tcPr>
                  <w:tcW w:w="6964" w:type="dxa"/>
                  <w:tcBorders>
                    <w:top w:val="nil"/>
                    <w:left w:val="nil"/>
                    <w:bottom w:val="single" w:sz="4" w:space="0" w:color="auto"/>
                    <w:right w:val="single" w:sz="4" w:space="0" w:color="auto"/>
                  </w:tcBorders>
                  <w:noWrap/>
                  <w:vAlign w:val="bottom"/>
                  <w:hideMark/>
                </w:tcPr>
                <w:p w14:paraId="6540CC1A" w14:textId="77777777" w:rsidR="00674755" w:rsidRPr="00461395" w:rsidRDefault="00674755" w:rsidP="00461395">
                  <w:pPr>
                    <w:rPr>
                      <w:rFonts w:ascii="Arial" w:hAnsi="Arial" w:cs="Arial"/>
                    </w:rPr>
                  </w:pPr>
                  <w:r w:rsidRPr="00461395">
                    <w:rPr>
                      <w:rFonts w:ascii="Arial" w:hAnsi="Arial" w:cs="Arial"/>
                    </w:rPr>
                    <w:t>Vice Chair / Independent Member – Trade Union</w:t>
                  </w:r>
                </w:p>
              </w:tc>
            </w:tr>
            <w:tr w:rsidR="00674755" w:rsidRPr="00461395" w14:paraId="05714A47" w14:textId="77777777" w:rsidTr="00AA08DC">
              <w:trPr>
                <w:trHeight w:val="300"/>
              </w:trPr>
              <w:tc>
                <w:tcPr>
                  <w:tcW w:w="2581" w:type="dxa"/>
                  <w:tcBorders>
                    <w:top w:val="nil"/>
                    <w:left w:val="single" w:sz="4" w:space="0" w:color="auto"/>
                    <w:bottom w:val="single" w:sz="4" w:space="0" w:color="auto"/>
                    <w:right w:val="single" w:sz="4" w:space="0" w:color="auto"/>
                  </w:tcBorders>
                  <w:noWrap/>
                  <w:vAlign w:val="bottom"/>
                  <w:hideMark/>
                </w:tcPr>
                <w:p w14:paraId="7978D4DE" w14:textId="77777777" w:rsidR="00674755" w:rsidRPr="00461395" w:rsidRDefault="00674755" w:rsidP="00461395">
                  <w:pPr>
                    <w:rPr>
                      <w:rFonts w:ascii="Arial" w:hAnsi="Arial" w:cs="Arial"/>
                    </w:rPr>
                  </w:pPr>
                  <w:r w:rsidRPr="00461395">
                    <w:rPr>
                      <w:rFonts w:ascii="Arial" w:hAnsi="Arial" w:cs="Arial"/>
                    </w:rPr>
                    <w:t>Catherine Phillips</w:t>
                  </w:r>
                </w:p>
              </w:tc>
              <w:tc>
                <w:tcPr>
                  <w:tcW w:w="590" w:type="dxa"/>
                  <w:tcBorders>
                    <w:top w:val="nil"/>
                    <w:left w:val="nil"/>
                    <w:bottom w:val="single" w:sz="4" w:space="0" w:color="auto"/>
                    <w:right w:val="single" w:sz="4" w:space="0" w:color="auto"/>
                  </w:tcBorders>
                  <w:noWrap/>
                  <w:vAlign w:val="bottom"/>
                  <w:hideMark/>
                </w:tcPr>
                <w:p w14:paraId="2B8B3440" w14:textId="77777777" w:rsidR="00674755" w:rsidRPr="00461395" w:rsidRDefault="00674755" w:rsidP="00461395">
                  <w:pPr>
                    <w:rPr>
                      <w:rFonts w:ascii="Arial" w:hAnsi="Arial" w:cs="Arial"/>
                    </w:rPr>
                  </w:pPr>
                  <w:r w:rsidRPr="00461395">
                    <w:rPr>
                      <w:rFonts w:ascii="Arial" w:hAnsi="Arial" w:cs="Arial"/>
                    </w:rPr>
                    <w:t>CP</w:t>
                  </w:r>
                </w:p>
              </w:tc>
              <w:tc>
                <w:tcPr>
                  <w:tcW w:w="6964" w:type="dxa"/>
                  <w:tcBorders>
                    <w:top w:val="nil"/>
                    <w:left w:val="nil"/>
                    <w:bottom w:val="single" w:sz="4" w:space="0" w:color="auto"/>
                    <w:right w:val="single" w:sz="4" w:space="0" w:color="auto"/>
                  </w:tcBorders>
                  <w:noWrap/>
                  <w:vAlign w:val="bottom"/>
                  <w:hideMark/>
                </w:tcPr>
                <w:p w14:paraId="16603F83" w14:textId="77777777" w:rsidR="00674755" w:rsidRPr="00461395" w:rsidRDefault="00674755" w:rsidP="00461395">
                  <w:pPr>
                    <w:rPr>
                      <w:rFonts w:ascii="Arial" w:hAnsi="Arial" w:cs="Arial"/>
                    </w:rPr>
                  </w:pPr>
                  <w:r w:rsidRPr="00461395">
                    <w:rPr>
                      <w:rFonts w:ascii="Arial" w:hAnsi="Arial" w:cs="Arial"/>
                    </w:rPr>
                    <w:t xml:space="preserve">Executive Director of Finance </w:t>
                  </w:r>
                </w:p>
              </w:tc>
            </w:tr>
            <w:tr w:rsidR="00674755" w:rsidRPr="00461395" w14:paraId="0C9E5A3F" w14:textId="77777777" w:rsidTr="00AA08DC">
              <w:trPr>
                <w:trHeight w:val="300"/>
              </w:trPr>
              <w:tc>
                <w:tcPr>
                  <w:tcW w:w="2581" w:type="dxa"/>
                  <w:tcBorders>
                    <w:top w:val="nil"/>
                    <w:left w:val="single" w:sz="4" w:space="0" w:color="auto"/>
                    <w:bottom w:val="single" w:sz="4" w:space="0" w:color="auto"/>
                    <w:right w:val="single" w:sz="4" w:space="0" w:color="auto"/>
                  </w:tcBorders>
                  <w:noWrap/>
                  <w:vAlign w:val="bottom"/>
                  <w:hideMark/>
                </w:tcPr>
                <w:p w14:paraId="663B366B" w14:textId="77777777" w:rsidR="00674755" w:rsidRPr="00E37348" w:rsidRDefault="00674755" w:rsidP="00461395">
                  <w:pPr>
                    <w:rPr>
                      <w:rFonts w:ascii="Arial" w:hAnsi="Arial" w:cs="Arial"/>
                      <w:b/>
                    </w:rPr>
                  </w:pPr>
                  <w:r w:rsidRPr="00E37348">
                    <w:rPr>
                      <w:rFonts w:ascii="Arial" w:hAnsi="Arial" w:cs="Arial"/>
                      <w:b/>
                    </w:rPr>
                    <w:t>In Attendance:</w:t>
                  </w:r>
                </w:p>
              </w:tc>
              <w:tc>
                <w:tcPr>
                  <w:tcW w:w="590" w:type="dxa"/>
                  <w:tcBorders>
                    <w:top w:val="nil"/>
                    <w:left w:val="nil"/>
                    <w:bottom w:val="single" w:sz="4" w:space="0" w:color="auto"/>
                    <w:right w:val="single" w:sz="4" w:space="0" w:color="auto"/>
                  </w:tcBorders>
                  <w:noWrap/>
                  <w:vAlign w:val="bottom"/>
                  <w:hideMark/>
                </w:tcPr>
                <w:p w14:paraId="08A3A2A8" w14:textId="77777777" w:rsidR="00674755" w:rsidRPr="00461395" w:rsidRDefault="00674755" w:rsidP="00461395">
                  <w:pPr>
                    <w:rPr>
                      <w:rFonts w:ascii="Arial" w:hAnsi="Arial" w:cs="Arial"/>
                    </w:rPr>
                  </w:pPr>
                </w:p>
              </w:tc>
              <w:tc>
                <w:tcPr>
                  <w:tcW w:w="6964" w:type="dxa"/>
                  <w:tcBorders>
                    <w:top w:val="nil"/>
                    <w:left w:val="nil"/>
                    <w:bottom w:val="single" w:sz="4" w:space="0" w:color="auto"/>
                    <w:right w:val="single" w:sz="4" w:space="0" w:color="auto"/>
                  </w:tcBorders>
                  <w:noWrap/>
                  <w:vAlign w:val="bottom"/>
                  <w:hideMark/>
                </w:tcPr>
                <w:p w14:paraId="08A3BD35" w14:textId="77777777" w:rsidR="00674755" w:rsidRPr="00461395" w:rsidRDefault="00674755" w:rsidP="00461395">
                  <w:pPr>
                    <w:rPr>
                      <w:rFonts w:ascii="Arial" w:hAnsi="Arial" w:cs="Arial"/>
                    </w:rPr>
                  </w:pPr>
                  <w:r w:rsidRPr="00461395">
                    <w:rPr>
                      <w:rFonts w:ascii="Arial" w:hAnsi="Arial" w:cs="Arial"/>
                    </w:rPr>
                    <w:t> </w:t>
                  </w:r>
                </w:p>
              </w:tc>
            </w:tr>
            <w:tr w:rsidR="002E0B9E" w:rsidRPr="00461395" w14:paraId="0EA47FFE" w14:textId="77777777" w:rsidTr="00AA08DC">
              <w:trPr>
                <w:trHeight w:val="300"/>
              </w:trPr>
              <w:tc>
                <w:tcPr>
                  <w:tcW w:w="2581" w:type="dxa"/>
                  <w:tcBorders>
                    <w:top w:val="nil"/>
                    <w:left w:val="single" w:sz="4" w:space="0" w:color="auto"/>
                    <w:bottom w:val="single" w:sz="4" w:space="0" w:color="auto"/>
                    <w:right w:val="single" w:sz="4" w:space="0" w:color="auto"/>
                  </w:tcBorders>
                  <w:noWrap/>
                  <w:vAlign w:val="center"/>
                </w:tcPr>
                <w:p w14:paraId="31F8DB02" w14:textId="77777777" w:rsidR="002E0B9E" w:rsidRPr="00461395" w:rsidRDefault="002E0B9E" w:rsidP="00461395">
                  <w:pPr>
                    <w:rPr>
                      <w:rFonts w:ascii="Arial" w:hAnsi="Arial" w:cs="Arial"/>
                    </w:rPr>
                  </w:pPr>
                  <w:r w:rsidRPr="00461395">
                    <w:rPr>
                      <w:rFonts w:ascii="Arial" w:hAnsi="Arial" w:cs="Arial"/>
                    </w:rPr>
                    <w:t>Alex Dow</w:t>
                  </w:r>
                </w:p>
              </w:tc>
              <w:tc>
                <w:tcPr>
                  <w:tcW w:w="590" w:type="dxa"/>
                  <w:tcBorders>
                    <w:top w:val="nil"/>
                    <w:left w:val="nil"/>
                    <w:bottom w:val="single" w:sz="4" w:space="0" w:color="auto"/>
                    <w:right w:val="single" w:sz="4" w:space="0" w:color="auto"/>
                  </w:tcBorders>
                  <w:noWrap/>
                  <w:vAlign w:val="bottom"/>
                </w:tcPr>
                <w:p w14:paraId="32F6B771" w14:textId="77777777" w:rsidR="002E0B9E" w:rsidRPr="00461395" w:rsidRDefault="002E0B9E" w:rsidP="00461395">
                  <w:pPr>
                    <w:rPr>
                      <w:rFonts w:ascii="Arial" w:hAnsi="Arial" w:cs="Arial"/>
                    </w:rPr>
                  </w:pPr>
                  <w:r w:rsidRPr="00461395">
                    <w:rPr>
                      <w:rFonts w:ascii="Arial" w:hAnsi="Arial" w:cs="Arial"/>
                    </w:rPr>
                    <w:t>AD</w:t>
                  </w:r>
                </w:p>
              </w:tc>
              <w:tc>
                <w:tcPr>
                  <w:tcW w:w="6964" w:type="dxa"/>
                  <w:tcBorders>
                    <w:top w:val="nil"/>
                    <w:left w:val="nil"/>
                    <w:bottom w:val="single" w:sz="4" w:space="0" w:color="auto"/>
                    <w:right w:val="single" w:sz="4" w:space="0" w:color="auto"/>
                  </w:tcBorders>
                  <w:noWrap/>
                  <w:vAlign w:val="center"/>
                </w:tcPr>
                <w:p w14:paraId="3DE82A1D" w14:textId="77777777" w:rsidR="002E0B9E" w:rsidRPr="00461395" w:rsidRDefault="00461395" w:rsidP="00461395">
                  <w:pPr>
                    <w:rPr>
                      <w:rFonts w:ascii="Arial" w:hAnsi="Arial" w:cs="Arial"/>
                    </w:rPr>
                  </w:pPr>
                  <w:r w:rsidRPr="00461395">
                    <w:rPr>
                      <w:rFonts w:ascii="Arial" w:hAnsi="Arial" w:cs="Arial"/>
                    </w:rPr>
                    <w:t>Investment Manager for Rathbones</w:t>
                  </w:r>
                </w:p>
              </w:tc>
            </w:tr>
            <w:tr w:rsidR="00674755" w:rsidRPr="00461395" w14:paraId="7ECC5743" w14:textId="77777777" w:rsidTr="00AA08DC">
              <w:trPr>
                <w:trHeight w:val="300"/>
              </w:trPr>
              <w:tc>
                <w:tcPr>
                  <w:tcW w:w="2581" w:type="dxa"/>
                  <w:tcBorders>
                    <w:top w:val="nil"/>
                    <w:left w:val="single" w:sz="4" w:space="0" w:color="auto"/>
                    <w:bottom w:val="single" w:sz="4" w:space="0" w:color="auto"/>
                    <w:right w:val="single" w:sz="4" w:space="0" w:color="auto"/>
                  </w:tcBorders>
                  <w:noWrap/>
                  <w:vAlign w:val="center"/>
                  <w:hideMark/>
                </w:tcPr>
                <w:p w14:paraId="57CEE480" w14:textId="77777777" w:rsidR="00674755" w:rsidRPr="00461395" w:rsidRDefault="00674755" w:rsidP="00461395">
                  <w:pPr>
                    <w:rPr>
                      <w:rFonts w:ascii="Arial" w:hAnsi="Arial" w:cs="Arial"/>
                    </w:rPr>
                  </w:pPr>
                  <w:r w:rsidRPr="00461395">
                    <w:rPr>
                      <w:rFonts w:ascii="Arial" w:hAnsi="Arial" w:cs="Arial"/>
                    </w:rPr>
                    <w:t>Joanne Brandon</w:t>
                  </w:r>
                </w:p>
              </w:tc>
              <w:tc>
                <w:tcPr>
                  <w:tcW w:w="590" w:type="dxa"/>
                  <w:tcBorders>
                    <w:top w:val="nil"/>
                    <w:left w:val="nil"/>
                    <w:bottom w:val="single" w:sz="4" w:space="0" w:color="auto"/>
                    <w:right w:val="single" w:sz="4" w:space="0" w:color="auto"/>
                  </w:tcBorders>
                  <w:noWrap/>
                  <w:vAlign w:val="bottom"/>
                  <w:hideMark/>
                </w:tcPr>
                <w:p w14:paraId="3720E94D" w14:textId="77777777" w:rsidR="00674755" w:rsidRPr="00461395" w:rsidRDefault="00674755" w:rsidP="00461395">
                  <w:pPr>
                    <w:rPr>
                      <w:rFonts w:ascii="Arial" w:hAnsi="Arial" w:cs="Arial"/>
                    </w:rPr>
                  </w:pPr>
                  <w:r w:rsidRPr="00461395">
                    <w:rPr>
                      <w:rFonts w:ascii="Arial" w:hAnsi="Arial" w:cs="Arial"/>
                    </w:rPr>
                    <w:t>JB</w:t>
                  </w:r>
                </w:p>
              </w:tc>
              <w:tc>
                <w:tcPr>
                  <w:tcW w:w="6964" w:type="dxa"/>
                  <w:tcBorders>
                    <w:top w:val="nil"/>
                    <w:left w:val="nil"/>
                    <w:bottom w:val="single" w:sz="4" w:space="0" w:color="auto"/>
                    <w:right w:val="single" w:sz="4" w:space="0" w:color="auto"/>
                  </w:tcBorders>
                  <w:noWrap/>
                  <w:vAlign w:val="center"/>
                  <w:hideMark/>
                </w:tcPr>
                <w:p w14:paraId="04A310E8" w14:textId="77777777" w:rsidR="00674755" w:rsidRPr="00461395" w:rsidRDefault="00674755" w:rsidP="00461395">
                  <w:pPr>
                    <w:rPr>
                      <w:rFonts w:ascii="Arial" w:hAnsi="Arial" w:cs="Arial"/>
                    </w:rPr>
                  </w:pPr>
                  <w:r w:rsidRPr="00461395">
                    <w:rPr>
                      <w:rFonts w:ascii="Arial" w:hAnsi="Arial" w:cs="Arial"/>
                    </w:rPr>
                    <w:t xml:space="preserve">Director of Communications </w:t>
                  </w:r>
                </w:p>
              </w:tc>
            </w:tr>
            <w:tr w:rsidR="00674755" w:rsidRPr="00461395" w14:paraId="298E8FBE" w14:textId="77777777" w:rsidTr="00AA08DC">
              <w:trPr>
                <w:trHeight w:val="300"/>
              </w:trPr>
              <w:tc>
                <w:tcPr>
                  <w:tcW w:w="2581" w:type="dxa"/>
                  <w:tcBorders>
                    <w:top w:val="nil"/>
                    <w:left w:val="single" w:sz="4" w:space="0" w:color="auto"/>
                    <w:bottom w:val="single" w:sz="4" w:space="0" w:color="auto"/>
                    <w:right w:val="single" w:sz="4" w:space="0" w:color="auto"/>
                  </w:tcBorders>
                  <w:noWrap/>
                  <w:vAlign w:val="center"/>
                  <w:hideMark/>
                </w:tcPr>
                <w:p w14:paraId="003CB462" w14:textId="77777777" w:rsidR="00674755" w:rsidRPr="00461395" w:rsidRDefault="00674755" w:rsidP="00461395">
                  <w:pPr>
                    <w:rPr>
                      <w:rFonts w:ascii="Arial" w:hAnsi="Arial" w:cs="Arial"/>
                    </w:rPr>
                  </w:pPr>
                  <w:r w:rsidRPr="00461395">
                    <w:rPr>
                      <w:rFonts w:ascii="Arial" w:hAnsi="Arial" w:cs="Arial"/>
                    </w:rPr>
                    <w:t>Nicola Foreman</w:t>
                  </w:r>
                </w:p>
              </w:tc>
              <w:tc>
                <w:tcPr>
                  <w:tcW w:w="590" w:type="dxa"/>
                  <w:tcBorders>
                    <w:top w:val="nil"/>
                    <w:left w:val="nil"/>
                    <w:bottom w:val="single" w:sz="4" w:space="0" w:color="auto"/>
                    <w:right w:val="single" w:sz="4" w:space="0" w:color="auto"/>
                  </w:tcBorders>
                  <w:noWrap/>
                  <w:vAlign w:val="bottom"/>
                  <w:hideMark/>
                </w:tcPr>
                <w:p w14:paraId="33E0BDA3" w14:textId="77777777" w:rsidR="00674755" w:rsidRPr="00461395" w:rsidRDefault="00674755" w:rsidP="00461395">
                  <w:pPr>
                    <w:rPr>
                      <w:rFonts w:ascii="Arial" w:hAnsi="Arial" w:cs="Arial"/>
                    </w:rPr>
                  </w:pPr>
                  <w:r w:rsidRPr="00461395">
                    <w:rPr>
                      <w:rFonts w:ascii="Arial" w:hAnsi="Arial" w:cs="Arial"/>
                    </w:rPr>
                    <w:t>NF</w:t>
                  </w:r>
                </w:p>
              </w:tc>
              <w:tc>
                <w:tcPr>
                  <w:tcW w:w="6964" w:type="dxa"/>
                  <w:tcBorders>
                    <w:top w:val="nil"/>
                    <w:left w:val="nil"/>
                    <w:bottom w:val="single" w:sz="4" w:space="0" w:color="auto"/>
                    <w:right w:val="single" w:sz="4" w:space="0" w:color="auto"/>
                  </w:tcBorders>
                  <w:noWrap/>
                  <w:vAlign w:val="center"/>
                  <w:hideMark/>
                </w:tcPr>
                <w:p w14:paraId="4FD7EC3C" w14:textId="77777777" w:rsidR="00674755" w:rsidRPr="00461395" w:rsidRDefault="00674755" w:rsidP="00461395">
                  <w:pPr>
                    <w:rPr>
                      <w:rFonts w:ascii="Arial" w:hAnsi="Arial" w:cs="Arial"/>
                    </w:rPr>
                  </w:pPr>
                  <w:r w:rsidRPr="00461395">
                    <w:rPr>
                      <w:rFonts w:ascii="Arial" w:hAnsi="Arial" w:cs="Arial"/>
                    </w:rPr>
                    <w:t>Director of Corporate Governance</w:t>
                  </w:r>
                </w:p>
              </w:tc>
            </w:tr>
            <w:tr w:rsidR="00674755" w:rsidRPr="00461395" w14:paraId="2055AC96" w14:textId="77777777" w:rsidTr="00AA08DC">
              <w:trPr>
                <w:trHeight w:val="300"/>
              </w:trPr>
              <w:tc>
                <w:tcPr>
                  <w:tcW w:w="2581" w:type="dxa"/>
                  <w:tcBorders>
                    <w:top w:val="nil"/>
                    <w:left w:val="single" w:sz="4" w:space="0" w:color="auto"/>
                    <w:bottom w:val="single" w:sz="4" w:space="0" w:color="auto"/>
                    <w:right w:val="single" w:sz="4" w:space="0" w:color="auto"/>
                  </w:tcBorders>
                  <w:noWrap/>
                  <w:vAlign w:val="center"/>
                  <w:hideMark/>
                </w:tcPr>
                <w:p w14:paraId="5D2D2C9C" w14:textId="77777777" w:rsidR="00674755" w:rsidRPr="00461395" w:rsidRDefault="00674755" w:rsidP="00461395">
                  <w:pPr>
                    <w:rPr>
                      <w:rFonts w:ascii="Arial" w:hAnsi="Arial" w:cs="Arial"/>
                    </w:rPr>
                  </w:pPr>
                  <w:r w:rsidRPr="00461395">
                    <w:rPr>
                      <w:rFonts w:ascii="Arial" w:hAnsi="Arial" w:cs="Arial"/>
                    </w:rPr>
                    <w:t>Rob Mahoney</w:t>
                  </w:r>
                </w:p>
              </w:tc>
              <w:tc>
                <w:tcPr>
                  <w:tcW w:w="590" w:type="dxa"/>
                  <w:tcBorders>
                    <w:top w:val="nil"/>
                    <w:left w:val="nil"/>
                    <w:bottom w:val="single" w:sz="4" w:space="0" w:color="auto"/>
                    <w:right w:val="single" w:sz="4" w:space="0" w:color="auto"/>
                  </w:tcBorders>
                  <w:noWrap/>
                  <w:vAlign w:val="bottom"/>
                  <w:hideMark/>
                </w:tcPr>
                <w:p w14:paraId="29154C8B" w14:textId="77777777" w:rsidR="00674755" w:rsidRPr="00461395" w:rsidRDefault="00674755" w:rsidP="00461395">
                  <w:pPr>
                    <w:rPr>
                      <w:rFonts w:ascii="Arial" w:hAnsi="Arial" w:cs="Arial"/>
                    </w:rPr>
                  </w:pPr>
                  <w:r w:rsidRPr="00461395">
                    <w:rPr>
                      <w:rFonts w:ascii="Arial" w:hAnsi="Arial" w:cs="Arial"/>
                    </w:rPr>
                    <w:t>RM</w:t>
                  </w:r>
                </w:p>
              </w:tc>
              <w:tc>
                <w:tcPr>
                  <w:tcW w:w="6964" w:type="dxa"/>
                  <w:tcBorders>
                    <w:top w:val="nil"/>
                    <w:left w:val="nil"/>
                    <w:bottom w:val="single" w:sz="4" w:space="0" w:color="auto"/>
                    <w:right w:val="single" w:sz="4" w:space="0" w:color="auto"/>
                  </w:tcBorders>
                  <w:noWrap/>
                  <w:vAlign w:val="center"/>
                  <w:hideMark/>
                </w:tcPr>
                <w:p w14:paraId="31262B3E" w14:textId="77777777" w:rsidR="00674755" w:rsidRPr="00461395" w:rsidRDefault="00674755" w:rsidP="00461395">
                  <w:pPr>
                    <w:rPr>
                      <w:rFonts w:ascii="Arial" w:hAnsi="Arial" w:cs="Arial"/>
                    </w:rPr>
                  </w:pPr>
                  <w:r w:rsidRPr="00461395">
                    <w:rPr>
                      <w:rFonts w:ascii="Arial" w:hAnsi="Arial" w:cs="Arial"/>
                    </w:rPr>
                    <w:t xml:space="preserve">Deputy Director of Finance </w:t>
                  </w:r>
                </w:p>
              </w:tc>
            </w:tr>
            <w:tr w:rsidR="002E0B9E" w:rsidRPr="00461395" w14:paraId="7B137872" w14:textId="77777777" w:rsidTr="00AA08DC">
              <w:trPr>
                <w:trHeight w:val="300"/>
              </w:trPr>
              <w:tc>
                <w:tcPr>
                  <w:tcW w:w="2581" w:type="dxa"/>
                  <w:tcBorders>
                    <w:top w:val="nil"/>
                    <w:left w:val="single" w:sz="4" w:space="0" w:color="auto"/>
                    <w:bottom w:val="single" w:sz="4" w:space="0" w:color="auto"/>
                    <w:right w:val="single" w:sz="4" w:space="0" w:color="auto"/>
                  </w:tcBorders>
                  <w:noWrap/>
                  <w:vAlign w:val="center"/>
                </w:tcPr>
                <w:p w14:paraId="11CABFC6" w14:textId="77777777" w:rsidR="002E0B9E" w:rsidRPr="00461395" w:rsidRDefault="002E0B9E" w:rsidP="00461395">
                  <w:pPr>
                    <w:rPr>
                      <w:rFonts w:ascii="Arial" w:hAnsi="Arial" w:cs="Arial"/>
                    </w:rPr>
                  </w:pPr>
                  <w:r w:rsidRPr="00461395">
                    <w:rPr>
                      <w:rFonts w:ascii="Arial" w:hAnsi="Arial" w:cs="Arial"/>
                    </w:rPr>
                    <w:t>Suzanne Rankin</w:t>
                  </w:r>
                </w:p>
              </w:tc>
              <w:tc>
                <w:tcPr>
                  <w:tcW w:w="590" w:type="dxa"/>
                  <w:tcBorders>
                    <w:top w:val="nil"/>
                    <w:left w:val="nil"/>
                    <w:bottom w:val="single" w:sz="4" w:space="0" w:color="auto"/>
                    <w:right w:val="single" w:sz="4" w:space="0" w:color="auto"/>
                  </w:tcBorders>
                  <w:noWrap/>
                  <w:vAlign w:val="bottom"/>
                </w:tcPr>
                <w:p w14:paraId="2A2BDB22" w14:textId="77777777" w:rsidR="002E0B9E" w:rsidRPr="00461395" w:rsidRDefault="002E0B9E" w:rsidP="00461395">
                  <w:pPr>
                    <w:rPr>
                      <w:rFonts w:ascii="Arial" w:hAnsi="Arial" w:cs="Arial"/>
                    </w:rPr>
                  </w:pPr>
                  <w:r w:rsidRPr="00461395">
                    <w:rPr>
                      <w:rFonts w:ascii="Arial" w:hAnsi="Arial" w:cs="Arial"/>
                    </w:rPr>
                    <w:t>SR</w:t>
                  </w:r>
                </w:p>
              </w:tc>
              <w:tc>
                <w:tcPr>
                  <w:tcW w:w="6964" w:type="dxa"/>
                  <w:tcBorders>
                    <w:top w:val="nil"/>
                    <w:left w:val="nil"/>
                    <w:bottom w:val="single" w:sz="4" w:space="0" w:color="auto"/>
                    <w:right w:val="single" w:sz="4" w:space="0" w:color="auto"/>
                  </w:tcBorders>
                  <w:noWrap/>
                  <w:vAlign w:val="center"/>
                </w:tcPr>
                <w:p w14:paraId="6F8276C6" w14:textId="77777777" w:rsidR="002E0B9E" w:rsidRPr="00461395" w:rsidRDefault="002E0B9E" w:rsidP="00461395">
                  <w:pPr>
                    <w:rPr>
                      <w:rFonts w:ascii="Arial" w:hAnsi="Arial" w:cs="Arial"/>
                    </w:rPr>
                  </w:pPr>
                  <w:r w:rsidRPr="00461395">
                    <w:rPr>
                      <w:rFonts w:ascii="Arial" w:hAnsi="Arial" w:cs="Arial"/>
                    </w:rPr>
                    <w:t xml:space="preserve">Chief Executive Officer </w:t>
                  </w:r>
                </w:p>
              </w:tc>
            </w:tr>
            <w:tr w:rsidR="00674755" w:rsidRPr="00461395" w14:paraId="5267F19D" w14:textId="77777777" w:rsidTr="00AA08DC">
              <w:trPr>
                <w:trHeight w:val="300"/>
              </w:trPr>
              <w:tc>
                <w:tcPr>
                  <w:tcW w:w="2581"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3500AA9F" w14:textId="77777777" w:rsidR="00674755" w:rsidRPr="00461395" w:rsidRDefault="00674755" w:rsidP="00461395">
                  <w:pPr>
                    <w:rPr>
                      <w:rFonts w:ascii="Arial" w:hAnsi="Arial" w:cs="Arial"/>
                      <w:b/>
                    </w:rPr>
                  </w:pPr>
                  <w:r w:rsidRPr="00461395">
                    <w:rPr>
                      <w:rFonts w:ascii="Arial" w:hAnsi="Arial" w:cs="Arial"/>
                      <w:b/>
                    </w:rPr>
                    <w:t>Secretariat:</w:t>
                  </w:r>
                </w:p>
              </w:tc>
              <w:tc>
                <w:tcPr>
                  <w:tcW w:w="590" w:type="dxa"/>
                  <w:tcBorders>
                    <w:top w:val="nil"/>
                    <w:left w:val="nil"/>
                    <w:bottom w:val="single" w:sz="4" w:space="0" w:color="auto"/>
                    <w:right w:val="single" w:sz="4" w:space="0" w:color="auto"/>
                  </w:tcBorders>
                  <w:shd w:val="clear" w:color="auto" w:fill="C5E0B3" w:themeFill="accent6" w:themeFillTint="66"/>
                  <w:noWrap/>
                  <w:vAlign w:val="bottom"/>
                  <w:hideMark/>
                </w:tcPr>
                <w:p w14:paraId="759E5D51" w14:textId="77777777" w:rsidR="00674755" w:rsidRPr="00461395" w:rsidRDefault="00674755" w:rsidP="00461395">
                  <w:pPr>
                    <w:rPr>
                      <w:rFonts w:ascii="Arial" w:hAnsi="Arial" w:cs="Arial"/>
                    </w:rPr>
                  </w:pPr>
                </w:p>
              </w:tc>
              <w:tc>
                <w:tcPr>
                  <w:tcW w:w="6964" w:type="dxa"/>
                  <w:tcBorders>
                    <w:top w:val="nil"/>
                    <w:left w:val="nil"/>
                    <w:bottom w:val="single" w:sz="4" w:space="0" w:color="auto"/>
                    <w:right w:val="single" w:sz="4" w:space="0" w:color="auto"/>
                  </w:tcBorders>
                  <w:shd w:val="clear" w:color="auto" w:fill="C5E0B3" w:themeFill="accent6" w:themeFillTint="66"/>
                  <w:noWrap/>
                  <w:vAlign w:val="bottom"/>
                  <w:hideMark/>
                </w:tcPr>
                <w:p w14:paraId="576ED82C" w14:textId="77777777" w:rsidR="00674755" w:rsidRPr="00461395" w:rsidRDefault="00674755" w:rsidP="00461395">
                  <w:pPr>
                    <w:rPr>
                      <w:rFonts w:ascii="Arial" w:hAnsi="Arial" w:cs="Arial"/>
                    </w:rPr>
                  </w:pPr>
                  <w:r w:rsidRPr="00461395">
                    <w:rPr>
                      <w:rFonts w:ascii="Arial" w:hAnsi="Arial" w:cs="Arial"/>
                    </w:rPr>
                    <w:t> </w:t>
                  </w:r>
                </w:p>
              </w:tc>
            </w:tr>
            <w:tr w:rsidR="00674755" w:rsidRPr="00461395" w14:paraId="53787734" w14:textId="77777777" w:rsidTr="00AA08DC">
              <w:trPr>
                <w:trHeight w:val="300"/>
              </w:trPr>
              <w:tc>
                <w:tcPr>
                  <w:tcW w:w="2581" w:type="dxa"/>
                  <w:tcBorders>
                    <w:top w:val="nil"/>
                    <w:left w:val="single" w:sz="4" w:space="0" w:color="auto"/>
                    <w:bottom w:val="single" w:sz="4" w:space="0" w:color="auto"/>
                    <w:right w:val="single" w:sz="4" w:space="0" w:color="auto"/>
                  </w:tcBorders>
                  <w:noWrap/>
                  <w:vAlign w:val="center"/>
                  <w:hideMark/>
                </w:tcPr>
                <w:p w14:paraId="78AD07DF" w14:textId="77777777" w:rsidR="00674755" w:rsidRPr="00461395" w:rsidRDefault="00674755" w:rsidP="00461395">
                  <w:pPr>
                    <w:rPr>
                      <w:rFonts w:ascii="Arial" w:hAnsi="Arial" w:cs="Arial"/>
                    </w:rPr>
                  </w:pPr>
                  <w:r w:rsidRPr="00461395">
                    <w:rPr>
                      <w:rFonts w:ascii="Arial" w:hAnsi="Arial" w:cs="Arial"/>
                    </w:rPr>
                    <w:t>Nathan Saunders</w:t>
                  </w:r>
                </w:p>
              </w:tc>
              <w:tc>
                <w:tcPr>
                  <w:tcW w:w="590" w:type="dxa"/>
                  <w:tcBorders>
                    <w:top w:val="nil"/>
                    <w:left w:val="nil"/>
                    <w:bottom w:val="single" w:sz="4" w:space="0" w:color="auto"/>
                    <w:right w:val="single" w:sz="4" w:space="0" w:color="auto"/>
                  </w:tcBorders>
                  <w:noWrap/>
                  <w:vAlign w:val="bottom"/>
                  <w:hideMark/>
                </w:tcPr>
                <w:p w14:paraId="2113EF2C" w14:textId="77777777" w:rsidR="00674755" w:rsidRPr="00461395" w:rsidRDefault="00674755" w:rsidP="00461395">
                  <w:pPr>
                    <w:rPr>
                      <w:rFonts w:ascii="Arial" w:hAnsi="Arial" w:cs="Arial"/>
                    </w:rPr>
                  </w:pPr>
                  <w:r w:rsidRPr="00461395">
                    <w:rPr>
                      <w:rFonts w:ascii="Arial" w:hAnsi="Arial" w:cs="Arial"/>
                    </w:rPr>
                    <w:t>NS</w:t>
                  </w:r>
                </w:p>
              </w:tc>
              <w:tc>
                <w:tcPr>
                  <w:tcW w:w="6964" w:type="dxa"/>
                  <w:tcBorders>
                    <w:top w:val="nil"/>
                    <w:left w:val="nil"/>
                    <w:bottom w:val="single" w:sz="4" w:space="0" w:color="auto"/>
                    <w:right w:val="single" w:sz="4" w:space="0" w:color="auto"/>
                  </w:tcBorders>
                  <w:noWrap/>
                  <w:vAlign w:val="center"/>
                  <w:hideMark/>
                </w:tcPr>
                <w:p w14:paraId="14CB39E3" w14:textId="77777777" w:rsidR="00674755" w:rsidRPr="00461395" w:rsidRDefault="00674755" w:rsidP="00461395">
                  <w:pPr>
                    <w:rPr>
                      <w:rFonts w:ascii="Arial" w:hAnsi="Arial" w:cs="Arial"/>
                    </w:rPr>
                  </w:pPr>
                  <w:r w:rsidRPr="00461395">
                    <w:rPr>
                      <w:rFonts w:ascii="Arial" w:hAnsi="Arial" w:cs="Arial"/>
                    </w:rPr>
                    <w:t>Senior Corporate Governance Officer</w:t>
                  </w:r>
                </w:p>
              </w:tc>
            </w:tr>
            <w:tr w:rsidR="00674755" w:rsidRPr="00461395" w14:paraId="742D7800" w14:textId="77777777" w:rsidTr="00AA08DC">
              <w:trPr>
                <w:trHeight w:val="300"/>
              </w:trPr>
              <w:tc>
                <w:tcPr>
                  <w:tcW w:w="2581"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4F81F981" w14:textId="77777777" w:rsidR="00674755" w:rsidRPr="00461395" w:rsidRDefault="00674755" w:rsidP="00461395">
                  <w:pPr>
                    <w:rPr>
                      <w:rFonts w:ascii="Arial" w:hAnsi="Arial" w:cs="Arial"/>
                      <w:b/>
                    </w:rPr>
                  </w:pPr>
                  <w:r w:rsidRPr="00461395">
                    <w:rPr>
                      <w:rFonts w:ascii="Arial" w:hAnsi="Arial" w:cs="Arial"/>
                      <w:b/>
                    </w:rPr>
                    <w:t>Observers:</w:t>
                  </w:r>
                </w:p>
              </w:tc>
              <w:tc>
                <w:tcPr>
                  <w:tcW w:w="590" w:type="dxa"/>
                  <w:tcBorders>
                    <w:top w:val="nil"/>
                    <w:left w:val="nil"/>
                    <w:bottom w:val="single" w:sz="4" w:space="0" w:color="auto"/>
                    <w:right w:val="single" w:sz="4" w:space="0" w:color="auto"/>
                  </w:tcBorders>
                  <w:shd w:val="clear" w:color="auto" w:fill="C5E0B3" w:themeFill="accent6" w:themeFillTint="66"/>
                  <w:noWrap/>
                  <w:vAlign w:val="bottom"/>
                </w:tcPr>
                <w:p w14:paraId="484DAE1E" w14:textId="77777777" w:rsidR="00674755" w:rsidRPr="00461395" w:rsidRDefault="00674755" w:rsidP="00461395">
                  <w:pPr>
                    <w:rPr>
                      <w:rFonts w:ascii="Arial" w:hAnsi="Arial" w:cs="Arial"/>
                    </w:rPr>
                  </w:pPr>
                </w:p>
              </w:tc>
              <w:tc>
                <w:tcPr>
                  <w:tcW w:w="6964" w:type="dxa"/>
                  <w:tcBorders>
                    <w:top w:val="nil"/>
                    <w:left w:val="nil"/>
                    <w:bottom w:val="single" w:sz="4" w:space="0" w:color="auto"/>
                    <w:right w:val="single" w:sz="4" w:space="0" w:color="auto"/>
                  </w:tcBorders>
                  <w:shd w:val="clear" w:color="auto" w:fill="C5E0B3" w:themeFill="accent6" w:themeFillTint="66"/>
                  <w:noWrap/>
                  <w:vAlign w:val="center"/>
                </w:tcPr>
                <w:p w14:paraId="671D9016" w14:textId="77777777" w:rsidR="00674755" w:rsidRPr="00461395" w:rsidRDefault="00674755" w:rsidP="00461395">
                  <w:pPr>
                    <w:rPr>
                      <w:rFonts w:ascii="Arial" w:hAnsi="Arial" w:cs="Arial"/>
                    </w:rPr>
                  </w:pPr>
                </w:p>
              </w:tc>
            </w:tr>
            <w:tr w:rsidR="00674755" w:rsidRPr="00461395" w14:paraId="0F790430" w14:textId="77777777" w:rsidTr="00AA08DC">
              <w:trPr>
                <w:trHeight w:val="300"/>
              </w:trPr>
              <w:tc>
                <w:tcPr>
                  <w:tcW w:w="2581" w:type="dxa"/>
                  <w:tcBorders>
                    <w:top w:val="nil"/>
                    <w:left w:val="single" w:sz="4" w:space="0" w:color="auto"/>
                    <w:bottom w:val="single" w:sz="4" w:space="0" w:color="auto"/>
                    <w:right w:val="single" w:sz="4" w:space="0" w:color="auto"/>
                  </w:tcBorders>
                  <w:noWrap/>
                  <w:vAlign w:val="center"/>
                </w:tcPr>
                <w:p w14:paraId="0F619A4E" w14:textId="77777777" w:rsidR="00674755" w:rsidRPr="00461395" w:rsidRDefault="002E0B9E" w:rsidP="00461395">
                  <w:pPr>
                    <w:rPr>
                      <w:rFonts w:ascii="Arial" w:hAnsi="Arial" w:cs="Arial"/>
                    </w:rPr>
                  </w:pPr>
                  <w:r w:rsidRPr="00461395">
                    <w:rPr>
                      <w:rFonts w:ascii="Arial" w:hAnsi="Arial" w:cs="Arial"/>
                    </w:rPr>
                    <w:t>Timothy Davies</w:t>
                  </w:r>
                </w:p>
              </w:tc>
              <w:tc>
                <w:tcPr>
                  <w:tcW w:w="590" w:type="dxa"/>
                  <w:tcBorders>
                    <w:top w:val="nil"/>
                    <w:left w:val="nil"/>
                    <w:bottom w:val="single" w:sz="4" w:space="0" w:color="auto"/>
                    <w:right w:val="single" w:sz="4" w:space="0" w:color="auto"/>
                  </w:tcBorders>
                  <w:noWrap/>
                  <w:vAlign w:val="bottom"/>
                </w:tcPr>
                <w:p w14:paraId="2E695105" w14:textId="77777777" w:rsidR="00674755" w:rsidRPr="00461395" w:rsidRDefault="002E0B9E" w:rsidP="00461395">
                  <w:pPr>
                    <w:rPr>
                      <w:rFonts w:ascii="Arial" w:hAnsi="Arial" w:cs="Arial"/>
                    </w:rPr>
                  </w:pPr>
                  <w:r w:rsidRPr="00461395">
                    <w:rPr>
                      <w:rFonts w:ascii="Arial" w:hAnsi="Arial" w:cs="Arial"/>
                    </w:rPr>
                    <w:t>TD</w:t>
                  </w:r>
                </w:p>
              </w:tc>
              <w:tc>
                <w:tcPr>
                  <w:tcW w:w="6964" w:type="dxa"/>
                  <w:tcBorders>
                    <w:top w:val="nil"/>
                    <w:left w:val="nil"/>
                    <w:bottom w:val="single" w:sz="4" w:space="0" w:color="auto"/>
                    <w:right w:val="single" w:sz="4" w:space="0" w:color="auto"/>
                  </w:tcBorders>
                  <w:noWrap/>
                  <w:vAlign w:val="center"/>
                </w:tcPr>
                <w:p w14:paraId="1955E684" w14:textId="77777777" w:rsidR="00674755" w:rsidRPr="00461395" w:rsidRDefault="00674755" w:rsidP="00461395">
                  <w:pPr>
                    <w:rPr>
                      <w:rFonts w:ascii="Arial" w:hAnsi="Arial" w:cs="Arial"/>
                    </w:rPr>
                  </w:pPr>
                  <w:r w:rsidRPr="00461395">
                    <w:rPr>
                      <w:rFonts w:ascii="Arial" w:hAnsi="Arial" w:cs="Arial"/>
                    </w:rPr>
                    <w:t>Head of Corporate</w:t>
                  </w:r>
                  <w:r w:rsidR="002E0B9E" w:rsidRPr="00461395">
                    <w:rPr>
                      <w:rFonts w:ascii="Arial" w:hAnsi="Arial" w:cs="Arial"/>
                    </w:rPr>
                    <w:t xml:space="preserve"> Business</w:t>
                  </w:r>
                </w:p>
              </w:tc>
            </w:tr>
            <w:tr w:rsidR="002E0B9E" w:rsidRPr="00461395" w14:paraId="59B55FAC" w14:textId="77777777" w:rsidTr="00AA08DC">
              <w:trPr>
                <w:trHeight w:val="300"/>
              </w:trPr>
              <w:tc>
                <w:tcPr>
                  <w:tcW w:w="2581" w:type="dxa"/>
                  <w:tcBorders>
                    <w:top w:val="nil"/>
                    <w:left w:val="single" w:sz="4" w:space="0" w:color="auto"/>
                    <w:bottom w:val="single" w:sz="4" w:space="0" w:color="auto"/>
                    <w:right w:val="single" w:sz="4" w:space="0" w:color="auto"/>
                  </w:tcBorders>
                  <w:noWrap/>
                  <w:vAlign w:val="center"/>
                </w:tcPr>
                <w:p w14:paraId="30A25BB0" w14:textId="77777777" w:rsidR="002E0B9E" w:rsidRPr="00461395" w:rsidRDefault="002E0B9E" w:rsidP="00461395">
                  <w:pPr>
                    <w:rPr>
                      <w:rFonts w:ascii="Arial" w:hAnsi="Arial" w:cs="Arial"/>
                    </w:rPr>
                  </w:pPr>
                  <w:r w:rsidRPr="00461395">
                    <w:rPr>
                      <w:rFonts w:ascii="Arial" w:hAnsi="Arial" w:cs="Arial"/>
                    </w:rPr>
                    <w:t>Marcia Donovan</w:t>
                  </w:r>
                </w:p>
              </w:tc>
              <w:tc>
                <w:tcPr>
                  <w:tcW w:w="590" w:type="dxa"/>
                  <w:tcBorders>
                    <w:top w:val="nil"/>
                    <w:left w:val="nil"/>
                    <w:bottom w:val="single" w:sz="4" w:space="0" w:color="auto"/>
                    <w:right w:val="single" w:sz="4" w:space="0" w:color="auto"/>
                  </w:tcBorders>
                  <w:noWrap/>
                  <w:vAlign w:val="bottom"/>
                </w:tcPr>
                <w:p w14:paraId="5FA435E5" w14:textId="77777777" w:rsidR="002E0B9E" w:rsidRPr="00461395" w:rsidRDefault="002E0B9E" w:rsidP="00461395">
                  <w:pPr>
                    <w:rPr>
                      <w:rFonts w:ascii="Arial" w:hAnsi="Arial" w:cs="Arial"/>
                    </w:rPr>
                  </w:pPr>
                  <w:r w:rsidRPr="00461395">
                    <w:rPr>
                      <w:rFonts w:ascii="Arial" w:hAnsi="Arial" w:cs="Arial"/>
                    </w:rPr>
                    <w:t>MD</w:t>
                  </w:r>
                </w:p>
              </w:tc>
              <w:tc>
                <w:tcPr>
                  <w:tcW w:w="6964" w:type="dxa"/>
                  <w:tcBorders>
                    <w:top w:val="nil"/>
                    <w:left w:val="nil"/>
                    <w:bottom w:val="single" w:sz="4" w:space="0" w:color="auto"/>
                    <w:right w:val="single" w:sz="4" w:space="0" w:color="auto"/>
                  </w:tcBorders>
                  <w:noWrap/>
                  <w:vAlign w:val="center"/>
                </w:tcPr>
                <w:p w14:paraId="39B46C8E" w14:textId="77777777" w:rsidR="002E0B9E" w:rsidRPr="00461395" w:rsidRDefault="002E0B9E" w:rsidP="00461395">
                  <w:pPr>
                    <w:rPr>
                      <w:rFonts w:ascii="Arial" w:hAnsi="Arial" w:cs="Arial"/>
                    </w:rPr>
                  </w:pPr>
                  <w:r w:rsidRPr="00461395">
                    <w:rPr>
                      <w:rFonts w:ascii="Arial" w:hAnsi="Arial" w:cs="Arial"/>
                    </w:rPr>
                    <w:t>Head of Corporate Governance</w:t>
                  </w:r>
                </w:p>
              </w:tc>
            </w:tr>
            <w:tr w:rsidR="000242D8" w:rsidRPr="00461395" w14:paraId="38F5ACE8" w14:textId="77777777" w:rsidTr="00AA08DC">
              <w:trPr>
                <w:trHeight w:val="300"/>
              </w:trPr>
              <w:tc>
                <w:tcPr>
                  <w:tcW w:w="2581" w:type="dxa"/>
                  <w:tcBorders>
                    <w:top w:val="nil"/>
                    <w:left w:val="single" w:sz="4" w:space="0" w:color="auto"/>
                    <w:bottom w:val="single" w:sz="4" w:space="0" w:color="auto"/>
                    <w:right w:val="single" w:sz="4" w:space="0" w:color="auto"/>
                  </w:tcBorders>
                  <w:noWrap/>
                  <w:vAlign w:val="center"/>
                </w:tcPr>
                <w:p w14:paraId="1E242C64" w14:textId="77777777" w:rsidR="000242D8" w:rsidRPr="00461395" w:rsidRDefault="000242D8" w:rsidP="00461395">
                  <w:pPr>
                    <w:rPr>
                      <w:rFonts w:ascii="Arial" w:hAnsi="Arial" w:cs="Arial"/>
                    </w:rPr>
                  </w:pPr>
                  <w:r w:rsidRPr="00461395">
                    <w:rPr>
                      <w:rFonts w:ascii="Arial" w:hAnsi="Arial" w:cs="Arial"/>
                    </w:rPr>
                    <w:t>Angela Hughes</w:t>
                  </w:r>
                </w:p>
              </w:tc>
              <w:tc>
                <w:tcPr>
                  <w:tcW w:w="590" w:type="dxa"/>
                  <w:tcBorders>
                    <w:top w:val="nil"/>
                    <w:left w:val="nil"/>
                    <w:bottom w:val="single" w:sz="4" w:space="0" w:color="auto"/>
                    <w:right w:val="single" w:sz="4" w:space="0" w:color="auto"/>
                  </w:tcBorders>
                  <w:noWrap/>
                  <w:vAlign w:val="bottom"/>
                </w:tcPr>
                <w:p w14:paraId="6CC7C92C" w14:textId="77777777" w:rsidR="000242D8" w:rsidRPr="00461395" w:rsidRDefault="000242D8" w:rsidP="00461395">
                  <w:pPr>
                    <w:rPr>
                      <w:rFonts w:ascii="Arial" w:hAnsi="Arial" w:cs="Arial"/>
                    </w:rPr>
                  </w:pPr>
                  <w:r w:rsidRPr="00461395">
                    <w:rPr>
                      <w:rFonts w:ascii="Arial" w:hAnsi="Arial" w:cs="Arial"/>
                    </w:rPr>
                    <w:t>AH</w:t>
                  </w:r>
                </w:p>
              </w:tc>
              <w:tc>
                <w:tcPr>
                  <w:tcW w:w="6964" w:type="dxa"/>
                  <w:tcBorders>
                    <w:top w:val="nil"/>
                    <w:left w:val="nil"/>
                    <w:bottom w:val="single" w:sz="4" w:space="0" w:color="auto"/>
                    <w:right w:val="single" w:sz="4" w:space="0" w:color="auto"/>
                  </w:tcBorders>
                  <w:noWrap/>
                  <w:vAlign w:val="center"/>
                </w:tcPr>
                <w:p w14:paraId="477D9CD0" w14:textId="77777777" w:rsidR="000242D8" w:rsidRPr="00461395" w:rsidRDefault="000242D8" w:rsidP="00461395">
                  <w:pPr>
                    <w:rPr>
                      <w:rFonts w:ascii="Arial" w:hAnsi="Arial" w:cs="Arial"/>
                    </w:rPr>
                  </w:pPr>
                  <w:r w:rsidRPr="00461395">
                    <w:rPr>
                      <w:rFonts w:ascii="Arial" w:hAnsi="Arial" w:cs="Arial"/>
                    </w:rPr>
                    <w:t>Assistant Director of Patient Experience (Left at 10.55am)</w:t>
                  </w:r>
                </w:p>
              </w:tc>
            </w:tr>
            <w:tr w:rsidR="000242D8" w:rsidRPr="00461395" w14:paraId="75F81AA5" w14:textId="77777777" w:rsidTr="00AA08DC">
              <w:trPr>
                <w:trHeight w:val="300"/>
              </w:trPr>
              <w:tc>
                <w:tcPr>
                  <w:tcW w:w="2581"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43F715D9" w14:textId="77777777" w:rsidR="000242D8" w:rsidRPr="00461395" w:rsidRDefault="000242D8" w:rsidP="00461395">
                  <w:pPr>
                    <w:rPr>
                      <w:rFonts w:ascii="Arial" w:hAnsi="Arial" w:cs="Arial"/>
                      <w:b/>
                    </w:rPr>
                  </w:pPr>
                  <w:r w:rsidRPr="00461395">
                    <w:rPr>
                      <w:rFonts w:ascii="Arial" w:hAnsi="Arial" w:cs="Arial"/>
                      <w:b/>
                    </w:rPr>
                    <w:t>Apologies:</w:t>
                  </w:r>
                </w:p>
              </w:tc>
              <w:tc>
                <w:tcPr>
                  <w:tcW w:w="590" w:type="dxa"/>
                  <w:tcBorders>
                    <w:top w:val="nil"/>
                    <w:left w:val="nil"/>
                    <w:bottom w:val="single" w:sz="4" w:space="0" w:color="auto"/>
                    <w:right w:val="single" w:sz="4" w:space="0" w:color="auto"/>
                  </w:tcBorders>
                  <w:shd w:val="clear" w:color="auto" w:fill="C5E0B3" w:themeFill="accent6" w:themeFillTint="66"/>
                  <w:noWrap/>
                  <w:vAlign w:val="bottom"/>
                  <w:hideMark/>
                </w:tcPr>
                <w:p w14:paraId="790E104D" w14:textId="77777777" w:rsidR="000242D8" w:rsidRPr="00461395" w:rsidRDefault="000242D8" w:rsidP="00461395">
                  <w:pPr>
                    <w:rPr>
                      <w:rFonts w:ascii="Arial" w:hAnsi="Arial" w:cs="Arial"/>
                    </w:rPr>
                  </w:pPr>
                </w:p>
              </w:tc>
              <w:tc>
                <w:tcPr>
                  <w:tcW w:w="6964" w:type="dxa"/>
                  <w:tcBorders>
                    <w:top w:val="nil"/>
                    <w:left w:val="nil"/>
                    <w:bottom w:val="single" w:sz="4" w:space="0" w:color="auto"/>
                    <w:right w:val="single" w:sz="4" w:space="0" w:color="auto"/>
                  </w:tcBorders>
                  <w:shd w:val="clear" w:color="auto" w:fill="C5E0B3" w:themeFill="accent6" w:themeFillTint="66"/>
                  <w:noWrap/>
                  <w:vAlign w:val="bottom"/>
                  <w:hideMark/>
                </w:tcPr>
                <w:p w14:paraId="2B945E73" w14:textId="77777777" w:rsidR="000242D8" w:rsidRPr="00461395" w:rsidRDefault="000242D8" w:rsidP="00461395">
                  <w:pPr>
                    <w:rPr>
                      <w:rFonts w:ascii="Arial" w:hAnsi="Arial" w:cs="Arial"/>
                    </w:rPr>
                  </w:pPr>
                  <w:r w:rsidRPr="00461395">
                    <w:rPr>
                      <w:rFonts w:ascii="Arial" w:hAnsi="Arial" w:cs="Arial"/>
                    </w:rPr>
                    <w:t> </w:t>
                  </w:r>
                </w:p>
              </w:tc>
            </w:tr>
            <w:tr w:rsidR="000242D8" w:rsidRPr="00461395" w14:paraId="5AD4361D" w14:textId="77777777" w:rsidTr="00AA08DC">
              <w:trPr>
                <w:trHeight w:val="300"/>
              </w:trPr>
              <w:tc>
                <w:tcPr>
                  <w:tcW w:w="2581" w:type="dxa"/>
                  <w:tcBorders>
                    <w:top w:val="nil"/>
                    <w:left w:val="single" w:sz="4" w:space="0" w:color="auto"/>
                    <w:bottom w:val="single" w:sz="4" w:space="0" w:color="auto"/>
                    <w:right w:val="single" w:sz="4" w:space="0" w:color="auto"/>
                  </w:tcBorders>
                  <w:noWrap/>
                  <w:vAlign w:val="bottom"/>
                </w:tcPr>
                <w:p w14:paraId="4A2326F9" w14:textId="77777777" w:rsidR="000242D8" w:rsidRPr="00461395" w:rsidRDefault="000242D8" w:rsidP="00461395">
                  <w:pPr>
                    <w:rPr>
                      <w:rFonts w:ascii="Arial" w:hAnsi="Arial" w:cs="Arial"/>
                    </w:rPr>
                  </w:pPr>
                  <w:r w:rsidRPr="00461395">
                    <w:rPr>
                      <w:rFonts w:ascii="Arial" w:hAnsi="Arial" w:cs="Arial"/>
                    </w:rPr>
                    <w:t>Rachel Gidman</w:t>
                  </w:r>
                </w:p>
              </w:tc>
              <w:tc>
                <w:tcPr>
                  <w:tcW w:w="590" w:type="dxa"/>
                  <w:tcBorders>
                    <w:top w:val="nil"/>
                    <w:left w:val="nil"/>
                    <w:bottom w:val="single" w:sz="4" w:space="0" w:color="auto"/>
                    <w:right w:val="single" w:sz="4" w:space="0" w:color="auto"/>
                  </w:tcBorders>
                  <w:noWrap/>
                  <w:vAlign w:val="bottom"/>
                </w:tcPr>
                <w:p w14:paraId="419B0230" w14:textId="77777777" w:rsidR="000242D8" w:rsidRPr="00461395" w:rsidRDefault="000242D8" w:rsidP="00461395">
                  <w:pPr>
                    <w:rPr>
                      <w:rFonts w:ascii="Arial" w:hAnsi="Arial" w:cs="Arial"/>
                    </w:rPr>
                  </w:pPr>
                  <w:r w:rsidRPr="00461395">
                    <w:rPr>
                      <w:rFonts w:ascii="Arial" w:hAnsi="Arial" w:cs="Arial"/>
                    </w:rPr>
                    <w:t>RG</w:t>
                  </w:r>
                </w:p>
              </w:tc>
              <w:tc>
                <w:tcPr>
                  <w:tcW w:w="6964" w:type="dxa"/>
                  <w:tcBorders>
                    <w:top w:val="nil"/>
                    <w:left w:val="nil"/>
                    <w:bottom w:val="single" w:sz="4" w:space="0" w:color="auto"/>
                    <w:right w:val="single" w:sz="4" w:space="0" w:color="auto"/>
                  </w:tcBorders>
                  <w:noWrap/>
                  <w:vAlign w:val="bottom"/>
                </w:tcPr>
                <w:p w14:paraId="72AFBC35" w14:textId="77777777" w:rsidR="000242D8" w:rsidRPr="00461395" w:rsidRDefault="000242D8" w:rsidP="00461395">
                  <w:pPr>
                    <w:rPr>
                      <w:rFonts w:ascii="Arial" w:hAnsi="Arial" w:cs="Arial"/>
                    </w:rPr>
                  </w:pPr>
                  <w:r w:rsidRPr="00461395">
                    <w:rPr>
                      <w:rFonts w:ascii="Arial" w:hAnsi="Arial" w:cs="Arial"/>
                    </w:rPr>
                    <w:t>Executive Director of People and Culture</w:t>
                  </w:r>
                </w:p>
              </w:tc>
            </w:tr>
            <w:tr w:rsidR="000242D8" w:rsidRPr="00461395" w14:paraId="072E6C43" w14:textId="77777777" w:rsidTr="00AA08DC">
              <w:trPr>
                <w:trHeight w:val="300"/>
              </w:trPr>
              <w:tc>
                <w:tcPr>
                  <w:tcW w:w="2581" w:type="dxa"/>
                  <w:tcBorders>
                    <w:top w:val="nil"/>
                    <w:left w:val="single" w:sz="4" w:space="0" w:color="auto"/>
                    <w:bottom w:val="single" w:sz="4" w:space="0" w:color="auto"/>
                    <w:right w:val="single" w:sz="4" w:space="0" w:color="auto"/>
                  </w:tcBorders>
                  <w:noWrap/>
                  <w:vAlign w:val="bottom"/>
                  <w:hideMark/>
                </w:tcPr>
                <w:p w14:paraId="1A2CCFED" w14:textId="77777777" w:rsidR="000242D8" w:rsidRPr="00461395" w:rsidRDefault="000242D8" w:rsidP="00461395">
                  <w:pPr>
                    <w:rPr>
                      <w:rFonts w:ascii="Arial" w:hAnsi="Arial" w:cs="Arial"/>
                    </w:rPr>
                  </w:pPr>
                  <w:r w:rsidRPr="00461395">
                    <w:rPr>
                      <w:rFonts w:ascii="Arial" w:hAnsi="Arial" w:cs="Arial"/>
                    </w:rPr>
                    <w:t>Sara Moseley</w:t>
                  </w:r>
                </w:p>
              </w:tc>
              <w:tc>
                <w:tcPr>
                  <w:tcW w:w="590" w:type="dxa"/>
                  <w:tcBorders>
                    <w:top w:val="nil"/>
                    <w:left w:val="nil"/>
                    <w:bottom w:val="single" w:sz="4" w:space="0" w:color="auto"/>
                    <w:right w:val="single" w:sz="4" w:space="0" w:color="auto"/>
                  </w:tcBorders>
                  <w:noWrap/>
                  <w:vAlign w:val="bottom"/>
                  <w:hideMark/>
                </w:tcPr>
                <w:p w14:paraId="44318553" w14:textId="77777777" w:rsidR="000242D8" w:rsidRPr="00461395" w:rsidRDefault="000242D8" w:rsidP="00461395">
                  <w:pPr>
                    <w:rPr>
                      <w:rFonts w:ascii="Arial" w:hAnsi="Arial" w:cs="Arial"/>
                    </w:rPr>
                  </w:pPr>
                  <w:r w:rsidRPr="00461395">
                    <w:rPr>
                      <w:rFonts w:ascii="Arial" w:hAnsi="Arial" w:cs="Arial"/>
                    </w:rPr>
                    <w:t>SM</w:t>
                  </w:r>
                </w:p>
              </w:tc>
              <w:tc>
                <w:tcPr>
                  <w:tcW w:w="6964" w:type="dxa"/>
                  <w:tcBorders>
                    <w:top w:val="nil"/>
                    <w:left w:val="nil"/>
                    <w:bottom w:val="single" w:sz="4" w:space="0" w:color="auto"/>
                    <w:right w:val="single" w:sz="4" w:space="0" w:color="auto"/>
                  </w:tcBorders>
                  <w:noWrap/>
                  <w:vAlign w:val="bottom"/>
                  <w:hideMark/>
                </w:tcPr>
                <w:p w14:paraId="3AD48CE8" w14:textId="77777777" w:rsidR="000242D8" w:rsidRPr="00461395" w:rsidRDefault="000242D8" w:rsidP="00461395">
                  <w:pPr>
                    <w:rPr>
                      <w:rFonts w:ascii="Arial" w:hAnsi="Arial" w:cs="Arial"/>
                    </w:rPr>
                  </w:pPr>
                  <w:r w:rsidRPr="00461395">
                    <w:rPr>
                      <w:rFonts w:ascii="Arial" w:hAnsi="Arial" w:cs="Arial"/>
                    </w:rPr>
                    <w:t>Independent Member – Third Sector</w:t>
                  </w:r>
                </w:p>
              </w:tc>
            </w:tr>
          </w:tbl>
          <w:p w14:paraId="333D6E04" w14:textId="77777777" w:rsidR="00441460" w:rsidRPr="00461395" w:rsidRDefault="00441460" w:rsidP="00461395">
            <w:pPr>
              <w:rPr>
                <w:rFonts w:ascii="Arial" w:hAnsi="Arial" w:cs="Arial"/>
              </w:rPr>
            </w:pPr>
          </w:p>
        </w:tc>
      </w:tr>
      <w:tr w:rsidR="00441460" w:rsidRPr="00461395" w14:paraId="0265A5C2" w14:textId="77777777" w:rsidTr="00AA08DC">
        <w:trPr>
          <w:trHeight w:val="280"/>
          <w:jc w:val="center"/>
        </w:trPr>
        <w:tc>
          <w:tcPr>
            <w:tcW w:w="11210" w:type="dxa"/>
          </w:tcPr>
          <w:p w14:paraId="140E447A" w14:textId="77777777" w:rsidR="00441460" w:rsidRPr="00461395" w:rsidRDefault="00441460" w:rsidP="00461395">
            <w:pPr>
              <w:rPr>
                <w:rFonts w:ascii="Arial" w:hAnsi="Arial" w:cs="Arial"/>
              </w:rPr>
            </w:pPr>
          </w:p>
        </w:tc>
      </w:tr>
    </w:tbl>
    <w:tbl>
      <w:tblPr>
        <w:tblStyle w:val="TableGrid"/>
        <w:tblW w:w="11055" w:type="dxa"/>
        <w:tblInd w:w="-289" w:type="dxa"/>
        <w:tblLayout w:type="fixed"/>
        <w:tblLook w:val="04A0" w:firstRow="1" w:lastRow="0" w:firstColumn="1" w:lastColumn="0" w:noHBand="0" w:noVBand="1"/>
      </w:tblPr>
      <w:tblGrid>
        <w:gridCol w:w="1702"/>
        <w:gridCol w:w="8080"/>
        <w:gridCol w:w="1273"/>
      </w:tblGrid>
      <w:tr w:rsidR="00441460" w:rsidRPr="00461395" w14:paraId="00893BF9" w14:textId="77777777" w:rsidTr="00AA08DC">
        <w:tc>
          <w:tcPr>
            <w:tcW w:w="1702" w:type="dxa"/>
            <w:tcBorders>
              <w:top w:val="single" w:sz="4" w:space="0" w:color="auto"/>
              <w:left w:val="single" w:sz="4" w:space="0" w:color="auto"/>
              <w:bottom w:val="single" w:sz="4" w:space="0" w:color="auto"/>
              <w:right w:val="single" w:sz="4" w:space="0" w:color="auto"/>
            </w:tcBorders>
            <w:hideMark/>
          </w:tcPr>
          <w:p w14:paraId="1094C81D" w14:textId="77777777" w:rsidR="00441460" w:rsidRPr="00461395" w:rsidRDefault="00441460" w:rsidP="00461395">
            <w:pPr>
              <w:rPr>
                <w:rFonts w:ascii="Arial" w:hAnsi="Arial" w:cs="Arial"/>
                <w:b/>
              </w:rPr>
            </w:pPr>
            <w:r w:rsidRPr="00461395">
              <w:rPr>
                <w:rFonts w:ascii="Arial" w:hAnsi="Arial" w:cs="Arial"/>
                <w:b/>
              </w:rPr>
              <w:t>CFC22/</w:t>
            </w:r>
            <w:r w:rsidR="00C945A5" w:rsidRPr="00461395">
              <w:rPr>
                <w:rFonts w:ascii="Arial" w:hAnsi="Arial" w:cs="Arial"/>
                <w:b/>
              </w:rPr>
              <w:t>12</w:t>
            </w:r>
            <w:r w:rsidRPr="00461395">
              <w:rPr>
                <w:rFonts w:ascii="Arial" w:hAnsi="Arial" w:cs="Arial"/>
                <w:b/>
              </w:rPr>
              <w:t>/001</w:t>
            </w:r>
          </w:p>
        </w:tc>
        <w:tc>
          <w:tcPr>
            <w:tcW w:w="8080" w:type="dxa"/>
            <w:tcBorders>
              <w:top w:val="single" w:sz="4" w:space="0" w:color="auto"/>
              <w:left w:val="single" w:sz="4" w:space="0" w:color="auto"/>
              <w:bottom w:val="single" w:sz="4" w:space="0" w:color="auto"/>
              <w:right w:val="single" w:sz="4" w:space="0" w:color="auto"/>
            </w:tcBorders>
          </w:tcPr>
          <w:p w14:paraId="36CDC2B3" w14:textId="77777777" w:rsidR="00441460" w:rsidRPr="00461395" w:rsidRDefault="00441460" w:rsidP="00461395">
            <w:pPr>
              <w:rPr>
                <w:rFonts w:ascii="Arial" w:hAnsi="Arial" w:cs="Arial"/>
                <w:b/>
              </w:rPr>
            </w:pPr>
            <w:r w:rsidRPr="00461395">
              <w:rPr>
                <w:rFonts w:ascii="Arial" w:hAnsi="Arial" w:cs="Arial"/>
                <w:b/>
              </w:rPr>
              <w:t xml:space="preserve">Welcome &amp; Introductions </w:t>
            </w:r>
          </w:p>
          <w:p w14:paraId="0EB3266C" w14:textId="77777777" w:rsidR="00441460" w:rsidRPr="00461395" w:rsidRDefault="00441460" w:rsidP="00461395">
            <w:pPr>
              <w:rPr>
                <w:rFonts w:ascii="Arial" w:hAnsi="Arial" w:cs="Arial"/>
              </w:rPr>
            </w:pPr>
          </w:p>
          <w:p w14:paraId="09D5A51A" w14:textId="77777777" w:rsidR="00441460" w:rsidRPr="00461395" w:rsidRDefault="00441460" w:rsidP="00461395">
            <w:pPr>
              <w:rPr>
                <w:rFonts w:ascii="Arial" w:hAnsi="Arial" w:cs="Arial"/>
              </w:rPr>
            </w:pPr>
            <w:r w:rsidRPr="00461395">
              <w:rPr>
                <w:rFonts w:ascii="Arial" w:hAnsi="Arial" w:cs="Arial"/>
              </w:rPr>
              <w:t>The Committee Chair (CC) welcomed everyone to the meeting.</w:t>
            </w:r>
          </w:p>
          <w:p w14:paraId="642B7BD5"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733A8CB7" w14:textId="77777777" w:rsidR="00441460" w:rsidRPr="00461395" w:rsidRDefault="00441460" w:rsidP="00461395">
            <w:pPr>
              <w:rPr>
                <w:rFonts w:ascii="Arial" w:hAnsi="Arial" w:cs="Arial"/>
              </w:rPr>
            </w:pPr>
            <w:r w:rsidRPr="00461395">
              <w:rPr>
                <w:rFonts w:ascii="Arial" w:hAnsi="Arial" w:cs="Arial"/>
              </w:rPr>
              <w:t>Action</w:t>
            </w:r>
          </w:p>
          <w:p w14:paraId="28354FBA" w14:textId="77777777" w:rsidR="00441460" w:rsidRPr="00461395" w:rsidRDefault="00441460" w:rsidP="00461395">
            <w:pPr>
              <w:rPr>
                <w:rFonts w:ascii="Arial" w:hAnsi="Arial" w:cs="Arial"/>
              </w:rPr>
            </w:pPr>
          </w:p>
          <w:p w14:paraId="2040672B" w14:textId="77777777" w:rsidR="00441460" w:rsidRPr="00461395" w:rsidRDefault="00441460" w:rsidP="00461395">
            <w:pPr>
              <w:rPr>
                <w:rFonts w:ascii="Arial" w:hAnsi="Arial" w:cs="Arial"/>
              </w:rPr>
            </w:pPr>
          </w:p>
          <w:p w14:paraId="61C292DE" w14:textId="77777777" w:rsidR="00441460" w:rsidRPr="00461395" w:rsidRDefault="00441460" w:rsidP="00461395">
            <w:pPr>
              <w:rPr>
                <w:rFonts w:ascii="Arial" w:hAnsi="Arial" w:cs="Arial"/>
              </w:rPr>
            </w:pPr>
          </w:p>
        </w:tc>
      </w:tr>
      <w:tr w:rsidR="00441460" w:rsidRPr="00461395" w14:paraId="318BECD9" w14:textId="77777777" w:rsidTr="00AA08DC">
        <w:trPr>
          <w:trHeight w:val="843"/>
        </w:trPr>
        <w:tc>
          <w:tcPr>
            <w:tcW w:w="1702" w:type="dxa"/>
            <w:tcBorders>
              <w:top w:val="single" w:sz="4" w:space="0" w:color="auto"/>
              <w:left w:val="single" w:sz="4" w:space="0" w:color="auto"/>
              <w:bottom w:val="single" w:sz="4" w:space="0" w:color="auto"/>
              <w:right w:val="single" w:sz="4" w:space="0" w:color="auto"/>
            </w:tcBorders>
            <w:hideMark/>
          </w:tcPr>
          <w:p w14:paraId="2BCE7375" w14:textId="77777777" w:rsidR="00441460" w:rsidRPr="00461395" w:rsidRDefault="00441460" w:rsidP="00461395">
            <w:pPr>
              <w:rPr>
                <w:rFonts w:ascii="Arial" w:hAnsi="Arial" w:cs="Arial"/>
                <w:b/>
              </w:rPr>
            </w:pPr>
            <w:r w:rsidRPr="00461395">
              <w:rPr>
                <w:rFonts w:ascii="Arial" w:hAnsi="Arial" w:cs="Arial"/>
                <w:b/>
              </w:rPr>
              <w:t>CFC22/</w:t>
            </w:r>
            <w:r w:rsidR="00C945A5" w:rsidRPr="00461395">
              <w:rPr>
                <w:rFonts w:ascii="Arial" w:hAnsi="Arial" w:cs="Arial"/>
                <w:b/>
              </w:rPr>
              <w:t>12</w:t>
            </w:r>
            <w:r w:rsidRPr="00461395">
              <w:rPr>
                <w:rFonts w:ascii="Arial" w:hAnsi="Arial" w:cs="Arial"/>
                <w:b/>
              </w:rPr>
              <w:t>/002</w:t>
            </w:r>
          </w:p>
        </w:tc>
        <w:tc>
          <w:tcPr>
            <w:tcW w:w="8080" w:type="dxa"/>
            <w:tcBorders>
              <w:top w:val="single" w:sz="4" w:space="0" w:color="auto"/>
              <w:left w:val="single" w:sz="4" w:space="0" w:color="auto"/>
              <w:bottom w:val="single" w:sz="4" w:space="0" w:color="auto"/>
              <w:right w:val="single" w:sz="4" w:space="0" w:color="auto"/>
            </w:tcBorders>
          </w:tcPr>
          <w:p w14:paraId="2A302B98" w14:textId="77777777" w:rsidR="00441460" w:rsidRPr="00461395" w:rsidRDefault="00441460" w:rsidP="00461395">
            <w:pPr>
              <w:rPr>
                <w:rFonts w:ascii="Arial" w:hAnsi="Arial" w:cs="Arial"/>
                <w:b/>
              </w:rPr>
            </w:pPr>
            <w:r w:rsidRPr="00461395">
              <w:rPr>
                <w:rFonts w:ascii="Arial" w:hAnsi="Arial" w:cs="Arial"/>
                <w:b/>
              </w:rPr>
              <w:t xml:space="preserve">Apologies for Absence </w:t>
            </w:r>
          </w:p>
          <w:p w14:paraId="15052E44" w14:textId="77777777" w:rsidR="00441460" w:rsidRPr="00461395" w:rsidRDefault="00441460" w:rsidP="00461395">
            <w:pPr>
              <w:rPr>
                <w:rFonts w:ascii="Arial" w:hAnsi="Arial" w:cs="Arial"/>
              </w:rPr>
            </w:pPr>
          </w:p>
          <w:p w14:paraId="02CC9FD7" w14:textId="77777777" w:rsidR="00441460" w:rsidRPr="00461395" w:rsidRDefault="00441460" w:rsidP="00461395">
            <w:pPr>
              <w:rPr>
                <w:rFonts w:ascii="Arial" w:hAnsi="Arial" w:cs="Arial"/>
              </w:rPr>
            </w:pPr>
            <w:r w:rsidRPr="00461395">
              <w:rPr>
                <w:rFonts w:ascii="Arial" w:hAnsi="Arial" w:cs="Arial"/>
              </w:rPr>
              <w:t>Apologies for Absence were noted.</w:t>
            </w:r>
          </w:p>
          <w:p w14:paraId="7F1CAE9D"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0A63CBBE" w14:textId="77777777" w:rsidR="00441460" w:rsidRPr="00461395" w:rsidRDefault="00441460" w:rsidP="00461395">
            <w:pPr>
              <w:rPr>
                <w:rFonts w:ascii="Arial" w:hAnsi="Arial" w:cs="Arial"/>
              </w:rPr>
            </w:pPr>
          </w:p>
        </w:tc>
      </w:tr>
      <w:tr w:rsidR="00441460" w:rsidRPr="00461395" w14:paraId="141031D2" w14:textId="77777777" w:rsidTr="00AA08DC">
        <w:tc>
          <w:tcPr>
            <w:tcW w:w="1702" w:type="dxa"/>
            <w:tcBorders>
              <w:top w:val="single" w:sz="4" w:space="0" w:color="auto"/>
              <w:left w:val="single" w:sz="4" w:space="0" w:color="auto"/>
              <w:bottom w:val="single" w:sz="4" w:space="0" w:color="auto"/>
              <w:right w:val="single" w:sz="4" w:space="0" w:color="auto"/>
            </w:tcBorders>
            <w:hideMark/>
          </w:tcPr>
          <w:p w14:paraId="600A1CD8" w14:textId="77777777" w:rsidR="00441460" w:rsidRPr="00461395" w:rsidRDefault="00441460" w:rsidP="00461395">
            <w:pPr>
              <w:rPr>
                <w:rFonts w:ascii="Arial" w:hAnsi="Arial" w:cs="Arial"/>
                <w:b/>
              </w:rPr>
            </w:pPr>
            <w:r w:rsidRPr="00461395">
              <w:rPr>
                <w:rFonts w:ascii="Arial" w:hAnsi="Arial" w:cs="Arial"/>
                <w:b/>
              </w:rPr>
              <w:t>CFC22/</w:t>
            </w:r>
            <w:r w:rsidR="00C945A5" w:rsidRPr="00461395">
              <w:rPr>
                <w:rFonts w:ascii="Arial" w:hAnsi="Arial" w:cs="Arial"/>
                <w:b/>
              </w:rPr>
              <w:t>12</w:t>
            </w:r>
            <w:r w:rsidRPr="00461395">
              <w:rPr>
                <w:rFonts w:ascii="Arial" w:hAnsi="Arial" w:cs="Arial"/>
                <w:b/>
              </w:rPr>
              <w:t>/003</w:t>
            </w:r>
          </w:p>
        </w:tc>
        <w:tc>
          <w:tcPr>
            <w:tcW w:w="8080" w:type="dxa"/>
            <w:tcBorders>
              <w:top w:val="single" w:sz="4" w:space="0" w:color="auto"/>
              <w:left w:val="single" w:sz="4" w:space="0" w:color="auto"/>
              <w:bottom w:val="single" w:sz="4" w:space="0" w:color="auto"/>
              <w:right w:val="single" w:sz="4" w:space="0" w:color="auto"/>
            </w:tcBorders>
          </w:tcPr>
          <w:p w14:paraId="7F016667" w14:textId="77777777" w:rsidR="00441460" w:rsidRPr="00461395" w:rsidRDefault="00441460" w:rsidP="00461395">
            <w:pPr>
              <w:rPr>
                <w:rFonts w:ascii="Arial" w:hAnsi="Arial" w:cs="Arial"/>
                <w:b/>
              </w:rPr>
            </w:pPr>
            <w:r w:rsidRPr="00461395">
              <w:rPr>
                <w:rFonts w:ascii="Arial" w:hAnsi="Arial" w:cs="Arial"/>
                <w:b/>
              </w:rPr>
              <w:t>Declarations of Interests</w:t>
            </w:r>
          </w:p>
          <w:p w14:paraId="73C278BF" w14:textId="77777777" w:rsidR="00441460" w:rsidRPr="00461395" w:rsidRDefault="00441460" w:rsidP="00461395">
            <w:pPr>
              <w:rPr>
                <w:rFonts w:ascii="Arial" w:hAnsi="Arial" w:cs="Arial"/>
              </w:rPr>
            </w:pPr>
          </w:p>
          <w:p w14:paraId="069F36FE" w14:textId="77777777" w:rsidR="00441460" w:rsidRPr="00461395" w:rsidRDefault="00441460" w:rsidP="00461395">
            <w:pPr>
              <w:rPr>
                <w:rFonts w:ascii="Arial" w:hAnsi="Arial" w:cs="Arial"/>
              </w:rPr>
            </w:pPr>
            <w:r w:rsidRPr="00461395">
              <w:rPr>
                <w:rFonts w:ascii="Arial" w:hAnsi="Arial" w:cs="Arial"/>
              </w:rPr>
              <w:t>No declarations of interests received.</w:t>
            </w:r>
          </w:p>
          <w:p w14:paraId="250D6EA4"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0F5A3E2E" w14:textId="77777777" w:rsidR="00441460" w:rsidRPr="00461395" w:rsidRDefault="00441460" w:rsidP="00461395">
            <w:pPr>
              <w:rPr>
                <w:rFonts w:ascii="Arial" w:hAnsi="Arial" w:cs="Arial"/>
              </w:rPr>
            </w:pPr>
          </w:p>
        </w:tc>
      </w:tr>
      <w:tr w:rsidR="00441460" w:rsidRPr="00461395" w14:paraId="1BD10A1F" w14:textId="77777777" w:rsidTr="00AA08DC">
        <w:trPr>
          <w:trHeight w:val="699"/>
        </w:trPr>
        <w:tc>
          <w:tcPr>
            <w:tcW w:w="1702" w:type="dxa"/>
            <w:tcBorders>
              <w:top w:val="single" w:sz="4" w:space="0" w:color="auto"/>
              <w:left w:val="single" w:sz="4" w:space="0" w:color="auto"/>
              <w:bottom w:val="single" w:sz="4" w:space="0" w:color="auto"/>
              <w:right w:val="single" w:sz="4" w:space="0" w:color="auto"/>
            </w:tcBorders>
            <w:hideMark/>
          </w:tcPr>
          <w:p w14:paraId="4C54073A" w14:textId="77777777" w:rsidR="00441460" w:rsidRPr="00461395" w:rsidRDefault="00441460" w:rsidP="00461395">
            <w:pPr>
              <w:rPr>
                <w:rFonts w:ascii="Arial" w:hAnsi="Arial" w:cs="Arial"/>
                <w:b/>
              </w:rPr>
            </w:pPr>
            <w:r w:rsidRPr="00461395">
              <w:rPr>
                <w:rFonts w:ascii="Arial" w:hAnsi="Arial" w:cs="Arial"/>
                <w:b/>
              </w:rPr>
              <w:t>CFC22/</w:t>
            </w:r>
            <w:r w:rsidR="00C945A5" w:rsidRPr="00461395">
              <w:rPr>
                <w:rFonts w:ascii="Arial" w:hAnsi="Arial" w:cs="Arial"/>
                <w:b/>
              </w:rPr>
              <w:t>12</w:t>
            </w:r>
            <w:r w:rsidRPr="00461395">
              <w:rPr>
                <w:rFonts w:ascii="Arial" w:hAnsi="Arial" w:cs="Arial"/>
                <w:b/>
              </w:rPr>
              <w:t>/004</w:t>
            </w:r>
          </w:p>
        </w:tc>
        <w:tc>
          <w:tcPr>
            <w:tcW w:w="8080" w:type="dxa"/>
            <w:tcBorders>
              <w:top w:val="single" w:sz="4" w:space="0" w:color="auto"/>
              <w:left w:val="single" w:sz="4" w:space="0" w:color="auto"/>
              <w:bottom w:val="single" w:sz="4" w:space="0" w:color="auto"/>
              <w:right w:val="single" w:sz="4" w:space="0" w:color="auto"/>
            </w:tcBorders>
          </w:tcPr>
          <w:p w14:paraId="4EA60FEA" w14:textId="77777777" w:rsidR="00441460" w:rsidRPr="00461395" w:rsidRDefault="00441460" w:rsidP="00461395">
            <w:pPr>
              <w:rPr>
                <w:rFonts w:ascii="Arial" w:hAnsi="Arial" w:cs="Arial"/>
                <w:b/>
              </w:rPr>
            </w:pPr>
            <w:r w:rsidRPr="00461395">
              <w:rPr>
                <w:rFonts w:ascii="Arial" w:hAnsi="Arial" w:cs="Arial"/>
                <w:b/>
              </w:rPr>
              <w:t>Minutes of the Committee Meeting held on 2</w:t>
            </w:r>
            <w:r w:rsidR="00AD1642" w:rsidRPr="00461395">
              <w:rPr>
                <w:rFonts w:ascii="Arial" w:hAnsi="Arial" w:cs="Arial"/>
                <w:b/>
              </w:rPr>
              <w:t>0 September</w:t>
            </w:r>
            <w:r w:rsidRPr="00461395">
              <w:rPr>
                <w:rFonts w:ascii="Arial" w:hAnsi="Arial" w:cs="Arial"/>
                <w:b/>
              </w:rPr>
              <w:t xml:space="preserve"> 2022 </w:t>
            </w:r>
          </w:p>
          <w:p w14:paraId="53BD67A9" w14:textId="77777777" w:rsidR="00441460" w:rsidRPr="00461395" w:rsidRDefault="00441460" w:rsidP="00461395">
            <w:pPr>
              <w:rPr>
                <w:rFonts w:ascii="Arial" w:hAnsi="Arial" w:cs="Arial"/>
              </w:rPr>
            </w:pPr>
          </w:p>
          <w:p w14:paraId="243EAE90" w14:textId="77777777" w:rsidR="00441460" w:rsidRPr="00461395" w:rsidRDefault="00441460" w:rsidP="00461395">
            <w:pPr>
              <w:rPr>
                <w:rFonts w:ascii="Arial" w:hAnsi="Arial" w:cs="Arial"/>
              </w:rPr>
            </w:pPr>
            <w:r w:rsidRPr="00461395">
              <w:rPr>
                <w:rFonts w:ascii="Arial" w:hAnsi="Arial" w:cs="Arial"/>
              </w:rPr>
              <w:t xml:space="preserve">The Committee reviewed the minutes of the meeting held on </w:t>
            </w:r>
            <w:r w:rsidR="00AD1642" w:rsidRPr="00461395">
              <w:rPr>
                <w:rFonts w:ascii="Arial" w:hAnsi="Arial" w:cs="Arial"/>
              </w:rPr>
              <w:t>20 September</w:t>
            </w:r>
            <w:r w:rsidRPr="00461395">
              <w:rPr>
                <w:rFonts w:ascii="Arial" w:hAnsi="Arial" w:cs="Arial"/>
              </w:rPr>
              <w:t xml:space="preserve"> 2022.</w:t>
            </w:r>
          </w:p>
          <w:p w14:paraId="13BBA0EF" w14:textId="77777777" w:rsidR="00441460" w:rsidRPr="00461395" w:rsidRDefault="00441460" w:rsidP="00461395">
            <w:pPr>
              <w:rPr>
                <w:rFonts w:ascii="Arial" w:hAnsi="Arial" w:cs="Arial"/>
              </w:rPr>
            </w:pPr>
          </w:p>
          <w:p w14:paraId="2019A367" w14:textId="77777777" w:rsidR="00441460" w:rsidRPr="00E37348" w:rsidRDefault="00441460" w:rsidP="00461395">
            <w:pPr>
              <w:rPr>
                <w:rFonts w:ascii="Arial" w:hAnsi="Arial" w:cs="Arial"/>
                <w:b/>
              </w:rPr>
            </w:pPr>
            <w:r w:rsidRPr="00E37348">
              <w:rPr>
                <w:rFonts w:ascii="Arial" w:hAnsi="Arial" w:cs="Arial"/>
                <w:b/>
              </w:rPr>
              <w:t xml:space="preserve">The Committee resolved that: </w:t>
            </w:r>
          </w:p>
          <w:p w14:paraId="129E7133" w14:textId="77777777" w:rsidR="00441460" w:rsidRPr="00461395" w:rsidRDefault="00441460" w:rsidP="00461395">
            <w:pPr>
              <w:rPr>
                <w:rFonts w:ascii="Arial" w:hAnsi="Arial" w:cs="Arial"/>
              </w:rPr>
            </w:pPr>
          </w:p>
          <w:p w14:paraId="63696FA4" w14:textId="76BB953C" w:rsidR="00441460" w:rsidRPr="00E37348" w:rsidRDefault="00441460" w:rsidP="00E37348">
            <w:pPr>
              <w:pStyle w:val="ListParagraph"/>
              <w:numPr>
                <w:ilvl w:val="0"/>
                <w:numId w:val="22"/>
              </w:numPr>
              <w:rPr>
                <w:rFonts w:ascii="Arial" w:hAnsi="Arial" w:cs="Arial"/>
              </w:rPr>
            </w:pPr>
            <w:r w:rsidRPr="00E37348">
              <w:rPr>
                <w:rFonts w:ascii="Arial" w:hAnsi="Arial" w:cs="Arial"/>
              </w:rPr>
              <w:t xml:space="preserve">The minutes of the meeting held on </w:t>
            </w:r>
            <w:r w:rsidR="00AD1642" w:rsidRPr="00E37348">
              <w:rPr>
                <w:rFonts w:ascii="Arial" w:hAnsi="Arial" w:cs="Arial"/>
              </w:rPr>
              <w:t>20 September 2022</w:t>
            </w:r>
            <w:r w:rsidR="00F374AB">
              <w:rPr>
                <w:rFonts w:ascii="Arial" w:hAnsi="Arial" w:cs="Arial"/>
              </w:rPr>
              <w:t xml:space="preserve"> </w:t>
            </w:r>
            <w:r w:rsidRPr="00E37348">
              <w:rPr>
                <w:rFonts w:ascii="Arial" w:hAnsi="Arial" w:cs="Arial"/>
              </w:rPr>
              <w:t>were approved as a true and accurate record.</w:t>
            </w:r>
          </w:p>
          <w:p w14:paraId="5EECD6AB"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3EF45422" w14:textId="77777777" w:rsidR="00441460" w:rsidRPr="00461395" w:rsidRDefault="00441460" w:rsidP="00461395">
            <w:pPr>
              <w:rPr>
                <w:rFonts w:ascii="Arial" w:hAnsi="Arial" w:cs="Arial"/>
              </w:rPr>
            </w:pPr>
          </w:p>
          <w:p w14:paraId="3E4C796A" w14:textId="77777777" w:rsidR="00441460" w:rsidRPr="00461395" w:rsidRDefault="00441460" w:rsidP="00461395">
            <w:pPr>
              <w:rPr>
                <w:rFonts w:ascii="Arial" w:hAnsi="Arial" w:cs="Arial"/>
              </w:rPr>
            </w:pPr>
          </w:p>
          <w:p w14:paraId="16DAA1EA" w14:textId="77777777" w:rsidR="00441460" w:rsidRPr="00461395" w:rsidRDefault="00441460" w:rsidP="00461395">
            <w:pPr>
              <w:rPr>
                <w:rFonts w:ascii="Arial" w:hAnsi="Arial" w:cs="Arial"/>
              </w:rPr>
            </w:pPr>
          </w:p>
          <w:p w14:paraId="5C824FA5" w14:textId="77777777" w:rsidR="00441460" w:rsidRPr="00461395" w:rsidRDefault="00441460" w:rsidP="00461395">
            <w:pPr>
              <w:rPr>
                <w:rFonts w:ascii="Arial" w:hAnsi="Arial" w:cs="Arial"/>
              </w:rPr>
            </w:pPr>
          </w:p>
          <w:p w14:paraId="0E364B48" w14:textId="77777777" w:rsidR="00441460" w:rsidRPr="00461395" w:rsidRDefault="00441460" w:rsidP="00461395">
            <w:pPr>
              <w:rPr>
                <w:rFonts w:ascii="Arial" w:hAnsi="Arial" w:cs="Arial"/>
              </w:rPr>
            </w:pPr>
          </w:p>
          <w:p w14:paraId="53F2B091" w14:textId="77777777" w:rsidR="00441460" w:rsidRPr="00461395" w:rsidRDefault="00441460" w:rsidP="00461395">
            <w:pPr>
              <w:rPr>
                <w:rFonts w:ascii="Arial" w:hAnsi="Arial" w:cs="Arial"/>
              </w:rPr>
            </w:pPr>
          </w:p>
          <w:p w14:paraId="206C9959" w14:textId="77777777" w:rsidR="00441460" w:rsidRPr="00461395" w:rsidRDefault="00441460" w:rsidP="00461395">
            <w:pPr>
              <w:rPr>
                <w:rFonts w:ascii="Arial" w:hAnsi="Arial" w:cs="Arial"/>
              </w:rPr>
            </w:pPr>
          </w:p>
          <w:p w14:paraId="0143A9AD" w14:textId="77777777" w:rsidR="00441460" w:rsidRPr="00461395" w:rsidRDefault="00441460" w:rsidP="00461395">
            <w:pPr>
              <w:rPr>
                <w:rFonts w:ascii="Arial" w:hAnsi="Arial" w:cs="Arial"/>
              </w:rPr>
            </w:pPr>
          </w:p>
        </w:tc>
      </w:tr>
      <w:tr w:rsidR="00441460" w:rsidRPr="00461395" w14:paraId="3E7C6791" w14:textId="77777777" w:rsidTr="00AA08DC">
        <w:trPr>
          <w:trHeight w:val="1947"/>
        </w:trPr>
        <w:tc>
          <w:tcPr>
            <w:tcW w:w="1702" w:type="dxa"/>
            <w:tcBorders>
              <w:top w:val="single" w:sz="4" w:space="0" w:color="auto"/>
              <w:left w:val="single" w:sz="4" w:space="0" w:color="auto"/>
              <w:bottom w:val="single" w:sz="4" w:space="0" w:color="auto"/>
              <w:right w:val="single" w:sz="4" w:space="0" w:color="auto"/>
            </w:tcBorders>
            <w:hideMark/>
          </w:tcPr>
          <w:p w14:paraId="3D7E0A8D" w14:textId="77777777" w:rsidR="00441460" w:rsidRPr="00461395" w:rsidRDefault="00441460" w:rsidP="00461395">
            <w:pPr>
              <w:rPr>
                <w:rFonts w:ascii="Arial" w:hAnsi="Arial" w:cs="Arial"/>
                <w:b/>
              </w:rPr>
            </w:pPr>
            <w:r w:rsidRPr="00461395">
              <w:rPr>
                <w:rFonts w:ascii="Arial" w:hAnsi="Arial" w:cs="Arial"/>
                <w:b/>
              </w:rPr>
              <w:lastRenderedPageBreak/>
              <w:t>CFC22/</w:t>
            </w:r>
            <w:r w:rsidR="00C945A5" w:rsidRPr="00461395">
              <w:rPr>
                <w:rFonts w:ascii="Arial" w:hAnsi="Arial" w:cs="Arial"/>
                <w:b/>
              </w:rPr>
              <w:t>12</w:t>
            </w:r>
            <w:r w:rsidRPr="00461395">
              <w:rPr>
                <w:rFonts w:ascii="Arial" w:hAnsi="Arial" w:cs="Arial"/>
                <w:b/>
              </w:rPr>
              <w:t>/005</w:t>
            </w:r>
          </w:p>
        </w:tc>
        <w:tc>
          <w:tcPr>
            <w:tcW w:w="8080" w:type="dxa"/>
            <w:tcBorders>
              <w:top w:val="single" w:sz="4" w:space="0" w:color="auto"/>
              <w:left w:val="single" w:sz="4" w:space="0" w:color="auto"/>
              <w:bottom w:val="single" w:sz="4" w:space="0" w:color="auto"/>
              <w:right w:val="single" w:sz="4" w:space="0" w:color="auto"/>
            </w:tcBorders>
          </w:tcPr>
          <w:p w14:paraId="2767868C" w14:textId="77777777" w:rsidR="00441460" w:rsidRPr="00461395" w:rsidRDefault="00441460" w:rsidP="00461395">
            <w:pPr>
              <w:rPr>
                <w:rFonts w:ascii="Arial" w:hAnsi="Arial" w:cs="Arial"/>
                <w:b/>
              </w:rPr>
            </w:pPr>
            <w:r w:rsidRPr="00461395">
              <w:rPr>
                <w:rFonts w:ascii="Arial" w:hAnsi="Arial" w:cs="Arial"/>
                <w:b/>
              </w:rPr>
              <w:t xml:space="preserve">Committee Action Log </w:t>
            </w:r>
          </w:p>
          <w:p w14:paraId="49A17762" w14:textId="77777777" w:rsidR="00441460" w:rsidRPr="00461395" w:rsidRDefault="00441460" w:rsidP="00461395">
            <w:pPr>
              <w:rPr>
                <w:rFonts w:ascii="Arial" w:hAnsi="Arial" w:cs="Arial"/>
              </w:rPr>
            </w:pPr>
          </w:p>
          <w:p w14:paraId="526DD23A" w14:textId="77777777" w:rsidR="00441460" w:rsidRDefault="00441460" w:rsidP="00461395">
            <w:pPr>
              <w:rPr>
                <w:rFonts w:ascii="Arial" w:hAnsi="Arial" w:cs="Arial"/>
              </w:rPr>
            </w:pPr>
            <w:r w:rsidRPr="00461395">
              <w:rPr>
                <w:rFonts w:ascii="Arial" w:hAnsi="Arial" w:cs="Arial"/>
              </w:rPr>
              <w:t>The Committee reviewed the Action Log.</w:t>
            </w:r>
          </w:p>
          <w:p w14:paraId="5A26DCED" w14:textId="77777777" w:rsidR="00E37348" w:rsidRDefault="00E37348" w:rsidP="00461395">
            <w:pPr>
              <w:rPr>
                <w:rFonts w:ascii="Arial" w:hAnsi="Arial" w:cs="Arial"/>
              </w:rPr>
            </w:pPr>
          </w:p>
          <w:p w14:paraId="1FF6527B" w14:textId="155920CD" w:rsidR="000D6BDC" w:rsidRDefault="00E37348" w:rsidP="000D6BDC">
            <w:pPr>
              <w:rPr>
                <w:rFonts w:ascii="Arial" w:hAnsi="Arial" w:cs="Arial"/>
              </w:rPr>
            </w:pPr>
            <w:r>
              <w:rPr>
                <w:rFonts w:ascii="Arial" w:hAnsi="Arial" w:cs="Arial"/>
              </w:rPr>
              <w:t xml:space="preserve">The Executive Director of Finance (EDF) advised the Committee that </w:t>
            </w:r>
            <w:r w:rsidR="00B70608">
              <w:rPr>
                <w:rFonts w:ascii="Arial" w:hAnsi="Arial" w:cs="Arial"/>
              </w:rPr>
              <w:t xml:space="preserve">in relation to action </w:t>
            </w:r>
            <w:r w:rsidR="00B70608" w:rsidRPr="00B70608">
              <w:rPr>
                <w:rFonts w:ascii="Arial" w:hAnsi="Arial" w:cs="Arial"/>
              </w:rPr>
              <w:t>CFC22/06/008 and CFC22/06/014</w:t>
            </w:r>
            <w:r w:rsidR="00F374AB">
              <w:rPr>
                <w:rFonts w:ascii="Arial" w:hAnsi="Arial" w:cs="Arial"/>
              </w:rPr>
              <w:t xml:space="preserve"> regarding</w:t>
            </w:r>
            <w:r w:rsidR="00B70608">
              <w:rPr>
                <w:rFonts w:ascii="Arial" w:hAnsi="Arial" w:cs="Arial"/>
              </w:rPr>
              <w:t xml:space="preserve"> the wellbeing service, email correspondence had been sent out via the Corporate Governance team </w:t>
            </w:r>
            <w:r w:rsidR="000D6BDC">
              <w:rPr>
                <w:rFonts w:ascii="Arial" w:hAnsi="Arial" w:cs="Arial"/>
              </w:rPr>
              <w:t>to confirm</w:t>
            </w:r>
            <w:r w:rsidR="000D6BDC" w:rsidRPr="000D6BDC">
              <w:rPr>
                <w:rFonts w:ascii="Arial" w:hAnsi="Arial" w:cs="Arial"/>
              </w:rPr>
              <w:t xml:space="preserve"> that </w:t>
            </w:r>
            <w:r w:rsidR="000D6BDC">
              <w:rPr>
                <w:rFonts w:ascii="Arial" w:hAnsi="Arial" w:cs="Arial"/>
              </w:rPr>
              <w:t>the employee wellbeing service bid would be picked up as Health Board revenue.</w:t>
            </w:r>
          </w:p>
          <w:p w14:paraId="47C6FF1E" w14:textId="77777777" w:rsidR="000D6BDC" w:rsidRDefault="000D6BDC" w:rsidP="000D6BDC">
            <w:pPr>
              <w:rPr>
                <w:rFonts w:ascii="Arial" w:hAnsi="Arial" w:cs="Arial"/>
              </w:rPr>
            </w:pPr>
          </w:p>
          <w:p w14:paraId="3835F1D9" w14:textId="77777777" w:rsidR="000D6BDC" w:rsidRDefault="000D6BDC" w:rsidP="000D6BDC">
            <w:pPr>
              <w:rPr>
                <w:rFonts w:ascii="Arial" w:hAnsi="Arial" w:cs="Arial"/>
              </w:rPr>
            </w:pPr>
            <w:r>
              <w:rPr>
                <w:rFonts w:ascii="Arial" w:hAnsi="Arial" w:cs="Arial"/>
              </w:rPr>
              <w:t>She added that the</w:t>
            </w:r>
            <w:r w:rsidRPr="000D6BDC">
              <w:rPr>
                <w:rFonts w:ascii="Arial" w:hAnsi="Arial" w:cs="Arial"/>
              </w:rPr>
              <w:t xml:space="preserve"> service </w:t>
            </w:r>
            <w:r>
              <w:rPr>
                <w:rFonts w:ascii="Arial" w:hAnsi="Arial" w:cs="Arial"/>
              </w:rPr>
              <w:t xml:space="preserve">was </w:t>
            </w:r>
            <w:r w:rsidRPr="000D6BDC">
              <w:rPr>
                <w:rFonts w:ascii="Arial" w:hAnsi="Arial" w:cs="Arial"/>
              </w:rPr>
              <w:t xml:space="preserve">expected to go to </w:t>
            </w:r>
            <w:r>
              <w:rPr>
                <w:rFonts w:ascii="Arial" w:hAnsi="Arial" w:cs="Arial"/>
              </w:rPr>
              <w:t>the B</w:t>
            </w:r>
            <w:r w:rsidRPr="000D6BDC">
              <w:rPr>
                <w:rFonts w:ascii="Arial" w:hAnsi="Arial" w:cs="Arial"/>
              </w:rPr>
              <w:t xml:space="preserve">usiness </w:t>
            </w:r>
            <w:r>
              <w:rPr>
                <w:rFonts w:ascii="Arial" w:hAnsi="Arial" w:cs="Arial"/>
              </w:rPr>
              <w:t>C</w:t>
            </w:r>
            <w:r w:rsidRPr="000D6BDC">
              <w:rPr>
                <w:rFonts w:ascii="Arial" w:hAnsi="Arial" w:cs="Arial"/>
              </w:rPr>
              <w:t xml:space="preserve">ase </w:t>
            </w:r>
            <w:r>
              <w:rPr>
                <w:rFonts w:ascii="Arial" w:hAnsi="Arial" w:cs="Arial"/>
              </w:rPr>
              <w:t>R</w:t>
            </w:r>
            <w:r w:rsidRPr="000D6BDC">
              <w:rPr>
                <w:rFonts w:ascii="Arial" w:hAnsi="Arial" w:cs="Arial"/>
              </w:rPr>
              <w:t xml:space="preserve">eview </w:t>
            </w:r>
            <w:r>
              <w:rPr>
                <w:rFonts w:ascii="Arial" w:hAnsi="Arial" w:cs="Arial"/>
              </w:rPr>
              <w:t>G</w:t>
            </w:r>
            <w:r w:rsidRPr="000D6BDC">
              <w:rPr>
                <w:rFonts w:ascii="Arial" w:hAnsi="Arial" w:cs="Arial"/>
              </w:rPr>
              <w:t xml:space="preserve">roup for the Health Board as opposed to the </w:t>
            </w:r>
            <w:r>
              <w:rPr>
                <w:rFonts w:ascii="Arial" w:hAnsi="Arial" w:cs="Arial"/>
              </w:rPr>
              <w:t>Health Charity</w:t>
            </w:r>
            <w:r w:rsidR="005E6551">
              <w:rPr>
                <w:rFonts w:ascii="Arial" w:hAnsi="Arial" w:cs="Arial"/>
              </w:rPr>
              <w:t>,</w:t>
            </w:r>
            <w:r>
              <w:rPr>
                <w:rFonts w:ascii="Arial" w:hAnsi="Arial" w:cs="Arial"/>
              </w:rPr>
              <w:t xml:space="preserve"> </w:t>
            </w:r>
            <w:r w:rsidRPr="000D6BDC">
              <w:rPr>
                <w:rFonts w:ascii="Arial" w:hAnsi="Arial" w:cs="Arial"/>
              </w:rPr>
              <w:t xml:space="preserve">and </w:t>
            </w:r>
            <w:r>
              <w:rPr>
                <w:rFonts w:ascii="Arial" w:hAnsi="Arial" w:cs="Arial"/>
              </w:rPr>
              <w:t xml:space="preserve">that </w:t>
            </w:r>
            <w:r w:rsidRPr="000D6BDC">
              <w:rPr>
                <w:rFonts w:ascii="Arial" w:hAnsi="Arial" w:cs="Arial"/>
              </w:rPr>
              <w:t xml:space="preserve">any recurrent commitment </w:t>
            </w:r>
            <w:r>
              <w:rPr>
                <w:rFonts w:ascii="Arial" w:hAnsi="Arial" w:cs="Arial"/>
              </w:rPr>
              <w:t>would</w:t>
            </w:r>
            <w:r w:rsidRPr="000D6BDC">
              <w:rPr>
                <w:rFonts w:ascii="Arial" w:hAnsi="Arial" w:cs="Arial"/>
              </w:rPr>
              <w:t xml:space="preserve"> be picked up in </w:t>
            </w:r>
            <w:r>
              <w:rPr>
                <w:rFonts w:ascii="Arial" w:hAnsi="Arial" w:cs="Arial"/>
              </w:rPr>
              <w:t>the Health Board’s</w:t>
            </w:r>
            <w:r w:rsidRPr="000D6BDC">
              <w:rPr>
                <w:rFonts w:ascii="Arial" w:hAnsi="Arial" w:cs="Arial"/>
              </w:rPr>
              <w:t xml:space="preserve"> underlying position going into next year</w:t>
            </w:r>
            <w:r>
              <w:rPr>
                <w:rFonts w:ascii="Arial" w:hAnsi="Arial" w:cs="Arial"/>
              </w:rPr>
              <w:t>.</w:t>
            </w:r>
          </w:p>
          <w:p w14:paraId="088BE468" w14:textId="77777777" w:rsidR="000D6BDC" w:rsidRDefault="000D6BDC" w:rsidP="000D6BDC">
            <w:pPr>
              <w:rPr>
                <w:rFonts w:ascii="Arial" w:hAnsi="Arial" w:cs="Arial"/>
              </w:rPr>
            </w:pPr>
          </w:p>
          <w:p w14:paraId="79C623B3" w14:textId="77777777" w:rsidR="000D6BDC" w:rsidRDefault="000D6BDC" w:rsidP="000D6BDC">
            <w:pPr>
              <w:rPr>
                <w:rFonts w:ascii="Arial" w:hAnsi="Arial" w:cs="Arial"/>
              </w:rPr>
            </w:pPr>
            <w:r>
              <w:rPr>
                <w:rFonts w:ascii="Arial" w:hAnsi="Arial" w:cs="Arial"/>
              </w:rPr>
              <w:t xml:space="preserve">It was noted that the Charitable Fund Committee had signed off the action. </w:t>
            </w:r>
          </w:p>
          <w:p w14:paraId="41547387" w14:textId="77777777" w:rsidR="00E37348" w:rsidRDefault="00E37348" w:rsidP="00461395">
            <w:pPr>
              <w:rPr>
                <w:rFonts w:ascii="Arial" w:hAnsi="Arial" w:cs="Arial"/>
              </w:rPr>
            </w:pPr>
          </w:p>
          <w:p w14:paraId="5FE0D24A" w14:textId="77777777" w:rsidR="00E37348" w:rsidRPr="00461395" w:rsidRDefault="00E37348" w:rsidP="00461395">
            <w:pPr>
              <w:rPr>
                <w:rFonts w:ascii="Arial" w:hAnsi="Arial" w:cs="Arial"/>
              </w:rPr>
            </w:pPr>
            <w:r>
              <w:rPr>
                <w:rFonts w:ascii="Arial" w:hAnsi="Arial" w:cs="Arial"/>
              </w:rPr>
              <w:t xml:space="preserve">The </w:t>
            </w:r>
            <w:r w:rsidR="000D6BDC">
              <w:rPr>
                <w:rFonts w:ascii="Arial" w:hAnsi="Arial" w:cs="Arial"/>
              </w:rPr>
              <w:t>Head of</w:t>
            </w:r>
            <w:r>
              <w:rPr>
                <w:rFonts w:ascii="Arial" w:hAnsi="Arial" w:cs="Arial"/>
              </w:rPr>
              <w:t xml:space="preserve"> Corporate Governance </w:t>
            </w:r>
            <w:r w:rsidR="000D6BDC">
              <w:rPr>
                <w:rFonts w:ascii="Arial" w:hAnsi="Arial" w:cs="Arial"/>
              </w:rPr>
              <w:t xml:space="preserve">(HCG) </w:t>
            </w:r>
            <w:r>
              <w:rPr>
                <w:rFonts w:ascii="Arial" w:hAnsi="Arial" w:cs="Arial"/>
              </w:rPr>
              <w:t xml:space="preserve">advised the Committee that the action would be </w:t>
            </w:r>
            <w:r w:rsidR="000D6BDC">
              <w:rPr>
                <w:rFonts w:ascii="Arial" w:hAnsi="Arial" w:cs="Arial"/>
              </w:rPr>
              <w:t xml:space="preserve">marked as completed. </w:t>
            </w:r>
          </w:p>
          <w:p w14:paraId="4EF04F54" w14:textId="77777777" w:rsidR="00441460" w:rsidRPr="00461395" w:rsidRDefault="00441460" w:rsidP="00461395">
            <w:pPr>
              <w:rPr>
                <w:rFonts w:ascii="Arial" w:hAnsi="Arial" w:cs="Arial"/>
              </w:rPr>
            </w:pPr>
          </w:p>
          <w:p w14:paraId="74201950" w14:textId="77777777" w:rsidR="00441460" w:rsidRPr="000D6BDC" w:rsidRDefault="00441460" w:rsidP="00461395">
            <w:pPr>
              <w:rPr>
                <w:rFonts w:ascii="Arial" w:hAnsi="Arial" w:cs="Arial"/>
                <w:b/>
              </w:rPr>
            </w:pPr>
            <w:r w:rsidRPr="000D6BDC">
              <w:rPr>
                <w:rFonts w:ascii="Arial" w:hAnsi="Arial" w:cs="Arial"/>
                <w:b/>
              </w:rPr>
              <w:t>The Committee resolved that:</w:t>
            </w:r>
          </w:p>
          <w:p w14:paraId="0E77FD10" w14:textId="77777777" w:rsidR="00441460" w:rsidRPr="00461395" w:rsidRDefault="00441460" w:rsidP="00461395">
            <w:pPr>
              <w:rPr>
                <w:rFonts w:ascii="Arial" w:hAnsi="Arial" w:cs="Arial"/>
              </w:rPr>
            </w:pPr>
          </w:p>
          <w:p w14:paraId="2C3410FA" w14:textId="77777777" w:rsidR="00441460" w:rsidRPr="000D6BDC" w:rsidRDefault="00441460" w:rsidP="000D6BDC">
            <w:pPr>
              <w:pStyle w:val="ListParagraph"/>
              <w:numPr>
                <w:ilvl w:val="0"/>
                <w:numId w:val="23"/>
              </w:numPr>
              <w:rPr>
                <w:rFonts w:ascii="Arial" w:hAnsi="Arial" w:cs="Arial"/>
              </w:rPr>
            </w:pPr>
            <w:r w:rsidRPr="000D6BDC">
              <w:rPr>
                <w:rFonts w:ascii="Arial" w:hAnsi="Arial" w:cs="Arial"/>
              </w:rPr>
              <w:t xml:space="preserve">The Action Log was noted.  </w:t>
            </w:r>
          </w:p>
          <w:p w14:paraId="647C0934"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057A0D8D" w14:textId="77777777" w:rsidR="00441460" w:rsidRPr="00461395" w:rsidRDefault="00441460" w:rsidP="00461395">
            <w:pPr>
              <w:rPr>
                <w:rFonts w:ascii="Arial" w:hAnsi="Arial" w:cs="Arial"/>
              </w:rPr>
            </w:pPr>
          </w:p>
          <w:p w14:paraId="36667ECA" w14:textId="77777777" w:rsidR="00441460" w:rsidRPr="00461395" w:rsidRDefault="00441460" w:rsidP="00461395">
            <w:pPr>
              <w:rPr>
                <w:rFonts w:ascii="Arial" w:hAnsi="Arial" w:cs="Arial"/>
              </w:rPr>
            </w:pPr>
          </w:p>
          <w:p w14:paraId="151AD770" w14:textId="77777777" w:rsidR="00441460" w:rsidRPr="00461395" w:rsidRDefault="00441460" w:rsidP="00461395">
            <w:pPr>
              <w:rPr>
                <w:rFonts w:ascii="Arial" w:hAnsi="Arial" w:cs="Arial"/>
              </w:rPr>
            </w:pPr>
          </w:p>
          <w:p w14:paraId="41C7A52D" w14:textId="77777777" w:rsidR="00441460" w:rsidRPr="00461395" w:rsidRDefault="00441460" w:rsidP="00461395">
            <w:pPr>
              <w:rPr>
                <w:rFonts w:ascii="Arial" w:hAnsi="Arial" w:cs="Arial"/>
              </w:rPr>
            </w:pPr>
          </w:p>
          <w:p w14:paraId="23187FBF" w14:textId="77777777" w:rsidR="00441460" w:rsidRPr="00461395" w:rsidRDefault="00441460" w:rsidP="00461395">
            <w:pPr>
              <w:rPr>
                <w:rFonts w:ascii="Arial" w:hAnsi="Arial" w:cs="Arial"/>
              </w:rPr>
            </w:pPr>
          </w:p>
          <w:p w14:paraId="7DE99867" w14:textId="77777777" w:rsidR="00441460" w:rsidRPr="00461395" w:rsidRDefault="00441460" w:rsidP="00461395">
            <w:pPr>
              <w:rPr>
                <w:rFonts w:ascii="Arial" w:hAnsi="Arial" w:cs="Arial"/>
              </w:rPr>
            </w:pPr>
          </w:p>
          <w:p w14:paraId="05889557" w14:textId="77777777" w:rsidR="00441460" w:rsidRPr="00461395" w:rsidRDefault="00441460" w:rsidP="00461395">
            <w:pPr>
              <w:rPr>
                <w:rFonts w:ascii="Arial" w:hAnsi="Arial" w:cs="Arial"/>
              </w:rPr>
            </w:pPr>
          </w:p>
          <w:p w14:paraId="63D5F010" w14:textId="77777777" w:rsidR="00441460" w:rsidRPr="00461395" w:rsidRDefault="00441460" w:rsidP="00461395">
            <w:pPr>
              <w:rPr>
                <w:rFonts w:ascii="Arial" w:hAnsi="Arial" w:cs="Arial"/>
              </w:rPr>
            </w:pPr>
          </w:p>
          <w:p w14:paraId="21677E44" w14:textId="77777777" w:rsidR="00441460" w:rsidRPr="00461395" w:rsidRDefault="00441460" w:rsidP="00461395">
            <w:pPr>
              <w:rPr>
                <w:rFonts w:ascii="Arial" w:hAnsi="Arial" w:cs="Arial"/>
              </w:rPr>
            </w:pPr>
          </w:p>
          <w:p w14:paraId="1A63B220" w14:textId="77777777" w:rsidR="00441460" w:rsidRPr="00461395" w:rsidRDefault="00441460" w:rsidP="00461395">
            <w:pPr>
              <w:rPr>
                <w:rFonts w:ascii="Arial" w:hAnsi="Arial" w:cs="Arial"/>
              </w:rPr>
            </w:pPr>
          </w:p>
          <w:p w14:paraId="7DB52AAC" w14:textId="77777777" w:rsidR="00441460" w:rsidRPr="00461395" w:rsidRDefault="00441460" w:rsidP="00461395">
            <w:pPr>
              <w:rPr>
                <w:rFonts w:ascii="Arial" w:hAnsi="Arial" w:cs="Arial"/>
              </w:rPr>
            </w:pPr>
          </w:p>
          <w:p w14:paraId="2A32F967" w14:textId="77777777" w:rsidR="00441460" w:rsidRPr="00461395" w:rsidRDefault="00441460" w:rsidP="00461395">
            <w:pPr>
              <w:rPr>
                <w:rFonts w:ascii="Arial" w:hAnsi="Arial" w:cs="Arial"/>
              </w:rPr>
            </w:pPr>
          </w:p>
          <w:p w14:paraId="0096B412" w14:textId="77777777" w:rsidR="00441460" w:rsidRPr="00461395" w:rsidRDefault="00441460" w:rsidP="00461395">
            <w:pPr>
              <w:rPr>
                <w:rFonts w:ascii="Arial" w:hAnsi="Arial" w:cs="Arial"/>
              </w:rPr>
            </w:pPr>
          </w:p>
          <w:p w14:paraId="3086CD3D" w14:textId="77777777" w:rsidR="00441460" w:rsidRPr="00461395" w:rsidRDefault="00441460" w:rsidP="00461395">
            <w:pPr>
              <w:rPr>
                <w:rFonts w:ascii="Arial" w:hAnsi="Arial" w:cs="Arial"/>
              </w:rPr>
            </w:pPr>
          </w:p>
        </w:tc>
      </w:tr>
      <w:tr w:rsidR="00441460" w:rsidRPr="00461395" w14:paraId="14F8B9E2" w14:textId="77777777" w:rsidTr="00AA08DC">
        <w:trPr>
          <w:trHeight w:val="933"/>
        </w:trPr>
        <w:tc>
          <w:tcPr>
            <w:tcW w:w="1702" w:type="dxa"/>
            <w:tcBorders>
              <w:top w:val="single" w:sz="4" w:space="0" w:color="auto"/>
              <w:left w:val="single" w:sz="4" w:space="0" w:color="auto"/>
              <w:bottom w:val="single" w:sz="4" w:space="0" w:color="auto"/>
              <w:right w:val="single" w:sz="4" w:space="0" w:color="auto"/>
            </w:tcBorders>
            <w:hideMark/>
          </w:tcPr>
          <w:p w14:paraId="459DF2D0" w14:textId="77777777" w:rsidR="00441460" w:rsidRPr="00461395" w:rsidRDefault="00441460" w:rsidP="00461395">
            <w:pPr>
              <w:rPr>
                <w:rFonts w:ascii="Arial" w:hAnsi="Arial" w:cs="Arial"/>
                <w:b/>
              </w:rPr>
            </w:pPr>
            <w:r w:rsidRPr="00461395">
              <w:rPr>
                <w:rFonts w:ascii="Arial" w:hAnsi="Arial" w:cs="Arial"/>
                <w:b/>
              </w:rPr>
              <w:t>CFC22/</w:t>
            </w:r>
            <w:r w:rsidR="00C945A5" w:rsidRPr="00461395">
              <w:rPr>
                <w:rFonts w:ascii="Arial" w:hAnsi="Arial" w:cs="Arial"/>
                <w:b/>
              </w:rPr>
              <w:t>12/</w:t>
            </w:r>
            <w:r w:rsidRPr="00461395">
              <w:rPr>
                <w:rFonts w:ascii="Arial" w:hAnsi="Arial" w:cs="Arial"/>
                <w:b/>
              </w:rPr>
              <w:t>006</w:t>
            </w:r>
          </w:p>
        </w:tc>
        <w:tc>
          <w:tcPr>
            <w:tcW w:w="8080" w:type="dxa"/>
            <w:tcBorders>
              <w:top w:val="single" w:sz="4" w:space="0" w:color="auto"/>
              <w:left w:val="single" w:sz="4" w:space="0" w:color="auto"/>
              <w:bottom w:val="single" w:sz="4" w:space="0" w:color="auto"/>
              <w:right w:val="single" w:sz="4" w:space="0" w:color="auto"/>
            </w:tcBorders>
          </w:tcPr>
          <w:p w14:paraId="57790282" w14:textId="77777777" w:rsidR="00441460" w:rsidRPr="00461395" w:rsidRDefault="00441460" w:rsidP="00461395">
            <w:pPr>
              <w:rPr>
                <w:rFonts w:ascii="Arial" w:hAnsi="Arial" w:cs="Arial"/>
                <w:b/>
              </w:rPr>
            </w:pPr>
            <w:r w:rsidRPr="00461395">
              <w:rPr>
                <w:rFonts w:ascii="Arial" w:hAnsi="Arial" w:cs="Arial"/>
                <w:b/>
              </w:rPr>
              <w:t>Chair’s Action</w:t>
            </w:r>
          </w:p>
          <w:p w14:paraId="5862131C" w14:textId="77777777" w:rsidR="00441460" w:rsidRPr="00461395" w:rsidRDefault="00441460" w:rsidP="00461395">
            <w:pPr>
              <w:rPr>
                <w:rFonts w:ascii="Arial" w:hAnsi="Arial" w:cs="Arial"/>
              </w:rPr>
            </w:pPr>
          </w:p>
          <w:p w14:paraId="458409DD" w14:textId="77777777" w:rsidR="00441460" w:rsidRPr="00461395" w:rsidRDefault="00441460" w:rsidP="00461395">
            <w:pPr>
              <w:rPr>
                <w:rFonts w:ascii="Arial" w:hAnsi="Arial" w:cs="Arial"/>
              </w:rPr>
            </w:pPr>
            <w:r w:rsidRPr="00461395">
              <w:rPr>
                <w:rFonts w:ascii="Arial" w:hAnsi="Arial" w:cs="Arial"/>
              </w:rPr>
              <w:t>No Chair’s Actions to note.</w:t>
            </w:r>
          </w:p>
        </w:tc>
        <w:tc>
          <w:tcPr>
            <w:tcW w:w="1273" w:type="dxa"/>
            <w:tcBorders>
              <w:top w:val="single" w:sz="4" w:space="0" w:color="auto"/>
              <w:left w:val="single" w:sz="4" w:space="0" w:color="auto"/>
              <w:bottom w:val="single" w:sz="4" w:space="0" w:color="auto"/>
              <w:right w:val="single" w:sz="4" w:space="0" w:color="auto"/>
            </w:tcBorders>
          </w:tcPr>
          <w:p w14:paraId="757B4450" w14:textId="77777777" w:rsidR="00441460" w:rsidRPr="00461395" w:rsidRDefault="00441460" w:rsidP="00461395">
            <w:pPr>
              <w:rPr>
                <w:rFonts w:ascii="Arial" w:hAnsi="Arial" w:cs="Arial"/>
              </w:rPr>
            </w:pPr>
          </w:p>
        </w:tc>
      </w:tr>
      <w:tr w:rsidR="00441460" w:rsidRPr="00461395" w14:paraId="1F36756C" w14:textId="77777777" w:rsidTr="00B87B4D">
        <w:tc>
          <w:tcPr>
            <w:tcW w:w="1702" w:type="dxa"/>
            <w:tcBorders>
              <w:top w:val="single" w:sz="4" w:space="0" w:color="auto"/>
              <w:left w:val="single" w:sz="4" w:space="0" w:color="auto"/>
              <w:bottom w:val="single" w:sz="4" w:space="0" w:color="auto"/>
              <w:right w:val="single" w:sz="4" w:space="0" w:color="auto"/>
            </w:tcBorders>
          </w:tcPr>
          <w:p w14:paraId="24FFE0A8" w14:textId="77777777" w:rsidR="00441460" w:rsidRPr="00461395" w:rsidRDefault="00C945A5" w:rsidP="00461395">
            <w:pPr>
              <w:rPr>
                <w:rFonts w:ascii="Arial" w:hAnsi="Arial" w:cs="Arial"/>
                <w:b/>
              </w:rPr>
            </w:pPr>
            <w:r w:rsidRPr="00461395">
              <w:rPr>
                <w:rFonts w:ascii="Arial" w:hAnsi="Arial" w:cs="Arial"/>
                <w:b/>
              </w:rPr>
              <w:t>CFC22/12/007</w:t>
            </w:r>
          </w:p>
        </w:tc>
        <w:tc>
          <w:tcPr>
            <w:tcW w:w="8080" w:type="dxa"/>
            <w:tcBorders>
              <w:top w:val="single" w:sz="4" w:space="0" w:color="auto"/>
              <w:left w:val="single" w:sz="4" w:space="0" w:color="auto"/>
              <w:bottom w:val="single" w:sz="4" w:space="0" w:color="auto"/>
              <w:right w:val="single" w:sz="4" w:space="0" w:color="auto"/>
            </w:tcBorders>
          </w:tcPr>
          <w:p w14:paraId="075A4070" w14:textId="77777777" w:rsidR="00441460" w:rsidRPr="00461395" w:rsidRDefault="00441460" w:rsidP="00461395">
            <w:pPr>
              <w:rPr>
                <w:rFonts w:ascii="Arial" w:hAnsi="Arial" w:cs="Arial"/>
                <w:b/>
              </w:rPr>
            </w:pPr>
            <w:r w:rsidRPr="00461395">
              <w:rPr>
                <w:rFonts w:ascii="Arial" w:hAnsi="Arial" w:cs="Arial"/>
                <w:b/>
              </w:rPr>
              <w:t>Rathbones Investment Update</w:t>
            </w:r>
          </w:p>
          <w:p w14:paraId="2C66AD07" w14:textId="77777777" w:rsidR="00441460" w:rsidRPr="00461395" w:rsidRDefault="00441460" w:rsidP="00461395">
            <w:pPr>
              <w:rPr>
                <w:rFonts w:ascii="Arial" w:hAnsi="Arial" w:cs="Arial"/>
              </w:rPr>
            </w:pPr>
          </w:p>
          <w:p w14:paraId="7A08C30D" w14:textId="77777777" w:rsidR="00441460" w:rsidRPr="00461395" w:rsidRDefault="00C46D44" w:rsidP="00461395">
            <w:pPr>
              <w:rPr>
                <w:rFonts w:ascii="Arial" w:hAnsi="Arial" w:cs="Arial"/>
              </w:rPr>
            </w:pPr>
            <w:r w:rsidRPr="00461395">
              <w:rPr>
                <w:rFonts w:ascii="Arial" w:hAnsi="Arial" w:cs="Arial"/>
              </w:rPr>
              <w:t>The Rathbones Investment Update was received.</w:t>
            </w:r>
          </w:p>
          <w:p w14:paraId="3D2FBDF0" w14:textId="77777777" w:rsidR="00505F9B" w:rsidRPr="00461395" w:rsidRDefault="00505F9B" w:rsidP="00461395">
            <w:pPr>
              <w:rPr>
                <w:rFonts w:ascii="Arial" w:hAnsi="Arial" w:cs="Arial"/>
              </w:rPr>
            </w:pPr>
          </w:p>
          <w:p w14:paraId="6B966F89" w14:textId="77777777" w:rsidR="00505F9B" w:rsidRDefault="00505F9B" w:rsidP="00461395">
            <w:pPr>
              <w:rPr>
                <w:rFonts w:ascii="Arial" w:hAnsi="Arial" w:cs="Arial"/>
              </w:rPr>
            </w:pPr>
            <w:r w:rsidRPr="00461395">
              <w:rPr>
                <w:rFonts w:ascii="Arial" w:hAnsi="Arial" w:cs="Arial"/>
              </w:rPr>
              <w:t xml:space="preserve">The Investment Manager for Rathbones (IMR) </w:t>
            </w:r>
            <w:r w:rsidR="00461395" w:rsidRPr="00461395">
              <w:rPr>
                <w:rFonts w:ascii="Arial" w:hAnsi="Arial" w:cs="Arial"/>
              </w:rPr>
              <w:t xml:space="preserve">advised the Committee that the presentation would update </w:t>
            </w:r>
            <w:r w:rsidR="005B0411">
              <w:rPr>
                <w:rFonts w:ascii="Arial" w:hAnsi="Arial" w:cs="Arial"/>
              </w:rPr>
              <w:t xml:space="preserve">the Committee on the performance of the investment from </w:t>
            </w:r>
            <w:r w:rsidR="004C5E98">
              <w:rPr>
                <w:rFonts w:ascii="Arial" w:hAnsi="Arial" w:cs="Arial"/>
              </w:rPr>
              <w:t>its</w:t>
            </w:r>
            <w:r w:rsidR="005B0411">
              <w:rPr>
                <w:rFonts w:ascii="Arial" w:hAnsi="Arial" w:cs="Arial"/>
              </w:rPr>
              <w:t xml:space="preserve"> inception in February 2022 until the 27</w:t>
            </w:r>
            <w:r w:rsidR="005B0411" w:rsidRPr="005B0411">
              <w:rPr>
                <w:rFonts w:ascii="Arial" w:hAnsi="Arial" w:cs="Arial"/>
                <w:vertAlign w:val="superscript"/>
              </w:rPr>
              <w:t>th</w:t>
            </w:r>
            <w:r w:rsidR="005B0411">
              <w:rPr>
                <w:rFonts w:ascii="Arial" w:hAnsi="Arial" w:cs="Arial"/>
              </w:rPr>
              <w:t xml:space="preserve"> November 2022.</w:t>
            </w:r>
          </w:p>
          <w:p w14:paraId="0541C253" w14:textId="77777777" w:rsidR="004C5E98" w:rsidRDefault="004C5E98" w:rsidP="00461395">
            <w:pPr>
              <w:rPr>
                <w:rFonts w:ascii="Arial" w:hAnsi="Arial" w:cs="Arial"/>
              </w:rPr>
            </w:pPr>
          </w:p>
          <w:p w14:paraId="46C89ED4" w14:textId="77777777" w:rsidR="004C5E98" w:rsidRDefault="004C5E98" w:rsidP="00461395">
            <w:pPr>
              <w:rPr>
                <w:rFonts w:ascii="Arial" w:hAnsi="Arial" w:cs="Arial"/>
              </w:rPr>
            </w:pPr>
            <w:r>
              <w:rPr>
                <w:rFonts w:ascii="Arial" w:hAnsi="Arial" w:cs="Arial"/>
              </w:rPr>
              <w:t xml:space="preserve">He added that </w:t>
            </w:r>
            <w:r w:rsidR="006B62D7">
              <w:rPr>
                <w:rFonts w:ascii="Arial" w:hAnsi="Arial" w:cs="Arial"/>
              </w:rPr>
              <w:t>the presentation would focus on 5 areas which included:</w:t>
            </w:r>
          </w:p>
          <w:p w14:paraId="1981F918" w14:textId="77777777" w:rsidR="006B62D7" w:rsidRDefault="006B62D7" w:rsidP="00461395">
            <w:pPr>
              <w:rPr>
                <w:rFonts w:ascii="Arial" w:hAnsi="Arial" w:cs="Arial"/>
              </w:rPr>
            </w:pPr>
          </w:p>
          <w:p w14:paraId="2A3DCB89" w14:textId="77777777" w:rsidR="006B62D7" w:rsidRDefault="006B62D7" w:rsidP="00461395">
            <w:pPr>
              <w:pStyle w:val="ListParagraph"/>
              <w:numPr>
                <w:ilvl w:val="0"/>
                <w:numId w:val="24"/>
              </w:numPr>
              <w:rPr>
                <w:rFonts w:ascii="Arial" w:hAnsi="Arial" w:cs="Arial"/>
              </w:rPr>
            </w:pPr>
            <w:r w:rsidRPr="006B62D7">
              <w:rPr>
                <w:rFonts w:ascii="Arial" w:hAnsi="Arial" w:cs="Arial"/>
              </w:rPr>
              <w:t>Performance</w:t>
            </w:r>
          </w:p>
          <w:p w14:paraId="1FB61AFE" w14:textId="77777777" w:rsidR="006B62D7" w:rsidRDefault="006B62D7" w:rsidP="00461395">
            <w:pPr>
              <w:pStyle w:val="ListParagraph"/>
              <w:numPr>
                <w:ilvl w:val="0"/>
                <w:numId w:val="24"/>
              </w:numPr>
              <w:rPr>
                <w:rFonts w:ascii="Arial" w:hAnsi="Arial" w:cs="Arial"/>
              </w:rPr>
            </w:pPr>
            <w:r w:rsidRPr="006B62D7">
              <w:rPr>
                <w:rFonts w:ascii="Arial" w:hAnsi="Arial" w:cs="Arial"/>
              </w:rPr>
              <w:t>Asset Allocation</w:t>
            </w:r>
          </w:p>
          <w:p w14:paraId="28363C0C" w14:textId="77777777" w:rsidR="006B62D7" w:rsidRDefault="006B62D7" w:rsidP="00461395">
            <w:pPr>
              <w:pStyle w:val="ListParagraph"/>
              <w:numPr>
                <w:ilvl w:val="0"/>
                <w:numId w:val="24"/>
              </w:numPr>
              <w:rPr>
                <w:rFonts w:ascii="Arial" w:hAnsi="Arial" w:cs="Arial"/>
              </w:rPr>
            </w:pPr>
            <w:r w:rsidRPr="006B62D7">
              <w:rPr>
                <w:rFonts w:ascii="Arial" w:hAnsi="Arial" w:cs="Arial"/>
              </w:rPr>
              <w:t>Responsible Investment</w:t>
            </w:r>
          </w:p>
          <w:p w14:paraId="43AA4D8F" w14:textId="77777777" w:rsidR="006B62D7" w:rsidRDefault="006B62D7" w:rsidP="00461395">
            <w:pPr>
              <w:pStyle w:val="ListParagraph"/>
              <w:numPr>
                <w:ilvl w:val="0"/>
                <w:numId w:val="24"/>
              </w:numPr>
              <w:rPr>
                <w:rFonts w:ascii="Arial" w:hAnsi="Arial" w:cs="Arial"/>
              </w:rPr>
            </w:pPr>
            <w:r w:rsidRPr="006B62D7">
              <w:rPr>
                <w:rFonts w:ascii="Arial" w:hAnsi="Arial" w:cs="Arial"/>
              </w:rPr>
              <w:t>Market Review</w:t>
            </w:r>
          </w:p>
          <w:p w14:paraId="776E3F70" w14:textId="77777777" w:rsidR="006B62D7" w:rsidRDefault="006B62D7" w:rsidP="00461395">
            <w:pPr>
              <w:pStyle w:val="ListParagraph"/>
              <w:numPr>
                <w:ilvl w:val="0"/>
                <w:numId w:val="24"/>
              </w:numPr>
              <w:rPr>
                <w:rFonts w:ascii="Arial" w:hAnsi="Arial" w:cs="Arial"/>
              </w:rPr>
            </w:pPr>
            <w:r w:rsidRPr="006B62D7">
              <w:rPr>
                <w:rFonts w:ascii="Arial" w:hAnsi="Arial" w:cs="Arial"/>
              </w:rPr>
              <w:t xml:space="preserve">Any Other Business. </w:t>
            </w:r>
          </w:p>
          <w:p w14:paraId="5B849962" w14:textId="77777777" w:rsidR="006B62D7" w:rsidRDefault="006B62D7" w:rsidP="006B62D7">
            <w:pPr>
              <w:rPr>
                <w:rFonts w:ascii="Arial" w:hAnsi="Arial" w:cs="Arial"/>
              </w:rPr>
            </w:pPr>
          </w:p>
          <w:p w14:paraId="08FD1B72" w14:textId="174C11A5" w:rsidR="006B62D7" w:rsidRDefault="006B62D7" w:rsidP="006B62D7">
            <w:pPr>
              <w:rPr>
                <w:rFonts w:ascii="Arial" w:hAnsi="Arial" w:cs="Arial"/>
              </w:rPr>
            </w:pPr>
            <w:r>
              <w:rPr>
                <w:rFonts w:ascii="Arial" w:hAnsi="Arial" w:cs="Arial"/>
              </w:rPr>
              <w:t xml:space="preserve">It was noted that the period February 2022 until November 2022 had been very challenging for </w:t>
            </w:r>
            <w:r w:rsidR="00F374AB">
              <w:rPr>
                <w:rFonts w:ascii="Arial" w:hAnsi="Arial" w:cs="Arial"/>
              </w:rPr>
              <w:t>i</w:t>
            </w:r>
            <w:r>
              <w:rPr>
                <w:rFonts w:ascii="Arial" w:hAnsi="Arial" w:cs="Arial"/>
              </w:rPr>
              <w:t>nvestors driven by three factors which included:</w:t>
            </w:r>
          </w:p>
          <w:p w14:paraId="7112ABE5" w14:textId="77777777" w:rsidR="006B62D7" w:rsidRDefault="006B62D7" w:rsidP="006B62D7">
            <w:pPr>
              <w:rPr>
                <w:rFonts w:ascii="Arial" w:hAnsi="Arial" w:cs="Arial"/>
              </w:rPr>
            </w:pPr>
          </w:p>
          <w:p w14:paraId="745954F8" w14:textId="77777777" w:rsidR="006B62D7" w:rsidRPr="006B62D7" w:rsidRDefault="006B62D7" w:rsidP="006B62D7">
            <w:pPr>
              <w:pStyle w:val="ListParagraph"/>
              <w:numPr>
                <w:ilvl w:val="0"/>
                <w:numId w:val="25"/>
              </w:numPr>
              <w:rPr>
                <w:rFonts w:ascii="Arial" w:hAnsi="Arial" w:cs="Arial"/>
              </w:rPr>
            </w:pPr>
            <w:r w:rsidRPr="006B62D7">
              <w:rPr>
                <w:rFonts w:ascii="Arial" w:hAnsi="Arial" w:cs="Arial"/>
              </w:rPr>
              <w:t>High inflation driven by the Covid-19 pandemic and exasperated further by the war in Ukraine.</w:t>
            </w:r>
          </w:p>
          <w:p w14:paraId="221D93C6" w14:textId="77777777" w:rsidR="006B62D7" w:rsidRDefault="006B62D7" w:rsidP="006B62D7">
            <w:pPr>
              <w:pStyle w:val="ListParagraph"/>
              <w:numPr>
                <w:ilvl w:val="0"/>
                <w:numId w:val="25"/>
              </w:numPr>
              <w:rPr>
                <w:rFonts w:ascii="Arial" w:hAnsi="Arial" w:cs="Arial"/>
              </w:rPr>
            </w:pPr>
            <w:r w:rsidRPr="006B62D7">
              <w:rPr>
                <w:rFonts w:ascii="Arial" w:hAnsi="Arial" w:cs="Arial"/>
              </w:rPr>
              <w:t>Rising interest rates in response to the high inflation</w:t>
            </w:r>
            <w:r>
              <w:rPr>
                <w:rFonts w:ascii="Arial" w:hAnsi="Arial" w:cs="Arial"/>
              </w:rPr>
              <w:t>.</w:t>
            </w:r>
          </w:p>
          <w:p w14:paraId="63BAD923" w14:textId="77777777" w:rsidR="006B62D7" w:rsidRDefault="006B62D7" w:rsidP="006B62D7">
            <w:pPr>
              <w:pStyle w:val="ListParagraph"/>
              <w:numPr>
                <w:ilvl w:val="0"/>
                <w:numId w:val="25"/>
              </w:numPr>
              <w:rPr>
                <w:rFonts w:ascii="Arial" w:hAnsi="Arial" w:cs="Arial"/>
              </w:rPr>
            </w:pPr>
            <w:r w:rsidRPr="006B62D7">
              <w:rPr>
                <w:rFonts w:ascii="Arial" w:hAnsi="Arial" w:cs="Arial"/>
              </w:rPr>
              <w:t>Risk of recession due to both the squeeze on real incomes</w:t>
            </w:r>
            <w:r w:rsidR="00AC10FC">
              <w:rPr>
                <w:rFonts w:ascii="Arial" w:hAnsi="Arial" w:cs="Arial"/>
              </w:rPr>
              <w:t>,</w:t>
            </w:r>
            <w:r w:rsidRPr="006B62D7">
              <w:rPr>
                <w:rFonts w:ascii="Arial" w:hAnsi="Arial" w:cs="Arial"/>
              </w:rPr>
              <w:t xml:space="preserve"> as inflation had outstripped wage growth</w:t>
            </w:r>
            <w:r w:rsidR="00AC10FC">
              <w:rPr>
                <w:rFonts w:ascii="Arial" w:hAnsi="Arial" w:cs="Arial"/>
              </w:rPr>
              <w:t>,</w:t>
            </w:r>
            <w:r w:rsidRPr="006B62D7">
              <w:rPr>
                <w:rFonts w:ascii="Arial" w:hAnsi="Arial" w:cs="Arial"/>
              </w:rPr>
              <w:t xml:space="preserve"> and the impact on growth over the longer term from higher interest rates.</w:t>
            </w:r>
          </w:p>
          <w:p w14:paraId="1228F520" w14:textId="77777777" w:rsidR="00B35707" w:rsidRDefault="00B35707" w:rsidP="00B35707">
            <w:pPr>
              <w:rPr>
                <w:rFonts w:ascii="Arial" w:hAnsi="Arial" w:cs="Arial"/>
              </w:rPr>
            </w:pPr>
          </w:p>
          <w:p w14:paraId="48508532" w14:textId="77777777" w:rsidR="00B35707" w:rsidRPr="00B35707" w:rsidRDefault="00B35707" w:rsidP="00B35707">
            <w:pPr>
              <w:rPr>
                <w:rFonts w:ascii="Arial" w:hAnsi="Arial" w:cs="Arial"/>
              </w:rPr>
            </w:pPr>
            <w:r>
              <w:rPr>
                <w:rFonts w:ascii="Arial" w:hAnsi="Arial" w:cs="Arial"/>
              </w:rPr>
              <w:t>It</w:t>
            </w:r>
            <w:r w:rsidRPr="00B35707">
              <w:rPr>
                <w:rFonts w:ascii="Arial" w:hAnsi="Arial" w:cs="Arial"/>
              </w:rPr>
              <w:t xml:space="preserve"> was noted that the Charity’s investments were exposed to the global economy rather than the UK economy </w:t>
            </w:r>
            <w:r>
              <w:rPr>
                <w:rFonts w:ascii="Arial" w:hAnsi="Arial" w:cs="Arial"/>
              </w:rPr>
              <w:t xml:space="preserve">and that </w:t>
            </w:r>
            <w:r w:rsidRPr="00B35707">
              <w:rPr>
                <w:rFonts w:ascii="Arial" w:hAnsi="Arial" w:cs="Arial"/>
              </w:rPr>
              <w:t>the UK was likely to see a deeper recession than the US’s economy</w:t>
            </w:r>
            <w:r>
              <w:rPr>
                <w:rFonts w:ascii="Arial" w:hAnsi="Arial" w:cs="Arial"/>
              </w:rPr>
              <w:t>.</w:t>
            </w:r>
          </w:p>
          <w:p w14:paraId="5412AE52" w14:textId="77777777" w:rsidR="006B62D7" w:rsidRDefault="006B62D7" w:rsidP="006B62D7">
            <w:pPr>
              <w:rPr>
                <w:rFonts w:ascii="Arial" w:hAnsi="Arial" w:cs="Arial"/>
              </w:rPr>
            </w:pPr>
          </w:p>
          <w:p w14:paraId="6BB673DA" w14:textId="5C4DB11E" w:rsidR="00DD15D8" w:rsidRDefault="006B62D7" w:rsidP="00461395">
            <w:pPr>
              <w:rPr>
                <w:rFonts w:ascii="Arial" w:hAnsi="Arial" w:cs="Arial"/>
              </w:rPr>
            </w:pPr>
            <w:r>
              <w:rPr>
                <w:rFonts w:ascii="Arial" w:hAnsi="Arial" w:cs="Arial"/>
              </w:rPr>
              <w:t xml:space="preserve">The IMR advised the Committee that the chance of recession in the UK and Europe was far higher than in the US </w:t>
            </w:r>
            <w:r w:rsidR="00DD15D8">
              <w:rPr>
                <w:rFonts w:ascii="Arial" w:hAnsi="Arial" w:cs="Arial"/>
              </w:rPr>
              <w:t>for reasons such as</w:t>
            </w:r>
            <w:r w:rsidR="00AC10FC">
              <w:rPr>
                <w:rFonts w:ascii="Arial" w:hAnsi="Arial" w:cs="Arial"/>
              </w:rPr>
              <w:t>, (i)</w:t>
            </w:r>
            <w:r w:rsidR="00DD15D8">
              <w:rPr>
                <w:rFonts w:ascii="Arial" w:hAnsi="Arial" w:cs="Arial"/>
              </w:rPr>
              <w:t xml:space="preserve"> the UK have seen a much more substantial energy crisis and</w:t>
            </w:r>
            <w:r w:rsidR="00AC10FC">
              <w:rPr>
                <w:rFonts w:ascii="Arial" w:hAnsi="Arial" w:cs="Arial"/>
              </w:rPr>
              <w:t xml:space="preserve"> (ii)</w:t>
            </w:r>
            <w:r w:rsidR="00DD15D8">
              <w:rPr>
                <w:rFonts w:ascii="Arial" w:hAnsi="Arial" w:cs="Arial"/>
              </w:rPr>
              <w:t xml:space="preserve"> the UK did not have the same level of accumulated savings. </w:t>
            </w:r>
          </w:p>
          <w:p w14:paraId="518759E5" w14:textId="77777777" w:rsidR="00D17AC9" w:rsidRDefault="00D17AC9" w:rsidP="00461395">
            <w:pPr>
              <w:rPr>
                <w:rFonts w:ascii="Arial" w:hAnsi="Arial" w:cs="Arial"/>
              </w:rPr>
            </w:pPr>
          </w:p>
          <w:p w14:paraId="50908F04" w14:textId="77777777" w:rsidR="00DD15D8" w:rsidRDefault="00DD15D8" w:rsidP="00461395">
            <w:pPr>
              <w:rPr>
                <w:rFonts w:ascii="Arial" w:hAnsi="Arial" w:cs="Arial"/>
              </w:rPr>
            </w:pPr>
            <w:r>
              <w:rPr>
                <w:rFonts w:ascii="Arial" w:hAnsi="Arial" w:cs="Arial"/>
              </w:rPr>
              <w:t xml:space="preserve">It was noted that </w:t>
            </w:r>
            <w:r w:rsidR="00D1721D">
              <w:rPr>
                <w:rFonts w:ascii="Arial" w:hAnsi="Arial" w:cs="Arial"/>
              </w:rPr>
              <w:t>for the period, equities were posted as a mild positive return</w:t>
            </w:r>
            <w:r w:rsidR="001212F2">
              <w:rPr>
                <w:rFonts w:ascii="Arial" w:hAnsi="Arial" w:cs="Arial"/>
              </w:rPr>
              <w:t xml:space="preserve"> but it was identified that the asset class that had suffered was government bonds down by almost 16%. </w:t>
            </w:r>
          </w:p>
          <w:p w14:paraId="54CB6AB6" w14:textId="77777777" w:rsidR="00DD15D8" w:rsidRDefault="00DD15D8" w:rsidP="00461395">
            <w:pPr>
              <w:rPr>
                <w:rFonts w:ascii="Arial" w:hAnsi="Arial" w:cs="Arial"/>
              </w:rPr>
            </w:pPr>
          </w:p>
          <w:p w14:paraId="1AC9B54A" w14:textId="75D8C520" w:rsidR="00B35707" w:rsidRDefault="00B35707" w:rsidP="00461395">
            <w:pPr>
              <w:rPr>
                <w:rFonts w:ascii="Arial" w:hAnsi="Arial" w:cs="Arial"/>
              </w:rPr>
            </w:pPr>
            <w:r>
              <w:rPr>
                <w:rFonts w:ascii="Arial" w:hAnsi="Arial" w:cs="Arial"/>
              </w:rPr>
              <w:lastRenderedPageBreak/>
              <w:t>The Committee was advised that as of the 27</w:t>
            </w:r>
            <w:r w:rsidRPr="00B35707">
              <w:rPr>
                <w:rFonts w:ascii="Arial" w:hAnsi="Arial" w:cs="Arial"/>
                <w:vertAlign w:val="superscript"/>
              </w:rPr>
              <w:t>th</w:t>
            </w:r>
            <w:r>
              <w:rPr>
                <w:rFonts w:ascii="Arial" w:hAnsi="Arial" w:cs="Arial"/>
              </w:rPr>
              <w:t xml:space="preserve"> November 2022, the </w:t>
            </w:r>
            <w:r w:rsidR="004023E2">
              <w:rPr>
                <w:rFonts w:ascii="Arial" w:hAnsi="Arial" w:cs="Arial"/>
              </w:rPr>
              <w:t>Charity</w:t>
            </w:r>
            <w:r>
              <w:rPr>
                <w:rFonts w:ascii="Arial" w:hAnsi="Arial" w:cs="Arial"/>
              </w:rPr>
              <w:t>’s portfolio was worth just under £5.6m</w:t>
            </w:r>
            <w:r w:rsidR="00AC10FC">
              <w:rPr>
                <w:rFonts w:ascii="Arial" w:hAnsi="Arial" w:cs="Arial"/>
              </w:rPr>
              <w:t>,</w:t>
            </w:r>
            <w:r>
              <w:rPr>
                <w:rFonts w:ascii="Arial" w:hAnsi="Arial" w:cs="Arial"/>
              </w:rPr>
              <w:t xml:space="preserve"> with income of approximately £134k being paid out to the </w:t>
            </w:r>
            <w:r w:rsidR="00F374AB">
              <w:rPr>
                <w:rFonts w:ascii="Arial" w:hAnsi="Arial" w:cs="Arial"/>
              </w:rPr>
              <w:t>Charity</w:t>
            </w:r>
            <w:r>
              <w:rPr>
                <w:rFonts w:ascii="Arial" w:hAnsi="Arial" w:cs="Arial"/>
              </w:rPr>
              <w:t xml:space="preserve"> on a quarterly basis. </w:t>
            </w:r>
          </w:p>
          <w:p w14:paraId="473CA44F" w14:textId="77777777" w:rsidR="00B35707" w:rsidRDefault="00B35707" w:rsidP="00461395">
            <w:pPr>
              <w:rPr>
                <w:rFonts w:ascii="Arial" w:hAnsi="Arial" w:cs="Arial"/>
              </w:rPr>
            </w:pPr>
          </w:p>
          <w:p w14:paraId="7C784F06" w14:textId="77777777" w:rsidR="00B35707" w:rsidRDefault="00B35707" w:rsidP="00461395">
            <w:pPr>
              <w:rPr>
                <w:rFonts w:ascii="Arial" w:hAnsi="Arial" w:cs="Arial"/>
              </w:rPr>
            </w:pPr>
            <w:r>
              <w:rPr>
                <w:rFonts w:ascii="Arial" w:hAnsi="Arial" w:cs="Arial"/>
              </w:rPr>
              <w:t xml:space="preserve">The IMR noted that the risk levels of the investment portfolio ran from level 1 to 6 and that the Health Board’s portfolio was managed at a risk level of 3 </w:t>
            </w:r>
            <w:r w:rsidR="00AC10FC">
              <w:rPr>
                <w:rFonts w:ascii="Arial" w:hAnsi="Arial" w:cs="Arial"/>
              </w:rPr>
              <w:t>(</w:t>
            </w:r>
            <w:r>
              <w:rPr>
                <w:rFonts w:ascii="Arial" w:hAnsi="Arial" w:cs="Arial"/>
              </w:rPr>
              <w:t>which was a lower end of medium risk</w:t>
            </w:r>
            <w:r w:rsidR="00AC10FC">
              <w:rPr>
                <w:rFonts w:ascii="Arial" w:hAnsi="Arial" w:cs="Arial"/>
              </w:rPr>
              <w:t>)</w:t>
            </w:r>
            <w:r>
              <w:rPr>
                <w:rFonts w:ascii="Arial" w:hAnsi="Arial" w:cs="Arial"/>
              </w:rPr>
              <w:t xml:space="preserve">. </w:t>
            </w:r>
          </w:p>
          <w:p w14:paraId="2E7CA1B3" w14:textId="77777777" w:rsidR="00B35707" w:rsidRDefault="00B35707" w:rsidP="00461395">
            <w:pPr>
              <w:rPr>
                <w:rFonts w:ascii="Arial" w:hAnsi="Arial" w:cs="Arial"/>
              </w:rPr>
            </w:pPr>
          </w:p>
          <w:p w14:paraId="7E542811" w14:textId="77777777" w:rsidR="00B35707" w:rsidRDefault="00B35707" w:rsidP="00461395">
            <w:pPr>
              <w:rPr>
                <w:rFonts w:ascii="Arial" w:hAnsi="Arial" w:cs="Arial"/>
              </w:rPr>
            </w:pPr>
            <w:r>
              <w:rPr>
                <w:rFonts w:ascii="Arial" w:hAnsi="Arial" w:cs="Arial"/>
              </w:rPr>
              <w:t>He added that the Health Board’s Asset allocation consisted of 4 areas which included:</w:t>
            </w:r>
          </w:p>
          <w:p w14:paraId="7D91FE6C" w14:textId="77777777" w:rsidR="00B35707" w:rsidRDefault="00B35707" w:rsidP="00461395">
            <w:pPr>
              <w:rPr>
                <w:rFonts w:ascii="Arial" w:hAnsi="Arial" w:cs="Arial"/>
              </w:rPr>
            </w:pPr>
          </w:p>
          <w:p w14:paraId="64DA64F3" w14:textId="77777777" w:rsidR="00B35707" w:rsidRDefault="00B35707" w:rsidP="00461395">
            <w:pPr>
              <w:pStyle w:val="ListParagraph"/>
              <w:numPr>
                <w:ilvl w:val="0"/>
                <w:numId w:val="26"/>
              </w:numPr>
              <w:rPr>
                <w:rFonts w:ascii="Arial" w:hAnsi="Arial" w:cs="Arial"/>
              </w:rPr>
            </w:pPr>
            <w:r w:rsidRPr="00B35707">
              <w:rPr>
                <w:rFonts w:ascii="Arial" w:hAnsi="Arial" w:cs="Arial"/>
              </w:rPr>
              <w:t>Equities UK</w:t>
            </w:r>
          </w:p>
          <w:p w14:paraId="295FB7E3" w14:textId="77777777" w:rsidR="00B35707" w:rsidRDefault="00B35707" w:rsidP="00461395">
            <w:pPr>
              <w:pStyle w:val="ListParagraph"/>
              <w:numPr>
                <w:ilvl w:val="0"/>
                <w:numId w:val="26"/>
              </w:numPr>
              <w:rPr>
                <w:rFonts w:ascii="Arial" w:hAnsi="Arial" w:cs="Arial"/>
              </w:rPr>
            </w:pPr>
            <w:r w:rsidRPr="00B35707">
              <w:rPr>
                <w:rFonts w:ascii="Arial" w:hAnsi="Arial" w:cs="Arial"/>
              </w:rPr>
              <w:t>Equities – Overseas</w:t>
            </w:r>
          </w:p>
          <w:p w14:paraId="581E51BC" w14:textId="77777777" w:rsidR="00B35707" w:rsidRDefault="00B35707" w:rsidP="00461395">
            <w:pPr>
              <w:pStyle w:val="ListParagraph"/>
              <w:numPr>
                <w:ilvl w:val="0"/>
                <w:numId w:val="26"/>
              </w:numPr>
              <w:rPr>
                <w:rFonts w:ascii="Arial" w:hAnsi="Arial" w:cs="Arial"/>
              </w:rPr>
            </w:pPr>
            <w:r w:rsidRPr="00B35707">
              <w:rPr>
                <w:rFonts w:ascii="Arial" w:hAnsi="Arial" w:cs="Arial"/>
              </w:rPr>
              <w:t>Fixed Interest</w:t>
            </w:r>
          </w:p>
          <w:p w14:paraId="1E328412" w14:textId="77777777" w:rsidR="00B35707" w:rsidRDefault="00B35707" w:rsidP="00461395">
            <w:pPr>
              <w:pStyle w:val="ListParagraph"/>
              <w:numPr>
                <w:ilvl w:val="0"/>
                <w:numId w:val="26"/>
              </w:numPr>
              <w:rPr>
                <w:rFonts w:ascii="Arial" w:hAnsi="Arial" w:cs="Arial"/>
              </w:rPr>
            </w:pPr>
            <w:r w:rsidRPr="00B35707">
              <w:rPr>
                <w:rFonts w:ascii="Arial" w:hAnsi="Arial" w:cs="Arial"/>
              </w:rPr>
              <w:t>Alternatives</w:t>
            </w:r>
          </w:p>
          <w:p w14:paraId="13017A29" w14:textId="77777777" w:rsidR="00B35707" w:rsidRDefault="00B35707" w:rsidP="00B35707">
            <w:pPr>
              <w:rPr>
                <w:rFonts w:ascii="Arial" w:hAnsi="Arial" w:cs="Arial"/>
              </w:rPr>
            </w:pPr>
          </w:p>
          <w:p w14:paraId="3AB845A5" w14:textId="180F55F0" w:rsidR="00B35707" w:rsidRDefault="00B35707" w:rsidP="00B35707">
            <w:pPr>
              <w:rPr>
                <w:rFonts w:ascii="Arial" w:hAnsi="Arial" w:cs="Arial"/>
              </w:rPr>
            </w:pPr>
            <w:r>
              <w:rPr>
                <w:rFonts w:ascii="Arial" w:hAnsi="Arial" w:cs="Arial"/>
              </w:rPr>
              <w:t xml:space="preserve">The Committee was advised that </w:t>
            </w:r>
            <w:r w:rsidR="00313A3E">
              <w:rPr>
                <w:rFonts w:ascii="Arial" w:hAnsi="Arial" w:cs="Arial"/>
              </w:rPr>
              <w:t>Rathbones had been investing responsibly in “greener” companies</w:t>
            </w:r>
            <w:r w:rsidR="00AC10FC">
              <w:rPr>
                <w:rFonts w:ascii="Arial" w:hAnsi="Arial" w:cs="Arial"/>
              </w:rPr>
              <w:t xml:space="preserve"> (</w:t>
            </w:r>
            <w:proofErr w:type="spellStart"/>
            <w:r w:rsidR="00AC10FC">
              <w:rPr>
                <w:rFonts w:ascii="Arial" w:hAnsi="Arial" w:cs="Arial"/>
              </w:rPr>
              <w:t>ie</w:t>
            </w:r>
            <w:proofErr w:type="spellEnd"/>
            <w:r w:rsidR="00AC10FC">
              <w:rPr>
                <w:rFonts w:ascii="Arial" w:hAnsi="Arial" w:cs="Arial"/>
              </w:rPr>
              <w:t xml:space="preserve"> </w:t>
            </w:r>
            <w:r w:rsidR="00313A3E">
              <w:rPr>
                <w:rFonts w:ascii="Arial" w:hAnsi="Arial" w:cs="Arial"/>
              </w:rPr>
              <w:t>those with</w:t>
            </w:r>
            <w:r w:rsidR="00313A3E" w:rsidRPr="00313A3E">
              <w:rPr>
                <w:rFonts w:ascii="Arial" w:hAnsi="Arial" w:cs="Arial"/>
              </w:rPr>
              <w:t xml:space="preserve"> Environmental, Social and Governance (E</w:t>
            </w:r>
            <w:r w:rsidR="00313A3E">
              <w:rPr>
                <w:rFonts w:ascii="Arial" w:hAnsi="Arial" w:cs="Arial"/>
              </w:rPr>
              <w:t>S</w:t>
            </w:r>
            <w:r w:rsidR="00313A3E" w:rsidRPr="00313A3E">
              <w:rPr>
                <w:rFonts w:ascii="Arial" w:hAnsi="Arial" w:cs="Arial"/>
              </w:rPr>
              <w:t>G) issues high</w:t>
            </w:r>
            <w:r w:rsidR="00313A3E">
              <w:rPr>
                <w:rFonts w:ascii="Arial" w:hAnsi="Arial" w:cs="Arial"/>
              </w:rPr>
              <w:t>er</w:t>
            </w:r>
            <w:r w:rsidR="00313A3E" w:rsidRPr="00313A3E">
              <w:rPr>
                <w:rFonts w:ascii="Arial" w:hAnsi="Arial" w:cs="Arial"/>
              </w:rPr>
              <w:t xml:space="preserve"> on their agendas</w:t>
            </w:r>
            <w:r w:rsidR="00AC10FC">
              <w:rPr>
                <w:rFonts w:ascii="Arial" w:hAnsi="Arial" w:cs="Arial"/>
              </w:rPr>
              <w:t>)</w:t>
            </w:r>
            <w:r w:rsidR="00313A3E">
              <w:rPr>
                <w:rFonts w:ascii="Arial" w:hAnsi="Arial" w:cs="Arial"/>
              </w:rPr>
              <w:t>.</w:t>
            </w:r>
          </w:p>
          <w:p w14:paraId="4A54A11C" w14:textId="77777777" w:rsidR="00313A3E" w:rsidRDefault="00313A3E" w:rsidP="00B35707">
            <w:pPr>
              <w:rPr>
                <w:rFonts w:ascii="Arial" w:hAnsi="Arial" w:cs="Arial"/>
              </w:rPr>
            </w:pPr>
          </w:p>
          <w:p w14:paraId="2BB584AB" w14:textId="77777777" w:rsidR="00313A3E" w:rsidRDefault="00313A3E" w:rsidP="00B35707">
            <w:pPr>
              <w:rPr>
                <w:rFonts w:ascii="Arial" w:hAnsi="Arial" w:cs="Arial"/>
              </w:rPr>
            </w:pPr>
            <w:r>
              <w:rPr>
                <w:rFonts w:ascii="Arial" w:hAnsi="Arial" w:cs="Arial"/>
              </w:rPr>
              <w:t xml:space="preserve">It was noted </w:t>
            </w:r>
            <w:r w:rsidRPr="00313A3E">
              <w:rPr>
                <w:rFonts w:ascii="Arial" w:hAnsi="Arial" w:cs="Arial"/>
              </w:rPr>
              <w:t xml:space="preserve">that companies with good </w:t>
            </w:r>
            <w:r>
              <w:rPr>
                <w:rFonts w:ascii="Arial" w:hAnsi="Arial" w:cs="Arial"/>
              </w:rPr>
              <w:t>ESG</w:t>
            </w:r>
            <w:r w:rsidRPr="00313A3E">
              <w:rPr>
                <w:rFonts w:ascii="Arial" w:hAnsi="Arial" w:cs="Arial"/>
              </w:rPr>
              <w:t xml:space="preserve"> policies </w:t>
            </w:r>
            <w:r w:rsidR="00AC10FC">
              <w:rPr>
                <w:rFonts w:ascii="Arial" w:hAnsi="Arial" w:cs="Arial"/>
              </w:rPr>
              <w:t xml:space="preserve">and </w:t>
            </w:r>
            <w:r w:rsidRPr="00313A3E">
              <w:rPr>
                <w:rFonts w:ascii="Arial" w:hAnsi="Arial" w:cs="Arial"/>
              </w:rPr>
              <w:t>actions represent</w:t>
            </w:r>
            <w:r>
              <w:rPr>
                <w:rFonts w:ascii="Arial" w:hAnsi="Arial" w:cs="Arial"/>
              </w:rPr>
              <w:t>ed</w:t>
            </w:r>
            <w:r w:rsidRPr="00313A3E">
              <w:rPr>
                <w:rFonts w:ascii="Arial" w:hAnsi="Arial" w:cs="Arial"/>
              </w:rPr>
              <w:t xml:space="preserve"> better run companies and </w:t>
            </w:r>
            <w:r>
              <w:rPr>
                <w:rFonts w:ascii="Arial" w:hAnsi="Arial" w:cs="Arial"/>
              </w:rPr>
              <w:t>that</w:t>
            </w:r>
            <w:r w:rsidRPr="00313A3E">
              <w:rPr>
                <w:rFonts w:ascii="Arial" w:hAnsi="Arial" w:cs="Arial"/>
              </w:rPr>
              <w:t xml:space="preserve"> better run companies tend</w:t>
            </w:r>
            <w:r>
              <w:rPr>
                <w:rFonts w:ascii="Arial" w:hAnsi="Arial" w:cs="Arial"/>
              </w:rPr>
              <w:t>ed</w:t>
            </w:r>
            <w:r w:rsidRPr="00313A3E">
              <w:rPr>
                <w:rFonts w:ascii="Arial" w:hAnsi="Arial" w:cs="Arial"/>
              </w:rPr>
              <w:t xml:space="preserve"> to produce better returns</w:t>
            </w:r>
            <w:r>
              <w:rPr>
                <w:rFonts w:ascii="Arial" w:hAnsi="Arial" w:cs="Arial"/>
              </w:rPr>
              <w:t xml:space="preserve"> on investment. </w:t>
            </w:r>
          </w:p>
          <w:p w14:paraId="6DAF5143" w14:textId="77777777" w:rsidR="00313A3E" w:rsidRDefault="00313A3E" w:rsidP="00B35707">
            <w:pPr>
              <w:rPr>
                <w:rFonts w:ascii="Arial" w:hAnsi="Arial" w:cs="Arial"/>
              </w:rPr>
            </w:pPr>
          </w:p>
          <w:p w14:paraId="79CD5991" w14:textId="564DC541" w:rsidR="00313A3E" w:rsidRDefault="00313A3E" w:rsidP="00B35707">
            <w:pPr>
              <w:rPr>
                <w:rFonts w:ascii="Arial" w:hAnsi="Arial" w:cs="Arial"/>
              </w:rPr>
            </w:pPr>
            <w:r>
              <w:rPr>
                <w:rFonts w:ascii="Arial" w:hAnsi="Arial" w:cs="Arial"/>
              </w:rPr>
              <w:t>The IMR presented the Committee with some of the areas in which Rathbones had engaged with companie</w:t>
            </w:r>
            <w:r w:rsidR="00FF5CFA">
              <w:rPr>
                <w:rFonts w:ascii="Arial" w:hAnsi="Arial" w:cs="Arial"/>
              </w:rPr>
              <w:t>s</w:t>
            </w:r>
            <w:r>
              <w:rPr>
                <w:rFonts w:ascii="Arial" w:hAnsi="Arial" w:cs="Arial"/>
              </w:rPr>
              <w:t xml:space="preserve"> with ESG </w:t>
            </w:r>
            <w:r w:rsidR="00FF5CFA">
              <w:rPr>
                <w:rFonts w:ascii="Arial" w:hAnsi="Arial" w:cs="Arial"/>
              </w:rPr>
              <w:t xml:space="preserve">values.  That </w:t>
            </w:r>
            <w:r>
              <w:rPr>
                <w:rFonts w:ascii="Arial" w:hAnsi="Arial" w:cs="Arial"/>
              </w:rPr>
              <w:t>included various areas such as:</w:t>
            </w:r>
          </w:p>
          <w:p w14:paraId="55F214F9" w14:textId="77777777" w:rsidR="00313A3E" w:rsidRDefault="00313A3E" w:rsidP="00B35707">
            <w:pPr>
              <w:rPr>
                <w:rFonts w:ascii="Arial" w:hAnsi="Arial" w:cs="Arial"/>
              </w:rPr>
            </w:pPr>
          </w:p>
          <w:p w14:paraId="431B73B1" w14:textId="77777777" w:rsidR="00313A3E" w:rsidRDefault="00313A3E" w:rsidP="00B35707">
            <w:pPr>
              <w:pStyle w:val="ListParagraph"/>
              <w:numPr>
                <w:ilvl w:val="0"/>
                <w:numId w:val="27"/>
              </w:numPr>
              <w:rPr>
                <w:rFonts w:ascii="Arial" w:hAnsi="Arial" w:cs="Arial"/>
              </w:rPr>
            </w:pPr>
            <w:r w:rsidRPr="00313A3E">
              <w:rPr>
                <w:rFonts w:ascii="Arial" w:hAnsi="Arial" w:cs="Arial"/>
              </w:rPr>
              <w:t>An ambition to reach net zero across the wider business by 2050 or sooner</w:t>
            </w:r>
            <w:r w:rsidR="00FF5CFA">
              <w:rPr>
                <w:rFonts w:ascii="Arial" w:hAnsi="Arial" w:cs="Arial"/>
              </w:rPr>
              <w:t>;</w:t>
            </w:r>
          </w:p>
          <w:p w14:paraId="0F3221F9" w14:textId="77777777" w:rsidR="00313A3E" w:rsidRDefault="00313A3E" w:rsidP="00B35707">
            <w:pPr>
              <w:pStyle w:val="ListParagraph"/>
              <w:numPr>
                <w:ilvl w:val="0"/>
                <w:numId w:val="27"/>
              </w:numPr>
              <w:rPr>
                <w:rFonts w:ascii="Arial" w:hAnsi="Arial" w:cs="Arial"/>
              </w:rPr>
            </w:pPr>
            <w:r w:rsidRPr="00313A3E">
              <w:rPr>
                <w:rFonts w:ascii="Arial" w:hAnsi="Arial" w:cs="Arial"/>
              </w:rPr>
              <w:t>Voting for a report on efforts to prevent harassment and discrimination in the workplace</w:t>
            </w:r>
            <w:r w:rsidR="00FF5CFA">
              <w:rPr>
                <w:rFonts w:ascii="Arial" w:hAnsi="Arial" w:cs="Arial"/>
              </w:rPr>
              <w:t>;</w:t>
            </w:r>
            <w:r w:rsidRPr="00313A3E">
              <w:rPr>
                <w:rFonts w:ascii="Arial" w:hAnsi="Arial" w:cs="Arial"/>
              </w:rPr>
              <w:t xml:space="preserve"> </w:t>
            </w:r>
          </w:p>
          <w:p w14:paraId="114E0AAD" w14:textId="009542FB" w:rsidR="00313A3E" w:rsidRDefault="00313A3E" w:rsidP="00B35707">
            <w:pPr>
              <w:pStyle w:val="ListParagraph"/>
              <w:numPr>
                <w:ilvl w:val="0"/>
                <w:numId w:val="27"/>
              </w:numPr>
              <w:rPr>
                <w:rFonts w:ascii="Arial" w:hAnsi="Arial" w:cs="Arial"/>
              </w:rPr>
            </w:pPr>
            <w:r w:rsidRPr="00313A3E">
              <w:rPr>
                <w:rFonts w:ascii="Arial" w:hAnsi="Arial" w:cs="Arial"/>
              </w:rPr>
              <w:t xml:space="preserve">Supporting a shareholder proposal for the US streaming company Netflix to produce a report on </w:t>
            </w:r>
            <w:proofErr w:type="spellStart"/>
            <w:r w:rsidRPr="00313A3E">
              <w:rPr>
                <w:rFonts w:ascii="Arial" w:hAnsi="Arial" w:cs="Arial"/>
              </w:rPr>
              <w:t>it’s</w:t>
            </w:r>
            <w:proofErr w:type="spellEnd"/>
            <w:r w:rsidRPr="00313A3E">
              <w:rPr>
                <w:rFonts w:ascii="Arial" w:hAnsi="Arial" w:cs="Arial"/>
              </w:rPr>
              <w:t xml:space="preserve"> lobbying of policies and payments. </w:t>
            </w:r>
          </w:p>
          <w:p w14:paraId="79FC51AE" w14:textId="77777777" w:rsidR="00313A3E" w:rsidRDefault="00313A3E" w:rsidP="00313A3E">
            <w:pPr>
              <w:rPr>
                <w:rFonts w:ascii="Arial" w:hAnsi="Arial" w:cs="Arial"/>
              </w:rPr>
            </w:pPr>
          </w:p>
          <w:p w14:paraId="5FD68150" w14:textId="77777777" w:rsidR="00313A3E" w:rsidRPr="00313A3E" w:rsidRDefault="00313A3E" w:rsidP="00313A3E">
            <w:pPr>
              <w:rPr>
                <w:rFonts w:ascii="Arial" w:hAnsi="Arial" w:cs="Arial"/>
              </w:rPr>
            </w:pPr>
            <w:r>
              <w:rPr>
                <w:rFonts w:ascii="Arial" w:hAnsi="Arial" w:cs="Arial"/>
              </w:rPr>
              <w:t>He concluded that those were all examples of Rathbones commitment to responsible Investment.</w:t>
            </w:r>
          </w:p>
          <w:p w14:paraId="432BB2B4" w14:textId="77777777" w:rsidR="00313A3E" w:rsidRDefault="00313A3E" w:rsidP="00B35707">
            <w:pPr>
              <w:rPr>
                <w:rFonts w:ascii="Arial" w:hAnsi="Arial" w:cs="Arial"/>
              </w:rPr>
            </w:pPr>
          </w:p>
          <w:p w14:paraId="7E7378A8" w14:textId="79374E07" w:rsidR="00313A3E" w:rsidRDefault="00313A3E" w:rsidP="00B35707">
            <w:pPr>
              <w:rPr>
                <w:rFonts w:ascii="Arial" w:hAnsi="Arial" w:cs="Arial"/>
              </w:rPr>
            </w:pPr>
            <w:r>
              <w:rPr>
                <w:rFonts w:ascii="Arial" w:hAnsi="Arial" w:cs="Arial"/>
              </w:rPr>
              <w:t xml:space="preserve">The Independent Member – Local Council (IMLC) asked how responsive individual companies were </w:t>
            </w:r>
            <w:r w:rsidR="00F374AB">
              <w:rPr>
                <w:rFonts w:ascii="Arial" w:hAnsi="Arial" w:cs="Arial"/>
              </w:rPr>
              <w:t xml:space="preserve">with </w:t>
            </w:r>
            <w:r>
              <w:rPr>
                <w:rFonts w:ascii="Arial" w:hAnsi="Arial" w:cs="Arial"/>
              </w:rPr>
              <w:t>responsible investment and how timely were their responses to Rathbones.</w:t>
            </w:r>
          </w:p>
          <w:p w14:paraId="2EE8B9FF" w14:textId="77777777" w:rsidR="00313A3E" w:rsidRDefault="00313A3E" w:rsidP="00B35707">
            <w:pPr>
              <w:rPr>
                <w:rFonts w:ascii="Arial" w:hAnsi="Arial" w:cs="Arial"/>
              </w:rPr>
            </w:pPr>
          </w:p>
          <w:p w14:paraId="313433F2" w14:textId="59B9613F" w:rsidR="00313A3E" w:rsidRDefault="00313A3E" w:rsidP="00B35707">
            <w:pPr>
              <w:rPr>
                <w:rFonts w:ascii="Arial" w:hAnsi="Arial" w:cs="Arial"/>
              </w:rPr>
            </w:pPr>
            <w:r>
              <w:rPr>
                <w:rFonts w:ascii="Arial" w:hAnsi="Arial" w:cs="Arial"/>
              </w:rPr>
              <w:t>The IMR responded that more positive feedback was received by companies based in the UK than the US and they underst</w:t>
            </w:r>
            <w:r w:rsidR="00FF5CFA">
              <w:rPr>
                <w:rFonts w:ascii="Arial" w:hAnsi="Arial" w:cs="Arial"/>
              </w:rPr>
              <w:t>oo</w:t>
            </w:r>
            <w:r>
              <w:rPr>
                <w:rFonts w:ascii="Arial" w:hAnsi="Arial" w:cs="Arial"/>
              </w:rPr>
              <w:t xml:space="preserve">d the reasoning behind shareholder engagement on the “green” matter. </w:t>
            </w:r>
          </w:p>
          <w:p w14:paraId="3AB98941" w14:textId="77777777" w:rsidR="00313A3E" w:rsidRDefault="00313A3E" w:rsidP="00B35707">
            <w:pPr>
              <w:rPr>
                <w:rFonts w:ascii="Arial" w:hAnsi="Arial" w:cs="Arial"/>
              </w:rPr>
            </w:pPr>
          </w:p>
          <w:p w14:paraId="7AD3613F" w14:textId="77777777" w:rsidR="00313A3E" w:rsidRDefault="00313A3E" w:rsidP="00B35707">
            <w:pPr>
              <w:rPr>
                <w:rFonts w:ascii="Arial" w:hAnsi="Arial" w:cs="Arial"/>
              </w:rPr>
            </w:pPr>
            <w:r>
              <w:rPr>
                <w:rFonts w:ascii="Arial" w:hAnsi="Arial" w:cs="Arial"/>
              </w:rPr>
              <w:t>He added that a dramatic change had been seen in quite a short amount of time which showed improving dialogue between companies and the green agenda.</w:t>
            </w:r>
          </w:p>
          <w:p w14:paraId="1A46978A" w14:textId="77777777" w:rsidR="00313A3E" w:rsidRDefault="00313A3E" w:rsidP="00B35707">
            <w:pPr>
              <w:rPr>
                <w:rFonts w:ascii="Arial" w:hAnsi="Arial" w:cs="Arial"/>
              </w:rPr>
            </w:pPr>
          </w:p>
          <w:p w14:paraId="2130411B" w14:textId="36F5C633" w:rsidR="00313A3E" w:rsidRDefault="00313A3E" w:rsidP="00B35707">
            <w:pPr>
              <w:rPr>
                <w:rFonts w:ascii="Arial" w:hAnsi="Arial" w:cs="Arial"/>
              </w:rPr>
            </w:pPr>
            <w:r>
              <w:rPr>
                <w:rFonts w:ascii="Arial" w:hAnsi="Arial" w:cs="Arial"/>
              </w:rPr>
              <w:t xml:space="preserve">The CEO </w:t>
            </w:r>
            <w:r w:rsidR="00FF5CFA">
              <w:rPr>
                <w:rFonts w:ascii="Arial" w:hAnsi="Arial" w:cs="Arial"/>
              </w:rPr>
              <w:t>suggested that the Health Board</w:t>
            </w:r>
            <w:r w:rsidR="004023E2">
              <w:rPr>
                <w:rFonts w:ascii="Arial" w:hAnsi="Arial" w:cs="Arial"/>
              </w:rPr>
              <w:t>’s Charity</w:t>
            </w:r>
            <w:r w:rsidR="00FF5CFA">
              <w:rPr>
                <w:rFonts w:ascii="Arial" w:hAnsi="Arial" w:cs="Arial"/>
              </w:rPr>
              <w:t xml:space="preserve"> should </w:t>
            </w:r>
            <w:r>
              <w:rPr>
                <w:rFonts w:ascii="Arial" w:hAnsi="Arial" w:cs="Arial"/>
              </w:rPr>
              <w:t>undertake a review</w:t>
            </w:r>
            <w:r w:rsidR="00FF5CFA">
              <w:rPr>
                <w:rFonts w:ascii="Arial" w:hAnsi="Arial" w:cs="Arial"/>
              </w:rPr>
              <w:t xml:space="preserve">, </w:t>
            </w:r>
            <w:r>
              <w:rPr>
                <w:rFonts w:ascii="Arial" w:hAnsi="Arial" w:cs="Arial"/>
              </w:rPr>
              <w:t xml:space="preserve">in </w:t>
            </w:r>
            <w:r w:rsidR="00B35707" w:rsidRPr="00B35707">
              <w:rPr>
                <w:rFonts w:ascii="Arial" w:hAnsi="Arial" w:cs="Arial"/>
              </w:rPr>
              <w:t>conjunction with Rathbones</w:t>
            </w:r>
            <w:r w:rsidR="00FF5CFA">
              <w:rPr>
                <w:rFonts w:ascii="Arial" w:hAnsi="Arial" w:cs="Arial"/>
              </w:rPr>
              <w:t>, on the</w:t>
            </w:r>
            <w:r w:rsidR="004023E2">
              <w:rPr>
                <w:rFonts w:ascii="Arial" w:hAnsi="Arial" w:cs="Arial"/>
              </w:rPr>
              <w:t xml:space="preserve"> Charity’</w:t>
            </w:r>
            <w:r w:rsidR="00FF5CFA">
              <w:rPr>
                <w:rFonts w:ascii="Arial" w:hAnsi="Arial" w:cs="Arial"/>
              </w:rPr>
              <w:t>s risk appetite</w:t>
            </w:r>
            <w:r>
              <w:rPr>
                <w:rFonts w:ascii="Arial" w:hAnsi="Arial" w:cs="Arial"/>
              </w:rPr>
              <w:t xml:space="preserve"> </w:t>
            </w:r>
            <w:r w:rsidR="00B35707" w:rsidRPr="00B35707">
              <w:rPr>
                <w:rFonts w:ascii="Arial" w:hAnsi="Arial" w:cs="Arial"/>
              </w:rPr>
              <w:t>in order to maximise better returns whilst safeguarding the charitable donations</w:t>
            </w:r>
            <w:r w:rsidR="00FF5CFA">
              <w:rPr>
                <w:rFonts w:ascii="Arial" w:hAnsi="Arial" w:cs="Arial"/>
              </w:rPr>
              <w:t>,</w:t>
            </w:r>
            <w:r>
              <w:rPr>
                <w:rFonts w:ascii="Arial" w:hAnsi="Arial" w:cs="Arial"/>
              </w:rPr>
              <w:t xml:space="preserve"> as well as </w:t>
            </w:r>
            <w:r w:rsidR="00B35707" w:rsidRPr="00B35707">
              <w:rPr>
                <w:rFonts w:ascii="Arial" w:hAnsi="Arial" w:cs="Arial"/>
              </w:rPr>
              <w:t xml:space="preserve">to carry out benchmarking </w:t>
            </w:r>
            <w:r>
              <w:rPr>
                <w:rFonts w:ascii="Arial" w:hAnsi="Arial" w:cs="Arial"/>
              </w:rPr>
              <w:t xml:space="preserve">against other Health Boards </w:t>
            </w:r>
            <w:r w:rsidR="00B35707" w:rsidRPr="00B35707">
              <w:rPr>
                <w:rFonts w:ascii="Arial" w:hAnsi="Arial" w:cs="Arial"/>
              </w:rPr>
              <w:t xml:space="preserve">in relation </w:t>
            </w:r>
            <w:r>
              <w:rPr>
                <w:rFonts w:ascii="Arial" w:hAnsi="Arial" w:cs="Arial"/>
              </w:rPr>
              <w:t>to their risk appetites.</w:t>
            </w:r>
          </w:p>
          <w:p w14:paraId="533E7695" w14:textId="77777777" w:rsidR="00313A3E" w:rsidRDefault="00313A3E" w:rsidP="00B35707">
            <w:pPr>
              <w:rPr>
                <w:rFonts w:ascii="Arial" w:hAnsi="Arial" w:cs="Arial"/>
              </w:rPr>
            </w:pPr>
          </w:p>
          <w:p w14:paraId="1E5820CD" w14:textId="6DF6B1E5" w:rsidR="00B35707" w:rsidRDefault="00313A3E" w:rsidP="00B35707">
            <w:pPr>
              <w:rPr>
                <w:rFonts w:ascii="Arial" w:hAnsi="Arial" w:cs="Arial"/>
              </w:rPr>
            </w:pPr>
            <w:r>
              <w:rPr>
                <w:rFonts w:ascii="Arial" w:hAnsi="Arial" w:cs="Arial"/>
              </w:rPr>
              <w:t xml:space="preserve">She added that </w:t>
            </w:r>
            <w:r w:rsidR="00FF5CFA">
              <w:rPr>
                <w:rFonts w:ascii="Arial" w:hAnsi="Arial" w:cs="Arial"/>
              </w:rPr>
              <w:t xml:space="preserve">as part of that review, the potential to </w:t>
            </w:r>
            <w:r w:rsidR="00BF1B8D" w:rsidRPr="00B35707">
              <w:rPr>
                <w:rFonts w:ascii="Arial" w:hAnsi="Arial" w:cs="Arial"/>
              </w:rPr>
              <w:t>invest</w:t>
            </w:r>
            <w:r w:rsidR="00B35707" w:rsidRPr="00B35707">
              <w:rPr>
                <w:rFonts w:ascii="Arial" w:hAnsi="Arial" w:cs="Arial"/>
              </w:rPr>
              <w:t xml:space="preserve"> further with ESG companies </w:t>
            </w:r>
            <w:r w:rsidR="00CE6FEE">
              <w:rPr>
                <w:rFonts w:ascii="Arial" w:hAnsi="Arial" w:cs="Arial"/>
              </w:rPr>
              <w:t>could also be considered.</w:t>
            </w:r>
          </w:p>
          <w:p w14:paraId="35EF16D0" w14:textId="77777777" w:rsidR="00CE6FEE" w:rsidRDefault="00CE6FEE" w:rsidP="00B35707">
            <w:pPr>
              <w:rPr>
                <w:rFonts w:ascii="Arial" w:hAnsi="Arial" w:cs="Arial"/>
              </w:rPr>
            </w:pPr>
          </w:p>
          <w:p w14:paraId="304B0833" w14:textId="77777777" w:rsidR="00CE6FEE" w:rsidRDefault="00CE6FEE" w:rsidP="00B35707">
            <w:pPr>
              <w:rPr>
                <w:rFonts w:ascii="Arial" w:hAnsi="Arial" w:cs="Arial"/>
              </w:rPr>
            </w:pPr>
            <w:r>
              <w:rPr>
                <w:rFonts w:ascii="Arial" w:hAnsi="Arial" w:cs="Arial"/>
              </w:rPr>
              <w:t xml:space="preserve">It was noted that a conversation would be held offline between the EDF, the CEO and the IMR. </w:t>
            </w:r>
          </w:p>
          <w:p w14:paraId="49864FD0" w14:textId="77777777" w:rsidR="00CE6FEE" w:rsidRDefault="00CE6FEE" w:rsidP="00B35707">
            <w:pPr>
              <w:rPr>
                <w:rFonts w:ascii="Arial" w:hAnsi="Arial" w:cs="Arial"/>
              </w:rPr>
            </w:pPr>
          </w:p>
          <w:p w14:paraId="40B0BCBF" w14:textId="4A054DDE" w:rsidR="00CE6FEE" w:rsidRDefault="00CE6FEE" w:rsidP="00CE6FEE">
            <w:pPr>
              <w:rPr>
                <w:rFonts w:ascii="Arial" w:hAnsi="Arial" w:cs="Arial"/>
              </w:rPr>
            </w:pPr>
            <w:r>
              <w:rPr>
                <w:rFonts w:ascii="Arial" w:hAnsi="Arial" w:cs="Arial"/>
              </w:rPr>
              <w:t xml:space="preserve">The EDF added that </w:t>
            </w:r>
            <w:r w:rsidRPr="00CE6FEE">
              <w:rPr>
                <w:rFonts w:ascii="Arial" w:hAnsi="Arial" w:cs="Arial"/>
              </w:rPr>
              <w:t>the risk-based</w:t>
            </w:r>
            <w:r>
              <w:rPr>
                <w:rFonts w:ascii="Arial" w:hAnsi="Arial" w:cs="Arial"/>
              </w:rPr>
              <w:t xml:space="preserve"> a</w:t>
            </w:r>
            <w:r w:rsidRPr="00CE6FEE">
              <w:rPr>
                <w:rFonts w:ascii="Arial" w:hAnsi="Arial" w:cs="Arial"/>
              </w:rPr>
              <w:t xml:space="preserve">ssessment </w:t>
            </w:r>
            <w:r>
              <w:rPr>
                <w:rFonts w:ascii="Arial" w:hAnsi="Arial" w:cs="Arial"/>
              </w:rPr>
              <w:t>could form part of the strategy</w:t>
            </w:r>
            <w:r w:rsidRPr="00CE6FEE">
              <w:rPr>
                <w:rFonts w:ascii="Arial" w:hAnsi="Arial" w:cs="Arial"/>
              </w:rPr>
              <w:t xml:space="preserve"> work</w:t>
            </w:r>
            <w:r w:rsidR="00FF5CFA">
              <w:rPr>
                <w:rFonts w:ascii="Arial" w:hAnsi="Arial" w:cs="Arial"/>
              </w:rPr>
              <w:t>.</w:t>
            </w:r>
            <w:r w:rsidRPr="00CE6FEE">
              <w:rPr>
                <w:rFonts w:ascii="Arial" w:hAnsi="Arial" w:cs="Arial"/>
              </w:rPr>
              <w:t xml:space="preserve"> </w:t>
            </w:r>
          </w:p>
          <w:p w14:paraId="5745D196" w14:textId="77777777" w:rsidR="00CE6FEE" w:rsidRDefault="00CE6FEE" w:rsidP="00CE6FEE">
            <w:pPr>
              <w:rPr>
                <w:rFonts w:ascii="Arial" w:hAnsi="Arial" w:cs="Arial"/>
              </w:rPr>
            </w:pPr>
          </w:p>
          <w:p w14:paraId="2C865E68" w14:textId="48892B32" w:rsidR="00CE6FEE" w:rsidRDefault="00CE6FEE" w:rsidP="00CE6FEE">
            <w:pPr>
              <w:rPr>
                <w:rFonts w:ascii="Arial" w:hAnsi="Arial" w:cs="Arial"/>
              </w:rPr>
            </w:pPr>
            <w:r>
              <w:rPr>
                <w:rFonts w:ascii="Arial" w:hAnsi="Arial" w:cs="Arial"/>
              </w:rPr>
              <w:t>She asked the IMR if they had any understand</w:t>
            </w:r>
            <w:r w:rsidR="00FF5CFA">
              <w:rPr>
                <w:rFonts w:ascii="Arial" w:hAnsi="Arial" w:cs="Arial"/>
              </w:rPr>
              <w:t>ing</w:t>
            </w:r>
            <w:r>
              <w:rPr>
                <w:rFonts w:ascii="Arial" w:hAnsi="Arial" w:cs="Arial"/>
              </w:rPr>
              <w:t xml:space="preserve"> on the timeframe for a UK recession and a level of insight for that in regards to helping the </w:t>
            </w:r>
            <w:r w:rsidR="00F374AB">
              <w:rPr>
                <w:rFonts w:ascii="Arial" w:hAnsi="Arial" w:cs="Arial"/>
              </w:rPr>
              <w:t>Charity</w:t>
            </w:r>
            <w:r>
              <w:rPr>
                <w:rFonts w:ascii="Arial" w:hAnsi="Arial" w:cs="Arial"/>
              </w:rPr>
              <w:t xml:space="preserve"> to know when the best time would be to “cash in” its investments. </w:t>
            </w:r>
          </w:p>
          <w:p w14:paraId="39E0795F" w14:textId="77777777" w:rsidR="00CE6FEE" w:rsidRDefault="00CE6FEE" w:rsidP="00CE6FEE">
            <w:pPr>
              <w:rPr>
                <w:rFonts w:ascii="Arial" w:hAnsi="Arial" w:cs="Arial"/>
              </w:rPr>
            </w:pPr>
          </w:p>
          <w:p w14:paraId="739D1730" w14:textId="77777777" w:rsidR="00CE6FEE" w:rsidRDefault="00CE6FEE" w:rsidP="00CE6FEE">
            <w:pPr>
              <w:rPr>
                <w:rFonts w:ascii="Arial" w:hAnsi="Arial" w:cs="Arial"/>
              </w:rPr>
            </w:pPr>
            <w:r>
              <w:rPr>
                <w:rFonts w:ascii="Arial" w:hAnsi="Arial" w:cs="Arial"/>
              </w:rPr>
              <w:t>The EDF also asked if the</w:t>
            </w:r>
            <w:r w:rsidRPr="00CE6FEE">
              <w:rPr>
                <w:rFonts w:ascii="Arial" w:hAnsi="Arial" w:cs="Arial"/>
              </w:rPr>
              <w:t xml:space="preserve"> </w:t>
            </w:r>
            <w:r>
              <w:rPr>
                <w:rFonts w:ascii="Arial" w:hAnsi="Arial" w:cs="Arial"/>
              </w:rPr>
              <w:t>C</w:t>
            </w:r>
            <w:r w:rsidRPr="00CE6FEE">
              <w:rPr>
                <w:rFonts w:ascii="Arial" w:hAnsi="Arial" w:cs="Arial"/>
              </w:rPr>
              <w:t xml:space="preserve">haritable </w:t>
            </w:r>
            <w:r>
              <w:rPr>
                <w:rFonts w:ascii="Arial" w:hAnsi="Arial" w:cs="Arial"/>
              </w:rPr>
              <w:t>F</w:t>
            </w:r>
            <w:r w:rsidRPr="00CE6FEE">
              <w:rPr>
                <w:rFonts w:ascii="Arial" w:hAnsi="Arial" w:cs="Arial"/>
              </w:rPr>
              <w:t xml:space="preserve">unds </w:t>
            </w:r>
            <w:r>
              <w:rPr>
                <w:rFonts w:ascii="Arial" w:hAnsi="Arial" w:cs="Arial"/>
              </w:rPr>
              <w:t>C</w:t>
            </w:r>
            <w:r w:rsidRPr="00CE6FEE">
              <w:rPr>
                <w:rFonts w:ascii="Arial" w:hAnsi="Arial" w:cs="Arial"/>
              </w:rPr>
              <w:t xml:space="preserve">ommittee </w:t>
            </w:r>
            <w:r>
              <w:rPr>
                <w:rFonts w:ascii="Arial" w:hAnsi="Arial" w:cs="Arial"/>
              </w:rPr>
              <w:t>or T</w:t>
            </w:r>
            <w:r w:rsidRPr="00CE6FEE">
              <w:rPr>
                <w:rFonts w:ascii="Arial" w:hAnsi="Arial" w:cs="Arial"/>
              </w:rPr>
              <w:t>rustees</w:t>
            </w:r>
            <w:r>
              <w:rPr>
                <w:rFonts w:ascii="Arial" w:hAnsi="Arial" w:cs="Arial"/>
              </w:rPr>
              <w:t xml:space="preserve"> had</w:t>
            </w:r>
            <w:r w:rsidRPr="00CE6FEE">
              <w:rPr>
                <w:rFonts w:ascii="Arial" w:hAnsi="Arial" w:cs="Arial"/>
              </w:rPr>
              <w:t xml:space="preserve"> confirmed with </w:t>
            </w:r>
            <w:r>
              <w:rPr>
                <w:rFonts w:ascii="Arial" w:hAnsi="Arial" w:cs="Arial"/>
              </w:rPr>
              <w:t>Rathbones the</w:t>
            </w:r>
            <w:r w:rsidRPr="00CE6FEE">
              <w:rPr>
                <w:rFonts w:ascii="Arial" w:hAnsi="Arial" w:cs="Arial"/>
              </w:rPr>
              <w:t xml:space="preserve"> ESG rating that </w:t>
            </w:r>
            <w:r>
              <w:rPr>
                <w:rFonts w:ascii="Arial" w:hAnsi="Arial" w:cs="Arial"/>
              </w:rPr>
              <w:t>the Health Board wanted to achieve</w:t>
            </w:r>
            <w:r w:rsidRPr="00CE6FEE">
              <w:rPr>
                <w:rFonts w:ascii="Arial" w:hAnsi="Arial" w:cs="Arial"/>
              </w:rPr>
              <w:t xml:space="preserve">. </w:t>
            </w:r>
          </w:p>
          <w:p w14:paraId="6C8F78EE" w14:textId="77777777" w:rsidR="00CE6FEE" w:rsidRDefault="00CE6FEE" w:rsidP="00CE6FEE">
            <w:pPr>
              <w:rPr>
                <w:rFonts w:ascii="Arial" w:hAnsi="Arial" w:cs="Arial"/>
              </w:rPr>
            </w:pPr>
          </w:p>
          <w:p w14:paraId="571F4343" w14:textId="361108CC" w:rsidR="00CE6FEE" w:rsidRDefault="00CE6FEE" w:rsidP="00CE6FEE">
            <w:pPr>
              <w:rPr>
                <w:rFonts w:ascii="Arial" w:hAnsi="Arial" w:cs="Arial"/>
              </w:rPr>
            </w:pPr>
            <w:r>
              <w:rPr>
                <w:rFonts w:ascii="Arial" w:hAnsi="Arial" w:cs="Arial"/>
              </w:rPr>
              <w:lastRenderedPageBreak/>
              <w:t xml:space="preserve">The IMR responded that Rathbones could </w:t>
            </w:r>
            <w:r w:rsidR="00FF5CFA">
              <w:rPr>
                <w:rFonts w:ascii="Arial" w:hAnsi="Arial" w:cs="Arial"/>
              </w:rPr>
              <w:t>undertake</w:t>
            </w:r>
            <w:r w:rsidRPr="00CE6FEE">
              <w:rPr>
                <w:rFonts w:ascii="Arial" w:hAnsi="Arial" w:cs="Arial"/>
              </w:rPr>
              <w:t xml:space="preserve"> some benchmarking </w:t>
            </w:r>
            <w:r w:rsidR="00F374AB">
              <w:rPr>
                <w:rFonts w:ascii="Arial" w:hAnsi="Arial" w:cs="Arial"/>
              </w:rPr>
              <w:t xml:space="preserve">in relation </w:t>
            </w:r>
            <w:r w:rsidRPr="00CE6FEE">
              <w:rPr>
                <w:rFonts w:ascii="Arial" w:hAnsi="Arial" w:cs="Arial"/>
              </w:rPr>
              <w:t xml:space="preserve">to the portfolio on </w:t>
            </w:r>
            <w:r>
              <w:rPr>
                <w:rFonts w:ascii="Arial" w:hAnsi="Arial" w:cs="Arial"/>
              </w:rPr>
              <w:t>ESG</w:t>
            </w:r>
            <w:r w:rsidRPr="00CE6FEE">
              <w:rPr>
                <w:rFonts w:ascii="Arial" w:hAnsi="Arial" w:cs="Arial"/>
              </w:rPr>
              <w:t xml:space="preserve"> perspective versus the index.</w:t>
            </w:r>
          </w:p>
          <w:p w14:paraId="65644478" w14:textId="77777777" w:rsidR="00CE6FEE" w:rsidRDefault="00CE6FEE" w:rsidP="00CE6FEE">
            <w:pPr>
              <w:rPr>
                <w:rFonts w:ascii="Arial" w:hAnsi="Arial" w:cs="Arial"/>
              </w:rPr>
            </w:pPr>
          </w:p>
          <w:p w14:paraId="52A39558" w14:textId="468B3C45" w:rsidR="00CE6FEE" w:rsidRDefault="00CE6FEE" w:rsidP="00CE6FEE">
            <w:pPr>
              <w:rPr>
                <w:rFonts w:ascii="Arial" w:hAnsi="Arial" w:cs="Arial"/>
              </w:rPr>
            </w:pPr>
            <w:r>
              <w:rPr>
                <w:rFonts w:ascii="Arial" w:hAnsi="Arial" w:cs="Arial"/>
              </w:rPr>
              <w:t>He added that Rathbones</w:t>
            </w:r>
            <w:r w:rsidR="00FF5CFA">
              <w:rPr>
                <w:rFonts w:ascii="Arial" w:hAnsi="Arial" w:cs="Arial"/>
              </w:rPr>
              <w:t>’</w:t>
            </w:r>
            <w:r>
              <w:rPr>
                <w:rFonts w:ascii="Arial" w:hAnsi="Arial" w:cs="Arial"/>
              </w:rPr>
              <w:t xml:space="preserve"> job was also to ensure what was best for the Health Board </w:t>
            </w:r>
            <w:r w:rsidR="00FF5CFA">
              <w:rPr>
                <w:rFonts w:ascii="Arial" w:hAnsi="Arial" w:cs="Arial"/>
              </w:rPr>
              <w:t xml:space="preserve">Charity </w:t>
            </w:r>
            <w:r>
              <w:rPr>
                <w:rFonts w:ascii="Arial" w:hAnsi="Arial" w:cs="Arial"/>
              </w:rPr>
              <w:t xml:space="preserve">because if the </w:t>
            </w:r>
            <w:r w:rsidR="00FF5CFA">
              <w:rPr>
                <w:rFonts w:ascii="Arial" w:hAnsi="Arial" w:cs="Arial"/>
              </w:rPr>
              <w:t>Charity</w:t>
            </w:r>
            <w:r w:rsidRPr="00CE6FEE">
              <w:rPr>
                <w:rFonts w:ascii="Arial" w:hAnsi="Arial" w:cs="Arial"/>
              </w:rPr>
              <w:t xml:space="preserve"> exclude</w:t>
            </w:r>
            <w:r>
              <w:rPr>
                <w:rFonts w:ascii="Arial" w:hAnsi="Arial" w:cs="Arial"/>
              </w:rPr>
              <w:t>d</w:t>
            </w:r>
            <w:r w:rsidRPr="00CE6FEE">
              <w:rPr>
                <w:rFonts w:ascii="Arial" w:hAnsi="Arial" w:cs="Arial"/>
              </w:rPr>
              <w:t xml:space="preserve"> too much of the market, then that could either reduce returns or increase </w:t>
            </w:r>
            <w:r>
              <w:rPr>
                <w:rFonts w:ascii="Arial" w:hAnsi="Arial" w:cs="Arial"/>
              </w:rPr>
              <w:t xml:space="preserve">the </w:t>
            </w:r>
            <w:r w:rsidRPr="00CE6FEE">
              <w:rPr>
                <w:rFonts w:ascii="Arial" w:hAnsi="Arial" w:cs="Arial"/>
              </w:rPr>
              <w:t>risk</w:t>
            </w:r>
            <w:r>
              <w:rPr>
                <w:rFonts w:ascii="Arial" w:hAnsi="Arial" w:cs="Arial"/>
              </w:rPr>
              <w:t>s</w:t>
            </w:r>
            <w:r w:rsidRPr="00CE6FEE">
              <w:rPr>
                <w:rFonts w:ascii="Arial" w:hAnsi="Arial" w:cs="Arial"/>
              </w:rPr>
              <w:t>.</w:t>
            </w:r>
          </w:p>
          <w:p w14:paraId="68A5446E" w14:textId="77777777" w:rsidR="00CE6FEE" w:rsidRDefault="00CE6FEE" w:rsidP="00CE6FEE">
            <w:pPr>
              <w:rPr>
                <w:rFonts w:ascii="Arial" w:hAnsi="Arial" w:cs="Arial"/>
              </w:rPr>
            </w:pPr>
          </w:p>
          <w:p w14:paraId="273F2CA5" w14:textId="5F6C99A3" w:rsidR="00CE6FEE" w:rsidRDefault="00CE6FEE" w:rsidP="00CE6FEE">
            <w:pPr>
              <w:rPr>
                <w:rFonts w:ascii="Arial" w:hAnsi="Arial" w:cs="Arial"/>
              </w:rPr>
            </w:pPr>
            <w:r>
              <w:rPr>
                <w:rFonts w:ascii="Arial" w:hAnsi="Arial" w:cs="Arial"/>
              </w:rPr>
              <w:t xml:space="preserve">The IMR concluded that in terms of the recession, considering the Bank of England’s predictions, it </w:t>
            </w:r>
            <w:r w:rsidR="00FF5CFA">
              <w:rPr>
                <w:rFonts w:ascii="Arial" w:hAnsi="Arial" w:cs="Arial"/>
              </w:rPr>
              <w:t>c</w:t>
            </w:r>
            <w:r>
              <w:rPr>
                <w:rFonts w:ascii="Arial" w:hAnsi="Arial" w:cs="Arial"/>
              </w:rPr>
              <w:t>ould be long recession in the UK</w:t>
            </w:r>
            <w:r w:rsidR="00FF5CFA">
              <w:rPr>
                <w:rFonts w:ascii="Arial" w:hAnsi="Arial" w:cs="Arial"/>
              </w:rPr>
              <w:t xml:space="preserve">.  He added </w:t>
            </w:r>
            <w:r>
              <w:rPr>
                <w:rFonts w:ascii="Arial" w:hAnsi="Arial" w:cs="Arial"/>
              </w:rPr>
              <w:t xml:space="preserve">that the </w:t>
            </w:r>
            <w:r w:rsidR="00FF5CFA">
              <w:rPr>
                <w:rFonts w:ascii="Arial" w:hAnsi="Arial" w:cs="Arial"/>
              </w:rPr>
              <w:t>Charity</w:t>
            </w:r>
            <w:r>
              <w:rPr>
                <w:rFonts w:ascii="Arial" w:hAnsi="Arial" w:cs="Arial"/>
              </w:rPr>
              <w:t>’s investment portfolio</w:t>
            </w:r>
            <w:r w:rsidR="00DA4235">
              <w:rPr>
                <w:rFonts w:ascii="Arial" w:hAnsi="Arial" w:cs="Arial"/>
              </w:rPr>
              <w:t xml:space="preserve"> </w:t>
            </w:r>
            <w:r>
              <w:rPr>
                <w:rFonts w:ascii="Arial" w:hAnsi="Arial" w:cs="Arial"/>
              </w:rPr>
              <w:t>had</w:t>
            </w:r>
            <w:r w:rsidRPr="00CE6FEE">
              <w:rPr>
                <w:rFonts w:ascii="Arial" w:hAnsi="Arial" w:cs="Arial"/>
              </w:rPr>
              <w:t xml:space="preserve"> relatively low levels of exposure to the UK economy</w:t>
            </w:r>
            <w:r w:rsidR="00DA4235">
              <w:rPr>
                <w:rFonts w:ascii="Arial" w:hAnsi="Arial" w:cs="Arial"/>
              </w:rPr>
              <w:t>.</w:t>
            </w:r>
          </w:p>
          <w:p w14:paraId="3DA07302" w14:textId="77777777" w:rsidR="00CE6FEE" w:rsidRDefault="00CE6FEE" w:rsidP="00CE6FEE">
            <w:pPr>
              <w:rPr>
                <w:rFonts w:ascii="Arial" w:hAnsi="Arial" w:cs="Arial"/>
              </w:rPr>
            </w:pPr>
          </w:p>
          <w:p w14:paraId="4F68EEFD" w14:textId="77777777" w:rsidR="00C46D44" w:rsidRPr="00461395" w:rsidRDefault="007E0E32" w:rsidP="00461395">
            <w:pPr>
              <w:rPr>
                <w:rFonts w:ascii="Arial" w:hAnsi="Arial" w:cs="Arial"/>
              </w:rPr>
            </w:pPr>
            <w:r>
              <w:rPr>
                <w:rFonts w:ascii="Arial" w:hAnsi="Arial" w:cs="Arial"/>
              </w:rPr>
              <w:t xml:space="preserve">The CC reiterated that an action would be taken for a conversation to be held offline between the CEO, the EDF and the IMR to discuss the Health Board’s ESG rating and risk appetite. </w:t>
            </w:r>
          </w:p>
          <w:p w14:paraId="07A542E5" w14:textId="77777777" w:rsidR="00441460" w:rsidRPr="00461395" w:rsidRDefault="00441460" w:rsidP="00461395">
            <w:pPr>
              <w:rPr>
                <w:rFonts w:ascii="Arial" w:hAnsi="Arial" w:cs="Arial"/>
              </w:rPr>
            </w:pPr>
          </w:p>
          <w:p w14:paraId="6A03FCA4" w14:textId="77777777" w:rsidR="00441460" w:rsidRDefault="00441460" w:rsidP="00461395">
            <w:pPr>
              <w:rPr>
                <w:rFonts w:ascii="Arial" w:hAnsi="Arial" w:cs="Arial"/>
                <w:b/>
              </w:rPr>
            </w:pPr>
            <w:r w:rsidRPr="007E0E32">
              <w:rPr>
                <w:rFonts w:ascii="Arial" w:hAnsi="Arial" w:cs="Arial"/>
                <w:b/>
              </w:rPr>
              <w:t>The Committee resolved that:</w:t>
            </w:r>
          </w:p>
          <w:p w14:paraId="36001B49" w14:textId="77777777" w:rsidR="007E0E32" w:rsidRDefault="007E0E32" w:rsidP="00461395">
            <w:pPr>
              <w:rPr>
                <w:rFonts w:ascii="Arial" w:hAnsi="Arial" w:cs="Arial"/>
                <w:b/>
              </w:rPr>
            </w:pPr>
          </w:p>
          <w:p w14:paraId="3D239517" w14:textId="77777777" w:rsidR="007E0E32" w:rsidRPr="007E0E32" w:rsidRDefault="007E0E32" w:rsidP="007E0E32">
            <w:pPr>
              <w:pStyle w:val="ListParagraph"/>
              <w:numPr>
                <w:ilvl w:val="0"/>
                <w:numId w:val="28"/>
              </w:numPr>
              <w:rPr>
                <w:rFonts w:ascii="Arial" w:hAnsi="Arial" w:cs="Arial"/>
              </w:rPr>
            </w:pPr>
            <w:r>
              <w:rPr>
                <w:rFonts w:ascii="Arial" w:hAnsi="Arial" w:cs="Arial"/>
              </w:rPr>
              <w:t xml:space="preserve">The </w:t>
            </w:r>
            <w:r w:rsidRPr="007E0E32">
              <w:rPr>
                <w:rFonts w:ascii="Arial" w:hAnsi="Arial" w:cs="Arial"/>
              </w:rPr>
              <w:t>Rathbones Investment Update</w:t>
            </w:r>
            <w:r>
              <w:rPr>
                <w:rFonts w:ascii="Arial" w:hAnsi="Arial" w:cs="Arial"/>
              </w:rPr>
              <w:t xml:space="preserve"> was noted.</w:t>
            </w:r>
          </w:p>
          <w:p w14:paraId="191B5778"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shd w:val="clear" w:color="auto" w:fill="auto"/>
          </w:tcPr>
          <w:p w14:paraId="48F74E57" w14:textId="77777777" w:rsidR="00441460" w:rsidRDefault="00441460" w:rsidP="00461395">
            <w:pPr>
              <w:rPr>
                <w:rFonts w:ascii="Arial" w:hAnsi="Arial" w:cs="Arial"/>
              </w:rPr>
            </w:pPr>
          </w:p>
          <w:p w14:paraId="52853ED7" w14:textId="77777777" w:rsidR="00FF5CFA" w:rsidRDefault="00FF5CFA" w:rsidP="00461395">
            <w:pPr>
              <w:rPr>
                <w:rFonts w:ascii="Arial" w:hAnsi="Arial" w:cs="Arial"/>
              </w:rPr>
            </w:pPr>
          </w:p>
          <w:p w14:paraId="5CC892C6" w14:textId="77777777" w:rsidR="00FF5CFA" w:rsidRDefault="00FF5CFA" w:rsidP="00461395">
            <w:pPr>
              <w:rPr>
                <w:rFonts w:ascii="Arial" w:hAnsi="Arial" w:cs="Arial"/>
              </w:rPr>
            </w:pPr>
          </w:p>
          <w:p w14:paraId="15B39983" w14:textId="77777777" w:rsidR="00FF5CFA" w:rsidRDefault="00FF5CFA" w:rsidP="00461395">
            <w:pPr>
              <w:rPr>
                <w:rFonts w:ascii="Arial" w:hAnsi="Arial" w:cs="Arial"/>
              </w:rPr>
            </w:pPr>
          </w:p>
          <w:p w14:paraId="2614F96E" w14:textId="77777777" w:rsidR="00FF5CFA" w:rsidRDefault="00FF5CFA" w:rsidP="00461395">
            <w:pPr>
              <w:rPr>
                <w:rFonts w:ascii="Arial" w:hAnsi="Arial" w:cs="Arial"/>
              </w:rPr>
            </w:pPr>
          </w:p>
          <w:p w14:paraId="0DB1A557" w14:textId="77777777" w:rsidR="00FF5CFA" w:rsidRDefault="00FF5CFA" w:rsidP="00461395">
            <w:pPr>
              <w:rPr>
                <w:rFonts w:ascii="Arial" w:hAnsi="Arial" w:cs="Arial"/>
              </w:rPr>
            </w:pPr>
          </w:p>
          <w:p w14:paraId="7320ACCE" w14:textId="77777777" w:rsidR="00FF5CFA" w:rsidRDefault="00FF5CFA" w:rsidP="00461395">
            <w:pPr>
              <w:rPr>
                <w:rFonts w:ascii="Arial" w:hAnsi="Arial" w:cs="Arial"/>
              </w:rPr>
            </w:pPr>
          </w:p>
          <w:p w14:paraId="47924F80" w14:textId="77777777" w:rsidR="00FF5CFA" w:rsidRDefault="00FF5CFA" w:rsidP="00461395">
            <w:pPr>
              <w:rPr>
                <w:rFonts w:ascii="Arial" w:hAnsi="Arial" w:cs="Arial"/>
              </w:rPr>
            </w:pPr>
          </w:p>
          <w:p w14:paraId="5300B44C" w14:textId="77777777" w:rsidR="00FF5CFA" w:rsidRDefault="00FF5CFA" w:rsidP="00461395">
            <w:pPr>
              <w:rPr>
                <w:rFonts w:ascii="Arial" w:hAnsi="Arial" w:cs="Arial"/>
              </w:rPr>
            </w:pPr>
          </w:p>
          <w:p w14:paraId="5D11966F" w14:textId="77777777" w:rsidR="00FF5CFA" w:rsidRDefault="00FF5CFA" w:rsidP="00461395">
            <w:pPr>
              <w:rPr>
                <w:rFonts w:ascii="Arial" w:hAnsi="Arial" w:cs="Arial"/>
              </w:rPr>
            </w:pPr>
          </w:p>
          <w:p w14:paraId="06C4FD77" w14:textId="77777777" w:rsidR="00FF5CFA" w:rsidRDefault="00FF5CFA" w:rsidP="00461395">
            <w:pPr>
              <w:rPr>
                <w:rFonts w:ascii="Arial" w:hAnsi="Arial" w:cs="Arial"/>
              </w:rPr>
            </w:pPr>
          </w:p>
          <w:p w14:paraId="4E3C693D" w14:textId="77777777" w:rsidR="00FF5CFA" w:rsidRDefault="00FF5CFA" w:rsidP="00461395">
            <w:pPr>
              <w:rPr>
                <w:rFonts w:ascii="Arial" w:hAnsi="Arial" w:cs="Arial"/>
              </w:rPr>
            </w:pPr>
          </w:p>
          <w:p w14:paraId="7E9E2D09" w14:textId="77777777" w:rsidR="00FF5CFA" w:rsidRDefault="00FF5CFA" w:rsidP="00461395">
            <w:pPr>
              <w:rPr>
                <w:rFonts w:ascii="Arial" w:hAnsi="Arial" w:cs="Arial"/>
              </w:rPr>
            </w:pPr>
          </w:p>
          <w:p w14:paraId="1532B758" w14:textId="77777777" w:rsidR="00FF5CFA" w:rsidRDefault="00FF5CFA" w:rsidP="00461395">
            <w:pPr>
              <w:rPr>
                <w:rFonts w:ascii="Arial" w:hAnsi="Arial" w:cs="Arial"/>
              </w:rPr>
            </w:pPr>
          </w:p>
          <w:p w14:paraId="55B07539" w14:textId="77777777" w:rsidR="00FF5CFA" w:rsidRDefault="00FF5CFA" w:rsidP="00461395">
            <w:pPr>
              <w:rPr>
                <w:rFonts w:ascii="Arial" w:hAnsi="Arial" w:cs="Arial"/>
              </w:rPr>
            </w:pPr>
          </w:p>
          <w:p w14:paraId="6D8DE5C5" w14:textId="77777777" w:rsidR="00FF5CFA" w:rsidRDefault="00FF5CFA" w:rsidP="00461395">
            <w:pPr>
              <w:rPr>
                <w:rFonts w:ascii="Arial" w:hAnsi="Arial" w:cs="Arial"/>
              </w:rPr>
            </w:pPr>
          </w:p>
          <w:p w14:paraId="77B49D24" w14:textId="77777777" w:rsidR="00FF5CFA" w:rsidRDefault="00FF5CFA" w:rsidP="00461395">
            <w:pPr>
              <w:rPr>
                <w:rFonts w:ascii="Arial" w:hAnsi="Arial" w:cs="Arial"/>
              </w:rPr>
            </w:pPr>
          </w:p>
          <w:p w14:paraId="66FD618A" w14:textId="77777777" w:rsidR="00FF5CFA" w:rsidRDefault="00FF5CFA" w:rsidP="00461395">
            <w:pPr>
              <w:rPr>
                <w:rFonts w:ascii="Arial" w:hAnsi="Arial" w:cs="Arial"/>
              </w:rPr>
            </w:pPr>
          </w:p>
          <w:p w14:paraId="2193E7E4" w14:textId="77777777" w:rsidR="00FF5CFA" w:rsidRDefault="00FF5CFA" w:rsidP="00461395">
            <w:pPr>
              <w:rPr>
                <w:rFonts w:ascii="Arial" w:hAnsi="Arial" w:cs="Arial"/>
              </w:rPr>
            </w:pPr>
          </w:p>
          <w:p w14:paraId="4233D9DD" w14:textId="77777777" w:rsidR="00FF5CFA" w:rsidRDefault="00FF5CFA" w:rsidP="00461395">
            <w:pPr>
              <w:rPr>
                <w:rFonts w:ascii="Arial" w:hAnsi="Arial" w:cs="Arial"/>
              </w:rPr>
            </w:pPr>
          </w:p>
          <w:p w14:paraId="5A39CA6D" w14:textId="77777777" w:rsidR="00FF5CFA" w:rsidRDefault="00FF5CFA" w:rsidP="00461395">
            <w:pPr>
              <w:rPr>
                <w:rFonts w:ascii="Arial" w:hAnsi="Arial" w:cs="Arial"/>
              </w:rPr>
            </w:pPr>
          </w:p>
          <w:p w14:paraId="76179AF3" w14:textId="77777777" w:rsidR="00FF5CFA" w:rsidRDefault="00FF5CFA" w:rsidP="00461395">
            <w:pPr>
              <w:rPr>
                <w:rFonts w:ascii="Arial" w:hAnsi="Arial" w:cs="Arial"/>
              </w:rPr>
            </w:pPr>
          </w:p>
          <w:p w14:paraId="02A056F0" w14:textId="77777777" w:rsidR="00FF5CFA" w:rsidRDefault="00FF5CFA" w:rsidP="00461395">
            <w:pPr>
              <w:rPr>
                <w:rFonts w:ascii="Arial" w:hAnsi="Arial" w:cs="Arial"/>
              </w:rPr>
            </w:pPr>
          </w:p>
          <w:p w14:paraId="5C33F600" w14:textId="77777777" w:rsidR="00FF5CFA" w:rsidRDefault="00FF5CFA" w:rsidP="00461395">
            <w:pPr>
              <w:rPr>
                <w:rFonts w:ascii="Arial" w:hAnsi="Arial" w:cs="Arial"/>
              </w:rPr>
            </w:pPr>
          </w:p>
          <w:p w14:paraId="50713C69" w14:textId="77777777" w:rsidR="00FF5CFA" w:rsidRDefault="00FF5CFA" w:rsidP="00461395">
            <w:pPr>
              <w:rPr>
                <w:rFonts w:ascii="Arial" w:hAnsi="Arial" w:cs="Arial"/>
              </w:rPr>
            </w:pPr>
          </w:p>
          <w:p w14:paraId="232773E5" w14:textId="77777777" w:rsidR="00FF5CFA" w:rsidRDefault="00FF5CFA" w:rsidP="00461395">
            <w:pPr>
              <w:rPr>
                <w:rFonts w:ascii="Arial" w:hAnsi="Arial" w:cs="Arial"/>
              </w:rPr>
            </w:pPr>
          </w:p>
          <w:p w14:paraId="3B95D34F" w14:textId="77777777" w:rsidR="00FF5CFA" w:rsidRDefault="00FF5CFA" w:rsidP="00461395">
            <w:pPr>
              <w:rPr>
                <w:rFonts w:ascii="Arial" w:hAnsi="Arial" w:cs="Arial"/>
              </w:rPr>
            </w:pPr>
          </w:p>
          <w:p w14:paraId="7DD86399" w14:textId="77777777" w:rsidR="00FF5CFA" w:rsidRDefault="00FF5CFA" w:rsidP="00461395">
            <w:pPr>
              <w:rPr>
                <w:rFonts w:ascii="Arial" w:hAnsi="Arial" w:cs="Arial"/>
              </w:rPr>
            </w:pPr>
          </w:p>
          <w:p w14:paraId="7171E5FB" w14:textId="77777777" w:rsidR="00FF5CFA" w:rsidRDefault="00FF5CFA" w:rsidP="00461395">
            <w:pPr>
              <w:rPr>
                <w:rFonts w:ascii="Arial" w:hAnsi="Arial" w:cs="Arial"/>
              </w:rPr>
            </w:pPr>
          </w:p>
          <w:p w14:paraId="3990C2B3" w14:textId="77777777" w:rsidR="00FF5CFA" w:rsidRDefault="00FF5CFA" w:rsidP="00461395">
            <w:pPr>
              <w:rPr>
                <w:rFonts w:ascii="Arial" w:hAnsi="Arial" w:cs="Arial"/>
              </w:rPr>
            </w:pPr>
          </w:p>
          <w:p w14:paraId="018A11E4" w14:textId="77777777" w:rsidR="00FF5CFA" w:rsidRDefault="00FF5CFA" w:rsidP="00461395">
            <w:pPr>
              <w:rPr>
                <w:rFonts w:ascii="Arial" w:hAnsi="Arial" w:cs="Arial"/>
              </w:rPr>
            </w:pPr>
          </w:p>
          <w:p w14:paraId="28DD0889" w14:textId="77777777" w:rsidR="00FF5CFA" w:rsidRDefault="00FF5CFA" w:rsidP="00461395">
            <w:pPr>
              <w:rPr>
                <w:rFonts w:ascii="Arial" w:hAnsi="Arial" w:cs="Arial"/>
              </w:rPr>
            </w:pPr>
          </w:p>
          <w:p w14:paraId="429D25CB" w14:textId="77777777" w:rsidR="00FF5CFA" w:rsidRDefault="00FF5CFA" w:rsidP="00461395">
            <w:pPr>
              <w:rPr>
                <w:rFonts w:ascii="Arial" w:hAnsi="Arial" w:cs="Arial"/>
              </w:rPr>
            </w:pPr>
          </w:p>
          <w:p w14:paraId="21BFC0AA" w14:textId="77777777" w:rsidR="00FF5CFA" w:rsidRDefault="00FF5CFA" w:rsidP="00461395">
            <w:pPr>
              <w:rPr>
                <w:rFonts w:ascii="Arial" w:hAnsi="Arial" w:cs="Arial"/>
              </w:rPr>
            </w:pPr>
          </w:p>
          <w:p w14:paraId="544F08BB" w14:textId="77777777" w:rsidR="00FF5CFA" w:rsidRDefault="00FF5CFA" w:rsidP="00461395">
            <w:pPr>
              <w:rPr>
                <w:rFonts w:ascii="Arial" w:hAnsi="Arial" w:cs="Arial"/>
              </w:rPr>
            </w:pPr>
          </w:p>
          <w:p w14:paraId="770ED901" w14:textId="77777777" w:rsidR="00FF5CFA" w:rsidRDefault="00FF5CFA" w:rsidP="00461395">
            <w:pPr>
              <w:rPr>
                <w:rFonts w:ascii="Arial" w:hAnsi="Arial" w:cs="Arial"/>
              </w:rPr>
            </w:pPr>
          </w:p>
          <w:p w14:paraId="0FA7EADC" w14:textId="77777777" w:rsidR="00FF5CFA" w:rsidRDefault="00FF5CFA" w:rsidP="00461395">
            <w:pPr>
              <w:rPr>
                <w:rFonts w:ascii="Arial" w:hAnsi="Arial" w:cs="Arial"/>
              </w:rPr>
            </w:pPr>
          </w:p>
          <w:p w14:paraId="37E9B830" w14:textId="77777777" w:rsidR="00FF5CFA" w:rsidRDefault="00FF5CFA" w:rsidP="00461395">
            <w:pPr>
              <w:rPr>
                <w:rFonts w:ascii="Arial" w:hAnsi="Arial" w:cs="Arial"/>
              </w:rPr>
            </w:pPr>
          </w:p>
          <w:p w14:paraId="1C4BE11B" w14:textId="77777777" w:rsidR="00FF5CFA" w:rsidRDefault="00FF5CFA" w:rsidP="00461395">
            <w:pPr>
              <w:rPr>
                <w:rFonts w:ascii="Arial" w:hAnsi="Arial" w:cs="Arial"/>
              </w:rPr>
            </w:pPr>
          </w:p>
          <w:p w14:paraId="26079038" w14:textId="77777777" w:rsidR="00FF5CFA" w:rsidRDefault="00FF5CFA" w:rsidP="00461395">
            <w:pPr>
              <w:rPr>
                <w:rFonts w:ascii="Arial" w:hAnsi="Arial" w:cs="Arial"/>
              </w:rPr>
            </w:pPr>
          </w:p>
          <w:p w14:paraId="0B346BCB" w14:textId="77777777" w:rsidR="00FF5CFA" w:rsidRDefault="00FF5CFA" w:rsidP="00461395">
            <w:pPr>
              <w:rPr>
                <w:rFonts w:ascii="Arial" w:hAnsi="Arial" w:cs="Arial"/>
              </w:rPr>
            </w:pPr>
          </w:p>
          <w:p w14:paraId="75180E1B" w14:textId="77777777" w:rsidR="00FF5CFA" w:rsidRDefault="00FF5CFA" w:rsidP="00461395">
            <w:pPr>
              <w:rPr>
                <w:rFonts w:ascii="Arial" w:hAnsi="Arial" w:cs="Arial"/>
              </w:rPr>
            </w:pPr>
          </w:p>
          <w:p w14:paraId="36E206F6" w14:textId="77777777" w:rsidR="00FF5CFA" w:rsidRDefault="00FF5CFA" w:rsidP="00461395">
            <w:pPr>
              <w:rPr>
                <w:rFonts w:ascii="Arial" w:hAnsi="Arial" w:cs="Arial"/>
              </w:rPr>
            </w:pPr>
          </w:p>
          <w:p w14:paraId="1831ED9A" w14:textId="77777777" w:rsidR="00FF5CFA" w:rsidRDefault="00FF5CFA" w:rsidP="00461395">
            <w:pPr>
              <w:rPr>
                <w:rFonts w:ascii="Arial" w:hAnsi="Arial" w:cs="Arial"/>
              </w:rPr>
            </w:pPr>
          </w:p>
          <w:p w14:paraId="4E74E571" w14:textId="77777777" w:rsidR="00FF5CFA" w:rsidRDefault="00FF5CFA" w:rsidP="00461395">
            <w:pPr>
              <w:rPr>
                <w:rFonts w:ascii="Arial" w:hAnsi="Arial" w:cs="Arial"/>
              </w:rPr>
            </w:pPr>
          </w:p>
          <w:p w14:paraId="7592F83D" w14:textId="77777777" w:rsidR="00FF5CFA" w:rsidRDefault="00FF5CFA" w:rsidP="00461395">
            <w:pPr>
              <w:rPr>
                <w:rFonts w:ascii="Arial" w:hAnsi="Arial" w:cs="Arial"/>
              </w:rPr>
            </w:pPr>
          </w:p>
          <w:p w14:paraId="224A3459" w14:textId="77777777" w:rsidR="00FF5CFA" w:rsidRDefault="00FF5CFA" w:rsidP="00461395">
            <w:pPr>
              <w:rPr>
                <w:rFonts w:ascii="Arial" w:hAnsi="Arial" w:cs="Arial"/>
              </w:rPr>
            </w:pPr>
          </w:p>
          <w:p w14:paraId="13C6FB4C" w14:textId="77777777" w:rsidR="00FF5CFA" w:rsidRDefault="00FF5CFA" w:rsidP="00461395">
            <w:pPr>
              <w:rPr>
                <w:rFonts w:ascii="Arial" w:hAnsi="Arial" w:cs="Arial"/>
              </w:rPr>
            </w:pPr>
          </w:p>
          <w:p w14:paraId="53A35897" w14:textId="77777777" w:rsidR="00FF5CFA" w:rsidRDefault="00FF5CFA" w:rsidP="00461395">
            <w:pPr>
              <w:rPr>
                <w:rFonts w:ascii="Arial" w:hAnsi="Arial" w:cs="Arial"/>
              </w:rPr>
            </w:pPr>
          </w:p>
          <w:p w14:paraId="3C8A8BB9" w14:textId="77777777" w:rsidR="00FF5CFA" w:rsidRDefault="00FF5CFA" w:rsidP="00461395">
            <w:pPr>
              <w:rPr>
                <w:rFonts w:ascii="Arial" w:hAnsi="Arial" w:cs="Arial"/>
              </w:rPr>
            </w:pPr>
          </w:p>
          <w:p w14:paraId="2A1EFD25" w14:textId="77777777" w:rsidR="00FF5CFA" w:rsidRDefault="00FF5CFA" w:rsidP="00461395">
            <w:pPr>
              <w:rPr>
                <w:rFonts w:ascii="Arial" w:hAnsi="Arial" w:cs="Arial"/>
              </w:rPr>
            </w:pPr>
          </w:p>
          <w:p w14:paraId="01E22C1E" w14:textId="77777777" w:rsidR="00FF5CFA" w:rsidRDefault="00FF5CFA" w:rsidP="00461395">
            <w:pPr>
              <w:rPr>
                <w:rFonts w:ascii="Arial" w:hAnsi="Arial" w:cs="Arial"/>
              </w:rPr>
            </w:pPr>
          </w:p>
          <w:p w14:paraId="5CC32CCD" w14:textId="77777777" w:rsidR="00FF5CFA" w:rsidRDefault="00FF5CFA" w:rsidP="00461395">
            <w:pPr>
              <w:rPr>
                <w:rFonts w:ascii="Arial" w:hAnsi="Arial" w:cs="Arial"/>
              </w:rPr>
            </w:pPr>
          </w:p>
          <w:p w14:paraId="469A8D44" w14:textId="77777777" w:rsidR="00FF5CFA" w:rsidRDefault="00FF5CFA" w:rsidP="00461395">
            <w:pPr>
              <w:rPr>
                <w:rFonts w:ascii="Arial" w:hAnsi="Arial" w:cs="Arial"/>
              </w:rPr>
            </w:pPr>
          </w:p>
          <w:p w14:paraId="322A3D8D" w14:textId="77777777" w:rsidR="00FF5CFA" w:rsidRDefault="00FF5CFA" w:rsidP="00461395">
            <w:pPr>
              <w:rPr>
                <w:rFonts w:ascii="Arial" w:hAnsi="Arial" w:cs="Arial"/>
              </w:rPr>
            </w:pPr>
          </w:p>
          <w:p w14:paraId="19880784" w14:textId="77777777" w:rsidR="00FF5CFA" w:rsidRDefault="00FF5CFA" w:rsidP="00461395">
            <w:pPr>
              <w:rPr>
                <w:rFonts w:ascii="Arial" w:hAnsi="Arial" w:cs="Arial"/>
              </w:rPr>
            </w:pPr>
          </w:p>
          <w:p w14:paraId="12951CC3" w14:textId="77777777" w:rsidR="00FF5CFA" w:rsidRDefault="00FF5CFA" w:rsidP="00461395">
            <w:pPr>
              <w:rPr>
                <w:rFonts w:ascii="Arial" w:hAnsi="Arial" w:cs="Arial"/>
              </w:rPr>
            </w:pPr>
          </w:p>
          <w:p w14:paraId="7D7D1517" w14:textId="77777777" w:rsidR="00FF5CFA" w:rsidRDefault="00FF5CFA" w:rsidP="00461395">
            <w:pPr>
              <w:rPr>
                <w:rFonts w:ascii="Arial" w:hAnsi="Arial" w:cs="Arial"/>
              </w:rPr>
            </w:pPr>
          </w:p>
          <w:p w14:paraId="429F12A9" w14:textId="77777777" w:rsidR="00FF5CFA" w:rsidRDefault="00FF5CFA" w:rsidP="00461395">
            <w:pPr>
              <w:rPr>
                <w:rFonts w:ascii="Arial" w:hAnsi="Arial" w:cs="Arial"/>
              </w:rPr>
            </w:pPr>
          </w:p>
          <w:p w14:paraId="6B9BA83F" w14:textId="77777777" w:rsidR="00FF5CFA" w:rsidRDefault="00FF5CFA" w:rsidP="00461395">
            <w:pPr>
              <w:rPr>
                <w:rFonts w:ascii="Arial" w:hAnsi="Arial" w:cs="Arial"/>
              </w:rPr>
            </w:pPr>
          </w:p>
          <w:p w14:paraId="4D926455" w14:textId="77777777" w:rsidR="00FF5CFA" w:rsidRDefault="00FF5CFA" w:rsidP="00461395">
            <w:pPr>
              <w:rPr>
                <w:rFonts w:ascii="Arial" w:hAnsi="Arial" w:cs="Arial"/>
              </w:rPr>
            </w:pPr>
          </w:p>
          <w:p w14:paraId="041FFD01" w14:textId="77777777" w:rsidR="00FF5CFA" w:rsidRDefault="00FF5CFA" w:rsidP="00461395">
            <w:pPr>
              <w:rPr>
                <w:rFonts w:ascii="Arial" w:hAnsi="Arial" w:cs="Arial"/>
              </w:rPr>
            </w:pPr>
          </w:p>
          <w:p w14:paraId="5A39C6F5" w14:textId="77777777" w:rsidR="00FF5CFA" w:rsidRDefault="00FF5CFA" w:rsidP="00461395">
            <w:pPr>
              <w:rPr>
                <w:rFonts w:ascii="Arial" w:hAnsi="Arial" w:cs="Arial"/>
              </w:rPr>
            </w:pPr>
          </w:p>
          <w:p w14:paraId="75929CA9" w14:textId="77777777" w:rsidR="00FF5CFA" w:rsidRDefault="00FF5CFA" w:rsidP="00461395">
            <w:pPr>
              <w:rPr>
                <w:rFonts w:ascii="Arial" w:hAnsi="Arial" w:cs="Arial"/>
              </w:rPr>
            </w:pPr>
          </w:p>
          <w:p w14:paraId="149102AC" w14:textId="77777777" w:rsidR="00FF5CFA" w:rsidRDefault="00FF5CFA" w:rsidP="00461395">
            <w:pPr>
              <w:rPr>
                <w:rFonts w:ascii="Arial" w:hAnsi="Arial" w:cs="Arial"/>
              </w:rPr>
            </w:pPr>
          </w:p>
          <w:p w14:paraId="1A203CF4" w14:textId="77777777" w:rsidR="00FF5CFA" w:rsidRDefault="00FF5CFA" w:rsidP="00461395">
            <w:pPr>
              <w:rPr>
                <w:rFonts w:ascii="Arial" w:hAnsi="Arial" w:cs="Arial"/>
              </w:rPr>
            </w:pPr>
          </w:p>
          <w:p w14:paraId="61CF2685" w14:textId="77777777" w:rsidR="00FF5CFA" w:rsidRDefault="00FF5CFA" w:rsidP="00461395">
            <w:pPr>
              <w:rPr>
                <w:rFonts w:ascii="Arial" w:hAnsi="Arial" w:cs="Arial"/>
              </w:rPr>
            </w:pPr>
          </w:p>
          <w:p w14:paraId="630599E6" w14:textId="77777777" w:rsidR="00FF5CFA" w:rsidRDefault="00FF5CFA" w:rsidP="00461395">
            <w:pPr>
              <w:rPr>
                <w:rFonts w:ascii="Arial" w:hAnsi="Arial" w:cs="Arial"/>
              </w:rPr>
            </w:pPr>
          </w:p>
          <w:p w14:paraId="68EE07BC" w14:textId="77777777" w:rsidR="00FF5CFA" w:rsidRDefault="00FF5CFA" w:rsidP="00461395">
            <w:pPr>
              <w:rPr>
                <w:rFonts w:ascii="Arial" w:hAnsi="Arial" w:cs="Arial"/>
              </w:rPr>
            </w:pPr>
          </w:p>
          <w:p w14:paraId="0EABA8D1" w14:textId="77777777" w:rsidR="00FF5CFA" w:rsidRDefault="00FF5CFA" w:rsidP="00461395">
            <w:pPr>
              <w:rPr>
                <w:rFonts w:ascii="Arial" w:hAnsi="Arial" w:cs="Arial"/>
              </w:rPr>
            </w:pPr>
          </w:p>
          <w:p w14:paraId="6A781484" w14:textId="77777777" w:rsidR="00FF5CFA" w:rsidRDefault="00FF5CFA" w:rsidP="00461395">
            <w:pPr>
              <w:rPr>
                <w:rFonts w:ascii="Arial" w:hAnsi="Arial" w:cs="Arial"/>
              </w:rPr>
            </w:pPr>
          </w:p>
          <w:p w14:paraId="1BB80DCE" w14:textId="77777777" w:rsidR="00FF5CFA" w:rsidRDefault="00FF5CFA" w:rsidP="00461395">
            <w:pPr>
              <w:rPr>
                <w:rFonts w:ascii="Arial" w:hAnsi="Arial" w:cs="Arial"/>
              </w:rPr>
            </w:pPr>
          </w:p>
          <w:p w14:paraId="7EF6695B" w14:textId="77777777" w:rsidR="00FF5CFA" w:rsidRDefault="00FF5CFA" w:rsidP="00461395">
            <w:pPr>
              <w:rPr>
                <w:rFonts w:ascii="Arial" w:hAnsi="Arial" w:cs="Arial"/>
              </w:rPr>
            </w:pPr>
          </w:p>
          <w:p w14:paraId="4E34B9E0" w14:textId="77777777" w:rsidR="00FF5CFA" w:rsidRDefault="00FF5CFA" w:rsidP="00461395">
            <w:pPr>
              <w:rPr>
                <w:rFonts w:ascii="Arial" w:hAnsi="Arial" w:cs="Arial"/>
              </w:rPr>
            </w:pPr>
          </w:p>
          <w:p w14:paraId="57CB9CEB" w14:textId="77777777" w:rsidR="00FF5CFA" w:rsidRDefault="00FF5CFA" w:rsidP="00461395">
            <w:pPr>
              <w:rPr>
                <w:rFonts w:ascii="Arial" w:hAnsi="Arial" w:cs="Arial"/>
              </w:rPr>
            </w:pPr>
          </w:p>
          <w:p w14:paraId="394FB558" w14:textId="77777777" w:rsidR="00FF5CFA" w:rsidRDefault="00FF5CFA" w:rsidP="00461395">
            <w:pPr>
              <w:rPr>
                <w:rFonts w:ascii="Arial" w:hAnsi="Arial" w:cs="Arial"/>
              </w:rPr>
            </w:pPr>
          </w:p>
          <w:p w14:paraId="41ECBFDE" w14:textId="77777777" w:rsidR="00FF5CFA" w:rsidRDefault="00FF5CFA" w:rsidP="00461395">
            <w:pPr>
              <w:rPr>
                <w:rFonts w:ascii="Arial" w:hAnsi="Arial" w:cs="Arial"/>
              </w:rPr>
            </w:pPr>
          </w:p>
          <w:p w14:paraId="32898BC1" w14:textId="77777777" w:rsidR="00FF5CFA" w:rsidRDefault="00FF5CFA" w:rsidP="00461395">
            <w:pPr>
              <w:rPr>
                <w:rFonts w:ascii="Arial" w:hAnsi="Arial" w:cs="Arial"/>
              </w:rPr>
            </w:pPr>
          </w:p>
          <w:p w14:paraId="61C3385D" w14:textId="77777777" w:rsidR="00FF5CFA" w:rsidRDefault="00FF5CFA" w:rsidP="00461395">
            <w:pPr>
              <w:rPr>
                <w:rFonts w:ascii="Arial" w:hAnsi="Arial" w:cs="Arial"/>
              </w:rPr>
            </w:pPr>
          </w:p>
          <w:p w14:paraId="19562C0B" w14:textId="77777777" w:rsidR="00FF5CFA" w:rsidRDefault="00FF5CFA" w:rsidP="00461395">
            <w:pPr>
              <w:rPr>
                <w:rFonts w:ascii="Arial" w:hAnsi="Arial" w:cs="Arial"/>
              </w:rPr>
            </w:pPr>
          </w:p>
          <w:p w14:paraId="19E456D3" w14:textId="77777777" w:rsidR="00FF5CFA" w:rsidRDefault="00FF5CFA" w:rsidP="00461395">
            <w:pPr>
              <w:rPr>
                <w:rFonts w:ascii="Arial" w:hAnsi="Arial" w:cs="Arial"/>
              </w:rPr>
            </w:pPr>
          </w:p>
          <w:p w14:paraId="67E3924D" w14:textId="77777777" w:rsidR="00FF5CFA" w:rsidRDefault="00FF5CFA" w:rsidP="00461395">
            <w:pPr>
              <w:rPr>
                <w:rFonts w:ascii="Arial" w:hAnsi="Arial" w:cs="Arial"/>
              </w:rPr>
            </w:pPr>
          </w:p>
          <w:p w14:paraId="20706FE9" w14:textId="77777777" w:rsidR="00FF5CFA" w:rsidRDefault="00FF5CFA" w:rsidP="00461395">
            <w:pPr>
              <w:rPr>
                <w:rFonts w:ascii="Arial" w:hAnsi="Arial" w:cs="Arial"/>
              </w:rPr>
            </w:pPr>
          </w:p>
          <w:p w14:paraId="1482129E" w14:textId="77777777" w:rsidR="00FF5CFA" w:rsidRDefault="00FF5CFA" w:rsidP="00461395">
            <w:pPr>
              <w:rPr>
                <w:rFonts w:ascii="Arial" w:hAnsi="Arial" w:cs="Arial"/>
              </w:rPr>
            </w:pPr>
          </w:p>
          <w:p w14:paraId="5D10EA20" w14:textId="77777777" w:rsidR="00FF5CFA" w:rsidRDefault="00FF5CFA" w:rsidP="00461395">
            <w:pPr>
              <w:rPr>
                <w:rFonts w:ascii="Arial" w:hAnsi="Arial" w:cs="Arial"/>
              </w:rPr>
            </w:pPr>
          </w:p>
          <w:p w14:paraId="6CF2A656" w14:textId="77777777" w:rsidR="00FF5CFA" w:rsidRDefault="00FF5CFA" w:rsidP="00461395">
            <w:pPr>
              <w:rPr>
                <w:rFonts w:ascii="Arial" w:hAnsi="Arial" w:cs="Arial"/>
              </w:rPr>
            </w:pPr>
          </w:p>
          <w:p w14:paraId="33E433D8" w14:textId="77777777" w:rsidR="00FF5CFA" w:rsidRDefault="00FF5CFA" w:rsidP="00461395">
            <w:pPr>
              <w:rPr>
                <w:rFonts w:ascii="Arial" w:hAnsi="Arial" w:cs="Arial"/>
              </w:rPr>
            </w:pPr>
          </w:p>
          <w:p w14:paraId="54A5B005" w14:textId="77777777" w:rsidR="00FF5CFA" w:rsidRDefault="00FF5CFA" w:rsidP="00461395">
            <w:pPr>
              <w:rPr>
                <w:rFonts w:ascii="Arial" w:hAnsi="Arial" w:cs="Arial"/>
              </w:rPr>
            </w:pPr>
          </w:p>
          <w:p w14:paraId="735EA5C0" w14:textId="77777777" w:rsidR="00FF5CFA" w:rsidRDefault="00FF5CFA" w:rsidP="00461395">
            <w:pPr>
              <w:rPr>
                <w:rFonts w:ascii="Arial" w:hAnsi="Arial" w:cs="Arial"/>
              </w:rPr>
            </w:pPr>
          </w:p>
          <w:p w14:paraId="1109B336" w14:textId="77777777" w:rsidR="00FF5CFA" w:rsidRDefault="00FF5CFA" w:rsidP="00461395">
            <w:pPr>
              <w:rPr>
                <w:rFonts w:ascii="Arial" w:hAnsi="Arial" w:cs="Arial"/>
              </w:rPr>
            </w:pPr>
          </w:p>
          <w:p w14:paraId="3C2CC6DB" w14:textId="77777777" w:rsidR="00FF5CFA" w:rsidRDefault="00FF5CFA" w:rsidP="00461395">
            <w:pPr>
              <w:rPr>
                <w:rFonts w:ascii="Arial" w:hAnsi="Arial" w:cs="Arial"/>
              </w:rPr>
            </w:pPr>
          </w:p>
          <w:p w14:paraId="1CD587CB" w14:textId="77777777" w:rsidR="00FF5CFA" w:rsidRDefault="00FF5CFA" w:rsidP="00461395">
            <w:pPr>
              <w:rPr>
                <w:rFonts w:ascii="Arial" w:hAnsi="Arial" w:cs="Arial"/>
              </w:rPr>
            </w:pPr>
          </w:p>
          <w:p w14:paraId="46C72E1E" w14:textId="77777777" w:rsidR="00FF5CFA" w:rsidRDefault="00FF5CFA" w:rsidP="00461395">
            <w:pPr>
              <w:rPr>
                <w:rFonts w:ascii="Arial" w:hAnsi="Arial" w:cs="Arial"/>
              </w:rPr>
            </w:pPr>
          </w:p>
          <w:p w14:paraId="624117A7" w14:textId="77777777" w:rsidR="00FF5CFA" w:rsidRDefault="00FF5CFA" w:rsidP="00461395">
            <w:pPr>
              <w:rPr>
                <w:rFonts w:ascii="Arial" w:hAnsi="Arial" w:cs="Arial"/>
              </w:rPr>
            </w:pPr>
          </w:p>
          <w:p w14:paraId="76354AF0" w14:textId="77777777" w:rsidR="00FF5CFA" w:rsidRDefault="00FF5CFA" w:rsidP="00461395">
            <w:pPr>
              <w:rPr>
                <w:rFonts w:ascii="Arial" w:hAnsi="Arial" w:cs="Arial"/>
              </w:rPr>
            </w:pPr>
          </w:p>
          <w:p w14:paraId="7588E141" w14:textId="77777777" w:rsidR="00FF5CFA" w:rsidRPr="00461395" w:rsidRDefault="00FF5CFA" w:rsidP="00461395">
            <w:pPr>
              <w:rPr>
                <w:rFonts w:ascii="Arial" w:hAnsi="Arial" w:cs="Arial"/>
              </w:rPr>
            </w:pPr>
            <w:r>
              <w:rPr>
                <w:rFonts w:ascii="Arial" w:hAnsi="Arial" w:cs="Arial"/>
              </w:rPr>
              <w:t>SR/CP/IMR</w:t>
            </w:r>
          </w:p>
        </w:tc>
      </w:tr>
      <w:tr w:rsidR="00441460" w:rsidRPr="00461395" w14:paraId="2A6F7821" w14:textId="77777777" w:rsidTr="0025364B">
        <w:tc>
          <w:tcPr>
            <w:tcW w:w="1702" w:type="dxa"/>
            <w:tcBorders>
              <w:top w:val="single" w:sz="4" w:space="0" w:color="auto"/>
              <w:left w:val="single" w:sz="4" w:space="0" w:color="auto"/>
              <w:bottom w:val="single" w:sz="4" w:space="0" w:color="auto"/>
              <w:right w:val="single" w:sz="4" w:space="0" w:color="auto"/>
            </w:tcBorders>
            <w:hideMark/>
          </w:tcPr>
          <w:p w14:paraId="07437EFD" w14:textId="77777777" w:rsidR="00441460" w:rsidRPr="00461395" w:rsidRDefault="00C945A5" w:rsidP="00461395">
            <w:pPr>
              <w:rPr>
                <w:rFonts w:ascii="Arial" w:hAnsi="Arial" w:cs="Arial"/>
                <w:b/>
              </w:rPr>
            </w:pPr>
            <w:r w:rsidRPr="00461395">
              <w:rPr>
                <w:rFonts w:ascii="Arial" w:hAnsi="Arial" w:cs="Arial"/>
                <w:b/>
              </w:rPr>
              <w:lastRenderedPageBreak/>
              <w:t>CFC22/12/008</w:t>
            </w:r>
          </w:p>
        </w:tc>
        <w:tc>
          <w:tcPr>
            <w:tcW w:w="8080" w:type="dxa"/>
            <w:tcBorders>
              <w:top w:val="single" w:sz="4" w:space="0" w:color="auto"/>
              <w:left w:val="single" w:sz="4" w:space="0" w:color="auto"/>
              <w:bottom w:val="single" w:sz="4" w:space="0" w:color="auto"/>
              <w:right w:val="single" w:sz="4" w:space="0" w:color="auto"/>
            </w:tcBorders>
          </w:tcPr>
          <w:p w14:paraId="436B5FB7" w14:textId="77777777" w:rsidR="00441460" w:rsidRDefault="00441460" w:rsidP="00461395">
            <w:pPr>
              <w:rPr>
                <w:rFonts w:ascii="Arial" w:hAnsi="Arial" w:cs="Arial"/>
                <w:b/>
              </w:rPr>
            </w:pPr>
            <w:r w:rsidRPr="00461395">
              <w:rPr>
                <w:rFonts w:ascii="Arial" w:hAnsi="Arial" w:cs="Arial"/>
                <w:b/>
              </w:rPr>
              <w:t xml:space="preserve">Health Charity Financial Position &amp; Detailed Investment Update </w:t>
            </w:r>
          </w:p>
          <w:p w14:paraId="0943C4FA" w14:textId="77777777" w:rsidR="00441460" w:rsidRPr="00461395" w:rsidRDefault="00441460" w:rsidP="00461395">
            <w:pPr>
              <w:rPr>
                <w:rFonts w:ascii="Arial" w:hAnsi="Arial" w:cs="Arial"/>
              </w:rPr>
            </w:pPr>
          </w:p>
          <w:p w14:paraId="07E867F7" w14:textId="77777777" w:rsidR="00441460" w:rsidRDefault="00441460" w:rsidP="00461395">
            <w:pPr>
              <w:rPr>
                <w:rFonts w:ascii="Arial" w:hAnsi="Arial" w:cs="Arial"/>
              </w:rPr>
            </w:pPr>
            <w:r w:rsidRPr="00461395">
              <w:rPr>
                <w:rFonts w:ascii="Arial" w:hAnsi="Arial" w:cs="Arial"/>
              </w:rPr>
              <w:t>The Health Charity Financial Position Update was received.</w:t>
            </w:r>
          </w:p>
          <w:p w14:paraId="79E92A98" w14:textId="77777777" w:rsidR="0027601F" w:rsidRDefault="0027601F" w:rsidP="00461395">
            <w:pPr>
              <w:rPr>
                <w:rFonts w:ascii="Arial" w:hAnsi="Arial" w:cs="Arial"/>
              </w:rPr>
            </w:pPr>
          </w:p>
          <w:p w14:paraId="01140E72" w14:textId="63106E37" w:rsidR="00B767DD" w:rsidRDefault="00B767DD" w:rsidP="00461395">
            <w:pPr>
              <w:rPr>
                <w:rFonts w:ascii="Arial" w:hAnsi="Arial" w:cs="Arial"/>
              </w:rPr>
            </w:pPr>
            <w:r>
              <w:rPr>
                <w:rFonts w:ascii="Arial" w:hAnsi="Arial" w:cs="Arial"/>
              </w:rPr>
              <w:t xml:space="preserve">The </w:t>
            </w:r>
            <w:r w:rsidRPr="00B767DD">
              <w:rPr>
                <w:rFonts w:ascii="Arial" w:hAnsi="Arial" w:cs="Arial"/>
              </w:rPr>
              <w:t>Deputy Director of Finance</w:t>
            </w:r>
            <w:r>
              <w:rPr>
                <w:rFonts w:ascii="Arial" w:hAnsi="Arial" w:cs="Arial"/>
              </w:rPr>
              <w:t xml:space="preserve"> advised the Committee that the report </w:t>
            </w:r>
            <w:r w:rsidR="00DA4235">
              <w:rPr>
                <w:rFonts w:ascii="Arial" w:hAnsi="Arial" w:cs="Arial"/>
              </w:rPr>
              <w:t xml:space="preserve">contained </w:t>
            </w:r>
            <w:r>
              <w:rPr>
                <w:rFonts w:ascii="Arial" w:hAnsi="Arial" w:cs="Arial"/>
              </w:rPr>
              <w:t xml:space="preserve">slightly older </w:t>
            </w:r>
            <w:r w:rsidR="00DA4235">
              <w:rPr>
                <w:rFonts w:ascii="Arial" w:hAnsi="Arial" w:cs="Arial"/>
              </w:rPr>
              <w:t xml:space="preserve">data </w:t>
            </w:r>
            <w:r>
              <w:rPr>
                <w:rFonts w:ascii="Arial" w:hAnsi="Arial" w:cs="Arial"/>
              </w:rPr>
              <w:t>than th</w:t>
            </w:r>
            <w:r w:rsidR="00DA4235">
              <w:rPr>
                <w:rFonts w:ascii="Arial" w:hAnsi="Arial" w:cs="Arial"/>
              </w:rPr>
              <w:t xml:space="preserve">at </w:t>
            </w:r>
            <w:r>
              <w:rPr>
                <w:rFonts w:ascii="Arial" w:hAnsi="Arial" w:cs="Arial"/>
              </w:rPr>
              <w:t xml:space="preserve">presented by the IMR </w:t>
            </w:r>
            <w:r w:rsidR="00DA4235">
              <w:rPr>
                <w:rFonts w:ascii="Arial" w:hAnsi="Arial" w:cs="Arial"/>
              </w:rPr>
              <w:t xml:space="preserve">earlier </w:t>
            </w:r>
            <w:r>
              <w:rPr>
                <w:rFonts w:ascii="Arial" w:hAnsi="Arial" w:cs="Arial"/>
              </w:rPr>
              <w:t xml:space="preserve">in the meeting and noted that since the report </w:t>
            </w:r>
            <w:r w:rsidR="00DA4235">
              <w:rPr>
                <w:rFonts w:ascii="Arial" w:hAnsi="Arial" w:cs="Arial"/>
              </w:rPr>
              <w:t xml:space="preserve">had been </w:t>
            </w:r>
            <w:r>
              <w:rPr>
                <w:rFonts w:ascii="Arial" w:hAnsi="Arial" w:cs="Arial"/>
              </w:rPr>
              <w:t xml:space="preserve">written, there had been a slight </w:t>
            </w:r>
            <w:proofErr w:type="spellStart"/>
            <w:r>
              <w:rPr>
                <w:rFonts w:ascii="Arial" w:hAnsi="Arial" w:cs="Arial"/>
              </w:rPr>
              <w:t>pick up</w:t>
            </w:r>
            <w:proofErr w:type="spellEnd"/>
            <w:r>
              <w:rPr>
                <w:rFonts w:ascii="Arial" w:hAnsi="Arial" w:cs="Arial"/>
              </w:rPr>
              <w:t xml:space="preserve"> in the investment market. </w:t>
            </w:r>
          </w:p>
          <w:p w14:paraId="797ADD63" w14:textId="77777777" w:rsidR="00B767DD" w:rsidRDefault="00B767DD" w:rsidP="00461395">
            <w:pPr>
              <w:rPr>
                <w:rFonts w:ascii="Arial" w:hAnsi="Arial" w:cs="Arial"/>
              </w:rPr>
            </w:pPr>
          </w:p>
          <w:p w14:paraId="798C2516" w14:textId="77777777" w:rsidR="0051688D" w:rsidRDefault="00B767DD" w:rsidP="00461395">
            <w:pPr>
              <w:rPr>
                <w:rFonts w:ascii="Arial" w:hAnsi="Arial" w:cs="Arial"/>
              </w:rPr>
            </w:pPr>
            <w:r>
              <w:rPr>
                <w:rFonts w:ascii="Arial" w:hAnsi="Arial" w:cs="Arial"/>
              </w:rPr>
              <w:t>He added that there had been no great changes in the financial position that had been previously reported to the Committee.</w:t>
            </w:r>
          </w:p>
          <w:p w14:paraId="1077A79E" w14:textId="77777777" w:rsidR="00B767DD" w:rsidRDefault="00B767DD" w:rsidP="00461395">
            <w:pPr>
              <w:rPr>
                <w:rFonts w:ascii="Arial" w:hAnsi="Arial" w:cs="Arial"/>
              </w:rPr>
            </w:pPr>
          </w:p>
          <w:p w14:paraId="59661E28" w14:textId="0FEE043A" w:rsidR="00172DAB" w:rsidRDefault="00B767DD" w:rsidP="00B767DD">
            <w:pPr>
              <w:rPr>
                <w:rFonts w:ascii="Arial" w:hAnsi="Arial" w:cs="Arial"/>
              </w:rPr>
            </w:pPr>
            <w:r>
              <w:rPr>
                <w:rFonts w:ascii="Arial" w:hAnsi="Arial" w:cs="Arial"/>
              </w:rPr>
              <w:t xml:space="preserve">The Committee was advised </w:t>
            </w:r>
            <w:r w:rsidR="00172DAB">
              <w:rPr>
                <w:rFonts w:ascii="Arial" w:hAnsi="Arial" w:cs="Arial"/>
              </w:rPr>
              <w:t>that the</w:t>
            </w:r>
            <w:r>
              <w:rPr>
                <w:rFonts w:ascii="Arial" w:hAnsi="Arial" w:cs="Arial"/>
              </w:rPr>
              <w:t xml:space="preserve"> financial position of the Charity</w:t>
            </w:r>
            <w:r w:rsidR="008B11BC">
              <w:rPr>
                <w:rFonts w:ascii="Arial" w:hAnsi="Arial" w:cs="Arial"/>
              </w:rPr>
              <w:t xml:space="preserve"> for</w:t>
            </w:r>
            <w:r>
              <w:rPr>
                <w:rFonts w:ascii="Arial" w:hAnsi="Arial" w:cs="Arial"/>
              </w:rPr>
              <w:t xml:space="preserve"> the period to 31</w:t>
            </w:r>
            <w:r w:rsidRPr="00B767DD">
              <w:rPr>
                <w:rFonts w:ascii="Arial" w:hAnsi="Arial" w:cs="Arial"/>
                <w:vertAlign w:val="superscript"/>
              </w:rPr>
              <w:t>st</w:t>
            </w:r>
            <w:r>
              <w:rPr>
                <w:rFonts w:ascii="Arial" w:hAnsi="Arial" w:cs="Arial"/>
              </w:rPr>
              <w:t xml:space="preserve"> October 2022 showed outgoing resources of £432k</w:t>
            </w:r>
            <w:r w:rsidR="00F374AB">
              <w:rPr>
                <w:rFonts w:ascii="Arial" w:hAnsi="Arial" w:cs="Arial"/>
              </w:rPr>
              <w:t xml:space="preserve">.  </w:t>
            </w:r>
            <w:r w:rsidR="003645E8">
              <w:rPr>
                <w:rFonts w:ascii="Arial" w:hAnsi="Arial" w:cs="Arial"/>
              </w:rPr>
              <w:t>T</w:t>
            </w:r>
            <w:r w:rsidR="00172DAB">
              <w:rPr>
                <w:rFonts w:ascii="Arial" w:hAnsi="Arial" w:cs="Arial"/>
              </w:rPr>
              <w:t>here was a n</w:t>
            </w:r>
            <w:r>
              <w:rPr>
                <w:rFonts w:ascii="Arial" w:hAnsi="Arial" w:cs="Arial"/>
              </w:rPr>
              <w:t>egative movement of funds of £875</w:t>
            </w:r>
            <w:r w:rsidR="00172DAB">
              <w:rPr>
                <w:rFonts w:ascii="Arial" w:hAnsi="Arial" w:cs="Arial"/>
              </w:rPr>
              <w:t>k</w:t>
            </w:r>
            <w:r>
              <w:rPr>
                <w:rFonts w:ascii="Arial" w:hAnsi="Arial" w:cs="Arial"/>
              </w:rPr>
              <w:t xml:space="preserve"> </w:t>
            </w:r>
            <w:r w:rsidR="00172DAB">
              <w:rPr>
                <w:rFonts w:ascii="Arial" w:hAnsi="Arial" w:cs="Arial"/>
              </w:rPr>
              <w:t>based on net over expenditure against income and a reduction in the value of portfolio.</w:t>
            </w:r>
          </w:p>
          <w:p w14:paraId="3D9FC27E" w14:textId="77777777" w:rsidR="00172DAB" w:rsidRDefault="00172DAB" w:rsidP="00B767DD">
            <w:pPr>
              <w:rPr>
                <w:rFonts w:ascii="Arial" w:hAnsi="Arial" w:cs="Arial"/>
              </w:rPr>
            </w:pPr>
          </w:p>
          <w:p w14:paraId="34F52D12" w14:textId="77777777" w:rsidR="00172DAB" w:rsidRDefault="00172DAB" w:rsidP="00B767DD">
            <w:pPr>
              <w:rPr>
                <w:rFonts w:ascii="Arial" w:hAnsi="Arial" w:cs="Arial"/>
              </w:rPr>
            </w:pPr>
            <w:r>
              <w:rPr>
                <w:rFonts w:ascii="Arial" w:hAnsi="Arial" w:cs="Arial"/>
              </w:rPr>
              <w:t>The DDF presented the Committee with the s</w:t>
            </w:r>
            <w:r w:rsidRPr="00172DAB">
              <w:rPr>
                <w:rFonts w:ascii="Arial" w:hAnsi="Arial" w:cs="Arial"/>
              </w:rPr>
              <w:t xml:space="preserve">ummary </w:t>
            </w:r>
            <w:r>
              <w:rPr>
                <w:rFonts w:ascii="Arial" w:hAnsi="Arial" w:cs="Arial"/>
              </w:rPr>
              <w:t>b</w:t>
            </w:r>
            <w:r w:rsidRPr="00172DAB">
              <w:rPr>
                <w:rFonts w:ascii="Arial" w:hAnsi="Arial" w:cs="Arial"/>
              </w:rPr>
              <w:t xml:space="preserve">alance </w:t>
            </w:r>
            <w:r>
              <w:rPr>
                <w:rFonts w:ascii="Arial" w:hAnsi="Arial" w:cs="Arial"/>
              </w:rPr>
              <w:t>s</w:t>
            </w:r>
            <w:r w:rsidRPr="00172DAB">
              <w:rPr>
                <w:rFonts w:ascii="Arial" w:hAnsi="Arial" w:cs="Arial"/>
              </w:rPr>
              <w:t>heet as at 31st October 2022</w:t>
            </w:r>
            <w:r>
              <w:rPr>
                <w:rFonts w:ascii="Arial" w:hAnsi="Arial" w:cs="Arial"/>
              </w:rPr>
              <w:t xml:space="preserve"> which showed where the Charity’s assets were which included:</w:t>
            </w:r>
          </w:p>
          <w:p w14:paraId="3CCEE873" w14:textId="77777777" w:rsidR="00172DAB" w:rsidRDefault="00172DAB" w:rsidP="00B767DD">
            <w:pPr>
              <w:rPr>
                <w:rFonts w:ascii="Arial" w:hAnsi="Arial" w:cs="Arial"/>
              </w:rPr>
            </w:pPr>
          </w:p>
          <w:p w14:paraId="68B8669B" w14:textId="77777777" w:rsidR="00172DAB" w:rsidRDefault="00172DAB" w:rsidP="00B767DD">
            <w:pPr>
              <w:pStyle w:val="ListParagraph"/>
              <w:numPr>
                <w:ilvl w:val="0"/>
                <w:numId w:val="31"/>
              </w:numPr>
              <w:rPr>
                <w:rFonts w:ascii="Arial" w:hAnsi="Arial" w:cs="Arial"/>
              </w:rPr>
            </w:pPr>
            <w:r w:rsidRPr="00172DAB">
              <w:rPr>
                <w:rFonts w:ascii="Arial" w:hAnsi="Arial" w:cs="Arial"/>
              </w:rPr>
              <w:t>Investment Portfolio</w:t>
            </w:r>
          </w:p>
          <w:p w14:paraId="0545388E" w14:textId="77777777" w:rsidR="00172DAB" w:rsidRDefault="00172DAB" w:rsidP="00B767DD">
            <w:pPr>
              <w:pStyle w:val="ListParagraph"/>
              <w:numPr>
                <w:ilvl w:val="0"/>
                <w:numId w:val="31"/>
              </w:numPr>
              <w:rPr>
                <w:rFonts w:ascii="Arial" w:hAnsi="Arial" w:cs="Arial"/>
              </w:rPr>
            </w:pPr>
            <w:r w:rsidRPr="00172DAB">
              <w:rPr>
                <w:rFonts w:ascii="Arial" w:hAnsi="Arial" w:cs="Arial"/>
              </w:rPr>
              <w:t>Fixed Costs Rookwood Hospital</w:t>
            </w:r>
          </w:p>
          <w:p w14:paraId="4B9756CF" w14:textId="77777777" w:rsidR="00172DAB" w:rsidRDefault="00172DAB" w:rsidP="00B767DD">
            <w:pPr>
              <w:pStyle w:val="ListParagraph"/>
              <w:numPr>
                <w:ilvl w:val="0"/>
                <w:numId w:val="31"/>
              </w:numPr>
              <w:rPr>
                <w:rFonts w:ascii="Arial" w:hAnsi="Arial" w:cs="Arial"/>
              </w:rPr>
            </w:pPr>
            <w:r w:rsidRPr="00172DAB">
              <w:rPr>
                <w:rFonts w:ascii="Arial" w:hAnsi="Arial" w:cs="Arial"/>
              </w:rPr>
              <w:t>Net Current Assets/Liabilities – Cash and Bills to pay</w:t>
            </w:r>
          </w:p>
          <w:p w14:paraId="07EA1806" w14:textId="77777777" w:rsidR="00172DAB" w:rsidRDefault="00172DAB" w:rsidP="00172DAB">
            <w:pPr>
              <w:rPr>
                <w:rFonts w:ascii="Arial" w:hAnsi="Arial" w:cs="Arial"/>
              </w:rPr>
            </w:pPr>
          </w:p>
          <w:p w14:paraId="3AA842F8" w14:textId="5AF98BD2" w:rsidR="00172DAB" w:rsidRPr="00172DAB" w:rsidRDefault="00172DAB" w:rsidP="00172DAB">
            <w:pPr>
              <w:rPr>
                <w:rFonts w:ascii="Arial" w:hAnsi="Arial" w:cs="Arial"/>
              </w:rPr>
            </w:pPr>
            <w:r>
              <w:rPr>
                <w:rFonts w:ascii="Arial" w:hAnsi="Arial" w:cs="Arial"/>
              </w:rPr>
              <w:t xml:space="preserve">He added that </w:t>
            </w:r>
            <w:r w:rsidRPr="00172DAB">
              <w:rPr>
                <w:rFonts w:ascii="Arial" w:hAnsi="Arial" w:cs="Arial"/>
              </w:rPr>
              <w:t xml:space="preserve">the investment portfolio </w:t>
            </w:r>
            <w:r>
              <w:rPr>
                <w:rFonts w:ascii="Arial" w:hAnsi="Arial" w:cs="Arial"/>
              </w:rPr>
              <w:t xml:space="preserve">had </w:t>
            </w:r>
            <w:r w:rsidRPr="00172DAB">
              <w:rPr>
                <w:rFonts w:ascii="Arial" w:hAnsi="Arial" w:cs="Arial"/>
              </w:rPr>
              <w:t>started the financial year with a market value of £6.569m</w:t>
            </w:r>
            <w:r w:rsidR="00113AFF">
              <w:rPr>
                <w:rFonts w:ascii="Arial" w:hAnsi="Arial" w:cs="Arial"/>
              </w:rPr>
              <w:t xml:space="preserve">.  That figure </w:t>
            </w:r>
            <w:r>
              <w:rPr>
                <w:rFonts w:ascii="Arial" w:hAnsi="Arial" w:cs="Arial"/>
              </w:rPr>
              <w:t xml:space="preserve">had </w:t>
            </w:r>
            <w:r w:rsidRPr="00172DAB">
              <w:rPr>
                <w:rFonts w:ascii="Arial" w:hAnsi="Arial" w:cs="Arial"/>
              </w:rPr>
              <w:t>decreased to £5.426m for the period ending October 2022</w:t>
            </w:r>
            <w:r w:rsidR="00113AFF">
              <w:rPr>
                <w:rFonts w:ascii="Arial" w:hAnsi="Arial" w:cs="Arial"/>
              </w:rPr>
              <w:t xml:space="preserve">, and had </w:t>
            </w:r>
            <w:r w:rsidRPr="00172DAB">
              <w:rPr>
                <w:rFonts w:ascii="Arial" w:hAnsi="Arial" w:cs="Arial"/>
              </w:rPr>
              <w:t>include</w:t>
            </w:r>
            <w:r>
              <w:rPr>
                <w:rFonts w:ascii="Arial" w:hAnsi="Arial" w:cs="Arial"/>
              </w:rPr>
              <w:t>d</w:t>
            </w:r>
            <w:r w:rsidRPr="00172DAB">
              <w:rPr>
                <w:rFonts w:ascii="Arial" w:hAnsi="Arial" w:cs="Arial"/>
              </w:rPr>
              <w:t xml:space="preserve"> two cash withdrawals totalling £0.700m in the current financial year</w:t>
            </w:r>
            <w:r w:rsidR="00113AFF">
              <w:rPr>
                <w:rFonts w:ascii="Arial" w:hAnsi="Arial" w:cs="Arial"/>
              </w:rPr>
              <w:t xml:space="preserve">.  That had </w:t>
            </w:r>
            <w:r w:rsidRPr="00172DAB">
              <w:rPr>
                <w:rFonts w:ascii="Arial" w:hAnsi="Arial" w:cs="Arial"/>
              </w:rPr>
              <w:t>resulted in a market value loss of £0.443m for the period ending October 2022</w:t>
            </w:r>
            <w:r w:rsidR="00113AFF">
              <w:rPr>
                <w:rFonts w:ascii="Arial" w:hAnsi="Arial" w:cs="Arial"/>
              </w:rPr>
              <w:t>,</w:t>
            </w:r>
            <w:r w:rsidRPr="00172DAB">
              <w:rPr>
                <w:rFonts w:ascii="Arial" w:hAnsi="Arial" w:cs="Arial"/>
              </w:rPr>
              <w:t xml:space="preserve"> compared to the opening balance of £6.569m.</w:t>
            </w:r>
          </w:p>
          <w:p w14:paraId="641E050D" w14:textId="77777777" w:rsidR="00172DAB" w:rsidRDefault="00172DAB" w:rsidP="00B767DD">
            <w:pPr>
              <w:rPr>
                <w:rFonts w:ascii="Arial" w:hAnsi="Arial" w:cs="Arial"/>
              </w:rPr>
            </w:pPr>
          </w:p>
          <w:p w14:paraId="6EB49F35" w14:textId="64D6BFB6" w:rsidR="00C476E0" w:rsidRDefault="00A3503B" w:rsidP="00B767DD">
            <w:pPr>
              <w:rPr>
                <w:rFonts w:ascii="Arial" w:hAnsi="Arial" w:cs="Arial"/>
              </w:rPr>
            </w:pPr>
            <w:r>
              <w:rPr>
                <w:rFonts w:ascii="Arial" w:hAnsi="Arial" w:cs="Arial"/>
              </w:rPr>
              <w:t xml:space="preserve">It was noted that the </w:t>
            </w:r>
            <w:r w:rsidR="00113AFF">
              <w:rPr>
                <w:rFonts w:ascii="Arial" w:hAnsi="Arial" w:cs="Arial"/>
              </w:rPr>
              <w:t>F</w:t>
            </w:r>
            <w:r>
              <w:rPr>
                <w:rFonts w:ascii="Arial" w:hAnsi="Arial" w:cs="Arial"/>
              </w:rPr>
              <w:t xml:space="preserve">inance team had been working on a </w:t>
            </w:r>
            <w:r w:rsidR="00C476E0" w:rsidRPr="00A3503B">
              <w:rPr>
                <w:rFonts w:ascii="Arial" w:hAnsi="Arial" w:cs="Arial"/>
              </w:rPr>
              <w:t>cashflow forecast</w:t>
            </w:r>
            <w:r w:rsidR="00113AFF">
              <w:rPr>
                <w:rFonts w:ascii="Arial" w:hAnsi="Arial" w:cs="Arial"/>
              </w:rPr>
              <w:t xml:space="preserve">.  He </w:t>
            </w:r>
            <w:r w:rsidR="00C476E0">
              <w:rPr>
                <w:rFonts w:ascii="Arial" w:hAnsi="Arial" w:cs="Arial"/>
              </w:rPr>
              <w:t>highlighted that it was difficult to do for charities</w:t>
            </w:r>
            <w:r w:rsidR="00113AFF">
              <w:rPr>
                <w:rFonts w:ascii="Arial" w:hAnsi="Arial" w:cs="Arial"/>
              </w:rPr>
              <w:t xml:space="preserve">, </w:t>
            </w:r>
            <w:r w:rsidR="00C476E0">
              <w:rPr>
                <w:rFonts w:ascii="Arial" w:hAnsi="Arial" w:cs="Arial"/>
              </w:rPr>
              <w:t xml:space="preserve">but </w:t>
            </w:r>
            <w:r w:rsidR="00113AFF">
              <w:rPr>
                <w:rFonts w:ascii="Arial" w:hAnsi="Arial" w:cs="Arial"/>
              </w:rPr>
              <w:t xml:space="preserve">the Finance team </w:t>
            </w:r>
            <w:r w:rsidR="00C476E0">
              <w:rPr>
                <w:rFonts w:ascii="Arial" w:hAnsi="Arial" w:cs="Arial"/>
              </w:rPr>
              <w:t>would</w:t>
            </w:r>
            <w:r w:rsidR="00113AFF">
              <w:rPr>
                <w:rFonts w:ascii="Arial" w:hAnsi="Arial" w:cs="Arial"/>
              </w:rPr>
              <w:t xml:space="preserve"> </w:t>
            </w:r>
            <w:r w:rsidR="00C476E0">
              <w:rPr>
                <w:rFonts w:ascii="Arial" w:hAnsi="Arial" w:cs="Arial"/>
              </w:rPr>
              <w:t>continue to work</w:t>
            </w:r>
            <w:r w:rsidR="00113AFF">
              <w:rPr>
                <w:rFonts w:ascii="Arial" w:hAnsi="Arial" w:cs="Arial"/>
              </w:rPr>
              <w:t xml:space="preserve"> </w:t>
            </w:r>
            <w:r w:rsidR="00C476E0">
              <w:rPr>
                <w:rFonts w:ascii="Arial" w:hAnsi="Arial" w:cs="Arial"/>
              </w:rPr>
              <w:t>on</w:t>
            </w:r>
            <w:r w:rsidR="00113AFF">
              <w:rPr>
                <w:rFonts w:ascii="Arial" w:hAnsi="Arial" w:cs="Arial"/>
              </w:rPr>
              <w:t xml:space="preserve"> that </w:t>
            </w:r>
            <w:r w:rsidR="00C476E0">
              <w:rPr>
                <w:rFonts w:ascii="Arial" w:hAnsi="Arial" w:cs="Arial"/>
              </w:rPr>
              <w:t xml:space="preserve">because there was an ambition to have a multi-year cashflow forecast. </w:t>
            </w:r>
          </w:p>
          <w:p w14:paraId="224CAC24" w14:textId="77777777" w:rsidR="00C476E0" w:rsidRDefault="00C476E0" w:rsidP="00B767DD">
            <w:pPr>
              <w:rPr>
                <w:rFonts w:ascii="Arial" w:hAnsi="Arial" w:cs="Arial"/>
              </w:rPr>
            </w:pPr>
          </w:p>
          <w:p w14:paraId="7274AC87" w14:textId="1D859278" w:rsidR="00C476E0" w:rsidRDefault="00C476E0" w:rsidP="00B767DD">
            <w:pPr>
              <w:rPr>
                <w:rFonts w:ascii="Arial" w:hAnsi="Arial" w:cs="Arial"/>
              </w:rPr>
            </w:pPr>
            <w:r>
              <w:rPr>
                <w:rFonts w:ascii="Arial" w:hAnsi="Arial" w:cs="Arial"/>
              </w:rPr>
              <w:t>The DDF added that the cash forecast for the current</w:t>
            </w:r>
            <w:r w:rsidRPr="00C476E0">
              <w:rPr>
                <w:rFonts w:ascii="Arial" w:hAnsi="Arial" w:cs="Arial"/>
              </w:rPr>
              <w:t xml:space="preserve"> year</w:t>
            </w:r>
            <w:r>
              <w:rPr>
                <w:rFonts w:ascii="Arial" w:hAnsi="Arial" w:cs="Arial"/>
              </w:rPr>
              <w:t xml:space="preserve"> had been looked at</w:t>
            </w:r>
            <w:r w:rsidR="005A2257">
              <w:rPr>
                <w:rFonts w:ascii="Arial" w:hAnsi="Arial" w:cs="Arial"/>
              </w:rPr>
              <w:t xml:space="preserve"> alongside </w:t>
            </w:r>
            <w:r w:rsidRPr="00C476E0">
              <w:rPr>
                <w:rFonts w:ascii="Arial" w:hAnsi="Arial" w:cs="Arial"/>
              </w:rPr>
              <w:t xml:space="preserve"> whether </w:t>
            </w:r>
            <w:r>
              <w:rPr>
                <w:rFonts w:ascii="Arial" w:hAnsi="Arial" w:cs="Arial"/>
              </w:rPr>
              <w:t xml:space="preserve">the </w:t>
            </w:r>
            <w:r w:rsidR="008B11BC">
              <w:rPr>
                <w:rFonts w:ascii="Arial" w:hAnsi="Arial" w:cs="Arial"/>
              </w:rPr>
              <w:t>C</w:t>
            </w:r>
            <w:r>
              <w:rPr>
                <w:rFonts w:ascii="Arial" w:hAnsi="Arial" w:cs="Arial"/>
              </w:rPr>
              <w:t>harity would</w:t>
            </w:r>
            <w:r w:rsidRPr="00C476E0">
              <w:rPr>
                <w:rFonts w:ascii="Arial" w:hAnsi="Arial" w:cs="Arial"/>
              </w:rPr>
              <w:t xml:space="preserve"> need to call on ca</w:t>
            </w:r>
            <w:r>
              <w:rPr>
                <w:rFonts w:ascii="Arial" w:hAnsi="Arial" w:cs="Arial"/>
              </w:rPr>
              <w:t>sh</w:t>
            </w:r>
            <w:r w:rsidRPr="00C476E0">
              <w:rPr>
                <w:rFonts w:ascii="Arial" w:hAnsi="Arial" w:cs="Arial"/>
              </w:rPr>
              <w:t xml:space="preserve"> again from the investment portfolio</w:t>
            </w:r>
            <w:r>
              <w:rPr>
                <w:rFonts w:ascii="Arial" w:hAnsi="Arial" w:cs="Arial"/>
              </w:rPr>
              <w:t>.</w:t>
            </w:r>
          </w:p>
          <w:p w14:paraId="010BB3E1" w14:textId="77777777" w:rsidR="00C476E0" w:rsidRDefault="00C476E0" w:rsidP="00B767DD">
            <w:pPr>
              <w:rPr>
                <w:rFonts w:ascii="Arial" w:hAnsi="Arial" w:cs="Arial"/>
              </w:rPr>
            </w:pPr>
          </w:p>
          <w:p w14:paraId="39006387" w14:textId="00583775" w:rsidR="00A3503B" w:rsidRDefault="00C476E0" w:rsidP="00B767DD">
            <w:pPr>
              <w:rPr>
                <w:rFonts w:ascii="Arial" w:hAnsi="Arial" w:cs="Arial"/>
              </w:rPr>
            </w:pPr>
            <w:r>
              <w:rPr>
                <w:rFonts w:ascii="Arial" w:hAnsi="Arial" w:cs="Arial"/>
              </w:rPr>
              <w:t>It was noted that it was not</w:t>
            </w:r>
            <w:r w:rsidRPr="00C476E0">
              <w:rPr>
                <w:rFonts w:ascii="Arial" w:hAnsi="Arial" w:cs="Arial"/>
              </w:rPr>
              <w:t xml:space="preserve"> something</w:t>
            </w:r>
            <w:r>
              <w:rPr>
                <w:rFonts w:ascii="Arial" w:hAnsi="Arial" w:cs="Arial"/>
              </w:rPr>
              <w:t xml:space="preserve"> that the </w:t>
            </w:r>
            <w:r w:rsidR="008B11BC">
              <w:rPr>
                <w:rFonts w:ascii="Arial" w:hAnsi="Arial" w:cs="Arial"/>
              </w:rPr>
              <w:t>C</w:t>
            </w:r>
            <w:r>
              <w:rPr>
                <w:rFonts w:ascii="Arial" w:hAnsi="Arial" w:cs="Arial"/>
              </w:rPr>
              <w:t xml:space="preserve">harity </w:t>
            </w:r>
            <w:r w:rsidRPr="00C476E0">
              <w:rPr>
                <w:rFonts w:ascii="Arial" w:hAnsi="Arial" w:cs="Arial"/>
              </w:rPr>
              <w:t>want</w:t>
            </w:r>
            <w:r>
              <w:rPr>
                <w:rFonts w:ascii="Arial" w:hAnsi="Arial" w:cs="Arial"/>
              </w:rPr>
              <w:t>ed</w:t>
            </w:r>
            <w:r w:rsidRPr="00C476E0">
              <w:rPr>
                <w:rFonts w:ascii="Arial" w:hAnsi="Arial" w:cs="Arial"/>
              </w:rPr>
              <w:t xml:space="preserve"> to do in a period where the markets </w:t>
            </w:r>
            <w:r>
              <w:rPr>
                <w:rFonts w:ascii="Arial" w:hAnsi="Arial" w:cs="Arial"/>
              </w:rPr>
              <w:t>were</w:t>
            </w:r>
            <w:r w:rsidRPr="00C476E0">
              <w:rPr>
                <w:rFonts w:ascii="Arial" w:hAnsi="Arial" w:cs="Arial"/>
              </w:rPr>
              <w:t xml:space="preserve"> so unstable</w:t>
            </w:r>
            <w:r w:rsidR="00E403D0">
              <w:rPr>
                <w:rFonts w:ascii="Arial" w:hAnsi="Arial" w:cs="Arial"/>
              </w:rPr>
              <w:t xml:space="preserve">, </w:t>
            </w:r>
            <w:r w:rsidRPr="00C476E0">
              <w:rPr>
                <w:rFonts w:ascii="Arial" w:hAnsi="Arial" w:cs="Arial"/>
              </w:rPr>
              <w:t>but at the moment</w:t>
            </w:r>
            <w:r>
              <w:rPr>
                <w:rFonts w:ascii="Arial" w:hAnsi="Arial" w:cs="Arial"/>
              </w:rPr>
              <w:t>, the</w:t>
            </w:r>
            <w:r w:rsidRPr="00C476E0">
              <w:rPr>
                <w:rFonts w:ascii="Arial" w:hAnsi="Arial" w:cs="Arial"/>
              </w:rPr>
              <w:t xml:space="preserve"> forecast </w:t>
            </w:r>
            <w:r>
              <w:rPr>
                <w:rFonts w:ascii="Arial" w:hAnsi="Arial" w:cs="Arial"/>
              </w:rPr>
              <w:t xml:space="preserve">was that the </w:t>
            </w:r>
            <w:r w:rsidR="008B11BC">
              <w:rPr>
                <w:rFonts w:ascii="Arial" w:hAnsi="Arial" w:cs="Arial"/>
              </w:rPr>
              <w:t>C</w:t>
            </w:r>
            <w:r>
              <w:rPr>
                <w:rFonts w:ascii="Arial" w:hAnsi="Arial" w:cs="Arial"/>
              </w:rPr>
              <w:t xml:space="preserve">harity should not need another cash call from the investment portfolio. </w:t>
            </w:r>
          </w:p>
          <w:p w14:paraId="5EF71300" w14:textId="77777777" w:rsidR="00C476E0" w:rsidRDefault="00C476E0" w:rsidP="00B767DD">
            <w:pPr>
              <w:rPr>
                <w:rFonts w:ascii="Arial" w:hAnsi="Arial" w:cs="Arial"/>
              </w:rPr>
            </w:pPr>
          </w:p>
          <w:p w14:paraId="47A0CDF4" w14:textId="77777777" w:rsidR="00C476E0" w:rsidRDefault="00C476E0" w:rsidP="00B767DD">
            <w:pPr>
              <w:rPr>
                <w:rFonts w:ascii="Arial" w:hAnsi="Arial" w:cs="Arial"/>
              </w:rPr>
            </w:pPr>
            <w:r>
              <w:rPr>
                <w:rFonts w:ascii="Arial" w:hAnsi="Arial" w:cs="Arial"/>
              </w:rPr>
              <w:t xml:space="preserve">The DDF reminded the Committee that they had approved the decision to freeze new applications to the general fund which was made up of the spare asset value within the overall remit of the Charitable Funds which could be used for general purposes. </w:t>
            </w:r>
          </w:p>
          <w:p w14:paraId="7F09D324" w14:textId="77777777" w:rsidR="00C476E0" w:rsidRDefault="00C476E0" w:rsidP="00B767DD">
            <w:pPr>
              <w:rPr>
                <w:rFonts w:ascii="Arial" w:hAnsi="Arial" w:cs="Arial"/>
              </w:rPr>
            </w:pPr>
          </w:p>
          <w:p w14:paraId="36F6138D" w14:textId="77777777" w:rsidR="00C476E0" w:rsidRDefault="00C476E0" w:rsidP="00B767DD">
            <w:pPr>
              <w:rPr>
                <w:rFonts w:ascii="Arial" w:hAnsi="Arial" w:cs="Arial"/>
              </w:rPr>
            </w:pPr>
            <w:r>
              <w:rPr>
                <w:rFonts w:ascii="Arial" w:hAnsi="Arial" w:cs="Arial"/>
              </w:rPr>
              <w:t>He added that the general reserve was overcommitted by £1.205m and that a</w:t>
            </w:r>
            <w:r w:rsidRPr="00C476E0">
              <w:rPr>
                <w:rFonts w:ascii="Arial" w:hAnsi="Arial" w:cs="Arial"/>
              </w:rPr>
              <w:t xml:space="preserve"> key driver for </w:t>
            </w:r>
            <w:r>
              <w:rPr>
                <w:rFonts w:ascii="Arial" w:hAnsi="Arial" w:cs="Arial"/>
              </w:rPr>
              <w:t>that was the</w:t>
            </w:r>
            <w:r w:rsidRPr="00C476E0">
              <w:rPr>
                <w:rFonts w:ascii="Arial" w:hAnsi="Arial" w:cs="Arial"/>
              </w:rPr>
              <w:t xml:space="preserve"> year to date performance of the investment portfolio, which ha</w:t>
            </w:r>
            <w:r>
              <w:rPr>
                <w:rFonts w:ascii="Arial" w:hAnsi="Arial" w:cs="Arial"/>
              </w:rPr>
              <w:t>d</w:t>
            </w:r>
            <w:r w:rsidRPr="00C476E0">
              <w:rPr>
                <w:rFonts w:ascii="Arial" w:hAnsi="Arial" w:cs="Arial"/>
              </w:rPr>
              <w:t xml:space="preserve"> achieved losses of £0.443m for the period ending October 2022.</w:t>
            </w:r>
          </w:p>
          <w:p w14:paraId="1958CB49" w14:textId="77777777" w:rsidR="00C476E0" w:rsidRDefault="00C476E0" w:rsidP="00B767DD">
            <w:pPr>
              <w:rPr>
                <w:rFonts w:ascii="Arial" w:hAnsi="Arial" w:cs="Arial"/>
              </w:rPr>
            </w:pPr>
          </w:p>
          <w:p w14:paraId="7E7B78CC" w14:textId="77777777" w:rsidR="00C476E0" w:rsidRDefault="00C476E0" w:rsidP="00B767DD">
            <w:pPr>
              <w:rPr>
                <w:rFonts w:ascii="Arial" w:hAnsi="Arial" w:cs="Arial"/>
              </w:rPr>
            </w:pPr>
            <w:r>
              <w:rPr>
                <w:rFonts w:ascii="Arial" w:hAnsi="Arial" w:cs="Arial"/>
              </w:rPr>
              <w:t xml:space="preserve">It was recommended that the freeze on new applications remained. </w:t>
            </w:r>
          </w:p>
          <w:p w14:paraId="61D61CAC" w14:textId="77777777" w:rsidR="00C476E0" w:rsidRDefault="00C476E0" w:rsidP="00B767DD">
            <w:pPr>
              <w:rPr>
                <w:rFonts w:ascii="Arial" w:hAnsi="Arial" w:cs="Arial"/>
              </w:rPr>
            </w:pPr>
          </w:p>
          <w:p w14:paraId="6E16E858" w14:textId="04F47541" w:rsidR="00E10DFA" w:rsidRDefault="00C476E0" w:rsidP="00B767DD">
            <w:pPr>
              <w:rPr>
                <w:rFonts w:ascii="Arial" w:hAnsi="Arial" w:cs="Arial"/>
              </w:rPr>
            </w:pPr>
            <w:r>
              <w:rPr>
                <w:rFonts w:ascii="Arial" w:hAnsi="Arial" w:cs="Arial"/>
              </w:rPr>
              <w:t xml:space="preserve">It was noted that </w:t>
            </w:r>
            <w:r w:rsidRPr="00C476E0">
              <w:rPr>
                <w:rFonts w:ascii="Arial" w:hAnsi="Arial" w:cs="Arial"/>
              </w:rPr>
              <w:t xml:space="preserve">the </w:t>
            </w:r>
            <w:r w:rsidR="008B11BC">
              <w:rPr>
                <w:rFonts w:ascii="Arial" w:hAnsi="Arial" w:cs="Arial"/>
              </w:rPr>
              <w:t>F</w:t>
            </w:r>
            <w:r w:rsidRPr="00C476E0">
              <w:rPr>
                <w:rFonts w:ascii="Arial" w:hAnsi="Arial" w:cs="Arial"/>
              </w:rPr>
              <w:t xml:space="preserve">inance </w:t>
            </w:r>
            <w:r w:rsidR="008B11BC">
              <w:rPr>
                <w:rFonts w:ascii="Arial" w:hAnsi="Arial" w:cs="Arial"/>
              </w:rPr>
              <w:t>C</w:t>
            </w:r>
            <w:r w:rsidRPr="00C476E0">
              <w:rPr>
                <w:rFonts w:ascii="Arial" w:hAnsi="Arial" w:cs="Arial"/>
              </w:rPr>
              <w:t xml:space="preserve">harity team </w:t>
            </w:r>
            <w:r>
              <w:rPr>
                <w:rFonts w:ascii="Arial" w:hAnsi="Arial" w:cs="Arial"/>
              </w:rPr>
              <w:t>would</w:t>
            </w:r>
            <w:r w:rsidRPr="00C476E0">
              <w:rPr>
                <w:rFonts w:ascii="Arial" w:hAnsi="Arial" w:cs="Arial"/>
              </w:rPr>
              <w:t xml:space="preserve"> continue to monitor dormant funds and </w:t>
            </w:r>
            <w:r w:rsidR="00E10DFA">
              <w:rPr>
                <w:rFonts w:ascii="Arial" w:hAnsi="Arial" w:cs="Arial"/>
              </w:rPr>
              <w:t xml:space="preserve">would </w:t>
            </w:r>
            <w:r w:rsidRPr="00C476E0">
              <w:rPr>
                <w:rFonts w:ascii="Arial" w:hAnsi="Arial" w:cs="Arial"/>
              </w:rPr>
              <w:t xml:space="preserve">transfer </w:t>
            </w:r>
            <w:r w:rsidR="003645E8">
              <w:rPr>
                <w:rFonts w:ascii="Arial" w:hAnsi="Arial" w:cs="Arial"/>
              </w:rPr>
              <w:t xml:space="preserve">those </w:t>
            </w:r>
            <w:r w:rsidRPr="00C476E0">
              <w:rPr>
                <w:rFonts w:ascii="Arial" w:hAnsi="Arial" w:cs="Arial"/>
              </w:rPr>
              <w:t>to general reserve</w:t>
            </w:r>
            <w:r w:rsidR="003645E8">
              <w:rPr>
                <w:rFonts w:ascii="Arial" w:hAnsi="Arial" w:cs="Arial"/>
              </w:rPr>
              <w:t>,</w:t>
            </w:r>
            <w:r w:rsidRPr="00C476E0">
              <w:rPr>
                <w:rFonts w:ascii="Arial" w:hAnsi="Arial" w:cs="Arial"/>
              </w:rPr>
              <w:t xml:space="preserve"> where appropriate</w:t>
            </w:r>
            <w:r w:rsidR="003645E8">
              <w:rPr>
                <w:rFonts w:ascii="Arial" w:hAnsi="Arial" w:cs="Arial"/>
              </w:rPr>
              <w:t>,</w:t>
            </w:r>
            <w:r w:rsidRPr="00C476E0">
              <w:rPr>
                <w:rFonts w:ascii="Arial" w:hAnsi="Arial" w:cs="Arial"/>
              </w:rPr>
              <w:t xml:space="preserve"> in line with the financial control procedure.</w:t>
            </w:r>
          </w:p>
          <w:p w14:paraId="7FDC6D74" w14:textId="77777777" w:rsidR="00E10DFA" w:rsidRDefault="00E10DFA" w:rsidP="00B767DD">
            <w:pPr>
              <w:rPr>
                <w:rFonts w:ascii="Arial" w:hAnsi="Arial" w:cs="Arial"/>
              </w:rPr>
            </w:pPr>
          </w:p>
          <w:p w14:paraId="465FF426" w14:textId="77777777" w:rsidR="00C476E0" w:rsidRDefault="00E10DFA" w:rsidP="00B767DD">
            <w:pPr>
              <w:rPr>
                <w:rFonts w:ascii="Arial" w:hAnsi="Arial" w:cs="Arial"/>
              </w:rPr>
            </w:pPr>
            <w:r>
              <w:rPr>
                <w:rFonts w:ascii="Arial" w:hAnsi="Arial" w:cs="Arial"/>
              </w:rPr>
              <w:t>The DDF advised the Committee that t</w:t>
            </w:r>
            <w:r w:rsidR="00C476E0" w:rsidRPr="00C476E0">
              <w:rPr>
                <w:rFonts w:ascii="Arial" w:hAnsi="Arial" w:cs="Arial"/>
              </w:rPr>
              <w:t>he next review</w:t>
            </w:r>
            <w:r>
              <w:rPr>
                <w:rFonts w:ascii="Arial" w:hAnsi="Arial" w:cs="Arial"/>
              </w:rPr>
              <w:t xml:space="preserve"> was</w:t>
            </w:r>
            <w:r w:rsidR="00C476E0" w:rsidRPr="00C476E0">
              <w:rPr>
                <w:rFonts w:ascii="Arial" w:hAnsi="Arial" w:cs="Arial"/>
              </w:rPr>
              <w:t xml:space="preserve"> due to concluded in January 2023 for the period ending March 2022.</w:t>
            </w:r>
          </w:p>
          <w:p w14:paraId="6A263D21" w14:textId="77777777" w:rsidR="00E10DFA" w:rsidRDefault="00E10DFA" w:rsidP="00B767DD">
            <w:pPr>
              <w:rPr>
                <w:rFonts w:ascii="Arial" w:hAnsi="Arial" w:cs="Arial"/>
              </w:rPr>
            </w:pPr>
          </w:p>
          <w:p w14:paraId="58040755" w14:textId="627A5996" w:rsidR="00E10DFA" w:rsidRDefault="00E10DFA" w:rsidP="00B767DD">
            <w:pPr>
              <w:rPr>
                <w:rFonts w:ascii="Arial" w:hAnsi="Arial" w:cs="Arial"/>
              </w:rPr>
            </w:pPr>
            <w:r>
              <w:rPr>
                <w:rFonts w:ascii="Arial" w:hAnsi="Arial" w:cs="Arial"/>
              </w:rPr>
              <w:t xml:space="preserve">He added that the </w:t>
            </w:r>
            <w:r w:rsidR="00E403D0">
              <w:rPr>
                <w:rFonts w:ascii="Arial" w:hAnsi="Arial" w:cs="Arial"/>
              </w:rPr>
              <w:t>C</w:t>
            </w:r>
            <w:r>
              <w:rPr>
                <w:rFonts w:ascii="Arial" w:hAnsi="Arial" w:cs="Arial"/>
              </w:rPr>
              <w:t xml:space="preserve">harity should not let those dormant funds languish and noted that there was a process whereby all fund holders were </w:t>
            </w:r>
            <w:r w:rsidR="00E403D0">
              <w:rPr>
                <w:rFonts w:ascii="Arial" w:hAnsi="Arial" w:cs="Arial"/>
              </w:rPr>
              <w:t>contact</w:t>
            </w:r>
            <w:r w:rsidR="003645E8">
              <w:rPr>
                <w:rFonts w:ascii="Arial" w:hAnsi="Arial" w:cs="Arial"/>
              </w:rPr>
              <w:t>ed</w:t>
            </w:r>
            <w:r w:rsidR="00E403D0">
              <w:rPr>
                <w:rFonts w:ascii="Arial" w:hAnsi="Arial" w:cs="Arial"/>
              </w:rPr>
              <w:t xml:space="preserve"> to seek </w:t>
            </w:r>
            <w:r>
              <w:rPr>
                <w:rFonts w:ascii="Arial" w:hAnsi="Arial" w:cs="Arial"/>
              </w:rPr>
              <w:t>their intentions</w:t>
            </w:r>
            <w:r w:rsidR="00E403D0">
              <w:rPr>
                <w:rFonts w:ascii="Arial" w:hAnsi="Arial" w:cs="Arial"/>
              </w:rPr>
              <w:t xml:space="preserve"> for their dormant funds</w:t>
            </w:r>
            <w:r>
              <w:rPr>
                <w:rFonts w:ascii="Arial" w:hAnsi="Arial" w:cs="Arial"/>
              </w:rPr>
              <w:t xml:space="preserve">. </w:t>
            </w:r>
          </w:p>
          <w:p w14:paraId="2D9A3ABF" w14:textId="77777777" w:rsidR="00E10DFA" w:rsidRDefault="00E10DFA" w:rsidP="00B767DD">
            <w:pPr>
              <w:rPr>
                <w:rFonts w:ascii="Arial" w:hAnsi="Arial" w:cs="Arial"/>
              </w:rPr>
            </w:pPr>
          </w:p>
          <w:p w14:paraId="10CC7653" w14:textId="4B3F5F6E" w:rsidR="00E10DFA" w:rsidRDefault="00E10DFA" w:rsidP="00B767DD">
            <w:pPr>
              <w:rPr>
                <w:rFonts w:ascii="Arial" w:hAnsi="Arial" w:cs="Arial"/>
              </w:rPr>
            </w:pPr>
            <w:r>
              <w:rPr>
                <w:rFonts w:ascii="Arial" w:hAnsi="Arial" w:cs="Arial"/>
              </w:rPr>
              <w:t>The EDF noted that a deficit of £1.2m was not a position the Charity should continue to tolerate</w:t>
            </w:r>
            <w:r w:rsidR="00E403D0">
              <w:rPr>
                <w:rFonts w:ascii="Arial" w:hAnsi="Arial" w:cs="Arial"/>
              </w:rPr>
              <w:t xml:space="preserve">.  She </w:t>
            </w:r>
            <w:r>
              <w:rPr>
                <w:rFonts w:ascii="Arial" w:hAnsi="Arial" w:cs="Arial"/>
              </w:rPr>
              <w:t xml:space="preserve">suggested </w:t>
            </w:r>
            <w:r w:rsidR="00E403D0">
              <w:rPr>
                <w:rFonts w:ascii="Arial" w:hAnsi="Arial" w:cs="Arial"/>
              </w:rPr>
              <w:t xml:space="preserve">that </w:t>
            </w:r>
            <w:r>
              <w:rPr>
                <w:rFonts w:ascii="Arial" w:hAnsi="Arial" w:cs="Arial"/>
              </w:rPr>
              <w:t xml:space="preserve">a piece of work </w:t>
            </w:r>
            <w:r w:rsidR="00E403D0">
              <w:rPr>
                <w:rFonts w:ascii="Arial" w:hAnsi="Arial" w:cs="Arial"/>
              </w:rPr>
              <w:t xml:space="preserve">should be </w:t>
            </w:r>
            <w:r>
              <w:rPr>
                <w:rFonts w:ascii="Arial" w:hAnsi="Arial" w:cs="Arial"/>
              </w:rPr>
              <w:t>undertaken by herself, the</w:t>
            </w:r>
            <w:r w:rsidR="001F3542">
              <w:rPr>
                <w:rFonts w:ascii="Arial" w:hAnsi="Arial" w:cs="Arial"/>
              </w:rPr>
              <w:t xml:space="preserve"> Director of Communication (</w:t>
            </w:r>
            <w:r>
              <w:rPr>
                <w:rFonts w:ascii="Arial" w:hAnsi="Arial" w:cs="Arial"/>
              </w:rPr>
              <w:t>DC</w:t>
            </w:r>
            <w:r w:rsidR="001F3542">
              <w:rPr>
                <w:rFonts w:ascii="Arial" w:hAnsi="Arial" w:cs="Arial"/>
              </w:rPr>
              <w:t xml:space="preserve">) </w:t>
            </w:r>
            <w:r>
              <w:rPr>
                <w:rFonts w:ascii="Arial" w:hAnsi="Arial" w:cs="Arial"/>
              </w:rPr>
              <w:t xml:space="preserve">and the DDF </w:t>
            </w:r>
            <w:r w:rsidR="00E403D0">
              <w:rPr>
                <w:rFonts w:ascii="Arial" w:hAnsi="Arial" w:cs="Arial"/>
              </w:rPr>
              <w:t xml:space="preserve">with regards to </w:t>
            </w:r>
            <w:r>
              <w:rPr>
                <w:rFonts w:ascii="Arial" w:hAnsi="Arial" w:cs="Arial"/>
              </w:rPr>
              <w:t>a forecast of the general fund</w:t>
            </w:r>
            <w:r w:rsidR="00E403D0">
              <w:rPr>
                <w:rFonts w:ascii="Arial" w:hAnsi="Arial" w:cs="Arial"/>
              </w:rPr>
              <w:t xml:space="preserve"> in order to </w:t>
            </w:r>
            <w:r>
              <w:rPr>
                <w:rFonts w:ascii="Arial" w:hAnsi="Arial" w:cs="Arial"/>
              </w:rPr>
              <w:t>understand</w:t>
            </w:r>
            <w:r w:rsidRPr="00E10DFA">
              <w:rPr>
                <w:rFonts w:ascii="Arial" w:hAnsi="Arial" w:cs="Arial"/>
              </w:rPr>
              <w:t xml:space="preserve"> at what point </w:t>
            </w:r>
            <w:r>
              <w:rPr>
                <w:rFonts w:ascii="Arial" w:hAnsi="Arial" w:cs="Arial"/>
              </w:rPr>
              <w:t xml:space="preserve">the </w:t>
            </w:r>
            <w:r w:rsidR="008B11BC">
              <w:rPr>
                <w:rFonts w:ascii="Arial" w:hAnsi="Arial" w:cs="Arial"/>
              </w:rPr>
              <w:t>C</w:t>
            </w:r>
            <w:r>
              <w:rPr>
                <w:rFonts w:ascii="Arial" w:hAnsi="Arial" w:cs="Arial"/>
              </w:rPr>
              <w:t>harity could</w:t>
            </w:r>
            <w:r w:rsidRPr="00E10DFA">
              <w:rPr>
                <w:rFonts w:ascii="Arial" w:hAnsi="Arial" w:cs="Arial"/>
              </w:rPr>
              <w:t xml:space="preserve"> recover th</w:t>
            </w:r>
            <w:r>
              <w:rPr>
                <w:rFonts w:ascii="Arial" w:hAnsi="Arial" w:cs="Arial"/>
              </w:rPr>
              <w:t>e</w:t>
            </w:r>
            <w:r w:rsidRPr="00E10DFA">
              <w:rPr>
                <w:rFonts w:ascii="Arial" w:hAnsi="Arial" w:cs="Arial"/>
              </w:rPr>
              <w:t xml:space="preserve"> position</w:t>
            </w:r>
            <w:r w:rsidR="00E403D0">
              <w:rPr>
                <w:rFonts w:ascii="Arial" w:hAnsi="Arial" w:cs="Arial"/>
              </w:rPr>
              <w:t>.</w:t>
            </w:r>
            <w:r w:rsidRPr="00E10DFA">
              <w:rPr>
                <w:rFonts w:ascii="Arial" w:hAnsi="Arial" w:cs="Arial"/>
              </w:rPr>
              <w:t xml:space="preserve"> </w:t>
            </w:r>
          </w:p>
          <w:p w14:paraId="0EE405D4" w14:textId="77777777" w:rsidR="00E10DFA" w:rsidRDefault="00E10DFA" w:rsidP="00B767DD">
            <w:pPr>
              <w:rPr>
                <w:rFonts w:ascii="Arial" w:hAnsi="Arial" w:cs="Arial"/>
              </w:rPr>
            </w:pPr>
          </w:p>
          <w:p w14:paraId="5CC047EB" w14:textId="77777777" w:rsidR="00E10DFA" w:rsidRDefault="00E10DFA" w:rsidP="00E10DFA">
            <w:pPr>
              <w:rPr>
                <w:rFonts w:ascii="Arial" w:hAnsi="Arial" w:cs="Arial"/>
              </w:rPr>
            </w:pPr>
            <w:r>
              <w:rPr>
                <w:rFonts w:ascii="Arial" w:hAnsi="Arial" w:cs="Arial"/>
              </w:rPr>
              <w:t xml:space="preserve">She added that a </w:t>
            </w:r>
            <w:r w:rsidRPr="00E10DFA">
              <w:rPr>
                <w:rFonts w:ascii="Arial" w:hAnsi="Arial" w:cs="Arial"/>
              </w:rPr>
              <w:t>plan</w:t>
            </w:r>
            <w:r>
              <w:rPr>
                <w:rFonts w:ascii="Arial" w:hAnsi="Arial" w:cs="Arial"/>
              </w:rPr>
              <w:t xml:space="preserve"> was required for the next financial year which would </w:t>
            </w:r>
            <w:r w:rsidRPr="00E10DFA">
              <w:rPr>
                <w:rFonts w:ascii="Arial" w:hAnsi="Arial" w:cs="Arial"/>
              </w:rPr>
              <w:t>include</w:t>
            </w:r>
            <w:r>
              <w:rPr>
                <w:rFonts w:ascii="Arial" w:hAnsi="Arial" w:cs="Arial"/>
              </w:rPr>
              <w:t>:</w:t>
            </w:r>
          </w:p>
          <w:p w14:paraId="5793DB29" w14:textId="77777777" w:rsidR="00E10DFA" w:rsidRPr="00E10DFA" w:rsidRDefault="00E10DFA" w:rsidP="00E10DFA">
            <w:pPr>
              <w:rPr>
                <w:rFonts w:ascii="Arial" w:hAnsi="Arial" w:cs="Arial"/>
              </w:rPr>
            </w:pPr>
          </w:p>
          <w:p w14:paraId="5E4B9719" w14:textId="77777777" w:rsidR="008B11BC" w:rsidRDefault="00E10DFA" w:rsidP="00E10DFA">
            <w:pPr>
              <w:pStyle w:val="ListParagraph"/>
              <w:numPr>
                <w:ilvl w:val="0"/>
                <w:numId w:val="32"/>
              </w:numPr>
              <w:rPr>
                <w:rFonts w:ascii="Arial" w:hAnsi="Arial" w:cs="Arial"/>
              </w:rPr>
            </w:pPr>
            <w:r w:rsidRPr="00E10DFA">
              <w:rPr>
                <w:rFonts w:ascii="Arial" w:hAnsi="Arial" w:cs="Arial"/>
              </w:rPr>
              <w:t>The status of the General Fund</w:t>
            </w:r>
          </w:p>
          <w:p w14:paraId="14F086CE" w14:textId="77777777" w:rsidR="008B11BC" w:rsidRDefault="008B11BC" w:rsidP="00E10DFA">
            <w:pPr>
              <w:pStyle w:val="ListParagraph"/>
              <w:numPr>
                <w:ilvl w:val="0"/>
                <w:numId w:val="32"/>
              </w:numPr>
              <w:rPr>
                <w:rFonts w:ascii="Arial" w:hAnsi="Arial" w:cs="Arial"/>
              </w:rPr>
            </w:pPr>
            <w:r>
              <w:rPr>
                <w:rFonts w:ascii="Arial" w:hAnsi="Arial" w:cs="Arial"/>
              </w:rPr>
              <w:t>A</w:t>
            </w:r>
            <w:r w:rsidR="00E10DFA" w:rsidRPr="00E10DFA">
              <w:rPr>
                <w:rFonts w:ascii="Arial" w:hAnsi="Arial" w:cs="Arial"/>
              </w:rPr>
              <w:t xml:space="preserve">ll of </w:t>
            </w:r>
            <w:r>
              <w:rPr>
                <w:rFonts w:ascii="Arial" w:hAnsi="Arial" w:cs="Arial"/>
              </w:rPr>
              <w:t xml:space="preserve">the Charity’s </w:t>
            </w:r>
            <w:r w:rsidR="00E10DFA" w:rsidRPr="00E10DFA">
              <w:rPr>
                <w:rFonts w:ascii="Arial" w:hAnsi="Arial" w:cs="Arial"/>
              </w:rPr>
              <w:t>other funds</w:t>
            </w:r>
          </w:p>
          <w:p w14:paraId="6A7055D0" w14:textId="77777777" w:rsidR="008B11BC" w:rsidRDefault="008B11BC" w:rsidP="00E10DFA">
            <w:pPr>
              <w:pStyle w:val="ListParagraph"/>
              <w:numPr>
                <w:ilvl w:val="0"/>
                <w:numId w:val="32"/>
              </w:numPr>
              <w:rPr>
                <w:rFonts w:ascii="Arial" w:hAnsi="Arial" w:cs="Arial"/>
              </w:rPr>
            </w:pPr>
            <w:r>
              <w:rPr>
                <w:rFonts w:ascii="Arial" w:hAnsi="Arial" w:cs="Arial"/>
              </w:rPr>
              <w:t>F</w:t>
            </w:r>
            <w:r w:rsidR="00E10DFA" w:rsidRPr="00E10DFA">
              <w:rPr>
                <w:rFonts w:ascii="Arial" w:hAnsi="Arial" w:cs="Arial"/>
              </w:rPr>
              <w:t xml:space="preserve">undraising activities </w:t>
            </w:r>
            <w:r>
              <w:rPr>
                <w:rFonts w:ascii="Arial" w:hAnsi="Arial" w:cs="Arial"/>
              </w:rPr>
              <w:t>being planned</w:t>
            </w:r>
            <w:r w:rsidR="00E10DFA" w:rsidRPr="00E10DFA">
              <w:rPr>
                <w:rFonts w:ascii="Arial" w:hAnsi="Arial" w:cs="Arial"/>
              </w:rPr>
              <w:t xml:space="preserve"> </w:t>
            </w:r>
          </w:p>
          <w:p w14:paraId="7299099D" w14:textId="77777777" w:rsidR="008B11BC" w:rsidRDefault="008B11BC" w:rsidP="008B11BC">
            <w:pPr>
              <w:rPr>
                <w:rFonts w:ascii="Arial" w:hAnsi="Arial" w:cs="Arial"/>
              </w:rPr>
            </w:pPr>
          </w:p>
          <w:p w14:paraId="7412D24E" w14:textId="487A9319" w:rsidR="00E10DFA" w:rsidRDefault="008B11BC" w:rsidP="00E10DFA">
            <w:pPr>
              <w:rPr>
                <w:rFonts w:ascii="Arial" w:hAnsi="Arial" w:cs="Arial"/>
              </w:rPr>
            </w:pPr>
            <w:r>
              <w:rPr>
                <w:rFonts w:ascii="Arial" w:hAnsi="Arial" w:cs="Arial"/>
              </w:rPr>
              <w:t>It was noted that could then be used to</w:t>
            </w:r>
            <w:r w:rsidR="00E403D0">
              <w:rPr>
                <w:rFonts w:ascii="Arial" w:hAnsi="Arial" w:cs="Arial"/>
              </w:rPr>
              <w:t xml:space="preserve"> inform</w:t>
            </w:r>
            <w:r w:rsidR="00E10DFA" w:rsidRPr="008B11BC">
              <w:rPr>
                <w:rFonts w:ascii="Arial" w:hAnsi="Arial" w:cs="Arial"/>
              </w:rPr>
              <w:t xml:space="preserve"> Rathbones how much cash </w:t>
            </w:r>
            <w:r>
              <w:rPr>
                <w:rFonts w:ascii="Arial" w:hAnsi="Arial" w:cs="Arial"/>
              </w:rPr>
              <w:t>the Charity</w:t>
            </w:r>
            <w:r w:rsidR="00E10DFA" w:rsidRPr="008B11BC">
              <w:rPr>
                <w:rFonts w:ascii="Arial" w:hAnsi="Arial" w:cs="Arial"/>
              </w:rPr>
              <w:t xml:space="preserve"> want</w:t>
            </w:r>
            <w:r>
              <w:rPr>
                <w:rFonts w:ascii="Arial" w:hAnsi="Arial" w:cs="Arial"/>
              </w:rPr>
              <w:t>ed</w:t>
            </w:r>
            <w:r w:rsidR="00E10DFA" w:rsidRPr="008B11BC">
              <w:rPr>
                <w:rFonts w:ascii="Arial" w:hAnsi="Arial" w:cs="Arial"/>
              </w:rPr>
              <w:t xml:space="preserve"> to</w:t>
            </w:r>
            <w:r>
              <w:rPr>
                <w:rFonts w:ascii="Arial" w:hAnsi="Arial" w:cs="Arial"/>
              </w:rPr>
              <w:t xml:space="preserve"> </w:t>
            </w:r>
            <w:r w:rsidR="00E403D0">
              <w:rPr>
                <w:rFonts w:ascii="Arial" w:hAnsi="Arial" w:cs="Arial"/>
              </w:rPr>
              <w:t xml:space="preserve">withdraw </w:t>
            </w:r>
            <w:r w:rsidR="00E10DFA" w:rsidRPr="00E10DFA">
              <w:rPr>
                <w:rFonts w:ascii="Arial" w:hAnsi="Arial" w:cs="Arial"/>
              </w:rPr>
              <w:t>at the start of the year and</w:t>
            </w:r>
            <w:r>
              <w:rPr>
                <w:rFonts w:ascii="Arial" w:hAnsi="Arial" w:cs="Arial"/>
              </w:rPr>
              <w:t xml:space="preserve"> then the Charity could</w:t>
            </w:r>
            <w:r w:rsidR="00E10DFA" w:rsidRPr="00E10DFA">
              <w:rPr>
                <w:rFonts w:ascii="Arial" w:hAnsi="Arial" w:cs="Arial"/>
              </w:rPr>
              <w:t xml:space="preserve"> let them choose when</w:t>
            </w:r>
            <w:r>
              <w:rPr>
                <w:rFonts w:ascii="Arial" w:hAnsi="Arial" w:cs="Arial"/>
              </w:rPr>
              <w:t xml:space="preserve"> was</w:t>
            </w:r>
            <w:r w:rsidR="00E10DFA" w:rsidRPr="00E10DFA">
              <w:rPr>
                <w:rFonts w:ascii="Arial" w:hAnsi="Arial" w:cs="Arial"/>
              </w:rPr>
              <w:t xml:space="preserve"> a good time to sell</w:t>
            </w:r>
            <w:r>
              <w:rPr>
                <w:rFonts w:ascii="Arial" w:hAnsi="Arial" w:cs="Arial"/>
              </w:rPr>
              <w:t>.</w:t>
            </w:r>
          </w:p>
          <w:p w14:paraId="111AE75C" w14:textId="77777777" w:rsidR="008B11BC" w:rsidRDefault="008B11BC" w:rsidP="00E10DFA">
            <w:pPr>
              <w:rPr>
                <w:rFonts w:ascii="Arial" w:hAnsi="Arial" w:cs="Arial"/>
              </w:rPr>
            </w:pPr>
          </w:p>
          <w:p w14:paraId="502A72FD" w14:textId="507C979B" w:rsidR="008B11BC" w:rsidRDefault="008B11BC" w:rsidP="00E10DFA">
            <w:pPr>
              <w:rPr>
                <w:rFonts w:ascii="Arial" w:hAnsi="Arial" w:cs="Arial"/>
              </w:rPr>
            </w:pPr>
            <w:r>
              <w:rPr>
                <w:rFonts w:ascii="Arial" w:hAnsi="Arial" w:cs="Arial"/>
              </w:rPr>
              <w:t xml:space="preserve">The Director of Corporate Governance (DCG) noted that it </w:t>
            </w:r>
            <w:r w:rsidR="00E403D0">
              <w:rPr>
                <w:rFonts w:ascii="Arial" w:hAnsi="Arial" w:cs="Arial"/>
              </w:rPr>
              <w:t>was un</w:t>
            </w:r>
            <w:r>
              <w:rPr>
                <w:rFonts w:ascii="Arial" w:hAnsi="Arial" w:cs="Arial"/>
              </w:rPr>
              <w:t xml:space="preserve">clear how much was in the dormant funds altogether and asked </w:t>
            </w:r>
            <w:r w:rsidR="003645E8">
              <w:rPr>
                <w:rFonts w:ascii="Arial" w:hAnsi="Arial" w:cs="Arial"/>
              </w:rPr>
              <w:t xml:space="preserve">what was being </w:t>
            </w:r>
            <w:r>
              <w:rPr>
                <w:rFonts w:ascii="Arial" w:hAnsi="Arial" w:cs="Arial"/>
              </w:rPr>
              <w:t>communicat</w:t>
            </w:r>
            <w:r w:rsidR="003645E8">
              <w:rPr>
                <w:rFonts w:ascii="Arial" w:hAnsi="Arial" w:cs="Arial"/>
              </w:rPr>
              <w:t xml:space="preserve">ed </w:t>
            </w:r>
            <w:r>
              <w:rPr>
                <w:rFonts w:ascii="Arial" w:hAnsi="Arial" w:cs="Arial"/>
              </w:rPr>
              <w:t>to encourage people to use their funds.</w:t>
            </w:r>
          </w:p>
          <w:p w14:paraId="078A2117" w14:textId="77777777" w:rsidR="008B11BC" w:rsidRDefault="008B11BC" w:rsidP="00E10DFA">
            <w:pPr>
              <w:rPr>
                <w:rFonts w:ascii="Arial" w:hAnsi="Arial" w:cs="Arial"/>
              </w:rPr>
            </w:pPr>
          </w:p>
          <w:p w14:paraId="59242647" w14:textId="56D0FFC8" w:rsidR="008B11BC" w:rsidRDefault="008B11BC" w:rsidP="00E10DFA">
            <w:pPr>
              <w:rPr>
                <w:rFonts w:ascii="Arial" w:hAnsi="Arial" w:cs="Arial"/>
              </w:rPr>
            </w:pPr>
            <w:r>
              <w:rPr>
                <w:rFonts w:ascii="Arial" w:hAnsi="Arial" w:cs="Arial"/>
              </w:rPr>
              <w:t xml:space="preserve">The DDF responded that it was difficult to define was </w:t>
            </w:r>
            <w:r w:rsidR="00E403D0">
              <w:rPr>
                <w:rFonts w:ascii="Arial" w:hAnsi="Arial" w:cs="Arial"/>
              </w:rPr>
              <w:t xml:space="preserve">constituted </w:t>
            </w:r>
            <w:r>
              <w:rPr>
                <w:rFonts w:ascii="Arial" w:hAnsi="Arial" w:cs="Arial"/>
              </w:rPr>
              <w:t>a dormant fund</w:t>
            </w:r>
            <w:r w:rsidR="00E403D0">
              <w:rPr>
                <w:rFonts w:ascii="Arial" w:hAnsi="Arial" w:cs="Arial"/>
              </w:rPr>
              <w:t xml:space="preserve"> and that</w:t>
            </w:r>
            <w:r>
              <w:rPr>
                <w:rFonts w:ascii="Arial" w:hAnsi="Arial" w:cs="Arial"/>
              </w:rPr>
              <w:t xml:space="preserve"> was part of the problem. </w:t>
            </w:r>
          </w:p>
          <w:p w14:paraId="5ADD511A" w14:textId="77777777" w:rsidR="008B11BC" w:rsidRDefault="008B11BC" w:rsidP="00E10DFA">
            <w:pPr>
              <w:rPr>
                <w:rFonts w:ascii="Arial" w:hAnsi="Arial" w:cs="Arial"/>
              </w:rPr>
            </w:pPr>
          </w:p>
          <w:p w14:paraId="777D2E14" w14:textId="0CD93371" w:rsidR="008B11BC" w:rsidRDefault="008B11BC" w:rsidP="00E10DFA">
            <w:pPr>
              <w:rPr>
                <w:rFonts w:ascii="Arial" w:hAnsi="Arial" w:cs="Arial"/>
              </w:rPr>
            </w:pPr>
            <w:r>
              <w:rPr>
                <w:rFonts w:ascii="Arial" w:hAnsi="Arial" w:cs="Arial"/>
              </w:rPr>
              <w:t>He added that i</w:t>
            </w:r>
            <w:r w:rsidRPr="008B11BC">
              <w:rPr>
                <w:rFonts w:ascii="Arial" w:hAnsi="Arial" w:cs="Arial"/>
              </w:rPr>
              <w:t>f there</w:t>
            </w:r>
            <w:r>
              <w:rPr>
                <w:rFonts w:ascii="Arial" w:hAnsi="Arial" w:cs="Arial"/>
              </w:rPr>
              <w:t xml:space="preserve"> had</w:t>
            </w:r>
            <w:r w:rsidRPr="008B11BC">
              <w:rPr>
                <w:rFonts w:ascii="Arial" w:hAnsi="Arial" w:cs="Arial"/>
              </w:rPr>
              <w:t xml:space="preserve"> been no expenditure for</w:t>
            </w:r>
            <w:r>
              <w:rPr>
                <w:rFonts w:ascii="Arial" w:hAnsi="Arial" w:cs="Arial"/>
              </w:rPr>
              <w:t xml:space="preserve"> approximately</w:t>
            </w:r>
            <w:r w:rsidRPr="008B11BC">
              <w:rPr>
                <w:rFonts w:ascii="Arial" w:hAnsi="Arial" w:cs="Arial"/>
              </w:rPr>
              <w:t xml:space="preserve"> 18 months,</w:t>
            </w:r>
            <w:r>
              <w:rPr>
                <w:rFonts w:ascii="Arial" w:hAnsi="Arial" w:cs="Arial"/>
              </w:rPr>
              <w:t xml:space="preserve"> the </w:t>
            </w:r>
            <w:r w:rsidR="001F3542">
              <w:rPr>
                <w:rFonts w:ascii="Arial" w:hAnsi="Arial" w:cs="Arial"/>
              </w:rPr>
              <w:t xml:space="preserve">Finance </w:t>
            </w:r>
            <w:r>
              <w:rPr>
                <w:rFonts w:ascii="Arial" w:hAnsi="Arial" w:cs="Arial"/>
              </w:rPr>
              <w:t xml:space="preserve">team </w:t>
            </w:r>
            <w:r w:rsidRPr="008B11BC">
              <w:rPr>
                <w:rFonts w:ascii="Arial" w:hAnsi="Arial" w:cs="Arial"/>
              </w:rPr>
              <w:t>considered it to be dormant</w:t>
            </w:r>
            <w:r>
              <w:rPr>
                <w:rFonts w:ascii="Arial" w:hAnsi="Arial" w:cs="Arial"/>
              </w:rPr>
              <w:t xml:space="preserve"> and so they would write</w:t>
            </w:r>
            <w:r w:rsidRPr="008B11BC">
              <w:rPr>
                <w:rFonts w:ascii="Arial" w:hAnsi="Arial" w:cs="Arial"/>
              </w:rPr>
              <w:t xml:space="preserve"> to </w:t>
            </w:r>
            <w:r>
              <w:rPr>
                <w:rFonts w:ascii="Arial" w:hAnsi="Arial" w:cs="Arial"/>
              </w:rPr>
              <w:t xml:space="preserve">the </w:t>
            </w:r>
            <w:r w:rsidRPr="008B11BC">
              <w:rPr>
                <w:rFonts w:ascii="Arial" w:hAnsi="Arial" w:cs="Arial"/>
              </w:rPr>
              <w:t xml:space="preserve">fundholder </w:t>
            </w:r>
            <w:r w:rsidR="001F3542">
              <w:rPr>
                <w:rFonts w:ascii="Arial" w:hAnsi="Arial" w:cs="Arial"/>
              </w:rPr>
              <w:t>to gage</w:t>
            </w:r>
            <w:r w:rsidRPr="008B11BC">
              <w:rPr>
                <w:rFonts w:ascii="Arial" w:hAnsi="Arial" w:cs="Arial"/>
              </w:rPr>
              <w:t xml:space="preserve"> </w:t>
            </w:r>
            <w:r>
              <w:rPr>
                <w:rFonts w:ascii="Arial" w:hAnsi="Arial" w:cs="Arial"/>
              </w:rPr>
              <w:t xml:space="preserve">their </w:t>
            </w:r>
            <w:r w:rsidRPr="008B11BC">
              <w:rPr>
                <w:rFonts w:ascii="Arial" w:hAnsi="Arial" w:cs="Arial"/>
              </w:rPr>
              <w:t>expectations</w:t>
            </w:r>
            <w:r w:rsidR="003645E8">
              <w:rPr>
                <w:rFonts w:ascii="Arial" w:hAnsi="Arial" w:cs="Arial"/>
              </w:rPr>
              <w:t xml:space="preserve"> on how the funds would be used</w:t>
            </w:r>
            <w:r w:rsidRPr="008B11BC">
              <w:rPr>
                <w:rFonts w:ascii="Arial" w:hAnsi="Arial" w:cs="Arial"/>
              </w:rPr>
              <w:t>.</w:t>
            </w:r>
            <w:r>
              <w:rPr>
                <w:rFonts w:ascii="Arial" w:hAnsi="Arial" w:cs="Arial"/>
              </w:rPr>
              <w:t xml:space="preserve"> </w:t>
            </w:r>
          </w:p>
          <w:p w14:paraId="185DBB17" w14:textId="77777777" w:rsidR="008B11BC" w:rsidRDefault="008B11BC" w:rsidP="00E10DFA">
            <w:pPr>
              <w:rPr>
                <w:rFonts w:ascii="Arial" w:hAnsi="Arial" w:cs="Arial"/>
              </w:rPr>
            </w:pPr>
          </w:p>
          <w:p w14:paraId="5EDF24B7" w14:textId="77777777" w:rsidR="008B11BC" w:rsidRDefault="008B11BC" w:rsidP="00E10DFA">
            <w:pPr>
              <w:rPr>
                <w:rFonts w:ascii="Arial" w:hAnsi="Arial" w:cs="Arial"/>
              </w:rPr>
            </w:pPr>
            <w:r>
              <w:rPr>
                <w:rFonts w:ascii="Arial" w:hAnsi="Arial" w:cs="Arial"/>
              </w:rPr>
              <w:t>The CC asked if the DDF knew how much was outstanding from the last review exercise.</w:t>
            </w:r>
          </w:p>
          <w:p w14:paraId="319065A3" w14:textId="77777777" w:rsidR="008B11BC" w:rsidRDefault="008B11BC" w:rsidP="00E10DFA">
            <w:pPr>
              <w:rPr>
                <w:rFonts w:ascii="Arial" w:hAnsi="Arial" w:cs="Arial"/>
              </w:rPr>
            </w:pPr>
          </w:p>
          <w:p w14:paraId="0B97D9F0" w14:textId="79F5C7B8" w:rsidR="008B11BC" w:rsidRDefault="008B11BC" w:rsidP="00E10DFA">
            <w:pPr>
              <w:rPr>
                <w:rFonts w:ascii="Arial" w:hAnsi="Arial" w:cs="Arial"/>
              </w:rPr>
            </w:pPr>
            <w:r>
              <w:rPr>
                <w:rFonts w:ascii="Arial" w:hAnsi="Arial" w:cs="Arial"/>
              </w:rPr>
              <w:t>The DDF responded that it did not illicit more than £20k to £30k a</w:t>
            </w:r>
            <w:r w:rsidR="003645E8">
              <w:rPr>
                <w:rFonts w:ascii="Arial" w:hAnsi="Arial" w:cs="Arial"/>
              </w:rPr>
              <w:t>n</w:t>
            </w:r>
            <w:r>
              <w:rPr>
                <w:rFonts w:ascii="Arial" w:hAnsi="Arial" w:cs="Arial"/>
              </w:rPr>
              <w:t>d noted that that even with good housekeeping, it would not bring major funds back to the general fund.</w:t>
            </w:r>
          </w:p>
          <w:p w14:paraId="5B9076BF" w14:textId="77777777" w:rsidR="008B11BC" w:rsidRDefault="008B11BC" w:rsidP="00E10DFA">
            <w:pPr>
              <w:rPr>
                <w:rFonts w:ascii="Arial" w:hAnsi="Arial" w:cs="Arial"/>
              </w:rPr>
            </w:pPr>
          </w:p>
          <w:p w14:paraId="50285DD2" w14:textId="77777777" w:rsidR="00D4609C" w:rsidRDefault="008B11BC" w:rsidP="008B11BC">
            <w:pPr>
              <w:rPr>
                <w:rFonts w:ascii="Arial" w:hAnsi="Arial" w:cs="Arial"/>
              </w:rPr>
            </w:pPr>
            <w:r>
              <w:rPr>
                <w:rFonts w:ascii="Arial" w:hAnsi="Arial" w:cs="Arial"/>
              </w:rPr>
              <w:t xml:space="preserve">The </w:t>
            </w:r>
            <w:r w:rsidRPr="008B11BC">
              <w:rPr>
                <w:rFonts w:ascii="Arial" w:hAnsi="Arial" w:cs="Arial"/>
              </w:rPr>
              <w:t>Assistant Director of Patient Experience</w:t>
            </w:r>
            <w:r>
              <w:rPr>
                <w:rFonts w:ascii="Arial" w:hAnsi="Arial" w:cs="Arial"/>
              </w:rPr>
              <w:t xml:space="preserve"> (ADPE) asked </w:t>
            </w:r>
            <w:r w:rsidRPr="008B11BC">
              <w:rPr>
                <w:rFonts w:ascii="Arial" w:hAnsi="Arial" w:cs="Arial"/>
              </w:rPr>
              <w:t xml:space="preserve">whether </w:t>
            </w:r>
            <w:r>
              <w:rPr>
                <w:rFonts w:ascii="Arial" w:hAnsi="Arial" w:cs="Arial"/>
              </w:rPr>
              <w:t>the Charity</w:t>
            </w:r>
            <w:r w:rsidRPr="008B11BC">
              <w:rPr>
                <w:rFonts w:ascii="Arial" w:hAnsi="Arial" w:cs="Arial"/>
              </w:rPr>
              <w:t xml:space="preserve"> should </w:t>
            </w:r>
            <w:r w:rsidR="00D4609C">
              <w:rPr>
                <w:rFonts w:ascii="Arial" w:hAnsi="Arial" w:cs="Arial"/>
              </w:rPr>
              <w:t xml:space="preserve">change its approach on endowment funds so that when people put bids in, the Charity would then say it expected a percentage to be paid from the endowment fund where there was one. </w:t>
            </w:r>
          </w:p>
          <w:p w14:paraId="37A4125D" w14:textId="77777777" w:rsidR="00172DAB" w:rsidRDefault="00172DAB" w:rsidP="00D4609C">
            <w:pPr>
              <w:rPr>
                <w:rFonts w:ascii="Arial" w:hAnsi="Arial" w:cs="Arial"/>
              </w:rPr>
            </w:pPr>
          </w:p>
          <w:p w14:paraId="2C6141CB" w14:textId="77777777" w:rsidR="00D4609C" w:rsidRDefault="00D4609C" w:rsidP="00461395">
            <w:pPr>
              <w:rPr>
                <w:rFonts w:ascii="Arial" w:hAnsi="Arial" w:cs="Arial"/>
              </w:rPr>
            </w:pPr>
            <w:r>
              <w:rPr>
                <w:rFonts w:ascii="Arial" w:hAnsi="Arial" w:cs="Arial"/>
              </w:rPr>
              <w:t>The EDF responded that it was important how to communicate with people placing bids and that the Charity should be encouraging them to spend their money rather than take dormant funds away</w:t>
            </w:r>
            <w:r w:rsidR="003A5D3B">
              <w:rPr>
                <w:rFonts w:ascii="Arial" w:hAnsi="Arial" w:cs="Arial"/>
              </w:rPr>
              <w:t xml:space="preserve"> because that would not be the right thing to do in terms of the set of values for the Charity. </w:t>
            </w:r>
          </w:p>
          <w:p w14:paraId="2A25D194" w14:textId="77777777" w:rsidR="00D4609C" w:rsidRDefault="00D4609C" w:rsidP="00461395">
            <w:pPr>
              <w:rPr>
                <w:rFonts w:ascii="Arial" w:hAnsi="Arial" w:cs="Arial"/>
              </w:rPr>
            </w:pPr>
          </w:p>
          <w:p w14:paraId="07E5E386" w14:textId="77777777" w:rsidR="00D4609C" w:rsidRDefault="00D4609C" w:rsidP="00461395">
            <w:pPr>
              <w:rPr>
                <w:rFonts w:ascii="Arial" w:hAnsi="Arial" w:cs="Arial"/>
              </w:rPr>
            </w:pPr>
          </w:p>
          <w:p w14:paraId="19564D78" w14:textId="77777777" w:rsidR="003A5D3B" w:rsidRDefault="003A5D3B" w:rsidP="00461395">
            <w:pPr>
              <w:rPr>
                <w:rFonts w:ascii="Arial" w:hAnsi="Arial" w:cs="Arial"/>
              </w:rPr>
            </w:pPr>
            <w:r>
              <w:rPr>
                <w:rFonts w:ascii="Arial" w:hAnsi="Arial" w:cs="Arial"/>
              </w:rPr>
              <w:t>She added that the Charity had overspent on the general fund because they had not encouraged people to spend their own money above the general funds and too many bids had been accepted.</w:t>
            </w:r>
          </w:p>
          <w:p w14:paraId="1EE6BA81" w14:textId="77777777" w:rsidR="003A5D3B" w:rsidRDefault="003A5D3B" w:rsidP="00461395">
            <w:pPr>
              <w:rPr>
                <w:rFonts w:ascii="Arial" w:hAnsi="Arial" w:cs="Arial"/>
              </w:rPr>
            </w:pPr>
          </w:p>
          <w:p w14:paraId="148DAC66" w14:textId="77777777" w:rsidR="003A5D3B" w:rsidRDefault="003A5D3B" w:rsidP="00461395">
            <w:pPr>
              <w:rPr>
                <w:rFonts w:ascii="Arial" w:hAnsi="Arial" w:cs="Arial"/>
              </w:rPr>
            </w:pPr>
            <w:r>
              <w:rPr>
                <w:rFonts w:ascii="Arial" w:hAnsi="Arial" w:cs="Arial"/>
              </w:rPr>
              <w:t xml:space="preserve">The EDF concluded that the point was that the Charity needed to spend money from all of everybody’s funds rather than from the general fund. </w:t>
            </w:r>
          </w:p>
          <w:p w14:paraId="1A1B8E1D" w14:textId="77777777" w:rsidR="00441460" w:rsidRPr="00461395" w:rsidRDefault="00441460" w:rsidP="00461395">
            <w:pPr>
              <w:rPr>
                <w:rFonts w:ascii="Arial" w:hAnsi="Arial" w:cs="Arial"/>
              </w:rPr>
            </w:pPr>
          </w:p>
          <w:p w14:paraId="2E27A5D5" w14:textId="77777777" w:rsidR="00441460" w:rsidRPr="003A5D3B" w:rsidRDefault="00441460" w:rsidP="00461395">
            <w:pPr>
              <w:rPr>
                <w:rFonts w:ascii="Arial" w:eastAsiaTheme="minorHAnsi" w:hAnsi="Arial" w:cs="Arial"/>
                <w:b/>
              </w:rPr>
            </w:pPr>
            <w:r w:rsidRPr="003A5D3B">
              <w:rPr>
                <w:rFonts w:ascii="Arial" w:eastAsiaTheme="minorHAnsi" w:hAnsi="Arial" w:cs="Arial"/>
                <w:b/>
              </w:rPr>
              <w:t>The Committee resolved that:</w:t>
            </w:r>
          </w:p>
          <w:p w14:paraId="4211B82B" w14:textId="77777777" w:rsidR="00D6120A" w:rsidRPr="00461395" w:rsidRDefault="00D6120A" w:rsidP="00461395">
            <w:pPr>
              <w:rPr>
                <w:rFonts w:ascii="Arial" w:eastAsiaTheme="minorHAnsi" w:hAnsi="Arial" w:cs="Arial"/>
              </w:rPr>
            </w:pPr>
          </w:p>
          <w:p w14:paraId="3CD310A7" w14:textId="77777777" w:rsidR="003A5D3B" w:rsidRDefault="003A5D3B" w:rsidP="003A5D3B">
            <w:pPr>
              <w:pStyle w:val="ListParagraph"/>
              <w:numPr>
                <w:ilvl w:val="0"/>
                <w:numId w:val="33"/>
              </w:numPr>
              <w:rPr>
                <w:rFonts w:ascii="Arial" w:eastAsiaTheme="minorHAnsi" w:hAnsi="Arial" w:cs="Arial"/>
              </w:rPr>
            </w:pPr>
            <w:r w:rsidRPr="003A5D3B">
              <w:rPr>
                <w:rFonts w:ascii="Arial" w:eastAsiaTheme="minorHAnsi" w:hAnsi="Arial" w:cs="Arial"/>
              </w:rPr>
              <w:lastRenderedPageBreak/>
              <w:t xml:space="preserve">The financial position of the Charity was noted </w:t>
            </w:r>
          </w:p>
          <w:p w14:paraId="0832B801" w14:textId="77777777" w:rsidR="003A5D3B" w:rsidRDefault="003A5D3B" w:rsidP="003A5D3B">
            <w:pPr>
              <w:pStyle w:val="ListParagraph"/>
              <w:numPr>
                <w:ilvl w:val="0"/>
                <w:numId w:val="33"/>
              </w:numPr>
              <w:rPr>
                <w:rFonts w:ascii="Arial" w:eastAsiaTheme="minorHAnsi" w:hAnsi="Arial" w:cs="Arial"/>
              </w:rPr>
            </w:pPr>
            <w:r w:rsidRPr="003A5D3B">
              <w:rPr>
                <w:rFonts w:ascii="Arial" w:eastAsiaTheme="minorHAnsi" w:hAnsi="Arial" w:cs="Arial"/>
              </w:rPr>
              <w:t xml:space="preserve">The performance of the investment portfolio was noted </w:t>
            </w:r>
          </w:p>
          <w:p w14:paraId="1CC9AFF8" w14:textId="77777777" w:rsidR="00D6120A" w:rsidRPr="003A5D3B" w:rsidRDefault="003A5D3B" w:rsidP="003A5D3B">
            <w:pPr>
              <w:pStyle w:val="ListParagraph"/>
              <w:numPr>
                <w:ilvl w:val="0"/>
                <w:numId w:val="33"/>
              </w:numPr>
              <w:rPr>
                <w:rFonts w:ascii="Arial" w:eastAsiaTheme="minorHAnsi" w:hAnsi="Arial" w:cs="Arial"/>
              </w:rPr>
            </w:pPr>
            <w:r w:rsidRPr="003A5D3B">
              <w:rPr>
                <w:rFonts w:ascii="Arial" w:eastAsiaTheme="minorHAnsi" w:hAnsi="Arial" w:cs="Arial"/>
              </w:rPr>
              <w:t xml:space="preserve">The over commitment of the general reserve was noted </w:t>
            </w:r>
          </w:p>
          <w:p w14:paraId="00707A04" w14:textId="77777777" w:rsidR="00441460" w:rsidRPr="00461395" w:rsidRDefault="00441460" w:rsidP="00461395">
            <w:pPr>
              <w:rPr>
                <w:rFonts w:ascii="Arial" w:eastAsiaTheme="minorHAnsi" w:hAnsi="Arial" w:cs="Arial"/>
              </w:rPr>
            </w:pPr>
          </w:p>
        </w:tc>
        <w:tc>
          <w:tcPr>
            <w:tcW w:w="1273" w:type="dxa"/>
            <w:tcBorders>
              <w:top w:val="single" w:sz="4" w:space="0" w:color="auto"/>
              <w:left w:val="single" w:sz="4" w:space="0" w:color="auto"/>
              <w:bottom w:val="single" w:sz="4" w:space="0" w:color="auto"/>
              <w:right w:val="single" w:sz="4" w:space="0" w:color="auto"/>
            </w:tcBorders>
            <w:shd w:val="clear" w:color="auto" w:fill="auto"/>
          </w:tcPr>
          <w:p w14:paraId="7605926A" w14:textId="77777777" w:rsidR="00441460" w:rsidRPr="00461395" w:rsidRDefault="00441460" w:rsidP="00461395">
            <w:pPr>
              <w:rPr>
                <w:rFonts w:ascii="Arial" w:hAnsi="Arial" w:cs="Arial"/>
              </w:rPr>
            </w:pPr>
          </w:p>
          <w:p w14:paraId="4ECED7BB" w14:textId="77777777" w:rsidR="00441460" w:rsidRDefault="00441460" w:rsidP="00461395">
            <w:pPr>
              <w:rPr>
                <w:rFonts w:ascii="Arial" w:hAnsi="Arial" w:cs="Arial"/>
              </w:rPr>
            </w:pPr>
          </w:p>
          <w:p w14:paraId="7037039D" w14:textId="77777777" w:rsidR="00E403D0" w:rsidRDefault="00E403D0" w:rsidP="00461395">
            <w:pPr>
              <w:rPr>
                <w:rFonts w:ascii="Arial" w:hAnsi="Arial" w:cs="Arial"/>
              </w:rPr>
            </w:pPr>
          </w:p>
          <w:p w14:paraId="09928058" w14:textId="77777777" w:rsidR="00E403D0" w:rsidRDefault="00E403D0" w:rsidP="00461395">
            <w:pPr>
              <w:rPr>
                <w:rFonts w:ascii="Arial" w:hAnsi="Arial" w:cs="Arial"/>
              </w:rPr>
            </w:pPr>
          </w:p>
          <w:p w14:paraId="54526F6F" w14:textId="77777777" w:rsidR="00E403D0" w:rsidRDefault="00E403D0" w:rsidP="00461395">
            <w:pPr>
              <w:rPr>
                <w:rFonts w:ascii="Arial" w:hAnsi="Arial" w:cs="Arial"/>
              </w:rPr>
            </w:pPr>
          </w:p>
          <w:p w14:paraId="7989C964" w14:textId="77777777" w:rsidR="00E403D0" w:rsidRDefault="00E403D0" w:rsidP="00461395">
            <w:pPr>
              <w:rPr>
                <w:rFonts w:ascii="Arial" w:hAnsi="Arial" w:cs="Arial"/>
              </w:rPr>
            </w:pPr>
          </w:p>
          <w:p w14:paraId="35FFF9E4" w14:textId="77777777" w:rsidR="00E403D0" w:rsidRDefault="00E403D0" w:rsidP="00461395">
            <w:pPr>
              <w:rPr>
                <w:rFonts w:ascii="Arial" w:hAnsi="Arial" w:cs="Arial"/>
              </w:rPr>
            </w:pPr>
          </w:p>
          <w:p w14:paraId="38225D58" w14:textId="77777777" w:rsidR="00E403D0" w:rsidRDefault="00E403D0" w:rsidP="00461395">
            <w:pPr>
              <w:rPr>
                <w:rFonts w:ascii="Arial" w:hAnsi="Arial" w:cs="Arial"/>
              </w:rPr>
            </w:pPr>
          </w:p>
          <w:p w14:paraId="1963D7AE" w14:textId="77777777" w:rsidR="00E403D0" w:rsidRDefault="00E403D0" w:rsidP="00461395">
            <w:pPr>
              <w:rPr>
                <w:rFonts w:ascii="Arial" w:hAnsi="Arial" w:cs="Arial"/>
              </w:rPr>
            </w:pPr>
          </w:p>
          <w:p w14:paraId="2655F877" w14:textId="77777777" w:rsidR="00E403D0" w:rsidRDefault="00E403D0" w:rsidP="00461395">
            <w:pPr>
              <w:rPr>
                <w:rFonts w:ascii="Arial" w:hAnsi="Arial" w:cs="Arial"/>
              </w:rPr>
            </w:pPr>
          </w:p>
          <w:p w14:paraId="4B29C74B" w14:textId="77777777" w:rsidR="00E403D0" w:rsidRDefault="00E403D0" w:rsidP="00461395">
            <w:pPr>
              <w:rPr>
                <w:rFonts w:ascii="Arial" w:hAnsi="Arial" w:cs="Arial"/>
              </w:rPr>
            </w:pPr>
          </w:p>
          <w:p w14:paraId="1CCF6ED3" w14:textId="77777777" w:rsidR="00E403D0" w:rsidRDefault="00E403D0" w:rsidP="00461395">
            <w:pPr>
              <w:rPr>
                <w:rFonts w:ascii="Arial" w:hAnsi="Arial" w:cs="Arial"/>
              </w:rPr>
            </w:pPr>
          </w:p>
          <w:p w14:paraId="5CDB61AD" w14:textId="77777777" w:rsidR="00E403D0" w:rsidRDefault="00E403D0" w:rsidP="00461395">
            <w:pPr>
              <w:rPr>
                <w:rFonts w:ascii="Arial" w:hAnsi="Arial" w:cs="Arial"/>
              </w:rPr>
            </w:pPr>
          </w:p>
          <w:p w14:paraId="673F1F8F" w14:textId="77777777" w:rsidR="00E403D0" w:rsidRDefault="00E403D0" w:rsidP="00461395">
            <w:pPr>
              <w:rPr>
                <w:rFonts w:ascii="Arial" w:hAnsi="Arial" w:cs="Arial"/>
              </w:rPr>
            </w:pPr>
          </w:p>
          <w:p w14:paraId="7BAA987F" w14:textId="77777777" w:rsidR="00E403D0" w:rsidRDefault="00E403D0" w:rsidP="00461395">
            <w:pPr>
              <w:rPr>
                <w:rFonts w:ascii="Arial" w:hAnsi="Arial" w:cs="Arial"/>
              </w:rPr>
            </w:pPr>
          </w:p>
          <w:p w14:paraId="5AA94163" w14:textId="77777777" w:rsidR="00E403D0" w:rsidRDefault="00E403D0" w:rsidP="00461395">
            <w:pPr>
              <w:rPr>
                <w:rFonts w:ascii="Arial" w:hAnsi="Arial" w:cs="Arial"/>
              </w:rPr>
            </w:pPr>
          </w:p>
          <w:p w14:paraId="2A3E598B" w14:textId="77777777" w:rsidR="00E403D0" w:rsidRDefault="00E403D0" w:rsidP="00461395">
            <w:pPr>
              <w:rPr>
                <w:rFonts w:ascii="Arial" w:hAnsi="Arial" w:cs="Arial"/>
              </w:rPr>
            </w:pPr>
          </w:p>
          <w:p w14:paraId="34FDF686" w14:textId="77777777" w:rsidR="00E403D0" w:rsidRDefault="00E403D0" w:rsidP="00461395">
            <w:pPr>
              <w:rPr>
                <w:rFonts w:ascii="Arial" w:hAnsi="Arial" w:cs="Arial"/>
              </w:rPr>
            </w:pPr>
          </w:p>
          <w:p w14:paraId="0DE74208" w14:textId="77777777" w:rsidR="00E403D0" w:rsidRDefault="00E403D0" w:rsidP="00461395">
            <w:pPr>
              <w:rPr>
                <w:rFonts w:ascii="Arial" w:hAnsi="Arial" w:cs="Arial"/>
              </w:rPr>
            </w:pPr>
          </w:p>
          <w:p w14:paraId="7BDCEE17" w14:textId="77777777" w:rsidR="00E403D0" w:rsidRDefault="00E403D0" w:rsidP="00461395">
            <w:pPr>
              <w:rPr>
                <w:rFonts w:ascii="Arial" w:hAnsi="Arial" w:cs="Arial"/>
              </w:rPr>
            </w:pPr>
          </w:p>
          <w:p w14:paraId="65A6E99B" w14:textId="77777777" w:rsidR="00E403D0" w:rsidRDefault="00E403D0" w:rsidP="00461395">
            <w:pPr>
              <w:rPr>
                <w:rFonts w:ascii="Arial" w:hAnsi="Arial" w:cs="Arial"/>
              </w:rPr>
            </w:pPr>
          </w:p>
          <w:p w14:paraId="4F5CC5E3" w14:textId="77777777" w:rsidR="00E403D0" w:rsidRDefault="00E403D0" w:rsidP="00461395">
            <w:pPr>
              <w:rPr>
                <w:rFonts w:ascii="Arial" w:hAnsi="Arial" w:cs="Arial"/>
              </w:rPr>
            </w:pPr>
          </w:p>
          <w:p w14:paraId="3520627E" w14:textId="77777777" w:rsidR="00E403D0" w:rsidRDefault="00E403D0" w:rsidP="00461395">
            <w:pPr>
              <w:rPr>
                <w:rFonts w:ascii="Arial" w:hAnsi="Arial" w:cs="Arial"/>
              </w:rPr>
            </w:pPr>
          </w:p>
          <w:p w14:paraId="366F4B20" w14:textId="77777777" w:rsidR="00E403D0" w:rsidRDefault="00E403D0" w:rsidP="00461395">
            <w:pPr>
              <w:rPr>
                <w:rFonts w:ascii="Arial" w:hAnsi="Arial" w:cs="Arial"/>
              </w:rPr>
            </w:pPr>
          </w:p>
          <w:p w14:paraId="66A1CBD0" w14:textId="77777777" w:rsidR="00E403D0" w:rsidRDefault="00E403D0" w:rsidP="00461395">
            <w:pPr>
              <w:rPr>
                <w:rFonts w:ascii="Arial" w:hAnsi="Arial" w:cs="Arial"/>
              </w:rPr>
            </w:pPr>
          </w:p>
          <w:p w14:paraId="6814C573" w14:textId="77777777" w:rsidR="00E403D0" w:rsidRDefault="00E403D0" w:rsidP="00461395">
            <w:pPr>
              <w:rPr>
                <w:rFonts w:ascii="Arial" w:hAnsi="Arial" w:cs="Arial"/>
              </w:rPr>
            </w:pPr>
          </w:p>
          <w:p w14:paraId="7FE7B347" w14:textId="77777777" w:rsidR="00E403D0" w:rsidRDefault="00E403D0" w:rsidP="00461395">
            <w:pPr>
              <w:rPr>
                <w:rFonts w:ascii="Arial" w:hAnsi="Arial" w:cs="Arial"/>
              </w:rPr>
            </w:pPr>
          </w:p>
          <w:p w14:paraId="76D59736" w14:textId="77777777" w:rsidR="00E403D0" w:rsidRDefault="00E403D0" w:rsidP="00461395">
            <w:pPr>
              <w:rPr>
                <w:rFonts w:ascii="Arial" w:hAnsi="Arial" w:cs="Arial"/>
              </w:rPr>
            </w:pPr>
          </w:p>
          <w:p w14:paraId="7B16EC86" w14:textId="77777777" w:rsidR="00E403D0" w:rsidRDefault="00E403D0" w:rsidP="00461395">
            <w:pPr>
              <w:rPr>
                <w:rFonts w:ascii="Arial" w:hAnsi="Arial" w:cs="Arial"/>
              </w:rPr>
            </w:pPr>
          </w:p>
          <w:p w14:paraId="397CBEE6" w14:textId="77777777" w:rsidR="00E403D0" w:rsidRDefault="00E403D0" w:rsidP="00461395">
            <w:pPr>
              <w:rPr>
                <w:rFonts w:ascii="Arial" w:hAnsi="Arial" w:cs="Arial"/>
              </w:rPr>
            </w:pPr>
          </w:p>
          <w:p w14:paraId="01B45EE4" w14:textId="77777777" w:rsidR="00E403D0" w:rsidRDefault="00E403D0" w:rsidP="00461395">
            <w:pPr>
              <w:rPr>
                <w:rFonts w:ascii="Arial" w:hAnsi="Arial" w:cs="Arial"/>
              </w:rPr>
            </w:pPr>
          </w:p>
          <w:p w14:paraId="7FA9026D" w14:textId="77777777" w:rsidR="00E403D0" w:rsidRDefault="00E403D0" w:rsidP="00461395">
            <w:pPr>
              <w:rPr>
                <w:rFonts w:ascii="Arial" w:hAnsi="Arial" w:cs="Arial"/>
              </w:rPr>
            </w:pPr>
          </w:p>
          <w:p w14:paraId="11CF193F" w14:textId="77777777" w:rsidR="00E403D0" w:rsidRDefault="00E403D0" w:rsidP="00461395">
            <w:pPr>
              <w:rPr>
                <w:rFonts w:ascii="Arial" w:hAnsi="Arial" w:cs="Arial"/>
              </w:rPr>
            </w:pPr>
          </w:p>
          <w:p w14:paraId="510843DA" w14:textId="77777777" w:rsidR="00E403D0" w:rsidRDefault="00E403D0" w:rsidP="00461395">
            <w:pPr>
              <w:rPr>
                <w:rFonts w:ascii="Arial" w:hAnsi="Arial" w:cs="Arial"/>
              </w:rPr>
            </w:pPr>
          </w:p>
          <w:p w14:paraId="451FE45A" w14:textId="77777777" w:rsidR="00E403D0" w:rsidRDefault="00E403D0" w:rsidP="00461395">
            <w:pPr>
              <w:rPr>
                <w:rFonts w:ascii="Arial" w:hAnsi="Arial" w:cs="Arial"/>
              </w:rPr>
            </w:pPr>
          </w:p>
          <w:p w14:paraId="73882895" w14:textId="77777777" w:rsidR="00E403D0" w:rsidRDefault="00E403D0" w:rsidP="00461395">
            <w:pPr>
              <w:rPr>
                <w:rFonts w:ascii="Arial" w:hAnsi="Arial" w:cs="Arial"/>
              </w:rPr>
            </w:pPr>
          </w:p>
          <w:p w14:paraId="4989DECE" w14:textId="77777777" w:rsidR="00E403D0" w:rsidRDefault="00E403D0" w:rsidP="00461395">
            <w:pPr>
              <w:rPr>
                <w:rFonts w:ascii="Arial" w:hAnsi="Arial" w:cs="Arial"/>
              </w:rPr>
            </w:pPr>
          </w:p>
          <w:p w14:paraId="49355648" w14:textId="77777777" w:rsidR="00E403D0" w:rsidRDefault="00E403D0" w:rsidP="00461395">
            <w:pPr>
              <w:rPr>
                <w:rFonts w:ascii="Arial" w:hAnsi="Arial" w:cs="Arial"/>
              </w:rPr>
            </w:pPr>
          </w:p>
          <w:p w14:paraId="1E3BF302" w14:textId="77777777" w:rsidR="00E403D0" w:rsidRDefault="00E403D0" w:rsidP="00461395">
            <w:pPr>
              <w:rPr>
                <w:rFonts w:ascii="Arial" w:hAnsi="Arial" w:cs="Arial"/>
              </w:rPr>
            </w:pPr>
          </w:p>
          <w:p w14:paraId="7CE647F3" w14:textId="77777777" w:rsidR="00E403D0" w:rsidRDefault="00E403D0" w:rsidP="00461395">
            <w:pPr>
              <w:rPr>
                <w:rFonts w:ascii="Arial" w:hAnsi="Arial" w:cs="Arial"/>
              </w:rPr>
            </w:pPr>
          </w:p>
          <w:p w14:paraId="29632645" w14:textId="77777777" w:rsidR="00E403D0" w:rsidRDefault="00E403D0" w:rsidP="00461395">
            <w:pPr>
              <w:rPr>
                <w:rFonts w:ascii="Arial" w:hAnsi="Arial" w:cs="Arial"/>
              </w:rPr>
            </w:pPr>
          </w:p>
          <w:p w14:paraId="5BBFFB9B" w14:textId="77777777" w:rsidR="00E403D0" w:rsidRDefault="00E403D0" w:rsidP="00461395">
            <w:pPr>
              <w:rPr>
                <w:rFonts w:ascii="Arial" w:hAnsi="Arial" w:cs="Arial"/>
              </w:rPr>
            </w:pPr>
          </w:p>
          <w:p w14:paraId="6F2461A4" w14:textId="77777777" w:rsidR="00E403D0" w:rsidRDefault="00E403D0" w:rsidP="00461395">
            <w:pPr>
              <w:rPr>
                <w:rFonts w:ascii="Arial" w:hAnsi="Arial" w:cs="Arial"/>
              </w:rPr>
            </w:pPr>
          </w:p>
          <w:p w14:paraId="61C2C5D7" w14:textId="77777777" w:rsidR="00E403D0" w:rsidRDefault="00E403D0" w:rsidP="00461395">
            <w:pPr>
              <w:rPr>
                <w:rFonts w:ascii="Arial" w:hAnsi="Arial" w:cs="Arial"/>
              </w:rPr>
            </w:pPr>
          </w:p>
          <w:p w14:paraId="082CAD4A" w14:textId="77777777" w:rsidR="00E403D0" w:rsidRDefault="00E403D0" w:rsidP="00461395">
            <w:pPr>
              <w:rPr>
                <w:rFonts w:ascii="Arial" w:hAnsi="Arial" w:cs="Arial"/>
              </w:rPr>
            </w:pPr>
          </w:p>
          <w:p w14:paraId="35009DBD" w14:textId="77777777" w:rsidR="00E403D0" w:rsidRDefault="00E403D0" w:rsidP="00461395">
            <w:pPr>
              <w:rPr>
                <w:rFonts w:ascii="Arial" w:hAnsi="Arial" w:cs="Arial"/>
              </w:rPr>
            </w:pPr>
          </w:p>
          <w:p w14:paraId="73B03BCA" w14:textId="77777777" w:rsidR="00E403D0" w:rsidRDefault="00E403D0" w:rsidP="00461395">
            <w:pPr>
              <w:rPr>
                <w:rFonts w:ascii="Arial" w:hAnsi="Arial" w:cs="Arial"/>
              </w:rPr>
            </w:pPr>
          </w:p>
          <w:p w14:paraId="4AF2B64F" w14:textId="77777777" w:rsidR="00E403D0" w:rsidRDefault="00E403D0" w:rsidP="00461395">
            <w:pPr>
              <w:rPr>
                <w:rFonts w:ascii="Arial" w:hAnsi="Arial" w:cs="Arial"/>
              </w:rPr>
            </w:pPr>
          </w:p>
          <w:p w14:paraId="5C48CD57" w14:textId="77777777" w:rsidR="00E403D0" w:rsidRDefault="00E403D0" w:rsidP="00461395">
            <w:pPr>
              <w:rPr>
                <w:rFonts w:ascii="Arial" w:hAnsi="Arial" w:cs="Arial"/>
              </w:rPr>
            </w:pPr>
          </w:p>
          <w:p w14:paraId="6FFA57DF" w14:textId="77777777" w:rsidR="00E403D0" w:rsidRDefault="00E403D0" w:rsidP="00461395">
            <w:pPr>
              <w:rPr>
                <w:rFonts w:ascii="Arial" w:hAnsi="Arial" w:cs="Arial"/>
              </w:rPr>
            </w:pPr>
          </w:p>
          <w:p w14:paraId="7209FAF9" w14:textId="77777777" w:rsidR="00E403D0" w:rsidRDefault="00E403D0" w:rsidP="00461395">
            <w:pPr>
              <w:rPr>
                <w:rFonts w:ascii="Arial" w:hAnsi="Arial" w:cs="Arial"/>
              </w:rPr>
            </w:pPr>
          </w:p>
          <w:p w14:paraId="03EE1121" w14:textId="77777777" w:rsidR="00E403D0" w:rsidRDefault="00E403D0" w:rsidP="00461395">
            <w:pPr>
              <w:rPr>
                <w:rFonts w:ascii="Arial" w:hAnsi="Arial" w:cs="Arial"/>
              </w:rPr>
            </w:pPr>
          </w:p>
          <w:p w14:paraId="5F13DD67" w14:textId="77777777" w:rsidR="00E403D0" w:rsidRDefault="00E403D0" w:rsidP="00461395">
            <w:pPr>
              <w:rPr>
                <w:rFonts w:ascii="Arial" w:hAnsi="Arial" w:cs="Arial"/>
              </w:rPr>
            </w:pPr>
          </w:p>
          <w:p w14:paraId="18219E06" w14:textId="77777777" w:rsidR="00E403D0" w:rsidRDefault="00E403D0" w:rsidP="00461395">
            <w:pPr>
              <w:rPr>
                <w:rFonts w:ascii="Arial" w:hAnsi="Arial" w:cs="Arial"/>
              </w:rPr>
            </w:pPr>
          </w:p>
          <w:p w14:paraId="5CB80B58" w14:textId="77777777" w:rsidR="00E403D0" w:rsidRDefault="00E403D0" w:rsidP="00461395">
            <w:pPr>
              <w:rPr>
                <w:rFonts w:ascii="Arial" w:hAnsi="Arial" w:cs="Arial"/>
              </w:rPr>
            </w:pPr>
          </w:p>
          <w:p w14:paraId="1B980D88" w14:textId="77777777" w:rsidR="00E403D0" w:rsidRDefault="00E403D0" w:rsidP="00461395">
            <w:pPr>
              <w:rPr>
                <w:rFonts w:ascii="Arial" w:hAnsi="Arial" w:cs="Arial"/>
              </w:rPr>
            </w:pPr>
          </w:p>
          <w:p w14:paraId="334BD6BA" w14:textId="77777777" w:rsidR="00E403D0" w:rsidRDefault="00E403D0" w:rsidP="00461395">
            <w:pPr>
              <w:rPr>
                <w:rFonts w:ascii="Arial" w:hAnsi="Arial" w:cs="Arial"/>
              </w:rPr>
            </w:pPr>
          </w:p>
          <w:p w14:paraId="7F795982" w14:textId="77777777" w:rsidR="00E403D0" w:rsidRDefault="00E403D0" w:rsidP="00461395">
            <w:pPr>
              <w:rPr>
                <w:rFonts w:ascii="Arial" w:hAnsi="Arial" w:cs="Arial"/>
              </w:rPr>
            </w:pPr>
          </w:p>
          <w:p w14:paraId="6D6BDC6A" w14:textId="77777777" w:rsidR="00E403D0" w:rsidRDefault="00E403D0" w:rsidP="00461395">
            <w:pPr>
              <w:rPr>
                <w:rFonts w:ascii="Arial" w:hAnsi="Arial" w:cs="Arial"/>
              </w:rPr>
            </w:pPr>
          </w:p>
          <w:p w14:paraId="5DF3C904" w14:textId="77777777" w:rsidR="00E403D0" w:rsidRDefault="00E403D0" w:rsidP="00461395">
            <w:pPr>
              <w:rPr>
                <w:rFonts w:ascii="Arial" w:hAnsi="Arial" w:cs="Arial"/>
              </w:rPr>
            </w:pPr>
          </w:p>
          <w:p w14:paraId="6C7377B1" w14:textId="77777777" w:rsidR="00E403D0" w:rsidRDefault="00E403D0" w:rsidP="00461395">
            <w:pPr>
              <w:rPr>
                <w:rFonts w:ascii="Arial" w:hAnsi="Arial" w:cs="Arial"/>
              </w:rPr>
            </w:pPr>
          </w:p>
          <w:p w14:paraId="24C3A7F4" w14:textId="77777777" w:rsidR="00E403D0" w:rsidRDefault="00E403D0" w:rsidP="00461395">
            <w:pPr>
              <w:rPr>
                <w:rFonts w:ascii="Arial" w:hAnsi="Arial" w:cs="Arial"/>
              </w:rPr>
            </w:pPr>
          </w:p>
          <w:p w14:paraId="010F0FCA" w14:textId="77777777" w:rsidR="00E403D0" w:rsidRDefault="00E403D0" w:rsidP="00461395">
            <w:pPr>
              <w:rPr>
                <w:rFonts w:ascii="Arial" w:hAnsi="Arial" w:cs="Arial"/>
              </w:rPr>
            </w:pPr>
          </w:p>
          <w:p w14:paraId="7E65C9C1" w14:textId="77777777" w:rsidR="00E403D0" w:rsidRDefault="00E403D0" w:rsidP="00461395">
            <w:pPr>
              <w:rPr>
                <w:rFonts w:ascii="Arial" w:hAnsi="Arial" w:cs="Arial"/>
              </w:rPr>
            </w:pPr>
          </w:p>
          <w:p w14:paraId="21F9FB0F" w14:textId="77777777" w:rsidR="00E403D0" w:rsidRPr="00461395" w:rsidRDefault="00E403D0" w:rsidP="00461395">
            <w:pPr>
              <w:rPr>
                <w:rFonts w:ascii="Arial" w:hAnsi="Arial" w:cs="Arial"/>
              </w:rPr>
            </w:pPr>
            <w:r>
              <w:rPr>
                <w:rFonts w:ascii="Arial" w:hAnsi="Arial" w:cs="Arial"/>
              </w:rPr>
              <w:t>CP/JB/RM</w:t>
            </w:r>
          </w:p>
          <w:p w14:paraId="0E21315D" w14:textId="77777777" w:rsidR="00441460" w:rsidRPr="00461395" w:rsidRDefault="00441460" w:rsidP="00461395">
            <w:pPr>
              <w:rPr>
                <w:rFonts w:ascii="Arial" w:hAnsi="Arial" w:cs="Arial"/>
              </w:rPr>
            </w:pPr>
          </w:p>
        </w:tc>
      </w:tr>
      <w:tr w:rsidR="00441460" w:rsidRPr="00461395" w14:paraId="289C809A" w14:textId="77777777" w:rsidTr="003A5F80">
        <w:tc>
          <w:tcPr>
            <w:tcW w:w="1702" w:type="dxa"/>
            <w:tcBorders>
              <w:top w:val="single" w:sz="4" w:space="0" w:color="auto"/>
              <w:left w:val="single" w:sz="4" w:space="0" w:color="auto"/>
              <w:bottom w:val="single" w:sz="4" w:space="0" w:color="auto"/>
              <w:right w:val="single" w:sz="4" w:space="0" w:color="auto"/>
            </w:tcBorders>
          </w:tcPr>
          <w:p w14:paraId="11605E70" w14:textId="77777777" w:rsidR="00441460" w:rsidRPr="00461395" w:rsidRDefault="00C945A5" w:rsidP="00461395">
            <w:pPr>
              <w:rPr>
                <w:rFonts w:ascii="Arial" w:hAnsi="Arial" w:cs="Arial"/>
                <w:b/>
              </w:rPr>
            </w:pPr>
            <w:r w:rsidRPr="00461395">
              <w:rPr>
                <w:rFonts w:ascii="Arial" w:hAnsi="Arial" w:cs="Arial"/>
                <w:b/>
              </w:rPr>
              <w:lastRenderedPageBreak/>
              <w:t>CFC22/12/009</w:t>
            </w:r>
          </w:p>
        </w:tc>
        <w:tc>
          <w:tcPr>
            <w:tcW w:w="8080" w:type="dxa"/>
            <w:tcBorders>
              <w:top w:val="single" w:sz="4" w:space="0" w:color="auto"/>
              <w:left w:val="single" w:sz="4" w:space="0" w:color="auto"/>
              <w:bottom w:val="single" w:sz="4" w:space="0" w:color="auto"/>
              <w:right w:val="single" w:sz="4" w:space="0" w:color="auto"/>
            </w:tcBorders>
          </w:tcPr>
          <w:p w14:paraId="39139700" w14:textId="77777777" w:rsidR="00441460" w:rsidRPr="00461395" w:rsidRDefault="00441460" w:rsidP="00461395">
            <w:pPr>
              <w:rPr>
                <w:rFonts w:ascii="Arial" w:hAnsi="Arial" w:cs="Arial"/>
                <w:b/>
              </w:rPr>
            </w:pPr>
            <w:r w:rsidRPr="00461395">
              <w:rPr>
                <w:rFonts w:ascii="Arial" w:hAnsi="Arial" w:cs="Arial"/>
                <w:b/>
              </w:rPr>
              <w:t>Charitable Funds Draft Strategy</w:t>
            </w:r>
          </w:p>
          <w:p w14:paraId="3F94AA33" w14:textId="77777777" w:rsidR="00441460" w:rsidRPr="00461395" w:rsidRDefault="00441460" w:rsidP="00461395">
            <w:pPr>
              <w:rPr>
                <w:rFonts w:ascii="Arial" w:hAnsi="Arial" w:cs="Arial"/>
              </w:rPr>
            </w:pPr>
          </w:p>
          <w:p w14:paraId="45524024" w14:textId="77777777" w:rsidR="00441460" w:rsidRDefault="00FF480F" w:rsidP="00461395">
            <w:pPr>
              <w:rPr>
                <w:rFonts w:ascii="Arial" w:hAnsi="Arial" w:cs="Arial"/>
              </w:rPr>
            </w:pPr>
            <w:r w:rsidRPr="00461395">
              <w:rPr>
                <w:rFonts w:ascii="Arial" w:hAnsi="Arial" w:cs="Arial"/>
              </w:rPr>
              <w:t>The Charitable Funds Draft Strategy was received.</w:t>
            </w:r>
          </w:p>
          <w:p w14:paraId="7F738834" w14:textId="77777777" w:rsidR="00F2491A" w:rsidRDefault="00F2491A" w:rsidP="00461395">
            <w:pPr>
              <w:rPr>
                <w:rFonts w:ascii="Arial" w:hAnsi="Arial" w:cs="Arial"/>
              </w:rPr>
            </w:pPr>
          </w:p>
          <w:p w14:paraId="0E3D3F03" w14:textId="33787A74" w:rsidR="00452EC0" w:rsidRDefault="00F2491A" w:rsidP="00461395">
            <w:pPr>
              <w:rPr>
                <w:rFonts w:ascii="Arial" w:hAnsi="Arial" w:cs="Arial"/>
              </w:rPr>
            </w:pPr>
            <w:r>
              <w:rPr>
                <w:rFonts w:ascii="Arial" w:hAnsi="Arial" w:cs="Arial"/>
              </w:rPr>
              <w:t xml:space="preserve">The DC advised the Committee that a lot of work had been undertaken </w:t>
            </w:r>
            <w:r w:rsidR="001F3542">
              <w:rPr>
                <w:rFonts w:ascii="Arial" w:hAnsi="Arial" w:cs="Arial"/>
              </w:rPr>
              <w:t>i</w:t>
            </w:r>
            <w:r>
              <w:rPr>
                <w:rFonts w:ascii="Arial" w:hAnsi="Arial" w:cs="Arial"/>
              </w:rPr>
              <w:t>n</w:t>
            </w:r>
            <w:r w:rsidR="001F3542">
              <w:rPr>
                <w:rFonts w:ascii="Arial" w:hAnsi="Arial" w:cs="Arial"/>
              </w:rPr>
              <w:t xml:space="preserve"> relation to</w:t>
            </w:r>
            <w:r>
              <w:rPr>
                <w:rFonts w:ascii="Arial" w:hAnsi="Arial" w:cs="Arial"/>
              </w:rPr>
              <w:t xml:space="preserve"> the Charitable Funds Strategy</w:t>
            </w:r>
            <w:r w:rsidR="00452EC0">
              <w:rPr>
                <w:rFonts w:ascii="Arial" w:hAnsi="Arial" w:cs="Arial"/>
              </w:rPr>
              <w:t>.</w:t>
            </w:r>
          </w:p>
          <w:p w14:paraId="5EA6FCFA" w14:textId="77777777" w:rsidR="00452EC0" w:rsidRPr="00452EC0" w:rsidRDefault="00452EC0" w:rsidP="00452EC0">
            <w:pPr>
              <w:rPr>
                <w:rFonts w:ascii="Arial" w:hAnsi="Arial" w:cs="Arial"/>
              </w:rPr>
            </w:pPr>
          </w:p>
          <w:p w14:paraId="4743E713" w14:textId="2FFE8271" w:rsidR="003A5F80" w:rsidRDefault="00452EC0" w:rsidP="00461395">
            <w:pPr>
              <w:rPr>
                <w:rFonts w:ascii="Arial" w:hAnsi="Arial" w:cs="Arial"/>
              </w:rPr>
            </w:pPr>
            <w:r>
              <w:rPr>
                <w:rFonts w:ascii="Arial" w:hAnsi="Arial" w:cs="Arial"/>
              </w:rPr>
              <w:t>It was noted that t</w:t>
            </w:r>
            <w:r w:rsidRPr="00452EC0">
              <w:rPr>
                <w:rFonts w:ascii="Arial" w:hAnsi="Arial" w:cs="Arial"/>
              </w:rPr>
              <w:t>he</w:t>
            </w:r>
            <w:r w:rsidR="008B11BC">
              <w:rPr>
                <w:rFonts w:ascii="Arial" w:hAnsi="Arial" w:cs="Arial"/>
              </w:rPr>
              <w:t xml:space="preserve"> </w:t>
            </w:r>
            <w:r w:rsidRPr="00452EC0">
              <w:rPr>
                <w:rFonts w:ascii="Arial" w:hAnsi="Arial" w:cs="Arial"/>
              </w:rPr>
              <w:t>Charity’s Strategy for the period 2019 – 2024 was approved in principle by the Charitable Funds Committee</w:t>
            </w:r>
            <w:r>
              <w:rPr>
                <w:rFonts w:ascii="Arial" w:hAnsi="Arial" w:cs="Arial"/>
              </w:rPr>
              <w:t xml:space="preserve"> (CFC)</w:t>
            </w:r>
            <w:r w:rsidRPr="00452EC0">
              <w:rPr>
                <w:rFonts w:ascii="Arial" w:hAnsi="Arial" w:cs="Arial"/>
              </w:rPr>
              <w:t xml:space="preserve"> </w:t>
            </w:r>
            <w:r>
              <w:rPr>
                <w:rFonts w:ascii="Arial" w:hAnsi="Arial" w:cs="Arial"/>
              </w:rPr>
              <w:t>in</w:t>
            </w:r>
            <w:r w:rsidRPr="00452EC0">
              <w:rPr>
                <w:rFonts w:ascii="Arial" w:hAnsi="Arial" w:cs="Arial"/>
              </w:rPr>
              <w:t xml:space="preserve"> September 2019</w:t>
            </w:r>
            <w:r w:rsidR="001F3542">
              <w:rPr>
                <w:rFonts w:ascii="Arial" w:hAnsi="Arial" w:cs="Arial"/>
              </w:rPr>
              <w:t xml:space="preserve">, </w:t>
            </w:r>
            <w:r w:rsidRPr="00452EC0">
              <w:rPr>
                <w:rFonts w:ascii="Arial" w:hAnsi="Arial" w:cs="Arial"/>
              </w:rPr>
              <w:t xml:space="preserve">and </w:t>
            </w:r>
            <w:r w:rsidR="001F3542">
              <w:rPr>
                <w:rFonts w:ascii="Arial" w:hAnsi="Arial" w:cs="Arial"/>
              </w:rPr>
              <w:t xml:space="preserve">was </w:t>
            </w:r>
            <w:r w:rsidRPr="00452EC0">
              <w:rPr>
                <w:rFonts w:ascii="Arial" w:hAnsi="Arial" w:cs="Arial"/>
              </w:rPr>
              <w:t>subsequently endorsed for publicat</w:t>
            </w:r>
            <w:r>
              <w:rPr>
                <w:rFonts w:ascii="Arial" w:hAnsi="Arial" w:cs="Arial"/>
              </w:rPr>
              <w:t xml:space="preserve">ion by the Board of Trustees in July 2020 </w:t>
            </w:r>
            <w:r w:rsidR="00E303C2">
              <w:rPr>
                <w:rFonts w:ascii="Arial" w:hAnsi="Arial" w:cs="Arial"/>
              </w:rPr>
              <w:t>(</w:t>
            </w:r>
            <w:r w:rsidRPr="00452EC0">
              <w:rPr>
                <w:rFonts w:ascii="Arial" w:hAnsi="Arial" w:cs="Arial"/>
              </w:rPr>
              <w:t>where it was revised to cover the</w:t>
            </w:r>
            <w:r>
              <w:rPr>
                <w:rFonts w:ascii="Arial" w:hAnsi="Arial" w:cs="Arial"/>
              </w:rPr>
              <w:t xml:space="preserve"> period 2020 – 2025</w:t>
            </w:r>
            <w:r w:rsidR="00E303C2">
              <w:rPr>
                <w:rFonts w:ascii="Arial" w:hAnsi="Arial" w:cs="Arial"/>
              </w:rPr>
              <w:t>)</w:t>
            </w:r>
            <w:r>
              <w:rPr>
                <w:rFonts w:ascii="Arial" w:hAnsi="Arial" w:cs="Arial"/>
              </w:rPr>
              <w:t>.</w:t>
            </w:r>
          </w:p>
          <w:p w14:paraId="13049F18" w14:textId="77777777" w:rsidR="00452EC0" w:rsidRDefault="00452EC0" w:rsidP="00461395">
            <w:pPr>
              <w:rPr>
                <w:rFonts w:ascii="Arial" w:hAnsi="Arial" w:cs="Arial"/>
              </w:rPr>
            </w:pPr>
          </w:p>
          <w:p w14:paraId="3358115E" w14:textId="730ADA46" w:rsidR="00452EC0" w:rsidRPr="00452EC0" w:rsidRDefault="00452EC0" w:rsidP="00452EC0">
            <w:pPr>
              <w:rPr>
                <w:rFonts w:ascii="Arial" w:hAnsi="Arial" w:cs="Arial"/>
              </w:rPr>
            </w:pPr>
            <w:r>
              <w:rPr>
                <w:rFonts w:ascii="Arial" w:hAnsi="Arial" w:cs="Arial"/>
              </w:rPr>
              <w:t>The DC advised the Committee that i</w:t>
            </w:r>
            <w:r w:rsidRPr="00452EC0">
              <w:rPr>
                <w:rFonts w:ascii="Arial" w:hAnsi="Arial" w:cs="Arial"/>
              </w:rPr>
              <w:t xml:space="preserve">n the CFC meeting held on 21st June 2022, the </w:t>
            </w:r>
            <w:r w:rsidR="00E303C2">
              <w:rPr>
                <w:rFonts w:ascii="Arial" w:hAnsi="Arial" w:cs="Arial"/>
              </w:rPr>
              <w:t>C</w:t>
            </w:r>
            <w:r w:rsidRPr="00452EC0">
              <w:rPr>
                <w:rFonts w:ascii="Arial" w:hAnsi="Arial" w:cs="Arial"/>
              </w:rPr>
              <w:t xml:space="preserve">ommittee </w:t>
            </w:r>
            <w:r w:rsidR="00E303C2">
              <w:rPr>
                <w:rFonts w:ascii="Arial" w:hAnsi="Arial" w:cs="Arial"/>
              </w:rPr>
              <w:t xml:space="preserve">had </w:t>
            </w:r>
            <w:r w:rsidRPr="00452EC0">
              <w:rPr>
                <w:rFonts w:ascii="Arial" w:hAnsi="Arial" w:cs="Arial"/>
              </w:rPr>
              <w:t>discussed the r</w:t>
            </w:r>
            <w:r>
              <w:rPr>
                <w:rFonts w:ascii="Arial" w:hAnsi="Arial" w:cs="Arial"/>
              </w:rPr>
              <w:t xml:space="preserve">equirement for a review of the </w:t>
            </w:r>
            <w:r w:rsidR="00222AD4">
              <w:rPr>
                <w:rFonts w:ascii="Arial" w:hAnsi="Arial" w:cs="Arial"/>
              </w:rPr>
              <w:t>Charity’s S</w:t>
            </w:r>
            <w:r w:rsidRPr="00452EC0">
              <w:rPr>
                <w:rFonts w:ascii="Arial" w:hAnsi="Arial" w:cs="Arial"/>
              </w:rPr>
              <w:t xml:space="preserve">trategy, following on from the Covid-19 pandemic and all of the learnings and change </w:t>
            </w:r>
            <w:r w:rsidR="00222AD4">
              <w:rPr>
                <w:rFonts w:ascii="Arial" w:hAnsi="Arial" w:cs="Arial"/>
              </w:rPr>
              <w:t>following the same.</w:t>
            </w:r>
          </w:p>
          <w:p w14:paraId="549F1F16" w14:textId="77777777" w:rsidR="00452EC0" w:rsidRDefault="00452EC0" w:rsidP="00452EC0">
            <w:pPr>
              <w:rPr>
                <w:rFonts w:ascii="Arial" w:hAnsi="Arial" w:cs="Arial"/>
              </w:rPr>
            </w:pPr>
          </w:p>
          <w:p w14:paraId="777863F5" w14:textId="0264A6F2" w:rsidR="00452EC0" w:rsidRDefault="00452EC0" w:rsidP="00452EC0">
            <w:pPr>
              <w:rPr>
                <w:rFonts w:ascii="Arial" w:hAnsi="Arial" w:cs="Arial"/>
              </w:rPr>
            </w:pPr>
            <w:r>
              <w:rPr>
                <w:rFonts w:ascii="Arial" w:hAnsi="Arial" w:cs="Arial"/>
              </w:rPr>
              <w:t>It was noted that the</w:t>
            </w:r>
            <w:r w:rsidRPr="00452EC0">
              <w:rPr>
                <w:rFonts w:ascii="Arial" w:hAnsi="Arial" w:cs="Arial"/>
              </w:rPr>
              <w:t xml:space="preserve"> Strategy Review Session was held on 20th September</w:t>
            </w:r>
            <w:r>
              <w:rPr>
                <w:rFonts w:ascii="Arial" w:hAnsi="Arial" w:cs="Arial"/>
              </w:rPr>
              <w:t xml:space="preserve"> 2022 and that a</w:t>
            </w:r>
            <w:r w:rsidRPr="00452EC0">
              <w:rPr>
                <w:rFonts w:ascii="Arial" w:hAnsi="Arial" w:cs="Arial"/>
              </w:rPr>
              <w:t xml:space="preserve">ctions </w:t>
            </w:r>
            <w:r>
              <w:rPr>
                <w:rFonts w:ascii="Arial" w:hAnsi="Arial" w:cs="Arial"/>
              </w:rPr>
              <w:t>from the session were written up</w:t>
            </w:r>
            <w:r w:rsidRPr="00452EC0">
              <w:rPr>
                <w:rFonts w:ascii="Arial" w:hAnsi="Arial" w:cs="Arial"/>
              </w:rPr>
              <w:t xml:space="preserve"> to take forward to the Task and Finish Group meeting held on the 22nd November</w:t>
            </w:r>
            <w:r>
              <w:rPr>
                <w:rFonts w:ascii="Arial" w:hAnsi="Arial" w:cs="Arial"/>
              </w:rPr>
              <w:t xml:space="preserve"> 2022.</w:t>
            </w:r>
          </w:p>
          <w:p w14:paraId="609FAD75" w14:textId="77777777" w:rsidR="00452EC0" w:rsidRDefault="00452EC0" w:rsidP="00452EC0">
            <w:pPr>
              <w:rPr>
                <w:rFonts w:ascii="Arial" w:hAnsi="Arial" w:cs="Arial"/>
              </w:rPr>
            </w:pPr>
            <w:r w:rsidRPr="00452EC0">
              <w:rPr>
                <w:rFonts w:ascii="Arial" w:hAnsi="Arial" w:cs="Arial"/>
              </w:rPr>
              <w:t xml:space="preserve"> </w:t>
            </w:r>
          </w:p>
          <w:p w14:paraId="68CE3A4B" w14:textId="0A11F88A" w:rsidR="00452EC0" w:rsidRDefault="00452EC0" w:rsidP="00452EC0">
            <w:pPr>
              <w:rPr>
                <w:rFonts w:ascii="Arial" w:hAnsi="Arial" w:cs="Arial"/>
              </w:rPr>
            </w:pPr>
            <w:r>
              <w:rPr>
                <w:rFonts w:ascii="Arial" w:hAnsi="Arial" w:cs="Arial"/>
              </w:rPr>
              <w:t>It was noted that a CFC meeting was held following the review of the strategy session where the C</w:t>
            </w:r>
            <w:r w:rsidRPr="00452EC0">
              <w:rPr>
                <w:rFonts w:ascii="Arial" w:hAnsi="Arial" w:cs="Arial"/>
              </w:rPr>
              <w:t>ommittee</w:t>
            </w:r>
            <w:r>
              <w:rPr>
                <w:rFonts w:ascii="Arial" w:hAnsi="Arial" w:cs="Arial"/>
              </w:rPr>
              <w:t xml:space="preserve"> had concluded that the new</w:t>
            </w:r>
            <w:r w:rsidR="00222AD4">
              <w:rPr>
                <w:rFonts w:ascii="Arial" w:hAnsi="Arial" w:cs="Arial"/>
              </w:rPr>
              <w:t xml:space="preserve"> Charity S</w:t>
            </w:r>
            <w:r>
              <w:rPr>
                <w:rFonts w:ascii="Arial" w:hAnsi="Arial" w:cs="Arial"/>
              </w:rPr>
              <w:t>trategy should</w:t>
            </w:r>
            <w:r w:rsidRPr="00452EC0">
              <w:rPr>
                <w:rFonts w:ascii="Arial" w:hAnsi="Arial" w:cs="Arial"/>
              </w:rPr>
              <w:t xml:space="preserve"> be finalised by the new financial </w:t>
            </w:r>
            <w:r w:rsidR="009D2E34" w:rsidRPr="00452EC0">
              <w:rPr>
                <w:rFonts w:ascii="Arial" w:hAnsi="Arial" w:cs="Arial"/>
              </w:rPr>
              <w:t xml:space="preserve">year </w:t>
            </w:r>
            <w:r w:rsidR="009D2E34">
              <w:rPr>
                <w:rFonts w:ascii="Arial" w:hAnsi="Arial" w:cs="Arial"/>
              </w:rPr>
              <w:t>and</w:t>
            </w:r>
            <w:r w:rsidRPr="00452EC0">
              <w:rPr>
                <w:rFonts w:ascii="Arial" w:hAnsi="Arial" w:cs="Arial"/>
              </w:rPr>
              <w:t xml:space="preserve"> </w:t>
            </w:r>
            <w:r w:rsidR="00222AD4">
              <w:rPr>
                <w:rFonts w:ascii="Arial" w:hAnsi="Arial" w:cs="Arial"/>
              </w:rPr>
              <w:t xml:space="preserve">that </w:t>
            </w:r>
            <w:r w:rsidRPr="00452EC0">
              <w:rPr>
                <w:rFonts w:ascii="Arial" w:hAnsi="Arial" w:cs="Arial"/>
              </w:rPr>
              <w:t>there would be a focus on the cost of living crisis over the winter months</w:t>
            </w:r>
            <w:r w:rsidR="00222AD4">
              <w:rPr>
                <w:rFonts w:ascii="Arial" w:hAnsi="Arial" w:cs="Arial"/>
              </w:rPr>
              <w:t xml:space="preserve">.  </w:t>
            </w:r>
          </w:p>
          <w:p w14:paraId="4A9F3273" w14:textId="77777777" w:rsidR="00452EC0" w:rsidRDefault="00452EC0" w:rsidP="00452EC0">
            <w:pPr>
              <w:rPr>
                <w:rFonts w:ascii="Arial" w:hAnsi="Arial" w:cs="Arial"/>
              </w:rPr>
            </w:pPr>
          </w:p>
          <w:p w14:paraId="585F527F" w14:textId="426C5F2F" w:rsidR="00452EC0" w:rsidRDefault="00452EC0" w:rsidP="00452EC0">
            <w:pPr>
              <w:rPr>
                <w:rFonts w:ascii="Arial" w:hAnsi="Arial" w:cs="Arial"/>
              </w:rPr>
            </w:pPr>
            <w:r>
              <w:rPr>
                <w:rFonts w:ascii="Arial" w:hAnsi="Arial" w:cs="Arial"/>
              </w:rPr>
              <w:t xml:space="preserve">The DC advised the Committee that the first draft of </w:t>
            </w:r>
            <w:r w:rsidR="009D2E34">
              <w:rPr>
                <w:rFonts w:ascii="Arial" w:hAnsi="Arial" w:cs="Arial"/>
              </w:rPr>
              <w:t>the Charity’s</w:t>
            </w:r>
            <w:r w:rsidR="00222AD4">
              <w:rPr>
                <w:rFonts w:ascii="Arial" w:hAnsi="Arial" w:cs="Arial"/>
              </w:rPr>
              <w:t xml:space="preserve"> S</w:t>
            </w:r>
            <w:r>
              <w:rPr>
                <w:rFonts w:ascii="Arial" w:hAnsi="Arial" w:cs="Arial"/>
              </w:rPr>
              <w:t>trategy had been completed and would be presented to the CFC at their March 2023 meeting</w:t>
            </w:r>
            <w:r w:rsidR="00222AD4">
              <w:rPr>
                <w:rFonts w:ascii="Arial" w:hAnsi="Arial" w:cs="Arial"/>
              </w:rPr>
              <w:t xml:space="preserve">, before it was presented </w:t>
            </w:r>
            <w:r>
              <w:rPr>
                <w:rFonts w:ascii="Arial" w:hAnsi="Arial" w:cs="Arial"/>
              </w:rPr>
              <w:t>to the Board of Trustees.</w:t>
            </w:r>
          </w:p>
          <w:p w14:paraId="5BECC17B" w14:textId="77777777" w:rsidR="00452EC0" w:rsidRDefault="00452EC0" w:rsidP="00452EC0">
            <w:pPr>
              <w:rPr>
                <w:rFonts w:ascii="Arial" w:hAnsi="Arial" w:cs="Arial"/>
              </w:rPr>
            </w:pPr>
          </w:p>
          <w:p w14:paraId="24C76261" w14:textId="01910746" w:rsidR="00452EC0" w:rsidRDefault="00452EC0" w:rsidP="00452EC0">
            <w:pPr>
              <w:rPr>
                <w:rFonts w:ascii="Arial" w:hAnsi="Arial" w:cs="Arial"/>
              </w:rPr>
            </w:pPr>
            <w:r>
              <w:rPr>
                <w:rFonts w:ascii="Arial" w:hAnsi="Arial" w:cs="Arial"/>
              </w:rPr>
              <w:t xml:space="preserve">She concluded that the </w:t>
            </w:r>
            <w:r w:rsidR="00222AD4">
              <w:rPr>
                <w:rFonts w:ascii="Arial" w:hAnsi="Arial" w:cs="Arial"/>
              </w:rPr>
              <w:t xml:space="preserve">request for </w:t>
            </w:r>
            <w:r>
              <w:rPr>
                <w:rFonts w:ascii="Arial" w:hAnsi="Arial" w:cs="Arial"/>
              </w:rPr>
              <w:t xml:space="preserve">the Committee was to note the progress of the Task and Finish </w:t>
            </w:r>
            <w:r w:rsidR="003645E8">
              <w:rPr>
                <w:rFonts w:ascii="Arial" w:hAnsi="Arial" w:cs="Arial"/>
              </w:rPr>
              <w:t xml:space="preserve">Group </w:t>
            </w:r>
            <w:r w:rsidR="00222AD4">
              <w:rPr>
                <w:rFonts w:ascii="Arial" w:hAnsi="Arial" w:cs="Arial"/>
              </w:rPr>
              <w:t xml:space="preserve">and </w:t>
            </w:r>
            <w:r>
              <w:rPr>
                <w:rFonts w:ascii="Arial" w:hAnsi="Arial" w:cs="Arial"/>
              </w:rPr>
              <w:t xml:space="preserve">to ask the CFC if there were any additional comments to be made in drawing together the new </w:t>
            </w:r>
            <w:r w:rsidR="00222AD4">
              <w:rPr>
                <w:rFonts w:ascii="Arial" w:hAnsi="Arial" w:cs="Arial"/>
              </w:rPr>
              <w:t>S</w:t>
            </w:r>
            <w:r>
              <w:rPr>
                <w:rFonts w:ascii="Arial" w:hAnsi="Arial" w:cs="Arial"/>
              </w:rPr>
              <w:t>trategy.</w:t>
            </w:r>
          </w:p>
          <w:p w14:paraId="1015DCC9" w14:textId="77777777" w:rsidR="00C31F21" w:rsidRPr="00461395" w:rsidRDefault="00C31F21" w:rsidP="00461395">
            <w:pPr>
              <w:rPr>
                <w:rFonts w:ascii="Arial" w:hAnsi="Arial" w:cs="Arial"/>
              </w:rPr>
            </w:pPr>
          </w:p>
          <w:p w14:paraId="31C3D1AE" w14:textId="33D0C1FA" w:rsidR="00CA3C88" w:rsidRDefault="00CA3C88" w:rsidP="00CA3C88">
            <w:pPr>
              <w:rPr>
                <w:rFonts w:ascii="Arial" w:hAnsi="Arial" w:cs="Arial"/>
              </w:rPr>
            </w:pPr>
            <w:r>
              <w:rPr>
                <w:rFonts w:ascii="Arial" w:hAnsi="Arial" w:cs="Arial"/>
              </w:rPr>
              <w:t>The CEO noted that based on the discussion held with the IMR during the Rathbones Investment Update</w:t>
            </w:r>
            <w:r w:rsidR="00222AD4">
              <w:rPr>
                <w:rFonts w:ascii="Arial" w:hAnsi="Arial" w:cs="Arial"/>
              </w:rPr>
              <w:t xml:space="preserve"> earlier in the meeting</w:t>
            </w:r>
            <w:r>
              <w:rPr>
                <w:rFonts w:ascii="Arial" w:hAnsi="Arial" w:cs="Arial"/>
              </w:rPr>
              <w:t xml:space="preserve">, she could not see anything in the report about describing the Health Board’s approach to the strategy and how to optimise and safeguard those who donated into the </w:t>
            </w:r>
            <w:r w:rsidR="00222AD4">
              <w:rPr>
                <w:rFonts w:ascii="Arial" w:hAnsi="Arial" w:cs="Arial"/>
              </w:rPr>
              <w:t>C</w:t>
            </w:r>
            <w:r>
              <w:rPr>
                <w:rFonts w:ascii="Arial" w:hAnsi="Arial" w:cs="Arial"/>
              </w:rPr>
              <w:t xml:space="preserve">harity. </w:t>
            </w:r>
          </w:p>
          <w:p w14:paraId="404FBEB4" w14:textId="77777777" w:rsidR="00CA3C88" w:rsidRDefault="00CA3C88" w:rsidP="00CA3C88">
            <w:pPr>
              <w:rPr>
                <w:rFonts w:ascii="Arial" w:hAnsi="Arial" w:cs="Arial"/>
              </w:rPr>
            </w:pPr>
          </w:p>
          <w:p w14:paraId="4E53C599" w14:textId="52734246" w:rsidR="00CA3C88" w:rsidRDefault="00CA3C88" w:rsidP="00CA3C88">
            <w:pPr>
              <w:rPr>
                <w:rFonts w:ascii="Arial" w:hAnsi="Arial" w:cs="Arial"/>
              </w:rPr>
            </w:pPr>
            <w:r>
              <w:rPr>
                <w:rFonts w:ascii="Arial" w:hAnsi="Arial" w:cs="Arial"/>
              </w:rPr>
              <w:t>She added that</w:t>
            </w:r>
            <w:r w:rsidR="00222AD4">
              <w:rPr>
                <w:rFonts w:ascii="Arial" w:hAnsi="Arial" w:cs="Arial"/>
              </w:rPr>
              <w:t xml:space="preserve"> it was important to en</w:t>
            </w:r>
            <w:r>
              <w:rPr>
                <w:rFonts w:ascii="Arial" w:hAnsi="Arial" w:cs="Arial"/>
              </w:rPr>
              <w:t xml:space="preserve">sure that </w:t>
            </w:r>
            <w:r w:rsidR="00222AD4">
              <w:rPr>
                <w:rFonts w:ascii="Arial" w:hAnsi="Arial" w:cs="Arial"/>
              </w:rPr>
              <w:t xml:space="preserve">that the Charity’s Strategy aligned with the Health Board’s overarching Shaping our Future Services Strategy. </w:t>
            </w:r>
            <w:r>
              <w:rPr>
                <w:rFonts w:ascii="Arial" w:hAnsi="Arial" w:cs="Arial"/>
              </w:rPr>
              <w:t xml:space="preserve"> </w:t>
            </w:r>
          </w:p>
          <w:p w14:paraId="7ED05FFC" w14:textId="77777777" w:rsidR="00CA3C88" w:rsidRDefault="00CA3C88" w:rsidP="00CA3C88">
            <w:pPr>
              <w:rPr>
                <w:rFonts w:ascii="Arial" w:hAnsi="Arial" w:cs="Arial"/>
              </w:rPr>
            </w:pPr>
          </w:p>
          <w:p w14:paraId="1AFF4BD9" w14:textId="7CC5A973" w:rsidR="00CA3C88" w:rsidRDefault="00CA3C88" w:rsidP="00CA3C88">
            <w:pPr>
              <w:rPr>
                <w:rFonts w:ascii="Arial" w:hAnsi="Arial" w:cs="Arial"/>
              </w:rPr>
            </w:pPr>
            <w:r>
              <w:rPr>
                <w:rFonts w:ascii="Arial" w:hAnsi="Arial" w:cs="Arial"/>
              </w:rPr>
              <w:t xml:space="preserve">The EDF added that it was too early to provide the Committee with a draft of the </w:t>
            </w:r>
            <w:r w:rsidR="009F6B48">
              <w:rPr>
                <w:rFonts w:ascii="Arial" w:hAnsi="Arial" w:cs="Arial"/>
              </w:rPr>
              <w:t xml:space="preserve">Charity’s </w:t>
            </w:r>
            <w:r>
              <w:rPr>
                <w:rFonts w:ascii="Arial" w:hAnsi="Arial" w:cs="Arial"/>
              </w:rPr>
              <w:t xml:space="preserve">new </w:t>
            </w:r>
            <w:r w:rsidR="009F6B48">
              <w:rPr>
                <w:rFonts w:ascii="Arial" w:hAnsi="Arial" w:cs="Arial"/>
              </w:rPr>
              <w:t>S</w:t>
            </w:r>
            <w:r>
              <w:rPr>
                <w:rFonts w:ascii="Arial" w:hAnsi="Arial" w:cs="Arial"/>
              </w:rPr>
              <w:t>trategy but that it would be circulated prior to being formally received in March 2023.</w:t>
            </w:r>
          </w:p>
          <w:p w14:paraId="4F0D7CB4" w14:textId="77777777" w:rsidR="00CA3C88" w:rsidRDefault="00CA3C88" w:rsidP="00CA3C88">
            <w:pPr>
              <w:rPr>
                <w:rFonts w:ascii="Arial" w:hAnsi="Arial" w:cs="Arial"/>
              </w:rPr>
            </w:pPr>
          </w:p>
          <w:p w14:paraId="5375DA0F" w14:textId="6CA77D35" w:rsidR="00CA3C88" w:rsidRDefault="00CA3C88" w:rsidP="00CA3C88">
            <w:pPr>
              <w:rPr>
                <w:rFonts w:ascii="Arial" w:hAnsi="Arial" w:cs="Arial"/>
              </w:rPr>
            </w:pPr>
            <w:r>
              <w:rPr>
                <w:rFonts w:ascii="Arial" w:hAnsi="Arial" w:cs="Arial"/>
              </w:rPr>
              <w:t>The CC noted that he had always been keen to add in information to the strategy</w:t>
            </w:r>
            <w:r w:rsidR="009F6B48">
              <w:rPr>
                <w:rFonts w:ascii="Arial" w:hAnsi="Arial" w:cs="Arial"/>
              </w:rPr>
              <w:t xml:space="preserve"> regarding </w:t>
            </w:r>
            <w:r>
              <w:rPr>
                <w:rFonts w:ascii="Arial" w:hAnsi="Arial" w:cs="Arial"/>
              </w:rPr>
              <w:t xml:space="preserve">the various focussed teams working on </w:t>
            </w:r>
            <w:r w:rsidR="009F6B48">
              <w:rPr>
                <w:rFonts w:ascii="Arial" w:hAnsi="Arial" w:cs="Arial"/>
              </w:rPr>
              <w:t>matters,</w:t>
            </w:r>
            <w:r>
              <w:rPr>
                <w:rFonts w:ascii="Arial" w:hAnsi="Arial" w:cs="Arial"/>
              </w:rPr>
              <w:t xml:space="preserve"> such as the cost of living crisis, staff wellbeing as well as other areas identified during the strategy review session.</w:t>
            </w:r>
          </w:p>
          <w:p w14:paraId="6B3B5507" w14:textId="77777777" w:rsidR="00CA3C88" w:rsidRDefault="00CA3C88" w:rsidP="00CA3C88">
            <w:pPr>
              <w:rPr>
                <w:rFonts w:ascii="Arial" w:hAnsi="Arial" w:cs="Arial"/>
              </w:rPr>
            </w:pPr>
          </w:p>
          <w:p w14:paraId="5E39D6BE" w14:textId="77777777" w:rsidR="00CA3C88" w:rsidRDefault="00CA3C88" w:rsidP="00CA3C88">
            <w:pPr>
              <w:rPr>
                <w:rFonts w:ascii="Arial" w:hAnsi="Arial" w:cs="Arial"/>
              </w:rPr>
            </w:pPr>
            <w:r>
              <w:rPr>
                <w:rFonts w:ascii="Arial" w:hAnsi="Arial" w:cs="Arial"/>
              </w:rPr>
              <w:t xml:space="preserve">The DC responded that the CC’s comments were something the Task and Finish Group had been aware of and noted that it fell in line with the comment made by the CEO on strategic alignment. </w:t>
            </w:r>
          </w:p>
          <w:p w14:paraId="6BF011C2" w14:textId="77777777" w:rsidR="00CA3C88" w:rsidRDefault="00CA3C88" w:rsidP="00CA3C88">
            <w:pPr>
              <w:rPr>
                <w:rFonts w:ascii="Arial" w:hAnsi="Arial" w:cs="Arial"/>
              </w:rPr>
            </w:pPr>
          </w:p>
          <w:p w14:paraId="68CABA2A" w14:textId="622769E8" w:rsidR="00CA3C88" w:rsidRDefault="00CA3C88" w:rsidP="00CA3C88">
            <w:pPr>
              <w:rPr>
                <w:rFonts w:ascii="Arial" w:hAnsi="Arial" w:cs="Arial"/>
              </w:rPr>
            </w:pPr>
            <w:r>
              <w:rPr>
                <w:rFonts w:ascii="Arial" w:hAnsi="Arial" w:cs="Arial"/>
              </w:rPr>
              <w:t xml:space="preserve">The Executive Director of Therapies and Health Sciences (EDTHS) noted that discussions were ongoing around staff wellbeing and initiatives to help staff and asked if adding those initiatives to the </w:t>
            </w:r>
            <w:r w:rsidR="009F6B48">
              <w:rPr>
                <w:rFonts w:ascii="Arial" w:hAnsi="Arial" w:cs="Arial"/>
              </w:rPr>
              <w:t>S</w:t>
            </w:r>
            <w:r>
              <w:rPr>
                <w:rFonts w:ascii="Arial" w:hAnsi="Arial" w:cs="Arial"/>
              </w:rPr>
              <w:t>trategy would be a good thing to do.</w:t>
            </w:r>
          </w:p>
          <w:p w14:paraId="4454CA34" w14:textId="77777777" w:rsidR="00CA3C88" w:rsidRDefault="00CA3C88" w:rsidP="00CA3C88">
            <w:pPr>
              <w:rPr>
                <w:rFonts w:ascii="Arial" w:hAnsi="Arial" w:cs="Arial"/>
              </w:rPr>
            </w:pPr>
          </w:p>
          <w:p w14:paraId="03DE0AC8" w14:textId="77777777" w:rsidR="00CA3C88" w:rsidRDefault="00CA3C88" w:rsidP="00CA3C88">
            <w:pPr>
              <w:rPr>
                <w:rFonts w:ascii="Arial" w:hAnsi="Arial" w:cs="Arial"/>
              </w:rPr>
            </w:pPr>
            <w:r>
              <w:rPr>
                <w:rFonts w:ascii="Arial" w:hAnsi="Arial" w:cs="Arial"/>
              </w:rPr>
              <w:t>She added that areas such as what the Health Board could be doing for its staff should be included</w:t>
            </w:r>
            <w:r w:rsidR="009F6B48">
              <w:rPr>
                <w:rFonts w:ascii="Arial" w:hAnsi="Arial" w:cs="Arial"/>
              </w:rPr>
              <w:t>,</w:t>
            </w:r>
            <w:r>
              <w:rPr>
                <w:rFonts w:ascii="Arial" w:hAnsi="Arial" w:cs="Arial"/>
              </w:rPr>
              <w:t xml:space="preserve"> such as providing hot meals for staff on 12 hours shifts for those who could not afford a meal. </w:t>
            </w:r>
          </w:p>
          <w:p w14:paraId="78503E9E" w14:textId="77777777" w:rsidR="00CA3C88" w:rsidRDefault="00CA3C88" w:rsidP="00CA3C88">
            <w:pPr>
              <w:rPr>
                <w:rFonts w:ascii="Arial" w:hAnsi="Arial" w:cs="Arial"/>
              </w:rPr>
            </w:pPr>
          </w:p>
          <w:p w14:paraId="397F3ACB" w14:textId="77777777" w:rsidR="00CA3C88" w:rsidRDefault="00CA3C88" w:rsidP="00CA3C88">
            <w:pPr>
              <w:rPr>
                <w:rFonts w:ascii="Arial" w:hAnsi="Arial" w:cs="Arial"/>
              </w:rPr>
            </w:pPr>
            <w:r>
              <w:rPr>
                <w:rFonts w:ascii="Arial" w:hAnsi="Arial" w:cs="Arial"/>
              </w:rPr>
              <w:lastRenderedPageBreak/>
              <w:t xml:space="preserve">It was noted that Betsi Cadwaladr Health Board had a “wellbeing Wednesday” with a subsidised lunch but noted that the overall cost could add pressure to various teams so further conversations would be required before committing. </w:t>
            </w:r>
          </w:p>
          <w:p w14:paraId="60FF6046" w14:textId="77777777" w:rsidR="00CA3C88" w:rsidRDefault="00CA3C88" w:rsidP="00CA3C88">
            <w:pPr>
              <w:rPr>
                <w:rFonts w:ascii="Arial" w:hAnsi="Arial" w:cs="Arial"/>
              </w:rPr>
            </w:pPr>
          </w:p>
          <w:p w14:paraId="401D582A" w14:textId="1D16DB79" w:rsidR="00CA3C88" w:rsidRDefault="00CA3C88" w:rsidP="00CA3C88">
            <w:pPr>
              <w:rPr>
                <w:rFonts w:ascii="Arial" w:hAnsi="Arial" w:cs="Arial"/>
              </w:rPr>
            </w:pPr>
            <w:r>
              <w:rPr>
                <w:rFonts w:ascii="Arial" w:hAnsi="Arial" w:cs="Arial"/>
              </w:rPr>
              <w:t xml:space="preserve">The Independent Member – Trade Union offered his support in the drafting of the </w:t>
            </w:r>
            <w:r w:rsidR="009F6B48">
              <w:rPr>
                <w:rFonts w:ascii="Arial" w:hAnsi="Arial" w:cs="Arial"/>
              </w:rPr>
              <w:t>S</w:t>
            </w:r>
            <w:r>
              <w:rPr>
                <w:rFonts w:ascii="Arial" w:hAnsi="Arial" w:cs="Arial"/>
              </w:rPr>
              <w:t>trategy and offered his support in the ongoing discussions around staff wellbeing and subsidised lunch initiatives.</w:t>
            </w:r>
          </w:p>
          <w:p w14:paraId="40CC0AF7" w14:textId="77777777" w:rsidR="00CA3C88" w:rsidRDefault="00CA3C88" w:rsidP="00CA3C88">
            <w:pPr>
              <w:rPr>
                <w:rFonts w:ascii="Arial" w:hAnsi="Arial" w:cs="Arial"/>
              </w:rPr>
            </w:pPr>
          </w:p>
          <w:p w14:paraId="6ECD790C" w14:textId="77777777" w:rsidR="00CA3C88" w:rsidRDefault="00CA3C88" w:rsidP="00CA3C88">
            <w:pPr>
              <w:rPr>
                <w:rFonts w:ascii="Arial" w:hAnsi="Arial" w:cs="Arial"/>
              </w:rPr>
            </w:pPr>
            <w:r>
              <w:rPr>
                <w:rFonts w:ascii="Arial" w:hAnsi="Arial" w:cs="Arial"/>
              </w:rPr>
              <w:t xml:space="preserve">He asked if discussions had been held around period poverty as staff had often raised the issue of the cost of sanitary products. </w:t>
            </w:r>
          </w:p>
          <w:p w14:paraId="5BA9C0F6" w14:textId="77777777" w:rsidR="00CA3C88" w:rsidRDefault="00CA3C88" w:rsidP="00CA3C88">
            <w:pPr>
              <w:rPr>
                <w:rFonts w:ascii="Arial" w:hAnsi="Arial" w:cs="Arial"/>
              </w:rPr>
            </w:pPr>
          </w:p>
          <w:p w14:paraId="1A5C8419" w14:textId="77777777" w:rsidR="00CA3C88" w:rsidRDefault="00CA3C88" w:rsidP="00CA3C88">
            <w:pPr>
              <w:rPr>
                <w:rFonts w:ascii="Arial" w:hAnsi="Arial" w:cs="Arial"/>
              </w:rPr>
            </w:pPr>
            <w:r>
              <w:rPr>
                <w:rFonts w:ascii="Arial" w:hAnsi="Arial" w:cs="Arial"/>
              </w:rPr>
              <w:t>The DC responded that discussions had been held around period poverty and that discussions would continue offline.</w:t>
            </w:r>
          </w:p>
          <w:p w14:paraId="6A4467AE" w14:textId="77777777" w:rsidR="00CA3C88" w:rsidRDefault="00CA3C88" w:rsidP="00CA3C88">
            <w:pPr>
              <w:rPr>
                <w:rFonts w:ascii="Arial" w:hAnsi="Arial" w:cs="Arial"/>
              </w:rPr>
            </w:pPr>
          </w:p>
          <w:p w14:paraId="5D4A6BAE" w14:textId="4DFC7EEE" w:rsidR="00CA3C88" w:rsidRDefault="00CA3C88" w:rsidP="00CA3C88">
            <w:pPr>
              <w:rPr>
                <w:rFonts w:ascii="Arial" w:hAnsi="Arial" w:cs="Arial"/>
              </w:rPr>
            </w:pPr>
            <w:r>
              <w:rPr>
                <w:rFonts w:ascii="Arial" w:hAnsi="Arial" w:cs="Arial"/>
              </w:rPr>
              <w:t xml:space="preserve">The Head of Corporate Governance </w:t>
            </w:r>
            <w:r w:rsidR="009F6B48">
              <w:rPr>
                <w:rFonts w:ascii="Arial" w:hAnsi="Arial" w:cs="Arial"/>
              </w:rPr>
              <w:t xml:space="preserve">suggested carrying out some form of consultation with </w:t>
            </w:r>
            <w:r>
              <w:rPr>
                <w:rFonts w:ascii="Arial" w:hAnsi="Arial" w:cs="Arial"/>
              </w:rPr>
              <w:t>the public, staff and other forums before</w:t>
            </w:r>
            <w:r w:rsidR="009F6B48">
              <w:rPr>
                <w:rFonts w:ascii="Arial" w:hAnsi="Arial" w:cs="Arial"/>
              </w:rPr>
              <w:t xml:space="preserve"> the final draft Strategy was </w:t>
            </w:r>
            <w:r>
              <w:rPr>
                <w:rFonts w:ascii="Arial" w:hAnsi="Arial" w:cs="Arial"/>
              </w:rPr>
              <w:t>taken to the Charitable Funds for recommendation to the Board of Trustees</w:t>
            </w:r>
            <w:r w:rsidR="009F6B48">
              <w:rPr>
                <w:rFonts w:ascii="Arial" w:hAnsi="Arial" w:cs="Arial"/>
              </w:rPr>
              <w:t xml:space="preserve"> for approval</w:t>
            </w:r>
            <w:r>
              <w:rPr>
                <w:rFonts w:ascii="Arial" w:hAnsi="Arial" w:cs="Arial"/>
              </w:rPr>
              <w:t xml:space="preserve">. </w:t>
            </w:r>
          </w:p>
          <w:p w14:paraId="0B11DA84" w14:textId="77777777" w:rsidR="00441460" w:rsidRPr="00461395" w:rsidRDefault="009F6B48" w:rsidP="00461395">
            <w:pPr>
              <w:rPr>
                <w:rFonts w:ascii="Arial" w:hAnsi="Arial" w:cs="Arial"/>
              </w:rPr>
            </w:pPr>
            <w:r>
              <w:rPr>
                <w:rFonts w:ascii="Arial" w:hAnsi="Arial" w:cs="Arial"/>
              </w:rPr>
              <w:t xml:space="preserve"> </w:t>
            </w:r>
          </w:p>
          <w:p w14:paraId="46F8A76F" w14:textId="77777777" w:rsidR="00441460" w:rsidRPr="00CA3C88" w:rsidRDefault="00441460" w:rsidP="00461395">
            <w:pPr>
              <w:rPr>
                <w:rFonts w:ascii="Arial" w:eastAsiaTheme="minorHAnsi" w:hAnsi="Arial" w:cs="Arial"/>
                <w:b/>
              </w:rPr>
            </w:pPr>
            <w:r w:rsidRPr="00CA3C88">
              <w:rPr>
                <w:rFonts w:ascii="Arial" w:eastAsiaTheme="minorHAnsi" w:hAnsi="Arial" w:cs="Arial"/>
                <w:b/>
              </w:rPr>
              <w:t>The Committee resolved that:</w:t>
            </w:r>
          </w:p>
          <w:p w14:paraId="4C3C30FA" w14:textId="77777777" w:rsidR="00E469C0" w:rsidRDefault="00E469C0" w:rsidP="00461395">
            <w:pPr>
              <w:rPr>
                <w:rFonts w:ascii="Arial" w:eastAsiaTheme="minorHAnsi" w:hAnsi="Arial" w:cs="Arial"/>
              </w:rPr>
            </w:pPr>
          </w:p>
          <w:p w14:paraId="3C2FD6FD" w14:textId="77777777" w:rsidR="00441460" w:rsidRPr="00CA3C88" w:rsidRDefault="00CA3C88" w:rsidP="00461395">
            <w:pPr>
              <w:pStyle w:val="ListParagraph"/>
              <w:numPr>
                <w:ilvl w:val="0"/>
                <w:numId w:val="34"/>
              </w:numPr>
              <w:rPr>
                <w:rFonts w:ascii="Arial" w:eastAsiaTheme="minorHAnsi" w:hAnsi="Arial" w:cs="Arial"/>
              </w:rPr>
            </w:pPr>
            <w:r>
              <w:rPr>
                <w:rFonts w:ascii="Arial" w:eastAsiaTheme="minorHAnsi" w:hAnsi="Arial" w:cs="Arial"/>
              </w:rPr>
              <w:t>T</w:t>
            </w:r>
            <w:r w:rsidR="00E469C0" w:rsidRPr="00CA3C88">
              <w:rPr>
                <w:rFonts w:ascii="Arial" w:eastAsiaTheme="minorHAnsi" w:hAnsi="Arial" w:cs="Arial"/>
              </w:rPr>
              <w:t>he progress on the review of the Charity Strategy Review</w:t>
            </w:r>
            <w:r>
              <w:rPr>
                <w:rFonts w:ascii="Arial" w:eastAsiaTheme="minorHAnsi" w:hAnsi="Arial" w:cs="Arial"/>
              </w:rPr>
              <w:t xml:space="preserve"> was noted.</w:t>
            </w:r>
          </w:p>
          <w:p w14:paraId="12577E88"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shd w:val="clear" w:color="auto" w:fill="auto"/>
          </w:tcPr>
          <w:p w14:paraId="419DD9FC" w14:textId="77777777" w:rsidR="00441460" w:rsidRDefault="00441460" w:rsidP="00461395">
            <w:pPr>
              <w:rPr>
                <w:rFonts w:ascii="Arial" w:hAnsi="Arial" w:cs="Arial"/>
              </w:rPr>
            </w:pPr>
          </w:p>
          <w:p w14:paraId="5FC06353" w14:textId="77777777" w:rsidR="00452EC0" w:rsidRDefault="00452EC0" w:rsidP="00461395">
            <w:pPr>
              <w:rPr>
                <w:rFonts w:ascii="Arial" w:hAnsi="Arial" w:cs="Arial"/>
              </w:rPr>
            </w:pPr>
          </w:p>
          <w:p w14:paraId="72AF4BA1" w14:textId="77777777" w:rsidR="00452EC0" w:rsidRDefault="00452EC0" w:rsidP="00461395">
            <w:pPr>
              <w:rPr>
                <w:rFonts w:ascii="Arial" w:hAnsi="Arial" w:cs="Arial"/>
              </w:rPr>
            </w:pPr>
          </w:p>
          <w:p w14:paraId="49F54F95" w14:textId="77777777" w:rsidR="00452EC0" w:rsidRDefault="00452EC0" w:rsidP="00461395">
            <w:pPr>
              <w:rPr>
                <w:rFonts w:ascii="Arial" w:hAnsi="Arial" w:cs="Arial"/>
              </w:rPr>
            </w:pPr>
          </w:p>
          <w:p w14:paraId="62FAD6C7" w14:textId="77777777" w:rsidR="00452EC0" w:rsidRDefault="00452EC0" w:rsidP="00461395">
            <w:pPr>
              <w:rPr>
                <w:rFonts w:ascii="Arial" w:hAnsi="Arial" w:cs="Arial"/>
              </w:rPr>
            </w:pPr>
          </w:p>
          <w:p w14:paraId="4C0E6D5A" w14:textId="77777777" w:rsidR="00452EC0" w:rsidRDefault="00452EC0" w:rsidP="00461395">
            <w:pPr>
              <w:rPr>
                <w:rFonts w:ascii="Arial" w:hAnsi="Arial" w:cs="Arial"/>
              </w:rPr>
            </w:pPr>
          </w:p>
          <w:p w14:paraId="60860676" w14:textId="77777777" w:rsidR="00452EC0" w:rsidRDefault="00452EC0" w:rsidP="00461395">
            <w:pPr>
              <w:rPr>
                <w:rFonts w:ascii="Arial" w:hAnsi="Arial" w:cs="Arial"/>
              </w:rPr>
            </w:pPr>
          </w:p>
          <w:p w14:paraId="10B2C4DF" w14:textId="77777777" w:rsidR="00452EC0" w:rsidRDefault="00452EC0" w:rsidP="00461395">
            <w:pPr>
              <w:rPr>
                <w:rFonts w:ascii="Arial" w:hAnsi="Arial" w:cs="Arial"/>
              </w:rPr>
            </w:pPr>
          </w:p>
          <w:p w14:paraId="353756FC" w14:textId="77777777" w:rsidR="00452EC0" w:rsidRDefault="00452EC0" w:rsidP="00461395">
            <w:pPr>
              <w:rPr>
                <w:rFonts w:ascii="Arial" w:hAnsi="Arial" w:cs="Arial"/>
              </w:rPr>
            </w:pPr>
          </w:p>
          <w:p w14:paraId="2710CF53" w14:textId="77777777" w:rsidR="00452EC0" w:rsidRDefault="00452EC0" w:rsidP="00461395">
            <w:pPr>
              <w:rPr>
                <w:rFonts w:ascii="Arial" w:hAnsi="Arial" w:cs="Arial"/>
              </w:rPr>
            </w:pPr>
          </w:p>
          <w:p w14:paraId="4AEE6B75" w14:textId="77777777" w:rsidR="00452EC0" w:rsidRDefault="00452EC0" w:rsidP="00461395">
            <w:pPr>
              <w:rPr>
                <w:rFonts w:ascii="Arial" w:hAnsi="Arial" w:cs="Arial"/>
              </w:rPr>
            </w:pPr>
          </w:p>
          <w:p w14:paraId="379D4C35" w14:textId="77777777" w:rsidR="00452EC0" w:rsidRDefault="00452EC0" w:rsidP="00461395">
            <w:pPr>
              <w:rPr>
                <w:rFonts w:ascii="Arial" w:hAnsi="Arial" w:cs="Arial"/>
              </w:rPr>
            </w:pPr>
          </w:p>
          <w:p w14:paraId="28816BE4" w14:textId="77777777" w:rsidR="00452EC0" w:rsidRDefault="00452EC0" w:rsidP="00461395">
            <w:pPr>
              <w:rPr>
                <w:rFonts w:ascii="Arial" w:hAnsi="Arial" w:cs="Arial"/>
              </w:rPr>
            </w:pPr>
          </w:p>
          <w:p w14:paraId="0814CD1E" w14:textId="77777777" w:rsidR="00452EC0" w:rsidRDefault="00452EC0" w:rsidP="00461395">
            <w:pPr>
              <w:rPr>
                <w:rFonts w:ascii="Arial" w:hAnsi="Arial" w:cs="Arial"/>
              </w:rPr>
            </w:pPr>
          </w:p>
          <w:p w14:paraId="210DAFB9" w14:textId="77777777" w:rsidR="00452EC0" w:rsidRDefault="00452EC0" w:rsidP="00461395">
            <w:pPr>
              <w:rPr>
                <w:rFonts w:ascii="Arial" w:hAnsi="Arial" w:cs="Arial"/>
              </w:rPr>
            </w:pPr>
          </w:p>
          <w:p w14:paraId="251B0C0C" w14:textId="77777777" w:rsidR="00452EC0" w:rsidRDefault="00452EC0" w:rsidP="00461395">
            <w:pPr>
              <w:rPr>
                <w:rFonts w:ascii="Arial" w:hAnsi="Arial" w:cs="Arial"/>
              </w:rPr>
            </w:pPr>
          </w:p>
          <w:p w14:paraId="19A9F8E9" w14:textId="77777777" w:rsidR="00452EC0" w:rsidRDefault="00452EC0" w:rsidP="00461395">
            <w:pPr>
              <w:rPr>
                <w:rFonts w:ascii="Arial" w:hAnsi="Arial" w:cs="Arial"/>
              </w:rPr>
            </w:pPr>
          </w:p>
          <w:p w14:paraId="28BEC03D" w14:textId="77777777" w:rsidR="00452EC0" w:rsidRDefault="00452EC0" w:rsidP="00461395">
            <w:pPr>
              <w:rPr>
                <w:rFonts w:ascii="Arial" w:hAnsi="Arial" w:cs="Arial"/>
              </w:rPr>
            </w:pPr>
          </w:p>
          <w:p w14:paraId="38E1A37A" w14:textId="77777777" w:rsidR="00452EC0" w:rsidRDefault="00452EC0" w:rsidP="00461395">
            <w:pPr>
              <w:rPr>
                <w:rFonts w:ascii="Arial" w:hAnsi="Arial" w:cs="Arial"/>
              </w:rPr>
            </w:pPr>
          </w:p>
          <w:p w14:paraId="43494574" w14:textId="77777777" w:rsidR="00452EC0" w:rsidRDefault="00452EC0" w:rsidP="00461395">
            <w:pPr>
              <w:rPr>
                <w:rFonts w:ascii="Arial" w:hAnsi="Arial" w:cs="Arial"/>
              </w:rPr>
            </w:pPr>
          </w:p>
          <w:p w14:paraId="6CFA4D94" w14:textId="77777777" w:rsidR="00452EC0" w:rsidRDefault="00452EC0" w:rsidP="00461395">
            <w:pPr>
              <w:rPr>
                <w:rFonts w:ascii="Arial" w:hAnsi="Arial" w:cs="Arial"/>
              </w:rPr>
            </w:pPr>
          </w:p>
          <w:p w14:paraId="597F09D2" w14:textId="77777777" w:rsidR="00452EC0" w:rsidRDefault="00452EC0" w:rsidP="00461395">
            <w:pPr>
              <w:rPr>
                <w:rFonts w:ascii="Arial" w:hAnsi="Arial" w:cs="Arial"/>
              </w:rPr>
            </w:pPr>
          </w:p>
          <w:p w14:paraId="79A89C38" w14:textId="77777777" w:rsidR="00452EC0" w:rsidRDefault="00452EC0" w:rsidP="00461395">
            <w:pPr>
              <w:rPr>
                <w:rFonts w:ascii="Arial" w:hAnsi="Arial" w:cs="Arial"/>
              </w:rPr>
            </w:pPr>
          </w:p>
          <w:p w14:paraId="547E15DD" w14:textId="77777777" w:rsidR="00452EC0" w:rsidRDefault="00452EC0" w:rsidP="00461395">
            <w:pPr>
              <w:rPr>
                <w:rFonts w:ascii="Arial" w:hAnsi="Arial" w:cs="Arial"/>
              </w:rPr>
            </w:pPr>
          </w:p>
          <w:p w14:paraId="0419B381" w14:textId="77777777" w:rsidR="00452EC0" w:rsidRDefault="00452EC0" w:rsidP="00461395">
            <w:pPr>
              <w:rPr>
                <w:rFonts w:ascii="Arial" w:hAnsi="Arial" w:cs="Arial"/>
              </w:rPr>
            </w:pPr>
          </w:p>
          <w:p w14:paraId="690804C6" w14:textId="77777777" w:rsidR="00452EC0" w:rsidRDefault="00452EC0" w:rsidP="00461395">
            <w:pPr>
              <w:rPr>
                <w:rFonts w:ascii="Arial" w:hAnsi="Arial" w:cs="Arial"/>
              </w:rPr>
            </w:pPr>
          </w:p>
          <w:p w14:paraId="73AC0082" w14:textId="77777777" w:rsidR="00452EC0" w:rsidRPr="00452EC0" w:rsidRDefault="00452EC0" w:rsidP="00461395">
            <w:pPr>
              <w:rPr>
                <w:rFonts w:ascii="Arial" w:hAnsi="Arial" w:cs="Arial"/>
                <w:b/>
              </w:rPr>
            </w:pPr>
            <w:r w:rsidRPr="00452EC0">
              <w:rPr>
                <w:rFonts w:ascii="Arial" w:hAnsi="Arial" w:cs="Arial"/>
                <w:b/>
              </w:rPr>
              <w:t>JB/NS</w:t>
            </w:r>
          </w:p>
        </w:tc>
      </w:tr>
      <w:tr w:rsidR="00441460" w:rsidRPr="00461395" w14:paraId="2E73690F" w14:textId="77777777" w:rsidTr="00AA08DC">
        <w:tc>
          <w:tcPr>
            <w:tcW w:w="1702" w:type="dxa"/>
            <w:tcBorders>
              <w:top w:val="single" w:sz="4" w:space="0" w:color="auto"/>
              <w:left w:val="single" w:sz="4" w:space="0" w:color="auto"/>
              <w:bottom w:val="single" w:sz="4" w:space="0" w:color="auto"/>
              <w:right w:val="single" w:sz="4" w:space="0" w:color="auto"/>
            </w:tcBorders>
          </w:tcPr>
          <w:p w14:paraId="16FE53B6" w14:textId="77777777" w:rsidR="00441460" w:rsidRPr="00461395" w:rsidRDefault="00C945A5" w:rsidP="00461395">
            <w:pPr>
              <w:rPr>
                <w:rFonts w:ascii="Arial" w:hAnsi="Arial" w:cs="Arial"/>
                <w:b/>
              </w:rPr>
            </w:pPr>
            <w:r w:rsidRPr="00461395">
              <w:rPr>
                <w:rFonts w:ascii="Arial" w:hAnsi="Arial" w:cs="Arial"/>
                <w:b/>
              </w:rPr>
              <w:t>CFC22/12/010</w:t>
            </w:r>
          </w:p>
        </w:tc>
        <w:tc>
          <w:tcPr>
            <w:tcW w:w="8080" w:type="dxa"/>
            <w:tcBorders>
              <w:top w:val="single" w:sz="4" w:space="0" w:color="auto"/>
              <w:left w:val="single" w:sz="4" w:space="0" w:color="auto"/>
              <w:bottom w:val="single" w:sz="4" w:space="0" w:color="auto"/>
              <w:right w:val="single" w:sz="4" w:space="0" w:color="auto"/>
            </w:tcBorders>
          </w:tcPr>
          <w:p w14:paraId="35DE36B3" w14:textId="77777777" w:rsidR="00E469C0" w:rsidRPr="00461395" w:rsidRDefault="00441460" w:rsidP="00461395">
            <w:pPr>
              <w:rPr>
                <w:rFonts w:ascii="Arial" w:hAnsi="Arial" w:cs="Arial"/>
                <w:b/>
              </w:rPr>
            </w:pPr>
            <w:r w:rsidRPr="00461395">
              <w:rPr>
                <w:rFonts w:ascii="Arial" w:hAnsi="Arial" w:cs="Arial"/>
                <w:b/>
              </w:rPr>
              <w:t>Health</w:t>
            </w:r>
            <w:r w:rsidR="00E469C0">
              <w:rPr>
                <w:rFonts w:ascii="Arial" w:hAnsi="Arial" w:cs="Arial"/>
                <w:b/>
              </w:rPr>
              <w:t xml:space="preserve"> Meadow Secured Funding Proposal</w:t>
            </w:r>
          </w:p>
          <w:p w14:paraId="28E532BE" w14:textId="77777777" w:rsidR="00F97487" w:rsidRPr="00461395" w:rsidRDefault="00F97487" w:rsidP="00461395">
            <w:pPr>
              <w:rPr>
                <w:rFonts w:ascii="Arial" w:hAnsi="Arial" w:cs="Arial"/>
              </w:rPr>
            </w:pPr>
          </w:p>
          <w:p w14:paraId="7BD861F6" w14:textId="77777777" w:rsidR="00F97487" w:rsidRDefault="00E469C0" w:rsidP="00461395">
            <w:pPr>
              <w:rPr>
                <w:rFonts w:ascii="Arial" w:hAnsi="Arial" w:cs="Arial"/>
              </w:rPr>
            </w:pPr>
            <w:r>
              <w:rPr>
                <w:rFonts w:ascii="Arial" w:hAnsi="Arial" w:cs="Arial"/>
              </w:rPr>
              <w:t>T</w:t>
            </w:r>
            <w:r w:rsidR="00F97487" w:rsidRPr="00461395">
              <w:rPr>
                <w:rFonts w:ascii="Arial" w:hAnsi="Arial" w:cs="Arial"/>
              </w:rPr>
              <w:t>he Health Meadow Secured Funding Proposal was received.</w:t>
            </w:r>
          </w:p>
          <w:p w14:paraId="37330A63" w14:textId="77777777" w:rsidR="00E469C0" w:rsidRDefault="00E469C0" w:rsidP="00461395">
            <w:pPr>
              <w:rPr>
                <w:rFonts w:ascii="Arial" w:hAnsi="Arial" w:cs="Arial"/>
              </w:rPr>
            </w:pPr>
          </w:p>
          <w:p w14:paraId="3C2240B9" w14:textId="6A9E4D4B" w:rsidR="00E469C0" w:rsidRDefault="00E469C0" w:rsidP="00461395">
            <w:pPr>
              <w:rPr>
                <w:rFonts w:ascii="Arial" w:hAnsi="Arial" w:cs="Arial"/>
              </w:rPr>
            </w:pPr>
            <w:r>
              <w:rPr>
                <w:rFonts w:ascii="Arial" w:hAnsi="Arial" w:cs="Arial"/>
              </w:rPr>
              <w:t xml:space="preserve">The DC thanked the DDF for </w:t>
            </w:r>
            <w:r w:rsidR="00D37145">
              <w:rPr>
                <w:rFonts w:ascii="Arial" w:hAnsi="Arial" w:cs="Arial"/>
              </w:rPr>
              <w:t>his team’s</w:t>
            </w:r>
            <w:r>
              <w:rPr>
                <w:rFonts w:ascii="Arial" w:hAnsi="Arial" w:cs="Arial"/>
              </w:rPr>
              <w:t xml:space="preserve"> help on the financial side of the proposal.</w:t>
            </w:r>
          </w:p>
          <w:p w14:paraId="0919BAFF" w14:textId="77777777" w:rsidR="00E469C0" w:rsidRDefault="00E469C0" w:rsidP="00461395">
            <w:pPr>
              <w:rPr>
                <w:rFonts w:ascii="Arial" w:hAnsi="Arial" w:cs="Arial"/>
              </w:rPr>
            </w:pPr>
          </w:p>
          <w:p w14:paraId="3B278E8C" w14:textId="2DC7BEA0" w:rsidR="00E469C0" w:rsidRDefault="00E469C0" w:rsidP="00461395">
            <w:pPr>
              <w:rPr>
                <w:rFonts w:ascii="Arial" w:hAnsi="Arial" w:cs="Arial"/>
              </w:rPr>
            </w:pPr>
            <w:r>
              <w:rPr>
                <w:rFonts w:ascii="Arial" w:hAnsi="Arial" w:cs="Arial"/>
              </w:rPr>
              <w:t>It was noted that “Our Health Meadow”</w:t>
            </w:r>
            <w:r w:rsidR="000A1272">
              <w:rPr>
                <w:rFonts w:ascii="Arial" w:hAnsi="Arial" w:cs="Arial"/>
              </w:rPr>
              <w:t xml:space="preserve"> (OHM)</w:t>
            </w:r>
            <w:r>
              <w:rPr>
                <w:rFonts w:ascii="Arial" w:hAnsi="Arial" w:cs="Arial"/>
              </w:rPr>
              <w:t xml:space="preserve"> was a </w:t>
            </w:r>
            <w:r w:rsidR="00D37145">
              <w:rPr>
                <w:rFonts w:ascii="Arial" w:hAnsi="Arial" w:cs="Arial"/>
              </w:rPr>
              <w:t>“c</w:t>
            </w:r>
            <w:r>
              <w:rPr>
                <w:rFonts w:ascii="Arial" w:hAnsi="Arial" w:cs="Arial"/>
              </w:rPr>
              <w:t>ommittee</w:t>
            </w:r>
            <w:r w:rsidR="00D37145">
              <w:rPr>
                <w:rFonts w:ascii="Arial" w:hAnsi="Arial" w:cs="Arial"/>
              </w:rPr>
              <w:t>”</w:t>
            </w:r>
            <w:r>
              <w:rPr>
                <w:rFonts w:ascii="Arial" w:hAnsi="Arial" w:cs="Arial"/>
              </w:rPr>
              <w:t xml:space="preserve"> in its own right and had been running for a number of years</w:t>
            </w:r>
            <w:r w:rsidR="00D37145">
              <w:rPr>
                <w:rFonts w:ascii="Arial" w:hAnsi="Arial" w:cs="Arial"/>
              </w:rPr>
              <w:t>.  T</w:t>
            </w:r>
            <w:r>
              <w:rPr>
                <w:rFonts w:ascii="Arial" w:hAnsi="Arial" w:cs="Arial"/>
              </w:rPr>
              <w:t xml:space="preserve">he Committee was advised that the paper set out the proposal </w:t>
            </w:r>
            <w:r w:rsidR="00D37145">
              <w:rPr>
                <w:rFonts w:ascii="Arial" w:hAnsi="Arial" w:cs="Arial"/>
              </w:rPr>
              <w:t xml:space="preserve">regarding </w:t>
            </w:r>
            <w:r>
              <w:rPr>
                <w:rFonts w:ascii="Arial" w:hAnsi="Arial" w:cs="Arial"/>
              </w:rPr>
              <w:t xml:space="preserve">a continued funding requirement and the request for a financial underwriting to develop phase 2 </w:t>
            </w:r>
            <w:r w:rsidR="00D37145">
              <w:rPr>
                <w:rFonts w:ascii="Arial" w:hAnsi="Arial" w:cs="Arial"/>
              </w:rPr>
              <w:t>(</w:t>
            </w:r>
            <w:r>
              <w:rPr>
                <w:rFonts w:ascii="Arial" w:hAnsi="Arial" w:cs="Arial"/>
              </w:rPr>
              <w:t>called the “Nature Haven”</w:t>
            </w:r>
            <w:r w:rsidR="00D37145">
              <w:rPr>
                <w:rFonts w:ascii="Arial" w:hAnsi="Arial" w:cs="Arial"/>
              </w:rPr>
              <w:t>)</w:t>
            </w:r>
            <w:r>
              <w:rPr>
                <w:rFonts w:ascii="Arial" w:hAnsi="Arial" w:cs="Arial"/>
              </w:rPr>
              <w:t>.</w:t>
            </w:r>
          </w:p>
          <w:p w14:paraId="77945664" w14:textId="77777777" w:rsidR="00E469C0" w:rsidRDefault="00E469C0" w:rsidP="00461395">
            <w:pPr>
              <w:rPr>
                <w:rFonts w:ascii="Arial" w:hAnsi="Arial" w:cs="Arial"/>
              </w:rPr>
            </w:pPr>
          </w:p>
          <w:p w14:paraId="10C329C0" w14:textId="1613778A" w:rsidR="000E36F9" w:rsidRDefault="000E36F9" w:rsidP="000E36F9">
            <w:pPr>
              <w:rPr>
                <w:rFonts w:ascii="Arial" w:hAnsi="Arial" w:cs="Arial"/>
              </w:rPr>
            </w:pPr>
            <w:r>
              <w:rPr>
                <w:rFonts w:ascii="Arial" w:hAnsi="Arial" w:cs="Arial"/>
              </w:rPr>
              <w:t>It was noted that phase</w:t>
            </w:r>
            <w:r w:rsidRPr="000E36F9">
              <w:rPr>
                <w:rFonts w:ascii="Arial" w:hAnsi="Arial" w:cs="Arial"/>
              </w:rPr>
              <w:t xml:space="preserve"> 2 funding </w:t>
            </w:r>
            <w:r>
              <w:rPr>
                <w:rFonts w:ascii="Arial" w:hAnsi="Arial" w:cs="Arial"/>
              </w:rPr>
              <w:t xml:space="preserve">would be </w:t>
            </w:r>
            <w:r w:rsidRPr="000E36F9">
              <w:rPr>
                <w:rFonts w:ascii="Arial" w:hAnsi="Arial" w:cs="Arial"/>
              </w:rPr>
              <w:t xml:space="preserve">essential to deliver </w:t>
            </w:r>
            <w:r>
              <w:rPr>
                <w:rFonts w:ascii="Arial" w:hAnsi="Arial" w:cs="Arial"/>
              </w:rPr>
              <w:t>the</w:t>
            </w:r>
            <w:r w:rsidRPr="000E36F9">
              <w:rPr>
                <w:rFonts w:ascii="Arial" w:hAnsi="Arial" w:cs="Arial"/>
              </w:rPr>
              <w:t xml:space="preserve"> proj</w:t>
            </w:r>
            <w:r>
              <w:rPr>
                <w:rFonts w:ascii="Arial" w:hAnsi="Arial" w:cs="Arial"/>
              </w:rPr>
              <w:t>ect and that a decision on funding was time dependent because the</w:t>
            </w:r>
            <w:r w:rsidRPr="000E36F9">
              <w:rPr>
                <w:rFonts w:ascii="Arial" w:hAnsi="Arial" w:cs="Arial"/>
              </w:rPr>
              <w:t xml:space="preserve"> ENRAW match funding of £600,000, </w:t>
            </w:r>
            <w:r>
              <w:rPr>
                <w:rFonts w:ascii="Arial" w:hAnsi="Arial" w:cs="Arial"/>
              </w:rPr>
              <w:t xml:space="preserve">was </w:t>
            </w:r>
            <w:r w:rsidRPr="000E36F9">
              <w:rPr>
                <w:rFonts w:ascii="Arial" w:hAnsi="Arial" w:cs="Arial"/>
              </w:rPr>
              <w:t xml:space="preserve">secured by </w:t>
            </w:r>
            <w:r>
              <w:rPr>
                <w:rFonts w:ascii="Arial" w:hAnsi="Arial" w:cs="Arial"/>
              </w:rPr>
              <w:t>Down 2 Earth (</w:t>
            </w:r>
            <w:r w:rsidRPr="000E36F9">
              <w:rPr>
                <w:rFonts w:ascii="Arial" w:hAnsi="Arial" w:cs="Arial"/>
              </w:rPr>
              <w:t>D2E</w:t>
            </w:r>
            <w:r>
              <w:rPr>
                <w:rFonts w:ascii="Arial" w:hAnsi="Arial" w:cs="Arial"/>
              </w:rPr>
              <w:t>)</w:t>
            </w:r>
            <w:r w:rsidRPr="000E36F9">
              <w:rPr>
                <w:rFonts w:ascii="Arial" w:hAnsi="Arial" w:cs="Arial"/>
              </w:rPr>
              <w:t xml:space="preserve"> </w:t>
            </w:r>
            <w:r>
              <w:rPr>
                <w:rFonts w:ascii="Arial" w:hAnsi="Arial" w:cs="Arial"/>
              </w:rPr>
              <w:t>in phase o</w:t>
            </w:r>
            <w:r w:rsidRPr="000E36F9">
              <w:rPr>
                <w:rFonts w:ascii="Arial" w:hAnsi="Arial" w:cs="Arial"/>
              </w:rPr>
              <w:t>ne</w:t>
            </w:r>
            <w:r>
              <w:rPr>
                <w:rFonts w:ascii="Arial" w:hAnsi="Arial" w:cs="Arial"/>
              </w:rPr>
              <w:t xml:space="preserve"> and </w:t>
            </w:r>
            <w:r w:rsidR="00D37145">
              <w:rPr>
                <w:rFonts w:ascii="Arial" w:hAnsi="Arial" w:cs="Arial"/>
              </w:rPr>
              <w:t xml:space="preserve">had </w:t>
            </w:r>
            <w:r>
              <w:rPr>
                <w:rFonts w:ascii="Arial" w:hAnsi="Arial" w:cs="Arial"/>
              </w:rPr>
              <w:t>stipulated</w:t>
            </w:r>
            <w:r w:rsidRPr="000E36F9">
              <w:rPr>
                <w:rFonts w:ascii="Arial" w:hAnsi="Arial" w:cs="Arial"/>
              </w:rPr>
              <w:t xml:space="preserve"> that </w:t>
            </w:r>
            <w:r w:rsidR="00D37145">
              <w:rPr>
                <w:rFonts w:ascii="Arial" w:hAnsi="Arial" w:cs="Arial"/>
              </w:rPr>
              <w:t xml:space="preserve">had </w:t>
            </w:r>
            <w:r w:rsidRPr="000E36F9">
              <w:rPr>
                <w:rFonts w:ascii="Arial" w:hAnsi="Arial" w:cs="Arial"/>
              </w:rPr>
              <w:t xml:space="preserve"> to be utilised by June 2023. </w:t>
            </w:r>
          </w:p>
          <w:p w14:paraId="2A256220" w14:textId="77777777" w:rsidR="000E36F9" w:rsidRDefault="000E36F9" w:rsidP="000E36F9">
            <w:pPr>
              <w:rPr>
                <w:rFonts w:ascii="Arial" w:hAnsi="Arial" w:cs="Arial"/>
              </w:rPr>
            </w:pPr>
          </w:p>
          <w:p w14:paraId="77322204" w14:textId="77777777" w:rsidR="000E36F9" w:rsidRDefault="000E36F9" w:rsidP="000E36F9">
            <w:pPr>
              <w:rPr>
                <w:rFonts w:ascii="Arial" w:hAnsi="Arial" w:cs="Arial"/>
              </w:rPr>
            </w:pPr>
            <w:r>
              <w:rPr>
                <w:rFonts w:ascii="Arial" w:hAnsi="Arial" w:cs="Arial"/>
              </w:rPr>
              <w:t>It was noted that a</w:t>
            </w:r>
            <w:r w:rsidRPr="000E36F9">
              <w:rPr>
                <w:rFonts w:ascii="Arial" w:hAnsi="Arial" w:cs="Arial"/>
              </w:rPr>
              <w:t xml:space="preserve">fter </w:t>
            </w:r>
            <w:r>
              <w:rPr>
                <w:rFonts w:ascii="Arial" w:hAnsi="Arial" w:cs="Arial"/>
              </w:rPr>
              <w:t>June 2023,</w:t>
            </w:r>
            <w:r w:rsidRPr="000E36F9">
              <w:rPr>
                <w:rFonts w:ascii="Arial" w:hAnsi="Arial" w:cs="Arial"/>
              </w:rPr>
              <w:t xml:space="preserve"> the costs of the project </w:t>
            </w:r>
            <w:r>
              <w:rPr>
                <w:rFonts w:ascii="Arial" w:hAnsi="Arial" w:cs="Arial"/>
              </w:rPr>
              <w:t>were subject to increase and would</w:t>
            </w:r>
            <w:r w:rsidRPr="000E36F9">
              <w:rPr>
                <w:rFonts w:ascii="Arial" w:hAnsi="Arial" w:cs="Arial"/>
              </w:rPr>
              <w:t xml:space="preserve"> need to be secured from </w:t>
            </w:r>
            <w:r>
              <w:rPr>
                <w:rFonts w:ascii="Arial" w:hAnsi="Arial" w:cs="Arial"/>
              </w:rPr>
              <w:t>an alternative funding source.</w:t>
            </w:r>
          </w:p>
          <w:p w14:paraId="594FDCBA" w14:textId="77777777" w:rsidR="009E0615" w:rsidRDefault="009E0615" w:rsidP="000E36F9">
            <w:pPr>
              <w:rPr>
                <w:rFonts w:ascii="Arial" w:hAnsi="Arial" w:cs="Arial"/>
              </w:rPr>
            </w:pPr>
          </w:p>
          <w:p w14:paraId="67D3AD5A" w14:textId="77777777" w:rsidR="009E0615" w:rsidRDefault="000A1272" w:rsidP="000E36F9">
            <w:pPr>
              <w:rPr>
                <w:rFonts w:ascii="Arial" w:hAnsi="Arial" w:cs="Arial"/>
              </w:rPr>
            </w:pPr>
            <w:r>
              <w:rPr>
                <w:rFonts w:ascii="Arial" w:hAnsi="Arial" w:cs="Arial"/>
              </w:rPr>
              <w:t>The Committee was advised that s</w:t>
            </w:r>
            <w:r w:rsidR="009E0615" w:rsidRPr="009E0615">
              <w:rPr>
                <w:rFonts w:ascii="Arial" w:hAnsi="Arial" w:cs="Arial"/>
              </w:rPr>
              <w:t>ecuri</w:t>
            </w:r>
            <w:r>
              <w:rPr>
                <w:rFonts w:ascii="Arial" w:hAnsi="Arial" w:cs="Arial"/>
              </w:rPr>
              <w:t xml:space="preserve">ng financial commitment for the project would </w:t>
            </w:r>
            <w:r w:rsidR="009E0615" w:rsidRPr="009E0615">
              <w:rPr>
                <w:rFonts w:ascii="Arial" w:hAnsi="Arial" w:cs="Arial"/>
              </w:rPr>
              <w:t xml:space="preserve">also reduce future development/build costs, </w:t>
            </w:r>
            <w:r>
              <w:rPr>
                <w:rFonts w:ascii="Arial" w:hAnsi="Arial" w:cs="Arial"/>
              </w:rPr>
              <w:t xml:space="preserve">would </w:t>
            </w:r>
            <w:r w:rsidR="009E0615" w:rsidRPr="009E0615">
              <w:rPr>
                <w:rFonts w:ascii="Arial" w:hAnsi="Arial" w:cs="Arial"/>
              </w:rPr>
              <w:t>capitalise on the ENRAW monies currently provided, build on the established working relationsh</w:t>
            </w:r>
            <w:r>
              <w:rPr>
                <w:rFonts w:ascii="Arial" w:hAnsi="Arial" w:cs="Arial"/>
              </w:rPr>
              <w:t xml:space="preserve">ips within the organisation </w:t>
            </w:r>
            <w:r w:rsidR="009E0615" w:rsidRPr="009E0615">
              <w:rPr>
                <w:rFonts w:ascii="Arial" w:hAnsi="Arial" w:cs="Arial"/>
              </w:rPr>
              <w:t xml:space="preserve">and </w:t>
            </w:r>
            <w:r>
              <w:rPr>
                <w:rFonts w:ascii="Arial" w:hAnsi="Arial" w:cs="Arial"/>
              </w:rPr>
              <w:t xml:space="preserve">would </w:t>
            </w:r>
            <w:r w:rsidR="009E0615" w:rsidRPr="009E0615">
              <w:rPr>
                <w:rFonts w:ascii="Arial" w:hAnsi="Arial" w:cs="Arial"/>
              </w:rPr>
              <w:t>place the project in a strong position to seek alternative funding streams.</w:t>
            </w:r>
          </w:p>
          <w:p w14:paraId="3EAE311C" w14:textId="77777777" w:rsidR="000A1272" w:rsidRDefault="000A1272" w:rsidP="000E36F9">
            <w:pPr>
              <w:rPr>
                <w:rFonts w:ascii="Arial" w:hAnsi="Arial" w:cs="Arial"/>
              </w:rPr>
            </w:pPr>
          </w:p>
          <w:p w14:paraId="3B9EC9BA" w14:textId="6A8E1EA8" w:rsidR="000A1272" w:rsidRDefault="000A1272" w:rsidP="000A1272">
            <w:pPr>
              <w:rPr>
                <w:rFonts w:ascii="Arial" w:hAnsi="Arial" w:cs="Arial"/>
              </w:rPr>
            </w:pPr>
            <w:r>
              <w:rPr>
                <w:rFonts w:ascii="Arial" w:hAnsi="Arial" w:cs="Arial"/>
              </w:rPr>
              <w:t>It was noted that the costs</w:t>
            </w:r>
            <w:r w:rsidR="00D37145">
              <w:rPr>
                <w:rFonts w:ascii="Arial" w:hAnsi="Arial" w:cs="Arial"/>
              </w:rPr>
              <w:t>, as</w:t>
            </w:r>
            <w:r>
              <w:rPr>
                <w:rFonts w:ascii="Arial" w:hAnsi="Arial" w:cs="Arial"/>
              </w:rPr>
              <w:t xml:space="preserve"> outlined within the paper</w:t>
            </w:r>
            <w:r w:rsidR="00D37145">
              <w:rPr>
                <w:rFonts w:ascii="Arial" w:hAnsi="Arial" w:cs="Arial"/>
              </w:rPr>
              <w:t xml:space="preserve">, were </w:t>
            </w:r>
            <w:r>
              <w:rPr>
                <w:rFonts w:ascii="Arial" w:hAnsi="Arial" w:cs="Arial"/>
              </w:rPr>
              <w:t>just under £2m (£1,986,864).</w:t>
            </w:r>
            <w:r w:rsidRPr="000E36F9">
              <w:rPr>
                <w:rFonts w:ascii="Arial" w:hAnsi="Arial" w:cs="Arial"/>
              </w:rPr>
              <w:t xml:space="preserve"> </w:t>
            </w:r>
          </w:p>
          <w:p w14:paraId="55ADB425" w14:textId="77777777" w:rsidR="00D0744E" w:rsidRDefault="00D0744E" w:rsidP="00461395">
            <w:pPr>
              <w:rPr>
                <w:rFonts w:ascii="Arial" w:hAnsi="Arial" w:cs="Arial"/>
              </w:rPr>
            </w:pPr>
          </w:p>
          <w:p w14:paraId="03E4C58A" w14:textId="693B0692" w:rsidR="000E36F9" w:rsidRDefault="000E36F9" w:rsidP="00461395">
            <w:pPr>
              <w:rPr>
                <w:rFonts w:ascii="Arial" w:hAnsi="Arial" w:cs="Arial"/>
              </w:rPr>
            </w:pPr>
            <w:r>
              <w:rPr>
                <w:rFonts w:ascii="Arial" w:hAnsi="Arial" w:cs="Arial"/>
              </w:rPr>
              <w:t xml:space="preserve">The DC advised the Committee </w:t>
            </w:r>
            <w:r w:rsidR="00D37145">
              <w:rPr>
                <w:rFonts w:ascii="Arial" w:hAnsi="Arial" w:cs="Arial"/>
              </w:rPr>
              <w:t xml:space="preserve">that there were </w:t>
            </w:r>
            <w:r>
              <w:rPr>
                <w:rFonts w:ascii="Arial" w:hAnsi="Arial" w:cs="Arial"/>
              </w:rPr>
              <w:t>potential risks associated with not funding phase 2 of the project</w:t>
            </w:r>
            <w:r w:rsidR="00D37145">
              <w:rPr>
                <w:rFonts w:ascii="Arial" w:hAnsi="Arial" w:cs="Arial"/>
              </w:rPr>
              <w:t>,</w:t>
            </w:r>
            <w:r>
              <w:rPr>
                <w:rFonts w:ascii="Arial" w:hAnsi="Arial" w:cs="Arial"/>
              </w:rPr>
              <w:t xml:space="preserve"> which included:</w:t>
            </w:r>
          </w:p>
          <w:p w14:paraId="7A7AE74B" w14:textId="77777777" w:rsidR="000E36F9" w:rsidRDefault="000E36F9" w:rsidP="000E36F9">
            <w:pPr>
              <w:rPr>
                <w:rFonts w:ascii="Arial" w:hAnsi="Arial" w:cs="Arial"/>
              </w:rPr>
            </w:pPr>
          </w:p>
          <w:p w14:paraId="58080FDF" w14:textId="77777777" w:rsidR="000E36F9" w:rsidRPr="000E36F9" w:rsidRDefault="000E36F9" w:rsidP="00C77FC4">
            <w:pPr>
              <w:pStyle w:val="ListParagraph"/>
              <w:numPr>
                <w:ilvl w:val="0"/>
                <w:numId w:val="30"/>
              </w:numPr>
              <w:rPr>
                <w:rFonts w:ascii="Arial" w:hAnsi="Arial" w:cs="Arial"/>
              </w:rPr>
            </w:pPr>
            <w:r w:rsidRPr="000E36F9">
              <w:rPr>
                <w:rFonts w:ascii="Arial" w:hAnsi="Arial" w:cs="Arial"/>
              </w:rPr>
              <w:t>Loss of social value, intervention, prevention and sustainable healthcare and the impact of the burden of health provision from healthcare services.</w:t>
            </w:r>
          </w:p>
          <w:p w14:paraId="4855BFF1" w14:textId="77777777" w:rsidR="000E36F9" w:rsidRDefault="000E36F9" w:rsidP="00C77FC4">
            <w:pPr>
              <w:pStyle w:val="ListParagraph"/>
              <w:numPr>
                <w:ilvl w:val="0"/>
                <w:numId w:val="30"/>
              </w:numPr>
              <w:rPr>
                <w:rFonts w:ascii="Arial" w:hAnsi="Arial" w:cs="Arial"/>
              </w:rPr>
            </w:pPr>
            <w:r w:rsidRPr="000E36F9">
              <w:rPr>
                <w:rFonts w:ascii="Arial" w:hAnsi="Arial" w:cs="Arial"/>
              </w:rPr>
              <w:t>Loss of potential grants funding - from organisations which scrutinise</w:t>
            </w:r>
            <w:r w:rsidR="00D37145">
              <w:rPr>
                <w:rFonts w:ascii="Arial" w:hAnsi="Arial" w:cs="Arial"/>
              </w:rPr>
              <w:t>d</w:t>
            </w:r>
            <w:r w:rsidRPr="000E36F9">
              <w:rPr>
                <w:rFonts w:ascii="Arial" w:hAnsi="Arial" w:cs="Arial"/>
              </w:rPr>
              <w:t xml:space="preserve"> the Health Charity’s funding reserves and subs</w:t>
            </w:r>
            <w:r>
              <w:rPr>
                <w:rFonts w:ascii="Arial" w:hAnsi="Arial" w:cs="Arial"/>
              </w:rPr>
              <w:t>equently decline</w:t>
            </w:r>
            <w:r w:rsidR="00D37145">
              <w:rPr>
                <w:rFonts w:ascii="Arial" w:hAnsi="Arial" w:cs="Arial"/>
              </w:rPr>
              <w:t>d</w:t>
            </w:r>
            <w:r>
              <w:rPr>
                <w:rFonts w:ascii="Arial" w:hAnsi="Arial" w:cs="Arial"/>
              </w:rPr>
              <w:t xml:space="preserve"> applications</w:t>
            </w:r>
          </w:p>
          <w:p w14:paraId="1CB169E7" w14:textId="77777777" w:rsidR="000E36F9" w:rsidRDefault="000E36F9" w:rsidP="00C77FC4">
            <w:pPr>
              <w:pStyle w:val="ListParagraph"/>
              <w:numPr>
                <w:ilvl w:val="0"/>
                <w:numId w:val="30"/>
              </w:numPr>
              <w:rPr>
                <w:rFonts w:ascii="Arial" w:hAnsi="Arial" w:cs="Arial"/>
              </w:rPr>
            </w:pPr>
            <w:r w:rsidRPr="000E36F9">
              <w:rPr>
                <w:rFonts w:ascii="Arial" w:hAnsi="Arial" w:cs="Arial"/>
              </w:rPr>
              <w:t xml:space="preserve">Loss of </w:t>
            </w:r>
            <w:r>
              <w:rPr>
                <w:rFonts w:ascii="Arial" w:hAnsi="Arial" w:cs="Arial"/>
              </w:rPr>
              <w:t xml:space="preserve">the </w:t>
            </w:r>
            <w:r w:rsidRPr="000E36F9">
              <w:rPr>
                <w:rFonts w:ascii="Arial" w:hAnsi="Arial" w:cs="Arial"/>
              </w:rPr>
              <w:t xml:space="preserve">established partnership with D2E – </w:t>
            </w:r>
            <w:r>
              <w:rPr>
                <w:rFonts w:ascii="Arial" w:hAnsi="Arial" w:cs="Arial"/>
              </w:rPr>
              <w:t>It was noted that they</w:t>
            </w:r>
            <w:r w:rsidRPr="000E36F9">
              <w:rPr>
                <w:rFonts w:ascii="Arial" w:hAnsi="Arial" w:cs="Arial"/>
              </w:rPr>
              <w:t xml:space="preserve"> were currently exploring options to partner with other Health Boards due to the current insecurity of continued project funding.</w:t>
            </w:r>
          </w:p>
          <w:p w14:paraId="5D38853A" w14:textId="1877EC54" w:rsidR="00D0744E" w:rsidRDefault="000E36F9" w:rsidP="00C77FC4">
            <w:pPr>
              <w:pStyle w:val="ListParagraph"/>
              <w:numPr>
                <w:ilvl w:val="0"/>
                <w:numId w:val="30"/>
              </w:numPr>
              <w:rPr>
                <w:rFonts w:ascii="Arial" w:hAnsi="Arial" w:cs="Arial"/>
              </w:rPr>
            </w:pPr>
            <w:r w:rsidRPr="000E36F9">
              <w:rPr>
                <w:rFonts w:ascii="Arial" w:hAnsi="Arial" w:cs="Arial"/>
              </w:rPr>
              <w:t xml:space="preserve">Reputational </w:t>
            </w:r>
            <w:r w:rsidR="00D37145">
              <w:rPr>
                <w:rFonts w:ascii="Arial" w:hAnsi="Arial" w:cs="Arial"/>
              </w:rPr>
              <w:t>d</w:t>
            </w:r>
            <w:r w:rsidRPr="000E36F9">
              <w:rPr>
                <w:rFonts w:ascii="Arial" w:hAnsi="Arial" w:cs="Arial"/>
              </w:rPr>
              <w:t>amage to the Health Charity and the Health Board</w:t>
            </w:r>
            <w:r>
              <w:rPr>
                <w:rFonts w:ascii="Arial" w:hAnsi="Arial" w:cs="Arial"/>
              </w:rPr>
              <w:t>.</w:t>
            </w:r>
          </w:p>
          <w:p w14:paraId="5C5BF8C1" w14:textId="77777777" w:rsidR="000E36F9" w:rsidRDefault="000E36F9" w:rsidP="000E36F9">
            <w:pPr>
              <w:rPr>
                <w:rFonts w:ascii="Arial" w:hAnsi="Arial" w:cs="Arial"/>
              </w:rPr>
            </w:pPr>
          </w:p>
          <w:p w14:paraId="4F62F986" w14:textId="62FDB09B" w:rsidR="000E36F9" w:rsidRPr="000E36F9" w:rsidRDefault="000E36F9" w:rsidP="000E36F9">
            <w:pPr>
              <w:rPr>
                <w:rFonts w:ascii="Arial" w:hAnsi="Arial" w:cs="Arial"/>
              </w:rPr>
            </w:pPr>
            <w:r>
              <w:rPr>
                <w:rFonts w:ascii="Arial" w:hAnsi="Arial" w:cs="Arial"/>
              </w:rPr>
              <w:t xml:space="preserve">It was noted that </w:t>
            </w:r>
            <w:r w:rsidR="00D37145">
              <w:rPr>
                <w:rFonts w:ascii="Arial" w:hAnsi="Arial" w:cs="Arial"/>
              </w:rPr>
              <w:t>i</w:t>
            </w:r>
            <w:r w:rsidRPr="000E36F9">
              <w:rPr>
                <w:rFonts w:ascii="Arial" w:hAnsi="Arial" w:cs="Arial"/>
              </w:rPr>
              <w:t>n respect of the potential funds available from the sale of Rookwood H</w:t>
            </w:r>
            <w:r w:rsidR="009E0615">
              <w:rPr>
                <w:rFonts w:ascii="Arial" w:hAnsi="Arial" w:cs="Arial"/>
              </w:rPr>
              <w:t xml:space="preserve">ospital, the Charity had </w:t>
            </w:r>
            <w:r w:rsidRPr="000E36F9">
              <w:rPr>
                <w:rFonts w:ascii="Arial" w:hAnsi="Arial" w:cs="Arial"/>
              </w:rPr>
              <w:t xml:space="preserve">liaised with </w:t>
            </w:r>
            <w:proofErr w:type="spellStart"/>
            <w:r w:rsidR="009E0615">
              <w:rPr>
                <w:rFonts w:ascii="Arial" w:hAnsi="Arial" w:cs="Arial"/>
              </w:rPr>
              <w:t>Geldards</w:t>
            </w:r>
            <w:proofErr w:type="spellEnd"/>
            <w:r w:rsidR="009E0615">
              <w:rPr>
                <w:rFonts w:ascii="Arial" w:hAnsi="Arial" w:cs="Arial"/>
              </w:rPr>
              <w:t xml:space="preserve"> Solicitors and had received advice </w:t>
            </w:r>
            <w:r w:rsidR="00D37145">
              <w:rPr>
                <w:rFonts w:ascii="Arial" w:hAnsi="Arial" w:cs="Arial"/>
              </w:rPr>
              <w:t xml:space="preserve">regarding </w:t>
            </w:r>
            <w:r w:rsidR="009E0615">
              <w:rPr>
                <w:rFonts w:ascii="Arial" w:hAnsi="Arial" w:cs="Arial"/>
              </w:rPr>
              <w:t>the sale of Rookwood</w:t>
            </w:r>
            <w:r w:rsidR="00D37145">
              <w:rPr>
                <w:rFonts w:ascii="Arial" w:hAnsi="Arial" w:cs="Arial"/>
              </w:rPr>
              <w:t>.</w:t>
            </w:r>
          </w:p>
          <w:p w14:paraId="230B7BB9" w14:textId="77777777" w:rsidR="000E36F9" w:rsidRPr="000E36F9" w:rsidRDefault="000E36F9" w:rsidP="000E36F9">
            <w:pPr>
              <w:rPr>
                <w:rFonts w:ascii="Arial" w:hAnsi="Arial" w:cs="Arial"/>
              </w:rPr>
            </w:pPr>
            <w:r w:rsidRPr="000E36F9">
              <w:rPr>
                <w:rFonts w:ascii="Arial" w:hAnsi="Arial" w:cs="Arial"/>
              </w:rPr>
              <w:t xml:space="preserve"> </w:t>
            </w:r>
          </w:p>
          <w:p w14:paraId="0A962D38" w14:textId="5A4B6815" w:rsidR="009E0615" w:rsidRDefault="009E0615" w:rsidP="00461395">
            <w:pPr>
              <w:rPr>
                <w:rFonts w:ascii="Arial" w:hAnsi="Arial" w:cs="Arial"/>
              </w:rPr>
            </w:pPr>
            <w:r>
              <w:rPr>
                <w:rFonts w:ascii="Arial" w:hAnsi="Arial" w:cs="Arial"/>
              </w:rPr>
              <w:lastRenderedPageBreak/>
              <w:t xml:space="preserve">The DC advised the Committee than another area being </w:t>
            </w:r>
            <w:r w:rsidR="00D37145">
              <w:rPr>
                <w:rFonts w:ascii="Arial" w:hAnsi="Arial" w:cs="Arial"/>
              </w:rPr>
              <w:t xml:space="preserve">considered </w:t>
            </w:r>
            <w:r>
              <w:rPr>
                <w:rFonts w:ascii="Arial" w:hAnsi="Arial" w:cs="Arial"/>
              </w:rPr>
              <w:t>was to set up</w:t>
            </w:r>
            <w:r w:rsidR="000A1272">
              <w:rPr>
                <w:rFonts w:ascii="Arial" w:hAnsi="Arial" w:cs="Arial"/>
              </w:rPr>
              <w:t xml:space="preserve"> OHM </w:t>
            </w:r>
            <w:r>
              <w:rPr>
                <w:rFonts w:ascii="Arial" w:hAnsi="Arial" w:cs="Arial"/>
              </w:rPr>
              <w:t>as its own charity</w:t>
            </w:r>
            <w:r w:rsidR="00D37145">
              <w:rPr>
                <w:rFonts w:ascii="Arial" w:hAnsi="Arial" w:cs="Arial"/>
              </w:rPr>
              <w:t>.  O</w:t>
            </w:r>
            <w:r>
              <w:rPr>
                <w:rFonts w:ascii="Arial" w:hAnsi="Arial" w:cs="Arial"/>
              </w:rPr>
              <w:t xml:space="preserve">ften the Charity had bids rejected due to the reserves being “too healthy” and were being asked to justify why money was being requested when it appeared the </w:t>
            </w:r>
            <w:r w:rsidR="00D37145">
              <w:rPr>
                <w:rFonts w:ascii="Arial" w:hAnsi="Arial" w:cs="Arial"/>
              </w:rPr>
              <w:t>c</w:t>
            </w:r>
            <w:r>
              <w:rPr>
                <w:rFonts w:ascii="Arial" w:hAnsi="Arial" w:cs="Arial"/>
              </w:rPr>
              <w:t xml:space="preserve">harity’s own funds could cover various amounts. </w:t>
            </w:r>
          </w:p>
          <w:p w14:paraId="3E517BFC" w14:textId="77777777" w:rsidR="000A1272" w:rsidRDefault="000A1272" w:rsidP="00461395">
            <w:pPr>
              <w:rPr>
                <w:rFonts w:ascii="Arial" w:hAnsi="Arial" w:cs="Arial"/>
              </w:rPr>
            </w:pPr>
          </w:p>
          <w:p w14:paraId="570E46B1" w14:textId="77777777" w:rsidR="000A1272" w:rsidRPr="000A1272" w:rsidRDefault="000A1272" w:rsidP="000A1272">
            <w:pPr>
              <w:rPr>
                <w:rFonts w:ascii="Arial" w:hAnsi="Arial" w:cs="Arial"/>
              </w:rPr>
            </w:pPr>
            <w:r>
              <w:rPr>
                <w:rFonts w:ascii="Arial" w:hAnsi="Arial" w:cs="Arial"/>
              </w:rPr>
              <w:t xml:space="preserve">She concluded that the </w:t>
            </w:r>
            <w:r w:rsidR="00D37145">
              <w:rPr>
                <w:rFonts w:ascii="Arial" w:hAnsi="Arial" w:cs="Arial"/>
              </w:rPr>
              <w:t xml:space="preserve">potential </w:t>
            </w:r>
            <w:r>
              <w:rPr>
                <w:rFonts w:ascii="Arial" w:hAnsi="Arial" w:cs="Arial"/>
              </w:rPr>
              <w:t>risk of not supporting the proposal would be that the project was</w:t>
            </w:r>
            <w:r w:rsidRPr="000A1272">
              <w:rPr>
                <w:rFonts w:ascii="Arial" w:hAnsi="Arial" w:cs="Arial"/>
              </w:rPr>
              <w:t xml:space="preserve"> discontinued and </w:t>
            </w:r>
            <w:r>
              <w:rPr>
                <w:rFonts w:ascii="Arial" w:hAnsi="Arial" w:cs="Arial"/>
              </w:rPr>
              <w:t>that the Health Board would n</w:t>
            </w:r>
            <w:r w:rsidRPr="000A1272">
              <w:rPr>
                <w:rFonts w:ascii="Arial" w:hAnsi="Arial" w:cs="Arial"/>
              </w:rPr>
              <w:t xml:space="preserve">o longer be able to support the social value projects and wellbeing benefits to staff and patients. </w:t>
            </w:r>
          </w:p>
          <w:p w14:paraId="59BACD77" w14:textId="77777777" w:rsidR="000A1272" w:rsidRPr="000A1272" w:rsidRDefault="000A1272" w:rsidP="000A1272">
            <w:pPr>
              <w:rPr>
                <w:rFonts w:ascii="Arial" w:hAnsi="Arial" w:cs="Arial"/>
              </w:rPr>
            </w:pPr>
            <w:r w:rsidRPr="000A1272">
              <w:rPr>
                <w:rFonts w:ascii="Arial" w:hAnsi="Arial" w:cs="Arial"/>
              </w:rPr>
              <w:t xml:space="preserve"> </w:t>
            </w:r>
          </w:p>
          <w:p w14:paraId="6E692DE9" w14:textId="77777777" w:rsidR="000A1272" w:rsidRDefault="000A1272" w:rsidP="000A1272">
            <w:pPr>
              <w:rPr>
                <w:rFonts w:ascii="Arial" w:hAnsi="Arial" w:cs="Arial"/>
              </w:rPr>
            </w:pPr>
            <w:r>
              <w:rPr>
                <w:rFonts w:ascii="Arial" w:hAnsi="Arial" w:cs="Arial"/>
              </w:rPr>
              <w:t>It was noted that creating social value was</w:t>
            </w:r>
            <w:r w:rsidRPr="000A1272">
              <w:rPr>
                <w:rFonts w:ascii="Arial" w:hAnsi="Arial" w:cs="Arial"/>
              </w:rPr>
              <w:t xml:space="preserve"> at the heart of the OHM project</w:t>
            </w:r>
            <w:r>
              <w:rPr>
                <w:rFonts w:ascii="Arial" w:hAnsi="Arial" w:cs="Arial"/>
              </w:rPr>
              <w:t xml:space="preserve"> and that it had been</w:t>
            </w:r>
            <w:r w:rsidRPr="000A1272">
              <w:rPr>
                <w:rFonts w:ascii="Arial" w:hAnsi="Arial" w:cs="Arial"/>
              </w:rPr>
              <w:t xml:space="preserve"> created to make a positive difference to patients, staff, volunteers, th</w:t>
            </w:r>
            <w:r>
              <w:rPr>
                <w:rFonts w:ascii="Arial" w:hAnsi="Arial" w:cs="Arial"/>
              </w:rPr>
              <w:t xml:space="preserve">e local community and </w:t>
            </w:r>
            <w:r w:rsidR="00D37145">
              <w:rPr>
                <w:rFonts w:ascii="Arial" w:hAnsi="Arial" w:cs="Arial"/>
              </w:rPr>
              <w:t xml:space="preserve">the </w:t>
            </w:r>
            <w:r>
              <w:rPr>
                <w:rFonts w:ascii="Arial" w:hAnsi="Arial" w:cs="Arial"/>
              </w:rPr>
              <w:t>planet</w:t>
            </w:r>
            <w:r w:rsidR="00D37145">
              <w:rPr>
                <w:rFonts w:ascii="Arial" w:hAnsi="Arial" w:cs="Arial"/>
              </w:rPr>
              <w:t>,</w:t>
            </w:r>
            <w:r>
              <w:rPr>
                <w:rFonts w:ascii="Arial" w:hAnsi="Arial" w:cs="Arial"/>
              </w:rPr>
              <w:t xml:space="preserve"> as well as contributing to the </w:t>
            </w:r>
            <w:r w:rsidRPr="000A1272">
              <w:rPr>
                <w:rFonts w:ascii="Arial" w:hAnsi="Arial" w:cs="Arial"/>
              </w:rPr>
              <w:t xml:space="preserve">long-term well-being and resilience of society, bolstering communities outside of </w:t>
            </w:r>
            <w:r>
              <w:rPr>
                <w:rFonts w:ascii="Arial" w:hAnsi="Arial" w:cs="Arial"/>
              </w:rPr>
              <w:t xml:space="preserve">the Health Board’s </w:t>
            </w:r>
            <w:r w:rsidRPr="000A1272">
              <w:rPr>
                <w:rFonts w:ascii="Arial" w:hAnsi="Arial" w:cs="Arial"/>
              </w:rPr>
              <w:t xml:space="preserve">direct services. </w:t>
            </w:r>
          </w:p>
          <w:p w14:paraId="5413421F" w14:textId="77777777" w:rsidR="009E0615" w:rsidRDefault="009E0615" w:rsidP="000A1272">
            <w:pPr>
              <w:rPr>
                <w:rFonts w:ascii="Arial" w:hAnsi="Arial" w:cs="Arial"/>
              </w:rPr>
            </w:pPr>
          </w:p>
          <w:p w14:paraId="01DC907C" w14:textId="19E4E00C" w:rsidR="000A1272" w:rsidRDefault="000A1272" w:rsidP="000A1272">
            <w:pPr>
              <w:rPr>
                <w:rFonts w:ascii="Arial" w:hAnsi="Arial" w:cs="Arial"/>
              </w:rPr>
            </w:pPr>
            <w:r>
              <w:rPr>
                <w:rFonts w:ascii="Arial" w:hAnsi="Arial" w:cs="Arial"/>
              </w:rPr>
              <w:t>The EDF advised the Committee that the Health Board w</w:t>
            </w:r>
            <w:r w:rsidR="00D37145">
              <w:rPr>
                <w:rFonts w:ascii="Arial" w:hAnsi="Arial" w:cs="Arial"/>
              </w:rPr>
              <w:t>as</w:t>
            </w:r>
            <w:r>
              <w:rPr>
                <w:rFonts w:ascii="Arial" w:hAnsi="Arial" w:cs="Arial"/>
              </w:rPr>
              <w:t xml:space="preserve"> on the cusp of phase 2 and so detailed discussions were required so that all of the hard work achieved during phase one, which included the relationship with D2E</w:t>
            </w:r>
            <w:r w:rsidR="00D37145">
              <w:rPr>
                <w:rFonts w:ascii="Arial" w:hAnsi="Arial" w:cs="Arial"/>
              </w:rPr>
              <w:t>,</w:t>
            </w:r>
            <w:r>
              <w:rPr>
                <w:rFonts w:ascii="Arial" w:hAnsi="Arial" w:cs="Arial"/>
              </w:rPr>
              <w:t xml:space="preserve"> was not lost. </w:t>
            </w:r>
          </w:p>
          <w:p w14:paraId="059F83C5" w14:textId="77777777" w:rsidR="000A1272" w:rsidRDefault="000A1272" w:rsidP="000A1272">
            <w:pPr>
              <w:rPr>
                <w:rFonts w:ascii="Arial" w:hAnsi="Arial" w:cs="Arial"/>
              </w:rPr>
            </w:pPr>
          </w:p>
          <w:p w14:paraId="538EE22D" w14:textId="77777777" w:rsidR="000A1272" w:rsidRDefault="000A1272" w:rsidP="000A1272">
            <w:pPr>
              <w:rPr>
                <w:rFonts w:ascii="Arial" w:hAnsi="Arial" w:cs="Arial"/>
              </w:rPr>
            </w:pPr>
            <w:r>
              <w:rPr>
                <w:rFonts w:ascii="Arial" w:hAnsi="Arial" w:cs="Arial"/>
              </w:rPr>
              <w:t>She added that the recommendations made during the meeting would be taken back to D2E in an open and transparent way to ensure the project could move forward proactively.</w:t>
            </w:r>
          </w:p>
          <w:p w14:paraId="2B87BF5E" w14:textId="77777777" w:rsidR="000A1272" w:rsidRDefault="000A1272" w:rsidP="000A1272">
            <w:pPr>
              <w:rPr>
                <w:rFonts w:ascii="Arial" w:hAnsi="Arial" w:cs="Arial"/>
              </w:rPr>
            </w:pPr>
          </w:p>
          <w:p w14:paraId="11C53A57" w14:textId="1580E24E" w:rsidR="000A1272" w:rsidRDefault="000A1272" w:rsidP="000A1272">
            <w:pPr>
              <w:rPr>
                <w:rFonts w:ascii="Arial" w:hAnsi="Arial" w:cs="Arial"/>
              </w:rPr>
            </w:pPr>
            <w:r>
              <w:rPr>
                <w:rFonts w:ascii="Arial" w:hAnsi="Arial" w:cs="Arial"/>
              </w:rPr>
              <w:t>The DDF advised the Committee that to date, there had been no professional scrutiny of the costs and so the b</w:t>
            </w:r>
            <w:r w:rsidR="00D37145">
              <w:rPr>
                <w:rFonts w:ascii="Arial" w:hAnsi="Arial" w:cs="Arial"/>
              </w:rPr>
              <w:t xml:space="preserve">uild </w:t>
            </w:r>
            <w:r>
              <w:rPr>
                <w:rFonts w:ascii="Arial" w:hAnsi="Arial" w:cs="Arial"/>
              </w:rPr>
              <w:t xml:space="preserve">costs </w:t>
            </w:r>
            <w:r w:rsidR="00D37145">
              <w:rPr>
                <w:rFonts w:ascii="Arial" w:hAnsi="Arial" w:cs="Arial"/>
              </w:rPr>
              <w:t xml:space="preserve">(circa £2.1milllion) </w:t>
            </w:r>
            <w:r w:rsidR="00307337">
              <w:rPr>
                <w:rFonts w:ascii="Arial" w:hAnsi="Arial" w:cs="Arial"/>
              </w:rPr>
              <w:t xml:space="preserve">still needed to be verified. </w:t>
            </w:r>
          </w:p>
          <w:p w14:paraId="565BD021" w14:textId="77777777" w:rsidR="009E0615" w:rsidRDefault="009E0615" w:rsidP="00461395">
            <w:pPr>
              <w:rPr>
                <w:rFonts w:ascii="Arial" w:hAnsi="Arial" w:cs="Arial"/>
              </w:rPr>
            </w:pPr>
          </w:p>
          <w:p w14:paraId="1B4C687E" w14:textId="77777777" w:rsidR="00D0744E" w:rsidRDefault="00307337" w:rsidP="00461395">
            <w:pPr>
              <w:rPr>
                <w:rFonts w:ascii="Arial" w:hAnsi="Arial" w:cs="Arial"/>
              </w:rPr>
            </w:pPr>
            <w:r>
              <w:rPr>
                <w:rFonts w:ascii="Arial" w:hAnsi="Arial" w:cs="Arial"/>
              </w:rPr>
              <w:t xml:space="preserve">The CEO noted that the Health Board could not commit to phase 2 until clarity was provided on the costs and also where the underwriting of the £2.1 was coming from. </w:t>
            </w:r>
          </w:p>
          <w:p w14:paraId="5D516FD4" w14:textId="77777777" w:rsidR="00307337" w:rsidRDefault="00307337" w:rsidP="00461395">
            <w:pPr>
              <w:rPr>
                <w:rFonts w:ascii="Arial" w:hAnsi="Arial" w:cs="Arial"/>
              </w:rPr>
            </w:pPr>
          </w:p>
          <w:p w14:paraId="183C11DA" w14:textId="1F5E277D" w:rsidR="00307337" w:rsidRDefault="00307337" w:rsidP="00461395">
            <w:pPr>
              <w:rPr>
                <w:rFonts w:ascii="Arial" w:hAnsi="Arial" w:cs="Arial"/>
              </w:rPr>
            </w:pPr>
            <w:r>
              <w:rPr>
                <w:rFonts w:ascii="Arial" w:hAnsi="Arial" w:cs="Arial"/>
              </w:rPr>
              <w:t>She added that the Health Board w</w:t>
            </w:r>
            <w:r w:rsidR="00B44E70">
              <w:rPr>
                <w:rFonts w:ascii="Arial" w:hAnsi="Arial" w:cs="Arial"/>
              </w:rPr>
              <w:t>as</w:t>
            </w:r>
            <w:r>
              <w:rPr>
                <w:rFonts w:ascii="Arial" w:hAnsi="Arial" w:cs="Arial"/>
              </w:rPr>
              <w:t xml:space="preserve"> already operating in a deficit position</w:t>
            </w:r>
            <w:r w:rsidR="00B44E70">
              <w:rPr>
                <w:rFonts w:ascii="Arial" w:hAnsi="Arial" w:cs="Arial"/>
              </w:rPr>
              <w:t xml:space="preserve"> and</w:t>
            </w:r>
            <w:r>
              <w:rPr>
                <w:rFonts w:ascii="Arial" w:hAnsi="Arial" w:cs="Arial"/>
              </w:rPr>
              <w:t xml:space="preserve"> so clarity would be required </w:t>
            </w:r>
            <w:r w:rsidR="00B44E70">
              <w:rPr>
                <w:rFonts w:ascii="Arial" w:hAnsi="Arial" w:cs="Arial"/>
              </w:rPr>
              <w:t xml:space="preserve">regarding </w:t>
            </w:r>
            <w:r>
              <w:rPr>
                <w:rFonts w:ascii="Arial" w:hAnsi="Arial" w:cs="Arial"/>
              </w:rPr>
              <w:t>the mechanism for underwriting.</w:t>
            </w:r>
          </w:p>
          <w:p w14:paraId="53859902" w14:textId="77777777" w:rsidR="00307337" w:rsidRDefault="00307337" w:rsidP="00461395">
            <w:pPr>
              <w:rPr>
                <w:rFonts w:ascii="Arial" w:hAnsi="Arial" w:cs="Arial"/>
              </w:rPr>
            </w:pPr>
          </w:p>
          <w:p w14:paraId="474BC023" w14:textId="019125B6" w:rsidR="00307337" w:rsidRDefault="00307337" w:rsidP="00461395">
            <w:pPr>
              <w:rPr>
                <w:rFonts w:ascii="Arial" w:hAnsi="Arial" w:cs="Arial"/>
              </w:rPr>
            </w:pPr>
            <w:r>
              <w:rPr>
                <w:rFonts w:ascii="Arial" w:hAnsi="Arial" w:cs="Arial"/>
              </w:rPr>
              <w:t xml:space="preserve">The EDF responded that underwriting the costs </w:t>
            </w:r>
            <w:r w:rsidR="00B44E70">
              <w:rPr>
                <w:rFonts w:ascii="Arial" w:hAnsi="Arial" w:cs="Arial"/>
              </w:rPr>
              <w:t>wa</w:t>
            </w:r>
            <w:r>
              <w:rPr>
                <w:rFonts w:ascii="Arial" w:hAnsi="Arial" w:cs="Arial"/>
              </w:rPr>
              <w:t>s what was required to move onto phase 2 of the proposal</w:t>
            </w:r>
            <w:r w:rsidR="00B44E70">
              <w:rPr>
                <w:rFonts w:ascii="Arial" w:hAnsi="Arial" w:cs="Arial"/>
              </w:rPr>
              <w:t xml:space="preserve">.  However, </w:t>
            </w:r>
            <w:r>
              <w:rPr>
                <w:rFonts w:ascii="Arial" w:hAnsi="Arial" w:cs="Arial"/>
              </w:rPr>
              <w:t>the Health Board w</w:t>
            </w:r>
            <w:r w:rsidR="00B44E70">
              <w:rPr>
                <w:rFonts w:ascii="Arial" w:hAnsi="Arial" w:cs="Arial"/>
              </w:rPr>
              <w:t>as</w:t>
            </w:r>
            <w:r>
              <w:rPr>
                <w:rFonts w:ascii="Arial" w:hAnsi="Arial" w:cs="Arial"/>
              </w:rPr>
              <w:t xml:space="preserve"> not in a position to realise the additional funds to pay for it outside of what was outlined by the DC as well as the cost uncertainty highlighted by the DDF.</w:t>
            </w:r>
          </w:p>
          <w:p w14:paraId="4016D376" w14:textId="77777777" w:rsidR="00307337" w:rsidRDefault="00307337" w:rsidP="00461395">
            <w:pPr>
              <w:rPr>
                <w:rFonts w:ascii="Arial" w:hAnsi="Arial" w:cs="Arial"/>
              </w:rPr>
            </w:pPr>
          </w:p>
          <w:p w14:paraId="46BB1A0D" w14:textId="318157E4" w:rsidR="00D0744E" w:rsidRDefault="00307337" w:rsidP="00461395">
            <w:pPr>
              <w:rPr>
                <w:rFonts w:ascii="Arial" w:hAnsi="Arial" w:cs="Arial"/>
              </w:rPr>
            </w:pPr>
            <w:r>
              <w:rPr>
                <w:rFonts w:ascii="Arial" w:hAnsi="Arial" w:cs="Arial"/>
              </w:rPr>
              <w:t>She added that fundamentally it needed to be underwritten and that the first</w:t>
            </w:r>
            <w:r w:rsidRPr="00307337">
              <w:rPr>
                <w:rFonts w:ascii="Arial" w:hAnsi="Arial" w:cs="Arial"/>
              </w:rPr>
              <w:t xml:space="preserve"> place </w:t>
            </w:r>
            <w:r>
              <w:rPr>
                <w:rFonts w:ascii="Arial" w:hAnsi="Arial" w:cs="Arial"/>
              </w:rPr>
              <w:t xml:space="preserve">that was being suggested for </w:t>
            </w:r>
            <w:r w:rsidR="00690A13">
              <w:rPr>
                <w:rFonts w:ascii="Arial" w:hAnsi="Arial" w:cs="Arial"/>
              </w:rPr>
              <w:t>it be underwritten from was the charitable funds</w:t>
            </w:r>
            <w:r w:rsidR="00B44E70">
              <w:rPr>
                <w:rFonts w:ascii="Arial" w:hAnsi="Arial" w:cs="Arial"/>
              </w:rPr>
              <w:t>.  T</w:t>
            </w:r>
            <w:r w:rsidR="00690A13">
              <w:rPr>
                <w:rFonts w:ascii="Arial" w:hAnsi="Arial" w:cs="Arial"/>
              </w:rPr>
              <w:t xml:space="preserve">he problem was that would be the </w:t>
            </w:r>
            <w:r w:rsidRPr="00307337">
              <w:rPr>
                <w:rFonts w:ascii="Arial" w:hAnsi="Arial" w:cs="Arial"/>
              </w:rPr>
              <w:t>general fund and</w:t>
            </w:r>
            <w:r w:rsidR="00690A13">
              <w:rPr>
                <w:rFonts w:ascii="Arial" w:hAnsi="Arial" w:cs="Arial"/>
              </w:rPr>
              <w:t xml:space="preserve"> that the general </w:t>
            </w:r>
            <w:r w:rsidR="00B44E70">
              <w:rPr>
                <w:rFonts w:ascii="Arial" w:hAnsi="Arial" w:cs="Arial"/>
              </w:rPr>
              <w:t>f</w:t>
            </w:r>
            <w:r w:rsidR="00690A13">
              <w:rPr>
                <w:rFonts w:ascii="Arial" w:hAnsi="Arial" w:cs="Arial"/>
              </w:rPr>
              <w:t xml:space="preserve">und was already </w:t>
            </w:r>
            <w:r w:rsidRPr="00307337">
              <w:rPr>
                <w:rFonts w:ascii="Arial" w:hAnsi="Arial" w:cs="Arial"/>
              </w:rPr>
              <w:t xml:space="preserve">in some level of distress that </w:t>
            </w:r>
            <w:r w:rsidR="00690A13">
              <w:rPr>
                <w:rFonts w:ascii="Arial" w:hAnsi="Arial" w:cs="Arial"/>
              </w:rPr>
              <w:t>could not be tolerated and so</w:t>
            </w:r>
            <w:r w:rsidRPr="00307337">
              <w:rPr>
                <w:rFonts w:ascii="Arial" w:hAnsi="Arial" w:cs="Arial"/>
              </w:rPr>
              <w:t xml:space="preserve"> adding another </w:t>
            </w:r>
            <w:r w:rsidR="00690A13">
              <w:rPr>
                <w:rFonts w:ascii="Arial" w:hAnsi="Arial" w:cs="Arial"/>
              </w:rPr>
              <w:t>£2m</w:t>
            </w:r>
            <w:r w:rsidRPr="00307337">
              <w:rPr>
                <w:rFonts w:ascii="Arial" w:hAnsi="Arial" w:cs="Arial"/>
              </w:rPr>
              <w:t xml:space="preserve"> into that </w:t>
            </w:r>
            <w:r w:rsidR="00690A13">
              <w:rPr>
                <w:rFonts w:ascii="Arial" w:hAnsi="Arial" w:cs="Arial"/>
              </w:rPr>
              <w:t>did not feel</w:t>
            </w:r>
            <w:r w:rsidRPr="00307337">
              <w:rPr>
                <w:rFonts w:ascii="Arial" w:hAnsi="Arial" w:cs="Arial"/>
              </w:rPr>
              <w:t xml:space="preserve"> like the right thing to do.</w:t>
            </w:r>
          </w:p>
          <w:p w14:paraId="12E349CE" w14:textId="77777777" w:rsidR="00690A13" w:rsidRDefault="00690A13" w:rsidP="00461395">
            <w:pPr>
              <w:rPr>
                <w:rFonts w:ascii="Arial" w:hAnsi="Arial" w:cs="Arial"/>
              </w:rPr>
            </w:pPr>
          </w:p>
          <w:p w14:paraId="34931896" w14:textId="77777777" w:rsidR="00690A13" w:rsidRDefault="00690A13" w:rsidP="00461395">
            <w:pPr>
              <w:rPr>
                <w:rFonts w:ascii="Arial" w:hAnsi="Arial" w:cs="Arial"/>
              </w:rPr>
            </w:pPr>
            <w:r>
              <w:rPr>
                <w:rFonts w:ascii="Arial" w:hAnsi="Arial" w:cs="Arial"/>
              </w:rPr>
              <w:t>The Executive Director of Therapies and Health Sciences (EDTHS) advised the Committee that it could not spend what had not been realised and that good governance would be required.</w:t>
            </w:r>
          </w:p>
          <w:p w14:paraId="0A23078A" w14:textId="77777777" w:rsidR="00690A13" w:rsidRDefault="00690A13" w:rsidP="00461395">
            <w:pPr>
              <w:rPr>
                <w:rFonts w:ascii="Arial" w:hAnsi="Arial" w:cs="Arial"/>
              </w:rPr>
            </w:pPr>
          </w:p>
          <w:p w14:paraId="7CE4F2D3" w14:textId="77777777" w:rsidR="00690A13" w:rsidRPr="00461395" w:rsidRDefault="00690A13" w:rsidP="00461395">
            <w:pPr>
              <w:rPr>
                <w:rFonts w:ascii="Arial" w:hAnsi="Arial" w:cs="Arial"/>
              </w:rPr>
            </w:pPr>
            <w:r>
              <w:rPr>
                <w:rFonts w:ascii="Arial" w:hAnsi="Arial" w:cs="Arial"/>
              </w:rPr>
              <w:t>She added that it was a really worthy cause and she was certain there would be great understanding from D2E and other stakeholders should the Charity require a pause</w:t>
            </w:r>
            <w:r w:rsidR="00B44E70">
              <w:rPr>
                <w:rFonts w:ascii="Arial" w:hAnsi="Arial" w:cs="Arial"/>
              </w:rPr>
              <w:t xml:space="preserve"> from investing further funds</w:t>
            </w:r>
            <w:r>
              <w:rPr>
                <w:rFonts w:ascii="Arial" w:hAnsi="Arial" w:cs="Arial"/>
              </w:rPr>
              <w:t>.</w:t>
            </w:r>
          </w:p>
          <w:p w14:paraId="7644839B" w14:textId="77777777" w:rsidR="005677A1" w:rsidRDefault="005677A1" w:rsidP="00461395">
            <w:pPr>
              <w:rPr>
                <w:rFonts w:ascii="Arial" w:hAnsi="Arial" w:cs="Arial"/>
              </w:rPr>
            </w:pPr>
          </w:p>
          <w:p w14:paraId="3D79D45C" w14:textId="4A159EB1" w:rsidR="00690A13" w:rsidRDefault="00690A13" w:rsidP="00461395">
            <w:pPr>
              <w:rPr>
                <w:rFonts w:ascii="Arial" w:hAnsi="Arial" w:cs="Arial"/>
              </w:rPr>
            </w:pPr>
            <w:r>
              <w:rPr>
                <w:rFonts w:ascii="Arial" w:hAnsi="Arial" w:cs="Arial"/>
              </w:rPr>
              <w:t>The IMLC noted that it was a difficult position in relation to governance and asked if there was clarity in terms of timings and risks because clearly the Committee w</w:t>
            </w:r>
            <w:r w:rsidR="00B44E70">
              <w:rPr>
                <w:rFonts w:ascii="Arial" w:hAnsi="Arial" w:cs="Arial"/>
              </w:rPr>
              <w:t>as</w:t>
            </w:r>
            <w:r>
              <w:rPr>
                <w:rFonts w:ascii="Arial" w:hAnsi="Arial" w:cs="Arial"/>
              </w:rPr>
              <w:t xml:space="preserve"> not in a position to make any decisions at the meeting. </w:t>
            </w:r>
          </w:p>
          <w:p w14:paraId="05D49B6D" w14:textId="77777777" w:rsidR="00690A13" w:rsidRDefault="00690A13" w:rsidP="00461395">
            <w:pPr>
              <w:rPr>
                <w:rFonts w:ascii="Arial" w:hAnsi="Arial" w:cs="Arial"/>
              </w:rPr>
            </w:pPr>
          </w:p>
          <w:p w14:paraId="485B5B72" w14:textId="4E1D08D2" w:rsidR="00690A13" w:rsidRDefault="00690A13" w:rsidP="00461395">
            <w:pPr>
              <w:rPr>
                <w:rFonts w:ascii="Arial" w:hAnsi="Arial" w:cs="Arial"/>
              </w:rPr>
            </w:pPr>
            <w:r>
              <w:rPr>
                <w:rFonts w:ascii="Arial" w:hAnsi="Arial" w:cs="Arial"/>
              </w:rPr>
              <w:t xml:space="preserve">The DCG responded that the Committee needed to be clear on what was going to be recommended to the Board of Trustees (the Trustees) and advised that each recommendation </w:t>
            </w:r>
            <w:r w:rsidR="00B44E70">
              <w:rPr>
                <w:rFonts w:ascii="Arial" w:hAnsi="Arial" w:cs="Arial"/>
              </w:rPr>
              <w:t xml:space="preserve">should </w:t>
            </w:r>
            <w:r>
              <w:rPr>
                <w:rFonts w:ascii="Arial" w:hAnsi="Arial" w:cs="Arial"/>
              </w:rPr>
              <w:t xml:space="preserve">be discussed individually to </w:t>
            </w:r>
            <w:r w:rsidR="00B44E70">
              <w:rPr>
                <w:rFonts w:ascii="Arial" w:hAnsi="Arial" w:cs="Arial"/>
              </w:rPr>
              <w:t xml:space="preserve">provide </w:t>
            </w:r>
            <w:r w:rsidR="00B27B6C">
              <w:rPr>
                <w:rFonts w:ascii="Arial" w:hAnsi="Arial" w:cs="Arial"/>
              </w:rPr>
              <w:t>clarity.</w:t>
            </w:r>
            <w:r>
              <w:rPr>
                <w:rFonts w:ascii="Arial" w:hAnsi="Arial" w:cs="Arial"/>
              </w:rPr>
              <w:t xml:space="preserve"> </w:t>
            </w:r>
          </w:p>
          <w:p w14:paraId="73CFFCC0" w14:textId="77777777" w:rsidR="005677A1" w:rsidRPr="00461395" w:rsidRDefault="005677A1" w:rsidP="00461395">
            <w:pPr>
              <w:rPr>
                <w:rFonts w:ascii="Arial" w:hAnsi="Arial" w:cs="Arial"/>
              </w:rPr>
            </w:pPr>
          </w:p>
          <w:p w14:paraId="0D2057E0" w14:textId="77777777" w:rsidR="005677A1" w:rsidRDefault="00690A13" w:rsidP="00461395">
            <w:pPr>
              <w:rPr>
                <w:rFonts w:ascii="Arial" w:hAnsi="Arial" w:cs="Arial"/>
              </w:rPr>
            </w:pPr>
            <w:r>
              <w:rPr>
                <w:rFonts w:ascii="Arial" w:hAnsi="Arial" w:cs="Arial"/>
              </w:rPr>
              <w:t>She added that as mentioned, some of the costs identified within the paper were not “set in stone” and that the financial underwriting risk required a solution as well as the sale of Rookwood Hospital and so all of the risks would need to be received by the Trustees.</w:t>
            </w:r>
          </w:p>
          <w:p w14:paraId="2CD7E53F" w14:textId="77777777" w:rsidR="00AF1512" w:rsidRDefault="00AF1512" w:rsidP="00461395">
            <w:pPr>
              <w:rPr>
                <w:rFonts w:ascii="Arial" w:hAnsi="Arial" w:cs="Arial"/>
              </w:rPr>
            </w:pPr>
          </w:p>
          <w:p w14:paraId="7182768E" w14:textId="77777777" w:rsidR="00AF1512" w:rsidRDefault="00AF1512" w:rsidP="00461395">
            <w:pPr>
              <w:rPr>
                <w:rFonts w:ascii="Arial" w:hAnsi="Arial" w:cs="Arial"/>
              </w:rPr>
            </w:pPr>
            <w:r>
              <w:rPr>
                <w:rFonts w:ascii="Arial" w:hAnsi="Arial" w:cs="Arial"/>
              </w:rPr>
              <w:t xml:space="preserve">The EDF advised the Committee that the reputational risks around the relationship with D2E needed to be added as a recommendation because it was a difficult position for the Health Board because it wanted to support D2E on their project. </w:t>
            </w:r>
          </w:p>
          <w:p w14:paraId="350B092B" w14:textId="77777777" w:rsidR="00690A13" w:rsidRDefault="00690A13" w:rsidP="00461395">
            <w:pPr>
              <w:rPr>
                <w:rFonts w:ascii="Arial" w:hAnsi="Arial" w:cs="Arial"/>
              </w:rPr>
            </w:pPr>
          </w:p>
          <w:p w14:paraId="036B7989" w14:textId="77777777" w:rsidR="00441460" w:rsidRDefault="00F77731" w:rsidP="00461395">
            <w:pPr>
              <w:rPr>
                <w:rFonts w:ascii="Arial" w:hAnsi="Arial" w:cs="Arial"/>
              </w:rPr>
            </w:pPr>
            <w:r>
              <w:rPr>
                <w:rFonts w:ascii="Arial" w:hAnsi="Arial" w:cs="Arial"/>
              </w:rPr>
              <w:t>She added that she had been looking after Charitable Funds in her role as Director of Finance for over 15 years and had never had to report a negative general fund which provided context of the position the Health Board and Charity found itself in.</w:t>
            </w:r>
          </w:p>
          <w:p w14:paraId="4D22381D" w14:textId="77777777" w:rsidR="00F77731" w:rsidRDefault="00F77731" w:rsidP="00461395">
            <w:pPr>
              <w:rPr>
                <w:rFonts w:ascii="Arial" w:hAnsi="Arial" w:cs="Arial"/>
              </w:rPr>
            </w:pPr>
          </w:p>
          <w:p w14:paraId="34CF84FB" w14:textId="77777777" w:rsidR="00F77731" w:rsidRDefault="00F77731" w:rsidP="00461395">
            <w:pPr>
              <w:rPr>
                <w:rFonts w:ascii="Arial" w:hAnsi="Arial" w:cs="Arial"/>
              </w:rPr>
            </w:pPr>
            <w:r>
              <w:rPr>
                <w:rFonts w:ascii="Arial" w:hAnsi="Arial" w:cs="Arial"/>
              </w:rPr>
              <w:t>The Committee was advised that the first 2 recommendations should be rejected at the meeting based on the discussions held.</w:t>
            </w:r>
          </w:p>
          <w:p w14:paraId="182D5FDC" w14:textId="77777777" w:rsidR="00F77731" w:rsidRDefault="00F77731" w:rsidP="00461395">
            <w:pPr>
              <w:rPr>
                <w:rFonts w:ascii="Arial" w:hAnsi="Arial" w:cs="Arial"/>
              </w:rPr>
            </w:pPr>
          </w:p>
          <w:p w14:paraId="1FC34A20" w14:textId="77777777" w:rsidR="00F77731" w:rsidRDefault="00F77731" w:rsidP="00461395">
            <w:pPr>
              <w:rPr>
                <w:rFonts w:ascii="Arial" w:hAnsi="Arial" w:cs="Arial"/>
              </w:rPr>
            </w:pPr>
            <w:r>
              <w:rPr>
                <w:rFonts w:ascii="Arial" w:hAnsi="Arial" w:cs="Arial"/>
              </w:rPr>
              <w:t>The CEO asked what the timeline would be to get to the £2.1m</w:t>
            </w:r>
            <w:r w:rsidR="00B44E70">
              <w:rPr>
                <w:rFonts w:ascii="Arial" w:hAnsi="Arial" w:cs="Arial"/>
              </w:rPr>
              <w:t>,</w:t>
            </w:r>
            <w:r>
              <w:rPr>
                <w:rFonts w:ascii="Arial" w:hAnsi="Arial" w:cs="Arial"/>
              </w:rPr>
              <w:t xml:space="preserve"> taking into account all of the areas raised by the</w:t>
            </w:r>
            <w:r w:rsidR="000A01FF">
              <w:rPr>
                <w:rFonts w:ascii="Arial" w:hAnsi="Arial" w:cs="Arial"/>
              </w:rPr>
              <w:t xml:space="preserve"> DC around alternative funding and what the deadline was for a decision to D2E around phase 2 of the project.</w:t>
            </w:r>
          </w:p>
          <w:p w14:paraId="21FF60E1" w14:textId="77777777" w:rsidR="000A01FF" w:rsidRDefault="000A01FF" w:rsidP="00461395">
            <w:pPr>
              <w:rPr>
                <w:rFonts w:ascii="Arial" w:hAnsi="Arial" w:cs="Arial"/>
              </w:rPr>
            </w:pPr>
          </w:p>
          <w:p w14:paraId="5D345481" w14:textId="77777777" w:rsidR="000A01FF" w:rsidRDefault="000A01FF" w:rsidP="00461395">
            <w:pPr>
              <w:rPr>
                <w:rFonts w:ascii="Arial" w:hAnsi="Arial" w:cs="Arial"/>
              </w:rPr>
            </w:pPr>
            <w:r>
              <w:rPr>
                <w:rFonts w:ascii="Arial" w:hAnsi="Arial" w:cs="Arial"/>
              </w:rPr>
              <w:t>The DC responded that the deadline for the D2E decision was January 2023.</w:t>
            </w:r>
          </w:p>
          <w:p w14:paraId="3B9ABE9E" w14:textId="77777777" w:rsidR="000A01FF" w:rsidRDefault="000A01FF" w:rsidP="00461395">
            <w:pPr>
              <w:rPr>
                <w:rFonts w:ascii="Arial" w:hAnsi="Arial" w:cs="Arial"/>
              </w:rPr>
            </w:pPr>
          </w:p>
          <w:p w14:paraId="3A8F8080" w14:textId="77777777" w:rsidR="000A01FF" w:rsidRDefault="000A01FF" w:rsidP="00461395">
            <w:pPr>
              <w:rPr>
                <w:rFonts w:ascii="Arial" w:hAnsi="Arial" w:cs="Arial"/>
              </w:rPr>
            </w:pPr>
            <w:r>
              <w:rPr>
                <w:rFonts w:ascii="Arial" w:hAnsi="Arial" w:cs="Arial"/>
              </w:rPr>
              <w:t>The CEO added that this meant an additional pressure to get the recommendations agreed or discussed and then recommended to the Trustees.</w:t>
            </w:r>
          </w:p>
          <w:p w14:paraId="2E4184D2" w14:textId="77777777" w:rsidR="000A01FF" w:rsidRDefault="000A01FF" w:rsidP="00461395">
            <w:pPr>
              <w:rPr>
                <w:rFonts w:ascii="Arial" w:hAnsi="Arial" w:cs="Arial"/>
              </w:rPr>
            </w:pPr>
          </w:p>
          <w:p w14:paraId="2291295C" w14:textId="414414CA" w:rsidR="000A01FF" w:rsidRDefault="000A01FF" w:rsidP="00461395">
            <w:pPr>
              <w:rPr>
                <w:rFonts w:ascii="Arial" w:hAnsi="Arial" w:cs="Arial"/>
              </w:rPr>
            </w:pPr>
            <w:r>
              <w:rPr>
                <w:rFonts w:ascii="Arial" w:hAnsi="Arial" w:cs="Arial"/>
              </w:rPr>
              <w:t xml:space="preserve">The EDF responded that </w:t>
            </w:r>
            <w:r w:rsidRPr="000A01FF">
              <w:rPr>
                <w:rFonts w:ascii="Arial" w:hAnsi="Arial" w:cs="Arial"/>
              </w:rPr>
              <w:t xml:space="preserve">that </w:t>
            </w:r>
            <w:r>
              <w:rPr>
                <w:rFonts w:ascii="Arial" w:hAnsi="Arial" w:cs="Arial"/>
              </w:rPr>
              <w:t>the Health Board had</w:t>
            </w:r>
            <w:r w:rsidRPr="000A01FF">
              <w:rPr>
                <w:rFonts w:ascii="Arial" w:hAnsi="Arial" w:cs="Arial"/>
              </w:rPr>
              <w:t xml:space="preserve"> informally spoken </w:t>
            </w:r>
            <w:r>
              <w:rPr>
                <w:rFonts w:ascii="Arial" w:hAnsi="Arial" w:cs="Arial"/>
              </w:rPr>
              <w:t xml:space="preserve">to D2E and </w:t>
            </w:r>
            <w:r w:rsidRPr="000A01FF">
              <w:rPr>
                <w:rFonts w:ascii="Arial" w:hAnsi="Arial" w:cs="Arial"/>
              </w:rPr>
              <w:t>that</w:t>
            </w:r>
            <w:r>
              <w:rPr>
                <w:rFonts w:ascii="Arial" w:hAnsi="Arial" w:cs="Arial"/>
              </w:rPr>
              <w:t xml:space="preserve"> they </w:t>
            </w:r>
            <w:r w:rsidR="00B44E70">
              <w:rPr>
                <w:rFonts w:ascii="Arial" w:hAnsi="Arial" w:cs="Arial"/>
              </w:rPr>
              <w:t xml:space="preserve">understood </w:t>
            </w:r>
            <w:r>
              <w:rPr>
                <w:rFonts w:ascii="Arial" w:hAnsi="Arial" w:cs="Arial"/>
              </w:rPr>
              <w:t xml:space="preserve">the </w:t>
            </w:r>
            <w:r w:rsidRPr="000A01FF">
              <w:rPr>
                <w:rFonts w:ascii="Arial" w:hAnsi="Arial" w:cs="Arial"/>
              </w:rPr>
              <w:t xml:space="preserve">difficult position </w:t>
            </w:r>
            <w:r>
              <w:rPr>
                <w:rFonts w:ascii="Arial" w:hAnsi="Arial" w:cs="Arial"/>
              </w:rPr>
              <w:t>held by the Health Board</w:t>
            </w:r>
            <w:r w:rsidR="00B44E70">
              <w:rPr>
                <w:rFonts w:ascii="Arial" w:hAnsi="Arial" w:cs="Arial"/>
              </w:rPr>
              <w:t>.</w:t>
            </w:r>
            <w:r>
              <w:rPr>
                <w:rFonts w:ascii="Arial" w:hAnsi="Arial" w:cs="Arial"/>
              </w:rPr>
              <w:t xml:space="preserve"> </w:t>
            </w:r>
          </w:p>
          <w:p w14:paraId="35EC6352" w14:textId="77777777" w:rsidR="000A01FF" w:rsidRDefault="000A01FF" w:rsidP="00461395">
            <w:pPr>
              <w:rPr>
                <w:rFonts w:ascii="Arial" w:hAnsi="Arial" w:cs="Arial"/>
              </w:rPr>
            </w:pPr>
          </w:p>
          <w:p w14:paraId="48AB23C5" w14:textId="77777777" w:rsidR="000A01FF" w:rsidRDefault="000A01FF" w:rsidP="00461395">
            <w:pPr>
              <w:rPr>
                <w:rFonts w:ascii="Arial" w:hAnsi="Arial" w:cs="Arial"/>
              </w:rPr>
            </w:pPr>
            <w:r>
              <w:rPr>
                <w:rFonts w:ascii="Arial" w:hAnsi="Arial" w:cs="Arial"/>
              </w:rPr>
              <w:t xml:space="preserve">She added that a plan would be required to enable the enactment of phase 2 of the project as well as all of the risks. </w:t>
            </w:r>
          </w:p>
          <w:p w14:paraId="68881461" w14:textId="77777777" w:rsidR="000A01FF" w:rsidRDefault="000A01FF" w:rsidP="00461395">
            <w:pPr>
              <w:rPr>
                <w:rFonts w:ascii="Arial" w:hAnsi="Arial" w:cs="Arial"/>
              </w:rPr>
            </w:pPr>
          </w:p>
          <w:p w14:paraId="4782C8F2" w14:textId="6BDE4F70" w:rsidR="000A01FF" w:rsidRDefault="000A01FF" w:rsidP="00461395">
            <w:pPr>
              <w:rPr>
                <w:rFonts w:ascii="Arial" w:hAnsi="Arial" w:cs="Arial"/>
              </w:rPr>
            </w:pPr>
            <w:r>
              <w:rPr>
                <w:rFonts w:ascii="Arial" w:hAnsi="Arial" w:cs="Arial"/>
              </w:rPr>
              <w:t>It was noted that Trustee approval would be required not move onto phase 2 of the proposal by January 2023.</w:t>
            </w:r>
          </w:p>
          <w:p w14:paraId="7F63C17B" w14:textId="77777777" w:rsidR="000A01FF" w:rsidRDefault="000A01FF" w:rsidP="00461395">
            <w:pPr>
              <w:rPr>
                <w:rFonts w:ascii="Arial" w:hAnsi="Arial" w:cs="Arial"/>
              </w:rPr>
            </w:pPr>
          </w:p>
          <w:p w14:paraId="31027628" w14:textId="77777777" w:rsidR="000A01FF" w:rsidRDefault="000A01FF" w:rsidP="00461395">
            <w:pPr>
              <w:rPr>
                <w:rFonts w:ascii="Arial" w:hAnsi="Arial" w:cs="Arial"/>
              </w:rPr>
            </w:pPr>
            <w:r>
              <w:rPr>
                <w:rFonts w:ascii="Arial" w:hAnsi="Arial" w:cs="Arial"/>
              </w:rPr>
              <w:t>The EDF added that a proposal to fundraise a significant portion of the money before going ahead with phase 2 of the project.</w:t>
            </w:r>
          </w:p>
          <w:p w14:paraId="467BBAB7" w14:textId="77777777" w:rsidR="009169B6" w:rsidRDefault="009169B6" w:rsidP="00461395">
            <w:pPr>
              <w:rPr>
                <w:rFonts w:ascii="Arial" w:hAnsi="Arial" w:cs="Arial"/>
              </w:rPr>
            </w:pPr>
          </w:p>
          <w:p w14:paraId="13B6E4B0" w14:textId="77777777" w:rsidR="000A01FF" w:rsidRDefault="000A01FF" w:rsidP="00461395">
            <w:pPr>
              <w:rPr>
                <w:rFonts w:ascii="Arial" w:hAnsi="Arial" w:cs="Arial"/>
              </w:rPr>
            </w:pPr>
            <w:r>
              <w:rPr>
                <w:rFonts w:ascii="Arial" w:hAnsi="Arial" w:cs="Arial"/>
              </w:rPr>
              <w:t xml:space="preserve">The CC concluded that it had been a very important and robust discussion and confirmed that the Committee had noted the recommendations outlined within the paper but would be unable to </w:t>
            </w:r>
            <w:r w:rsidR="00721424">
              <w:rPr>
                <w:rFonts w:ascii="Arial" w:hAnsi="Arial" w:cs="Arial"/>
              </w:rPr>
              <w:t>approve any actions required to move forward on the phase 2 of the OHM project.</w:t>
            </w:r>
          </w:p>
          <w:p w14:paraId="6A6FDE1F" w14:textId="77777777" w:rsidR="000A3CCF" w:rsidRPr="00461395" w:rsidRDefault="000A3CCF" w:rsidP="00461395">
            <w:pPr>
              <w:rPr>
                <w:rFonts w:ascii="Arial" w:hAnsi="Arial" w:cs="Arial"/>
              </w:rPr>
            </w:pPr>
          </w:p>
          <w:p w14:paraId="60A92F37" w14:textId="4A9A7585" w:rsidR="000A3CCF" w:rsidRPr="00721424" w:rsidRDefault="000A3CCF" w:rsidP="00461395">
            <w:pPr>
              <w:rPr>
                <w:rFonts w:ascii="Arial" w:hAnsi="Arial" w:cs="Arial"/>
                <w:b/>
              </w:rPr>
            </w:pPr>
            <w:r w:rsidRPr="00721424">
              <w:rPr>
                <w:rFonts w:ascii="Arial" w:hAnsi="Arial" w:cs="Arial"/>
                <w:b/>
              </w:rPr>
              <w:t xml:space="preserve">The Committee </w:t>
            </w:r>
            <w:r w:rsidR="00634233">
              <w:rPr>
                <w:rFonts w:ascii="Arial" w:hAnsi="Arial" w:cs="Arial"/>
                <w:b/>
              </w:rPr>
              <w:t xml:space="preserve">resolved that </w:t>
            </w:r>
            <w:r w:rsidRPr="00721424">
              <w:rPr>
                <w:rFonts w:ascii="Arial" w:hAnsi="Arial" w:cs="Arial"/>
                <w:b/>
              </w:rPr>
              <w:t>: </w:t>
            </w:r>
          </w:p>
          <w:p w14:paraId="558536A8" w14:textId="77777777" w:rsidR="000A3CCF" w:rsidRPr="00461395" w:rsidRDefault="000A3CCF" w:rsidP="00461395">
            <w:pPr>
              <w:rPr>
                <w:rFonts w:ascii="Arial" w:hAnsi="Arial" w:cs="Arial"/>
              </w:rPr>
            </w:pPr>
          </w:p>
          <w:p w14:paraId="728EB786" w14:textId="760CA10C" w:rsidR="00721424" w:rsidRPr="00C77FC4" w:rsidRDefault="000A3CCF" w:rsidP="00C77FC4">
            <w:pPr>
              <w:pStyle w:val="ListParagraph"/>
              <w:numPr>
                <w:ilvl w:val="0"/>
                <w:numId w:val="30"/>
              </w:numPr>
              <w:rPr>
                <w:rFonts w:ascii="Arial" w:hAnsi="Arial" w:cs="Arial"/>
              </w:rPr>
            </w:pPr>
            <w:r w:rsidRPr="00C77FC4">
              <w:rPr>
                <w:rFonts w:ascii="Arial" w:hAnsi="Arial" w:cs="Arial"/>
              </w:rPr>
              <w:t>the financial underwriting of £1,788,259 for the mobili</w:t>
            </w:r>
            <w:r w:rsidR="00C77FC4">
              <w:rPr>
                <w:rFonts w:ascii="Arial" w:hAnsi="Arial" w:cs="Arial"/>
              </w:rPr>
              <w:t>s</w:t>
            </w:r>
            <w:r w:rsidRPr="00C77FC4">
              <w:rPr>
                <w:rFonts w:ascii="Arial" w:hAnsi="Arial" w:cs="Arial"/>
              </w:rPr>
              <w:t xml:space="preserve">ation and construction phase </w:t>
            </w:r>
            <w:r w:rsidR="00C77FC4" w:rsidRPr="00C77FC4">
              <w:rPr>
                <w:rFonts w:ascii="Arial" w:hAnsi="Arial" w:cs="Arial"/>
              </w:rPr>
              <w:t xml:space="preserve">(Phase 2) </w:t>
            </w:r>
            <w:r w:rsidRPr="00C77FC4">
              <w:rPr>
                <w:rFonts w:ascii="Arial" w:hAnsi="Arial" w:cs="Arial"/>
              </w:rPr>
              <w:t>of the Nature Haven at Our Health Meadow</w:t>
            </w:r>
            <w:r w:rsidR="00C77FC4" w:rsidRPr="00C77FC4">
              <w:rPr>
                <w:rFonts w:ascii="Arial" w:hAnsi="Arial" w:cs="Arial"/>
              </w:rPr>
              <w:t xml:space="preserve"> could not be supported via the Charity’s funds</w:t>
            </w:r>
            <w:r w:rsidR="00C77FC4">
              <w:rPr>
                <w:rFonts w:ascii="Arial" w:hAnsi="Arial" w:cs="Arial"/>
              </w:rPr>
              <w:t>;</w:t>
            </w:r>
          </w:p>
          <w:p w14:paraId="113E4F04" w14:textId="01381DF4" w:rsidR="00C77FC4" w:rsidRPr="00C77FC4" w:rsidRDefault="00C77FC4" w:rsidP="00C77FC4">
            <w:pPr>
              <w:pStyle w:val="ListParagraph"/>
              <w:numPr>
                <w:ilvl w:val="0"/>
                <w:numId w:val="30"/>
              </w:numPr>
              <w:rPr>
                <w:rFonts w:ascii="Arial" w:hAnsi="Arial" w:cs="Arial"/>
              </w:rPr>
            </w:pPr>
            <w:r w:rsidRPr="00C77FC4">
              <w:rPr>
                <w:rFonts w:ascii="Arial" w:hAnsi="Arial" w:cs="Arial"/>
                <w:bCs/>
              </w:rPr>
              <w:t xml:space="preserve">The work of Down to Earth as an exemplar </w:t>
            </w:r>
            <w:r w:rsidRPr="00C77FC4">
              <w:rPr>
                <w:rFonts w:ascii="Arial" w:hAnsi="Arial" w:cs="Arial"/>
              </w:rPr>
              <w:t xml:space="preserve">Wellbeing of Future Generation Act </w:t>
            </w:r>
            <w:r w:rsidRPr="00C77FC4">
              <w:rPr>
                <w:rFonts w:ascii="Arial" w:hAnsi="Arial" w:cs="Arial"/>
                <w:bCs/>
              </w:rPr>
              <w:t xml:space="preserve">project was commended and it was noted that  conversations with Down to Earth on smaller scale opportunities and projects would continue; and </w:t>
            </w:r>
          </w:p>
          <w:p w14:paraId="185AF14B" w14:textId="4555A235" w:rsidR="00C77FC4" w:rsidRPr="00C77FC4" w:rsidRDefault="00C77FC4" w:rsidP="00C77FC4">
            <w:pPr>
              <w:pStyle w:val="ListParagraph"/>
              <w:numPr>
                <w:ilvl w:val="0"/>
                <w:numId w:val="30"/>
              </w:numPr>
              <w:rPr>
                <w:rFonts w:ascii="Arial" w:hAnsi="Arial" w:cs="Arial"/>
                <w:bCs/>
              </w:rPr>
            </w:pPr>
            <w:r w:rsidRPr="00C77FC4">
              <w:rPr>
                <w:rFonts w:ascii="Arial" w:hAnsi="Arial" w:cs="Arial"/>
                <w:bCs/>
              </w:rPr>
              <w:t>the work of the Our Health Meadow Committee in delivery of phase One of the OHM project was commended</w:t>
            </w:r>
            <w:r>
              <w:rPr>
                <w:rFonts w:ascii="Arial" w:hAnsi="Arial" w:cs="Arial"/>
                <w:bCs/>
              </w:rPr>
              <w:t>.</w:t>
            </w:r>
          </w:p>
          <w:p w14:paraId="5F57CCDC" w14:textId="4C411C2F" w:rsidR="00441460" w:rsidRPr="00B27B6C" w:rsidRDefault="00441460" w:rsidP="00461395">
            <w:pPr>
              <w:rPr>
                <w:rFonts w:ascii="Arial" w:hAnsi="Arial" w:cs="Arial"/>
                <w:i/>
              </w:rPr>
            </w:pPr>
          </w:p>
        </w:tc>
        <w:tc>
          <w:tcPr>
            <w:tcW w:w="1273" w:type="dxa"/>
            <w:tcBorders>
              <w:top w:val="single" w:sz="4" w:space="0" w:color="auto"/>
              <w:left w:val="single" w:sz="4" w:space="0" w:color="auto"/>
              <w:bottom w:val="single" w:sz="4" w:space="0" w:color="auto"/>
              <w:right w:val="single" w:sz="4" w:space="0" w:color="auto"/>
            </w:tcBorders>
          </w:tcPr>
          <w:p w14:paraId="465B0FA1" w14:textId="77777777" w:rsidR="00441460" w:rsidRPr="00461395" w:rsidRDefault="00441460" w:rsidP="00461395">
            <w:pPr>
              <w:rPr>
                <w:rFonts w:ascii="Arial" w:hAnsi="Arial" w:cs="Arial"/>
              </w:rPr>
            </w:pPr>
          </w:p>
        </w:tc>
      </w:tr>
      <w:tr w:rsidR="00441460" w:rsidRPr="00461395" w14:paraId="124E0317" w14:textId="77777777" w:rsidTr="002B2F94">
        <w:tc>
          <w:tcPr>
            <w:tcW w:w="1702" w:type="dxa"/>
            <w:tcBorders>
              <w:top w:val="single" w:sz="4" w:space="0" w:color="auto"/>
              <w:left w:val="single" w:sz="4" w:space="0" w:color="auto"/>
              <w:bottom w:val="single" w:sz="4" w:space="0" w:color="auto"/>
              <w:right w:val="single" w:sz="4" w:space="0" w:color="auto"/>
            </w:tcBorders>
          </w:tcPr>
          <w:p w14:paraId="1C922890" w14:textId="77777777" w:rsidR="00441460" w:rsidRPr="00461395" w:rsidRDefault="00C945A5" w:rsidP="00461395">
            <w:pPr>
              <w:rPr>
                <w:rFonts w:ascii="Arial" w:hAnsi="Arial" w:cs="Arial"/>
                <w:b/>
              </w:rPr>
            </w:pPr>
            <w:r w:rsidRPr="00461395">
              <w:rPr>
                <w:rFonts w:ascii="Arial" w:hAnsi="Arial" w:cs="Arial"/>
                <w:b/>
              </w:rPr>
              <w:lastRenderedPageBreak/>
              <w:t>CFC22/12/011</w:t>
            </w:r>
          </w:p>
        </w:tc>
        <w:tc>
          <w:tcPr>
            <w:tcW w:w="8080" w:type="dxa"/>
            <w:tcBorders>
              <w:top w:val="single" w:sz="4" w:space="0" w:color="auto"/>
              <w:left w:val="single" w:sz="4" w:space="0" w:color="auto"/>
              <w:bottom w:val="single" w:sz="4" w:space="0" w:color="auto"/>
              <w:right w:val="single" w:sz="4" w:space="0" w:color="auto"/>
            </w:tcBorders>
          </w:tcPr>
          <w:p w14:paraId="2E2AD410" w14:textId="77777777" w:rsidR="00441460" w:rsidRPr="00461395" w:rsidRDefault="00441460" w:rsidP="00461395">
            <w:pPr>
              <w:rPr>
                <w:rFonts w:ascii="Arial" w:hAnsi="Arial" w:cs="Arial"/>
                <w:b/>
              </w:rPr>
            </w:pPr>
            <w:r w:rsidRPr="00461395">
              <w:rPr>
                <w:rFonts w:ascii="Arial" w:hAnsi="Arial" w:cs="Arial"/>
                <w:b/>
              </w:rPr>
              <w:t>Disposal of Rookwood Hospital (verbal)</w:t>
            </w:r>
          </w:p>
          <w:p w14:paraId="3C1622AF" w14:textId="77777777" w:rsidR="00863D3A" w:rsidRPr="00461395" w:rsidRDefault="00863D3A" w:rsidP="00461395">
            <w:pPr>
              <w:rPr>
                <w:rFonts w:ascii="Arial" w:hAnsi="Arial" w:cs="Arial"/>
              </w:rPr>
            </w:pPr>
          </w:p>
          <w:p w14:paraId="383D683E" w14:textId="77777777" w:rsidR="00863D3A" w:rsidRPr="00461395" w:rsidRDefault="00863D3A" w:rsidP="00461395">
            <w:pPr>
              <w:rPr>
                <w:rFonts w:ascii="Arial" w:hAnsi="Arial" w:cs="Arial"/>
              </w:rPr>
            </w:pPr>
            <w:r w:rsidRPr="00461395">
              <w:rPr>
                <w:rFonts w:ascii="Arial" w:hAnsi="Arial" w:cs="Arial"/>
              </w:rPr>
              <w:t>The Disposal of Rookwood Hospital verbal update was received.</w:t>
            </w:r>
          </w:p>
          <w:p w14:paraId="26D4F61B" w14:textId="77777777" w:rsidR="00863D3A" w:rsidRPr="00461395" w:rsidRDefault="00863D3A" w:rsidP="00461395">
            <w:pPr>
              <w:rPr>
                <w:rFonts w:ascii="Arial" w:hAnsi="Arial" w:cs="Arial"/>
              </w:rPr>
            </w:pPr>
          </w:p>
          <w:p w14:paraId="52F22CA5" w14:textId="77777777" w:rsidR="00AE4C3D" w:rsidRDefault="00863D3A" w:rsidP="00461395">
            <w:pPr>
              <w:rPr>
                <w:rFonts w:ascii="Arial" w:hAnsi="Arial" w:cs="Arial"/>
              </w:rPr>
            </w:pPr>
            <w:r w:rsidRPr="00461395">
              <w:rPr>
                <w:rFonts w:ascii="Arial" w:hAnsi="Arial" w:cs="Arial"/>
              </w:rPr>
              <w:t xml:space="preserve">The EDTHS advised the Committee that </w:t>
            </w:r>
            <w:r w:rsidR="00AE4C3D" w:rsidRPr="00461395">
              <w:rPr>
                <w:rFonts w:ascii="Arial" w:hAnsi="Arial" w:cs="Arial"/>
              </w:rPr>
              <w:t>she was not in a position to provide a written report due to a number of factors</w:t>
            </w:r>
            <w:r w:rsidR="00B75000">
              <w:rPr>
                <w:rFonts w:ascii="Arial" w:hAnsi="Arial" w:cs="Arial"/>
              </w:rPr>
              <w:t>.</w:t>
            </w:r>
          </w:p>
          <w:p w14:paraId="2FA790AE" w14:textId="77777777" w:rsidR="00B75000" w:rsidRPr="00461395" w:rsidRDefault="00B75000" w:rsidP="00B75000">
            <w:pPr>
              <w:rPr>
                <w:rFonts w:ascii="Arial" w:hAnsi="Arial" w:cs="Arial"/>
              </w:rPr>
            </w:pPr>
          </w:p>
          <w:p w14:paraId="4A663BC7" w14:textId="77777777" w:rsidR="00B75000" w:rsidRDefault="00B75000" w:rsidP="00B75000">
            <w:pPr>
              <w:rPr>
                <w:rFonts w:ascii="Arial" w:hAnsi="Arial" w:cs="Arial"/>
              </w:rPr>
            </w:pPr>
            <w:r>
              <w:rPr>
                <w:rFonts w:ascii="Arial" w:hAnsi="Arial" w:cs="Arial"/>
              </w:rPr>
              <w:t>She added that her role as the Senior Responsible Officer (SRO) was to maximise the income for the Charity from the sale of Rookwood</w:t>
            </w:r>
            <w:r w:rsidR="005F451D">
              <w:rPr>
                <w:rFonts w:ascii="Arial" w:hAnsi="Arial" w:cs="Arial"/>
              </w:rPr>
              <w:t>.</w:t>
            </w:r>
          </w:p>
          <w:p w14:paraId="4F100F98" w14:textId="77777777" w:rsidR="005F451D" w:rsidRDefault="005F451D" w:rsidP="00B75000">
            <w:pPr>
              <w:rPr>
                <w:rFonts w:ascii="Arial" w:hAnsi="Arial" w:cs="Arial"/>
              </w:rPr>
            </w:pPr>
          </w:p>
          <w:p w14:paraId="36330CF1" w14:textId="66AE0E44" w:rsidR="00B75000" w:rsidRDefault="005F451D" w:rsidP="00461395">
            <w:pPr>
              <w:rPr>
                <w:rFonts w:ascii="Arial" w:hAnsi="Arial" w:cs="Arial"/>
              </w:rPr>
            </w:pPr>
            <w:r>
              <w:rPr>
                <w:rFonts w:ascii="Arial" w:hAnsi="Arial" w:cs="Arial"/>
              </w:rPr>
              <w:t xml:space="preserve">It was noted that there were terms around the conditions of the sale of Rookwood and that the Health Board had taken legal advice </w:t>
            </w:r>
            <w:r w:rsidR="009B6742">
              <w:rPr>
                <w:rFonts w:ascii="Arial" w:hAnsi="Arial" w:cs="Arial"/>
              </w:rPr>
              <w:t xml:space="preserve">regarding a potential </w:t>
            </w:r>
            <w:r>
              <w:rPr>
                <w:rFonts w:ascii="Arial" w:hAnsi="Arial" w:cs="Arial"/>
              </w:rPr>
              <w:t xml:space="preserve">variation to the </w:t>
            </w:r>
            <w:r w:rsidR="00B75000">
              <w:rPr>
                <w:rFonts w:ascii="Arial" w:hAnsi="Arial" w:cs="Arial"/>
              </w:rPr>
              <w:t xml:space="preserve">covenant </w:t>
            </w:r>
            <w:r w:rsidR="009B6742">
              <w:rPr>
                <w:rFonts w:ascii="Arial" w:hAnsi="Arial" w:cs="Arial"/>
              </w:rPr>
              <w:t xml:space="preserve">against </w:t>
            </w:r>
            <w:r w:rsidR="00B75000">
              <w:rPr>
                <w:rFonts w:ascii="Arial" w:hAnsi="Arial" w:cs="Arial"/>
              </w:rPr>
              <w:t>the site</w:t>
            </w:r>
            <w:r w:rsidR="00B9191C">
              <w:rPr>
                <w:rFonts w:ascii="Arial" w:hAnsi="Arial" w:cs="Arial"/>
              </w:rPr>
              <w:t>,</w:t>
            </w:r>
            <w:r w:rsidR="009941EA">
              <w:rPr>
                <w:rFonts w:ascii="Arial" w:hAnsi="Arial" w:cs="Arial"/>
              </w:rPr>
              <w:t xml:space="preserve"> and that the Health Board w</w:t>
            </w:r>
            <w:r w:rsidR="009B6742">
              <w:rPr>
                <w:rFonts w:ascii="Arial" w:hAnsi="Arial" w:cs="Arial"/>
              </w:rPr>
              <w:t>as</w:t>
            </w:r>
            <w:r w:rsidR="009941EA">
              <w:rPr>
                <w:rFonts w:ascii="Arial" w:hAnsi="Arial" w:cs="Arial"/>
              </w:rPr>
              <w:t xml:space="preserve"> not in a position to ask for that covenant to be va</w:t>
            </w:r>
            <w:r w:rsidR="00A2095B">
              <w:rPr>
                <w:rFonts w:ascii="Arial" w:hAnsi="Arial" w:cs="Arial"/>
              </w:rPr>
              <w:t xml:space="preserve">ried. </w:t>
            </w:r>
            <w:r w:rsidR="00B75000" w:rsidRPr="00B75000">
              <w:rPr>
                <w:rFonts w:ascii="Arial" w:hAnsi="Arial" w:cs="Arial"/>
              </w:rPr>
              <w:t xml:space="preserve"> </w:t>
            </w:r>
          </w:p>
          <w:p w14:paraId="5F844168" w14:textId="77777777" w:rsidR="00A2095B" w:rsidRDefault="00A2095B" w:rsidP="00461395">
            <w:pPr>
              <w:rPr>
                <w:rFonts w:ascii="Arial" w:hAnsi="Arial" w:cs="Arial"/>
              </w:rPr>
            </w:pPr>
          </w:p>
          <w:p w14:paraId="6FCE1409" w14:textId="77777777" w:rsidR="00A2095B" w:rsidRDefault="00A2095B" w:rsidP="00461395">
            <w:pPr>
              <w:rPr>
                <w:rFonts w:ascii="Arial" w:hAnsi="Arial" w:cs="Arial"/>
              </w:rPr>
            </w:pPr>
            <w:r>
              <w:rPr>
                <w:rFonts w:ascii="Arial" w:hAnsi="Arial" w:cs="Arial"/>
              </w:rPr>
              <w:t>The Committee was advised that the Health Board needed to consider whether it could maximise more income for the Charity by selling the entire Rookwood site rather than just a part of it.</w:t>
            </w:r>
          </w:p>
          <w:p w14:paraId="4FE394A1" w14:textId="77777777" w:rsidR="009B1B5B" w:rsidRDefault="009B1B5B" w:rsidP="00461395">
            <w:pPr>
              <w:rPr>
                <w:rFonts w:ascii="Arial" w:hAnsi="Arial" w:cs="Arial"/>
              </w:rPr>
            </w:pPr>
          </w:p>
          <w:p w14:paraId="68C9CBF6" w14:textId="7328960E" w:rsidR="009B1B5B" w:rsidRDefault="009B1B5B" w:rsidP="00461395">
            <w:pPr>
              <w:rPr>
                <w:rFonts w:ascii="Arial" w:hAnsi="Arial" w:cs="Arial"/>
              </w:rPr>
            </w:pPr>
            <w:r>
              <w:rPr>
                <w:rFonts w:ascii="Arial" w:hAnsi="Arial" w:cs="Arial"/>
              </w:rPr>
              <w:t>The EDTHS added that the site hosted the A</w:t>
            </w:r>
            <w:r w:rsidRPr="009B1B5B">
              <w:rPr>
                <w:rFonts w:ascii="Arial" w:hAnsi="Arial" w:cs="Arial"/>
              </w:rPr>
              <w:t xml:space="preserve">rtificial </w:t>
            </w:r>
            <w:r>
              <w:rPr>
                <w:rFonts w:ascii="Arial" w:hAnsi="Arial" w:cs="Arial"/>
              </w:rPr>
              <w:t>Limb Appliance Centre</w:t>
            </w:r>
            <w:r w:rsidRPr="009B1B5B">
              <w:rPr>
                <w:rFonts w:ascii="Arial" w:hAnsi="Arial" w:cs="Arial"/>
              </w:rPr>
              <w:t xml:space="preserve"> </w:t>
            </w:r>
            <w:r>
              <w:rPr>
                <w:rFonts w:ascii="Arial" w:hAnsi="Arial" w:cs="Arial"/>
              </w:rPr>
              <w:t>(ALAC)</w:t>
            </w:r>
            <w:r w:rsidRPr="009B1B5B">
              <w:rPr>
                <w:rFonts w:ascii="Arial" w:hAnsi="Arial" w:cs="Arial"/>
              </w:rPr>
              <w:t xml:space="preserve"> and the Assistive Technology Centre</w:t>
            </w:r>
            <w:r>
              <w:rPr>
                <w:rFonts w:ascii="Arial" w:hAnsi="Arial" w:cs="Arial"/>
              </w:rPr>
              <w:t xml:space="preserve"> and so discussions had been held with the Specialised </w:t>
            </w:r>
            <w:r>
              <w:rPr>
                <w:rFonts w:ascii="Arial" w:hAnsi="Arial" w:cs="Arial"/>
              </w:rPr>
              <w:lastRenderedPageBreak/>
              <w:t>Services Clinical Board about relocation of those services</w:t>
            </w:r>
            <w:r w:rsidR="009B6742">
              <w:rPr>
                <w:rFonts w:ascii="Arial" w:hAnsi="Arial" w:cs="Arial"/>
              </w:rPr>
              <w:t>.  I</w:t>
            </w:r>
            <w:r>
              <w:rPr>
                <w:rFonts w:ascii="Arial" w:hAnsi="Arial" w:cs="Arial"/>
              </w:rPr>
              <w:t xml:space="preserve">t was noted that all of the options around that needed to be </w:t>
            </w:r>
            <w:r w:rsidR="009B6742">
              <w:rPr>
                <w:rFonts w:ascii="Arial" w:hAnsi="Arial" w:cs="Arial"/>
              </w:rPr>
              <w:t xml:space="preserve">considered.  </w:t>
            </w:r>
            <w:r>
              <w:rPr>
                <w:rFonts w:ascii="Arial" w:hAnsi="Arial" w:cs="Arial"/>
              </w:rPr>
              <w:t xml:space="preserve"> </w:t>
            </w:r>
          </w:p>
          <w:p w14:paraId="20A296A7" w14:textId="77777777" w:rsidR="009B1B5B" w:rsidRDefault="009B1B5B" w:rsidP="00461395">
            <w:pPr>
              <w:rPr>
                <w:rFonts w:ascii="Arial" w:hAnsi="Arial" w:cs="Arial"/>
              </w:rPr>
            </w:pPr>
          </w:p>
          <w:p w14:paraId="187A48EE" w14:textId="4B7CD378" w:rsidR="009B1B5B" w:rsidRDefault="009B1B5B" w:rsidP="00461395">
            <w:pPr>
              <w:rPr>
                <w:rFonts w:ascii="Arial" w:hAnsi="Arial" w:cs="Arial"/>
              </w:rPr>
            </w:pPr>
            <w:r>
              <w:rPr>
                <w:rFonts w:ascii="Arial" w:hAnsi="Arial" w:cs="Arial"/>
              </w:rPr>
              <w:t>She concluded that the Director of Capital, Estates and Facilities</w:t>
            </w:r>
            <w:r w:rsidR="0048114E">
              <w:rPr>
                <w:rFonts w:ascii="Arial" w:hAnsi="Arial" w:cs="Arial"/>
              </w:rPr>
              <w:t xml:space="preserve"> and the EDF were </w:t>
            </w:r>
            <w:r>
              <w:rPr>
                <w:rFonts w:ascii="Arial" w:hAnsi="Arial" w:cs="Arial"/>
              </w:rPr>
              <w:t xml:space="preserve">in discussion with the Health Board’s agents </w:t>
            </w:r>
            <w:r w:rsidR="009B6742">
              <w:rPr>
                <w:rFonts w:ascii="Arial" w:hAnsi="Arial" w:cs="Arial"/>
              </w:rPr>
              <w:t xml:space="preserve">regarding </w:t>
            </w:r>
            <w:r>
              <w:rPr>
                <w:rFonts w:ascii="Arial" w:hAnsi="Arial" w:cs="Arial"/>
              </w:rPr>
              <w:t>the sale of the site,</w:t>
            </w:r>
            <w:r w:rsidR="0048114E">
              <w:rPr>
                <w:rFonts w:ascii="Arial" w:hAnsi="Arial" w:cs="Arial"/>
              </w:rPr>
              <w:t xml:space="preserve"> and with regards to </w:t>
            </w:r>
            <w:r>
              <w:rPr>
                <w:rFonts w:ascii="Arial" w:hAnsi="Arial" w:cs="Arial"/>
              </w:rPr>
              <w:t>the relocation of existing services</w:t>
            </w:r>
            <w:r w:rsidR="0048114E">
              <w:rPr>
                <w:rFonts w:ascii="Arial" w:hAnsi="Arial" w:cs="Arial"/>
              </w:rPr>
              <w:t xml:space="preserve">, </w:t>
            </w:r>
            <w:r>
              <w:rPr>
                <w:rFonts w:ascii="Arial" w:hAnsi="Arial" w:cs="Arial"/>
              </w:rPr>
              <w:t xml:space="preserve">and so she would await the outcomes of those conversations </w:t>
            </w:r>
            <w:r w:rsidR="0048114E">
              <w:rPr>
                <w:rFonts w:ascii="Arial" w:hAnsi="Arial" w:cs="Arial"/>
              </w:rPr>
              <w:t xml:space="preserve">before she brought </w:t>
            </w:r>
            <w:r w:rsidR="002B2F94">
              <w:rPr>
                <w:rFonts w:ascii="Arial" w:hAnsi="Arial" w:cs="Arial"/>
              </w:rPr>
              <w:t>a paper</w:t>
            </w:r>
            <w:r w:rsidR="0048114E">
              <w:rPr>
                <w:rFonts w:ascii="Arial" w:hAnsi="Arial" w:cs="Arial"/>
              </w:rPr>
              <w:t xml:space="preserve"> to</w:t>
            </w:r>
            <w:r w:rsidR="002B2F94">
              <w:rPr>
                <w:rFonts w:ascii="Arial" w:hAnsi="Arial" w:cs="Arial"/>
              </w:rPr>
              <w:t xml:space="preserve"> the Committee. </w:t>
            </w:r>
          </w:p>
          <w:p w14:paraId="264C9825" w14:textId="77777777" w:rsidR="002B2F94" w:rsidRDefault="002B2F94" w:rsidP="00461395">
            <w:pPr>
              <w:rPr>
                <w:rFonts w:ascii="Arial" w:hAnsi="Arial" w:cs="Arial"/>
              </w:rPr>
            </w:pPr>
          </w:p>
          <w:p w14:paraId="63759A6E" w14:textId="652A23CD" w:rsidR="002B2F94" w:rsidRDefault="002B2F94" w:rsidP="00461395">
            <w:pPr>
              <w:rPr>
                <w:rFonts w:ascii="Arial" w:hAnsi="Arial" w:cs="Arial"/>
              </w:rPr>
            </w:pPr>
            <w:r>
              <w:rPr>
                <w:rFonts w:ascii="Arial" w:hAnsi="Arial" w:cs="Arial"/>
              </w:rPr>
              <w:t>The EDF added that there were 2 sites, one of which was charitable (</w:t>
            </w:r>
            <w:r w:rsidR="0048114E">
              <w:rPr>
                <w:rFonts w:ascii="Arial" w:hAnsi="Arial" w:cs="Arial"/>
              </w:rPr>
              <w:t xml:space="preserve">Rookwood </w:t>
            </w:r>
            <w:r>
              <w:rPr>
                <w:rFonts w:ascii="Arial" w:hAnsi="Arial" w:cs="Arial"/>
              </w:rPr>
              <w:t xml:space="preserve"> Hospital) and the other was Health Board</w:t>
            </w:r>
            <w:r w:rsidR="0048114E">
              <w:rPr>
                <w:rFonts w:ascii="Arial" w:hAnsi="Arial" w:cs="Arial"/>
              </w:rPr>
              <w:t xml:space="preserve"> owned</w:t>
            </w:r>
            <w:r>
              <w:rPr>
                <w:rFonts w:ascii="Arial" w:hAnsi="Arial" w:cs="Arial"/>
              </w:rPr>
              <w:t xml:space="preserve"> (</w:t>
            </w:r>
            <w:r w:rsidR="0048114E">
              <w:rPr>
                <w:rFonts w:ascii="Arial" w:hAnsi="Arial" w:cs="Arial"/>
              </w:rPr>
              <w:t xml:space="preserve">Whitchurch </w:t>
            </w:r>
            <w:r>
              <w:rPr>
                <w:rFonts w:ascii="Arial" w:hAnsi="Arial" w:cs="Arial"/>
              </w:rPr>
              <w:t xml:space="preserve">Hospital) and she had asked a specialist advisor to do a piece of work. </w:t>
            </w:r>
          </w:p>
          <w:p w14:paraId="31B269BE" w14:textId="77777777" w:rsidR="002B2F94" w:rsidRDefault="002B2F94" w:rsidP="00461395">
            <w:pPr>
              <w:rPr>
                <w:rFonts w:ascii="Arial" w:hAnsi="Arial" w:cs="Arial"/>
              </w:rPr>
            </w:pPr>
          </w:p>
          <w:p w14:paraId="248F7A90" w14:textId="77777777" w:rsidR="00441460" w:rsidRPr="00461395" w:rsidRDefault="002B2F94" w:rsidP="00461395">
            <w:pPr>
              <w:rPr>
                <w:rFonts w:ascii="Arial" w:hAnsi="Arial" w:cs="Arial"/>
              </w:rPr>
            </w:pPr>
            <w:r>
              <w:rPr>
                <w:rFonts w:ascii="Arial" w:hAnsi="Arial" w:cs="Arial"/>
              </w:rPr>
              <w:t xml:space="preserve">She added that a report had been drafted by that advisor which would be shared with the Trustees at their next meeting. </w:t>
            </w:r>
          </w:p>
          <w:p w14:paraId="2F5DA64D" w14:textId="77777777" w:rsidR="00441460" w:rsidRPr="00461395" w:rsidRDefault="00441460" w:rsidP="00461395">
            <w:pPr>
              <w:rPr>
                <w:rFonts w:ascii="Arial" w:hAnsi="Arial" w:cs="Arial"/>
              </w:rPr>
            </w:pPr>
          </w:p>
          <w:p w14:paraId="36C1B675" w14:textId="77777777" w:rsidR="00441460" w:rsidRPr="002B2F94" w:rsidRDefault="00441460" w:rsidP="00461395">
            <w:pPr>
              <w:rPr>
                <w:rFonts w:ascii="Arial" w:eastAsiaTheme="minorHAnsi" w:hAnsi="Arial" w:cs="Arial"/>
                <w:b/>
              </w:rPr>
            </w:pPr>
            <w:r w:rsidRPr="002B2F94">
              <w:rPr>
                <w:rFonts w:ascii="Arial" w:eastAsiaTheme="minorHAnsi" w:hAnsi="Arial" w:cs="Arial"/>
                <w:b/>
              </w:rPr>
              <w:t>The Committee resolved that:</w:t>
            </w:r>
          </w:p>
          <w:p w14:paraId="40818237" w14:textId="77777777" w:rsidR="00AA1DF7" w:rsidRPr="00461395" w:rsidRDefault="00AA1DF7" w:rsidP="00461395">
            <w:pPr>
              <w:rPr>
                <w:rFonts w:ascii="Arial" w:hAnsi="Arial" w:cs="Arial"/>
              </w:rPr>
            </w:pPr>
          </w:p>
          <w:p w14:paraId="436D5E68" w14:textId="77777777" w:rsidR="00AA1DF7" w:rsidRPr="002B2F94" w:rsidRDefault="00AA1DF7" w:rsidP="002B2F94">
            <w:pPr>
              <w:pStyle w:val="ListParagraph"/>
              <w:numPr>
                <w:ilvl w:val="0"/>
                <w:numId w:val="35"/>
              </w:numPr>
              <w:rPr>
                <w:rFonts w:ascii="Arial" w:hAnsi="Arial" w:cs="Arial"/>
              </w:rPr>
            </w:pPr>
            <w:r w:rsidRPr="002B2F94">
              <w:rPr>
                <w:rFonts w:ascii="Arial" w:hAnsi="Arial" w:cs="Arial"/>
              </w:rPr>
              <w:t xml:space="preserve">The Disposal of Rookwood Hospital verbal update was noted. </w:t>
            </w:r>
          </w:p>
          <w:p w14:paraId="55CBA13C"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shd w:val="clear" w:color="auto" w:fill="auto"/>
          </w:tcPr>
          <w:p w14:paraId="7FF55262" w14:textId="77777777" w:rsidR="00C50DEA" w:rsidRDefault="00C50DEA" w:rsidP="00461395">
            <w:pPr>
              <w:rPr>
                <w:rFonts w:ascii="Arial" w:hAnsi="Arial" w:cs="Arial"/>
              </w:rPr>
            </w:pPr>
          </w:p>
          <w:p w14:paraId="016686C5" w14:textId="77777777" w:rsidR="00C50DEA" w:rsidRPr="00C50DEA" w:rsidRDefault="00C50DEA" w:rsidP="00C50DEA">
            <w:pPr>
              <w:rPr>
                <w:rFonts w:ascii="Arial" w:hAnsi="Arial" w:cs="Arial"/>
              </w:rPr>
            </w:pPr>
          </w:p>
          <w:p w14:paraId="554CEF22" w14:textId="77777777" w:rsidR="00C50DEA" w:rsidRPr="00C50DEA" w:rsidRDefault="00C50DEA" w:rsidP="00C50DEA">
            <w:pPr>
              <w:rPr>
                <w:rFonts w:ascii="Arial" w:hAnsi="Arial" w:cs="Arial"/>
              </w:rPr>
            </w:pPr>
          </w:p>
          <w:p w14:paraId="037ED4B5" w14:textId="77777777" w:rsidR="00C50DEA" w:rsidRPr="00C50DEA" w:rsidRDefault="00C50DEA" w:rsidP="00C50DEA">
            <w:pPr>
              <w:rPr>
                <w:rFonts w:ascii="Arial" w:hAnsi="Arial" w:cs="Arial"/>
              </w:rPr>
            </w:pPr>
          </w:p>
          <w:p w14:paraId="33B2CB2B" w14:textId="77777777" w:rsidR="00C50DEA" w:rsidRPr="00C50DEA" w:rsidRDefault="00C50DEA" w:rsidP="00C50DEA">
            <w:pPr>
              <w:rPr>
                <w:rFonts w:ascii="Arial" w:hAnsi="Arial" w:cs="Arial"/>
              </w:rPr>
            </w:pPr>
          </w:p>
          <w:p w14:paraId="6D28F8ED" w14:textId="77777777" w:rsidR="00C50DEA" w:rsidRPr="00C50DEA" w:rsidRDefault="00C50DEA" w:rsidP="00C50DEA">
            <w:pPr>
              <w:rPr>
                <w:rFonts w:ascii="Arial" w:hAnsi="Arial" w:cs="Arial"/>
              </w:rPr>
            </w:pPr>
          </w:p>
          <w:p w14:paraId="57E280CD" w14:textId="77777777" w:rsidR="00C50DEA" w:rsidRPr="00C50DEA" w:rsidRDefault="00C50DEA" w:rsidP="00C50DEA">
            <w:pPr>
              <w:rPr>
                <w:rFonts w:ascii="Arial" w:hAnsi="Arial" w:cs="Arial"/>
              </w:rPr>
            </w:pPr>
          </w:p>
          <w:p w14:paraId="2774171C" w14:textId="77777777" w:rsidR="00C50DEA" w:rsidRPr="00C50DEA" w:rsidRDefault="00C50DEA" w:rsidP="00C50DEA">
            <w:pPr>
              <w:rPr>
                <w:rFonts w:ascii="Arial" w:hAnsi="Arial" w:cs="Arial"/>
              </w:rPr>
            </w:pPr>
          </w:p>
          <w:p w14:paraId="2BA75076" w14:textId="77777777" w:rsidR="00C50DEA" w:rsidRPr="00C50DEA" w:rsidRDefault="00C50DEA" w:rsidP="00C50DEA">
            <w:pPr>
              <w:rPr>
                <w:rFonts w:ascii="Arial" w:hAnsi="Arial" w:cs="Arial"/>
              </w:rPr>
            </w:pPr>
          </w:p>
          <w:p w14:paraId="4CC676B0" w14:textId="77777777" w:rsidR="00C50DEA" w:rsidRPr="00C50DEA" w:rsidRDefault="00C50DEA" w:rsidP="00C50DEA">
            <w:pPr>
              <w:rPr>
                <w:rFonts w:ascii="Arial" w:hAnsi="Arial" w:cs="Arial"/>
              </w:rPr>
            </w:pPr>
          </w:p>
          <w:p w14:paraId="74C42423" w14:textId="77777777" w:rsidR="00C50DEA" w:rsidRPr="00C50DEA" w:rsidRDefault="00C50DEA" w:rsidP="00C50DEA">
            <w:pPr>
              <w:rPr>
                <w:rFonts w:ascii="Arial" w:hAnsi="Arial" w:cs="Arial"/>
              </w:rPr>
            </w:pPr>
          </w:p>
          <w:p w14:paraId="23AB49A1" w14:textId="77777777" w:rsidR="00C50DEA" w:rsidRPr="00C50DEA" w:rsidRDefault="00C50DEA" w:rsidP="00C50DEA">
            <w:pPr>
              <w:rPr>
                <w:rFonts w:ascii="Arial" w:hAnsi="Arial" w:cs="Arial"/>
              </w:rPr>
            </w:pPr>
          </w:p>
          <w:p w14:paraId="7D346327" w14:textId="77777777" w:rsidR="00C50DEA" w:rsidRDefault="00C50DEA" w:rsidP="00C50DEA">
            <w:pPr>
              <w:rPr>
                <w:rFonts w:ascii="Arial" w:hAnsi="Arial" w:cs="Arial"/>
              </w:rPr>
            </w:pPr>
          </w:p>
          <w:p w14:paraId="5DCCBBD0" w14:textId="77777777" w:rsidR="00441460" w:rsidRPr="00C50DEA" w:rsidRDefault="00441460" w:rsidP="00C50DEA">
            <w:pPr>
              <w:rPr>
                <w:rFonts w:ascii="Arial" w:hAnsi="Arial" w:cs="Arial"/>
              </w:rPr>
            </w:pPr>
          </w:p>
        </w:tc>
      </w:tr>
      <w:tr w:rsidR="00441460" w:rsidRPr="00461395" w14:paraId="7C6A09C0" w14:textId="77777777" w:rsidTr="00AA08DC">
        <w:tc>
          <w:tcPr>
            <w:tcW w:w="1702" w:type="dxa"/>
            <w:tcBorders>
              <w:top w:val="single" w:sz="4" w:space="0" w:color="auto"/>
              <w:left w:val="single" w:sz="4" w:space="0" w:color="auto"/>
              <w:bottom w:val="single" w:sz="4" w:space="0" w:color="auto"/>
              <w:right w:val="single" w:sz="4" w:space="0" w:color="auto"/>
            </w:tcBorders>
            <w:hideMark/>
          </w:tcPr>
          <w:p w14:paraId="55D94BBE" w14:textId="77777777" w:rsidR="00441460" w:rsidRPr="00461395" w:rsidRDefault="00C945A5" w:rsidP="00461395">
            <w:pPr>
              <w:rPr>
                <w:rFonts w:ascii="Arial" w:hAnsi="Arial" w:cs="Arial"/>
                <w:b/>
              </w:rPr>
            </w:pPr>
            <w:r w:rsidRPr="00461395">
              <w:rPr>
                <w:rFonts w:ascii="Arial" w:hAnsi="Arial" w:cs="Arial"/>
                <w:b/>
              </w:rPr>
              <w:t>CFC22/12/012</w:t>
            </w:r>
          </w:p>
        </w:tc>
        <w:tc>
          <w:tcPr>
            <w:tcW w:w="8080" w:type="dxa"/>
            <w:tcBorders>
              <w:top w:val="single" w:sz="4" w:space="0" w:color="auto"/>
              <w:left w:val="single" w:sz="4" w:space="0" w:color="auto"/>
              <w:bottom w:val="single" w:sz="4" w:space="0" w:color="auto"/>
              <w:right w:val="single" w:sz="4" w:space="0" w:color="auto"/>
            </w:tcBorders>
          </w:tcPr>
          <w:p w14:paraId="0C3B8F52" w14:textId="77777777" w:rsidR="00441460" w:rsidRPr="00461395" w:rsidRDefault="00441460" w:rsidP="00461395">
            <w:pPr>
              <w:rPr>
                <w:rFonts w:ascii="Arial" w:hAnsi="Arial" w:cs="Arial"/>
                <w:b/>
              </w:rPr>
            </w:pPr>
            <w:bookmarkStart w:id="1" w:name="_Hlk127177540"/>
            <w:r w:rsidRPr="00461395">
              <w:rPr>
                <w:rFonts w:ascii="Arial" w:hAnsi="Arial" w:cs="Arial"/>
                <w:b/>
              </w:rPr>
              <w:t>Over £25k bids for approval</w:t>
            </w:r>
          </w:p>
          <w:p w14:paraId="63F5E15A" w14:textId="77777777" w:rsidR="00AE4C3D" w:rsidRPr="00461395" w:rsidRDefault="00AE4C3D" w:rsidP="00461395">
            <w:pPr>
              <w:rPr>
                <w:rFonts w:ascii="Arial" w:hAnsi="Arial" w:cs="Arial"/>
              </w:rPr>
            </w:pPr>
          </w:p>
          <w:p w14:paraId="6AD32C1C" w14:textId="77777777" w:rsidR="00AE4C3D" w:rsidRDefault="004258D8" w:rsidP="00461395">
            <w:pPr>
              <w:rPr>
                <w:rFonts w:ascii="Arial" w:hAnsi="Arial" w:cs="Arial"/>
              </w:rPr>
            </w:pPr>
            <w:r>
              <w:rPr>
                <w:rFonts w:ascii="Arial" w:hAnsi="Arial" w:cs="Arial"/>
              </w:rPr>
              <w:t xml:space="preserve">The </w:t>
            </w:r>
            <w:r w:rsidRPr="004258D8">
              <w:rPr>
                <w:rFonts w:ascii="Arial" w:hAnsi="Arial" w:cs="Arial"/>
              </w:rPr>
              <w:t>Over £25k bids for approval</w:t>
            </w:r>
            <w:r>
              <w:rPr>
                <w:rFonts w:ascii="Arial" w:hAnsi="Arial" w:cs="Arial"/>
              </w:rPr>
              <w:t xml:space="preserve"> information was received.</w:t>
            </w:r>
          </w:p>
          <w:p w14:paraId="42501606" w14:textId="77777777" w:rsidR="004258D8" w:rsidRDefault="004258D8" w:rsidP="00461395">
            <w:pPr>
              <w:rPr>
                <w:rFonts w:ascii="Arial" w:hAnsi="Arial" w:cs="Arial"/>
              </w:rPr>
            </w:pPr>
          </w:p>
          <w:p w14:paraId="1569B4BB" w14:textId="5B2C5DFE" w:rsidR="004258D8" w:rsidRDefault="004258D8" w:rsidP="00461395">
            <w:pPr>
              <w:rPr>
                <w:rFonts w:ascii="Arial" w:hAnsi="Arial" w:cs="Arial"/>
              </w:rPr>
            </w:pPr>
            <w:r>
              <w:rPr>
                <w:rFonts w:ascii="Arial" w:hAnsi="Arial" w:cs="Arial"/>
              </w:rPr>
              <w:t xml:space="preserve">The DC advised the Committee that </w:t>
            </w:r>
            <w:r w:rsidR="004528BA">
              <w:rPr>
                <w:rFonts w:ascii="Arial" w:hAnsi="Arial" w:cs="Arial"/>
              </w:rPr>
              <w:t xml:space="preserve">the bid had been received from the Directorate Manager of the Cardiac Services and that it asked for £70k of the money that they had been gifted through a legacy to be spent on the refurbishment of the </w:t>
            </w:r>
            <w:r w:rsidR="0048114E">
              <w:rPr>
                <w:rFonts w:ascii="Arial" w:hAnsi="Arial" w:cs="Arial"/>
              </w:rPr>
              <w:t>C</w:t>
            </w:r>
            <w:r w:rsidR="004528BA">
              <w:rPr>
                <w:rFonts w:ascii="Arial" w:hAnsi="Arial" w:cs="Arial"/>
              </w:rPr>
              <w:t>ardiac cathe</w:t>
            </w:r>
            <w:r w:rsidR="00167A8A">
              <w:rPr>
                <w:rFonts w:ascii="Arial" w:hAnsi="Arial" w:cs="Arial"/>
              </w:rPr>
              <w:t>teris</w:t>
            </w:r>
            <w:r w:rsidR="004528BA">
              <w:rPr>
                <w:rFonts w:ascii="Arial" w:hAnsi="Arial" w:cs="Arial"/>
              </w:rPr>
              <w:t>ation theatre changing facilities at the University Hospital of Wales (UHW).</w:t>
            </w:r>
          </w:p>
          <w:p w14:paraId="13472787" w14:textId="77777777" w:rsidR="004528BA" w:rsidRDefault="004528BA" w:rsidP="00461395">
            <w:pPr>
              <w:rPr>
                <w:rFonts w:ascii="Arial" w:hAnsi="Arial" w:cs="Arial"/>
              </w:rPr>
            </w:pPr>
          </w:p>
          <w:p w14:paraId="2BC4255C" w14:textId="77777777" w:rsidR="004528BA" w:rsidRDefault="004528BA" w:rsidP="00461395">
            <w:pPr>
              <w:rPr>
                <w:rFonts w:ascii="Arial" w:hAnsi="Arial" w:cs="Arial"/>
              </w:rPr>
            </w:pPr>
            <w:r>
              <w:rPr>
                <w:rFonts w:ascii="Arial" w:hAnsi="Arial" w:cs="Arial"/>
              </w:rPr>
              <w:t>She added that a paper had been written by them and received by the Committee which outlined the reasons for the request.</w:t>
            </w:r>
          </w:p>
          <w:p w14:paraId="1EDA008F" w14:textId="77777777" w:rsidR="004528BA" w:rsidRDefault="004528BA" w:rsidP="00461395">
            <w:pPr>
              <w:rPr>
                <w:rFonts w:ascii="Arial" w:hAnsi="Arial" w:cs="Arial"/>
              </w:rPr>
            </w:pPr>
          </w:p>
          <w:p w14:paraId="2C542207" w14:textId="7F7AF4AB" w:rsidR="004528BA" w:rsidRDefault="004528BA" w:rsidP="00461395">
            <w:pPr>
              <w:rPr>
                <w:rFonts w:ascii="Arial" w:hAnsi="Arial" w:cs="Arial"/>
              </w:rPr>
            </w:pPr>
            <w:r>
              <w:rPr>
                <w:rFonts w:ascii="Arial" w:hAnsi="Arial" w:cs="Arial"/>
              </w:rPr>
              <w:t>It was noted that the money had been gifted to that service and was not coming out of the general reserves but that it was one of their restricted funds</w:t>
            </w:r>
            <w:r w:rsidR="00B9191C">
              <w:rPr>
                <w:rFonts w:ascii="Arial" w:hAnsi="Arial" w:cs="Arial"/>
              </w:rPr>
              <w:t>,</w:t>
            </w:r>
            <w:r>
              <w:rPr>
                <w:rFonts w:ascii="Arial" w:hAnsi="Arial" w:cs="Arial"/>
              </w:rPr>
              <w:t xml:space="preserve"> hence why the Committee was receiving the information for approval due to being over the £25k limit. </w:t>
            </w:r>
          </w:p>
          <w:p w14:paraId="32AA233C" w14:textId="77777777" w:rsidR="00994548" w:rsidRPr="00461395" w:rsidRDefault="00994548" w:rsidP="00461395">
            <w:pPr>
              <w:rPr>
                <w:rFonts w:ascii="Arial" w:hAnsi="Arial" w:cs="Arial"/>
              </w:rPr>
            </w:pPr>
          </w:p>
          <w:p w14:paraId="44169395" w14:textId="77777777" w:rsidR="00412338" w:rsidRDefault="004528BA" w:rsidP="00461395">
            <w:pPr>
              <w:rPr>
                <w:rFonts w:ascii="Arial" w:hAnsi="Arial" w:cs="Arial"/>
              </w:rPr>
            </w:pPr>
            <w:r>
              <w:rPr>
                <w:rFonts w:ascii="Arial" w:hAnsi="Arial" w:cs="Arial"/>
              </w:rPr>
              <w:t>The CC asked for clarity that it was their own funds they were spending and that the Committee was receiving the information because it fell outside of the £25k limit.</w:t>
            </w:r>
          </w:p>
          <w:p w14:paraId="31288C5A" w14:textId="77777777" w:rsidR="004528BA" w:rsidRPr="00461395" w:rsidRDefault="004528BA" w:rsidP="00461395">
            <w:pPr>
              <w:rPr>
                <w:rFonts w:ascii="Arial" w:hAnsi="Arial" w:cs="Arial"/>
              </w:rPr>
            </w:pPr>
          </w:p>
          <w:p w14:paraId="7B9D2EA2" w14:textId="77777777" w:rsidR="00412338" w:rsidRPr="00461395" w:rsidRDefault="004528BA" w:rsidP="00461395">
            <w:pPr>
              <w:rPr>
                <w:rFonts w:ascii="Arial" w:hAnsi="Arial" w:cs="Arial"/>
              </w:rPr>
            </w:pPr>
            <w:r>
              <w:rPr>
                <w:rFonts w:ascii="Arial" w:hAnsi="Arial" w:cs="Arial"/>
              </w:rPr>
              <w:t>The DC confirmed that the approval was for the service to spend their own money.</w:t>
            </w:r>
          </w:p>
          <w:p w14:paraId="58130A2A" w14:textId="77777777" w:rsidR="00412338" w:rsidRPr="00461395" w:rsidRDefault="00412338" w:rsidP="00461395">
            <w:pPr>
              <w:rPr>
                <w:rFonts w:ascii="Arial" w:hAnsi="Arial" w:cs="Arial"/>
              </w:rPr>
            </w:pPr>
          </w:p>
          <w:p w14:paraId="6D79DD46" w14:textId="77777777" w:rsidR="00412338" w:rsidRDefault="00412338" w:rsidP="00461395">
            <w:pPr>
              <w:rPr>
                <w:rFonts w:ascii="Arial" w:eastAsiaTheme="minorHAnsi" w:hAnsi="Arial" w:cs="Arial"/>
                <w:b/>
              </w:rPr>
            </w:pPr>
            <w:r w:rsidRPr="004528BA">
              <w:rPr>
                <w:rFonts w:ascii="Arial" w:eastAsiaTheme="minorHAnsi" w:hAnsi="Arial" w:cs="Arial"/>
                <w:b/>
              </w:rPr>
              <w:t>The Committee resolved that:</w:t>
            </w:r>
          </w:p>
          <w:bookmarkEnd w:id="1"/>
          <w:p w14:paraId="772AB578" w14:textId="77777777" w:rsidR="004528BA" w:rsidRPr="009541F4" w:rsidRDefault="004528BA" w:rsidP="00461395">
            <w:pPr>
              <w:rPr>
                <w:rFonts w:ascii="Arial" w:eastAsiaTheme="minorHAnsi" w:hAnsi="Arial" w:cs="Arial"/>
              </w:rPr>
            </w:pPr>
          </w:p>
          <w:p w14:paraId="3C80C44A" w14:textId="4F32B665" w:rsidR="00441460" w:rsidRPr="009541F4" w:rsidRDefault="009541F4" w:rsidP="00461395">
            <w:pPr>
              <w:pStyle w:val="ListParagraph"/>
              <w:numPr>
                <w:ilvl w:val="0"/>
                <w:numId w:val="36"/>
              </w:numPr>
              <w:rPr>
                <w:rFonts w:ascii="Arial" w:eastAsiaTheme="minorHAnsi" w:hAnsi="Arial" w:cs="Arial"/>
              </w:rPr>
            </w:pPr>
            <w:bookmarkStart w:id="2" w:name="_Hlk127177546"/>
            <w:r w:rsidRPr="009541F4">
              <w:rPr>
                <w:rFonts w:ascii="Arial" w:eastAsiaTheme="minorHAnsi" w:hAnsi="Arial" w:cs="Arial"/>
              </w:rPr>
              <w:t xml:space="preserve">The </w:t>
            </w:r>
            <w:r w:rsidR="00BE3A03">
              <w:rPr>
                <w:rFonts w:ascii="Arial" w:eastAsiaTheme="minorHAnsi" w:hAnsi="Arial" w:cs="Arial"/>
              </w:rPr>
              <w:t xml:space="preserve">indicative </w:t>
            </w:r>
            <w:r w:rsidRPr="009541F4">
              <w:rPr>
                <w:rFonts w:ascii="Arial" w:eastAsiaTheme="minorHAnsi" w:hAnsi="Arial" w:cs="Arial"/>
              </w:rPr>
              <w:t>planned expenditure of £70,000 from Cardiac Services Endowment Fund 9541</w:t>
            </w:r>
            <w:r>
              <w:rPr>
                <w:rFonts w:ascii="Arial" w:eastAsiaTheme="minorHAnsi" w:hAnsi="Arial" w:cs="Arial"/>
              </w:rPr>
              <w:t xml:space="preserve"> was approved.</w:t>
            </w:r>
          </w:p>
          <w:bookmarkEnd w:id="2"/>
          <w:p w14:paraId="32F722ED"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4E03A1FB" w14:textId="77777777" w:rsidR="00441460" w:rsidRPr="00461395" w:rsidRDefault="00441460" w:rsidP="00461395">
            <w:pPr>
              <w:rPr>
                <w:rFonts w:ascii="Arial" w:hAnsi="Arial" w:cs="Arial"/>
              </w:rPr>
            </w:pPr>
          </w:p>
        </w:tc>
      </w:tr>
      <w:tr w:rsidR="00F10B6E" w:rsidRPr="00461395" w14:paraId="73953522" w14:textId="77777777" w:rsidTr="00AA08DC">
        <w:tc>
          <w:tcPr>
            <w:tcW w:w="1702" w:type="dxa"/>
            <w:tcBorders>
              <w:top w:val="single" w:sz="4" w:space="0" w:color="auto"/>
              <w:left w:val="single" w:sz="4" w:space="0" w:color="auto"/>
              <w:bottom w:val="single" w:sz="4" w:space="0" w:color="auto"/>
              <w:right w:val="single" w:sz="4" w:space="0" w:color="auto"/>
            </w:tcBorders>
          </w:tcPr>
          <w:p w14:paraId="0B04F65A" w14:textId="77777777" w:rsidR="00F10B6E" w:rsidRPr="00461395" w:rsidRDefault="00C945A5" w:rsidP="00461395">
            <w:pPr>
              <w:rPr>
                <w:rFonts w:ascii="Arial" w:hAnsi="Arial" w:cs="Arial"/>
                <w:b/>
              </w:rPr>
            </w:pPr>
            <w:r w:rsidRPr="00461395">
              <w:rPr>
                <w:rFonts w:ascii="Arial" w:hAnsi="Arial" w:cs="Arial"/>
                <w:b/>
              </w:rPr>
              <w:t>CFC22/12/013</w:t>
            </w:r>
          </w:p>
        </w:tc>
        <w:tc>
          <w:tcPr>
            <w:tcW w:w="8080" w:type="dxa"/>
            <w:tcBorders>
              <w:top w:val="single" w:sz="4" w:space="0" w:color="auto"/>
              <w:left w:val="single" w:sz="4" w:space="0" w:color="auto"/>
              <w:bottom w:val="single" w:sz="4" w:space="0" w:color="auto"/>
              <w:right w:val="single" w:sz="4" w:space="0" w:color="auto"/>
            </w:tcBorders>
          </w:tcPr>
          <w:p w14:paraId="586B87E0" w14:textId="77777777" w:rsidR="00F10B6E" w:rsidRDefault="00C26D39" w:rsidP="00461395">
            <w:pPr>
              <w:rPr>
                <w:rFonts w:ascii="Arial" w:hAnsi="Arial" w:cs="Arial"/>
                <w:b/>
              </w:rPr>
            </w:pPr>
            <w:r w:rsidRPr="00461395">
              <w:rPr>
                <w:rFonts w:ascii="Arial" w:hAnsi="Arial" w:cs="Arial"/>
                <w:b/>
              </w:rPr>
              <w:t>Policies: -</w:t>
            </w:r>
            <w:r>
              <w:rPr>
                <w:rFonts w:ascii="Arial" w:hAnsi="Arial" w:cs="Arial"/>
                <w:b/>
              </w:rPr>
              <w:t xml:space="preserve"> </w:t>
            </w:r>
            <w:r w:rsidR="00F10B6E" w:rsidRPr="00C26D39">
              <w:rPr>
                <w:rFonts w:ascii="Arial" w:hAnsi="Arial" w:cs="Arial"/>
                <w:b/>
              </w:rPr>
              <w:t>Fundraising Policy</w:t>
            </w:r>
          </w:p>
          <w:p w14:paraId="30488A85" w14:textId="77777777" w:rsidR="00C26D39" w:rsidRDefault="00C26D39" w:rsidP="00461395">
            <w:pPr>
              <w:rPr>
                <w:rFonts w:ascii="Arial" w:hAnsi="Arial" w:cs="Arial"/>
                <w:b/>
              </w:rPr>
            </w:pPr>
          </w:p>
          <w:p w14:paraId="69F6EA9A" w14:textId="77777777" w:rsidR="00C26D39" w:rsidRDefault="00C26D39" w:rsidP="00461395">
            <w:pPr>
              <w:rPr>
                <w:rFonts w:ascii="Arial" w:hAnsi="Arial" w:cs="Arial"/>
              </w:rPr>
            </w:pPr>
            <w:r>
              <w:rPr>
                <w:rFonts w:ascii="Arial" w:hAnsi="Arial" w:cs="Arial"/>
              </w:rPr>
              <w:t xml:space="preserve">The Fundraising Policy was received. </w:t>
            </w:r>
          </w:p>
          <w:p w14:paraId="4093116D" w14:textId="77777777" w:rsidR="00C26D39" w:rsidRDefault="00C26D39" w:rsidP="00461395">
            <w:pPr>
              <w:rPr>
                <w:rFonts w:ascii="Arial" w:hAnsi="Arial" w:cs="Arial"/>
              </w:rPr>
            </w:pPr>
          </w:p>
          <w:p w14:paraId="6510699F" w14:textId="0458581E" w:rsidR="00F10B6E" w:rsidRPr="00461395" w:rsidRDefault="00C26D39" w:rsidP="00461395">
            <w:pPr>
              <w:rPr>
                <w:rFonts w:ascii="Arial" w:hAnsi="Arial" w:cs="Arial"/>
              </w:rPr>
            </w:pPr>
            <w:r>
              <w:rPr>
                <w:rFonts w:ascii="Arial" w:hAnsi="Arial" w:cs="Arial"/>
              </w:rPr>
              <w:t>The DC advised the Committee that t</w:t>
            </w:r>
            <w:r w:rsidRPr="00C26D39">
              <w:rPr>
                <w:rFonts w:ascii="Arial" w:hAnsi="Arial" w:cs="Arial"/>
              </w:rPr>
              <w:t xml:space="preserve">he draft revised policy </w:t>
            </w:r>
            <w:r>
              <w:rPr>
                <w:rFonts w:ascii="Arial" w:hAnsi="Arial" w:cs="Arial"/>
              </w:rPr>
              <w:t>was</w:t>
            </w:r>
            <w:r w:rsidRPr="00C26D39">
              <w:rPr>
                <w:rFonts w:ascii="Arial" w:hAnsi="Arial" w:cs="Arial"/>
              </w:rPr>
              <w:t xml:space="preserve"> published for consultation via Sharepoint (staff facing) and copies</w:t>
            </w:r>
            <w:r>
              <w:rPr>
                <w:rFonts w:ascii="Arial" w:hAnsi="Arial" w:cs="Arial"/>
              </w:rPr>
              <w:t xml:space="preserve"> were</w:t>
            </w:r>
            <w:r w:rsidRPr="00C26D39">
              <w:rPr>
                <w:rFonts w:ascii="Arial" w:hAnsi="Arial" w:cs="Arial"/>
              </w:rPr>
              <w:t xml:space="preserve"> sent to the Chairs of the SRG, Local Partnership Forum and Cardiff Health Council </w:t>
            </w:r>
            <w:r w:rsidR="00167A8A">
              <w:rPr>
                <w:rFonts w:ascii="Arial" w:hAnsi="Arial" w:cs="Arial"/>
              </w:rPr>
              <w:t xml:space="preserve">for </w:t>
            </w:r>
            <w:r w:rsidR="009D2E34">
              <w:rPr>
                <w:rFonts w:ascii="Arial" w:hAnsi="Arial" w:cs="Arial"/>
              </w:rPr>
              <w:t>wider</w:t>
            </w:r>
            <w:r w:rsidR="00167A8A">
              <w:rPr>
                <w:rFonts w:ascii="Arial" w:hAnsi="Arial" w:cs="Arial"/>
              </w:rPr>
              <w:t xml:space="preserve"> consultation</w:t>
            </w:r>
            <w:r w:rsidRPr="00C26D39">
              <w:rPr>
                <w:rFonts w:ascii="Arial" w:hAnsi="Arial" w:cs="Arial"/>
              </w:rPr>
              <w:t>.</w:t>
            </w:r>
          </w:p>
          <w:p w14:paraId="41B0EF99" w14:textId="77777777" w:rsidR="00F10B6E" w:rsidRPr="00461395" w:rsidRDefault="00F10B6E" w:rsidP="00461395">
            <w:pPr>
              <w:rPr>
                <w:rFonts w:ascii="Arial" w:hAnsi="Arial" w:cs="Arial"/>
              </w:rPr>
            </w:pPr>
          </w:p>
          <w:p w14:paraId="3BE49D92" w14:textId="77777777" w:rsidR="00F10B6E" w:rsidRPr="00C26D39" w:rsidRDefault="00F10B6E" w:rsidP="00461395">
            <w:pPr>
              <w:rPr>
                <w:rFonts w:ascii="Arial" w:eastAsiaTheme="minorHAnsi" w:hAnsi="Arial" w:cs="Arial"/>
                <w:b/>
              </w:rPr>
            </w:pPr>
            <w:r w:rsidRPr="00C26D39">
              <w:rPr>
                <w:rFonts w:ascii="Arial" w:eastAsiaTheme="minorHAnsi" w:hAnsi="Arial" w:cs="Arial"/>
                <w:b/>
              </w:rPr>
              <w:t>The Committee resolved that:</w:t>
            </w:r>
          </w:p>
          <w:p w14:paraId="4C7DAD79" w14:textId="77777777" w:rsidR="00F10B6E" w:rsidRDefault="00F10B6E" w:rsidP="00461395">
            <w:pPr>
              <w:rPr>
                <w:rFonts w:ascii="Arial" w:hAnsi="Arial" w:cs="Arial"/>
              </w:rPr>
            </w:pPr>
          </w:p>
          <w:p w14:paraId="0C74E715" w14:textId="77777777" w:rsidR="00F10B6E" w:rsidRPr="00C26D39" w:rsidRDefault="00C26D39" w:rsidP="00461395">
            <w:pPr>
              <w:pStyle w:val="ListParagraph"/>
              <w:numPr>
                <w:ilvl w:val="0"/>
                <w:numId w:val="37"/>
              </w:numPr>
              <w:rPr>
                <w:rFonts w:ascii="Arial" w:hAnsi="Arial" w:cs="Arial"/>
              </w:rPr>
            </w:pPr>
            <w:r>
              <w:rPr>
                <w:rFonts w:ascii="Arial" w:hAnsi="Arial" w:cs="Arial"/>
              </w:rPr>
              <w:t>T</w:t>
            </w:r>
            <w:r w:rsidRPr="00C26D39">
              <w:rPr>
                <w:rFonts w:ascii="Arial" w:hAnsi="Arial" w:cs="Arial"/>
              </w:rPr>
              <w:t xml:space="preserve">he revised Fundraising Policy </w:t>
            </w:r>
            <w:r>
              <w:rPr>
                <w:rFonts w:ascii="Arial" w:hAnsi="Arial" w:cs="Arial"/>
              </w:rPr>
              <w:t xml:space="preserve">was reviewed </w:t>
            </w:r>
            <w:r w:rsidRPr="00C26D39">
              <w:rPr>
                <w:rFonts w:ascii="Arial" w:hAnsi="Arial" w:cs="Arial"/>
              </w:rPr>
              <w:t>and recommend</w:t>
            </w:r>
            <w:r>
              <w:rPr>
                <w:rFonts w:ascii="Arial" w:hAnsi="Arial" w:cs="Arial"/>
              </w:rPr>
              <w:t>ed</w:t>
            </w:r>
            <w:r w:rsidRPr="00C26D39">
              <w:rPr>
                <w:rFonts w:ascii="Arial" w:hAnsi="Arial" w:cs="Arial"/>
              </w:rPr>
              <w:t xml:space="preserve"> to the Board of Trustees for approval.</w:t>
            </w:r>
          </w:p>
          <w:p w14:paraId="7BD1C839" w14:textId="77777777" w:rsidR="00F10B6E" w:rsidRPr="00461395" w:rsidRDefault="00F10B6E"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39FB2A5E" w14:textId="77777777" w:rsidR="00F10B6E" w:rsidRPr="00461395" w:rsidRDefault="00F10B6E" w:rsidP="00461395">
            <w:pPr>
              <w:rPr>
                <w:rFonts w:ascii="Arial" w:hAnsi="Arial" w:cs="Arial"/>
              </w:rPr>
            </w:pPr>
          </w:p>
        </w:tc>
      </w:tr>
      <w:tr w:rsidR="00441460" w:rsidRPr="00461395" w14:paraId="0FA7F625" w14:textId="77777777" w:rsidTr="00012967">
        <w:trPr>
          <w:trHeight w:val="466"/>
        </w:trPr>
        <w:tc>
          <w:tcPr>
            <w:tcW w:w="1702" w:type="dxa"/>
            <w:tcBorders>
              <w:top w:val="single" w:sz="4" w:space="0" w:color="auto"/>
              <w:left w:val="single" w:sz="4" w:space="0" w:color="auto"/>
              <w:bottom w:val="single" w:sz="4" w:space="0" w:color="auto"/>
              <w:right w:val="single" w:sz="4" w:space="0" w:color="auto"/>
            </w:tcBorders>
          </w:tcPr>
          <w:p w14:paraId="3E244327" w14:textId="77777777" w:rsidR="00441460" w:rsidRPr="00461395" w:rsidRDefault="00C945A5" w:rsidP="00461395">
            <w:pPr>
              <w:rPr>
                <w:rFonts w:ascii="Arial" w:hAnsi="Arial" w:cs="Arial"/>
                <w:b/>
              </w:rPr>
            </w:pPr>
            <w:r w:rsidRPr="00461395">
              <w:rPr>
                <w:rFonts w:ascii="Arial" w:hAnsi="Arial" w:cs="Arial"/>
                <w:b/>
              </w:rPr>
              <w:t>CFC22/12/014</w:t>
            </w:r>
          </w:p>
        </w:tc>
        <w:tc>
          <w:tcPr>
            <w:tcW w:w="8080" w:type="dxa"/>
            <w:tcBorders>
              <w:top w:val="single" w:sz="4" w:space="0" w:color="auto"/>
              <w:left w:val="single" w:sz="4" w:space="0" w:color="auto"/>
              <w:bottom w:val="single" w:sz="4" w:space="0" w:color="auto"/>
              <w:right w:val="single" w:sz="4" w:space="0" w:color="auto"/>
            </w:tcBorders>
          </w:tcPr>
          <w:p w14:paraId="1030F4EE" w14:textId="77777777" w:rsidR="00441460" w:rsidRPr="00461395" w:rsidRDefault="00441460" w:rsidP="00461395">
            <w:pPr>
              <w:rPr>
                <w:rFonts w:ascii="Arial" w:hAnsi="Arial" w:cs="Arial"/>
                <w:b/>
              </w:rPr>
            </w:pPr>
            <w:r w:rsidRPr="00461395">
              <w:rPr>
                <w:rFonts w:ascii="Arial" w:hAnsi="Arial" w:cs="Arial"/>
                <w:b/>
              </w:rPr>
              <w:t xml:space="preserve">Health Charity Fundraising Report </w:t>
            </w:r>
          </w:p>
          <w:p w14:paraId="4131060F" w14:textId="77777777" w:rsidR="00441460" w:rsidRPr="00461395" w:rsidRDefault="00441460" w:rsidP="00461395">
            <w:pPr>
              <w:rPr>
                <w:rFonts w:ascii="Arial" w:hAnsi="Arial" w:cs="Arial"/>
              </w:rPr>
            </w:pPr>
          </w:p>
          <w:p w14:paraId="10C23EC0" w14:textId="77777777" w:rsidR="00441460" w:rsidRPr="00461395" w:rsidRDefault="00441460" w:rsidP="00461395">
            <w:pPr>
              <w:rPr>
                <w:rFonts w:ascii="Arial" w:hAnsi="Arial" w:cs="Arial"/>
              </w:rPr>
            </w:pPr>
            <w:r w:rsidRPr="00461395">
              <w:rPr>
                <w:rFonts w:ascii="Arial" w:hAnsi="Arial" w:cs="Arial"/>
              </w:rPr>
              <w:t>The Health Charity Fundraising Report was received.</w:t>
            </w:r>
          </w:p>
          <w:p w14:paraId="06EE024D" w14:textId="77777777" w:rsidR="00F10B6E" w:rsidRPr="00461395" w:rsidRDefault="00F10B6E" w:rsidP="00461395">
            <w:pPr>
              <w:rPr>
                <w:rFonts w:ascii="Arial" w:hAnsi="Arial" w:cs="Arial"/>
              </w:rPr>
            </w:pPr>
          </w:p>
          <w:p w14:paraId="73DB0070" w14:textId="27B6E4D3" w:rsidR="00F10B6E" w:rsidRDefault="00F10B6E" w:rsidP="00461395">
            <w:pPr>
              <w:rPr>
                <w:rFonts w:ascii="Arial" w:hAnsi="Arial" w:cs="Arial"/>
              </w:rPr>
            </w:pPr>
            <w:r w:rsidRPr="00461395">
              <w:rPr>
                <w:rFonts w:ascii="Arial" w:hAnsi="Arial" w:cs="Arial"/>
              </w:rPr>
              <w:t xml:space="preserve">The DC advised the </w:t>
            </w:r>
            <w:r w:rsidR="00AE579D">
              <w:rPr>
                <w:rFonts w:ascii="Arial" w:hAnsi="Arial" w:cs="Arial"/>
              </w:rPr>
              <w:t>Committee that she would take the report as read and would note some of the key appeals outline</w:t>
            </w:r>
            <w:r w:rsidR="00167A8A">
              <w:rPr>
                <w:rFonts w:ascii="Arial" w:hAnsi="Arial" w:cs="Arial"/>
              </w:rPr>
              <w:t>d</w:t>
            </w:r>
            <w:r w:rsidR="00AE579D">
              <w:rPr>
                <w:rFonts w:ascii="Arial" w:hAnsi="Arial" w:cs="Arial"/>
              </w:rPr>
              <w:t xml:space="preserve"> in the report</w:t>
            </w:r>
            <w:r w:rsidR="00015E62">
              <w:rPr>
                <w:rFonts w:ascii="Arial" w:hAnsi="Arial" w:cs="Arial"/>
              </w:rPr>
              <w:t>:</w:t>
            </w:r>
          </w:p>
          <w:p w14:paraId="33ACB8EE" w14:textId="77777777" w:rsidR="00015E62" w:rsidRDefault="00015E62" w:rsidP="00461395">
            <w:pPr>
              <w:rPr>
                <w:rFonts w:ascii="Arial" w:hAnsi="Arial" w:cs="Arial"/>
              </w:rPr>
            </w:pPr>
          </w:p>
          <w:p w14:paraId="043F6033" w14:textId="4A3D9DFA" w:rsidR="00015E62" w:rsidRDefault="00015E62" w:rsidP="00015E62">
            <w:pPr>
              <w:pStyle w:val="ListParagraph"/>
              <w:numPr>
                <w:ilvl w:val="0"/>
                <w:numId w:val="38"/>
              </w:numPr>
              <w:rPr>
                <w:rFonts w:ascii="Arial" w:hAnsi="Arial" w:cs="Arial"/>
              </w:rPr>
            </w:pPr>
            <w:r w:rsidRPr="00015E62">
              <w:rPr>
                <w:rFonts w:ascii="Arial" w:hAnsi="Arial" w:cs="Arial"/>
              </w:rPr>
              <w:lastRenderedPageBreak/>
              <w:t xml:space="preserve">The Prop Appeal </w:t>
            </w:r>
            <w:r>
              <w:rPr>
                <w:rFonts w:ascii="Arial" w:hAnsi="Arial" w:cs="Arial"/>
              </w:rPr>
              <w:t>–</w:t>
            </w:r>
            <w:r w:rsidRPr="00015E62">
              <w:rPr>
                <w:rFonts w:ascii="Arial" w:hAnsi="Arial" w:cs="Arial"/>
              </w:rPr>
              <w:t xml:space="preserve"> </w:t>
            </w:r>
            <w:r>
              <w:rPr>
                <w:rFonts w:ascii="Arial" w:hAnsi="Arial" w:cs="Arial"/>
              </w:rPr>
              <w:t>It was noted that a</w:t>
            </w:r>
            <w:r w:rsidRPr="00015E62">
              <w:rPr>
                <w:rFonts w:ascii="Arial" w:hAnsi="Arial" w:cs="Arial"/>
              </w:rPr>
              <w:t xml:space="preserve">fter a gap of two years, </w:t>
            </w:r>
            <w:r>
              <w:rPr>
                <w:rFonts w:ascii="Arial" w:hAnsi="Arial" w:cs="Arial"/>
              </w:rPr>
              <w:t>the Health Charity</w:t>
            </w:r>
            <w:r w:rsidRPr="00015E62">
              <w:rPr>
                <w:rFonts w:ascii="Arial" w:hAnsi="Arial" w:cs="Arial"/>
              </w:rPr>
              <w:t xml:space="preserve"> welcomed nearly 200 guests to Mercure Holland House</w:t>
            </w:r>
            <w:r>
              <w:rPr>
                <w:rFonts w:ascii="Arial" w:hAnsi="Arial" w:cs="Arial"/>
              </w:rPr>
              <w:t xml:space="preserve"> for the Prop Appeal Ball. </w:t>
            </w:r>
            <w:r w:rsidRPr="00015E62">
              <w:rPr>
                <w:rFonts w:ascii="Arial" w:hAnsi="Arial" w:cs="Arial"/>
              </w:rPr>
              <w:t>The event was well attended</w:t>
            </w:r>
            <w:r>
              <w:rPr>
                <w:rFonts w:ascii="Arial" w:hAnsi="Arial" w:cs="Arial"/>
              </w:rPr>
              <w:t xml:space="preserve"> and that t</w:t>
            </w:r>
            <w:r w:rsidRPr="00015E62">
              <w:rPr>
                <w:rFonts w:ascii="Arial" w:hAnsi="Arial" w:cs="Arial"/>
              </w:rPr>
              <w:t>otal amount raised was £11,875</w:t>
            </w:r>
            <w:r w:rsidR="00167A8A">
              <w:rPr>
                <w:rFonts w:ascii="Arial" w:hAnsi="Arial" w:cs="Arial"/>
              </w:rPr>
              <w:t xml:space="preserve"> </w:t>
            </w:r>
            <w:r w:rsidR="009D2E34">
              <w:rPr>
                <w:rFonts w:ascii="Arial" w:hAnsi="Arial" w:cs="Arial"/>
              </w:rPr>
              <w:t>minus the</w:t>
            </w:r>
            <w:r w:rsidR="00167A8A">
              <w:rPr>
                <w:rFonts w:ascii="Arial" w:hAnsi="Arial" w:cs="Arial"/>
              </w:rPr>
              <w:t xml:space="preserve"> </w:t>
            </w:r>
            <w:r w:rsidRPr="00015E62">
              <w:rPr>
                <w:rFonts w:ascii="Arial" w:hAnsi="Arial" w:cs="Arial"/>
              </w:rPr>
              <w:t>expenditures for venue hire, food, and entertainment,</w:t>
            </w:r>
            <w:r w:rsidR="00167A8A">
              <w:rPr>
                <w:rFonts w:ascii="Arial" w:hAnsi="Arial" w:cs="Arial"/>
              </w:rPr>
              <w:t xml:space="preserve"> which left a</w:t>
            </w:r>
            <w:r w:rsidRPr="00015E62">
              <w:rPr>
                <w:rFonts w:ascii="Arial" w:hAnsi="Arial" w:cs="Arial"/>
              </w:rPr>
              <w:t xml:space="preserve"> profit </w:t>
            </w:r>
            <w:r w:rsidR="00167A8A">
              <w:rPr>
                <w:rFonts w:ascii="Arial" w:hAnsi="Arial" w:cs="Arial"/>
              </w:rPr>
              <w:t xml:space="preserve">of </w:t>
            </w:r>
            <w:r w:rsidRPr="00015E62">
              <w:rPr>
                <w:rFonts w:ascii="Arial" w:hAnsi="Arial" w:cs="Arial"/>
              </w:rPr>
              <w:t>£3,118</w:t>
            </w:r>
            <w:r>
              <w:rPr>
                <w:rFonts w:ascii="Arial" w:hAnsi="Arial" w:cs="Arial"/>
              </w:rPr>
              <w:t>.</w:t>
            </w:r>
          </w:p>
          <w:p w14:paraId="0E5A40EC" w14:textId="77777777" w:rsidR="00015E62" w:rsidRDefault="00015E62" w:rsidP="00015E62">
            <w:pPr>
              <w:pStyle w:val="ListParagraph"/>
              <w:rPr>
                <w:rFonts w:ascii="Arial" w:hAnsi="Arial" w:cs="Arial"/>
              </w:rPr>
            </w:pPr>
          </w:p>
          <w:p w14:paraId="377960A5" w14:textId="77777777" w:rsidR="00015E62" w:rsidRDefault="00015E62" w:rsidP="00015E62">
            <w:pPr>
              <w:pStyle w:val="ListParagraph"/>
              <w:rPr>
                <w:rFonts w:ascii="Arial" w:hAnsi="Arial" w:cs="Arial"/>
              </w:rPr>
            </w:pPr>
            <w:r>
              <w:rPr>
                <w:rFonts w:ascii="Arial" w:hAnsi="Arial" w:cs="Arial"/>
              </w:rPr>
              <w:t>The DC added that the profit was slightly disappointing as pre-Covid, profit had been around £17k.</w:t>
            </w:r>
            <w:r w:rsidRPr="00015E62">
              <w:rPr>
                <w:rFonts w:ascii="Arial" w:hAnsi="Arial" w:cs="Arial"/>
              </w:rPr>
              <w:t xml:space="preserve"> </w:t>
            </w:r>
          </w:p>
          <w:p w14:paraId="467D7BA6" w14:textId="77777777" w:rsidR="00015E62" w:rsidRDefault="00015E62" w:rsidP="00015E62">
            <w:pPr>
              <w:pStyle w:val="ListParagraph"/>
              <w:rPr>
                <w:rFonts w:ascii="Arial" w:hAnsi="Arial" w:cs="Arial"/>
              </w:rPr>
            </w:pPr>
          </w:p>
          <w:p w14:paraId="56FD63BF" w14:textId="77777777" w:rsidR="00AE579D" w:rsidRDefault="00015E62" w:rsidP="00461395">
            <w:pPr>
              <w:pStyle w:val="ListParagraph"/>
              <w:numPr>
                <w:ilvl w:val="0"/>
                <w:numId w:val="38"/>
              </w:numPr>
              <w:rPr>
                <w:rFonts w:ascii="Arial" w:hAnsi="Arial" w:cs="Arial"/>
              </w:rPr>
            </w:pPr>
            <w:r>
              <w:rPr>
                <w:rFonts w:ascii="Arial" w:hAnsi="Arial" w:cs="Arial"/>
              </w:rPr>
              <w:t>Breast Centre – It was noted that f</w:t>
            </w:r>
            <w:r w:rsidRPr="00015E62">
              <w:rPr>
                <w:rFonts w:ascii="Arial" w:hAnsi="Arial" w:cs="Arial"/>
              </w:rPr>
              <w:t>undraising from event</w:t>
            </w:r>
            <w:r>
              <w:rPr>
                <w:rFonts w:ascii="Arial" w:hAnsi="Arial" w:cs="Arial"/>
              </w:rPr>
              <w:t>s</w:t>
            </w:r>
            <w:r w:rsidRPr="00015E62">
              <w:rPr>
                <w:rFonts w:ascii="Arial" w:hAnsi="Arial" w:cs="Arial"/>
              </w:rPr>
              <w:t xml:space="preserve"> ha</w:t>
            </w:r>
            <w:r>
              <w:rPr>
                <w:rFonts w:ascii="Arial" w:hAnsi="Arial" w:cs="Arial"/>
              </w:rPr>
              <w:t>d</w:t>
            </w:r>
            <w:r w:rsidRPr="00015E62">
              <w:rPr>
                <w:rFonts w:ascii="Arial" w:hAnsi="Arial" w:cs="Arial"/>
              </w:rPr>
              <w:t xml:space="preserve"> currently raised around £26,000</w:t>
            </w:r>
            <w:r>
              <w:rPr>
                <w:rFonts w:ascii="Arial" w:hAnsi="Arial" w:cs="Arial"/>
              </w:rPr>
              <w:t>.</w:t>
            </w:r>
          </w:p>
          <w:p w14:paraId="51E88B6D" w14:textId="77777777" w:rsidR="00015E62" w:rsidRDefault="00015E62" w:rsidP="00015E62">
            <w:pPr>
              <w:rPr>
                <w:rFonts w:ascii="Arial" w:hAnsi="Arial" w:cs="Arial"/>
              </w:rPr>
            </w:pPr>
          </w:p>
          <w:p w14:paraId="6139A3CC" w14:textId="77777777" w:rsidR="0026496F" w:rsidRPr="00FE5961" w:rsidRDefault="00012967" w:rsidP="00461395">
            <w:pPr>
              <w:pStyle w:val="ListParagraph"/>
              <w:numPr>
                <w:ilvl w:val="0"/>
                <w:numId w:val="38"/>
              </w:numPr>
              <w:rPr>
                <w:rFonts w:ascii="Arial" w:hAnsi="Arial" w:cs="Arial"/>
              </w:rPr>
            </w:pPr>
            <w:r w:rsidRPr="00012967">
              <w:rPr>
                <w:rFonts w:ascii="Arial" w:hAnsi="Arial" w:cs="Arial"/>
              </w:rPr>
              <w:t>Legacy donations received since 1st April 2022: £217,581.07</w:t>
            </w:r>
          </w:p>
          <w:p w14:paraId="7B4DA2B8" w14:textId="77777777" w:rsidR="00441460" w:rsidRPr="00FE5961" w:rsidRDefault="00441460" w:rsidP="00461395">
            <w:pPr>
              <w:rPr>
                <w:rFonts w:ascii="Arial" w:hAnsi="Arial" w:cs="Arial"/>
                <w:b/>
              </w:rPr>
            </w:pPr>
          </w:p>
          <w:p w14:paraId="6C687656" w14:textId="77777777" w:rsidR="00441460" w:rsidRPr="00FE5961" w:rsidRDefault="00441460" w:rsidP="00461395">
            <w:pPr>
              <w:rPr>
                <w:rFonts w:ascii="Arial" w:eastAsiaTheme="minorHAnsi" w:hAnsi="Arial" w:cs="Arial"/>
                <w:b/>
              </w:rPr>
            </w:pPr>
            <w:r w:rsidRPr="00FE5961">
              <w:rPr>
                <w:rFonts w:ascii="Arial" w:eastAsiaTheme="minorHAnsi" w:hAnsi="Arial" w:cs="Arial"/>
                <w:b/>
              </w:rPr>
              <w:t>The Committee resolved that:</w:t>
            </w:r>
          </w:p>
          <w:p w14:paraId="7E90A711" w14:textId="77777777" w:rsidR="00015E62" w:rsidRDefault="00015E62" w:rsidP="00461395">
            <w:pPr>
              <w:rPr>
                <w:rFonts w:ascii="Arial" w:eastAsiaTheme="minorHAnsi" w:hAnsi="Arial" w:cs="Arial"/>
              </w:rPr>
            </w:pPr>
          </w:p>
          <w:p w14:paraId="0E6631B0" w14:textId="77777777" w:rsidR="00012967" w:rsidRDefault="00012967" w:rsidP="00012967">
            <w:pPr>
              <w:pStyle w:val="ListParagraph"/>
              <w:numPr>
                <w:ilvl w:val="0"/>
                <w:numId w:val="39"/>
              </w:numPr>
              <w:rPr>
                <w:rFonts w:ascii="Arial" w:eastAsiaTheme="minorHAnsi" w:hAnsi="Arial" w:cs="Arial"/>
              </w:rPr>
            </w:pPr>
            <w:r>
              <w:rPr>
                <w:rFonts w:ascii="Arial" w:eastAsiaTheme="minorHAnsi" w:hAnsi="Arial" w:cs="Arial"/>
              </w:rPr>
              <w:t xml:space="preserve">The </w:t>
            </w:r>
            <w:r w:rsidR="00015E62" w:rsidRPr="00012967">
              <w:rPr>
                <w:rFonts w:ascii="Arial" w:eastAsiaTheme="minorHAnsi" w:hAnsi="Arial" w:cs="Arial"/>
              </w:rPr>
              <w:t>Fundraising Report</w:t>
            </w:r>
            <w:r>
              <w:rPr>
                <w:rFonts w:ascii="Arial" w:eastAsiaTheme="minorHAnsi" w:hAnsi="Arial" w:cs="Arial"/>
              </w:rPr>
              <w:t xml:space="preserve"> was reviewed</w:t>
            </w:r>
          </w:p>
          <w:p w14:paraId="018CDFD1" w14:textId="77777777" w:rsidR="00015E62" w:rsidRPr="00012967" w:rsidRDefault="00012967" w:rsidP="00012967">
            <w:pPr>
              <w:pStyle w:val="ListParagraph"/>
              <w:numPr>
                <w:ilvl w:val="0"/>
                <w:numId w:val="39"/>
              </w:numPr>
              <w:rPr>
                <w:rFonts w:ascii="Arial" w:eastAsiaTheme="minorHAnsi" w:hAnsi="Arial" w:cs="Arial"/>
              </w:rPr>
            </w:pPr>
            <w:r>
              <w:rPr>
                <w:rFonts w:ascii="Arial" w:eastAsiaTheme="minorHAnsi" w:hAnsi="Arial" w:cs="Arial"/>
              </w:rPr>
              <w:t>T</w:t>
            </w:r>
            <w:r w:rsidR="00015E62" w:rsidRPr="00012967">
              <w:rPr>
                <w:rFonts w:ascii="Arial" w:eastAsiaTheme="minorHAnsi" w:hAnsi="Arial" w:cs="Arial"/>
              </w:rPr>
              <w:t>he progress and activities of the Health Charity as advised</w:t>
            </w:r>
            <w:r>
              <w:rPr>
                <w:rFonts w:ascii="Arial" w:eastAsiaTheme="minorHAnsi" w:hAnsi="Arial" w:cs="Arial"/>
              </w:rPr>
              <w:t xml:space="preserve"> was noted.</w:t>
            </w:r>
          </w:p>
          <w:p w14:paraId="14731538"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shd w:val="clear" w:color="auto" w:fill="auto"/>
          </w:tcPr>
          <w:p w14:paraId="1E01B2FB" w14:textId="77777777" w:rsidR="00441460" w:rsidRPr="00461395" w:rsidRDefault="00441460" w:rsidP="00461395">
            <w:pPr>
              <w:rPr>
                <w:rFonts w:ascii="Arial" w:hAnsi="Arial" w:cs="Arial"/>
              </w:rPr>
            </w:pPr>
          </w:p>
          <w:p w14:paraId="423BF78D" w14:textId="77777777" w:rsidR="00441460" w:rsidRPr="00461395" w:rsidRDefault="00441460" w:rsidP="00461395">
            <w:pPr>
              <w:rPr>
                <w:rFonts w:ascii="Arial" w:hAnsi="Arial" w:cs="Arial"/>
              </w:rPr>
            </w:pPr>
          </w:p>
          <w:p w14:paraId="1194AC70" w14:textId="77777777" w:rsidR="00441460" w:rsidRPr="00461395" w:rsidRDefault="00441460" w:rsidP="00461395">
            <w:pPr>
              <w:rPr>
                <w:rFonts w:ascii="Arial" w:hAnsi="Arial" w:cs="Arial"/>
              </w:rPr>
            </w:pPr>
          </w:p>
        </w:tc>
      </w:tr>
      <w:tr w:rsidR="00441460" w:rsidRPr="00461395" w14:paraId="5377A99B" w14:textId="77777777" w:rsidTr="00AA08DC">
        <w:tc>
          <w:tcPr>
            <w:tcW w:w="1702" w:type="dxa"/>
            <w:tcBorders>
              <w:top w:val="single" w:sz="4" w:space="0" w:color="auto"/>
              <w:left w:val="single" w:sz="4" w:space="0" w:color="auto"/>
              <w:bottom w:val="single" w:sz="4" w:space="0" w:color="auto"/>
              <w:right w:val="single" w:sz="4" w:space="0" w:color="auto"/>
            </w:tcBorders>
            <w:hideMark/>
          </w:tcPr>
          <w:p w14:paraId="399A986C" w14:textId="77777777" w:rsidR="00441460" w:rsidRPr="00461395" w:rsidRDefault="00C945A5" w:rsidP="00461395">
            <w:pPr>
              <w:rPr>
                <w:rFonts w:ascii="Arial" w:hAnsi="Arial" w:cs="Arial"/>
                <w:b/>
              </w:rPr>
            </w:pPr>
            <w:r w:rsidRPr="00461395">
              <w:rPr>
                <w:rFonts w:ascii="Arial" w:hAnsi="Arial" w:cs="Arial"/>
                <w:b/>
              </w:rPr>
              <w:t>CFC22/12/015</w:t>
            </w:r>
          </w:p>
        </w:tc>
        <w:tc>
          <w:tcPr>
            <w:tcW w:w="8080" w:type="dxa"/>
            <w:tcBorders>
              <w:top w:val="single" w:sz="4" w:space="0" w:color="auto"/>
              <w:left w:val="single" w:sz="4" w:space="0" w:color="auto"/>
              <w:bottom w:val="single" w:sz="4" w:space="0" w:color="auto"/>
              <w:right w:val="single" w:sz="4" w:space="0" w:color="auto"/>
            </w:tcBorders>
          </w:tcPr>
          <w:p w14:paraId="7AD63CCD" w14:textId="77777777" w:rsidR="00441460" w:rsidRPr="00461395" w:rsidRDefault="00441460" w:rsidP="00461395">
            <w:pPr>
              <w:rPr>
                <w:rFonts w:ascii="Arial" w:hAnsi="Arial" w:cs="Arial"/>
                <w:b/>
              </w:rPr>
            </w:pPr>
            <w:r w:rsidRPr="00461395">
              <w:rPr>
                <w:rFonts w:ascii="Arial" w:hAnsi="Arial" w:cs="Arial"/>
                <w:b/>
              </w:rPr>
              <w:t>Reporting Feedback on Successful CFC bids</w:t>
            </w:r>
          </w:p>
          <w:p w14:paraId="07E76EF3" w14:textId="77777777" w:rsidR="00441460" w:rsidRPr="00461395" w:rsidRDefault="00441460" w:rsidP="00461395">
            <w:pPr>
              <w:rPr>
                <w:rFonts w:ascii="Arial" w:hAnsi="Arial" w:cs="Arial"/>
              </w:rPr>
            </w:pPr>
          </w:p>
          <w:p w14:paraId="54981819" w14:textId="77777777" w:rsidR="00441460" w:rsidRDefault="00441460" w:rsidP="00461395">
            <w:pPr>
              <w:rPr>
                <w:rFonts w:ascii="Arial" w:hAnsi="Arial" w:cs="Arial"/>
              </w:rPr>
            </w:pPr>
            <w:r w:rsidRPr="00461395">
              <w:rPr>
                <w:rFonts w:ascii="Arial" w:hAnsi="Arial" w:cs="Arial"/>
              </w:rPr>
              <w:t xml:space="preserve">The DC advised the Committee that she would take the report as read. </w:t>
            </w:r>
          </w:p>
          <w:p w14:paraId="69E15D48" w14:textId="77777777" w:rsidR="006A366D" w:rsidRDefault="006A366D" w:rsidP="00461395">
            <w:pPr>
              <w:rPr>
                <w:rFonts w:ascii="Arial" w:hAnsi="Arial" w:cs="Arial"/>
              </w:rPr>
            </w:pPr>
          </w:p>
          <w:p w14:paraId="05C48A12" w14:textId="77777777" w:rsidR="006A366D" w:rsidRDefault="006A366D" w:rsidP="00461395">
            <w:pPr>
              <w:rPr>
                <w:rFonts w:ascii="Arial" w:hAnsi="Arial" w:cs="Arial"/>
              </w:rPr>
            </w:pPr>
            <w:r>
              <w:rPr>
                <w:rFonts w:ascii="Arial" w:hAnsi="Arial" w:cs="Arial"/>
              </w:rPr>
              <w:t xml:space="preserve">She noted that there were </w:t>
            </w:r>
            <w:r w:rsidR="00766AB8">
              <w:rPr>
                <w:rFonts w:ascii="Arial" w:hAnsi="Arial" w:cs="Arial"/>
              </w:rPr>
              <w:t>3</w:t>
            </w:r>
            <w:r>
              <w:rPr>
                <w:rFonts w:ascii="Arial" w:hAnsi="Arial" w:cs="Arial"/>
              </w:rPr>
              <w:t xml:space="preserve"> areas that the Charity had provided funding for:</w:t>
            </w:r>
          </w:p>
          <w:p w14:paraId="5FF19221" w14:textId="77777777" w:rsidR="00766AB8" w:rsidRDefault="00766AB8" w:rsidP="00461395">
            <w:pPr>
              <w:rPr>
                <w:rFonts w:ascii="Arial" w:hAnsi="Arial" w:cs="Arial"/>
              </w:rPr>
            </w:pPr>
          </w:p>
          <w:p w14:paraId="517FE1AA" w14:textId="77777777" w:rsidR="00766AB8" w:rsidRDefault="00766AB8" w:rsidP="00766AB8">
            <w:pPr>
              <w:pStyle w:val="ListParagraph"/>
              <w:numPr>
                <w:ilvl w:val="0"/>
                <w:numId w:val="42"/>
              </w:numPr>
              <w:rPr>
                <w:rFonts w:ascii="Arial" w:hAnsi="Arial" w:cs="Arial"/>
              </w:rPr>
            </w:pPr>
            <w:r w:rsidRPr="00766AB8">
              <w:rPr>
                <w:rFonts w:ascii="Arial" w:hAnsi="Arial" w:cs="Arial"/>
              </w:rPr>
              <w:t>Staff Recognition Awards</w:t>
            </w:r>
          </w:p>
          <w:p w14:paraId="32012341" w14:textId="77777777" w:rsidR="00766AB8" w:rsidRDefault="00766AB8" w:rsidP="00766AB8">
            <w:pPr>
              <w:pStyle w:val="ListParagraph"/>
              <w:numPr>
                <w:ilvl w:val="0"/>
                <w:numId w:val="42"/>
              </w:numPr>
              <w:rPr>
                <w:rFonts w:ascii="Arial" w:hAnsi="Arial" w:cs="Arial"/>
              </w:rPr>
            </w:pPr>
            <w:r>
              <w:rPr>
                <w:rFonts w:ascii="Arial" w:hAnsi="Arial" w:cs="Arial"/>
              </w:rPr>
              <w:t xml:space="preserve">Keeping Me Well </w:t>
            </w:r>
            <w:r w:rsidR="00817F69">
              <w:rPr>
                <w:rFonts w:ascii="Arial" w:hAnsi="Arial" w:cs="Arial"/>
              </w:rPr>
              <w:t>Website</w:t>
            </w:r>
          </w:p>
          <w:p w14:paraId="70B24F0D" w14:textId="77777777" w:rsidR="00766AB8" w:rsidRPr="00766AB8" w:rsidRDefault="00766AB8" w:rsidP="00766AB8">
            <w:pPr>
              <w:pStyle w:val="ListParagraph"/>
              <w:numPr>
                <w:ilvl w:val="0"/>
                <w:numId w:val="42"/>
              </w:numPr>
              <w:rPr>
                <w:rFonts w:ascii="Arial" w:hAnsi="Arial" w:cs="Arial"/>
              </w:rPr>
            </w:pPr>
            <w:r>
              <w:rPr>
                <w:rFonts w:ascii="Arial" w:hAnsi="Arial" w:cs="Arial"/>
              </w:rPr>
              <w:t>Welsh Transplant Games</w:t>
            </w:r>
          </w:p>
          <w:p w14:paraId="038F88C8" w14:textId="77777777" w:rsidR="00441460" w:rsidRPr="00461395" w:rsidRDefault="00441460" w:rsidP="00461395">
            <w:pPr>
              <w:rPr>
                <w:rFonts w:ascii="Arial" w:hAnsi="Arial" w:cs="Arial"/>
              </w:rPr>
            </w:pPr>
          </w:p>
          <w:p w14:paraId="347F193A" w14:textId="77777777" w:rsidR="00441460" w:rsidRDefault="00441460" w:rsidP="00461395">
            <w:pPr>
              <w:rPr>
                <w:rFonts w:ascii="Arial" w:eastAsiaTheme="minorHAnsi" w:hAnsi="Arial" w:cs="Arial"/>
                <w:b/>
              </w:rPr>
            </w:pPr>
            <w:r w:rsidRPr="006A366D">
              <w:rPr>
                <w:rFonts w:ascii="Arial" w:eastAsiaTheme="minorHAnsi" w:hAnsi="Arial" w:cs="Arial"/>
                <w:b/>
              </w:rPr>
              <w:t>The Committee resolved that:</w:t>
            </w:r>
          </w:p>
          <w:p w14:paraId="0AF7A53C" w14:textId="77777777" w:rsidR="00817F69" w:rsidRDefault="00817F69" w:rsidP="00461395">
            <w:pPr>
              <w:rPr>
                <w:rFonts w:ascii="Arial" w:eastAsiaTheme="minorHAnsi" w:hAnsi="Arial" w:cs="Arial"/>
                <w:b/>
              </w:rPr>
            </w:pPr>
          </w:p>
          <w:p w14:paraId="598A9622" w14:textId="77777777" w:rsidR="00817F69" w:rsidRPr="00817F69" w:rsidRDefault="00817F69" w:rsidP="00817F69">
            <w:pPr>
              <w:pStyle w:val="ListParagraph"/>
              <w:numPr>
                <w:ilvl w:val="0"/>
                <w:numId w:val="43"/>
              </w:numPr>
              <w:rPr>
                <w:rFonts w:ascii="Arial" w:eastAsiaTheme="minorHAnsi" w:hAnsi="Arial" w:cs="Arial"/>
              </w:rPr>
            </w:pPr>
            <w:r>
              <w:rPr>
                <w:rFonts w:ascii="Arial" w:eastAsiaTheme="minorHAnsi" w:hAnsi="Arial" w:cs="Arial"/>
              </w:rPr>
              <w:t xml:space="preserve">The Committee </w:t>
            </w:r>
            <w:r w:rsidRPr="00817F69">
              <w:rPr>
                <w:rFonts w:ascii="Arial" w:eastAsiaTheme="minorHAnsi" w:hAnsi="Arial" w:cs="Arial"/>
              </w:rPr>
              <w:t>accept</w:t>
            </w:r>
            <w:r>
              <w:rPr>
                <w:rFonts w:ascii="Arial" w:eastAsiaTheme="minorHAnsi" w:hAnsi="Arial" w:cs="Arial"/>
              </w:rPr>
              <w:t>ed</w:t>
            </w:r>
            <w:r w:rsidRPr="00817F69">
              <w:rPr>
                <w:rFonts w:ascii="Arial" w:eastAsiaTheme="minorHAnsi" w:hAnsi="Arial" w:cs="Arial"/>
              </w:rPr>
              <w:t xml:space="preserve"> and note</w:t>
            </w:r>
            <w:r>
              <w:rPr>
                <w:rFonts w:ascii="Arial" w:eastAsiaTheme="minorHAnsi" w:hAnsi="Arial" w:cs="Arial"/>
              </w:rPr>
              <w:t>d</w:t>
            </w:r>
            <w:r w:rsidRPr="00817F69">
              <w:rPr>
                <w:rFonts w:ascii="Arial" w:eastAsiaTheme="minorHAnsi" w:hAnsi="Arial" w:cs="Arial"/>
              </w:rPr>
              <w:t xml:space="preserve"> th</w:t>
            </w:r>
            <w:r>
              <w:rPr>
                <w:rFonts w:ascii="Arial" w:eastAsiaTheme="minorHAnsi" w:hAnsi="Arial" w:cs="Arial"/>
              </w:rPr>
              <w:t>e</w:t>
            </w:r>
            <w:r w:rsidRPr="00817F69">
              <w:rPr>
                <w:rFonts w:ascii="Arial" w:eastAsiaTheme="minorHAnsi" w:hAnsi="Arial" w:cs="Arial"/>
              </w:rPr>
              <w:t xml:space="preserve"> report as assurance of the appropriate use of the allocated charitable funds.</w:t>
            </w:r>
          </w:p>
          <w:p w14:paraId="34AE7E0E" w14:textId="77777777" w:rsidR="00441460" w:rsidRPr="00461395" w:rsidRDefault="00441460" w:rsidP="00461395">
            <w:pPr>
              <w:rPr>
                <w:rFonts w:ascii="Arial" w:eastAsiaTheme="minorHAnsi" w:hAnsi="Arial" w:cs="Arial"/>
              </w:rPr>
            </w:pPr>
          </w:p>
        </w:tc>
        <w:tc>
          <w:tcPr>
            <w:tcW w:w="1273" w:type="dxa"/>
            <w:tcBorders>
              <w:top w:val="single" w:sz="4" w:space="0" w:color="auto"/>
              <w:left w:val="single" w:sz="4" w:space="0" w:color="auto"/>
              <w:bottom w:val="single" w:sz="4" w:space="0" w:color="auto"/>
              <w:right w:val="single" w:sz="4" w:space="0" w:color="auto"/>
            </w:tcBorders>
          </w:tcPr>
          <w:p w14:paraId="2526A18D" w14:textId="77777777" w:rsidR="00441460" w:rsidRPr="00461395" w:rsidRDefault="00441460" w:rsidP="00461395">
            <w:pPr>
              <w:rPr>
                <w:rFonts w:ascii="Arial" w:hAnsi="Arial" w:cs="Arial"/>
              </w:rPr>
            </w:pPr>
          </w:p>
          <w:p w14:paraId="5610561E" w14:textId="77777777" w:rsidR="00441460" w:rsidRPr="00461395" w:rsidRDefault="00441460" w:rsidP="00461395">
            <w:pPr>
              <w:rPr>
                <w:rFonts w:ascii="Arial" w:hAnsi="Arial" w:cs="Arial"/>
              </w:rPr>
            </w:pPr>
          </w:p>
          <w:p w14:paraId="4BC4AA12" w14:textId="77777777" w:rsidR="00441460" w:rsidRPr="00461395" w:rsidRDefault="00441460" w:rsidP="00461395">
            <w:pPr>
              <w:rPr>
                <w:rFonts w:ascii="Arial" w:hAnsi="Arial" w:cs="Arial"/>
              </w:rPr>
            </w:pPr>
          </w:p>
          <w:p w14:paraId="52BD40F7" w14:textId="77777777" w:rsidR="00441460" w:rsidRPr="00461395" w:rsidRDefault="00441460" w:rsidP="00461395">
            <w:pPr>
              <w:rPr>
                <w:rFonts w:ascii="Arial" w:hAnsi="Arial" w:cs="Arial"/>
              </w:rPr>
            </w:pPr>
          </w:p>
          <w:p w14:paraId="4172280F" w14:textId="77777777" w:rsidR="00441460" w:rsidRPr="00461395" w:rsidRDefault="00441460" w:rsidP="00461395">
            <w:pPr>
              <w:rPr>
                <w:rFonts w:ascii="Arial" w:hAnsi="Arial" w:cs="Arial"/>
              </w:rPr>
            </w:pPr>
          </w:p>
        </w:tc>
      </w:tr>
      <w:tr w:rsidR="00441460" w:rsidRPr="00461395" w14:paraId="595F1FD8" w14:textId="77777777" w:rsidTr="00AA08DC">
        <w:tc>
          <w:tcPr>
            <w:tcW w:w="1702" w:type="dxa"/>
            <w:tcBorders>
              <w:top w:val="single" w:sz="4" w:space="0" w:color="auto"/>
              <w:left w:val="single" w:sz="4" w:space="0" w:color="auto"/>
              <w:bottom w:val="single" w:sz="4" w:space="0" w:color="auto"/>
              <w:right w:val="single" w:sz="4" w:space="0" w:color="auto"/>
            </w:tcBorders>
          </w:tcPr>
          <w:p w14:paraId="30B27733" w14:textId="77777777" w:rsidR="00441460" w:rsidRPr="00461395" w:rsidRDefault="00C945A5" w:rsidP="00461395">
            <w:pPr>
              <w:rPr>
                <w:rFonts w:ascii="Arial" w:hAnsi="Arial" w:cs="Arial"/>
                <w:b/>
              </w:rPr>
            </w:pPr>
            <w:r w:rsidRPr="00461395">
              <w:rPr>
                <w:rFonts w:ascii="Arial" w:hAnsi="Arial" w:cs="Arial"/>
                <w:b/>
              </w:rPr>
              <w:t>CFC22/12/016</w:t>
            </w:r>
          </w:p>
        </w:tc>
        <w:tc>
          <w:tcPr>
            <w:tcW w:w="8080" w:type="dxa"/>
            <w:tcBorders>
              <w:top w:val="single" w:sz="4" w:space="0" w:color="auto"/>
              <w:left w:val="single" w:sz="4" w:space="0" w:color="auto"/>
              <w:bottom w:val="single" w:sz="4" w:space="0" w:color="auto"/>
              <w:right w:val="single" w:sz="4" w:space="0" w:color="auto"/>
            </w:tcBorders>
          </w:tcPr>
          <w:p w14:paraId="4993BBD7" w14:textId="77777777" w:rsidR="00441460" w:rsidRPr="00461395" w:rsidRDefault="00441460" w:rsidP="00461395">
            <w:pPr>
              <w:rPr>
                <w:rFonts w:ascii="Arial" w:hAnsi="Arial" w:cs="Arial"/>
                <w:b/>
              </w:rPr>
            </w:pPr>
            <w:r w:rsidRPr="00461395">
              <w:rPr>
                <w:rFonts w:ascii="Arial" w:hAnsi="Arial" w:cs="Arial"/>
                <w:b/>
              </w:rPr>
              <w:t xml:space="preserve">Breast Centre Appeal </w:t>
            </w:r>
          </w:p>
          <w:p w14:paraId="4399F88D" w14:textId="77777777" w:rsidR="00AE3757" w:rsidRPr="00461395" w:rsidRDefault="00AE3757" w:rsidP="00461395">
            <w:pPr>
              <w:rPr>
                <w:rFonts w:ascii="Arial" w:hAnsi="Arial" w:cs="Arial"/>
              </w:rPr>
            </w:pPr>
          </w:p>
          <w:p w14:paraId="04E12413" w14:textId="77777777" w:rsidR="00AE3757" w:rsidRPr="00461395" w:rsidRDefault="00AE3757" w:rsidP="00461395">
            <w:pPr>
              <w:rPr>
                <w:rFonts w:ascii="Arial" w:hAnsi="Arial" w:cs="Arial"/>
              </w:rPr>
            </w:pPr>
            <w:r w:rsidRPr="00461395">
              <w:rPr>
                <w:rFonts w:ascii="Arial" w:hAnsi="Arial" w:cs="Arial"/>
              </w:rPr>
              <w:t>The Breast Centre Appeal was received.</w:t>
            </w:r>
          </w:p>
          <w:p w14:paraId="4C31A120" w14:textId="77777777" w:rsidR="00AE3757" w:rsidRPr="00461395" w:rsidRDefault="00AE3757" w:rsidP="00461395">
            <w:pPr>
              <w:rPr>
                <w:rFonts w:ascii="Arial" w:hAnsi="Arial" w:cs="Arial"/>
              </w:rPr>
            </w:pPr>
          </w:p>
          <w:p w14:paraId="26FF399E" w14:textId="77777777" w:rsidR="00AE3757" w:rsidRDefault="00AE3757" w:rsidP="00461395">
            <w:pPr>
              <w:rPr>
                <w:rFonts w:ascii="Arial" w:hAnsi="Arial" w:cs="Arial"/>
              </w:rPr>
            </w:pPr>
            <w:r w:rsidRPr="00461395">
              <w:rPr>
                <w:rFonts w:ascii="Arial" w:hAnsi="Arial" w:cs="Arial"/>
              </w:rPr>
              <w:t xml:space="preserve">The DC advised the Committee that </w:t>
            </w:r>
            <w:r w:rsidR="000E3D61">
              <w:rPr>
                <w:rFonts w:ascii="Arial" w:hAnsi="Arial" w:cs="Arial"/>
              </w:rPr>
              <w:t xml:space="preserve">they had received the Breast Centre’s annual report for assurance. </w:t>
            </w:r>
          </w:p>
          <w:p w14:paraId="285238F1" w14:textId="77777777" w:rsidR="000E3D61" w:rsidRDefault="000E3D61" w:rsidP="00461395">
            <w:pPr>
              <w:rPr>
                <w:rFonts w:ascii="Arial" w:hAnsi="Arial" w:cs="Arial"/>
              </w:rPr>
            </w:pPr>
          </w:p>
          <w:p w14:paraId="755F4785" w14:textId="77777777" w:rsidR="000E3D61" w:rsidRDefault="000E3D61" w:rsidP="00461395">
            <w:pPr>
              <w:rPr>
                <w:rFonts w:ascii="Arial" w:hAnsi="Arial" w:cs="Arial"/>
              </w:rPr>
            </w:pPr>
            <w:r>
              <w:rPr>
                <w:rFonts w:ascii="Arial" w:hAnsi="Arial" w:cs="Arial"/>
              </w:rPr>
              <w:t xml:space="preserve">She added that the report outlined the work that had been undertaken and noted that it was one of the oldest and long-standing appeals. </w:t>
            </w:r>
          </w:p>
          <w:p w14:paraId="6347AE94" w14:textId="77777777" w:rsidR="000E3D61" w:rsidRDefault="000E3D61" w:rsidP="00461395">
            <w:pPr>
              <w:rPr>
                <w:rFonts w:ascii="Arial" w:hAnsi="Arial" w:cs="Arial"/>
              </w:rPr>
            </w:pPr>
          </w:p>
          <w:p w14:paraId="500147F2" w14:textId="77777777" w:rsidR="000E3D61" w:rsidRDefault="000E3D61" w:rsidP="00461395">
            <w:pPr>
              <w:rPr>
                <w:rFonts w:ascii="Arial" w:hAnsi="Arial" w:cs="Arial"/>
              </w:rPr>
            </w:pPr>
            <w:r>
              <w:rPr>
                <w:rFonts w:ascii="Arial" w:hAnsi="Arial" w:cs="Arial"/>
              </w:rPr>
              <w:t xml:space="preserve">The Committee was advised that </w:t>
            </w:r>
            <w:r w:rsidRPr="000E3D61">
              <w:rPr>
                <w:rFonts w:ascii="Arial" w:hAnsi="Arial" w:cs="Arial"/>
              </w:rPr>
              <w:t xml:space="preserve">Irene Hicks Nicholls, </w:t>
            </w:r>
            <w:r>
              <w:rPr>
                <w:rFonts w:ascii="Arial" w:hAnsi="Arial" w:cs="Arial"/>
              </w:rPr>
              <w:t>had</w:t>
            </w:r>
            <w:r w:rsidRPr="000E3D61">
              <w:rPr>
                <w:rFonts w:ascii="Arial" w:hAnsi="Arial" w:cs="Arial"/>
              </w:rPr>
              <w:t xml:space="preserve"> been a fundraiser for the Breast Centre Appeal since 2014</w:t>
            </w:r>
            <w:r>
              <w:rPr>
                <w:rFonts w:ascii="Arial" w:hAnsi="Arial" w:cs="Arial"/>
              </w:rPr>
              <w:t xml:space="preserve"> and that i</w:t>
            </w:r>
            <w:r w:rsidRPr="000E3D61">
              <w:rPr>
                <w:rFonts w:ascii="Arial" w:hAnsi="Arial" w:cs="Arial"/>
              </w:rPr>
              <w:t xml:space="preserve">n August 2022, Irene and her team of fundraisers and supporters reached a fundraising total of £200,000. </w:t>
            </w:r>
          </w:p>
          <w:p w14:paraId="5C31E322" w14:textId="77777777" w:rsidR="000E3D61" w:rsidRDefault="000E3D61" w:rsidP="00461395">
            <w:pPr>
              <w:rPr>
                <w:rFonts w:ascii="Arial" w:hAnsi="Arial" w:cs="Arial"/>
              </w:rPr>
            </w:pPr>
          </w:p>
          <w:p w14:paraId="00E36F7D" w14:textId="77777777" w:rsidR="000E3D61" w:rsidRDefault="000E3D61" w:rsidP="00461395">
            <w:pPr>
              <w:rPr>
                <w:rFonts w:ascii="Arial" w:hAnsi="Arial" w:cs="Arial"/>
              </w:rPr>
            </w:pPr>
            <w:r>
              <w:rPr>
                <w:rFonts w:ascii="Arial" w:hAnsi="Arial" w:cs="Arial"/>
              </w:rPr>
              <w:t>The DC noted that a letter of thanks had been written to Irene.</w:t>
            </w:r>
          </w:p>
          <w:p w14:paraId="3038C39C" w14:textId="77777777" w:rsidR="000E3D61" w:rsidRDefault="000E3D61" w:rsidP="00461395">
            <w:pPr>
              <w:rPr>
                <w:rFonts w:ascii="Arial" w:hAnsi="Arial" w:cs="Arial"/>
              </w:rPr>
            </w:pPr>
          </w:p>
          <w:p w14:paraId="0CB5102B" w14:textId="77777777" w:rsidR="000E3D61" w:rsidRDefault="000E3D61" w:rsidP="00461395">
            <w:pPr>
              <w:rPr>
                <w:rFonts w:ascii="Arial" w:hAnsi="Arial" w:cs="Arial"/>
              </w:rPr>
            </w:pPr>
            <w:r>
              <w:rPr>
                <w:rFonts w:ascii="Arial" w:hAnsi="Arial" w:cs="Arial"/>
              </w:rPr>
              <w:t xml:space="preserve">The CC asked if the Committee had expressed </w:t>
            </w:r>
            <w:proofErr w:type="gramStart"/>
            <w:r>
              <w:rPr>
                <w:rFonts w:ascii="Arial" w:hAnsi="Arial" w:cs="Arial"/>
              </w:rPr>
              <w:t>their</w:t>
            </w:r>
            <w:proofErr w:type="gramEnd"/>
            <w:r>
              <w:rPr>
                <w:rFonts w:ascii="Arial" w:hAnsi="Arial" w:cs="Arial"/>
              </w:rPr>
              <w:t xml:space="preserve"> thanks to Irene.</w:t>
            </w:r>
          </w:p>
          <w:p w14:paraId="1939EE18" w14:textId="77777777" w:rsidR="000E3D61" w:rsidRDefault="000E3D61" w:rsidP="00461395">
            <w:pPr>
              <w:rPr>
                <w:rFonts w:ascii="Arial" w:hAnsi="Arial" w:cs="Arial"/>
              </w:rPr>
            </w:pPr>
          </w:p>
          <w:p w14:paraId="5E6FCDD8" w14:textId="77777777" w:rsidR="00441460" w:rsidRPr="00461395" w:rsidRDefault="000E3D61" w:rsidP="00461395">
            <w:pPr>
              <w:rPr>
                <w:rFonts w:ascii="Arial" w:hAnsi="Arial" w:cs="Arial"/>
              </w:rPr>
            </w:pPr>
            <w:r>
              <w:rPr>
                <w:rFonts w:ascii="Arial" w:hAnsi="Arial" w:cs="Arial"/>
              </w:rPr>
              <w:t xml:space="preserve">The DC confirmed that a letter had been written from the Charitable Funds Committee. </w:t>
            </w:r>
          </w:p>
          <w:p w14:paraId="0238C5BB" w14:textId="77777777" w:rsidR="00441460" w:rsidRPr="00461395" w:rsidRDefault="00441460" w:rsidP="00461395">
            <w:pPr>
              <w:rPr>
                <w:rFonts w:ascii="Arial" w:hAnsi="Arial" w:cs="Arial"/>
              </w:rPr>
            </w:pPr>
          </w:p>
          <w:p w14:paraId="57064217" w14:textId="77777777" w:rsidR="00441460" w:rsidRDefault="00441460" w:rsidP="00461395">
            <w:pPr>
              <w:rPr>
                <w:rFonts w:ascii="Arial" w:eastAsiaTheme="minorHAnsi" w:hAnsi="Arial" w:cs="Arial"/>
                <w:b/>
              </w:rPr>
            </w:pPr>
            <w:r w:rsidRPr="000E3D61">
              <w:rPr>
                <w:rFonts w:ascii="Arial" w:eastAsiaTheme="minorHAnsi" w:hAnsi="Arial" w:cs="Arial"/>
                <w:b/>
              </w:rPr>
              <w:t>The Committee resolved that:</w:t>
            </w:r>
          </w:p>
          <w:p w14:paraId="26225E2D" w14:textId="77777777" w:rsidR="000E3D61" w:rsidRDefault="000E3D61" w:rsidP="00461395">
            <w:pPr>
              <w:rPr>
                <w:rFonts w:ascii="Arial" w:eastAsiaTheme="minorHAnsi" w:hAnsi="Arial" w:cs="Arial"/>
                <w:b/>
              </w:rPr>
            </w:pPr>
          </w:p>
          <w:p w14:paraId="0F83AB75" w14:textId="77777777" w:rsidR="000E3D61" w:rsidRPr="000E3D61" w:rsidRDefault="000E3D61" w:rsidP="000E3D61">
            <w:pPr>
              <w:pStyle w:val="ListParagraph"/>
              <w:numPr>
                <w:ilvl w:val="0"/>
                <w:numId w:val="44"/>
              </w:numPr>
              <w:rPr>
                <w:rFonts w:ascii="Arial" w:eastAsiaTheme="minorHAnsi" w:hAnsi="Arial" w:cs="Arial"/>
              </w:rPr>
            </w:pPr>
            <w:r>
              <w:rPr>
                <w:rFonts w:ascii="Arial" w:eastAsiaTheme="minorHAnsi" w:hAnsi="Arial" w:cs="Arial"/>
              </w:rPr>
              <w:t>The report was noted.</w:t>
            </w:r>
          </w:p>
          <w:p w14:paraId="49556971"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6CBAE7E5" w14:textId="77777777" w:rsidR="00441460" w:rsidRPr="00461395" w:rsidRDefault="00441460" w:rsidP="00461395">
            <w:pPr>
              <w:rPr>
                <w:rFonts w:ascii="Arial" w:hAnsi="Arial" w:cs="Arial"/>
              </w:rPr>
            </w:pPr>
          </w:p>
        </w:tc>
      </w:tr>
      <w:tr w:rsidR="00441460" w:rsidRPr="00461395" w14:paraId="321CEBA4" w14:textId="77777777" w:rsidTr="00AA08DC">
        <w:tc>
          <w:tcPr>
            <w:tcW w:w="1702" w:type="dxa"/>
            <w:tcBorders>
              <w:top w:val="single" w:sz="4" w:space="0" w:color="auto"/>
              <w:left w:val="single" w:sz="4" w:space="0" w:color="auto"/>
              <w:bottom w:val="single" w:sz="4" w:space="0" w:color="auto"/>
              <w:right w:val="single" w:sz="4" w:space="0" w:color="auto"/>
            </w:tcBorders>
          </w:tcPr>
          <w:p w14:paraId="315591CA" w14:textId="77777777" w:rsidR="00441460" w:rsidRPr="00461395" w:rsidRDefault="00C945A5" w:rsidP="00461395">
            <w:pPr>
              <w:rPr>
                <w:rFonts w:ascii="Arial" w:hAnsi="Arial" w:cs="Arial"/>
                <w:b/>
              </w:rPr>
            </w:pPr>
            <w:r w:rsidRPr="00461395">
              <w:rPr>
                <w:rFonts w:ascii="Arial" w:hAnsi="Arial" w:cs="Arial"/>
                <w:b/>
              </w:rPr>
              <w:t>CFC22/12/017</w:t>
            </w:r>
          </w:p>
        </w:tc>
        <w:tc>
          <w:tcPr>
            <w:tcW w:w="8080" w:type="dxa"/>
            <w:tcBorders>
              <w:top w:val="single" w:sz="4" w:space="0" w:color="auto"/>
              <w:left w:val="single" w:sz="4" w:space="0" w:color="auto"/>
              <w:bottom w:val="single" w:sz="4" w:space="0" w:color="auto"/>
              <w:right w:val="single" w:sz="4" w:space="0" w:color="auto"/>
            </w:tcBorders>
          </w:tcPr>
          <w:p w14:paraId="3AC6B093" w14:textId="77777777" w:rsidR="00441460" w:rsidRPr="00461395" w:rsidRDefault="00441460" w:rsidP="00461395">
            <w:pPr>
              <w:rPr>
                <w:rFonts w:ascii="Arial" w:hAnsi="Arial" w:cs="Arial"/>
                <w:b/>
              </w:rPr>
            </w:pPr>
            <w:r w:rsidRPr="00461395">
              <w:rPr>
                <w:rFonts w:ascii="Arial" w:hAnsi="Arial" w:cs="Arial"/>
                <w:b/>
              </w:rPr>
              <w:t>Events Planner 2023 Update</w:t>
            </w:r>
          </w:p>
          <w:p w14:paraId="7370C819" w14:textId="77777777" w:rsidR="00441460" w:rsidRPr="00461395" w:rsidRDefault="00441460" w:rsidP="00461395">
            <w:pPr>
              <w:rPr>
                <w:rFonts w:ascii="Arial" w:hAnsi="Arial" w:cs="Arial"/>
              </w:rPr>
            </w:pPr>
          </w:p>
          <w:p w14:paraId="48B958F9" w14:textId="77777777" w:rsidR="00441460" w:rsidRDefault="00441460" w:rsidP="00461395">
            <w:pPr>
              <w:rPr>
                <w:rFonts w:ascii="Arial" w:hAnsi="Arial" w:cs="Arial"/>
              </w:rPr>
            </w:pPr>
            <w:r w:rsidRPr="00461395">
              <w:rPr>
                <w:rFonts w:ascii="Arial" w:hAnsi="Arial" w:cs="Arial"/>
              </w:rPr>
              <w:t>The Events Planner 2022 Update was received.</w:t>
            </w:r>
          </w:p>
          <w:p w14:paraId="099725E5" w14:textId="77777777" w:rsidR="006A366D" w:rsidRDefault="006A366D" w:rsidP="00461395">
            <w:pPr>
              <w:rPr>
                <w:rFonts w:ascii="Arial" w:hAnsi="Arial" w:cs="Arial"/>
              </w:rPr>
            </w:pPr>
          </w:p>
          <w:p w14:paraId="06958914" w14:textId="77777777" w:rsidR="006A366D" w:rsidRPr="006A366D" w:rsidRDefault="006A366D" w:rsidP="006A366D">
            <w:pPr>
              <w:rPr>
                <w:rFonts w:ascii="Arial" w:hAnsi="Arial" w:cs="Arial"/>
              </w:rPr>
            </w:pPr>
            <w:r>
              <w:rPr>
                <w:rFonts w:ascii="Arial" w:hAnsi="Arial" w:cs="Arial"/>
              </w:rPr>
              <w:t>The DC advised the Committee that it had been agreed that the Events Planner would be received at each Committee.</w:t>
            </w:r>
          </w:p>
          <w:p w14:paraId="31B8714C" w14:textId="77777777" w:rsidR="006A366D" w:rsidRPr="006A366D" w:rsidRDefault="006A366D" w:rsidP="006A366D">
            <w:pPr>
              <w:rPr>
                <w:rFonts w:ascii="Arial" w:hAnsi="Arial" w:cs="Arial"/>
              </w:rPr>
            </w:pPr>
          </w:p>
          <w:p w14:paraId="0BDF50D2" w14:textId="77777777" w:rsidR="00A84324" w:rsidRPr="00461395" w:rsidRDefault="006A366D" w:rsidP="00461395">
            <w:pPr>
              <w:rPr>
                <w:rFonts w:ascii="Arial" w:hAnsi="Arial" w:cs="Arial"/>
              </w:rPr>
            </w:pPr>
            <w:r w:rsidRPr="006A366D">
              <w:rPr>
                <w:rFonts w:ascii="Arial" w:hAnsi="Arial" w:cs="Arial"/>
              </w:rPr>
              <w:lastRenderedPageBreak/>
              <w:t>She asked Members for support and commented that their presence at events would be greatly appreciated.</w:t>
            </w:r>
          </w:p>
          <w:p w14:paraId="112C4476" w14:textId="77777777" w:rsidR="00441460" w:rsidRPr="00461395" w:rsidRDefault="00441460" w:rsidP="00461395">
            <w:pPr>
              <w:rPr>
                <w:rFonts w:ascii="Arial" w:hAnsi="Arial" w:cs="Arial"/>
              </w:rPr>
            </w:pPr>
          </w:p>
          <w:p w14:paraId="6A4B10DF" w14:textId="77777777" w:rsidR="00441460" w:rsidRPr="006A366D" w:rsidRDefault="00441460" w:rsidP="00461395">
            <w:pPr>
              <w:rPr>
                <w:rFonts w:ascii="Arial" w:eastAsiaTheme="minorHAnsi" w:hAnsi="Arial" w:cs="Arial"/>
                <w:b/>
              </w:rPr>
            </w:pPr>
            <w:r w:rsidRPr="006A366D">
              <w:rPr>
                <w:rFonts w:ascii="Arial" w:eastAsiaTheme="minorHAnsi" w:hAnsi="Arial" w:cs="Arial"/>
                <w:b/>
              </w:rPr>
              <w:t>The Committee resolved that:</w:t>
            </w:r>
          </w:p>
          <w:p w14:paraId="5CD32914" w14:textId="77777777" w:rsidR="00D35843" w:rsidRDefault="00D35843" w:rsidP="00D35843">
            <w:pPr>
              <w:rPr>
                <w:rFonts w:ascii="Arial" w:eastAsiaTheme="minorHAnsi" w:hAnsi="Arial" w:cs="Arial"/>
              </w:rPr>
            </w:pPr>
          </w:p>
          <w:p w14:paraId="2BDBDDF3" w14:textId="77777777" w:rsidR="00D35843" w:rsidRPr="00D35843" w:rsidRDefault="00D35843" w:rsidP="00D35843">
            <w:pPr>
              <w:pStyle w:val="ListParagraph"/>
              <w:numPr>
                <w:ilvl w:val="0"/>
                <w:numId w:val="41"/>
              </w:numPr>
              <w:rPr>
                <w:rFonts w:ascii="Arial" w:eastAsiaTheme="minorHAnsi" w:hAnsi="Arial" w:cs="Arial"/>
              </w:rPr>
            </w:pPr>
            <w:r>
              <w:rPr>
                <w:rFonts w:ascii="Arial" w:eastAsiaTheme="minorHAnsi" w:hAnsi="Arial" w:cs="Arial"/>
              </w:rPr>
              <w:t>The</w:t>
            </w:r>
            <w:r w:rsidRPr="00D35843">
              <w:rPr>
                <w:rFonts w:ascii="Arial" w:eastAsiaTheme="minorHAnsi" w:hAnsi="Arial" w:cs="Arial"/>
              </w:rPr>
              <w:t xml:space="preserve"> Health Charity Events Planner 2023</w:t>
            </w:r>
            <w:r>
              <w:rPr>
                <w:rFonts w:ascii="Arial" w:eastAsiaTheme="minorHAnsi" w:hAnsi="Arial" w:cs="Arial"/>
              </w:rPr>
              <w:t xml:space="preserve"> was noted.</w:t>
            </w:r>
          </w:p>
          <w:p w14:paraId="2CDE8C85"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shd w:val="clear" w:color="auto" w:fill="auto"/>
          </w:tcPr>
          <w:p w14:paraId="70C18A9A" w14:textId="77777777" w:rsidR="00441460" w:rsidRPr="00461395" w:rsidRDefault="00441460" w:rsidP="00461395">
            <w:pPr>
              <w:rPr>
                <w:rFonts w:ascii="Arial" w:hAnsi="Arial" w:cs="Arial"/>
              </w:rPr>
            </w:pPr>
          </w:p>
          <w:p w14:paraId="4BEF304E" w14:textId="77777777" w:rsidR="00441460" w:rsidRPr="00461395" w:rsidRDefault="00441460" w:rsidP="00461395">
            <w:pPr>
              <w:rPr>
                <w:rFonts w:ascii="Arial" w:hAnsi="Arial" w:cs="Arial"/>
              </w:rPr>
            </w:pPr>
          </w:p>
        </w:tc>
      </w:tr>
      <w:tr w:rsidR="00441460" w:rsidRPr="00461395" w14:paraId="2F1B2D6E" w14:textId="77777777" w:rsidTr="00AA08DC">
        <w:tc>
          <w:tcPr>
            <w:tcW w:w="1702" w:type="dxa"/>
            <w:tcBorders>
              <w:top w:val="single" w:sz="4" w:space="0" w:color="auto"/>
              <w:left w:val="single" w:sz="4" w:space="0" w:color="auto"/>
              <w:bottom w:val="single" w:sz="4" w:space="0" w:color="auto"/>
              <w:right w:val="single" w:sz="4" w:space="0" w:color="auto"/>
            </w:tcBorders>
            <w:hideMark/>
          </w:tcPr>
          <w:p w14:paraId="1A88BB1C" w14:textId="77777777" w:rsidR="00441460" w:rsidRPr="00461395" w:rsidRDefault="00C945A5" w:rsidP="00461395">
            <w:pPr>
              <w:rPr>
                <w:rFonts w:ascii="Arial" w:hAnsi="Arial" w:cs="Arial"/>
                <w:b/>
              </w:rPr>
            </w:pPr>
            <w:r w:rsidRPr="00461395">
              <w:rPr>
                <w:rFonts w:ascii="Arial" w:hAnsi="Arial" w:cs="Arial"/>
                <w:b/>
              </w:rPr>
              <w:t>CFC22/12/018</w:t>
            </w:r>
          </w:p>
        </w:tc>
        <w:tc>
          <w:tcPr>
            <w:tcW w:w="8080" w:type="dxa"/>
            <w:tcBorders>
              <w:top w:val="single" w:sz="4" w:space="0" w:color="auto"/>
              <w:left w:val="single" w:sz="4" w:space="0" w:color="auto"/>
              <w:bottom w:val="single" w:sz="4" w:space="0" w:color="auto"/>
              <w:right w:val="single" w:sz="4" w:space="0" w:color="auto"/>
            </w:tcBorders>
          </w:tcPr>
          <w:p w14:paraId="0A7EF46C" w14:textId="77777777" w:rsidR="00441460" w:rsidRPr="00461395" w:rsidRDefault="00441460" w:rsidP="00461395">
            <w:pPr>
              <w:rPr>
                <w:rFonts w:ascii="Arial" w:hAnsi="Arial" w:cs="Arial"/>
                <w:b/>
              </w:rPr>
            </w:pPr>
            <w:r w:rsidRPr="00461395">
              <w:rPr>
                <w:rFonts w:ascii="Arial" w:hAnsi="Arial" w:cs="Arial"/>
                <w:b/>
              </w:rPr>
              <w:t>Staff Benefits Group Report</w:t>
            </w:r>
          </w:p>
          <w:p w14:paraId="43737F24" w14:textId="77777777" w:rsidR="00441460" w:rsidRPr="00461395" w:rsidRDefault="00441460" w:rsidP="00461395">
            <w:pPr>
              <w:rPr>
                <w:rFonts w:ascii="Arial" w:hAnsi="Arial" w:cs="Arial"/>
              </w:rPr>
            </w:pPr>
          </w:p>
          <w:p w14:paraId="40E172DA" w14:textId="77777777" w:rsidR="00441460" w:rsidRDefault="00441460" w:rsidP="00461395">
            <w:pPr>
              <w:rPr>
                <w:rFonts w:ascii="Arial" w:hAnsi="Arial" w:cs="Arial"/>
              </w:rPr>
            </w:pPr>
            <w:r w:rsidRPr="00461395">
              <w:rPr>
                <w:rFonts w:ascii="Arial" w:hAnsi="Arial" w:cs="Arial"/>
              </w:rPr>
              <w:t>The Staff Benefits Report was received.</w:t>
            </w:r>
          </w:p>
          <w:p w14:paraId="23FFE8D1" w14:textId="77777777" w:rsidR="00D959E0" w:rsidRDefault="00D959E0" w:rsidP="00461395">
            <w:pPr>
              <w:rPr>
                <w:rFonts w:ascii="Arial" w:hAnsi="Arial" w:cs="Arial"/>
              </w:rPr>
            </w:pPr>
          </w:p>
          <w:p w14:paraId="2B9368AD" w14:textId="77777777" w:rsidR="00D959E0" w:rsidRDefault="00D959E0" w:rsidP="00461395">
            <w:pPr>
              <w:rPr>
                <w:rFonts w:ascii="Arial" w:hAnsi="Arial" w:cs="Arial"/>
              </w:rPr>
            </w:pPr>
            <w:r>
              <w:rPr>
                <w:rFonts w:ascii="Arial" w:hAnsi="Arial" w:cs="Arial"/>
              </w:rPr>
              <w:t xml:space="preserve">The DC advised the Committee that the amount of work undertaken to get the benefits out to staff was huge. </w:t>
            </w:r>
          </w:p>
          <w:p w14:paraId="51238B04" w14:textId="77777777" w:rsidR="00D959E0" w:rsidRDefault="00D959E0" w:rsidP="00461395">
            <w:pPr>
              <w:rPr>
                <w:rFonts w:ascii="Arial" w:hAnsi="Arial" w:cs="Arial"/>
              </w:rPr>
            </w:pPr>
          </w:p>
          <w:p w14:paraId="5B98EDF2" w14:textId="3258F796" w:rsidR="00D959E0" w:rsidRPr="00461395" w:rsidRDefault="00D959E0" w:rsidP="00461395">
            <w:pPr>
              <w:rPr>
                <w:rFonts w:ascii="Arial" w:hAnsi="Arial" w:cs="Arial"/>
              </w:rPr>
            </w:pPr>
            <w:r>
              <w:rPr>
                <w:rFonts w:ascii="Arial" w:hAnsi="Arial" w:cs="Arial"/>
              </w:rPr>
              <w:t xml:space="preserve">She added that the Health Charity team had worked with the Executive Director of People &amp; Culture’s (EDPC) team to provide information </w:t>
            </w:r>
            <w:r w:rsidR="00167A8A">
              <w:rPr>
                <w:rFonts w:ascii="Arial" w:hAnsi="Arial" w:cs="Arial"/>
              </w:rPr>
              <w:t xml:space="preserve">to </w:t>
            </w:r>
            <w:r>
              <w:rPr>
                <w:rFonts w:ascii="Arial" w:hAnsi="Arial" w:cs="Arial"/>
              </w:rPr>
              <w:t xml:space="preserve">staff </w:t>
            </w:r>
            <w:r w:rsidR="00167A8A">
              <w:rPr>
                <w:rFonts w:ascii="Arial" w:hAnsi="Arial" w:cs="Arial"/>
              </w:rPr>
              <w:t xml:space="preserve">with regards to accessing savings/discounts </w:t>
            </w:r>
            <w:r>
              <w:rPr>
                <w:rFonts w:ascii="Arial" w:hAnsi="Arial" w:cs="Arial"/>
              </w:rPr>
              <w:t xml:space="preserve">and financial support. </w:t>
            </w:r>
          </w:p>
          <w:p w14:paraId="14ED406C" w14:textId="77777777" w:rsidR="006D545B" w:rsidRDefault="006D545B" w:rsidP="00461395">
            <w:pPr>
              <w:rPr>
                <w:rFonts w:ascii="Arial" w:hAnsi="Arial" w:cs="Arial"/>
              </w:rPr>
            </w:pPr>
          </w:p>
          <w:p w14:paraId="6CCD2B1A" w14:textId="1A1EF0B0" w:rsidR="00D959E0" w:rsidRDefault="00D959E0" w:rsidP="00461395">
            <w:pPr>
              <w:rPr>
                <w:rFonts w:ascii="Arial" w:hAnsi="Arial" w:cs="Arial"/>
              </w:rPr>
            </w:pPr>
            <w:r>
              <w:rPr>
                <w:rFonts w:ascii="Arial" w:hAnsi="Arial" w:cs="Arial"/>
              </w:rPr>
              <w:t xml:space="preserve">The IMTU noted that he had been part of the group for a number of years and that over the past 18 months he had seen it grow and thanked the DC and </w:t>
            </w:r>
            <w:r w:rsidR="00167A8A">
              <w:rPr>
                <w:rFonts w:ascii="Arial" w:hAnsi="Arial" w:cs="Arial"/>
              </w:rPr>
              <w:t>her</w:t>
            </w:r>
            <w:r>
              <w:rPr>
                <w:rFonts w:ascii="Arial" w:hAnsi="Arial" w:cs="Arial"/>
              </w:rPr>
              <w:t xml:space="preserve"> team for the amount of benefits provided to staff. </w:t>
            </w:r>
          </w:p>
          <w:p w14:paraId="15FB634F" w14:textId="77777777" w:rsidR="00D959E0" w:rsidRDefault="00D959E0" w:rsidP="00461395">
            <w:pPr>
              <w:rPr>
                <w:rFonts w:ascii="Arial" w:hAnsi="Arial" w:cs="Arial"/>
              </w:rPr>
            </w:pPr>
          </w:p>
          <w:p w14:paraId="681D7FAD" w14:textId="77777777" w:rsidR="00D959E0" w:rsidRDefault="00D959E0" w:rsidP="00461395">
            <w:pPr>
              <w:rPr>
                <w:rFonts w:ascii="Arial" w:hAnsi="Arial" w:cs="Arial"/>
              </w:rPr>
            </w:pPr>
            <w:r>
              <w:rPr>
                <w:rFonts w:ascii="Arial" w:hAnsi="Arial" w:cs="Arial"/>
              </w:rPr>
              <w:t xml:space="preserve">The CC added that it would be good to try and get data on the amount of savings provided by schemes such as the Blue Light card and to encourage people to use it. </w:t>
            </w:r>
          </w:p>
          <w:p w14:paraId="4EB7EF9B" w14:textId="77777777" w:rsidR="00AC79B8" w:rsidRPr="00461395" w:rsidRDefault="00AC79B8" w:rsidP="00461395">
            <w:pPr>
              <w:rPr>
                <w:rFonts w:ascii="Arial" w:hAnsi="Arial" w:cs="Arial"/>
              </w:rPr>
            </w:pPr>
          </w:p>
          <w:p w14:paraId="7D2268FF" w14:textId="77777777" w:rsidR="00441460" w:rsidRPr="00461395" w:rsidRDefault="00441460" w:rsidP="00461395">
            <w:pPr>
              <w:rPr>
                <w:rFonts w:ascii="Arial" w:eastAsiaTheme="minorHAnsi" w:hAnsi="Arial" w:cs="Arial"/>
              </w:rPr>
            </w:pPr>
            <w:r w:rsidRPr="00461395">
              <w:rPr>
                <w:rFonts w:ascii="Arial" w:eastAsiaTheme="minorHAnsi" w:hAnsi="Arial" w:cs="Arial"/>
              </w:rPr>
              <w:t>The Committee resolved that:</w:t>
            </w:r>
          </w:p>
          <w:p w14:paraId="2C22FED7" w14:textId="77777777" w:rsidR="00441460" w:rsidRPr="00461395" w:rsidRDefault="00441460" w:rsidP="00461395">
            <w:pPr>
              <w:rPr>
                <w:rFonts w:ascii="Arial" w:eastAsiaTheme="minorHAnsi" w:hAnsi="Arial" w:cs="Arial"/>
              </w:rPr>
            </w:pPr>
          </w:p>
          <w:p w14:paraId="55974FDA" w14:textId="77777777" w:rsidR="00441460" w:rsidRPr="00D959E0" w:rsidRDefault="00D959E0" w:rsidP="00D959E0">
            <w:pPr>
              <w:pStyle w:val="ListParagraph"/>
              <w:numPr>
                <w:ilvl w:val="0"/>
                <w:numId w:val="45"/>
              </w:numPr>
              <w:rPr>
                <w:rFonts w:ascii="Arial" w:eastAsiaTheme="minorHAnsi" w:hAnsi="Arial" w:cs="Arial"/>
              </w:rPr>
            </w:pPr>
            <w:r>
              <w:rPr>
                <w:rFonts w:ascii="Arial" w:eastAsiaTheme="minorHAnsi" w:hAnsi="Arial" w:cs="Arial"/>
              </w:rPr>
              <w:t>The</w:t>
            </w:r>
            <w:r w:rsidRPr="00D959E0">
              <w:rPr>
                <w:rFonts w:ascii="Arial" w:eastAsiaTheme="minorHAnsi" w:hAnsi="Arial" w:cs="Arial"/>
              </w:rPr>
              <w:t xml:space="preserve"> Staff Benefits Group Report for the period September – November 2022</w:t>
            </w:r>
            <w:r>
              <w:rPr>
                <w:rFonts w:ascii="Arial" w:eastAsiaTheme="minorHAnsi" w:hAnsi="Arial" w:cs="Arial"/>
              </w:rPr>
              <w:t xml:space="preserve"> was noted.</w:t>
            </w:r>
          </w:p>
          <w:p w14:paraId="28DF3E8E"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176F97B1" w14:textId="77777777" w:rsidR="00441460" w:rsidRPr="00461395" w:rsidRDefault="00441460" w:rsidP="00461395">
            <w:pPr>
              <w:rPr>
                <w:rFonts w:ascii="Arial" w:hAnsi="Arial" w:cs="Arial"/>
              </w:rPr>
            </w:pPr>
          </w:p>
        </w:tc>
      </w:tr>
      <w:tr w:rsidR="00441460" w:rsidRPr="00461395" w14:paraId="19BED40A" w14:textId="77777777" w:rsidTr="00AA08DC">
        <w:tc>
          <w:tcPr>
            <w:tcW w:w="1702" w:type="dxa"/>
            <w:tcBorders>
              <w:top w:val="single" w:sz="4" w:space="0" w:color="auto"/>
              <w:left w:val="single" w:sz="4" w:space="0" w:color="auto"/>
              <w:bottom w:val="single" w:sz="4" w:space="0" w:color="auto"/>
              <w:right w:val="single" w:sz="4" w:space="0" w:color="auto"/>
            </w:tcBorders>
            <w:hideMark/>
          </w:tcPr>
          <w:p w14:paraId="40AA9D6B" w14:textId="77777777" w:rsidR="00441460" w:rsidRPr="00461395" w:rsidRDefault="00C945A5" w:rsidP="00461395">
            <w:pPr>
              <w:rPr>
                <w:rFonts w:ascii="Arial" w:hAnsi="Arial" w:cs="Arial"/>
                <w:b/>
              </w:rPr>
            </w:pPr>
            <w:r w:rsidRPr="00461395">
              <w:rPr>
                <w:rFonts w:ascii="Arial" w:hAnsi="Arial" w:cs="Arial"/>
                <w:b/>
              </w:rPr>
              <w:t>CFC22/12/019</w:t>
            </w:r>
          </w:p>
        </w:tc>
        <w:tc>
          <w:tcPr>
            <w:tcW w:w="8080" w:type="dxa"/>
            <w:tcBorders>
              <w:top w:val="single" w:sz="4" w:space="0" w:color="auto"/>
              <w:left w:val="single" w:sz="4" w:space="0" w:color="auto"/>
              <w:bottom w:val="single" w:sz="4" w:space="0" w:color="auto"/>
              <w:right w:val="single" w:sz="4" w:space="0" w:color="auto"/>
            </w:tcBorders>
          </w:tcPr>
          <w:p w14:paraId="6C65DE25" w14:textId="77777777" w:rsidR="00441460" w:rsidRPr="00461395" w:rsidRDefault="00441460" w:rsidP="00461395">
            <w:pPr>
              <w:rPr>
                <w:rFonts w:ascii="Arial" w:hAnsi="Arial" w:cs="Arial"/>
                <w:b/>
              </w:rPr>
            </w:pPr>
            <w:r w:rsidRPr="00461395">
              <w:rPr>
                <w:rFonts w:ascii="Arial" w:hAnsi="Arial" w:cs="Arial"/>
                <w:b/>
              </w:rPr>
              <w:t xml:space="preserve">Staff Lottery Bids Panel Report </w:t>
            </w:r>
          </w:p>
          <w:p w14:paraId="1B082E33" w14:textId="77777777" w:rsidR="006D545B" w:rsidRPr="00461395" w:rsidRDefault="006D545B" w:rsidP="00461395">
            <w:pPr>
              <w:rPr>
                <w:rFonts w:ascii="Arial" w:hAnsi="Arial" w:cs="Arial"/>
              </w:rPr>
            </w:pPr>
          </w:p>
          <w:p w14:paraId="23E11EA4" w14:textId="77777777" w:rsidR="00441460" w:rsidRDefault="00441460" w:rsidP="00461395">
            <w:pPr>
              <w:rPr>
                <w:rFonts w:ascii="Arial" w:hAnsi="Arial" w:cs="Arial"/>
              </w:rPr>
            </w:pPr>
            <w:r w:rsidRPr="00461395">
              <w:rPr>
                <w:rFonts w:ascii="Arial" w:hAnsi="Arial" w:cs="Arial"/>
              </w:rPr>
              <w:t>The Staff Lottery Bids Panel Report was received.</w:t>
            </w:r>
          </w:p>
          <w:p w14:paraId="0E613154" w14:textId="77777777" w:rsidR="009B39F6" w:rsidRDefault="009B39F6" w:rsidP="00461395">
            <w:pPr>
              <w:rPr>
                <w:rFonts w:ascii="Arial" w:hAnsi="Arial" w:cs="Arial"/>
              </w:rPr>
            </w:pPr>
          </w:p>
          <w:p w14:paraId="41AE1C63" w14:textId="77777777" w:rsidR="009B39F6" w:rsidRPr="00461395" w:rsidRDefault="009B39F6" w:rsidP="00461395">
            <w:pPr>
              <w:rPr>
                <w:rFonts w:ascii="Arial" w:hAnsi="Arial" w:cs="Arial"/>
              </w:rPr>
            </w:pPr>
            <w:r>
              <w:rPr>
                <w:rFonts w:ascii="Arial" w:hAnsi="Arial" w:cs="Arial"/>
              </w:rPr>
              <w:t xml:space="preserve">The DC advised the Committee that the report was noting and that the Staff Lottery had continued to go from strength to strength. </w:t>
            </w:r>
          </w:p>
          <w:p w14:paraId="4F83D6A2" w14:textId="77777777" w:rsidR="00F06596" w:rsidRPr="00461395" w:rsidRDefault="00F06596" w:rsidP="00461395">
            <w:pPr>
              <w:rPr>
                <w:rFonts w:ascii="Arial" w:hAnsi="Arial" w:cs="Arial"/>
              </w:rPr>
            </w:pPr>
          </w:p>
          <w:p w14:paraId="0FCDE86F" w14:textId="77777777" w:rsidR="009B39F6" w:rsidRDefault="009B39F6" w:rsidP="00461395">
            <w:pPr>
              <w:rPr>
                <w:rFonts w:ascii="Arial" w:hAnsi="Arial" w:cs="Arial"/>
              </w:rPr>
            </w:pPr>
            <w:r>
              <w:rPr>
                <w:rFonts w:ascii="Arial" w:hAnsi="Arial" w:cs="Arial"/>
              </w:rPr>
              <w:t xml:space="preserve">She added that the Mega Draw of £22,000 had occurred in November 2022 and that it would continue to be built upon for future draws. </w:t>
            </w:r>
          </w:p>
          <w:p w14:paraId="695AAD28" w14:textId="77777777" w:rsidR="008C7B55" w:rsidRDefault="008C7B55" w:rsidP="00461395">
            <w:pPr>
              <w:rPr>
                <w:rFonts w:ascii="Arial" w:hAnsi="Arial" w:cs="Arial"/>
              </w:rPr>
            </w:pPr>
          </w:p>
          <w:p w14:paraId="56B1D8A2" w14:textId="77777777" w:rsidR="008C7B55" w:rsidRDefault="008C7B55" w:rsidP="00461395">
            <w:pPr>
              <w:rPr>
                <w:rFonts w:ascii="Arial" w:hAnsi="Arial" w:cs="Arial"/>
              </w:rPr>
            </w:pPr>
            <w:r>
              <w:rPr>
                <w:rFonts w:ascii="Arial" w:hAnsi="Arial" w:cs="Arial"/>
              </w:rPr>
              <w:t>The Committee was advised that t</w:t>
            </w:r>
            <w:r w:rsidRPr="008C7B55">
              <w:rPr>
                <w:rFonts w:ascii="Arial" w:hAnsi="Arial" w:cs="Arial"/>
              </w:rPr>
              <w:t>he Lottery funds provide</w:t>
            </w:r>
            <w:r>
              <w:rPr>
                <w:rFonts w:ascii="Arial" w:hAnsi="Arial" w:cs="Arial"/>
              </w:rPr>
              <w:t>d</w:t>
            </w:r>
            <w:r w:rsidRPr="008C7B55">
              <w:rPr>
                <w:rFonts w:ascii="Arial" w:hAnsi="Arial" w:cs="Arial"/>
              </w:rPr>
              <w:t xml:space="preserve"> support to patients, staff and visitors and </w:t>
            </w:r>
            <w:r>
              <w:rPr>
                <w:rFonts w:ascii="Arial" w:hAnsi="Arial" w:cs="Arial"/>
              </w:rPr>
              <w:t>was</w:t>
            </w:r>
            <w:r w:rsidRPr="008C7B55">
              <w:rPr>
                <w:rFonts w:ascii="Arial" w:hAnsi="Arial" w:cs="Arial"/>
              </w:rPr>
              <w:t xml:space="preserve"> extremely efficient in terms of its turnaround of fast-track bids</w:t>
            </w:r>
            <w:r>
              <w:rPr>
                <w:rFonts w:ascii="Arial" w:hAnsi="Arial" w:cs="Arial"/>
              </w:rPr>
              <w:t xml:space="preserve"> of up to £250</w:t>
            </w:r>
            <w:r w:rsidRPr="008C7B55">
              <w:rPr>
                <w:rFonts w:ascii="Arial" w:hAnsi="Arial" w:cs="Arial"/>
              </w:rPr>
              <w:t xml:space="preserve"> for funding, which benefit</w:t>
            </w:r>
            <w:r>
              <w:rPr>
                <w:rFonts w:ascii="Arial" w:hAnsi="Arial" w:cs="Arial"/>
              </w:rPr>
              <w:t>ed</w:t>
            </w:r>
            <w:r w:rsidRPr="008C7B55">
              <w:rPr>
                <w:rFonts w:ascii="Arial" w:hAnsi="Arial" w:cs="Arial"/>
              </w:rPr>
              <w:t xml:space="preserve"> services across the Health Board.</w:t>
            </w:r>
          </w:p>
          <w:p w14:paraId="7FD0976A" w14:textId="77777777" w:rsidR="008C7B55" w:rsidRDefault="008C7B55" w:rsidP="00461395">
            <w:pPr>
              <w:rPr>
                <w:rFonts w:ascii="Arial" w:hAnsi="Arial" w:cs="Arial"/>
              </w:rPr>
            </w:pPr>
          </w:p>
          <w:p w14:paraId="004DB22D" w14:textId="77777777" w:rsidR="008C7B55" w:rsidRDefault="008C7B55" w:rsidP="00461395">
            <w:pPr>
              <w:rPr>
                <w:rFonts w:ascii="Arial" w:hAnsi="Arial" w:cs="Arial"/>
              </w:rPr>
            </w:pPr>
            <w:r>
              <w:rPr>
                <w:rFonts w:ascii="Arial" w:hAnsi="Arial" w:cs="Arial"/>
              </w:rPr>
              <w:t xml:space="preserve">The Independent Member – Local Council (IMLC) asked why charitable funds had been used for Staff Lottery Bid </w:t>
            </w:r>
            <w:r w:rsidRPr="008C7B55">
              <w:rPr>
                <w:rFonts w:ascii="Arial" w:hAnsi="Arial" w:cs="Arial"/>
              </w:rPr>
              <w:t>BP731</w:t>
            </w:r>
            <w:r>
              <w:rPr>
                <w:rFonts w:ascii="Arial" w:hAnsi="Arial" w:cs="Arial"/>
              </w:rPr>
              <w:t xml:space="preserve"> - </w:t>
            </w:r>
            <w:r w:rsidRPr="008C7B55">
              <w:rPr>
                <w:rFonts w:ascii="Arial" w:hAnsi="Arial" w:cs="Arial"/>
              </w:rPr>
              <w:t>Optimal Birth Training</w:t>
            </w:r>
            <w:r>
              <w:rPr>
                <w:rFonts w:ascii="Arial" w:hAnsi="Arial" w:cs="Arial"/>
              </w:rPr>
              <w:t>.</w:t>
            </w:r>
          </w:p>
          <w:p w14:paraId="3FB914C8" w14:textId="77777777" w:rsidR="008C7B55" w:rsidRDefault="008C7B55" w:rsidP="00461395">
            <w:pPr>
              <w:rPr>
                <w:rFonts w:ascii="Arial" w:hAnsi="Arial" w:cs="Arial"/>
              </w:rPr>
            </w:pPr>
          </w:p>
          <w:p w14:paraId="3A5F0B7C" w14:textId="77777777" w:rsidR="008C7B55" w:rsidRPr="00461395" w:rsidRDefault="008C7B55" w:rsidP="00461395">
            <w:pPr>
              <w:rPr>
                <w:rFonts w:ascii="Arial" w:hAnsi="Arial" w:cs="Arial"/>
              </w:rPr>
            </w:pPr>
            <w:r>
              <w:rPr>
                <w:rFonts w:ascii="Arial" w:hAnsi="Arial" w:cs="Arial"/>
              </w:rPr>
              <w:t xml:space="preserve">The DC responded that it was probably due to the fact that the training was not part of the Health Board’s core services but noted that she would clarify that detail and let the IMLC know. </w:t>
            </w:r>
          </w:p>
          <w:p w14:paraId="6B485934" w14:textId="77777777" w:rsidR="00E57F28" w:rsidRDefault="00E57F28" w:rsidP="00461395">
            <w:pPr>
              <w:rPr>
                <w:rFonts w:ascii="Arial" w:hAnsi="Arial" w:cs="Arial"/>
              </w:rPr>
            </w:pPr>
          </w:p>
          <w:p w14:paraId="519312D4" w14:textId="76E5CD53" w:rsidR="008C7B55" w:rsidRDefault="008C7B55" w:rsidP="00461395">
            <w:pPr>
              <w:rPr>
                <w:rFonts w:ascii="Arial" w:hAnsi="Arial" w:cs="Arial"/>
              </w:rPr>
            </w:pPr>
            <w:r>
              <w:rPr>
                <w:rFonts w:ascii="Arial" w:hAnsi="Arial" w:cs="Arial"/>
              </w:rPr>
              <w:t xml:space="preserve">The EDF advised the Committee that period poverty was an area that </w:t>
            </w:r>
            <w:r w:rsidR="00167A8A">
              <w:rPr>
                <w:rFonts w:ascii="Arial" w:hAnsi="Arial" w:cs="Arial"/>
              </w:rPr>
              <w:t xml:space="preserve">should be considered </w:t>
            </w:r>
            <w:r>
              <w:rPr>
                <w:rFonts w:ascii="Arial" w:hAnsi="Arial" w:cs="Arial"/>
              </w:rPr>
              <w:t xml:space="preserve">by the Health Charity and noted that it would be difficult to withdraw once </w:t>
            </w:r>
            <w:r w:rsidR="00167A8A">
              <w:rPr>
                <w:rFonts w:ascii="Arial" w:hAnsi="Arial" w:cs="Arial"/>
              </w:rPr>
              <w:t xml:space="preserve">it was </w:t>
            </w:r>
            <w:r>
              <w:rPr>
                <w:rFonts w:ascii="Arial" w:hAnsi="Arial" w:cs="Arial"/>
              </w:rPr>
              <w:t xml:space="preserve">put in place. </w:t>
            </w:r>
          </w:p>
          <w:p w14:paraId="1246416F" w14:textId="77777777" w:rsidR="008C7B55" w:rsidRDefault="008C7B55" w:rsidP="00461395">
            <w:pPr>
              <w:rPr>
                <w:rFonts w:ascii="Arial" w:hAnsi="Arial" w:cs="Arial"/>
              </w:rPr>
            </w:pPr>
          </w:p>
          <w:p w14:paraId="2C4900D0" w14:textId="77777777" w:rsidR="008C7B55" w:rsidRDefault="008C7B55" w:rsidP="00461395">
            <w:pPr>
              <w:rPr>
                <w:rFonts w:ascii="Arial" w:hAnsi="Arial" w:cs="Arial"/>
              </w:rPr>
            </w:pPr>
            <w:r>
              <w:rPr>
                <w:rFonts w:ascii="Arial" w:hAnsi="Arial" w:cs="Arial"/>
              </w:rPr>
              <w:t xml:space="preserve">The IMTU added that somebody would need to put in a bid for that so that the Charity could look at it and response accordingly. </w:t>
            </w:r>
          </w:p>
          <w:p w14:paraId="07B0FBF7" w14:textId="77777777" w:rsidR="00441460" w:rsidRPr="00461395" w:rsidRDefault="00441460" w:rsidP="00461395">
            <w:pPr>
              <w:rPr>
                <w:rFonts w:ascii="Arial" w:hAnsi="Arial" w:cs="Arial"/>
              </w:rPr>
            </w:pPr>
          </w:p>
          <w:p w14:paraId="2BBEE263" w14:textId="77777777" w:rsidR="00441460" w:rsidRPr="008C7B55" w:rsidRDefault="00441460" w:rsidP="00461395">
            <w:pPr>
              <w:rPr>
                <w:rFonts w:ascii="Arial" w:hAnsi="Arial" w:cs="Arial"/>
                <w:b/>
              </w:rPr>
            </w:pPr>
            <w:r w:rsidRPr="008C7B55">
              <w:rPr>
                <w:rFonts w:ascii="Arial" w:hAnsi="Arial" w:cs="Arial"/>
                <w:b/>
              </w:rPr>
              <w:t>The Committee resolved that:</w:t>
            </w:r>
          </w:p>
          <w:p w14:paraId="54FFB785" w14:textId="77777777" w:rsidR="008C7B55" w:rsidRDefault="008C7B55" w:rsidP="00461395">
            <w:pPr>
              <w:rPr>
                <w:rFonts w:ascii="Arial" w:hAnsi="Arial" w:cs="Arial"/>
              </w:rPr>
            </w:pPr>
          </w:p>
          <w:p w14:paraId="71305510" w14:textId="77777777" w:rsidR="00441460" w:rsidRPr="008C7B55" w:rsidRDefault="008C7B55" w:rsidP="00461395">
            <w:pPr>
              <w:pStyle w:val="ListParagraph"/>
              <w:numPr>
                <w:ilvl w:val="0"/>
                <w:numId w:val="46"/>
              </w:numPr>
              <w:rPr>
                <w:rFonts w:ascii="Arial" w:hAnsi="Arial" w:cs="Arial"/>
              </w:rPr>
            </w:pPr>
            <w:r>
              <w:rPr>
                <w:rFonts w:ascii="Arial" w:hAnsi="Arial" w:cs="Arial"/>
              </w:rPr>
              <w:t xml:space="preserve">The </w:t>
            </w:r>
            <w:r w:rsidRPr="008C7B55">
              <w:rPr>
                <w:rFonts w:ascii="Arial" w:hAnsi="Arial" w:cs="Arial"/>
              </w:rPr>
              <w:t>content of the Staff Lottery Bids Panel Report</w:t>
            </w:r>
            <w:r>
              <w:rPr>
                <w:rFonts w:ascii="Arial" w:hAnsi="Arial" w:cs="Arial"/>
              </w:rPr>
              <w:t xml:space="preserve"> was noted.</w:t>
            </w:r>
          </w:p>
          <w:p w14:paraId="663C284B"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2CE2AB3A" w14:textId="77777777" w:rsidR="00441460" w:rsidRPr="00461395" w:rsidRDefault="00441460" w:rsidP="00461395">
            <w:pPr>
              <w:rPr>
                <w:rFonts w:ascii="Arial" w:hAnsi="Arial" w:cs="Arial"/>
              </w:rPr>
            </w:pPr>
          </w:p>
          <w:p w14:paraId="0ECF8BB7" w14:textId="77777777" w:rsidR="00441460" w:rsidRPr="00461395" w:rsidRDefault="00441460" w:rsidP="00461395">
            <w:pPr>
              <w:rPr>
                <w:rFonts w:ascii="Arial" w:hAnsi="Arial" w:cs="Arial"/>
              </w:rPr>
            </w:pPr>
          </w:p>
          <w:p w14:paraId="4B2FB56F" w14:textId="77777777" w:rsidR="00441460" w:rsidRDefault="00441460" w:rsidP="00461395">
            <w:pPr>
              <w:rPr>
                <w:rFonts w:ascii="Arial" w:hAnsi="Arial" w:cs="Arial"/>
              </w:rPr>
            </w:pPr>
          </w:p>
          <w:p w14:paraId="005047E2" w14:textId="77777777" w:rsidR="00167A8A" w:rsidRDefault="00167A8A" w:rsidP="00461395">
            <w:pPr>
              <w:rPr>
                <w:rFonts w:ascii="Arial" w:hAnsi="Arial" w:cs="Arial"/>
              </w:rPr>
            </w:pPr>
          </w:p>
          <w:p w14:paraId="22E25370" w14:textId="77777777" w:rsidR="00167A8A" w:rsidRDefault="00167A8A" w:rsidP="00461395">
            <w:pPr>
              <w:rPr>
                <w:rFonts w:ascii="Arial" w:hAnsi="Arial" w:cs="Arial"/>
              </w:rPr>
            </w:pPr>
          </w:p>
          <w:p w14:paraId="5FA7BB37" w14:textId="77777777" w:rsidR="00167A8A" w:rsidRDefault="00167A8A" w:rsidP="00461395">
            <w:pPr>
              <w:rPr>
                <w:rFonts w:ascii="Arial" w:hAnsi="Arial" w:cs="Arial"/>
              </w:rPr>
            </w:pPr>
          </w:p>
          <w:p w14:paraId="40C618CD" w14:textId="77777777" w:rsidR="00167A8A" w:rsidRDefault="00167A8A" w:rsidP="00461395">
            <w:pPr>
              <w:rPr>
                <w:rFonts w:ascii="Arial" w:hAnsi="Arial" w:cs="Arial"/>
              </w:rPr>
            </w:pPr>
          </w:p>
          <w:p w14:paraId="0AB258ED" w14:textId="77777777" w:rsidR="00167A8A" w:rsidRDefault="00167A8A" w:rsidP="00461395">
            <w:pPr>
              <w:rPr>
                <w:rFonts w:ascii="Arial" w:hAnsi="Arial" w:cs="Arial"/>
              </w:rPr>
            </w:pPr>
          </w:p>
          <w:p w14:paraId="770A3783" w14:textId="77777777" w:rsidR="00167A8A" w:rsidRDefault="00167A8A" w:rsidP="00461395">
            <w:pPr>
              <w:rPr>
                <w:rFonts w:ascii="Arial" w:hAnsi="Arial" w:cs="Arial"/>
              </w:rPr>
            </w:pPr>
          </w:p>
          <w:p w14:paraId="5E009E5D" w14:textId="77777777" w:rsidR="00167A8A" w:rsidRDefault="00167A8A" w:rsidP="00461395">
            <w:pPr>
              <w:rPr>
                <w:rFonts w:ascii="Arial" w:hAnsi="Arial" w:cs="Arial"/>
              </w:rPr>
            </w:pPr>
          </w:p>
          <w:p w14:paraId="58C846B3" w14:textId="77777777" w:rsidR="00167A8A" w:rsidRDefault="00167A8A" w:rsidP="00461395">
            <w:pPr>
              <w:rPr>
                <w:rFonts w:ascii="Arial" w:hAnsi="Arial" w:cs="Arial"/>
              </w:rPr>
            </w:pPr>
          </w:p>
          <w:p w14:paraId="164D36F8" w14:textId="77777777" w:rsidR="00167A8A" w:rsidRDefault="00167A8A" w:rsidP="00461395">
            <w:pPr>
              <w:rPr>
                <w:rFonts w:ascii="Arial" w:hAnsi="Arial" w:cs="Arial"/>
              </w:rPr>
            </w:pPr>
          </w:p>
          <w:p w14:paraId="2B4277D3" w14:textId="77777777" w:rsidR="00167A8A" w:rsidRDefault="00167A8A" w:rsidP="00461395">
            <w:pPr>
              <w:rPr>
                <w:rFonts w:ascii="Arial" w:hAnsi="Arial" w:cs="Arial"/>
              </w:rPr>
            </w:pPr>
          </w:p>
          <w:p w14:paraId="2FFBA82E" w14:textId="77777777" w:rsidR="00167A8A" w:rsidRDefault="00167A8A" w:rsidP="00461395">
            <w:pPr>
              <w:rPr>
                <w:rFonts w:ascii="Arial" w:hAnsi="Arial" w:cs="Arial"/>
              </w:rPr>
            </w:pPr>
          </w:p>
          <w:p w14:paraId="646FADF9" w14:textId="77777777" w:rsidR="00167A8A" w:rsidRDefault="00167A8A" w:rsidP="00461395">
            <w:pPr>
              <w:rPr>
                <w:rFonts w:ascii="Arial" w:hAnsi="Arial" w:cs="Arial"/>
              </w:rPr>
            </w:pPr>
          </w:p>
          <w:p w14:paraId="2B720B51" w14:textId="77777777" w:rsidR="00167A8A" w:rsidRDefault="00167A8A" w:rsidP="00461395">
            <w:pPr>
              <w:rPr>
                <w:rFonts w:ascii="Arial" w:hAnsi="Arial" w:cs="Arial"/>
              </w:rPr>
            </w:pPr>
          </w:p>
          <w:p w14:paraId="5128DE71" w14:textId="77777777" w:rsidR="00167A8A" w:rsidRDefault="00167A8A" w:rsidP="00461395">
            <w:pPr>
              <w:rPr>
                <w:rFonts w:ascii="Arial" w:hAnsi="Arial" w:cs="Arial"/>
              </w:rPr>
            </w:pPr>
          </w:p>
          <w:p w14:paraId="27EA81D9" w14:textId="77777777" w:rsidR="00167A8A" w:rsidRDefault="00167A8A" w:rsidP="00461395">
            <w:pPr>
              <w:rPr>
                <w:rFonts w:ascii="Arial" w:hAnsi="Arial" w:cs="Arial"/>
              </w:rPr>
            </w:pPr>
          </w:p>
          <w:p w14:paraId="6A8431C7" w14:textId="77777777" w:rsidR="00167A8A" w:rsidRDefault="00167A8A" w:rsidP="00461395">
            <w:pPr>
              <w:rPr>
                <w:rFonts w:ascii="Arial" w:hAnsi="Arial" w:cs="Arial"/>
              </w:rPr>
            </w:pPr>
          </w:p>
          <w:p w14:paraId="6C76983A" w14:textId="77777777" w:rsidR="00167A8A" w:rsidRPr="00461395" w:rsidRDefault="00167A8A" w:rsidP="00461395">
            <w:pPr>
              <w:rPr>
                <w:rFonts w:ascii="Arial" w:hAnsi="Arial" w:cs="Arial"/>
              </w:rPr>
            </w:pPr>
            <w:r>
              <w:rPr>
                <w:rFonts w:ascii="Arial" w:hAnsi="Arial" w:cs="Arial"/>
              </w:rPr>
              <w:t>JB</w:t>
            </w:r>
          </w:p>
          <w:p w14:paraId="1CBAC95B" w14:textId="77777777" w:rsidR="00441460" w:rsidRPr="00461395" w:rsidRDefault="00441460" w:rsidP="00461395">
            <w:pPr>
              <w:rPr>
                <w:rFonts w:ascii="Arial" w:hAnsi="Arial" w:cs="Arial"/>
              </w:rPr>
            </w:pPr>
          </w:p>
          <w:p w14:paraId="44CB6B45" w14:textId="77777777" w:rsidR="00441460" w:rsidRPr="00461395" w:rsidRDefault="00441460" w:rsidP="00461395">
            <w:pPr>
              <w:rPr>
                <w:rFonts w:ascii="Arial" w:hAnsi="Arial" w:cs="Arial"/>
              </w:rPr>
            </w:pPr>
          </w:p>
          <w:p w14:paraId="4ADF0D48" w14:textId="77777777" w:rsidR="00441460" w:rsidRPr="00461395" w:rsidRDefault="00441460" w:rsidP="00461395">
            <w:pPr>
              <w:rPr>
                <w:rFonts w:ascii="Arial" w:hAnsi="Arial" w:cs="Arial"/>
              </w:rPr>
            </w:pPr>
          </w:p>
          <w:p w14:paraId="6A0D6D7A" w14:textId="77777777" w:rsidR="00441460" w:rsidRPr="00461395" w:rsidRDefault="00441460" w:rsidP="00461395">
            <w:pPr>
              <w:rPr>
                <w:rFonts w:ascii="Arial" w:hAnsi="Arial" w:cs="Arial"/>
              </w:rPr>
            </w:pPr>
          </w:p>
          <w:p w14:paraId="202DD7DC" w14:textId="77777777" w:rsidR="00441460" w:rsidRPr="00461395" w:rsidRDefault="00441460" w:rsidP="00461395">
            <w:pPr>
              <w:rPr>
                <w:rFonts w:ascii="Arial" w:hAnsi="Arial" w:cs="Arial"/>
              </w:rPr>
            </w:pPr>
          </w:p>
        </w:tc>
      </w:tr>
      <w:tr w:rsidR="00441460" w:rsidRPr="00461395" w14:paraId="639D4655" w14:textId="77777777" w:rsidTr="00AA08DC">
        <w:tc>
          <w:tcPr>
            <w:tcW w:w="1702" w:type="dxa"/>
            <w:tcBorders>
              <w:top w:val="single" w:sz="4" w:space="0" w:color="auto"/>
              <w:left w:val="single" w:sz="4" w:space="0" w:color="auto"/>
              <w:bottom w:val="single" w:sz="4" w:space="0" w:color="auto"/>
              <w:right w:val="single" w:sz="4" w:space="0" w:color="auto"/>
            </w:tcBorders>
            <w:hideMark/>
          </w:tcPr>
          <w:p w14:paraId="48D93130" w14:textId="77777777" w:rsidR="00441460" w:rsidRPr="00461395" w:rsidRDefault="00C945A5" w:rsidP="00461395">
            <w:pPr>
              <w:rPr>
                <w:rFonts w:ascii="Arial" w:hAnsi="Arial" w:cs="Arial"/>
                <w:b/>
              </w:rPr>
            </w:pPr>
            <w:r w:rsidRPr="00461395">
              <w:rPr>
                <w:rFonts w:ascii="Arial" w:hAnsi="Arial" w:cs="Arial"/>
                <w:b/>
              </w:rPr>
              <w:t>CFC22/12/020</w:t>
            </w:r>
          </w:p>
        </w:tc>
        <w:tc>
          <w:tcPr>
            <w:tcW w:w="8080" w:type="dxa"/>
            <w:tcBorders>
              <w:top w:val="single" w:sz="4" w:space="0" w:color="auto"/>
              <w:left w:val="single" w:sz="4" w:space="0" w:color="auto"/>
              <w:bottom w:val="single" w:sz="4" w:space="0" w:color="auto"/>
              <w:right w:val="single" w:sz="4" w:space="0" w:color="auto"/>
            </w:tcBorders>
          </w:tcPr>
          <w:p w14:paraId="4F40E90F" w14:textId="77777777" w:rsidR="00441460" w:rsidRPr="005665A7" w:rsidRDefault="00441460" w:rsidP="00461395">
            <w:pPr>
              <w:rPr>
                <w:rFonts w:ascii="Arial" w:hAnsi="Arial" w:cs="Arial"/>
                <w:b/>
              </w:rPr>
            </w:pPr>
            <w:r w:rsidRPr="00461395">
              <w:rPr>
                <w:rFonts w:ascii="Arial" w:hAnsi="Arial" w:cs="Arial"/>
                <w:b/>
              </w:rPr>
              <w:t>Any Other Business</w:t>
            </w:r>
          </w:p>
          <w:p w14:paraId="0839D080" w14:textId="77777777" w:rsidR="00741209" w:rsidRDefault="00741209" w:rsidP="00461395">
            <w:pPr>
              <w:rPr>
                <w:rFonts w:ascii="Arial" w:hAnsi="Arial" w:cs="Arial"/>
              </w:rPr>
            </w:pPr>
          </w:p>
          <w:p w14:paraId="2D006F21" w14:textId="6902F02C" w:rsidR="006A366D" w:rsidRDefault="006A366D" w:rsidP="00461395">
            <w:pPr>
              <w:rPr>
                <w:rFonts w:ascii="Arial" w:hAnsi="Arial" w:cs="Arial"/>
              </w:rPr>
            </w:pPr>
            <w:r>
              <w:rPr>
                <w:rFonts w:ascii="Arial" w:hAnsi="Arial" w:cs="Arial"/>
              </w:rPr>
              <w:lastRenderedPageBreak/>
              <w:t xml:space="preserve">The DCG advised the Committee that the current Chair of the Staff Lottery Panel would be retiring in June 2023 and that </w:t>
            </w:r>
            <w:r w:rsidR="00167A8A">
              <w:rPr>
                <w:rFonts w:ascii="Arial" w:hAnsi="Arial" w:cs="Arial"/>
              </w:rPr>
              <w:t>he</w:t>
            </w:r>
            <w:r>
              <w:rPr>
                <w:rFonts w:ascii="Arial" w:hAnsi="Arial" w:cs="Arial"/>
              </w:rPr>
              <w:t xml:space="preserve"> had suggested that the IMTU could be the replacement. </w:t>
            </w:r>
          </w:p>
          <w:p w14:paraId="04B41A69" w14:textId="77777777" w:rsidR="006A366D" w:rsidRDefault="006A366D" w:rsidP="00461395">
            <w:pPr>
              <w:rPr>
                <w:rFonts w:ascii="Arial" w:hAnsi="Arial" w:cs="Arial"/>
              </w:rPr>
            </w:pPr>
          </w:p>
          <w:p w14:paraId="0C65E452" w14:textId="77777777" w:rsidR="00441460" w:rsidRDefault="006A366D" w:rsidP="00461395">
            <w:pPr>
              <w:rPr>
                <w:rFonts w:ascii="Arial" w:hAnsi="Arial" w:cs="Arial"/>
              </w:rPr>
            </w:pPr>
            <w:r>
              <w:rPr>
                <w:rFonts w:ascii="Arial" w:hAnsi="Arial" w:cs="Arial"/>
              </w:rPr>
              <w:t>The IMTU noted his thanks for the recommendation and that he would be delighted to pick it up.</w:t>
            </w:r>
          </w:p>
          <w:p w14:paraId="3BF4DDC7" w14:textId="77777777" w:rsidR="005665A7" w:rsidRPr="00461395" w:rsidRDefault="005665A7"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3BECF9C7" w14:textId="77777777" w:rsidR="00441460" w:rsidRPr="00461395" w:rsidRDefault="00441460" w:rsidP="00461395">
            <w:pPr>
              <w:rPr>
                <w:rFonts w:ascii="Arial" w:hAnsi="Arial" w:cs="Arial"/>
              </w:rPr>
            </w:pPr>
          </w:p>
          <w:p w14:paraId="0D372302" w14:textId="77777777" w:rsidR="00441460" w:rsidRPr="00461395" w:rsidRDefault="00441460" w:rsidP="00461395">
            <w:pPr>
              <w:rPr>
                <w:rFonts w:ascii="Arial" w:hAnsi="Arial" w:cs="Arial"/>
              </w:rPr>
            </w:pPr>
          </w:p>
          <w:p w14:paraId="1746C3CB" w14:textId="77777777" w:rsidR="00441460" w:rsidRPr="00461395" w:rsidRDefault="00441460" w:rsidP="00461395">
            <w:pPr>
              <w:rPr>
                <w:rFonts w:ascii="Arial" w:hAnsi="Arial" w:cs="Arial"/>
              </w:rPr>
            </w:pPr>
          </w:p>
          <w:p w14:paraId="10D201D7" w14:textId="77777777" w:rsidR="00441460" w:rsidRPr="00461395" w:rsidRDefault="00441460" w:rsidP="00461395">
            <w:pPr>
              <w:rPr>
                <w:rFonts w:ascii="Arial" w:hAnsi="Arial" w:cs="Arial"/>
              </w:rPr>
            </w:pPr>
          </w:p>
        </w:tc>
      </w:tr>
      <w:tr w:rsidR="00441460" w:rsidRPr="00461395" w14:paraId="6AE6D8EF" w14:textId="77777777" w:rsidTr="00AA08DC">
        <w:tc>
          <w:tcPr>
            <w:tcW w:w="1702" w:type="dxa"/>
            <w:tcBorders>
              <w:top w:val="single" w:sz="4" w:space="0" w:color="auto"/>
              <w:left w:val="single" w:sz="4" w:space="0" w:color="auto"/>
              <w:bottom w:val="single" w:sz="4" w:space="0" w:color="auto"/>
              <w:right w:val="single" w:sz="4" w:space="0" w:color="auto"/>
            </w:tcBorders>
          </w:tcPr>
          <w:p w14:paraId="23A011AF" w14:textId="77777777" w:rsidR="00441460" w:rsidRPr="00461395" w:rsidRDefault="00C945A5" w:rsidP="00461395">
            <w:pPr>
              <w:rPr>
                <w:rFonts w:ascii="Arial" w:hAnsi="Arial" w:cs="Arial"/>
                <w:b/>
              </w:rPr>
            </w:pPr>
            <w:r w:rsidRPr="00461395">
              <w:rPr>
                <w:rFonts w:ascii="Arial" w:hAnsi="Arial" w:cs="Arial"/>
                <w:b/>
              </w:rPr>
              <w:t>CFC22/12/021</w:t>
            </w:r>
          </w:p>
        </w:tc>
        <w:tc>
          <w:tcPr>
            <w:tcW w:w="8080" w:type="dxa"/>
            <w:tcBorders>
              <w:top w:val="single" w:sz="4" w:space="0" w:color="auto"/>
              <w:left w:val="single" w:sz="4" w:space="0" w:color="auto"/>
              <w:bottom w:val="single" w:sz="4" w:space="0" w:color="auto"/>
              <w:right w:val="single" w:sz="4" w:space="0" w:color="auto"/>
            </w:tcBorders>
          </w:tcPr>
          <w:p w14:paraId="4ED32224" w14:textId="77777777" w:rsidR="00441460" w:rsidRDefault="00441460" w:rsidP="00461395">
            <w:pPr>
              <w:rPr>
                <w:rFonts w:ascii="Arial" w:hAnsi="Arial" w:cs="Arial"/>
              </w:rPr>
            </w:pPr>
            <w:r w:rsidRPr="00461395">
              <w:rPr>
                <w:rFonts w:ascii="Arial" w:hAnsi="Arial" w:cs="Arial"/>
                <w:b/>
              </w:rPr>
              <w:t>Review of the meeting</w:t>
            </w:r>
            <w:r w:rsidRPr="00461395">
              <w:rPr>
                <w:rFonts w:ascii="Arial" w:hAnsi="Arial" w:cs="Arial"/>
              </w:rPr>
              <w:t>:</w:t>
            </w:r>
          </w:p>
          <w:p w14:paraId="14D1A86E" w14:textId="77777777" w:rsidR="00041FED" w:rsidRDefault="00041FED" w:rsidP="00461395">
            <w:pPr>
              <w:rPr>
                <w:rFonts w:ascii="Arial" w:hAnsi="Arial" w:cs="Arial"/>
              </w:rPr>
            </w:pPr>
          </w:p>
          <w:p w14:paraId="4A374646" w14:textId="77777777" w:rsidR="00CA5BB3" w:rsidRPr="00461395" w:rsidRDefault="00041FED" w:rsidP="00461395">
            <w:pPr>
              <w:rPr>
                <w:rFonts w:ascii="Arial" w:hAnsi="Arial" w:cs="Arial"/>
              </w:rPr>
            </w:pPr>
            <w:r>
              <w:rPr>
                <w:rFonts w:ascii="Arial" w:hAnsi="Arial" w:cs="Arial"/>
              </w:rPr>
              <w:t>The EDF advised the Committee that a large number of difficult topics had been covered and that they have been covered well which should be commended.</w:t>
            </w:r>
          </w:p>
          <w:p w14:paraId="458FBBC1" w14:textId="77777777" w:rsidR="00441460" w:rsidRPr="00461395" w:rsidRDefault="00441460" w:rsidP="00461395">
            <w:pPr>
              <w:rPr>
                <w:rFonts w:ascii="Arial" w:hAnsi="Arial" w:cs="Arial"/>
              </w:rPr>
            </w:pPr>
          </w:p>
        </w:tc>
        <w:tc>
          <w:tcPr>
            <w:tcW w:w="1273" w:type="dxa"/>
            <w:tcBorders>
              <w:top w:val="single" w:sz="4" w:space="0" w:color="auto"/>
              <w:left w:val="single" w:sz="4" w:space="0" w:color="auto"/>
              <w:bottom w:val="single" w:sz="4" w:space="0" w:color="auto"/>
              <w:right w:val="single" w:sz="4" w:space="0" w:color="auto"/>
            </w:tcBorders>
          </w:tcPr>
          <w:p w14:paraId="3622AA2A" w14:textId="77777777" w:rsidR="00441460" w:rsidRPr="00461395" w:rsidRDefault="00441460" w:rsidP="00461395">
            <w:pPr>
              <w:rPr>
                <w:rFonts w:ascii="Arial" w:hAnsi="Arial" w:cs="Arial"/>
              </w:rPr>
            </w:pPr>
          </w:p>
        </w:tc>
      </w:tr>
      <w:tr w:rsidR="00441460" w:rsidRPr="00461395" w14:paraId="5C6FE3DD" w14:textId="77777777" w:rsidTr="00AA08DC">
        <w:trPr>
          <w:trHeight w:val="879"/>
        </w:trPr>
        <w:tc>
          <w:tcPr>
            <w:tcW w:w="1702" w:type="dxa"/>
            <w:tcBorders>
              <w:top w:val="single" w:sz="4" w:space="0" w:color="auto"/>
              <w:left w:val="single" w:sz="4" w:space="0" w:color="auto"/>
              <w:bottom w:val="single" w:sz="4" w:space="0" w:color="auto"/>
              <w:right w:val="single" w:sz="4" w:space="0" w:color="auto"/>
            </w:tcBorders>
            <w:hideMark/>
          </w:tcPr>
          <w:p w14:paraId="351D3433" w14:textId="77777777" w:rsidR="00441460" w:rsidRPr="00461395" w:rsidRDefault="00441460" w:rsidP="00461395">
            <w:pPr>
              <w:rPr>
                <w:rFonts w:ascii="Arial" w:hAnsi="Arial" w:cs="Arial"/>
              </w:rPr>
            </w:pPr>
          </w:p>
        </w:tc>
        <w:tc>
          <w:tcPr>
            <w:tcW w:w="8080" w:type="dxa"/>
            <w:tcBorders>
              <w:top w:val="single" w:sz="4" w:space="0" w:color="auto"/>
              <w:left w:val="single" w:sz="4" w:space="0" w:color="auto"/>
              <w:bottom w:val="single" w:sz="4" w:space="0" w:color="auto"/>
              <w:right w:val="single" w:sz="4" w:space="0" w:color="auto"/>
            </w:tcBorders>
          </w:tcPr>
          <w:p w14:paraId="3C68473E" w14:textId="77777777" w:rsidR="00441460" w:rsidRPr="00461395" w:rsidRDefault="00441460" w:rsidP="00461395">
            <w:pPr>
              <w:rPr>
                <w:rFonts w:ascii="Arial" w:hAnsi="Arial" w:cs="Arial"/>
                <w:b/>
              </w:rPr>
            </w:pPr>
            <w:r w:rsidRPr="00461395">
              <w:rPr>
                <w:rFonts w:ascii="Arial" w:hAnsi="Arial" w:cs="Arial"/>
                <w:b/>
              </w:rPr>
              <w:t>Date and Time of Next Meeting</w:t>
            </w:r>
          </w:p>
          <w:p w14:paraId="0781F0A4" w14:textId="77777777" w:rsidR="00441460" w:rsidRPr="00461395" w:rsidRDefault="00441460" w:rsidP="00461395">
            <w:pPr>
              <w:rPr>
                <w:rFonts w:ascii="Arial" w:hAnsi="Arial" w:cs="Arial"/>
              </w:rPr>
            </w:pPr>
          </w:p>
          <w:p w14:paraId="1EF97243" w14:textId="77777777" w:rsidR="00441460" w:rsidRPr="00461395" w:rsidRDefault="00441460" w:rsidP="00461395">
            <w:pPr>
              <w:rPr>
                <w:rFonts w:ascii="Arial" w:hAnsi="Arial" w:cs="Arial"/>
              </w:rPr>
            </w:pPr>
            <w:r w:rsidRPr="00461395">
              <w:rPr>
                <w:rFonts w:ascii="Arial" w:hAnsi="Arial" w:cs="Arial"/>
              </w:rPr>
              <w:t xml:space="preserve">Tuesday 21 March 2023, 9:00am </w:t>
            </w:r>
          </w:p>
        </w:tc>
        <w:tc>
          <w:tcPr>
            <w:tcW w:w="1273" w:type="dxa"/>
            <w:tcBorders>
              <w:top w:val="single" w:sz="4" w:space="0" w:color="auto"/>
              <w:left w:val="single" w:sz="4" w:space="0" w:color="auto"/>
              <w:bottom w:val="single" w:sz="4" w:space="0" w:color="auto"/>
              <w:right w:val="single" w:sz="4" w:space="0" w:color="auto"/>
            </w:tcBorders>
          </w:tcPr>
          <w:p w14:paraId="62A12E08" w14:textId="77777777" w:rsidR="00441460" w:rsidRPr="00461395" w:rsidRDefault="00441460" w:rsidP="00461395">
            <w:pPr>
              <w:rPr>
                <w:rFonts w:ascii="Arial" w:hAnsi="Arial" w:cs="Arial"/>
              </w:rPr>
            </w:pPr>
          </w:p>
        </w:tc>
      </w:tr>
    </w:tbl>
    <w:p w14:paraId="4B8571E5" w14:textId="77777777" w:rsidR="00A018C7" w:rsidRPr="00461395" w:rsidRDefault="00A018C7" w:rsidP="00461395">
      <w:pPr>
        <w:rPr>
          <w:rFonts w:ascii="Arial" w:hAnsi="Arial" w:cs="Arial"/>
        </w:rPr>
      </w:pPr>
    </w:p>
    <w:sectPr w:rsidR="00A018C7" w:rsidRPr="00461395" w:rsidSect="00AA08D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C26EF"/>
    <w:multiLevelType w:val="hybridMultilevel"/>
    <w:tmpl w:val="B4EC6A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4B7A16"/>
    <w:multiLevelType w:val="hybridMultilevel"/>
    <w:tmpl w:val="B8A047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E36DA0"/>
    <w:multiLevelType w:val="hybridMultilevel"/>
    <w:tmpl w:val="B846F6D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BE3601"/>
    <w:multiLevelType w:val="hybridMultilevel"/>
    <w:tmpl w:val="DD5A66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93544E"/>
    <w:multiLevelType w:val="hybridMultilevel"/>
    <w:tmpl w:val="31C852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C51DFE"/>
    <w:multiLevelType w:val="hybridMultilevel"/>
    <w:tmpl w:val="0AA6E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01600C"/>
    <w:multiLevelType w:val="hybridMultilevel"/>
    <w:tmpl w:val="657831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D9378E"/>
    <w:multiLevelType w:val="hybridMultilevel"/>
    <w:tmpl w:val="0DCCA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A330D4"/>
    <w:multiLevelType w:val="hybridMultilevel"/>
    <w:tmpl w:val="65B68C2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222763F6"/>
    <w:multiLevelType w:val="hybridMultilevel"/>
    <w:tmpl w:val="5390110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5B72687"/>
    <w:multiLevelType w:val="hybridMultilevel"/>
    <w:tmpl w:val="B90EEE6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E86048C"/>
    <w:multiLevelType w:val="hybridMultilevel"/>
    <w:tmpl w:val="6380AB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877E3F"/>
    <w:multiLevelType w:val="hybridMultilevel"/>
    <w:tmpl w:val="3800CB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2A10BA5"/>
    <w:multiLevelType w:val="hybridMultilevel"/>
    <w:tmpl w:val="967239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45A10F7"/>
    <w:multiLevelType w:val="hybridMultilevel"/>
    <w:tmpl w:val="58EA9B3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35F123C3"/>
    <w:multiLevelType w:val="multilevel"/>
    <w:tmpl w:val="09C070E8"/>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AD94E98"/>
    <w:multiLevelType w:val="hybridMultilevel"/>
    <w:tmpl w:val="6A883A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C90079"/>
    <w:multiLevelType w:val="hybridMultilevel"/>
    <w:tmpl w:val="0ABAFE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0134808"/>
    <w:multiLevelType w:val="hybridMultilevel"/>
    <w:tmpl w:val="22F8F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B80374"/>
    <w:multiLevelType w:val="hybridMultilevel"/>
    <w:tmpl w:val="8C541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3B4252B"/>
    <w:multiLevelType w:val="hybridMultilevel"/>
    <w:tmpl w:val="275E89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4A6564C"/>
    <w:multiLevelType w:val="hybridMultilevel"/>
    <w:tmpl w:val="DC589A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98135C"/>
    <w:multiLevelType w:val="hybridMultilevel"/>
    <w:tmpl w:val="56A44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C43B6D"/>
    <w:multiLevelType w:val="hybridMultilevel"/>
    <w:tmpl w:val="1AF6B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924F61"/>
    <w:multiLevelType w:val="hybridMultilevel"/>
    <w:tmpl w:val="F514BB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E247D5F"/>
    <w:multiLevelType w:val="hybridMultilevel"/>
    <w:tmpl w:val="EA402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E8567E"/>
    <w:multiLevelType w:val="hybridMultilevel"/>
    <w:tmpl w:val="B1F8E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10339D"/>
    <w:multiLevelType w:val="hybridMultilevel"/>
    <w:tmpl w:val="95765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18648F"/>
    <w:multiLevelType w:val="hybridMultilevel"/>
    <w:tmpl w:val="52D04B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AEC5542"/>
    <w:multiLevelType w:val="hybridMultilevel"/>
    <w:tmpl w:val="00D8A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CC95105"/>
    <w:multiLevelType w:val="hybridMultilevel"/>
    <w:tmpl w:val="D362F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7D4B15"/>
    <w:multiLevelType w:val="hybridMultilevel"/>
    <w:tmpl w:val="55E22D6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5E617FD5"/>
    <w:multiLevelType w:val="hybridMultilevel"/>
    <w:tmpl w:val="2564CC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FCE2150"/>
    <w:multiLevelType w:val="hybridMultilevel"/>
    <w:tmpl w:val="C0B0D3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5B80145"/>
    <w:multiLevelType w:val="hybridMultilevel"/>
    <w:tmpl w:val="6F7C63B2"/>
    <w:lvl w:ilvl="0" w:tplc="DD1031E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9B93B57"/>
    <w:multiLevelType w:val="hybridMultilevel"/>
    <w:tmpl w:val="08F8915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6" w15:restartNumberingAfterBreak="0">
    <w:nsid w:val="6BC0700C"/>
    <w:multiLevelType w:val="hybridMultilevel"/>
    <w:tmpl w:val="B10EE048"/>
    <w:lvl w:ilvl="0" w:tplc="18B057AA">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F3174B7"/>
    <w:multiLevelType w:val="hybridMultilevel"/>
    <w:tmpl w:val="F85A3B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1E66000"/>
    <w:multiLevelType w:val="hybridMultilevel"/>
    <w:tmpl w:val="367E10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25618F8"/>
    <w:multiLevelType w:val="hybridMultilevel"/>
    <w:tmpl w:val="5390110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0" w15:restartNumberingAfterBreak="0">
    <w:nsid w:val="74664D92"/>
    <w:multiLevelType w:val="hybridMultilevel"/>
    <w:tmpl w:val="4DB440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5866024"/>
    <w:multiLevelType w:val="hybridMultilevel"/>
    <w:tmpl w:val="E2C432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6B54C98"/>
    <w:multiLevelType w:val="hybridMultilevel"/>
    <w:tmpl w:val="4A027F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AD74C96"/>
    <w:multiLevelType w:val="hybridMultilevel"/>
    <w:tmpl w:val="861AFD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B0E250E"/>
    <w:multiLevelType w:val="hybridMultilevel"/>
    <w:tmpl w:val="A96AB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6C2305"/>
    <w:multiLevelType w:val="hybridMultilevel"/>
    <w:tmpl w:val="4B02EB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C1F7553"/>
    <w:multiLevelType w:val="hybridMultilevel"/>
    <w:tmpl w:val="6F1857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C5946AC"/>
    <w:multiLevelType w:val="hybridMultilevel"/>
    <w:tmpl w:val="06E85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6"/>
  </w:num>
  <w:num w:numId="8">
    <w:abstractNumId w:val="21"/>
  </w:num>
  <w:num w:numId="9">
    <w:abstractNumId w:val="12"/>
  </w:num>
  <w:num w:numId="10">
    <w:abstractNumId w:val="18"/>
  </w:num>
  <w:num w:numId="11">
    <w:abstractNumId w:val="37"/>
  </w:num>
  <w:num w:numId="12">
    <w:abstractNumId w:val="0"/>
  </w:num>
  <w:num w:numId="13">
    <w:abstractNumId w:val="17"/>
  </w:num>
  <w:num w:numId="14">
    <w:abstractNumId w:val="22"/>
  </w:num>
  <w:num w:numId="15">
    <w:abstractNumId w:val="4"/>
  </w:num>
  <w:num w:numId="16">
    <w:abstractNumId w:val="39"/>
  </w:num>
  <w:num w:numId="17">
    <w:abstractNumId w:val="15"/>
  </w:num>
  <w:num w:numId="18">
    <w:abstractNumId w:val="5"/>
  </w:num>
  <w:num w:numId="19">
    <w:abstractNumId w:val="26"/>
  </w:num>
  <w:num w:numId="20">
    <w:abstractNumId w:val="11"/>
  </w:num>
  <w:num w:numId="21">
    <w:abstractNumId w:val="32"/>
  </w:num>
  <w:num w:numId="22">
    <w:abstractNumId w:val="16"/>
  </w:num>
  <w:num w:numId="23">
    <w:abstractNumId w:val="42"/>
  </w:num>
  <w:num w:numId="24">
    <w:abstractNumId w:val="7"/>
  </w:num>
  <w:num w:numId="25">
    <w:abstractNumId w:val="23"/>
  </w:num>
  <w:num w:numId="26">
    <w:abstractNumId w:val="30"/>
  </w:num>
  <w:num w:numId="27">
    <w:abstractNumId w:val="25"/>
  </w:num>
  <w:num w:numId="28">
    <w:abstractNumId w:val="43"/>
  </w:num>
  <w:num w:numId="29">
    <w:abstractNumId w:val="27"/>
  </w:num>
  <w:num w:numId="30">
    <w:abstractNumId w:val="33"/>
  </w:num>
  <w:num w:numId="31">
    <w:abstractNumId w:val="29"/>
  </w:num>
  <w:num w:numId="32">
    <w:abstractNumId w:val="47"/>
  </w:num>
  <w:num w:numId="33">
    <w:abstractNumId w:val="20"/>
  </w:num>
  <w:num w:numId="34">
    <w:abstractNumId w:val="46"/>
  </w:num>
  <w:num w:numId="35">
    <w:abstractNumId w:val="45"/>
  </w:num>
  <w:num w:numId="36">
    <w:abstractNumId w:val="41"/>
  </w:num>
  <w:num w:numId="37">
    <w:abstractNumId w:val="3"/>
  </w:num>
  <w:num w:numId="38">
    <w:abstractNumId w:val="19"/>
  </w:num>
  <w:num w:numId="39">
    <w:abstractNumId w:val="2"/>
  </w:num>
  <w:num w:numId="40">
    <w:abstractNumId w:val="13"/>
  </w:num>
  <w:num w:numId="41">
    <w:abstractNumId w:val="40"/>
  </w:num>
  <w:num w:numId="42">
    <w:abstractNumId w:val="44"/>
  </w:num>
  <w:num w:numId="43">
    <w:abstractNumId w:val="24"/>
  </w:num>
  <w:num w:numId="44">
    <w:abstractNumId w:val="1"/>
  </w:num>
  <w:num w:numId="45">
    <w:abstractNumId w:val="28"/>
  </w:num>
  <w:num w:numId="46">
    <w:abstractNumId w:val="38"/>
  </w:num>
  <w:num w:numId="47">
    <w:abstractNumId w:val="36"/>
  </w:num>
  <w:num w:numId="48">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460"/>
    <w:rsid w:val="00012967"/>
    <w:rsid w:val="0001524F"/>
    <w:rsid w:val="00015E62"/>
    <w:rsid w:val="000242D8"/>
    <w:rsid w:val="000259C8"/>
    <w:rsid w:val="00041FED"/>
    <w:rsid w:val="000A01FF"/>
    <w:rsid w:val="000A1272"/>
    <w:rsid w:val="000A3CCF"/>
    <w:rsid w:val="000C2251"/>
    <w:rsid w:val="000D6BDC"/>
    <w:rsid w:val="000E36F9"/>
    <w:rsid w:val="000E3D61"/>
    <w:rsid w:val="00113AFF"/>
    <w:rsid w:val="001212F2"/>
    <w:rsid w:val="00167A8A"/>
    <w:rsid w:val="00172DAB"/>
    <w:rsid w:val="001A6D33"/>
    <w:rsid w:val="001C0F6E"/>
    <w:rsid w:val="001D5397"/>
    <w:rsid w:val="001F3542"/>
    <w:rsid w:val="00222AD4"/>
    <w:rsid w:val="0025364B"/>
    <w:rsid w:val="00257366"/>
    <w:rsid w:val="0026496F"/>
    <w:rsid w:val="00271135"/>
    <w:rsid w:val="0027601F"/>
    <w:rsid w:val="00280C41"/>
    <w:rsid w:val="00295E95"/>
    <w:rsid w:val="002B2F94"/>
    <w:rsid w:val="002E0B9E"/>
    <w:rsid w:val="00307337"/>
    <w:rsid w:val="00313A3E"/>
    <w:rsid w:val="003645E8"/>
    <w:rsid w:val="003763C9"/>
    <w:rsid w:val="003778A6"/>
    <w:rsid w:val="0038601D"/>
    <w:rsid w:val="00390A8F"/>
    <w:rsid w:val="003A5D3B"/>
    <w:rsid w:val="003A5F80"/>
    <w:rsid w:val="003C63DA"/>
    <w:rsid w:val="004023E2"/>
    <w:rsid w:val="00407C1E"/>
    <w:rsid w:val="00412338"/>
    <w:rsid w:val="004258D8"/>
    <w:rsid w:val="00433FB7"/>
    <w:rsid w:val="00441460"/>
    <w:rsid w:val="004528BA"/>
    <w:rsid w:val="00452EC0"/>
    <w:rsid w:val="00461395"/>
    <w:rsid w:val="00462BAE"/>
    <w:rsid w:val="0048114E"/>
    <w:rsid w:val="004C48B1"/>
    <w:rsid w:val="004C5E98"/>
    <w:rsid w:val="00505F9B"/>
    <w:rsid w:val="0051688D"/>
    <w:rsid w:val="00517937"/>
    <w:rsid w:val="00561B8B"/>
    <w:rsid w:val="005665A7"/>
    <w:rsid w:val="005677A1"/>
    <w:rsid w:val="005A2257"/>
    <w:rsid w:val="005B0411"/>
    <w:rsid w:val="005B7D86"/>
    <w:rsid w:val="005C2ADC"/>
    <w:rsid w:val="005E6551"/>
    <w:rsid w:val="005F451D"/>
    <w:rsid w:val="006107ED"/>
    <w:rsid w:val="00634233"/>
    <w:rsid w:val="00635FDA"/>
    <w:rsid w:val="006370CD"/>
    <w:rsid w:val="00674755"/>
    <w:rsid w:val="00690A13"/>
    <w:rsid w:val="006937A4"/>
    <w:rsid w:val="006A366D"/>
    <w:rsid w:val="006A6FB9"/>
    <w:rsid w:val="006B62D7"/>
    <w:rsid w:val="006D545B"/>
    <w:rsid w:val="006F3DC8"/>
    <w:rsid w:val="007043AB"/>
    <w:rsid w:val="00721424"/>
    <w:rsid w:val="00741209"/>
    <w:rsid w:val="007524AC"/>
    <w:rsid w:val="007577DB"/>
    <w:rsid w:val="00766AB8"/>
    <w:rsid w:val="0078484F"/>
    <w:rsid w:val="007A7DF3"/>
    <w:rsid w:val="007E0E32"/>
    <w:rsid w:val="00817F69"/>
    <w:rsid w:val="00827513"/>
    <w:rsid w:val="00863D3A"/>
    <w:rsid w:val="00876541"/>
    <w:rsid w:val="00895BD3"/>
    <w:rsid w:val="008A0A31"/>
    <w:rsid w:val="008B11BC"/>
    <w:rsid w:val="008C7B55"/>
    <w:rsid w:val="009169B6"/>
    <w:rsid w:val="009330ED"/>
    <w:rsid w:val="00941C7E"/>
    <w:rsid w:val="009541F4"/>
    <w:rsid w:val="0096047B"/>
    <w:rsid w:val="009941EA"/>
    <w:rsid w:val="00994548"/>
    <w:rsid w:val="009B1B5B"/>
    <w:rsid w:val="009B39F6"/>
    <w:rsid w:val="009B6742"/>
    <w:rsid w:val="009C3147"/>
    <w:rsid w:val="009D2E34"/>
    <w:rsid w:val="009E0615"/>
    <w:rsid w:val="009E2DB0"/>
    <w:rsid w:val="009F6B48"/>
    <w:rsid w:val="00A018C7"/>
    <w:rsid w:val="00A11D47"/>
    <w:rsid w:val="00A2095B"/>
    <w:rsid w:val="00A211B7"/>
    <w:rsid w:val="00A2672F"/>
    <w:rsid w:val="00A31F90"/>
    <w:rsid w:val="00A3503B"/>
    <w:rsid w:val="00A56EB9"/>
    <w:rsid w:val="00A84324"/>
    <w:rsid w:val="00AA08DC"/>
    <w:rsid w:val="00AA1DF7"/>
    <w:rsid w:val="00AC10FC"/>
    <w:rsid w:val="00AC79B8"/>
    <w:rsid w:val="00AD1642"/>
    <w:rsid w:val="00AD662E"/>
    <w:rsid w:val="00AE2F6E"/>
    <w:rsid w:val="00AE3757"/>
    <w:rsid w:val="00AE4C3D"/>
    <w:rsid w:val="00AE579D"/>
    <w:rsid w:val="00AF1512"/>
    <w:rsid w:val="00AF3537"/>
    <w:rsid w:val="00AF4F07"/>
    <w:rsid w:val="00B10A9C"/>
    <w:rsid w:val="00B27B6C"/>
    <w:rsid w:val="00B313A7"/>
    <w:rsid w:val="00B35707"/>
    <w:rsid w:val="00B44E70"/>
    <w:rsid w:val="00B70608"/>
    <w:rsid w:val="00B75000"/>
    <w:rsid w:val="00B7543A"/>
    <w:rsid w:val="00B767DD"/>
    <w:rsid w:val="00B87B4D"/>
    <w:rsid w:val="00B9191C"/>
    <w:rsid w:val="00BE3A03"/>
    <w:rsid w:val="00BF1B8D"/>
    <w:rsid w:val="00C26D39"/>
    <w:rsid w:val="00C31F21"/>
    <w:rsid w:val="00C44D4E"/>
    <w:rsid w:val="00C46D44"/>
    <w:rsid w:val="00C476E0"/>
    <w:rsid w:val="00C50DEA"/>
    <w:rsid w:val="00C51320"/>
    <w:rsid w:val="00C569DE"/>
    <w:rsid w:val="00C66A6E"/>
    <w:rsid w:val="00C77FC4"/>
    <w:rsid w:val="00C945A5"/>
    <w:rsid w:val="00CA3C88"/>
    <w:rsid w:val="00CA4C7B"/>
    <w:rsid w:val="00CA5BB3"/>
    <w:rsid w:val="00CC232E"/>
    <w:rsid w:val="00CE6FEE"/>
    <w:rsid w:val="00D0744E"/>
    <w:rsid w:val="00D1721D"/>
    <w:rsid w:val="00D17AC9"/>
    <w:rsid w:val="00D32E1E"/>
    <w:rsid w:val="00D35843"/>
    <w:rsid w:val="00D37145"/>
    <w:rsid w:val="00D4609C"/>
    <w:rsid w:val="00D6120A"/>
    <w:rsid w:val="00D84116"/>
    <w:rsid w:val="00D959E0"/>
    <w:rsid w:val="00DA4235"/>
    <w:rsid w:val="00DD15D8"/>
    <w:rsid w:val="00DE51AE"/>
    <w:rsid w:val="00DF701B"/>
    <w:rsid w:val="00E01552"/>
    <w:rsid w:val="00E10DFA"/>
    <w:rsid w:val="00E303C2"/>
    <w:rsid w:val="00E37348"/>
    <w:rsid w:val="00E403D0"/>
    <w:rsid w:val="00E469C0"/>
    <w:rsid w:val="00E57F28"/>
    <w:rsid w:val="00EC08F5"/>
    <w:rsid w:val="00F06596"/>
    <w:rsid w:val="00F06A84"/>
    <w:rsid w:val="00F10B6E"/>
    <w:rsid w:val="00F2491A"/>
    <w:rsid w:val="00F374AB"/>
    <w:rsid w:val="00F532E2"/>
    <w:rsid w:val="00F77731"/>
    <w:rsid w:val="00F92058"/>
    <w:rsid w:val="00F97487"/>
    <w:rsid w:val="00FB5C1F"/>
    <w:rsid w:val="00FC550C"/>
    <w:rsid w:val="00FC7904"/>
    <w:rsid w:val="00FD4F6A"/>
    <w:rsid w:val="00FE5961"/>
    <w:rsid w:val="00FF2E21"/>
    <w:rsid w:val="00FF480F"/>
    <w:rsid w:val="00FF5C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7D5296"/>
  <w15:chartTrackingRefBased/>
  <w15:docId w15:val="{10379660-C203-4930-8EAD-4673ABDEE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41460"/>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41460"/>
    <w:pPr>
      <w:tabs>
        <w:tab w:val="center" w:pos="4513"/>
        <w:tab w:val="right" w:pos="9026"/>
      </w:tabs>
    </w:pPr>
  </w:style>
  <w:style w:type="character" w:customStyle="1" w:styleId="HeaderChar">
    <w:name w:val="Header Char"/>
    <w:basedOn w:val="DefaultParagraphFont"/>
    <w:link w:val="Header"/>
    <w:uiPriority w:val="99"/>
    <w:rsid w:val="00441460"/>
    <w:rPr>
      <w:rFonts w:ascii="Calibri" w:eastAsia="Times New Roman" w:hAnsi="Calibri" w:cs="Times New Roman"/>
      <w:sz w:val="20"/>
      <w:szCs w:val="20"/>
    </w:rPr>
  </w:style>
  <w:style w:type="paragraph" w:styleId="BodyText2">
    <w:name w:val="Body Text 2"/>
    <w:basedOn w:val="Normal"/>
    <w:link w:val="BodyText2Char"/>
    <w:semiHidden/>
    <w:unhideWhenUsed/>
    <w:rsid w:val="00441460"/>
    <w:rPr>
      <w:rFonts w:ascii="Arial" w:hAnsi="Arial"/>
      <w:sz w:val="22"/>
    </w:rPr>
  </w:style>
  <w:style w:type="character" w:customStyle="1" w:styleId="BodyText2Char">
    <w:name w:val="Body Text 2 Char"/>
    <w:basedOn w:val="DefaultParagraphFont"/>
    <w:link w:val="BodyText2"/>
    <w:semiHidden/>
    <w:rsid w:val="00441460"/>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41460"/>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441460"/>
    <w:pPr>
      <w:ind w:left="720"/>
    </w:pPr>
  </w:style>
  <w:style w:type="table" w:styleId="TableGrid">
    <w:name w:val="Table Grid"/>
    <w:basedOn w:val="TableNormal"/>
    <w:uiPriority w:val="59"/>
    <w:rsid w:val="00441460"/>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C10F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10FC"/>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A31F90"/>
    <w:rPr>
      <w:sz w:val="16"/>
      <w:szCs w:val="16"/>
    </w:rPr>
  </w:style>
  <w:style w:type="paragraph" w:styleId="CommentText">
    <w:name w:val="annotation text"/>
    <w:basedOn w:val="Normal"/>
    <w:link w:val="CommentTextChar"/>
    <w:uiPriority w:val="99"/>
    <w:semiHidden/>
    <w:unhideWhenUsed/>
    <w:rsid w:val="00A31F90"/>
  </w:style>
  <w:style w:type="character" w:customStyle="1" w:styleId="CommentTextChar">
    <w:name w:val="Comment Text Char"/>
    <w:basedOn w:val="DefaultParagraphFont"/>
    <w:link w:val="CommentText"/>
    <w:uiPriority w:val="99"/>
    <w:semiHidden/>
    <w:rsid w:val="00A31F90"/>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A31F90"/>
    <w:rPr>
      <w:b/>
      <w:bCs/>
    </w:rPr>
  </w:style>
  <w:style w:type="character" w:customStyle="1" w:styleId="CommentSubjectChar">
    <w:name w:val="Comment Subject Char"/>
    <w:basedOn w:val="CommentTextChar"/>
    <w:link w:val="CommentSubject"/>
    <w:uiPriority w:val="99"/>
    <w:semiHidden/>
    <w:rsid w:val="00A31F90"/>
    <w:rPr>
      <w:rFonts w:ascii="Calibri" w:eastAsia="Times New Roman"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762103">
      <w:bodyDiv w:val="1"/>
      <w:marLeft w:val="0"/>
      <w:marRight w:val="0"/>
      <w:marTop w:val="0"/>
      <w:marBottom w:val="0"/>
      <w:divBdr>
        <w:top w:val="none" w:sz="0" w:space="0" w:color="auto"/>
        <w:left w:val="none" w:sz="0" w:space="0" w:color="auto"/>
        <w:bottom w:val="none" w:sz="0" w:space="0" w:color="auto"/>
        <w:right w:val="none" w:sz="0" w:space="0" w:color="auto"/>
      </w:divBdr>
      <w:divsChild>
        <w:div w:id="261574351">
          <w:marLeft w:val="0"/>
          <w:marRight w:val="0"/>
          <w:marTop w:val="0"/>
          <w:marBottom w:val="0"/>
          <w:divBdr>
            <w:top w:val="none" w:sz="0" w:space="0" w:color="auto"/>
            <w:left w:val="none" w:sz="0" w:space="0" w:color="auto"/>
            <w:bottom w:val="none" w:sz="0" w:space="0" w:color="auto"/>
            <w:right w:val="none" w:sz="0" w:space="0" w:color="auto"/>
          </w:divBdr>
          <w:divsChild>
            <w:div w:id="147018188">
              <w:marLeft w:val="0"/>
              <w:marRight w:val="0"/>
              <w:marTop w:val="0"/>
              <w:marBottom w:val="0"/>
              <w:divBdr>
                <w:top w:val="none" w:sz="0" w:space="0" w:color="auto"/>
                <w:left w:val="none" w:sz="0" w:space="0" w:color="auto"/>
                <w:bottom w:val="none" w:sz="0" w:space="0" w:color="auto"/>
                <w:right w:val="none" w:sz="0" w:space="0" w:color="auto"/>
              </w:divBdr>
              <w:divsChild>
                <w:div w:id="904221542">
                  <w:marLeft w:val="0"/>
                  <w:marRight w:val="0"/>
                  <w:marTop w:val="0"/>
                  <w:marBottom w:val="0"/>
                  <w:divBdr>
                    <w:top w:val="none" w:sz="0" w:space="0" w:color="auto"/>
                    <w:left w:val="none" w:sz="0" w:space="0" w:color="auto"/>
                    <w:bottom w:val="none" w:sz="0" w:space="0" w:color="auto"/>
                    <w:right w:val="none" w:sz="0" w:space="0" w:color="auto"/>
                  </w:divBdr>
                  <w:divsChild>
                    <w:div w:id="789472041">
                      <w:marLeft w:val="0"/>
                      <w:marRight w:val="0"/>
                      <w:marTop w:val="0"/>
                      <w:marBottom w:val="0"/>
                      <w:divBdr>
                        <w:top w:val="none" w:sz="0" w:space="0" w:color="auto"/>
                        <w:left w:val="none" w:sz="0" w:space="0" w:color="auto"/>
                        <w:bottom w:val="none" w:sz="0" w:space="0" w:color="auto"/>
                        <w:right w:val="none" w:sz="0" w:space="0" w:color="auto"/>
                      </w:divBdr>
                      <w:divsChild>
                        <w:div w:id="1687634026">
                          <w:marLeft w:val="0"/>
                          <w:marRight w:val="0"/>
                          <w:marTop w:val="0"/>
                          <w:marBottom w:val="0"/>
                          <w:divBdr>
                            <w:top w:val="none" w:sz="0" w:space="0" w:color="auto"/>
                            <w:left w:val="none" w:sz="0" w:space="0" w:color="auto"/>
                            <w:bottom w:val="none" w:sz="0" w:space="0" w:color="auto"/>
                            <w:right w:val="none" w:sz="0" w:space="0" w:color="auto"/>
                          </w:divBdr>
                          <w:divsChild>
                            <w:div w:id="1333533440">
                              <w:marLeft w:val="0"/>
                              <w:marRight w:val="0"/>
                              <w:marTop w:val="0"/>
                              <w:marBottom w:val="0"/>
                              <w:divBdr>
                                <w:top w:val="none" w:sz="0" w:space="0" w:color="auto"/>
                                <w:left w:val="none" w:sz="0" w:space="0" w:color="auto"/>
                                <w:bottom w:val="none" w:sz="0" w:space="0" w:color="auto"/>
                                <w:right w:val="none" w:sz="0" w:space="0" w:color="auto"/>
                              </w:divBdr>
                              <w:divsChild>
                                <w:div w:id="2012176099">
                                  <w:marLeft w:val="0"/>
                                  <w:marRight w:val="0"/>
                                  <w:marTop w:val="0"/>
                                  <w:marBottom w:val="0"/>
                                  <w:divBdr>
                                    <w:top w:val="none" w:sz="0" w:space="0" w:color="auto"/>
                                    <w:left w:val="none" w:sz="0" w:space="0" w:color="auto"/>
                                    <w:bottom w:val="none" w:sz="0" w:space="0" w:color="auto"/>
                                    <w:right w:val="none" w:sz="0" w:space="0" w:color="auto"/>
                                  </w:divBdr>
                                  <w:divsChild>
                                    <w:div w:id="366609178">
                                      <w:marLeft w:val="0"/>
                                      <w:marRight w:val="0"/>
                                      <w:marTop w:val="0"/>
                                      <w:marBottom w:val="0"/>
                                      <w:divBdr>
                                        <w:top w:val="none" w:sz="0" w:space="0" w:color="auto"/>
                                        <w:left w:val="none" w:sz="0" w:space="0" w:color="auto"/>
                                        <w:bottom w:val="none" w:sz="0" w:space="0" w:color="auto"/>
                                        <w:right w:val="none" w:sz="0" w:space="0" w:color="auto"/>
                                      </w:divBdr>
                                      <w:divsChild>
                                        <w:div w:id="2016574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76143109">
          <w:marLeft w:val="0"/>
          <w:marRight w:val="0"/>
          <w:marTop w:val="0"/>
          <w:marBottom w:val="0"/>
          <w:divBdr>
            <w:top w:val="none" w:sz="0" w:space="0" w:color="auto"/>
            <w:left w:val="none" w:sz="0" w:space="0" w:color="auto"/>
            <w:bottom w:val="none" w:sz="0" w:space="0" w:color="auto"/>
            <w:right w:val="none" w:sz="0" w:space="0" w:color="auto"/>
          </w:divBdr>
          <w:divsChild>
            <w:div w:id="1254973547">
              <w:marLeft w:val="0"/>
              <w:marRight w:val="0"/>
              <w:marTop w:val="0"/>
              <w:marBottom w:val="0"/>
              <w:divBdr>
                <w:top w:val="none" w:sz="0" w:space="0" w:color="auto"/>
                <w:left w:val="none" w:sz="0" w:space="0" w:color="auto"/>
                <w:bottom w:val="none" w:sz="0" w:space="0" w:color="auto"/>
                <w:right w:val="none" w:sz="0" w:space="0" w:color="auto"/>
              </w:divBdr>
              <w:divsChild>
                <w:div w:id="508721226">
                  <w:marLeft w:val="0"/>
                  <w:marRight w:val="0"/>
                  <w:marTop w:val="0"/>
                  <w:marBottom w:val="0"/>
                  <w:divBdr>
                    <w:top w:val="none" w:sz="0" w:space="0" w:color="auto"/>
                    <w:left w:val="none" w:sz="0" w:space="0" w:color="auto"/>
                    <w:bottom w:val="none" w:sz="0" w:space="0" w:color="auto"/>
                    <w:right w:val="none" w:sz="0" w:space="0" w:color="auto"/>
                  </w:divBdr>
                  <w:divsChild>
                    <w:div w:id="1025403759">
                      <w:marLeft w:val="0"/>
                      <w:marRight w:val="0"/>
                      <w:marTop w:val="0"/>
                      <w:marBottom w:val="0"/>
                      <w:divBdr>
                        <w:top w:val="none" w:sz="0" w:space="0" w:color="auto"/>
                        <w:left w:val="none" w:sz="0" w:space="0" w:color="auto"/>
                        <w:bottom w:val="none" w:sz="0" w:space="0" w:color="auto"/>
                        <w:right w:val="none" w:sz="0" w:space="0" w:color="auto"/>
                      </w:divBdr>
                      <w:divsChild>
                        <w:div w:id="1443379109">
                          <w:marLeft w:val="0"/>
                          <w:marRight w:val="0"/>
                          <w:marTop w:val="0"/>
                          <w:marBottom w:val="0"/>
                          <w:divBdr>
                            <w:top w:val="none" w:sz="0" w:space="0" w:color="auto"/>
                            <w:left w:val="none" w:sz="0" w:space="0" w:color="auto"/>
                            <w:bottom w:val="none" w:sz="0" w:space="0" w:color="auto"/>
                            <w:right w:val="none" w:sz="0" w:space="0" w:color="auto"/>
                          </w:divBdr>
                          <w:divsChild>
                            <w:div w:id="1939947323">
                              <w:marLeft w:val="0"/>
                              <w:marRight w:val="0"/>
                              <w:marTop w:val="0"/>
                              <w:marBottom w:val="0"/>
                              <w:divBdr>
                                <w:top w:val="none" w:sz="0" w:space="0" w:color="auto"/>
                                <w:left w:val="none" w:sz="0" w:space="0" w:color="auto"/>
                                <w:bottom w:val="none" w:sz="0" w:space="0" w:color="auto"/>
                                <w:right w:val="none" w:sz="0" w:space="0" w:color="auto"/>
                              </w:divBdr>
                              <w:divsChild>
                                <w:div w:id="994574873">
                                  <w:marLeft w:val="0"/>
                                  <w:marRight w:val="0"/>
                                  <w:marTop w:val="0"/>
                                  <w:marBottom w:val="0"/>
                                  <w:divBdr>
                                    <w:top w:val="none" w:sz="0" w:space="0" w:color="auto"/>
                                    <w:left w:val="none" w:sz="0" w:space="0" w:color="auto"/>
                                    <w:bottom w:val="none" w:sz="0" w:space="0" w:color="auto"/>
                                    <w:right w:val="none" w:sz="0" w:space="0" w:color="auto"/>
                                  </w:divBdr>
                                  <w:divsChild>
                                    <w:div w:id="47654312">
                                      <w:marLeft w:val="0"/>
                                      <w:marRight w:val="0"/>
                                      <w:marTop w:val="0"/>
                                      <w:marBottom w:val="0"/>
                                      <w:divBdr>
                                        <w:top w:val="none" w:sz="0" w:space="0" w:color="auto"/>
                                        <w:left w:val="none" w:sz="0" w:space="0" w:color="auto"/>
                                        <w:bottom w:val="none" w:sz="0" w:space="0" w:color="auto"/>
                                        <w:right w:val="none" w:sz="0" w:space="0" w:color="auto"/>
                                      </w:divBdr>
                                      <w:divsChild>
                                        <w:div w:id="196511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154879">
      <w:bodyDiv w:val="1"/>
      <w:marLeft w:val="0"/>
      <w:marRight w:val="0"/>
      <w:marTop w:val="0"/>
      <w:marBottom w:val="0"/>
      <w:divBdr>
        <w:top w:val="none" w:sz="0" w:space="0" w:color="auto"/>
        <w:left w:val="none" w:sz="0" w:space="0" w:color="auto"/>
        <w:bottom w:val="none" w:sz="0" w:space="0" w:color="auto"/>
        <w:right w:val="none" w:sz="0" w:space="0" w:color="auto"/>
      </w:divBdr>
      <w:divsChild>
        <w:div w:id="1344405512">
          <w:marLeft w:val="0"/>
          <w:marRight w:val="0"/>
          <w:marTop w:val="0"/>
          <w:marBottom w:val="0"/>
          <w:divBdr>
            <w:top w:val="none" w:sz="0" w:space="0" w:color="auto"/>
            <w:left w:val="none" w:sz="0" w:space="0" w:color="auto"/>
            <w:bottom w:val="none" w:sz="0" w:space="0" w:color="auto"/>
            <w:right w:val="none" w:sz="0" w:space="0" w:color="auto"/>
          </w:divBdr>
          <w:divsChild>
            <w:div w:id="495222338">
              <w:marLeft w:val="0"/>
              <w:marRight w:val="0"/>
              <w:marTop w:val="0"/>
              <w:marBottom w:val="0"/>
              <w:divBdr>
                <w:top w:val="none" w:sz="0" w:space="0" w:color="auto"/>
                <w:left w:val="none" w:sz="0" w:space="0" w:color="auto"/>
                <w:bottom w:val="none" w:sz="0" w:space="0" w:color="auto"/>
                <w:right w:val="none" w:sz="0" w:space="0" w:color="auto"/>
              </w:divBdr>
              <w:divsChild>
                <w:div w:id="1077482401">
                  <w:marLeft w:val="0"/>
                  <w:marRight w:val="0"/>
                  <w:marTop w:val="0"/>
                  <w:marBottom w:val="0"/>
                  <w:divBdr>
                    <w:top w:val="none" w:sz="0" w:space="0" w:color="auto"/>
                    <w:left w:val="none" w:sz="0" w:space="0" w:color="auto"/>
                    <w:bottom w:val="none" w:sz="0" w:space="0" w:color="auto"/>
                    <w:right w:val="none" w:sz="0" w:space="0" w:color="auto"/>
                  </w:divBdr>
                  <w:divsChild>
                    <w:div w:id="935358570">
                      <w:marLeft w:val="0"/>
                      <w:marRight w:val="0"/>
                      <w:marTop w:val="0"/>
                      <w:marBottom w:val="0"/>
                      <w:divBdr>
                        <w:top w:val="none" w:sz="0" w:space="0" w:color="auto"/>
                        <w:left w:val="none" w:sz="0" w:space="0" w:color="auto"/>
                        <w:bottom w:val="none" w:sz="0" w:space="0" w:color="auto"/>
                        <w:right w:val="none" w:sz="0" w:space="0" w:color="auto"/>
                      </w:divBdr>
                      <w:divsChild>
                        <w:div w:id="1482192258">
                          <w:marLeft w:val="0"/>
                          <w:marRight w:val="0"/>
                          <w:marTop w:val="0"/>
                          <w:marBottom w:val="0"/>
                          <w:divBdr>
                            <w:top w:val="none" w:sz="0" w:space="0" w:color="auto"/>
                            <w:left w:val="none" w:sz="0" w:space="0" w:color="auto"/>
                            <w:bottom w:val="none" w:sz="0" w:space="0" w:color="auto"/>
                            <w:right w:val="none" w:sz="0" w:space="0" w:color="auto"/>
                          </w:divBdr>
                          <w:divsChild>
                            <w:div w:id="2098212516">
                              <w:marLeft w:val="0"/>
                              <w:marRight w:val="0"/>
                              <w:marTop w:val="0"/>
                              <w:marBottom w:val="0"/>
                              <w:divBdr>
                                <w:top w:val="none" w:sz="0" w:space="0" w:color="auto"/>
                                <w:left w:val="none" w:sz="0" w:space="0" w:color="auto"/>
                                <w:bottom w:val="none" w:sz="0" w:space="0" w:color="auto"/>
                                <w:right w:val="none" w:sz="0" w:space="0" w:color="auto"/>
                              </w:divBdr>
                              <w:divsChild>
                                <w:div w:id="1496610187">
                                  <w:marLeft w:val="0"/>
                                  <w:marRight w:val="0"/>
                                  <w:marTop w:val="0"/>
                                  <w:marBottom w:val="0"/>
                                  <w:divBdr>
                                    <w:top w:val="none" w:sz="0" w:space="0" w:color="auto"/>
                                    <w:left w:val="none" w:sz="0" w:space="0" w:color="auto"/>
                                    <w:bottom w:val="none" w:sz="0" w:space="0" w:color="auto"/>
                                    <w:right w:val="none" w:sz="0" w:space="0" w:color="auto"/>
                                  </w:divBdr>
                                  <w:divsChild>
                                    <w:div w:id="1390880236">
                                      <w:marLeft w:val="0"/>
                                      <w:marRight w:val="0"/>
                                      <w:marTop w:val="0"/>
                                      <w:marBottom w:val="0"/>
                                      <w:divBdr>
                                        <w:top w:val="none" w:sz="0" w:space="0" w:color="auto"/>
                                        <w:left w:val="none" w:sz="0" w:space="0" w:color="auto"/>
                                        <w:bottom w:val="none" w:sz="0" w:space="0" w:color="auto"/>
                                        <w:right w:val="none" w:sz="0" w:space="0" w:color="auto"/>
                                      </w:divBdr>
                                      <w:divsChild>
                                        <w:div w:id="77749490">
                                          <w:marLeft w:val="0"/>
                                          <w:marRight w:val="0"/>
                                          <w:marTop w:val="0"/>
                                          <w:marBottom w:val="0"/>
                                          <w:divBdr>
                                            <w:top w:val="none" w:sz="0" w:space="0" w:color="auto"/>
                                            <w:left w:val="none" w:sz="0" w:space="0" w:color="auto"/>
                                            <w:bottom w:val="none" w:sz="0" w:space="0" w:color="auto"/>
                                            <w:right w:val="none" w:sz="0" w:space="0" w:color="auto"/>
                                          </w:divBdr>
                                          <w:divsChild>
                                            <w:div w:id="178936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0533056">
              <w:marLeft w:val="0"/>
              <w:marRight w:val="0"/>
              <w:marTop w:val="0"/>
              <w:marBottom w:val="0"/>
              <w:divBdr>
                <w:top w:val="none" w:sz="0" w:space="0" w:color="auto"/>
                <w:left w:val="none" w:sz="0" w:space="0" w:color="auto"/>
                <w:bottom w:val="none" w:sz="0" w:space="0" w:color="auto"/>
                <w:right w:val="none" w:sz="0" w:space="0" w:color="auto"/>
              </w:divBdr>
              <w:divsChild>
                <w:div w:id="65807970">
                  <w:marLeft w:val="0"/>
                  <w:marRight w:val="0"/>
                  <w:marTop w:val="0"/>
                  <w:marBottom w:val="0"/>
                  <w:divBdr>
                    <w:top w:val="none" w:sz="0" w:space="0" w:color="auto"/>
                    <w:left w:val="none" w:sz="0" w:space="0" w:color="auto"/>
                    <w:bottom w:val="none" w:sz="0" w:space="0" w:color="auto"/>
                    <w:right w:val="none" w:sz="0" w:space="0" w:color="auto"/>
                  </w:divBdr>
                  <w:divsChild>
                    <w:div w:id="1397774482">
                      <w:marLeft w:val="0"/>
                      <w:marRight w:val="0"/>
                      <w:marTop w:val="0"/>
                      <w:marBottom w:val="0"/>
                      <w:divBdr>
                        <w:top w:val="none" w:sz="0" w:space="0" w:color="auto"/>
                        <w:left w:val="none" w:sz="0" w:space="0" w:color="auto"/>
                        <w:bottom w:val="none" w:sz="0" w:space="0" w:color="auto"/>
                        <w:right w:val="none" w:sz="0" w:space="0" w:color="auto"/>
                      </w:divBdr>
                      <w:divsChild>
                        <w:div w:id="219639498">
                          <w:marLeft w:val="0"/>
                          <w:marRight w:val="0"/>
                          <w:marTop w:val="0"/>
                          <w:marBottom w:val="0"/>
                          <w:divBdr>
                            <w:top w:val="none" w:sz="0" w:space="0" w:color="auto"/>
                            <w:left w:val="none" w:sz="0" w:space="0" w:color="auto"/>
                            <w:bottom w:val="none" w:sz="0" w:space="0" w:color="auto"/>
                            <w:right w:val="none" w:sz="0" w:space="0" w:color="auto"/>
                          </w:divBdr>
                          <w:divsChild>
                            <w:div w:id="1184393594">
                              <w:marLeft w:val="0"/>
                              <w:marRight w:val="0"/>
                              <w:marTop w:val="0"/>
                              <w:marBottom w:val="0"/>
                              <w:divBdr>
                                <w:top w:val="none" w:sz="0" w:space="0" w:color="auto"/>
                                <w:left w:val="none" w:sz="0" w:space="0" w:color="auto"/>
                                <w:bottom w:val="none" w:sz="0" w:space="0" w:color="auto"/>
                                <w:right w:val="none" w:sz="0" w:space="0" w:color="auto"/>
                              </w:divBdr>
                              <w:divsChild>
                                <w:div w:id="1618103433">
                                  <w:marLeft w:val="0"/>
                                  <w:marRight w:val="0"/>
                                  <w:marTop w:val="0"/>
                                  <w:marBottom w:val="0"/>
                                  <w:divBdr>
                                    <w:top w:val="none" w:sz="0" w:space="0" w:color="auto"/>
                                    <w:left w:val="none" w:sz="0" w:space="0" w:color="auto"/>
                                    <w:bottom w:val="none" w:sz="0" w:space="0" w:color="auto"/>
                                    <w:right w:val="none" w:sz="0" w:space="0" w:color="auto"/>
                                  </w:divBdr>
                                  <w:divsChild>
                                    <w:div w:id="986662963">
                                      <w:marLeft w:val="0"/>
                                      <w:marRight w:val="0"/>
                                      <w:marTop w:val="0"/>
                                      <w:marBottom w:val="0"/>
                                      <w:divBdr>
                                        <w:top w:val="none" w:sz="0" w:space="0" w:color="auto"/>
                                        <w:left w:val="none" w:sz="0" w:space="0" w:color="auto"/>
                                        <w:bottom w:val="none" w:sz="0" w:space="0" w:color="auto"/>
                                        <w:right w:val="none" w:sz="0" w:space="0" w:color="auto"/>
                                      </w:divBdr>
                                      <w:divsChild>
                                        <w:div w:id="331183958">
                                          <w:marLeft w:val="0"/>
                                          <w:marRight w:val="0"/>
                                          <w:marTop w:val="0"/>
                                          <w:marBottom w:val="0"/>
                                          <w:divBdr>
                                            <w:top w:val="none" w:sz="0" w:space="0" w:color="auto"/>
                                            <w:left w:val="none" w:sz="0" w:space="0" w:color="auto"/>
                                            <w:bottom w:val="none" w:sz="0" w:space="0" w:color="auto"/>
                                            <w:right w:val="none" w:sz="0" w:space="0" w:color="auto"/>
                                          </w:divBdr>
                                          <w:divsChild>
                                            <w:div w:id="1188057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7550444">
              <w:marLeft w:val="0"/>
              <w:marRight w:val="0"/>
              <w:marTop w:val="0"/>
              <w:marBottom w:val="0"/>
              <w:divBdr>
                <w:top w:val="none" w:sz="0" w:space="0" w:color="auto"/>
                <w:left w:val="none" w:sz="0" w:space="0" w:color="auto"/>
                <w:bottom w:val="none" w:sz="0" w:space="0" w:color="auto"/>
                <w:right w:val="none" w:sz="0" w:space="0" w:color="auto"/>
              </w:divBdr>
              <w:divsChild>
                <w:div w:id="1677878708">
                  <w:marLeft w:val="0"/>
                  <w:marRight w:val="0"/>
                  <w:marTop w:val="0"/>
                  <w:marBottom w:val="0"/>
                  <w:divBdr>
                    <w:top w:val="none" w:sz="0" w:space="0" w:color="auto"/>
                    <w:left w:val="none" w:sz="0" w:space="0" w:color="auto"/>
                    <w:bottom w:val="none" w:sz="0" w:space="0" w:color="auto"/>
                    <w:right w:val="none" w:sz="0" w:space="0" w:color="auto"/>
                  </w:divBdr>
                  <w:divsChild>
                    <w:div w:id="341206546">
                      <w:marLeft w:val="0"/>
                      <w:marRight w:val="0"/>
                      <w:marTop w:val="0"/>
                      <w:marBottom w:val="0"/>
                      <w:divBdr>
                        <w:top w:val="none" w:sz="0" w:space="0" w:color="auto"/>
                        <w:left w:val="none" w:sz="0" w:space="0" w:color="auto"/>
                        <w:bottom w:val="none" w:sz="0" w:space="0" w:color="auto"/>
                        <w:right w:val="none" w:sz="0" w:space="0" w:color="auto"/>
                      </w:divBdr>
                      <w:divsChild>
                        <w:div w:id="378167880">
                          <w:marLeft w:val="0"/>
                          <w:marRight w:val="0"/>
                          <w:marTop w:val="0"/>
                          <w:marBottom w:val="0"/>
                          <w:divBdr>
                            <w:top w:val="none" w:sz="0" w:space="0" w:color="auto"/>
                            <w:left w:val="none" w:sz="0" w:space="0" w:color="auto"/>
                            <w:bottom w:val="none" w:sz="0" w:space="0" w:color="auto"/>
                            <w:right w:val="none" w:sz="0" w:space="0" w:color="auto"/>
                          </w:divBdr>
                          <w:divsChild>
                            <w:div w:id="1938125993">
                              <w:marLeft w:val="0"/>
                              <w:marRight w:val="0"/>
                              <w:marTop w:val="0"/>
                              <w:marBottom w:val="0"/>
                              <w:divBdr>
                                <w:top w:val="none" w:sz="0" w:space="0" w:color="auto"/>
                                <w:left w:val="none" w:sz="0" w:space="0" w:color="auto"/>
                                <w:bottom w:val="none" w:sz="0" w:space="0" w:color="auto"/>
                                <w:right w:val="none" w:sz="0" w:space="0" w:color="auto"/>
                              </w:divBdr>
                              <w:divsChild>
                                <w:div w:id="909195064">
                                  <w:marLeft w:val="0"/>
                                  <w:marRight w:val="0"/>
                                  <w:marTop w:val="0"/>
                                  <w:marBottom w:val="0"/>
                                  <w:divBdr>
                                    <w:top w:val="none" w:sz="0" w:space="0" w:color="auto"/>
                                    <w:left w:val="none" w:sz="0" w:space="0" w:color="auto"/>
                                    <w:bottom w:val="none" w:sz="0" w:space="0" w:color="auto"/>
                                    <w:right w:val="none" w:sz="0" w:space="0" w:color="auto"/>
                                  </w:divBdr>
                                  <w:divsChild>
                                    <w:div w:id="1083182933">
                                      <w:marLeft w:val="0"/>
                                      <w:marRight w:val="0"/>
                                      <w:marTop w:val="0"/>
                                      <w:marBottom w:val="0"/>
                                      <w:divBdr>
                                        <w:top w:val="none" w:sz="0" w:space="0" w:color="auto"/>
                                        <w:left w:val="none" w:sz="0" w:space="0" w:color="auto"/>
                                        <w:bottom w:val="none" w:sz="0" w:space="0" w:color="auto"/>
                                        <w:right w:val="none" w:sz="0" w:space="0" w:color="auto"/>
                                      </w:divBdr>
                                      <w:divsChild>
                                        <w:div w:id="85227847">
                                          <w:marLeft w:val="0"/>
                                          <w:marRight w:val="0"/>
                                          <w:marTop w:val="0"/>
                                          <w:marBottom w:val="0"/>
                                          <w:divBdr>
                                            <w:top w:val="none" w:sz="0" w:space="0" w:color="auto"/>
                                            <w:left w:val="none" w:sz="0" w:space="0" w:color="auto"/>
                                            <w:bottom w:val="none" w:sz="0" w:space="0" w:color="auto"/>
                                            <w:right w:val="none" w:sz="0" w:space="0" w:color="auto"/>
                                          </w:divBdr>
                                          <w:divsChild>
                                            <w:div w:id="532378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0121870">
          <w:marLeft w:val="0"/>
          <w:marRight w:val="0"/>
          <w:marTop w:val="0"/>
          <w:marBottom w:val="0"/>
          <w:divBdr>
            <w:top w:val="none" w:sz="0" w:space="0" w:color="auto"/>
            <w:left w:val="none" w:sz="0" w:space="0" w:color="auto"/>
            <w:bottom w:val="none" w:sz="0" w:space="0" w:color="auto"/>
            <w:right w:val="none" w:sz="0" w:space="0" w:color="auto"/>
          </w:divBdr>
          <w:divsChild>
            <w:div w:id="1216307517">
              <w:marLeft w:val="0"/>
              <w:marRight w:val="0"/>
              <w:marTop w:val="0"/>
              <w:marBottom w:val="0"/>
              <w:divBdr>
                <w:top w:val="none" w:sz="0" w:space="0" w:color="auto"/>
                <w:left w:val="none" w:sz="0" w:space="0" w:color="auto"/>
                <w:bottom w:val="none" w:sz="0" w:space="0" w:color="auto"/>
                <w:right w:val="none" w:sz="0" w:space="0" w:color="auto"/>
              </w:divBdr>
              <w:divsChild>
                <w:div w:id="1645966386">
                  <w:marLeft w:val="0"/>
                  <w:marRight w:val="0"/>
                  <w:marTop w:val="0"/>
                  <w:marBottom w:val="0"/>
                  <w:divBdr>
                    <w:top w:val="none" w:sz="0" w:space="0" w:color="auto"/>
                    <w:left w:val="none" w:sz="0" w:space="0" w:color="auto"/>
                    <w:bottom w:val="none" w:sz="0" w:space="0" w:color="auto"/>
                    <w:right w:val="none" w:sz="0" w:space="0" w:color="auto"/>
                  </w:divBdr>
                  <w:divsChild>
                    <w:div w:id="892693657">
                      <w:marLeft w:val="0"/>
                      <w:marRight w:val="0"/>
                      <w:marTop w:val="0"/>
                      <w:marBottom w:val="0"/>
                      <w:divBdr>
                        <w:top w:val="none" w:sz="0" w:space="0" w:color="auto"/>
                        <w:left w:val="none" w:sz="0" w:space="0" w:color="auto"/>
                        <w:bottom w:val="none" w:sz="0" w:space="0" w:color="auto"/>
                        <w:right w:val="none" w:sz="0" w:space="0" w:color="auto"/>
                      </w:divBdr>
                      <w:divsChild>
                        <w:div w:id="544027216">
                          <w:marLeft w:val="0"/>
                          <w:marRight w:val="0"/>
                          <w:marTop w:val="0"/>
                          <w:marBottom w:val="0"/>
                          <w:divBdr>
                            <w:top w:val="none" w:sz="0" w:space="0" w:color="auto"/>
                            <w:left w:val="none" w:sz="0" w:space="0" w:color="auto"/>
                            <w:bottom w:val="none" w:sz="0" w:space="0" w:color="auto"/>
                            <w:right w:val="none" w:sz="0" w:space="0" w:color="auto"/>
                          </w:divBdr>
                          <w:divsChild>
                            <w:div w:id="361445147">
                              <w:marLeft w:val="0"/>
                              <w:marRight w:val="0"/>
                              <w:marTop w:val="0"/>
                              <w:marBottom w:val="0"/>
                              <w:divBdr>
                                <w:top w:val="none" w:sz="0" w:space="0" w:color="auto"/>
                                <w:left w:val="none" w:sz="0" w:space="0" w:color="auto"/>
                                <w:bottom w:val="none" w:sz="0" w:space="0" w:color="auto"/>
                                <w:right w:val="none" w:sz="0" w:space="0" w:color="auto"/>
                              </w:divBdr>
                              <w:divsChild>
                                <w:div w:id="1171407777">
                                  <w:marLeft w:val="0"/>
                                  <w:marRight w:val="0"/>
                                  <w:marTop w:val="0"/>
                                  <w:marBottom w:val="0"/>
                                  <w:divBdr>
                                    <w:top w:val="none" w:sz="0" w:space="0" w:color="auto"/>
                                    <w:left w:val="none" w:sz="0" w:space="0" w:color="auto"/>
                                    <w:bottom w:val="none" w:sz="0" w:space="0" w:color="auto"/>
                                    <w:right w:val="none" w:sz="0" w:space="0" w:color="auto"/>
                                  </w:divBdr>
                                  <w:divsChild>
                                    <w:div w:id="557909401">
                                      <w:marLeft w:val="0"/>
                                      <w:marRight w:val="0"/>
                                      <w:marTop w:val="0"/>
                                      <w:marBottom w:val="0"/>
                                      <w:divBdr>
                                        <w:top w:val="none" w:sz="0" w:space="0" w:color="auto"/>
                                        <w:left w:val="none" w:sz="0" w:space="0" w:color="auto"/>
                                        <w:bottom w:val="none" w:sz="0" w:space="0" w:color="auto"/>
                                        <w:right w:val="none" w:sz="0" w:space="0" w:color="auto"/>
                                      </w:divBdr>
                                      <w:divsChild>
                                        <w:div w:id="908879850">
                                          <w:marLeft w:val="0"/>
                                          <w:marRight w:val="0"/>
                                          <w:marTop w:val="0"/>
                                          <w:marBottom w:val="0"/>
                                          <w:divBdr>
                                            <w:top w:val="none" w:sz="0" w:space="0" w:color="auto"/>
                                            <w:left w:val="none" w:sz="0" w:space="0" w:color="auto"/>
                                            <w:bottom w:val="none" w:sz="0" w:space="0" w:color="auto"/>
                                            <w:right w:val="none" w:sz="0" w:space="0" w:color="auto"/>
                                          </w:divBdr>
                                          <w:divsChild>
                                            <w:div w:id="105481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90284191">
      <w:bodyDiv w:val="1"/>
      <w:marLeft w:val="0"/>
      <w:marRight w:val="0"/>
      <w:marTop w:val="0"/>
      <w:marBottom w:val="0"/>
      <w:divBdr>
        <w:top w:val="none" w:sz="0" w:space="0" w:color="auto"/>
        <w:left w:val="none" w:sz="0" w:space="0" w:color="auto"/>
        <w:bottom w:val="none" w:sz="0" w:space="0" w:color="auto"/>
        <w:right w:val="none" w:sz="0" w:space="0" w:color="auto"/>
      </w:divBdr>
      <w:divsChild>
        <w:div w:id="1554778113">
          <w:marLeft w:val="0"/>
          <w:marRight w:val="0"/>
          <w:marTop w:val="0"/>
          <w:marBottom w:val="0"/>
          <w:divBdr>
            <w:top w:val="none" w:sz="0" w:space="0" w:color="auto"/>
            <w:left w:val="none" w:sz="0" w:space="0" w:color="auto"/>
            <w:bottom w:val="none" w:sz="0" w:space="0" w:color="auto"/>
            <w:right w:val="none" w:sz="0" w:space="0" w:color="auto"/>
          </w:divBdr>
          <w:divsChild>
            <w:div w:id="582645714">
              <w:marLeft w:val="0"/>
              <w:marRight w:val="0"/>
              <w:marTop w:val="0"/>
              <w:marBottom w:val="0"/>
              <w:divBdr>
                <w:top w:val="none" w:sz="0" w:space="0" w:color="auto"/>
                <w:left w:val="none" w:sz="0" w:space="0" w:color="auto"/>
                <w:bottom w:val="none" w:sz="0" w:space="0" w:color="auto"/>
                <w:right w:val="none" w:sz="0" w:space="0" w:color="auto"/>
              </w:divBdr>
              <w:divsChild>
                <w:div w:id="1379432761">
                  <w:marLeft w:val="0"/>
                  <w:marRight w:val="0"/>
                  <w:marTop w:val="0"/>
                  <w:marBottom w:val="0"/>
                  <w:divBdr>
                    <w:top w:val="none" w:sz="0" w:space="0" w:color="auto"/>
                    <w:left w:val="none" w:sz="0" w:space="0" w:color="auto"/>
                    <w:bottom w:val="none" w:sz="0" w:space="0" w:color="auto"/>
                    <w:right w:val="none" w:sz="0" w:space="0" w:color="auto"/>
                  </w:divBdr>
                  <w:divsChild>
                    <w:div w:id="1608073573">
                      <w:marLeft w:val="0"/>
                      <w:marRight w:val="0"/>
                      <w:marTop w:val="0"/>
                      <w:marBottom w:val="0"/>
                      <w:divBdr>
                        <w:top w:val="none" w:sz="0" w:space="0" w:color="auto"/>
                        <w:left w:val="none" w:sz="0" w:space="0" w:color="auto"/>
                        <w:bottom w:val="none" w:sz="0" w:space="0" w:color="auto"/>
                        <w:right w:val="none" w:sz="0" w:space="0" w:color="auto"/>
                      </w:divBdr>
                      <w:divsChild>
                        <w:div w:id="1415204034">
                          <w:marLeft w:val="0"/>
                          <w:marRight w:val="0"/>
                          <w:marTop w:val="0"/>
                          <w:marBottom w:val="0"/>
                          <w:divBdr>
                            <w:top w:val="none" w:sz="0" w:space="0" w:color="auto"/>
                            <w:left w:val="none" w:sz="0" w:space="0" w:color="auto"/>
                            <w:bottom w:val="none" w:sz="0" w:space="0" w:color="auto"/>
                            <w:right w:val="none" w:sz="0" w:space="0" w:color="auto"/>
                          </w:divBdr>
                          <w:divsChild>
                            <w:div w:id="1549143997">
                              <w:marLeft w:val="0"/>
                              <w:marRight w:val="0"/>
                              <w:marTop w:val="0"/>
                              <w:marBottom w:val="0"/>
                              <w:divBdr>
                                <w:top w:val="none" w:sz="0" w:space="0" w:color="auto"/>
                                <w:left w:val="none" w:sz="0" w:space="0" w:color="auto"/>
                                <w:bottom w:val="none" w:sz="0" w:space="0" w:color="auto"/>
                                <w:right w:val="none" w:sz="0" w:space="0" w:color="auto"/>
                              </w:divBdr>
                              <w:divsChild>
                                <w:div w:id="1065757341">
                                  <w:marLeft w:val="0"/>
                                  <w:marRight w:val="0"/>
                                  <w:marTop w:val="0"/>
                                  <w:marBottom w:val="0"/>
                                  <w:divBdr>
                                    <w:top w:val="none" w:sz="0" w:space="0" w:color="auto"/>
                                    <w:left w:val="none" w:sz="0" w:space="0" w:color="auto"/>
                                    <w:bottom w:val="none" w:sz="0" w:space="0" w:color="auto"/>
                                    <w:right w:val="none" w:sz="0" w:space="0" w:color="auto"/>
                                  </w:divBdr>
                                  <w:divsChild>
                                    <w:div w:id="1756974834">
                                      <w:marLeft w:val="0"/>
                                      <w:marRight w:val="0"/>
                                      <w:marTop w:val="0"/>
                                      <w:marBottom w:val="0"/>
                                      <w:divBdr>
                                        <w:top w:val="none" w:sz="0" w:space="0" w:color="auto"/>
                                        <w:left w:val="none" w:sz="0" w:space="0" w:color="auto"/>
                                        <w:bottom w:val="none" w:sz="0" w:space="0" w:color="auto"/>
                                        <w:right w:val="none" w:sz="0" w:space="0" w:color="auto"/>
                                      </w:divBdr>
                                      <w:divsChild>
                                        <w:div w:id="733040898">
                                          <w:marLeft w:val="0"/>
                                          <w:marRight w:val="0"/>
                                          <w:marTop w:val="0"/>
                                          <w:marBottom w:val="0"/>
                                          <w:divBdr>
                                            <w:top w:val="none" w:sz="0" w:space="0" w:color="auto"/>
                                            <w:left w:val="none" w:sz="0" w:space="0" w:color="auto"/>
                                            <w:bottom w:val="none" w:sz="0" w:space="0" w:color="auto"/>
                                            <w:right w:val="none" w:sz="0" w:space="0" w:color="auto"/>
                                          </w:divBdr>
                                          <w:divsChild>
                                            <w:div w:id="25945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7263818">
          <w:marLeft w:val="0"/>
          <w:marRight w:val="0"/>
          <w:marTop w:val="0"/>
          <w:marBottom w:val="0"/>
          <w:divBdr>
            <w:top w:val="none" w:sz="0" w:space="0" w:color="auto"/>
            <w:left w:val="none" w:sz="0" w:space="0" w:color="auto"/>
            <w:bottom w:val="none" w:sz="0" w:space="0" w:color="auto"/>
            <w:right w:val="none" w:sz="0" w:space="0" w:color="auto"/>
          </w:divBdr>
          <w:divsChild>
            <w:div w:id="1617056004">
              <w:marLeft w:val="0"/>
              <w:marRight w:val="0"/>
              <w:marTop w:val="0"/>
              <w:marBottom w:val="0"/>
              <w:divBdr>
                <w:top w:val="none" w:sz="0" w:space="0" w:color="auto"/>
                <w:left w:val="none" w:sz="0" w:space="0" w:color="auto"/>
                <w:bottom w:val="none" w:sz="0" w:space="0" w:color="auto"/>
                <w:right w:val="none" w:sz="0" w:space="0" w:color="auto"/>
              </w:divBdr>
              <w:divsChild>
                <w:div w:id="970592683">
                  <w:marLeft w:val="0"/>
                  <w:marRight w:val="0"/>
                  <w:marTop w:val="0"/>
                  <w:marBottom w:val="0"/>
                  <w:divBdr>
                    <w:top w:val="none" w:sz="0" w:space="0" w:color="auto"/>
                    <w:left w:val="none" w:sz="0" w:space="0" w:color="auto"/>
                    <w:bottom w:val="none" w:sz="0" w:space="0" w:color="auto"/>
                    <w:right w:val="none" w:sz="0" w:space="0" w:color="auto"/>
                  </w:divBdr>
                  <w:divsChild>
                    <w:div w:id="979191314">
                      <w:marLeft w:val="0"/>
                      <w:marRight w:val="0"/>
                      <w:marTop w:val="0"/>
                      <w:marBottom w:val="0"/>
                      <w:divBdr>
                        <w:top w:val="none" w:sz="0" w:space="0" w:color="auto"/>
                        <w:left w:val="none" w:sz="0" w:space="0" w:color="auto"/>
                        <w:bottom w:val="none" w:sz="0" w:space="0" w:color="auto"/>
                        <w:right w:val="none" w:sz="0" w:space="0" w:color="auto"/>
                      </w:divBdr>
                      <w:divsChild>
                        <w:div w:id="531919681">
                          <w:marLeft w:val="0"/>
                          <w:marRight w:val="0"/>
                          <w:marTop w:val="0"/>
                          <w:marBottom w:val="0"/>
                          <w:divBdr>
                            <w:top w:val="none" w:sz="0" w:space="0" w:color="auto"/>
                            <w:left w:val="none" w:sz="0" w:space="0" w:color="auto"/>
                            <w:bottom w:val="none" w:sz="0" w:space="0" w:color="auto"/>
                            <w:right w:val="none" w:sz="0" w:space="0" w:color="auto"/>
                          </w:divBdr>
                          <w:divsChild>
                            <w:div w:id="1370104999">
                              <w:marLeft w:val="0"/>
                              <w:marRight w:val="0"/>
                              <w:marTop w:val="0"/>
                              <w:marBottom w:val="0"/>
                              <w:divBdr>
                                <w:top w:val="none" w:sz="0" w:space="0" w:color="auto"/>
                                <w:left w:val="none" w:sz="0" w:space="0" w:color="auto"/>
                                <w:bottom w:val="none" w:sz="0" w:space="0" w:color="auto"/>
                                <w:right w:val="none" w:sz="0" w:space="0" w:color="auto"/>
                              </w:divBdr>
                              <w:divsChild>
                                <w:div w:id="748887354">
                                  <w:marLeft w:val="0"/>
                                  <w:marRight w:val="0"/>
                                  <w:marTop w:val="0"/>
                                  <w:marBottom w:val="0"/>
                                  <w:divBdr>
                                    <w:top w:val="none" w:sz="0" w:space="0" w:color="auto"/>
                                    <w:left w:val="none" w:sz="0" w:space="0" w:color="auto"/>
                                    <w:bottom w:val="none" w:sz="0" w:space="0" w:color="auto"/>
                                    <w:right w:val="none" w:sz="0" w:space="0" w:color="auto"/>
                                  </w:divBdr>
                                  <w:divsChild>
                                    <w:div w:id="474221179">
                                      <w:marLeft w:val="0"/>
                                      <w:marRight w:val="0"/>
                                      <w:marTop w:val="0"/>
                                      <w:marBottom w:val="0"/>
                                      <w:divBdr>
                                        <w:top w:val="none" w:sz="0" w:space="0" w:color="auto"/>
                                        <w:left w:val="none" w:sz="0" w:space="0" w:color="auto"/>
                                        <w:bottom w:val="none" w:sz="0" w:space="0" w:color="auto"/>
                                        <w:right w:val="none" w:sz="0" w:space="0" w:color="auto"/>
                                      </w:divBdr>
                                      <w:divsChild>
                                        <w:div w:id="2081519909">
                                          <w:marLeft w:val="0"/>
                                          <w:marRight w:val="0"/>
                                          <w:marTop w:val="0"/>
                                          <w:marBottom w:val="0"/>
                                          <w:divBdr>
                                            <w:top w:val="none" w:sz="0" w:space="0" w:color="auto"/>
                                            <w:left w:val="none" w:sz="0" w:space="0" w:color="auto"/>
                                            <w:bottom w:val="none" w:sz="0" w:space="0" w:color="auto"/>
                                            <w:right w:val="none" w:sz="0" w:space="0" w:color="auto"/>
                                          </w:divBdr>
                                          <w:divsChild>
                                            <w:div w:id="32868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73570379">
      <w:bodyDiv w:val="1"/>
      <w:marLeft w:val="0"/>
      <w:marRight w:val="0"/>
      <w:marTop w:val="0"/>
      <w:marBottom w:val="0"/>
      <w:divBdr>
        <w:top w:val="none" w:sz="0" w:space="0" w:color="auto"/>
        <w:left w:val="none" w:sz="0" w:space="0" w:color="auto"/>
        <w:bottom w:val="none" w:sz="0" w:space="0" w:color="auto"/>
        <w:right w:val="none" w:sz="0" w:space="0" w:color="auto"/>
      </w:divBdr>
      <w:divsChild>
        <w:div w:id="1500461662">
          <w:marLeft w:val="0"/>
          <w:marRight w:val="0"/>
          <w:marTop w:val="0"/>
          <w:marBottom w:val="0"/>
          <w:divBdr>
            <w:top w:val="none" w:sz="0" w:space="0" w:color="auto"/>
            <w:left w:val="none" w:sz="0" w:space="0" w:color="auto"/>
            <w:bottom w:val="none" w:sz="0" w:space="0" w:color="auto"/>
            <w:right w:val="none" w:sz="0" w:space="0" w:color="auto"/>
          </w:divBdr>
          <w:divsChild>
            <w:div w:id="1500150915">
              <w:marLeft w:val="0"/>
              <w:marRight w:val="0"/>
              <w:marTop w:val="0"/>
              <w:marBottom w:val="0"/>
              <w:divBdr>
                <w:top w:val="none" w:sz="0" w:space="0" w:color="auto"/>
                <w:left w:val="none" w:sz="0" w:space="0" w:color="auto"/>
                <w:bottom w:val="none" w:sz="0" w:space="0" w:color="auto"/>
                <w:right w:val="none" w:sz="0" w:space="0" w:color="auto"/>
              </w:divBdr>
              <w:divsChild>
                <w:div w:id="1478838069">
                  <w:marLeft w:val="0"/>
                  <w:marRight w:val="0"/>
                  <w:marTop w:val="0"/>
                  <w:marBottom w:val="0"/>
                  <w:divBdr>
                    <w:top w:val="none" w:sz="0" w:space="0" w:color="auto"/>
                    <w:left w:val="none" w:sz="0" w:space="0" w:color="auto"/>
                    <w:bottom w:val="none" w:sz="0" w:space="0" w:color="auto"/>
                    <w:right w:val="none" w:sz="0" w:space="0" w:color="auto"/>
                  </w:divBdr>
                  <w:divsChild>
                    <w:div w:id="1968656899">
                      <w:marLeft w:val="0"/>
                      <w:marRight w:val="0"/>
                      <w:marTop w:val="0"/>
                      <w:marBottom w:val="0"/>
                      <w:divBdr>
                        <w:top w:val="none" w:sz="0" w:space="0" w:color="auto"/>
                        <w:left w:val="none" w:sz="0" w:space="0" w:color="auto"/>
                        <w:bottom w:val="none" w:sz="0" w:space="0" w:color="auto"/>
                        <w:right w:val="none" w:sz="0" w:space="0" w:color="auto"/>
                      </w:divBdr>
                      <w:divsChild>
                        <w:div w:id="1245651363">
                          <w:marLeft w:val="0"/>
                          <w:marRight w:val="0"/>
                          <w:marTop w:val="0"/>
                          <w:marBottom w:val="0"/>
                          <w:divBdr>
                            <w:top w:val="none" w:sz="0" w:space="0" w:color="auto"/>
                            <w:left w:val="none" w:sz="0" w:space="0" w:color="auto"/>
                            <w:bottom w:val="none" w:sz="0" w:space="0" w:color="auto"/>
                            <w:right w:val="none" w:sz="0" w:space="0" w:color="auto"/>
                          </w:divBdr>
                          <w:divsChild>
                            <w:div w:id="606931006">
                              <w:marLeft w:val="0"/>
                              <w:marRight w:val="0"/>
                              <w:marTop w:val="0"/>
                              <w:marBottom w:val="0"/>
                              <w:divBdr>
                                <w:top w:val="none" w:sz="0" w:space="0" w:color="auto"/>
                                <w:left w:val="none" w:sz="0" w:space="0" w:color="auto"/>
                                <w:bottom w:val="none" w:sz="0" w:space="0" w:color="auto"/>
                                <w:right w:val="none" w:sz="0" w:space="0" w:color="auto"/>
                              </w:divBdr>
                              <w:divsChild>
                                <w:div w:id="615134262">
                                  <w:marLeft w:val="0"/>
                                  <w:marRight w:val="0"/>
                                  <w:marTop w:val="0"/>
                                  <w:marBottom w:val="0"/>
                                  <w:divBdr>
                                    <w:top w:val="none" w:sz="0" w:space="0" w:color="auto"/>
                                    <w:left w:val="none" w:sz="0" w:space="0" w:color="auto"/>
                                    <w:bottom w:val="none" w:sz="0" w:space="0" w:color="auto"/>
                                    <w:right w:val="none" w:sz="0" w:space="0" w:color="auto"/>
                                  </w:divBdr>
                                  <w:divsChild>
                                    <w:div w:id="665136796">
                                      <w:marLeft w:val="0"/>
                                      <w:marRight w:val="0"/>
                                      <w:marTop w:val="0"/>
                                      <w:marBottom w:val="0"/>
                                      <w:divBdr>
                                        <w:top w:val="none" w:sz="0" w:space="0" w:color="auto"/>
                                        <w:left w:val="none" w:sz="0" w:space="0" w:color="auto"/>
                                        <w:bottom w:val="none" w:sz="0" w:space="0" w:color="auto"/>
                                        <w:right w:val="none" w:sz="0" w:space="0" w:color="auto"/>
                                      </w:divBdr>
                                      <w:divsChild>
                                        <w:div w:id="198268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8550253">
          <w:marLeft w:val="0"/>
          <w:marRight w:val="0"/>
          <w:marTop w:val="0"/>
          <w:marBottom w:val="0"/>
          <w:divBdr>
            <w:top w:val="none" w:sz="0" w:space="0" w:color="auto"/>
            <w:left w:val="none" w:sz="0" w:space="0" w:color="auto"/>
            <w:bottom w:val="none" w:sz="0" w:space="0" w:color="auto"/>
            <w:right w:val="none" w:sz="0" w:space="0" w:color="auto"/>
          </w:divBdr>
          <w:divsChild>
            <w:div w:id="1430085618">
              <w:marLeft w:val="0"/>
              <w:marRight w:val="0"/>
              <w:marTop w:val="0"/>
              <w:marBottom w:val="0"/>
              <w:divBdr>
                <w:top w:val="none" w:sz="0" w:space="0" w:color="auto"/>
                <w:left w:val="none" w:sz="0" w:space="0" w:color="auto"/>
                <w:bottom w:val="none" w:sz="0" w:space="0" w:color="auto"/>
                <w:right w:val="none" w:sz="0" w:space="0" w:color="auto"/>
              </w:divBdr>
              <w:divsChild>
                <w:div w:id="507062367">
                  <w:marLeft w:val="0"/>
                  <w:marRight w:val="0"/>
                  <w:marTop w:val="0"/>
                  <w:marBottom w:val="0"/>
                  <w:divBdr>
                    <w:top w:val="none" w:sz="0" w:space="0" w:color="auto"/>
                    <w:left w:val="none" w:sz="0" w:space="0" w:color="auto"/>
                    <w:bottom w:val="none" w:sz="0" w:space="0" w:color="auto"/>
                    <w:right w:val="none" w:sz="0" w:space="0" w:color="auto"/>
                  </w:divBdr>
                  <w:divsChild>
                    <w:div w:id="2088795766">
                      <w:marLeft w:val="0"/>
                      <w:marRight w:val="0"/>
                      <w:marTop w:val="0"/>
                      <w:marBottom w:val="0"/>
                      <w:divBdr>
                        <w:top w:val="none" w:sz="0" w:space="0" w:color="auto"/>
                        <w:left w:val="none" w:sz="0" w:space="0" w:color="auto"/>
                        <w:bottom w:val="none" w:sz="0" w:space="0" w:color="auto"/>
                        <w:right w:val="none" w:sz="0" w:space="0" w:color="auto"/>
                      </w:divBdr>
                      <w:divsChild>
                        <w:div w:id="23679355">
                          <w:marLeft w:val="0"/>
                          <w:marRight w:val="0"/>
                          <w:marTop w:val="0"/>
                          <w:marBottom w:val="0"/>
                          <w:divBdr>
                            <w:top w:val="none" w:sz="0" w:space="0" w:color="auto"/>
                            <w:left w:val="none" w:sz="0" w:space="0" w:color="auto"/>
                            <w:bottom w:val="none" w:sz="0" w:space="0" w:color="auto"/>
                            <w:right w:val="none" w:sz="0" w:space="0" w:color="auto"/>
                          </w:divBdr>
                          <w:divsChild>
                            <w:div w:id="1473863266">
                              <w:marLeft w:val="0"/>
                              <w:marRight w:val="0"/>
                              <w:marTop w:val="0"/>
                              <w:marBottom w:val="0"/>
                              <w:divBdr>
                                <w:top w:val="none" w:sz="0" w:space="0" w:color="auto"/>
                                <w:left w:val="none" w:sz="0" w:space="0" w:color="auto"/>
                                <w:bottom w:val="none" w:sz="0" w:space="0" w:color="auto"/>
                                <w:right w:val="none" w:sz="0" w:space="0" w:color="auto"/>
                              </w:divBdr>
                              <w:divsChild>
                                <w:div w:id="1190022408">
                                  <w:marLeft w:val="0"/>
                                  <w:marRight w:val="0"/>
                                  <w:marTop w:val="0"/>
                                  <w:marBottom w:val="0"/>
                                  <w:divBdr>
                                    <w:top w:val="none" w:sz="0" w:space="0" w:color="auto"/>
                                    <w:left w:val="none" w:sz="0" w:space="0" w:color="auto"/>
                                    <w:bottom w:val="none" w:sz="0" w:space="0" w:color="auto"/>
                                    <w:right w:val="none" w:sz="0" w:space="0" w:color="auto"/>
                                  </w:divBdr>
                                  <w:divsChild>
                                    <w:div w:id="418019365">
                                      <w:marLeft w:val="0"/>
                                      <w:marRight w:val="0"/>
                                      <w:marTop w:val="0"/>
                                      <w:marBottom w:val="0"/>
                                      <w:divBdr>
                                        <w:top w:val="none" w:sz="0" w:space="0" w:color="auto"/>
                                        <w:left w:val="none" w:sz="0" w:space="0" w:color="auto"/>
                                        <w:bottom w:val="none" w:sz="0" w:space="0" w:color="auto"/>
                                        <w:right w:val="none" w:sz="0" w:space="0" w:color="auto"/>
                                      </w:divBdr>
                                      <w:divsChild>
                                        <w:div w:id="1294679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0604834">
      <w:bodyDiv w:val="1"/>
      <w:marLeft w:val="0"/>
      <w:marRight w:val="0"/>
      <w:marTop w:val="0"/>
      <w:marBottom w:val="0"/>
      <w:divBdr>
        <w:top w:val="none" w:sz="0" w:space="0" w:color="auto"/>
        <w:left w:val="none" w:sz="0" w:space="0" w:color="auto"/>
        <w:bottom w:val="none" w:sz="0" w:space="0" w:color="auto"/>
        <w:right w:val="none" w:sz="0" w:space="0" w:color="auto"/>
      </w:divBdr>
    </w:div>
    <w:div w:id="680667596">
      <w:bodyDiv w:val="1"/>
      <w:marLeft w:val="0"/>
      <w:marRight w:val="0"/>
      <w:marTop w:val="0"/>
      <w:marBottom w:val="0"/>
      <w:divBdr>
        <w:top w:val="none" w:sz="0" w:space="0" w:color="auto"/>
        <w:left w:val="none" w:sz="0" w:space="0" w:color="auto"/>
        <w:bottom w:val="none" w:sz="0" w:space="0" w:color="auto"/>
        <w:right w:val="none" w:sz="0" w:space="0" w:color="auto"/>
      </w:divBdr>
    </w:div>
    <w:div w:id="689454356">
      <w:bodyDiv w:val="1"/>
      <w:marLeft w:val="0"/>
      <w:marRight w:val="0"/>
      <w:marTop w:val="0"/>
      <w:marBottom w:val="0"/>
      <w:divBdr>
        <w:top w:val="none" w:sz="0" w:space="0" w:color="auto"/>
        <w:left w:val="none" w:sz="0" w:space="0" w:color="auto"/>
        <w:bottom w:val="none" w:sz="0" w:space="0" w:color="auto"/>
        <w:right w:val="none" w:sz="0" w:space="0" w:color="auto"/>
      </w:divBdr>
      <w:divsChild>
        <w:div w:id="108935939">
          <w:marLeft w:val="0"/>
          <w:marRight w:val="0"/>
          <w:marTop w:val="0"/>
          <w:marBottom w:val="0"/>
          <w:divBdr>
            <w:top w:val="none" w:sz="0" w:space="0" w:color="auto"/>
            <w:left w:val="none" w:sz="0" w:space="0" w:color="auto"/>
            <w:bottom w:val="none" w:sz="0" w:space="0" w:color="auto"/>
            <w:right w:val="none" w:sz="0" w:space="0" w:color="auto"/>
          </w:divBdr>
          <w:divsChild>
            <w:div w:id="306591318">
              <w:marLeft w:val="0"/>
              <w:marRight w:val="0"/>
              <w:marTop w:val="0"/>
              <w:marBottom w:val="0"/>
              <w:divBdr>
                <w:top w:val="none" w:sz="0" w:space="0" w:color="auto"/>
                <w:left w:val="none" w:sz="0" w:space="0" w:color="auto"/>
                <w:bottom w:val="none" w:sz="0" w:space="0" w:color="auto"/>
                <w:right w:val="none" w:sz="0" w:space="0" w:color="auto"/>
              </w:divBdr>
              <w:divsChild>
                <w:div w:id="17243062">
                  <w:marLeft w:val="0"/>
                  <w:marRight w:val="0"/>
                  <w:marTop w:val="0"/>
                  <w:marBottom w:val="0"/>
                  <w:divBdr>
                    <w:top w:val="none" w:sz="0" w:space="0" w:color="auto"/>
                    <w:left w:val="none" w:sz="0" w:space="0" w:color="auto"/>
                    <w:bottom w:val="none" w:sz="0" w:space="0" w:color="auto"/>
                    <w:right w:val="none" w:sz="0" w:space="0" w:color="auto"/>
                  </w:divBdr>
                  <w:divsChild>
                    <w:div w:id="513420331">
                      <w:marLeft w:val="0"/>
                      <w:marRight w:val="0"/>
                      <w:marTop w:val="0"/>
                      <w:marBottom w:val="0"/>
                      <w:divBdr>
                        <w:top w:val="none" w:sz="0" w:space="0" w:color="auto"/>
                        <w:left w:val="none" w:sz="0" w:space="0" w:color="auto"/>
                        <w:bottom w:val="none" w:sz="0" w:space="0" w:color="auto"/>
                        <w:right w:val="none" w:sz="0" w:space="0" w:color="auto"/>
                      </w:divBdr>
                      <w:divsChild>
                        <w:div w:id="1486701570">
                          <w:marLeft w:val="0"/>
                          <w:marRight w:val="0"/>
                          <w:marTop w:val="0"/>
                          <w:marBottom w:val="0"/>
                          <w:divBdr>
                            <w:top w:val="none" w:sz="0" w:space="0" w:color="auto"/>
                            <w:left w:val="none" w:sz="0" w:space="0" w:color="auto"/>
                            <w:bottom w:val="none" w:sz="0" w:space="0" w:color="auto"/>
                            <w:right w:val="none" w:sz="0" w:space="0" w:color="auto"/>
                          </w:divBdr>
                          <w:divsChild>
                            <w:div w:id="1233614552">
                              <w:marLeft w:val="0"/>
                              <w:marRight w:val="0"/>
                              <w:marTop w:val="0"/>
                              <w:marBottom w:val="0"/>
                              <w:divBdr>
                                <w:top w:val="none" w:sz="0" w:space="0" w:color="auto"/>
                                <w:left w:val="none" w:sz="0" w:space="0" w:color="auto"/>
                                <w:bottom w:val="none" w:sz="0" w:space="0" w:color="auto"/>
                                <w:right w:val="none" w:sz="0" w:space="0" w:color="auto"/>
                              </w:divBdr>
                              <w:divsChild>
                                <w:div w:id="1768114937">
                                  <w:marLeft w:val="0"/>
                                  <w:marRight w:val="0"/>
                                  <w:marTop w:val="0"/>
                                  <w:marBottom w:val="0"/>
                                  <w:divBdr>
                                    <w:top w:val="none" w:sz="0" w:space="0" w:color="auto"/>
                                    <w:left w:val="none" w:sz="0" w:space="0" w:color="auto"/>
                                    <w:bottom w:val="none" w:sz="0" w:space="0" w:color="auto"/>
                                    <w:right w:val="none" w:sz="0" w:space="0" w:color="auto"/>
                                  </w:divBdr>
                                  <w:divsChild>
                                    <w:div w:id="794563234">
                                      <w:marLeft w:val="0"/>
                                      <w:marRight w:val="0"/>
                                      <w:marTop w:val="0"/>
                                      <w:marBottom w:val="0"/>
                                      <w:divBdr>
                                        <w:top w:val="none" w:sz="0" w:space="0" w:color="auto"/>
                                        <w:left w:val="none" w:sz="0" w:space="0" w:color="auto"/>
                                        <w:bottom w:val="none" w:sz="0" w:space="0" w:color="auto"/>
                                        <w:right w:val="none" w:sz="0" w:space="0" w:color="auto"/>
                                      </w:divBdr>
                                      <w:divsChild>
                                        <w:div w:id="686911363">
                                          <w:marLeft w:val="0"/>
                                          <w:marRight w:val="0"/>
                                          <w:marTop w:val="0"/>
                                          <w:marBottom w:val="0"/>
                                          <w:divBdr>
                                            <w:top w:val="none" w:sz="0" w:space="0" w:color="auto"/>
                                            <w:left w:val="none" w:sz="0" w:space="0" w:color="auto"/>
                                            <w:bottom w:val="none" w:sz="0" w:space="0" w:color="auto"/>
                                            <w:right w:val="none" w:sz="0" w:space="0" w:color="auto"/>
                                          </w:divBdr>
                                          <w:divsChild>
                                            <w:div w:id="1238172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5548443">
          <w:marLeft w:val="0"/>
          <w:marRight w:val="0"/>
          <w:marTop w:val="0"/>
          <w:marBottom w:val="0"/>
          <w:divBdr>
            <w:top w:val="none" w:sz="0" w:space="0" w:color="auto"/>
            <w:left w:val="none" w:sz="0" w:space="0" w:color="auto"/>
            <w:bottom w:val="none" w:sz="0" w:space="0" w:color="auto"/>
            <w:right w:val="none" w:sz="0" w:space="0" w:color="auto"/>
          </w:divBdr>
          <w:divsChild>
            <w:div w:id="1395281012">
              <w:marLeft w:val="0"/>
              <w:marRight w:val="0"/>
              <w:marTop w:val="0"/>
              <w:marBottom w:val="0"/>
              <w:divBdr>
                <w:top w:val="none" w:sz="0" w:space="0" w:color="auto"/>
                <w:left w:val="none" w:sz="0" w:space="0" w:color="auto"/>
                <w:bottom w:val="none" w:sz="0" w:space="0" w:color="auto"/>
                <w:right w:val="none" w:sz="0" w:space="0" w:color="auto"/>
              </w:divBdr>
              <w:divsChild>
                <w:div w:id="1912033511">
                  <w:marLeft w:val="0"/>
                  <w:marRight w:val="0"/>
                  <w:marTop w:val="0"/>
                  <w:marBottom w:val="0"/>
                  <w:divBdr>
                    <w:top w:val="none" w:sz="0" w:space="0" w:color="auto"/>
                    <w:left w:val="none" w:sz="0" w:space="0" w:color="auto"/>
                    <w:bottom w:val="none" w:sz="0" w:space="0" w:color="auto"/>
                    <w:right w:val="none" w:sz="0" w:space="0" w:color="auto"/>
                  </w:divBdr>
                  <w:divsChild>
                    <w:div w:id="22438258">
                      <w:marLeft w:val="0"/>
                      <w:marRight w:val="0"/>
                      <w:marTop w:val="0"/>
                      <w:marBottom w:val="0"/>
                      <w:divBdr>
                        <w:top w:val="none" w:sz="0" w:space="0" w:color="auto"/>
                        <w:left w:val="none" w:sz="0" w:space="0" w:color="auto"/>
                        <w:bottom w:val="none" w:sz="0" w:space="0" w:color="auto"/>
                        <w:right w:val="none" w:sz="0" w:space="0" w:color="auto"/>
                      </w:divBdr>
                      <w:divsChild>
                        <w:div w:id="455879703">
                          <w:marLeft w:val="0"/>
                          <w:marRight w:val="0"/>
                          <w:marTop w:val="0"/>
                          <w:marBottom w:val="0"/>
                          <w:divBdr>
                            <w:top w:val="none" w:sz="0" w:space="0" w:color="auto"/>
                            <w:left w:val="none" w:sz="0" w:space="0" w:color="auto"/>
                            <w:bottom w:val="none" w:sz="0" w:space="0" w:color="auto"/>
                            <w:right w:val="none" w:sz="0" w:space="0" w:color="auto"/>
                          </w:divBdr>
                          <w:divsChild>
                            <w:div w:id="809060751">
                              <w:marLeft w:val="0"/>
                              <w:marRight w:val="0"/>
                              <w:marTop w:val="0"/>
                              <w:marBottom w:val="0"/>
                              <w:divBdr>
                                <w:top w:val="none" w:sz="0" w:space="0" w:color="auto"/>
                                <w:left w:val="none" w:sz="0" w:space="0" w:color="auto"/>
                                <w:bottom w:val="none" w:sz="0" w:space="0" w:color="auto"/>
                                <w:right w:val="none" w:sz="0" w:space="0" w:color="auto"/>
                              </w:divBdr>
                              <w:divsChild>
                                <w:div w:id="1726180157">
                                  <w:marLeft w:val="0"/>
                                  <w:marRight w:val="0"/>
                                  <w:marTop w:val="0"/>
                                  <w:marBottom w:val="0"/>
                                  <w:divBdr>
                                    <w:top w:val="none" w:sz="0" w:space="0" w:color="auto"/>
                                    <w:left w:val="none" w:sz="0" w:space="0" w:color="auto"/>
                                    <w:bottom w:val="none" w:sz="0" w:space="0" w:color="auto"/>
                                    <w:right w:val="none" w:sz="0" w:space="0" w:color="auto"/>
                                  </w:divBdr>
                                  <w:divsChild>
                                    <w:div w:id="712997395">
                                      <w:marLeft w:val="0"/>
                                      <w:marRight w:val="0"/>
                                      <w:marTop w:val="0"/>
                                      <w:marBottom w:val="0"/>
                                      <w:divBdr>
                                        <w:top w:val="none" w:sz="0" w:space="0" w:color="auto"/>
                                        <w:left w:val="none" w:sz="0" w:space="0" w:color="auto"/>
                                        <w:bottom w:val="none" w:sz="0" w:space="0" w:color="auto"/>
                                        <w:right w:val="none" w:sz="0" w:space="0" w:color="auto"/>
                                      </w:divBdr>
                                      <w:divsChild>
                                        <w:div w:id="1892113979">
                                          <w:marLeft w:val="0"/>
                                          <w:marRight w:val="0"/>
                                          <w:marTop w:val="0"/>
                                          <w:marBottom w:val="0"/>
                                          <w:divBdr>
                                            <w:top w:val="none" w:sz="0" w:space="0" w:color="auto"/>
                                            <w:left w:val="none" w:sz="0" w:space="0" w:color="auto"/>
                                            <w:bottom w:val="none" w:sz="0" w:space="0" w:color="auto"/>
                                            <w:right w:val="none" w:sz="0" w:space="0" w:color="auto"/>
                                          </w:divBdr>
                                          <w:divsChild>
                                            <w:div w:id="1751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72894793">
      <w:bodyDiv w:val="1"/>
      <w:marLeft w:val="0"/>
      <w:marRight w:val="0"/>
      <w:marTop w:val="0"/>
      <w:marBottom w:val="0"/>
      <w:divBdr>
        <w:top w:val="none" w:sz="0" w:space="0" w:color="auto"/>
        <w:left w:val="none" w:sz="0" w:space="0" w:color="auto"/>
        <w:bottom w:val="none" w:sz="0" w:space="0" w:color="auto"/>
        <w:right w:val="none" w:sz="0" w:space="0" w:color="auto"/>
      </w:divBdr>
      <w:divsChild>
        <w:div w:id="66877909">
          <w:marLeft w:val="0"/>
          <w:marRight w:val="0"/>
          <w:marTop w:val="0"/>
          <w:marBottom w:val="0"/>
          <w:divBdr>
            <w:top w:val="none" w:sz="0" w:space="0" w:color="auto"/>
            <w:left w:val="none" w:sz="0" w:space="0" w:color="auto"/>
            <w:bottom w:val="none" w:sz="0" w:space="0" w:color="auto"/>
            <w:right w:val="none" w:sz="0" w:space="0" w:color="auto"/>
          </w:divBdr>
          <w:divsChild>
            <w:div w:id="1785418895">
              <w:marLeft w:val="0"/>
              <w:marRight w:val="0"/>
              <w:marTop w:val="0"/>
              <w:marBottom w:val="0"/>
              <w:divBdr>
                <w:top w:val="none" w:sz="0" w:space="0" w:color="auto"/>
                <w:left w:val="none" w:sz="0" w:space="0" w:color="auto"/>
                <w:bottom w:val="none" w:sz="0" w:space="0" w:color="auto"/>
                <w:right w:val="none" w:sz="0" w:space="0" w:color="auto"/>
              </w:divBdr>
              <w:divsChild>
                <w:div w:id="1425223022">
                  <w:marLeft w:val="0"/>
                  <w:marRight w:val="0"/>
                  <w:marTop w:val="0"/>
                  <w:marBottom w:val="0"/>
                  <w:divBdr>
                    <w:top w:val="none" w:sz="0" w:space="0" w:color="auto"/>
                    <w:left w:val="none" w:sz="0" w:space="0" w:color="auto"/>
                    <w:bottom w:val="none" w:sz="0" w:space="0" w:color="auto"/>
                    <w:right w:val="none" w:sz="0" w:space="0" w:color="auto"/>
                  </w:divBdr>
                  <w:divsChild>
                    <w:div w:id="746077797">
                      <w:marLeft w:val="0"/>
                      <w:marRight w:val="0"/>
                      <w:marTop w:val="0"/>
                      <w:marBottom w:val="0"/>
                      <w:divBdr>
                        <w:top w:val="none" w:sz="0" w:space="0" w:color="auto"/>
                        <w:left w:val="none" w:sz="0" w:space="0" w:color="auto"/>
                        <w:bottom w:val="none" w:sz="0" w:space="0" w:color="auto"/>
                        <w:right w:val="none" w:sz="0" w:space="0" w:color="auto"/>
                      </w:divBdr>
                      <w:divsChild>
                        <w:div w:id="577132514">
                          <w:marLeft w:val="0"/>
                          <w:marRight w:val="0"/>
                          <w:marTop w:val="0"/>
                          <w:marBottom w:val="0"/>
                          <w:divBdr>
                            <w:top w:val="none" w:sz="0" w:space="0" w:color="auto"/>
                            <w:left w:val="none" w:sz="0" w:space="0" w:color="auto"/>
                            <w:bottom w:val="none" w:sz="0" w:space="0" w:color="auto"/>
                            <w:right w:val="none" w:sz="0" w:space="0" w:color="auto"/>
                          </w:divBdr>
                          <w:divsChild>
                            <w:div w:id="1757020981">
                              <w:marLeft w:val="0"/>
                              <w:marRight w:val="0"/>
                              <w:marTop w:val="0"/>
                              <w:marBottom w:val="0"/>
                              <w:divBdr>
                                <w:top w:val="none" w:sz="0" w:space="0" w:color="auto"/>
                                <w:left w:val="none" w:sz="0" w:space="0" w:color="auto"/>
                                <w:bottom w:val="none" w:sz="0" w:space="0" w:color="auto"/>
                                <w:right w:val="none" w:sz="0" w:space="0" w:color="auto"/>
                              </w:divBdr>
                              <w:divsChild>
                                <w:div w:id="1724403987">
                                  <w:marLeft w:val="0"/>
                                  <w:marRight w:val="0"/>
                                  <w:marTop w:val="0"/>
                                  <w:marBottom w:val="0"/>
                                  <w:divBdr>
                                    <w:top w:val="none" w:sz="0" w:space="0" w:color="auto"/>
                                    <w:left w:val="none" w:sz="0" w:space="0" w:color="auto"/>
                                    <w:bottom w:val="none" w:sz="0" w:space="0" w:color="auto"/>
                                    <w:right w:val="none" w:sz="0" w:space="0" w:color="auto"/>
                                  </w:divBdr>
                                  <w:divsChild>
                                    <w:div w:id="636223958">
                                      <w:marLeft w:val="0"/>
                                      <w:marRight w:val="0"/>
                                      <w:marTop w:val="0"/>
                                      <w:marBottom w:val="0"/>
                                      <w:divBdr>
                                        <w:top w:val="none" w:sz="0" w:space="0" w:color="auto"/>
                                        <w:left w:val="none" w:sz="0" w:space="0" w:color="auto"/>
                                        <w:bottom w:val="none" w:sz="0" w:space="0" w:color="auto"/>
                                        <w:right w:val="none" w:sz="0" w:space="0" w:color="auto"/>
                                      </w:divBdr>
                                      <w:divsChild>
                                        <w:div w:id="830177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1403829">
          <w:marLeft w:val="0"/>
          <w:marRight w:val="0"/>
          <w:marTop w:val="0"/>
          <w:marBottom w:val="0"/>
          <w:divBdr>
            <w:top w:val="none" w:sz="0" w:space="0" w:color="auto"/>
            <w:left w:val="none" w:sz="0" w:space="0" w:color="auto"/>
            <w:bottom w:val="none" w:sz="0" w:space="0" w:color="auto"/>
            <w:right w:val="none" w:sz="0" w:space="0" w:color="auto"/>
          </w:divBdr>
          <w:divsChild>
            <w:div w:id="34816292">
              <w:marLeft w:val="0"/>
              <w:marRight w:val="0"/>
              <w:marTop w:val="0"/>
              <w:marBottom w:val="0"/>
              <w:divBdr>
                <w:top w:val="none" w:sz="0" w:space="0" w:color="auto"/>
                <w:left w:val="none" w:sz="0" w:space="0" w:color="auto"/>
                <w:bottom w:val="none" w:sz="0" w:space="0" w:color="auto"/>
                <w:right w:val="none" w:sz="0" w:space="0" w:color="auto"/>
              </w:divBdr>
              <w:divsChild>
                <w:div w:id="1194341683">
                  <w:marLeft w:val="0"/>
                  <w:marRight w:val="0"/>
                  <w:marTop w:val="0"/>
                  <w:marBottom w:val="0"/>
                  <w:divBdr>
                    <w:top w:val="none" w:sz="0" w:space="0" w:color="auto"/>
                    <w:left w:val="none" w:sz="0" w:space="0" w:color="auto"/>
                    <w:bottom w:val="none" w:sz="0" w:space="0" w:color="auto"/>
                    <w:right w:val="none" w:sz="0" w:space="0" w:color="auto"/>
                  </w:divBdr>
                  <w:divsChild>
                    <w:div w:id="545873488">
                      <w:marLeft w:val="0"/>
                      <w:marRight w:val="0"/>
                      <w:marTop w:val="0"/>
                      <w:marBottom w:val="0"/>
                      <w:divBdr>
                        <w:top w:val="none" w:sz="0" w:space="0" w:color="auto"/>
                        <w:left w:val="none" w:sz="0" w:space="0" w:color="auto"/>
                        <w:bottom w:val="none" w:sz="0" w:space="0" w:color="auto"/>
                        <w:right w:val="none" w:sz="0" w:space="0" w:color="auto"/>
                      </w:divBdr>
                      <w:divsChild>
                        <w:div w:id="1401756615">
                          <w:marLeft w:val="0"/>
                          <w:marRight w:val="0"/>
                          <w:marTop w:val="0"/>
                          <w:marBottom w:val="0"/>
                          <w:divBdr>
                            <w:top w:val="none" w:sz="0" w:space="0" w:color="auto"/>
                            <w:left w:val="none" w:sz="0" w:space="0" w:color="auto"/>
                            <w:bottom w:val="none" w:sz="0" w:space="0" w:color="auto"/>
                            <w:right w:val="none" w:sz="0" w:space="0" w:color="auto"/>
                          </w:divBdr>
                          <w:divsChild>
                            <w:div w:id="126170531">
                              <w:marLeft w:val="0"/>
                              <w:marRight w:val="0"/>
                              <w:marTop w:val="0"/>
                              <w:marBottom w:val="0"/>
                              <w:divBdr>
                                <w:top w:val="none" w:sz="0" w:space="0" w:color="auto"/>
                                <w:left w:val="none" w:sz="0" w:space="0" w:color="auto"/>
                                <w:bottom w:val="none" w:sz="0" w:space="0" w:color="auto"/>
                                <w:right w:val="none" w:sz="0" w:space="0" w:color="auto"/>
                              </w:divBdr>
                              <w:divsChild>
                                <w:div w:id="2005470129">
                                  <w:marLeft w:val="0"/>
                                  <w:marRight w:val="0"/>
                                  <w:marTop w:val="0"/>
                                  <w:marBottom w:val="0"/>
                                  <w:divBdr>
                                    <w:top w:val="none" w:sz="0" w:space="0" w:color="auto"/>
                                    <w:left w:val="none" w:sz="0" w:space="0" w:color="auto"/>
                                    <w:bottom w:val="none" w:sz="0" w:space="0" w:color="auto"/>
                                    <w:right w:val="none" w:sz="0" w:space="0" w:color="auto"/>
                                  </w:divBdr>
                                  <w:divsChild>
                                    <w:div w:id="1063020878">
                                      <w:marLeft w:val="0"/>
                                      <w:marRight w:val="0"/>
                                      <w:marTop w:val="0"/>
                                      <w:marBottom w:val="0"/>
                                      <w:divBdr>
                                        <w:top w:val="none" w:sz="0" w:space="0" w:color="auto"/>
                                        <w:left w:val="none" w:sz="0" w:space="0" w:color="auto"/>
                                        <w:bottom w:val="none" w:sz="0" w:space="0" w:color="auto"/>
                                        <w:right w:val="none" w:sz="0" w:space="0" w:color="auto"/>
                                      </w:divBdr>
                                      <w:divsChild>
                                        <w:div w:id="17723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3956501">
      <w:bodyDiv w:val="1"/>
      <w:marLeft w:val="0"/>
      <w:marRight w:val="0"/>
      <w:marTop w:val="0"/>
      <w:marBottom w:val="0"/>
      <w:divBdr>
        <w:top w:val="none" w:sz="0" w:space="0" w:color="auto"/>
        <w:left w:val="none" w:sz="0" w:space="0" w:color="auto"/>
        <w:bottom w:val="none" w:sz="0" w:space="0" w:color="auto"/>
        <w:right w:val="none" w:sz="0" w:space="0" w:color="auto"/>
      </w:divBdr>
    </w:div>
    <w:div w:id="1036195604">
      <w:bodyDiv w:val="1"/>
      <w:marLeft w:val="0"/>
      <w:marRight w:val="0"/>
      <w:marTop w:val="0"/>
      <w:marBottom w:val="0"/>
      <w:divBdr>
        <w:top w:val="none" w:sz="0" w:space="0" w:color="auto"/>
        <w:left w:val="none" w:sz="0" w:space="0" w:color="auto"/>
        <w:bottom w:val="none" w:sz="0" w:space="0" w:color="auto"/>
        <w:right w:val="none" w:sz="0" w:space="0" w:color="auto"/>
      </w:divBdr>
    </w:div>
    <w:div w:id="1136412223">
      <w:bodyDiv w:val="1"/>
      <w:marLeft w:val="0"/>
      <w:marRight w:val="0"/>
      <w:marTop w:val="0"/>
      <w:marBottom w:val="0"/>
      <w:divBdr>
        <w:top w:val="none" w:sz="0" w:space="0" w:color="auto"/>
        <w:left w:val="none" w:sz="0" w:space="0" w:color="auto"/>
        <w:bottom w:val="none" w:sz="0" w:space="0" w:color="auto"/>
        <w:right w:val="none" w:sz="0" w:space="0" w:color="auto"/>
      </w:divBdr>
      <w:divsChild>
        <w:div w:id="1800611963">
          <w:marLeft w:val="0"/>
          <w:marRight w:val="0"/>
          <w:marTop w:val="0"/>
          <w:marBottom w:val="0"/>
          <w:divBdr>
            <w:top w:val="none" w:sz="0" w:space="0" w:color="auto"/>
            <w:left w:val="none" w:sz="0" w:space="0" w:color="auto"/>
            <w:bottom w:val="none" w:sz="0" w:space="0" w:color="auto"/>
            <w:right w:val="none" w:sz="0" w:space="0" w:color="auto"/>
          </w:divBdr>
          <w:divsChild>
            <w:div w:id="1052390867">
              <w:marLeft w:val="0"/>
              <w:marRight w:val="0"/>
              <w:marTop w:val="0"/>
              <w:marBottom w:val="0"/>
              <w:divBdr>
                <w:top w:val="none" w:sz="0" w:space="0" w:color="auto"/>
                <w:left w:val="none" w:sz="0" w:space="0" w:color="auto"/>
                <w:bottom w:val="none" w:sz="0" w:space="0" w:color="auto"/>
                <w:right w:val="none" w:sz="0" w:space="0" w:color="auto"/>
              </w:divBdr>
              <w:divsChild>
                <w:div w:id="1326274795">
                  <w:marLeft w:val="0"/>
                  <w:marRight w:val="0"/>
                  <w:marTop w:val="0"/>
                  <w:marBottom w:val="0"/>
                  <w:divBdr>
                    <w:top w:val="none" w:sz="0" w:space="0" w:color="auto"/>
                    <w:left w:val="none" w:sz="0" w:space="0" w:color="auto"/>
                    <w:bottom w:val="none" w:sz="0" w:space="0" w:color="auto"/>
                    <w:right w:val="none" w:sz="0" w:space="0" w:color="auto"/>
                  </w:divBdr>
                  <w:divsChild>
                    <w:div w:id="2109083364">
                      <w:marLeft w:val="0"/>
                      <w:marRight w:val="0"/>
                      <w:marTop w:val="0"/>
                      <w:marBottom w:val="0"/>
                      <w:divBdr>
                        <w:top w:val="none" w:sz="0" w:space="0" w:color="auto"/>
                        <w:left w:val="none" w:sz="0" w:space="0" w:color="auto"/>
                        <w:bottom w:val="none" w:sz="0" w:space="0" w:color="auto"/>
                        <w:right w:val="none" w:sz="0" w:space="0" w:color="auto"/>
                      </w:divBdr>
                      <w:divsChild>
                        <w:div w:id="876160539">
                          <w:marLeft w:val="0"/>
                          <w:marRight w:val="0"/>
                          <w:marTop w:val="0"/>
                          <w:marBottom w:val="0"/>
                          <w:divBdr>
                            <w:top w:val="none" w:sz="0" w:space="0" w:color="auto"/>
                            <w:left w:val="none" w:sz="0" w:space="0" w:color="auto"/>
                            <w:bottom w:val="none" w:sz="0" w:space="0" w:color="auto"/>
                            <w:right w:val="none" w:sz="0" w:space="0" w:color="auto"/>
                          </w:divBdr>
                          <w:divsChild>
                            <w:div w:id="1872650595">
                              <w:marLeft w:val="0"/>
                              <w:marRight w:val="0"/>
                              <w:marTop w:val="0"/>
                              <w:marBottom w:val="0"/>
                              <w:divBdr>
                                <w:top w:val="none" w:sz="0" w:space="0" w:color="auto"/>
                                <w:left w:val="none" w:sz="0" w:space="0" w:color="auto"/>
                                <w:bottom w:val="none" w:sz="0" w:space="0" w:color="auto"/>
                                <w:right w:val="none" w:sz="0" w:space="0" w:color="auto"/>
                              </w:divBdr>
                              <w:divsChild>
                                <w:div w:id="2119176012">
                                  <w:marLeft w:val="0"/>
                                  <w:marRight w:val="0"/>
                                  <w:marTop w:val="0"/>
                                  <w:marBottom w:val="0"/>
                                  <w:divBdr>
                                    <w:top w:val="none" w:sz="0" w:space="0" w:color="auto"/>
                                    <w:left w:val="none" w:sz="0" w:space="0" w:color="auto"/>
                                    <w:bottom w:val="none" w:sz="0" w:space="0" w:color="auto"/>
                                    <w:right w:val="none" w:sz="0" w:space="0" w:color="auto"/>
                                  </w:divBdr>
                                  <w:divsChild>
                                    <w:div w:id="2128890565">
                                      <w:marLeft w:val="0"/>
                                      <w:marRight w:val="0"/>
                                      <w:marTop w:val="0"/>
                                      <w:marBottom w:val="0"/>
                                      <w:divBdr>
                                        <w:top w:val="none" w:sz="0" w:space="0" w:color="auto"/>
                                        <w:left w:val="none" w:sz="0" w:space="0" w:color="auto"/>
                                        <w:bottom w:val="none" w:sz="0" w:space="0" w:color="auto"/>
                                        <w:right w:val="none" w:sz="0" w:space="0" w:color="auto"/>
                                      </w:divBdr>
                                      <w:divsChild>
                                        <w:div w:id="2028632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3208761">
          <w:marLeft w:val="0"/>
          <w:marRight w:val="0"/>
          <w:marTop w:val="0"/>
          <w:marBottom w:val="0"/>
          <w:divBdr>
            <w:top w:val="none" w:sz="0" w:space="0" w:color="auto"/>
            <w:left w:val="none" w:sz="0" w:space="0" w:color="auto"/>
            <w:bottom w:val="none" w:sz="0" w:space="0" w:color="auto"/>
            <w:right w:val="none" w:sz="0" w:space="0" w:color="auto"/>
          </w:divBdr>
          <w:divsChild>
            <w:div w:id="702169608">
              <w:marLeft w:val="0"/>
              <w:marRight w:val="0"/>
              <w:marTop w:val="0"/>
              <w:marBottom w:val="0"/>
              <w:divBdr>
                <w:top w:val="none" w:sz="0" w:space="0" w:color="auto"/>
                <w:left w:val="none" w:sz="0" w:space="0" w:color="auto"/>
                <w:bottom w:val="none" w:sz="0" w:space="0" w:color="auto"/>
                <w:right w:val="none" w:sz="0" w:space="0" w:color="auto"/>
              </w:divBdr>
              <w:divsChild>
                <w:div w:id="42103380">
                  <w:marLeft w:val="0"/>
                  <w:marRight w:val="0"/>
                  <w:marTop w:val="0"/>
                  <w:marBottom w:val="0"/>
                  <w:divBdr>
                    <w:top w:val="none" w:sz="0" w:space="0" w:color="auto"/>
                    <w:left w:val="none" w:sz="0" w:space="0" w:color="auto"/>
                    <w:bottom w:val="none" w:sz="0" w:space="0" w:color="auto"/>
                    <w:right w:val="none" w:sz="0" w:space="0" w:color="auto"/>
                  </w:divBdr>
                  <w:divsChild>
                    <w:div w:id="576324925">
                      <w:marLeft w:val="0"/>
                      <w:marRight w:val="0"/>
                      <w:marTop w:val="0"/>
                      <w:marBottom w:val="0"/>
                      <w:divBdr>
                        <w:top w:val="none" w:sz="0" w:space="0" w:color="auto"/>
                        <w:left w:val="none" w:sz="0" w:space="0" w:color="auto"/>
                        <w:bottom w:val="none" w:sz="0" w:space="0" w:color="auto"/>
                        <w:right w:val="none" w:sz="0" w:space="0" w:color="auto"/>
                      </w:divBdr>
                      <w:divsChild>
                        <w:div w:id="995232352">
                          <w:marLeft w:val="0"/>
                          <w:marRight w:val="0"/>
                          <w:marTop w:val="0"/>
                          <w:marBottom w:val="0"/>
                          <w:divBdr>
                            <w:top w:val="none" w:sz="0" w:space="0" w:color="auto"/>
                            <w:left w:val="none" w:sz="0" w:space="0" w:color="auto"/>
                            <w:bottom w:val="none" w:sz="0" w:space="0" w:color="auto"/>
                            <w:right w:val="none" w:sz="0" w:space="0" w:color="auto"/>
                          </w:divBdr>
                          <w:divsChild>
                            <w:div w:id="1910263561">
                              <w:marLeft w:val="0"/>
                              <w:marRight w:val="0"/>
                              <w:marTop w:val="0"/>
                              <w:marBottom w:val="0"/>
                              <w:divBdr>
                                <w:top w:val="none" w:sz="0" w:space="0" w:color="auto"/>
                                <w:left w:val="none" w:sz="0" w:space="0" w:color="auto"/>
                                <w:bottom w:val="none" w:sz="0" w:space="0" w:color="auto"/>
                                <w:right w:val="none" w:sz="0" w:space="0" w:color="auto"/>
                              </w:divBdr>
                              <w:divsChild>
                                <w:div w:id="1476529106">
                                  <w:marLeft w:val="0"/>
                                  <w:marRight w:val="0"/>
                                  <w:marTop w:val="0"/>
                                  <w:marBottom w:val="0"/>
                                  <w:divBdr>
                                    <w:top w:val="none" w:sz="0" w:space="0" w:color="auto"/>
                                    <w:left w:val="none" w:sz="0" w:space="0" w:color="auto"/>
                                    <w:bottom w:val="none" w:sz="0" w:space="0" w:color="auto"/>
                                    <w:right w:val="none" w:sz="0" w:space="0" w:color="auto"/>
                                  </w:divBdr>
                                  <w:divsChild>
                                    <w:div w:id="1090539848">
                                      <w:marLeft w:val="0"/>
                                      <w:marRight w:val="0"/>
                                      <w:marTop w:val="0"/>
                                      <w:marBottom w:val="0"/>
                                      <w:divBdr>
                                        <w:top w:val="none" w:sz="0" w:space="0" w:color="auto"/>
                                        <w:left w:val="none" w:sz="0" w:space="0" w:color="auto"/>
                                        <w:bottom w:val="none" w:sz="0" w:space="0" w:color="auto"/>
                                        <w:right w:val="none" w:sz="0" w:space="0" w:color="auto"/>
                                      </w:divBdr>
                                      <w:divsChild>
                                        <w:div w:id="10844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3984810">
          <w:marLeft w:val="0"/>
          <w:marRight w:val="0"/>
          <w:marTop w:val="0"/>
          <w:marBottom w:val="0"/>
          <w:divBdr>
            <w:top w:val="none" w:sz="0" w:space="0" w:color="auto"/>
            <w:left w:val="none" w:sz="0" w:space="0" w:color="auto"/>
            <w:bottom w:val="none" w:sz="0" w:space="0" w:color="auto"/>
            <w:right w:val="none" w:sz="0" w:space="0" w:color="auto"/>
          </w:divBdr>
          <w:divsChild>
            <w:div w:id="190071327">
              <w:marLeft w:val="0"/>
              <w:marRight w:val="0"/>
              <w:marTop w:val="0"/>
              <w:marBottom w:val="0"/>
              <w:divBdr>
                <w:top w:val="none" w:sz="0" w:space="0" w:color="auto"/>
                <w:left w:val="none" w:sz="0" w:space="0" w:color="auto"/>
                <w:bottom w:val="none" w:sz="0" w:space="0" w:color="auto"/>
                <w:right w:val="none" w:sz="0" w:space="0" w:color="auto"/>
              </w:divBdr>
              <w:divsChild>
                <w:div w:id="854347515">
                  <w:marLeft w:val="0"/>
                  <w:marRight w:val="0"/>
                  <w:marTop w:val="0"/>
                  <w:marBottom w:val="0"/>
                  <w:divBdr>
                    <w:top w:val="none" w:sz="0" w:space="0" w:color="auto"/>
                    <w:left w:val="none" w:sz="0" w:space="0" w:color="auto"/>
                    <w:bottom w:val="none" w:sz="0" w:space="0" w:color="auto"/>
                    <w:right w:val="none" w:sz="0" w:space="0" w:color="auto"/>
                  </w:divBdr>
                  <w:divsChild>
                    <w:div w:id="1817069047">
                      <w:marLeft w:val="0"/>
                      <w:marRight w:val="0"/>
                      <w:marTop w:val="0"/>
                      <w:marBottom w:val="0"/>
                      <w:divBdr>
                        <w:top w:val="none" w:sz="0" w:space="0" w:color="auto"/>
                        <w:left w:val="none" w:sz="0" w:space="0" w:color="auto"/>
                        <w:bottom w:val="none" w:sz="0" w:space="0" w:color="auto"/>
                        <w:right w:val="none" w:sz="0" w:space="0" w:color="auto"/>
                      </w:divBdr>
                      <w:divsChild>
                        <w:div w:id="1999530244">
                          <w:marLeft w:val="0"/>
                          <w:marRight w:val="0"/>
                          <w:marTop w:val="0"/>
                          <w:marBottom w:val="0"/>
                          <w:divBdr>
                            <w:top w:val="none" w:sz="0" w:space="0" w:color="auto"/>
                            <w:left w:val="none" w:sz="0" w:space="0" w:color="auto"/>
                            <w:bottom w:val="none" w:sz="0" w:space="0" w:color="auto"/>
                            <w:right w:val="none" w:sz="0" w:space="0" w:color="auto"/>
                          </w:divBdr>
                          <w:divsChild>
                            <w:div w:id="237253235">
                              <w:marLeft w:val="0"/>
                              <w:marRight w:val="0"/>
                              <w:marTop w:val="0"/>
                              <w:marBottom w:val="0"/>
                              <w:divBdr>
                                <w:top w:val="none" w:sz="0" w:space="0" w:color="auto"/>
                                <w:left w:val="none" w:sz="0" w:space="0" w:color="auto"/>
                                <w:bottom w:val="none" w:sz="0" w:space="0" w:color="auto"/>
                                <w:right w:val="none" w:sz="0" w:space="0" w:color="auto"/>
                              </w:divBdr>
                              <w:divsChild>
                                <w:div w:id="1690525202">
                                  <w:marLeft w:val="0"/>
                                  <w:marRight w:val="0"/>
                                  <w:marTop w:val="0"/>
                                  <w:marBottom w:val="0"/>
                                  <w:divBdr>
                                    <w:top w:val="none" w:sz="0" w:space="0" w:color="auto"/>
                                    <w:left w:val="none" w:sz="0" w:space="0" w:color="auto"/>
                                    <w:bottom w:val="none" w:sz="0" w:space="0" w:color="auto"/>
                                    <w:right w:val="none" w:sz="0" w:space="0" w:color="auto"/>
                                  </w:divBdr>
                                  <w:divsChild>
                                    <w:div w:id="1625841126">
                                      <w:marLeft w:val="0"/>
                                      <w:marRight w:val="0"/>
                                      <w:marTop w:val="0"/>
                                      <w:marBottom w:val="0"/>
                                      <w:divBdr>
                                        <w:top w:val="none" w:sz="0" w:space="0" w:color="auto"/>
                                        <w:left w:val="none" w:sz="0" w:space="0" w:color="auto"/>
                                        <w:bottom w:val="none" w:sz="0" w:space="0" w:color="auto"/>
                                        <w:right w:val="none" w:sz="0" w:space="0" w:color="auto"/>
                                      </w:divBdr>
                                      <w:divsChild>
                                        <w:div w:id="205581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9128993">
      <w:bodyDiv w:val="1"/>
      <w:marLeft w:val="0"/>
      <w:marRight w:val="0"/>
      <w:marTop w:val="0"/>
      <w:marBottom w:val="0"/>
      <w:divBdr>
        <w:top w:val="none" w:sz="0" w:space="0" w:color="auto"/>
        <w:left w:val="none" w:sz="0" w:space="0" w:color="auto"/>
        <w:bottom w:val="none" w:sz="0" w:space="0" w:color="auto"/>
        <w:right w:val="none" w:sz="0" w:space="0" w:color="auto"/>
      </w:divBdr>
      <w:divsChild>
        <w:div w:id="93979839">
          <w:marLeft w:val="0"/>
          <w:marRight w:val="0"/>
          <w:marTop w:val="0"/>
          <w:marBottom w:val="0"/>
          <w:divBdr>
            <w:top w:val="none" w:sz="0" w:space="0" w:color="auto"/>
            <w:left w:val="none" w:sz="0" w:space="0" w:color="auto"/>
            <w:bottom w:val="none" w:sz="0" w:space="0" w:color="auto"/>
            <w:right w:val="none" w:sz="0" w:space="0" w:color="auto"/>
          </w:divBdr>
          <w:divsChild>
            <w:div w:id="788741942">
              <w:marLeft w:val="0"/>
              <w:marRight w:val="0"/>
              <w:marTop w:val="0"/>
              <w:marBottom w:val="0"/>
              <w:divBdr>
                <w:top w:val="none" w:sz="0" w:space="0" w:color="auto"/>
                <w:left w:val="none" w:sz="0" w:space="0" w:color="auto"/>
                <w:bottom w:val="none" w:sz="0" w:space="0" w:color="auto"/>
                <w:right w:val="none" w:sz="0" w:space="0" w:color="auto"/>
              </w:divBdr>
              <w:divsChild>
                <w:div w:id="2063169756">
                  <w:marLeft w:val="0"/>
                  <w:marRight w:val="0"/>
                  <w:marTop w:val="0"/>
                  <w:marBottom w:val="0"/>
                  <w:divBdr>
                    <w:top w:val="none" w:sz="0" w:space="0" w:color="auto"/>
                    <w:left w:val="none" w:sz="0" w:space="0" w:color="auto"/>
                    <w:bottom w:val="none" w:sz="0" w:space="0" w:color="auto"/>
                    <w:right w:val="none" w:sz="0" w:space="0" w:color="auto"/>
                  </w:divBdr>
                  <w:divsChild>
                    <w:div w:id="970742994">
                      <w:marLeft w:val="0"/>
                      <w:marRight w:val="0"/>
                      <w:marTop w:val="0"/>
                      <w:marBottom w:val="0"/>
                      <w:divBdr>
                        <w:top w:val="none" w:sz="0" w:space="0" w:color="auto"/>
                        <w:left w:val="none" w:sz="0" w:space="0" w:color="auto"/>
                        <w:bottom w:val="none" w:sz="0" w:space="0" w:color="auto"/>
                        <w:right w:val="none" w:sz="0" w:space="0" w:color="auto"/>
                      </w:divBdr>
                      <w:divsChild>
                        <w:div w:id="2105609595">
                          <w:marLeft w:val="0"/>
                          <w:marRight w:val="0"/>
                          <w:marTop w:val="0"/>
                          <w:marBottom w:val="0"/>
                          <w:divBdr>
                            <w:top w:val="none" w:sz="0" w:space="0" w:color="auto"/>
                            <w:left w:val="none" w:sz="0" w:space="0" w:color="auto"/>
                            <w:bottom w:val="none" w:sz="0" w:space="0" w:color="auto"/>
                            <w:right w:val="none" w:sz="0" w:space="0" w:color="auto"/>
                          </w:divBdr>
                          <w:divsChild>
                            <w:div w:id="808278749">
                              <w:marLeft w:val="0"/>
                              <w:marRight w:val="0"/>
                              <w:marTop w:val="0"/>
                              <w:marBottom w:val="0"/>
                              <w:divBdr>
                                <w:top w:val="none" w:sz="0" w:space="0" w:color="auto"/>
                                <w:left w:val="none" w:sz="0" w:space="0" w:color="auto"/>
                                <w:bottom w:val="none" w:sz="0" w:space="0" w:color="auto"/>
                                <w:right w:val="none" w:sz="0" w:space="0" w:color="auto"/>
                              </w:divBdr>
                              <w:divsChild>
                                <w:div w:id="614872022">
                                  <w:marLeft w:val="0"/>
                                  <w:marRight w:val="0"/>
                                  <w:marTop w:val="0"/>
                                  <w:marBottom w:val="0"/>
                                  <w:divBdr>
                                    <w:top w:val="none" w:sz="0" w:space="0" w:color="auto"/>
                                    <w:left w:val="none" w:sz="0" w:space="0" w:color="auto"/>
                                    <w:bottom w:val="none" w:sz="0" w:space="0" w:color="auto"/>
                                    <w:right w:val="none" w:sz="0" w:space="0" w:color="auto"/>
                                  </w:divBdr>
                                  <w:divsChild>
                                    <w:div w:id="1045907021">
                                      <w:marLeft w:val="0"/>
                                      <w:marRight w:val="0"/>
                                      <w:marTop w:val="0"/>
                                      <w:marBottom w:val="0"/>
                                      <w:divBdr>
                                        <w:top w:val="none" w:sz="0" w:space="0" w:color="auto"/>
                                        <w:left w:val="none" w:sz="0" w:space="0" w:color="auto"/>
                                        <w:bottom w:val="none" w:sz="0" w:space="0" w:color="auto"/>
                                        <w:right w:val="none" w:sz="0" w:space="0" w:color="auto"/>
                                      </w:divBdr>
                                      <w:divsChild>
                                        <w:div w:id="989480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14610811">
          <w:marLeft w:val="0"/>
          <w:marRight w:val="0"/>
          <w:marTop w:val="0"/>
          <w:marBottom w:val="0"/>
          <w:divBdr>
            <w:top w:val="none" w:sz="0" w:space="0" w:color="auto"/>
            <w:left w:val="none" w:sz="0" w:space="0" w:color="auto"/>
            <w:bottom w:val="none" w:sz="0" w:space="0" w:color="auto"/>
            <w:right w:val="none" w:sz="0" w:space="0" w:color="auto"/>
          </w:divBdr>
          <w:divsChild>
            <w:div w:id="495389517">
              <w:marLeft w:val="0"/>
              <w:marRight w:val="0"/>
              <w:marTop w:val="0"/>
              <w:marBottom w:val="0"/>
              <w:divBdr>
                <w:top w:val="none" w:sz="0" w:space="0" w:color="auto"/>
                <w:left w:val="none" w:sz="0" w:space="0" w:color="auto"/>
                <w:bottom w:val="none" w:sz="0" w:space="0" w:color="auto"/>
                <w:right w:val="none" w:sz="0" w:space="0" w:color="auto"/>
              </w:divBdr>
              <w:divsChild>
                <w:div w:id="924653280">
                  <w:marLeft w:val="0"/>
                  <w:marRight w:val="0"/>
                  <w:marTop w:val="0"/>
                  <w:marBottom w:val="0"/>
                  <w:divBdr>
                    <w:top w:val="none" w:sz="0" w:space="0" w:color="auto"/>
                    <w:left w:val="none" w:sz="0" w:space="0" w:color="auto"/>
                    <w:bottom w:val="none" w:sz="0" w:space="0" w:color="auto"/>
                    <w:right w:val="none" w:sz="0" w:space="0" w:color="auto"/>
                  </w:divBdr>
                  <w:divsChild>
                    <w:div w:id="1368262548">
                      <w:marLeft w:val="0"/>
                      <w:marRight w:val="0"/>
                      <w:marTop w:val="0"/>
                      <w:marBottom w:val="0"/>
                      <w:divBdr>
                        <w:top w:val="none" w:sz="0" w:space="0" w:color="auto"/>
                        <w:left w:val="none" w:sz="0" w:space="0" w:color="auto"/>
                        <w:bottom w:val="none" w:sz="0" w:space="0" w:color="auto"/>
                        <w:right w:val="none" w:sz="0" w:space="0" w:color="auto"/>
                      </w:divBdr>
                      <w:divsChild>
                        <w:div w:id="1998917245">
                          <w:marLeft w:val="0"/>
                          <w:marRight w:val="0"/>
                          <w:marTop w:val="0"/>
                          <w:marBottom w:val="0"/>
                          <w:divBdr>
                            <w:top w:val="none" w:sz="0" w:space="0" w:color="auto"/>
                            <w:left w:val="none" w:sz="0" w:space="0" w:color="auto"/>
                            <w:bottom w:val="none" w:sz="0" w:space="0" w:color="auto"/>
                            <w:right w:val="none" w:sz="0" w:space="0" w:color="auto"/>
                          </w:divBdr>
                          <w:divsChild>
                            <w:div w:id="2117284417">
                              <w:marLeft w:val="0"/>
                              <w:marRight w:val="0"/>
                              <w:marTop w:val="0"/>
                              <w:marBottom w:val="0"/>
                              <w:divBdr>
                                <w:top w:val="none" w:sz="0" w:space="0" w:color="auto"/>
                                <w:left w:val="none" w:sz="0" w:space="0" w:color="auto"/>
                                <w:bottom w:val="none" w:sz="0" w:space="0" w:color="auto"/>
                                <w:right w:val="none" w:sz="0" w:space="0" w:color="auto"/>
                              </w:divBdr>
                              <w:divsChild>
                                <w:div w:id="931014809">
                                  <w:marLeft w:val="0"/>
                                  <w:marRight w:val="0"/>
                                  <w:marTop w:val="0"/>
                                  <w:marBottom w:val="0"/>
                                  <w:divBdr>
                                    <w:top w:val="none" w:sz="0" w:space="0" w:color="auto"/>
                                    <w:left w:val="none" w:sz="0" w:space="0" w:color="auto"/>
                                    <w:bottom w:val="none" w:sz="0" w:space="0" w:color="auto"/>
                                    <w:right w:val="none" w:sz="0" w:space="0" w:color="auto"/>
                                  </w:divBdr>
                                  <w:divsChild>
                                    <w:div w:id="1577595852">
                                      <w:marLeft w:val="0"/>
                                      <w:marRight w:val="0"/>
                                      <w:marTop w:val="0"/>
                                      <w:marBottom w:val="0"/>
                                      <w:divBdr>
                                        <w:top w:val="none" w:sz="0" w:space="0" w:color="auto"/>
                                        <w:left w:val="none" w:sz="0" w:space="0" w:color="auto"/>
                                        <w:bottom w:val="none" w:sz="0" w:space="0" w:color="auto"/>
                                        <w:right w:val="none" w:sz="0" w:space="0" w:color="auto"/>
                                      </w:divBdr>
                                      <w:divsChild>
                                        <w:div w:id="48490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7771784">
      <w:bodyDiv w:val="1"/>
      <w:marLeft w:val="0"/>
      <w:marRight w:val="0"/>
      <w:marTop w:val="0"/>
      <w:marBottom w:val="0"/>
      <w:divBdr>
        <w:top w:val="none" w:sz="0" w:space="0" w:color="auto"/>
        <w:left w:val="none" w:sz="0" w:space="0" w:color="auto"/>
        <w:bottom w:val="none" w:sz="0" w:space="0" w:color="auto"/>
        <w:right w:val="none" w:sz="0" w:space="0" w:color="auto"/>
      </w:divBdr>
      <w:divsChild>
        <w:div w:id="1062559409">
          <w:marLeft w:val="0"/>
          <w:marRight w:val="0"/>
          <w:marTop w:val="0"/>
          <w:marBottom w:val="0"/>
          <w:divBdr>
            <w:top w:val="none" w:sz="0" w:space="0" w:color="auto"/>
            <w:left w:val="none" w:sz="0" w:space="0" w:color="auto"/>
            <w:bottom w:val="none" w:sz="0" w:space="0" w:color="auto"/>
            <w:right w:val="none" w:sz="0" w:space="0" w:color="auto"/>
          </w:divBdr>
          <w:divsChild>
            <w:div w:id="1403067302">
              <w:marLeft w:val="0"/>
              <w:marRight w:val="0"/>
              <w:marTop w:val="0"/>
              <w:marBottom w:val="0"/>
              <w:divBdr>
                <w:top w:val="none" w:sz="0" w:space="0" w:color="auto"/>
                <w:left w:val="none" w:sz="0" w:space="0" w:color="auto"/>
                <w:bottom w:val="none" w:sz="0" w:space="0" w:color="auto"/>
                <w:right w:val="none" w:sz="0" w:space="0" w:color="auto"/>
              </w:divBdr>
              <w:divsChild>
                <w:div w:id="1497456392">
                  <w:marLeft w:val="0"/>
                  <w:marRight w:val="0"/>
                  <w:marTop w:val="0"/>
                  <w:marBottom w:val="0"/>
                  <w:divBdr>
                    <w:top w:val="none" w:sz="0" w:space="0" w:color="auto"/>
                    <w:left w:val="none" w:sz="0" w:space="0" w:color="auto"/>
                    <w:bottom w:val="none" w:sz="0" w:space="0" w:color="auto"/>
                    <w:right w:val="none" w:sz="0" w:space="0" w:color="auto"/>
                  </w:divBdr>
                  <w:divsChild>
                    <w:div w:id="456532343">
                      <w:marLeft w:val="0"/>
                      <w:marRight w:val="0"/>
                      <w:marTop w:val="0"/>
                      <w:marBottom w:val="0"/>
                      <w:divBdr>
                        <w:top w:val="none" w:sz="0" w:space="0" w:color="auto"/>
                        <w:left w:val="none" w:sz="0" w:space="0" w:color="auto"/>
                        <w:bottom w:val="none" w:sz="0" w:space="0" w:color="auto"/>
                        <w:right w:val="none" w:sz="0" w:space="0" w:color="auto"/>
                      </w:divBdr>
                      <w:divsChild>
                        <w:div w:id="1256477399">
                          <w:marLeft w:val="0"/>
                          <w:marRight w:val="0"/>
                          <w:marTop w:val="0"/>
                          <w:marBottom w:val="0"/>
                          <w:divBdr>
                            <w:top w:val="none" w:sz="0" w:space="0" w:color="auto"/>
                            <w:left w:val="none" w:sz="0" w:space="0" w:color="auto"/>
                            <w:bottom w:val="none" w:sz="0" w:space="0" w:color="auto"/>
                            <w:right w:val="none" w:sz="0" w:space="0" w:color="auto"/>
                          </w:divBdr>
                          <w:divsChild>
                            <w:div w:id="2122142511">
                              <w:marLeft w:val="0"/>
                              <w:marRight w:val="0"/>
                              <w:marTop w:val="0"/>
                              <w:marBottom w:val="0"/>
                              <w:divBdr>
                                <w:top w:val="none" w:sz="0" w:space="0" w:color="auto"/>
                                <w:left w:val="none" w:sz="0" w:space="0" w:color="auto"/>
                                <w:bottom w:val="none" w:sz="0" w:space="0" w:color="auto"/>
                                <w:right w:val="none" w:sz="0" w:space="0" w:color="auto"/>
                              </w:divBdr>
                              <w:divsChild>
                                <w:div w:id="1168908353">
                                  <w:marLeft w:val="0"/>
                                  <w:marRight w:val="0"/>
                                  <w:marTop w:val="0"/>
                                  <w:marBottom w:val="0"/>
                                  <w:divBdr>
                                    <w:top w:val="none" w:sz="0" w:space="0" w:color="auto"/>
                                    <w:left w:val="none" w:sz="0" w:space="0" w:color="auto"/>
                                    <w:bottom w:val="none" w:sz="0" w:space="0" w:color="auto"/>
                                    <w:right w:val="none" w:sz="0" w:space="0" w:color="auto"/>
                                  </w:divBdr>
                                  <w:divsChild>
                                    <w:div w:id="1887060445">
                                      <w:marLeft w:val="0"/>
                                      <w:marRight w:val="0"/>
                                      <w:marTop w:val="0"/>
                                      <w:marBottom w:val="0"/>
                                      <w:divBdr>
                                        <w:top w:val="none" w:sz="0" w:space="0" w:color="auto"/>
                                        <w:left w:val="none" w:sz="0" w:space="0" w:color="auto"/>
                                        <w:bottom w:val="none" w:sz="0" w:space="0" w:color="auto"/>
                                        <w:right w:val="none" w:sz="0" w:space="0" w:color="auto"/>
                                      </w:divBdr>
                                      <w:divsChild>
                                        <w:div w:id="130326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6782218">
          <w:marLeft w:val="0"/>
          <w:marRight w:val="0"/>
          <w:marTop w:val="0"/>
          <w:marBottom w:val="0"/>
          <w:divBdr>
            <w:top w:val="none" w:sz="0" w:space="0" w:color="auto"/>
            <w:left w:val="none" w:sz="0" w:space="0" w:color="auto"/>
            <w:bottom w:val="none" w:sz="0" w:space="0" w:color="auto"/>
            <w:right w:val="none" w:sz="0" w:space="0" w:color="auto"/>
          </w:divBdr>
          <w:divsChild>
            <w:div w:id="783116067">
              <w:marLeft w:val="0"/>
              <w:marRight w:val="0"/>
              <w:marTop w:val="0"/>
              <w:marBottom w:val="0"/>
              <w:divBdr>
                <w:top w:val="none" w:sz="0" w:space="0" w:color="auto"/>
                <w:left w:val="none" w:sz="0" w:space="0" w:color="auto"/>
                <w:bottom w:val="none" w:sz="0" w:space="0" w:color="auto"/>
                <w:right w:val="none" w:sz="0" w:space="0" w:color="auto"/>
              </w:divBdr>
              <w:divsChild>
                <w:div w:id="205335136">
                  <w:marLeft w:val="0"/>
                  <w:marRight w:val="0"/>
                  <w:marTop w:val="0"/>
                  <w:marBottom w:val="0"/>
                  <w:divBdr>
                    <w:top w:val="none" w:sz="0" w:space="0" w:color="auto"/>
                    <w:left w:val="none" w:sz="0" w:space="0" w:color="auto"/>
                    <w:bottom w:val="none" w:sz="0" w:space="0" w:color="auto"/>
                    <w:right w:val="none" w:sz="0" w:space="0" w:color="auto"/>
                  </w:divBdr>
                  <w:divsChild>
                    <w:div w:id="1691448055">
                      <w:marLeft w:val="0"/>
                      <w:marRight w:val="0"/>
                      <w:marTop w:val="0"/>
                      <w:marBottom w:val="0"/>
                      <w:divBdr>
                        <w:top w:val="none" w:sz="0" w:space="0" w:color="auto"/>
                        <w:left w:val="none" w:sz="0" w:space="0" w:color="auto"/>
                        <w:bottom w:val="none" w:sz="0" w:space="0" w:color="auto"/>
                        <w:right w:val="none" w:sz="0" w:space="0" w:color="auto"/>
                      </w:divBdr>
                      <w:divsChild>
                        <w:div w:id="50884235">
                          <w:marLeft w:val="0"/>
                          <w:marRight w:val="0"/>
                          <w:marTop w:val="0"/>
                          <w:marBottom w:val="0"/>
                          <w:divBdr>
                            <w:top w:val="none" w:sz="0" w:space="0" w:color="auto"/>
                            <w:left w:val="none" w:sz="0" w:space="0" w:color="auto"/>
                            <w:bottom w:val="none" w:sz="0" w:space="0" w:color="auto"/>
                            <w:right w:val="none" w:sz="0" w:space="0" w:color="auto"/>
                          </w:divBdr>
                          <w:divsChild>
                            <w:div w:id="1138453682">
                              <w:marLeft w:val="0"/>
                              <w:marRight w:val="0"/>
                              <w:marTop w:val="0"/>
                              <w:marBottom w:val="0"/>
                              <w:divBdr>
                                <w:top w:val="none" w:sz="0" w:space="0" w:color="auto"/>
                                <w:left w:val="none" w:sz="0" w:space="0" w:color="auto"/>
                                <w:bottom w:val="none" w:sz="0" w:space="0" w:color="auto"/>
                                <w:right w:val="none" w:sz="0" w:space="0" w:color="auto"/>
                              </w:divBdr>
                              <w:divsChild>
                                <w:div w:id="1484541105">
                                  <w:marLeft w:val="0"/>
                                  <w:marRight w:val="0"/>
                                  <w:marTop w:val="0"/>
                                  <w:marBottom w:val="0"/>
                                  <w:divBdr>
                                    <w:top w:val="none" w:sz="0" w:space="0" w:color="auto"/>
                                    <w:left w:val="none" w:sz="0" w:space="0" w:color="auto"/>
                                    <w:bottom w:val="none" w:sz="0" w:space="0" w:color="auto"/>
                                    <w:right w:val="none" w:sz="0" w:space="0" w:color="auto"/>
                                  </w:divBdr>
                                  <w:divsChild>
                                    <w:div w:id="1335568789">
                                      <w:marLeft w:val="0"/>
                                      <w:marRight w:val="0"/>
                                      <w:marTop w:val="0"/>
                                      <w:marBottom w:val="0"/>
                                      <w:divBdr>
                                        <w:top w:val="none" w:sz="0" w:space="0" w:color="auto"/>
                                        <w:left w:val="none" w:sz="0" w:space="0" w:color="auto"/>
                                        <w:bottom w:val="none" w:sz="0" w:space="0" w:color="auto"/>
                                        <w:right w:val="none" w:sz="0" w:space="0" w:color="auto"/>
                                      </w:divBdr>
                                      <w:divsChild>
                                        <w:div w:id="1044332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0999202">
          <w:marLeft w:val="0"/>
          <w:marRight w:val="0"/>
          <w:marTop w:val="0"/>
          <w:marBottom w:val="0"/>
          <w:divBdr>
            <w:top w:val="none" w:sz="0" w:space="0" w:color="auto"/>
            <w:left w:val="none" w:sz="0" w:space="0" w:color="auto"/>
            <w:bottom w:val="none" w:sz="0" w:space="0" w:color="auto"/>
            <w:right w:val="none" w:sz="0" w:space="0" w:color="auto"/>
          </w:divBdr>
          <w:divsChild>
            <w:div w:id="368729727">
              <w:marLeft w:val="0"/>
              <w:marRight w:val="0"/>
              <w:marTop w:val="0"/>
              <w:marBottom w:val="0"/>
              <w:divBdr>
                <w:top w:val="none" w:sz="0" w:space="0" w:color="auto"/>
                <w:left w:val="none" w:sz="0" w:space="0" w:color="auto"/>
                <w:bottom w:val="none" w:sz="0" w:space="0" w:color="auto"/>
                <w:right w:val="none" w:sz="0" w:space="0" w:color="auto"/>
              </w:divBdr>
              <w:divsChild>
                <w:div w:id="642581595">
                  <w:marLeft w:val="0"/>
                  <w:marRight w:val="0"/>
                  <w:marTop w:val="0"/>
                  <w:marBottom w:val="0"/>
                  <w:divBdr>
                    <w:top w:val="none" w:sz="0" w:space="0" w:color="auto"/>
                    <w:left w:val="none" w:sz="0" w:space="0" w:color="auto"/>
                    <w:bottom w:val="none" w:sz="0" w:space="0" w:color="auto"/>
                    <w:right w:val="none" w:sz="0" w:space="0" w:color="auto"/>
                  </w:divBdr>
                  <w:divsChild>
                    <w:div w:id="263880457">
                      <w:marLeft w:val="0"/>
                      <w:marRight w:val="0"/>
                      <w:marTop w:val="0"/>
                      <w:marBottom w:val="0"/>
                      <w:divBdr>
                        <w:top w:val="none" w:sz="0" w:space="0" w:color="auto"/>
                        <w:left w:val="none" w:sz="0" w:space="0" w:color="auto"/>
                        <w:bottom w:val="none" w:sz="0" w:space="0" w:color="auto"/>
                        <w:right w:val="none" w:sz="0" w:space="0" w:color="auto"/>
                      </w:divBdr>
                      <w:divsChild>
                        <w:div w:id="1132097397">
                          <w:marLeft w:val="0"/>
                          <w:marRight w:val="0"/>
                          <w:marTop w:val="0"/>
                          <w:marBottom w:val="0"/>
                          <w:divBdr>
                            <w:top w:val="none" w:sz="0" w:space="0" w:color="auto"/>
                            <w:left w:val="none" w:sz="0" w:space="0" w:color="auto"/>
                            <w:bottom w:val="none" w:sz="0" w:space="0" w:color="auto"/>
                            <w:right w:val="none" w:sz="0" w:space="0" w:color="auto"/>
                          </w:divBdr>
                          <w:divsChild>
                            <w:div w:id="786704065">
                              <w:marLeft w:val="0"/>
                              <w:marRight w:val="0"/>
                              <w:marTop w:val="0"/>
                              <w:marBottom w:val="0"/>
                              <w:divBdr>
                                <w:top w:val="none" w:sz="0" w:space="0" w:color="auto"/>
                                <w:left w:val="none" w:sz="0" w:space="0" w:color="auto"/>
                                <w:bottom w:val="none" w:sz="0" w:space="0" w:color="auto"/>
                                <w:right w:val="none" w:sz="0" w:space="0" w:color="auto"/>
                              </w:divBdr>
                              <w:divsChild>
                                <w:div w:id="1263755779">
                                  <w:marLeft w:val="0"/>
                                  <w:marRight w:val="0"/>
                                  <w:marTop w:val="0"/>
                                  <w:marBottom w:val="0"/>
                                  <w:divBdr>
                                    <w:top w:val="none" w:sz="0" w:space="0" w:color="auto"/>
                                    <w:left w:val="none" w:sz="0" w:space="0" w:color="auto"/>
                                    <w:bottom w:val="none" w:sz="0" w:space="0" w:color="auto"/>
                                    <w:right w:val="none" w:sz="0" w:space="0" w:color="auto"/>
                                  </w:divBdr>
                                  <w:divsChild>
                                    <w:div w:id="313607028">
                                      <w:marLeft w:val="0"/>
                                      <w:marRight w:val="0"/>
                                      <w:marTop w:val="0"/>
                                      <w:marBottom w:val="0"/>
                                      <w:divBdr>
                                        <w:top w:val="none" w:sz="0" w:space="0" w:color="auto"/>
                                        <w:left w:val="none" w:sz="0" w:space="0" w:color="auto"/>
                                        <w:bottom w:val="none" w:sz="0" w:space="0" w:color="auto"/>
                                        <w:right w:val="none" w:sz="0" w:space="0" w:color="auto"/>
                                      </w:divBdr>
                                      <w:divsChild>
                                        <w:div w:id="68872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2862165">
          <w:marLeft w:val="0"/>
          <w:marRight w:val="0"/>
          <w:marTop w:val="0"/>
          <w:marBottom w:val="0"/>
          <w:divBdr>
            <w:top w:val="none" w:sz="0" w:space="0" w:color="auto"/>
            <w:left w:val="none" w:sz="0" w:space="0" w:color="auto"/>
            <w:bottom w:val="none" w:sz="0" w:space="0" w:color="auto"/>
            <w:right w:val="none" w:sz="0" w:space="0" w:color="auto"/>
          </w:divBdr>
          <w:divsChild>
            <w:div w:id="1482162212">
              <w:marLeft w:val="0"/>
              <w:marRight w:val="0"/>
              <w:marTop w:val="0"/>
              <w:marBottom w:val="0"/>
              <w:divBdr>
                <w:top w:val="none" w:sz="0" w:space="0" w:color="auto"/>
                <w:left w:val="none" w:sz="0" w:space="0" w:color="auto"/>
                <w:bottom w:val="none" w:sz="0" w:space="0" w:color="auto"/>
                <w:right w:val="none" w:sz="0" w:space="0" w:color="auto"/>
              </w:divBdr>
              <w:divsChild>
                <w:div w:id="151144959">
                  <w:marLeft w:val="0"/>
                  <w:marRight w:val="0"/>
                  <w:marTop w:val="0"/>
                  <w:marBottom w:val="0"/>
                  <w:divBdr>
                    <w:top w:val="none" w:sz="0" w:space="0" w:color="auto"/>
                    <w:left w:val="none" w:sz="0" w:space="0" w:color="auto"/>
                    <w:bottom w:val="none" w:sz="0" w:space="0" w:color="auto"/>
                    <w:right w:val="none" w:sz="0" w:space="0" w:color="auto"/>
                  </w:divBdr>
                  <w:divsChild>
                    <w:div w:id="839999775">
                      <w:marLeft w:val="0"/>
                      <w:marRight w:val="0"/>
                      <w:marTop w:val="0"/>
                      <w:marBottom w:val="0"/>
                      <w:divBdr>
                        <w:top w:val="none" w:sz="0" w:space="0" w:color="auto"/>
                        <w:left w:val="none" w:sz="0" w:space="0" w:color="auto"/>
                        <w:bottom w:val="none" w:sz="0" w:space="0" w:color="auto"/>
                        <w:right w:val="none" w:sz="0" w:space="0" w:color="auto"/>
                      </w:divBdr>
                      <w:divsChild>
                        <w:div w:id="808547247">
                          <w:marLeft w:val="0"/>
                          <w:marRight w:val="0"/>
                          <w:marTop w:val="0"/>
                          <w:marBottom w:val="0"/>
                          <w:divBdr>
                            <w:top w:val="none" w:sz="0" w:space="0" w:color="auto"/>
                            <w:left w:val="none" w:sz="0" w:space="0" w:color="auto"/>
                            <w:bottom w:val="none" w:sz="0" w:space="0" w:color="auto"/>
                            <w:right w:val="none" w:sz="0" w:space="0" w:color="auto"/>
                          </w:divBdr>
                          <w:divsChild>
                            <w:div w:id="721638240">
                              <w:marLeft w:val="0"/>
                              <w:marRight w:val="0"/>
                              <w:marTop w:val="0"/>
                              <w:marBottom w:val="0"/>
                              <w:divBdr>
                                <w:top w:val="none" w:sz="0" w:space="0" w:color="auto"/>
                                <w:left w:val="none" w:sz="0" w:space="0" w:color="auto"/>
                                <w:bottom w:val="none" w:sz="0" w:space="0" w:color="auto"/>
                                <w:right w:val="none" w:sz="0" w:space="0" w:color="auto"/>
                              </w:divBdr>
                              <w:divsChild>
                                <w:div w:id="1931892850">
                                  <w:marLeft w:val="0"/>
                                  <w:marRight w:val="0"/>
                                  <w:marTop w:val="0"/>
                                  <w:marBottom w:val="0"/>
                                  <w:divBdr>
                                    <w:top w:val="none" w:sz="0" w:space="0" w:color="auto"/>
                                    <w:left w:val="none" w:sz="0" w:space="0" w:color="auto"/>
                                    <w:bottom w:val="none" w:sz="0" w:space="0" w:color="auto"/>
                                    <w:right w:val="none" w:sz="0" w:space="0" w:color="auto"/>
                                  </w:divBdr>
                                  <w:divsChild>
                                    <w:div w:id="217981474">
                                      <w:marLeft w:val="0"/>
                                      <w:marRight w:val="0"/>
                                      <w:marTop w:val="0"/>
                                      <w:marBottom w:val="0"/>
                                      <w:divBdr>
                                        <w:top w:val="none" w:sz="0" w:space="0" w:color="auto"/>
                                        <w:left w:val="none" w:sz="0" w:space="0" w:color="auto"/>
                                        <w:bottom w:val="none" w:sz="0" w:space="0" w:color="auto"/>
                                        <w:right w:val="none" w:sz="0" w:space="0" w:color="auto"/>
                                      </w:divBdr>
                                      <w:divsChild>
                                        <w:div w:id="1673875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2622942">
      <w:bodyDiv w:val="1"/>
      <w:marLeft w:val="0"/>
      <w:marRight w:val="0"/>
      <w:marTop w:val="0"/>
      <w:marBottom w:val="0"/>
      <w:divBdr>
        <w:top w:val="none" w:sz="0" w:space="0" w:color="auto"/>
        <w:left w:val="none" w:sz="0" w:space="0" w:color="auto"/>
        <w:bottom w:val="none" w:sz="0" w:space="0" w:color="auto"/>
        <w:right w:val="none" w:sz="0" w:space="0" w:color="auto"/>
      </w:divBdr>
      <w:divsChild>
        <w:div w:id="1103260322">
          <w:marLeft w:val="0"/>
          <w:marRight w:val="0"/>
          <w:marTop w:val="0"/>
          <w:marBottom w:val="0"/>
          <w:divBdr>
            <w:top w:val="none" w:sz="0" w:space="0" w:color="auto"/>
            <w:left w:val="none" w:sz="0" w:space="0" w:color="auto"/>
            <w:bottom w:val="none" w:sz="0" w:space="0" w:color="auto"/>
            <w:right w:val="none" w:sz="0" w:space="0" w:color="auto"/>
          </w:divBdr>
          <w:divsChild>
            <w:div w:id="1581331903">
              <w:marLeft w:val="0"/>
              <w:marRight w:val="0"/>
              <w:marTop w:val="0"/>
              <w:marBottom w:val="0"/>
              <w:divBdr>
                <w:top w:val="none" w:sz="0" w:space="0" w:color="auto"/>
                <w:left w:val="none" w:sz="0" w:space="0" w:color="auto"/>
                <w:bottom w:val="none" w:sz="0" w:space="0" w:color="auto"/>
                <w:right w:val="none" w:sz="0" w:space="0" w:color="auto"/>
              </w:divBdr>
              <w:divsChild>
                <w:div w:id="1075397689">
                  <w:marLeft w:val="0"/>
                  <w:marRight w:val="0"/>
                  <w:marTop w:val="0"/>
                  <w:marBottom w:val="0"/>
                  <w:divBdr>
                    <w:top w:val="none" w:sz="0" w:space="0" w:color="auto"/>
                    <w:left w:val="none" w:sz="0" w:space="0" w:color="auto"/>
                    <w:bottom w:val="none" w:sz="0" w:space="0" w:color="auto"/>
                    <w:right w:val="none" w:sz="0" w:space="0" w:color="auto"/>
                  </w:divBdr>
                  <w:divsChild>
                    <w:div w:id="2365196">
                      <w:marLeft w:val="0"/>
                      <w:marRight w:val="0"/>
                      <w:marTop w:val="0"/>
                      <w:marBottom w:val="0"/>
                      <w:divBdr>
                        <w:top w:val="none" w:sz="0" w:space="0" w:color="auto"/>
                        <w:left w:val="none" w:sz="0" w:space="0" w:color="auto"/>
                        <w:bottom w:val="none" w:sz="0" w:space="0" w:color="auto"/>
                        <w:right w:val="none" w:sz="0" w:space="0" w:color="auto"/>
                      </w:divBdr>
                      <w:divsChild>
                        <w:div w:id="705954079">
                          <w:marLeft w:val="0"/>
                          <w:marRight w:val="0"/>
                          <w:marTop w:val="0"/>
                          <w:marBottom w:val="0"/>
                          <w:divBdr>
                            <w:top w:val="none" w:sz="0" w:space="0" w:color="auto"/>
                            <w:left w:val="none" w:sz="0" w:space="0" w:color="auto"/>
                            <w:bottom w:val="none" w:sz="0" w:space="0" w:color="auto"/>
                            <w:right w:val="none" w:sz="0" w:space="0" w:color="auto"/>
                          </w:divBdr>
                          <w:divsChild>
                            <w:div w:id="1719890096">
                              <w:marLeft w:val="0"/>
                              <w:marRight w:val="0"/>
                              <w:marTop w:val="0"/>
                              <w:marBottom w:val="0"/>
                              <w:divBdr>
                                <w:top w:val="none" w:sz="0" w:space="0" w:color="auto"/>
                                <w:left w:val="none" w:sz="0" w:space="0" w:color="auto"/>
                                <w:bottom w:val="none" w:sz="0" w:space="0" w:color="auto"/>
                                <w:right w:val="none" w:sz="0" w:space="0" w:color="auto"/>
                              </w:divBdr>
                              <w:divsChild>
                                <w:div w:id="428964171">
                                  <w:marLeft w:val="0"/>
                                  <w:marRight w:val="0"/>
                                  <w:marTop w:val="0"/>
                                  <w:marBottom w:val="0"/>
                                  <w:divBdr>
                                    <w:top w:val="none" w:sz="0" w:space="0" w:color="auto"/>
                                    <w:left w:val="none" w:sz="0" w:space="0" w:color="auto"/>
                                    <w:bottom w:val="none" w:sz="0" w:space="0" w:color="auto"/>
                                    <w:right w:val="none" w:sz="0" w:space="0" w:color="auto"/>
                                  </w:divBdr>
                                  <w:divsChild>
                                    <w:div w:id="793908850">
                                      <w:marLeft w:val="0"/>
                                      <w:marRight w:val="0"/>
                                      <w:marTop w:val="0"/>
                                      <w:marBottom w:val="0"/>
                                      <w:divBdr>
                                        <w:top w:val="none" w:sz="0" w:space="0" w:color="auto"/>
                                        <w:left w:val="none" w:sz="0" w:space="0" w:color="auto"/>
                                        <w:bottom w:val="none" w:sz="0" w:space="0" w:color="auto"/>
                                        <w:right w:val="none" w:sz="0" w:space="0" w:color="auto"/>
                                      </w:divBdr>
                                      <w:divsChild>
                                        <w:div w:id="986084044">
                                          <w:marLeft w:val="0"/>
                                          <w:marRight w:val="0"/>
                                          <w:marTop w:val="0"/>
                                          <w:marBottom w:val="0"/>
                                          <w:divBdr>
                                            <w:top w:val="none" w:sz="0" w:space="0" w:color="auto"/>
                                            <w:left w:val="none" w:sz="0" w:space="0" w:color="auto"/>
                                            <w:bottom w:val="none" w:sz="0" w:space="0" w:color="auto"/>
                                            <w:right w:val="none" w:sz="0" w:space="0" w:color="auto"/>
                                          </w:divBdr>
                                          <w:divsChild>
                                            <w:div w:id="180986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6866251">
              <w:marLeft w:val="0"/>
              <w:marRight w:val="0"/>
              <w:marTop w:val="0"/>
              <w:marBottom w:val="0"/>
              <w:divBdr>
                <w:top w:val="none" w:sz="0" w:space="0" w:color="auto"/>
                <w:left w:val="none" w:sz="0" w:space="0" w:color="auto"/>
                <w:bottom w:val="none" w:sz="0" w:space="0" w:color="auto"/>
                <w:right w:val="none" w:sz="0" w:space="0" w:color="auto"/>
              </w:divBdr>
              <w:divsChild>
                <w:div w:id="1883327369">
                  <w:marLeft w:val="0"/>
                  <w:marRight w:val="0"/>
                  <w:marTop w:val="0"/>
                  <w:marBottom w:val="0"/>
                  <w:divBdr>
                    <w:top w:val="none" w:sz="0" w:space="0" w:color="auto"/>
                    <w:left w:val="none" w:sz="0" w:space="0" w:color="auto"/>
                    <w:bottom w:val="none" w:sz="0" w:space="0" w:color="auto"/>
                    <w:right w:val="none" w:sz="0" w:space="0" w:color="auto"/>
                  </w:divBdr>
                  <w:divsChild>
                    <w:div w:id="2132822568">
                      <w:marLeft w:val="0"/>
                      <w:marRight w:val="0"/>
                      <w:marTop w:val="0"/>
                      <w:marBottom w:val="0"/>
                      <w:divBdr>
                        <w:top w:val="none" w:sz="0" w:space="0" w:color="auto"/>
                        <w:left w:val="none" w:sz="0" w:space="0" w:color="auto"/>
                        <w:bottom w:val="none" w:sz="0" w:space="0" w:color="auto"/>
                        <w:right w:val="none" w:sz="0" w:space="0" w:color="auto"/>
                      </w:divBdr>
                      <w:divsChild>
                        <w:div w:id="1715619181">
                          <w:marLeft w:val="0"/>
                          <w:marRight w:val="0"/>
                          <w:marTop w:val="0"/>
                          <w:marBottom w:val="0"/>
                          <w:divBdr>
                            <w:top w:val="none" w:sz="0" w:space="0" w:color="auto"/>
                            <w:left w:val="none" w:sz="0" w:space="0" w:color="auto"/>
                            <w:bottom w:val="none" w:sz="0" w:space="0" w:color="auto"/>
                            <w:right w:val="none" w:sz="0" w:space="0" w:color="auto"/>
                          </w:divBdr>
                          <w:divsChild>
                            <w:div w:id="1705714069">
                              <w:marLeft w:val="0"/>
                              <w:marRight w:val="0"/>
                              <w:marTop w:val="0"/>
                              <w:marBottom w:val="0"/>
                              <w:divBdr>
                                <w:top w:val="none" w:sz="0" w:space="0" w:color="auto"/>
                                <w:left w:val="none" w:sz="0" w:space="0" w:color="auto"/>
                                <w:bottom w:val="none" w:sz="0" w:space="0" w:color="auto"/>
                                <w:right w:val="none" w:sz="0" w:space="0" w:color="auto"/>
                              </w:divBdr>
                              <w:divsChild>
                                <w:div w:id="1816870225">
                                  <w:marLeft w:val="0"/>
                                  <w:marRight w:val="0"/>
                                  <w:marTop w:val="0"/>
                                  <w:marBottom w:val="0"/>
                                  <w:divBdr>
                                    <w:top w:val="none" w:sz="0" w:space="0" w:color="auto"/>
                                    <w:left w:val="none" w:sz="0" w:space="0" w:color="auto"/>
                                    <w:bottom w:val="none" w:sz="0" w:space="0" w:color="auto"/>
                                    <w:right w:val="none" w:sz="0" w:space="0" w:color="auto"/>
                                  </w:divBdr>
                                  <w:divsChild>
                                    <w:div w:id="1136878021">
                                      <w:marLeft w:val="0"/>
                                      <w:marRight w:val="0"/>
                                      <w:marTop w:val="0"/>
                                      <w:marBottom w:val="0"/>
                                      <w:divBdr>
                                        <w:top w:val="none" w:sz="0" w:space="0" w:color="auto"/>
                                        <w:left w:val="none" w:sz="0" w:space="0" w:color="auto"/>
                                        <w:bottom w:val="none" w:sz="0" w:space="0" w:color="auto"/>
                                        <w:right w:val="none" w:sz="0" w:space="0" w:color="auto"/>
                                      </w:divBdr>
                                      <w:divsChild>
                                        <w:div w:id="1592734975">
                                          <w:marLeft w:val="0"/>
                                          <w:marRight w:val="0"/>
                                          <w:marTop w:val="0"/>
                                          <w:marBottom w:val="0"/>
                                          <w:divBdr>
                                            <w:top w:val="none" w:sz="0" w:space="0" w:color="auto"/>
                                            <w:left w:val="none" w:sz="0" w:space="0" w:color="auto"/>
                                            <w:bottom w:val="none" w:sz="0" w:space="0" w:color="auto"/>
                                            <w:right w:val="none" w:sz="0" w:space="0" w:color="auto"/>
                                          </w:divBdr>
                                          <w:divsChild>
                                            <w:div w:id="93401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2550558">
              <w:marLeft w:val="0"/>
              <w:marRight w:val="0"/>
              <w:marTop w:val="0"/>
              <w:marBottom w:val="0"/>
              <w:divBdr>
                <w:top w:val="none" w:sz="0" w:space="0" w:color="auto"/>
                <w:left w:val="none" w:sz="0" w:space="0" w:color="auto"/>
                <w:bottom w:val="none" w:sz="0" w:space="0" w:color="auto"/>
                <w:right w:val="none" w:sz="0" w:space="0" w:color="auto"/>
              </w:divBdr>
              <w:divsChild>
                <w:div w:id="828594199">
                  <w:marLeft w:val="0"/>
                  <w:marRight w:val="0"/>
                  <w:marTop w:val="0"/>
                  <w:marBottom w:val="0"/>
                  <w:divBdr>
                    <w:top w:val="none" w:sz="0" w:space="0" w:color="auto"/>
                    <w:left w:val="none" w:sz="0" w:space="0" w:color="auto"/>
                    <w:bottom w:val="none" w:sz="0" w:space="0" w:color="auto"/>
                    <w:right w:val="none" w:sz="0" w:space="0" w:color="auto"/>
                  </w:divBdr>
                  <w:divsChild>
                    <w:div w:id="1233537881">
                      <w:marLeft w:val="0"/>
                      <w:marRight w:val="0"/>
                      <w:marTop w:val="0"/>
                      <w:marBottom w:val="0"/>
                      <w:divBdr>
                        <w:top w:val="none" w:sz="0" w:space="0" w:color="auto"/>
                        <w:left w:val="none" w:sz="0" w:space="0" w:color="auto"/>
                        <w:bottom w:val="none" w:sz="0" w:space="0" w:color="auto"/>
                        <w:right w:val="none" w:sz="0" w:space="0" w:color="auto"/>
                      </w:divBdr>
                      <w:divsChild>
                        <w:div w:id="2011516028">
                          <w:marLeft w:val="0"/>
                          <w:marRight w:val="0"/>
                          <w:marTop w:val="0"/>
                          <w:marBottom w:val="0"/>
                          <w:divBdr>
                            <w:top w:val="none" w:sz="0" w:space="0" w:color="auto"/>
                            <w:left w:val="none" w:sz="0" w:space="0" w:color="auto"/>
                            <w:bottom w:val="none" w:sz="0" w:space="0" w:color="auto"/>
                            <w:right w:val="none" w:sz="0" w:space="0" w:color="auto"/>
                          </w:divBdr>
                          <w:divsChild>
                            <w:div w:id="1270354221">
                              <w:marLeft w:val="0"/>
                              <w:marRight w:val="0"/>
                              <w:marTop w:val="0"/>
                              <w:marBottom w:val="0"/>
                              <w:divBdr>
                                <w:top w:val="none" w:sz="0" w:space="0" w:color="auto"/>
                                <w:left w:val="none" w:sz="0" w:space="0" w:color="auto"/>
                                <w:bottom w:val="none" w:sz="0" w:space="0" w:color="auto"/>
                                <w:right w:val="none" w:sz="0" w:space="0" w:color="auto"/>
                              </w:divBdr>
                              <w:divsChild>
                                <w:div w:id="609436272">
                                  <w:marLeft w:val="0"/>
                                  <w:marRight w:val="0"/>
                                  <w:marTop w:val="0"/>
                                  <w:marBottom w:val="0"/>
                                  <w:divBdr>
                                    <w:top w:val="none" w:sz="0" w:space="0" w:color="auto"/>
                                    <w:left w:val="none" w:sz="0" w:space="0" w:color="auto"/>
                                    <w:bottom w:val="none" w:sz="0" w:space="0" w:color="auto"/>
                                    <w:right w:val="none" w:sz="0" w:space="0" w:color="auto"/>
                                  </w:divBdr>
                                  <w:divsChild>
                                    <w:div w:id="348487510">
                                      <w:marLeft w:val="0"/>
                                      <w:marRight w:val="0"/>
                                      <w:marTop w:val="0"/>
                                      <w:marBottom w:val="0"/>
                                      <w:divBdr>
                                        <w:top w:val="none" w:sz="0" w:space="0" w:color="auto"/>
                                        <w:left w:val="none" w:sz="0" w:space="0" w:color="auto"/>
                                        <w:bottom w:val="none" w:sz="0" w:space="0" w:color="auto"/>
                                        <w:right w:val="none" w:sz="0" w:space="0" w:color="auto"/>
                                      </w:divBdr>
                                      <w:divsChild>
                                        <w:div w:id="205871981">
                                          <w:marLeft w:val="0"/>
                                          <w:marRight w:val="0"/>
                                          <w:marTop w:val="0"/>
                                          <w:marBottom w:val="0"/>
                                          <w:divBdr>
                                            <w:top w:val="none" w:sz="0" w:space="0" w:color="auto"/>
                                            <w:left w:val="none" w:sz="0" w:space="0" w:color="auto"/>
                                            <w:bottom w:val="none" w:sz="0" w:space="0" w:color="auto"/>
                                            <w:right w:val="none" w:sz="0" w:space="0" w:color="auto"/>
                                          </w:divBdr>
                                          <w:divsChild>
                                            <w:div w:id="1817606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4469656">
              <w:marLeft w:val="0"/>
              <w:marRight w:val="0"/>
              <w:marTop w:val="0"/>
              <w:marBottom w:val="0"/>
              <w:divBdr>
                <w:top w:val="none" w:sz="0" w:space="0" w:color="auto"/>
                <w:left w:val="none" w:sz="0" w:space="0" w:color="auto"/>
                <w:bottom w:val="none" w:sz="0" w:space="0" w:color="auto"/>
                <w:right w:val="none" w:sz="0" w:space="0" w:color="auto"/>
              </w:divBdr>
              <w:divsChild>
                <w:div w:id="639312378">
                  <w:marLeft w:val="0"/>
                  <w:marRight w:val="0"/>
                  <w:marTop w:val="0"/>
                  <w:marBottom w:val="0"/>
                  <w:divBdr>
                    <w:top w:val="none" w:sz="0" w:space="0" w:color="auto"/>
                    <w:left w:val="none" w:sz="0" w:space="0" w:color="auto"/>
                    <w:bottom w:val="none" w:sz="0" w:space="0" w:color="auto"/>
                    <w:right w:val="none" w:sz="0" w:space="0" w:color="auto"/>
                  </w:divBdr>
                  <w:divsChild>
                    <w:div w:id="1677880782">
                      <w:marLeft w:val="0"/>
                      <w:marRight w:val="0"/>
                      <w:marTop w:val="0"/>
                      <w:marBottom w:val="0"/>
                      <w:divBdr>
                        <w:top w:val="none" w:sz="0" w:space="0" w:color="auto"/>
                        <w:left w:val="none" w:sz="0" w:space="0" w:color="auto"/>
                        <w:bottom w:val="none" w:sz="0" w:space="0" w:color="auto"/>
                        <w:right w:val="none" w:sz="0" w:space="0" w:color="auto"/>
                      </w:divBdr>
                      <w:divsChild>
                        <w:div w:id="1156610626">
                          <w:marLeft w:val="0"/>
                          <w:marRight w:val="0"/>
                          <w:marTop w:val="0"/>
                          <w:marBottom w:val="0"/>
                          <w:divBdr>
                            <w:top w:val="none" w:sz="0" w:space="0" w:color="auto"/>
                            <w:left w:val="none" w:sz="0" w:space="0" w:color="auto"/>
                            <w:bottom w:val="none" w:sz="0" w:space="0" w:color="auto"/>
                            <w:right w:val="none" w:sz="0" w:space="0" w:color="auto"/>
                          </w:divBdr>
                          <w:divsChild>
                            <w:div w:id="723213183">
                              <w:marLeft w:val="0"/>
                              <w:marRight w:val="0"/>
                              <w:marTop w:val="0"/>
                              <w:marBottom w:val="0"/>
                              <w:divBdr>
                                <w:top w:val="none" w:sz="0" w:space="0" w:color="auto"/>
                                <w:left w:val="none" w:sz="0" w:space="0" w:color="auto"/>
                                <w:bottom w:val="none" w:sz="0" w:space="0" w:color="auto"/>
                                <w:right w:val="none" w:sz="0" w:space="0" w:color="auto"/>
                              </w:divBdr>
                              <w:divsChild>
                                <w:div w:id="486091947">
                                  <w:marLeft w:val="0"/>
                                  <w:marRight w:val="0"/>
                                  <w:marTop w:val="0"/>
                                  <w:marBottom w:val="0"/>
                                  <w:divBdr>
                                    <w:top w:val="none" w:sz="0" w:space="0" w:color="auto"/>
                                    <w:left w:val="none" w:sz="0" w:space="0" w:color="auto"/>
                                    <w:bottom w:val="none" w:sz="0" w:space="0" w:color="auto"/>
                                    <w:right w:val="none" w:sz="0" w:space="0" w:color="auto"/>
                                  </w:divBdr>
                                  <w:divsChild>
                                    <w:div w:id="229192418">
                                      <w:marLeft w:val="0"/>
                                      <w:marRight w:val="0"/>
                                      <w:marTop w:val="0"/>
                                      <w:marBottom w:val="0"/>
                                      <w:divBdr>
                                        <w:top w:val="none" w:sz="0" w:space="0" w:color="auto"/>
                                        <w:left w:val="none" w:sz="0" w:space="0" w:color="auto"/>
                                        <w:bottom w:val="none" w:sz="0" w:space="0" w:color="auto"/>
                                        <w:right w:val="none" w:sz="0" w:space="0" w:color="auto"/>
                                      </w:divBdr>
                                      <w:divsChild>
                                        <w:div w:id="1208952868">
                                          <w:marLeft w:val="0"/>
                                          <w:marRight w:val="0"/>
                                          <w:marTop w:val="0"/>
                                          <w:marBottom w:val="0"/>
                                          <w:divBdr>
                                            <w:top w:val="none" w:sz="0" w:space="0" w:color="auto"/>
                                            <w:left w:val="none" w:sz="0" w:space="0" w:color="auto"/>
                                            <w:bottom w:val="none" w:sz="0" w:space="0" w:color="auto"/>
                                            <w:right w:val="none" w:sz="0" w:space="0" w:color="auto"/>
                                          </w:divBdr>
                                          <w:divsChild>
                                            <w:div w:id="1230652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8877202">
              <w:marLeft w:val="0"/>
              <w:marRight w:val="0"/>
              <w:marTop w:val="0"/>
              <w:marBottom w:val="0"/>
              <w:divBdr>
                <w:top w:val="none" w:sz="0" w:space="0" w:color="auto"/>
                <w:left w:val="none" w:sz="0" w:space="0" w:color="auto"/>
                <w:bottom w:val="none" w:sz="0" w:space="0" w:color="auto"/>
                <w:right w:val="none" w:sz="0" w:space="0" w:color="auto"/>
              </w:divBdr>
              <w:divsChild>
                <w:div w:id="1608199443">
                  <w:marLeft w:val="0"/>
                  <w:marRight w:val="0"/>
                  <w:marTop w:val="0"/>
                  <w:marBottom w:val="0"/>
                  <w:divBdr>
                    <w:top w:val="none" w:sz="0" w:space="0" w:color="auto"/>
                    <w:left w:val="none" w:sz="0" w:space="0" w:color="auto"/>
                    <w:bottom w:val="none" w:sz="0" w:space="0" w:color="auto"/>
                    <w:right w:val="none" w:sz="0" w:space="0" w:color="auto"/>
                  </w:divBdr>
                  <w:divsChild>
                    <w:div w:id="265424235">
                      <w:marLeft w:val="0"/>
                      <w:marRight w:val="0"/>
                      <w:marTop w:val="0"/>
                      <w:marBottom w:val="0"/>
                      <w:divBdr>
                        <w:top w:val="none" w:sz="0" w:space="0" w:color="auto"/>
                        <w:left w:val="none" w:sz="0" w:space="0" w:color="auto"/>
                        <w:bottom w:val="none" w:sz="0" w:space="0" w:color="auto"/>
                        <w:right w:val="none" w:sz="0" w:space="0" w:color="auto"/>
                      </w:divBdr>
                      <w:divsChild>
                        <w:div w:id="2042168274">
                          <w:marLeft w:val="0"/>
                          <w:marRight w:val="0"/>
                          <w:marTop w:val="0"/>
                          <w:marBottom w:val="0"/>
                          <w:divBdr>
                            <w:top w:val="none" w:sz="0" w:space="0" w:color="auto"/>
                            <w:left w:val="none" w:sz="0" w:space="0" w:color="auto"/>
                            <w:bottom w:val="none" w:sz="0" w:space="0" w:color="auto"/>
                            <w:right w:val="none" w:sz="0" w:space="0" w:color="auto"/>
                          </w:divBdr>
                          <w:divsChild>
                            <w:div w:id="390233614">
                              <w:marLeft w:val="0"/>
                              <w:marRight w:val="0"/>
                              <w:marTop w:val="0"/>
                              <w:marBottom w:val="0"/>
                              <w:divBdr>
                                <w:top w:val="none" w:sz="0" w:space="0" w:color="auto"/>
                                <w:left w:val="none" w:sz="0" w:space="0" w:color="auto"/>
                                <w:bottom w:val="none" w:sz="0" w:space="0" w:color="auto"/>
                                <w:right w:val="none" w:sz="0" w:space="0" w:color="auto"/>
                              </w:divBdr>
                              <w:divsChild>
                                <w:div w:id="1595741526">
                                  <w:marLeft w:val="0"/>
                                  <w:marRight w:val="0"/>
                                  <w:marTop w:val="0"/>
                                  <w:marBottom w:val="0"/>
                                  <w:divBdr>
                                    <w:top w:val="none" w:sz="0" w:space="0" w:color="auto"/>
                                    <w:left w:val="none" w:sz="0" w:space="0" w:color="auto"/>
                                    <w:bottom w:val="none" w:sz="0" w:space="0" w:color="auto"/>
                                    <w:right w:val="none" w:sz="0" w:space="0" w:color="auto"/>
                                  </w:divBdr>
                                  <w:divsChild>
                                    <w:div w:id="323751099">
                                      <w:marLeft w:val="0"/>
                                      <w:marRight w:val="0"/>
                                      <w:marTop w:val="0"/>
                                      <w:marBottom w:val="0"/>
                                      <w:divBdr>
                                        <w:top w:val="none" w:sz="0" w:space="0" w:color="auto"/>
                                        <w:left w:val="none" w:sz="0" w:space="0" w:color="auto"/>
                                        <w:bottom w:val="none" w:sz="0" w:space="0" w:color="auto"/>
                                        <w:right w:val="none" w:sz="0" w:space="0" w:color="auto"/>
                                      </w:divBdr>
                                      <w:divsChild>
                                        <w:div w:id="1147239823">
                                          <w:marLeft w:val="0"/>
                                          <w:marRight w:val="0"/>
                                          <w:marTop w:val="0"/>
                                          <w:marBottom w:val="0"/>
                                          <w:divBdr>
                                            <w:top w:val="none" w:sz="0" w:space="0" w:color="auto"/>
                                            <w:left w:val="none" w:sz="0" w:space="0" w:color="auto"/>
                                            <w:bottom w:val="none" w:sz="0" w:space="0" w:color="auto"/>
                                            <w:right w:val="none" w:sz="0" w:space="0" w:color="auto"/>
                                          </w:divBdr>
                                          <w:divsChild>
                                            <w:div w:id="42246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7170600">
              <w:marLeft w:val="0"/>
              <w:marRight w:val="0"/>
              <w:marTop w:val="0"/>
              <w:marBottom w:val="0"/>
              <w:divBdr>
                <w:top w:val="none" w:sz="0" w:space="0" w:color="auto"/>
                <w:left w:val="none" w:sz="0" w:space="0" w:color="auto"/>
                <w:bottom w:val="none" w:sz="0" w:space="0" w:color="auto"/>
                <w:right w:val="none" w:sz="0" w:space="0" w:color="auto"/>
              </w:divBdr>
              <w:divsChild>
                <w:div w:id="599796470">
                  <w:marLeft w:val="0"/>
                  <w:marRight w:val="0"/>
                  <w:marTop w:val="0"/>
                  <w:marBottom w:val="0"/>
                  <w:divBdr>
                    <w:top w:val="none" w:sz="0" w:space="0" w:color="auto"/>
                    <w:left w:val="none" w:sz="0" w:space="0" w:color="auto"/>
                    <w:bottom w:val="none" w:sz="0" w:space="0" w:color="auto"/>
                    <w:right w:val="none" w:sz="0" w:space="0" w:color="auto"/>
                  </w:divBdr>
                  <w:divsChild>
                    <w:div w:id="1240555017">
                      <w:marLeft w:val="0"/>
                      <w:marRight w:val="0"/>
                      <w:marTop w:val="0"/>
                      <w:marBottom w:val="0"/>
                      <w:divBdr>
                        <w:top w:val="none" w:sz="0" w:space="0" w:color="auto"/>
                        <w:left w:val="none" w:sz="0" w:space="0" w:color="auto"/>
                        <w:bottom w:val="none" w:sz="0" w:space="0" w:color="auto"/>
                        <w:right w:val="none" w:sz="0" w:space="0" w:color="auto"/>
                      </w:divBdr>
                      <w:divsChild>
                        <w:div w:id="291908326">
                          <w:marLeft w:val="0"/>
                          <w:marRight w:val="0"/>
                          <w:marTop w:val="0"/>
                          <w:marBottom w:val="0"/>
                          <w:divBdr>
                            <w:top w:val="none" w:sz="0" w:space="0" w:color="auto"/>
                            <w:left w:val="none" w:sz="0" w:space="0" w:color="auto"/>
                            <w:bottom w:val="none" w:sz="0" w:space="0" w:color="auto"/>
                            <w:right w:val="none" w:sz="0" w:space="0" w:color="auto"/>
                          </w:divBdr>
                          <w:divsChild>
                            <w:div w:id="247858126">
                              <w:marLeft w:val="0"/>
                              <w:marRight w:val="0"/>
                              <w:marTop w:val="0"/>
                              <w:marBottom w:val="0"/>
                              <w:divBdr>
                                <w:top w:val="none" w:sz="0" w:space="0" w:color="auto"/>
                                <w:left w:val="none" w:sz="0" w:space="0" w:color="auto"/>
                                <w:bottom w:val="none" w:sz="0" w:space="0" w:color="auto"/>
                                <w:right w:val="none" w:sz="0" w:space="0" w:color="auto"/>
                              </w:divBdr>
                              <w:divsChild>
                                <w:div w:id="896820608">
                                  <w:marLeft w:val="0"/>
                                  <w:marRight w:val="0"/>
                                  <w:marTop w:val="0"/>
                                  <w:marBottom w:val="0"/>
                                  <w:divBdr>
                                    <w:top w:val="none" w:sz="0" w:space="0" w:color="auto"/>
                                    <w:left w:val="none" w:sz="0" w:space="0" w:color="auto"/>
                                    <w:bottom w:val="none" w:sz="0" w:space="0" w:color="auto"/>
                                    <w:right w:val="none" w:sz="0" w:space="0" w:color="auto"/>
                                  </w:divBdr>
                                  <w:divsChild>
                                    <w:div w:id="797602485">
                                      <w:marLeft w:val="0"/>
                                      <w:marRight w:val="0"/>
                                      <w:marTop w:val="0"/>
                                      <w:marBottom w:val="0"/>
                                      <w:divBdr>
                                        <w:top w:val="none" w:sz="0" w:space="0" w:color="auto"/>
                                        <w:left w:val="none" w:sz="0" w:space="0" w:color="auto"/>
                                        <w:bottom w:val="none" w:sz="0" w:space="0" w:color="auto"/>
                                        <w:right w:val="none" w:sz="0" w:space="0" w:color="auto"/>
                                      </w:divBdr>
                                      <w:divsChild>
                                        <w:div w:id="1092317803">
                                          <w:marLeft w:val="0"/>
                                          <w:marRight w:val="0"/>
                                          <w:marTop w:val="0"/>
                                          <w:marBottom w:val="0"/>
                                          <w:divBdr>
                                            <w:top w:val="none" w:sz="0" w:space="0" w:color="auto"/>
                                            <w:left w:val="none" w:sz="0" w:space="0" w:color="auto"/>
                                            <w:bottom w:val="none" w:sz="0" w:space="0" w:color="auto"/>
                                            <w:right w:val="none" w:sz="0" w:space="0" w:color="auto"/>
                                          </w:divBdr>
                                          <w:divsChild>
                                            <w:div w:id="1576083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0266998">
              <w:marLeft w:val="0"/>
              <w:marRight w:val="0"/>
              <w:marTop w:val="0"/>
              <w:marBottom w:val="0"/>
              <w:divBdr>
                <w:top w:val="none" w:sz="0" w:space="0" w:color="auto"/>
                <w:left w:val="none" w:sz="0" w:space="0" w:color="auto"/>
                <w:bottom w:val="none" w:sz="0" w:space="0" w:color="auto"/>
                <w:right w:val="none" w:sz="0" w:space="0" w:color="auto"/>
              </w:divBdr>
              <w:divsChild>
                <w:div w:id="211381988">
                  <w:marLeft w:val="0"/>
                  <w:marRight w:val="0"/>
                  <w:marTop w:val="0"/>
                  <w:marBottom w:val="0"/>
                  <w:divBdr>
                    <w:top w:val="none" w:sz="0" w:space="0" w:color="auto"/>
                    <w:left w:val="none" w:sz="0" w:space="0" w:color="auto"/>
                    <w:bottom w:val="none" w:sz="0" w:space="0" w:color="auto"/>
                    <w:right w:val="none" w:sz="0" w:space="0" w:color="auto"/>
                  </w:divBdr>
                  <w:divsChild>
                    <w:div w:id="493181755">
                      <w:marLeft w:val="0"/>
                      <w:marRight w:val="0"/>
                      <w:marTop w:val="0"/>
                      <w:marBottom w:val="0"/>
                      <w:divBdr>
                        <w:top w:val="none" w:sz="0" w:space="0" w:color="auto"/>
                        <w:left w:val="none" w:sz="0" w:space="0" w:color="auto"/>
                        <w:bottom w:val="none" w:sz="0" w:space="0" w:color="auto"/>
                        <w:right w:val="none" w:sz="0" w:space="0" w:color="auto"/>
                      </w:divBdr>
                      <w:divsChild>
                        <w:div w:id="497765976">
                          <w:marLeft w:val="0"/>
                          <w:marRight w:val="0"/>
                          <w:marTop w:val="0"/>
                          <w:marBottom w:val="0"/>
                          <w:divBdr>
                            <w:top w:val="none" w:sz="0" w:space="0" w:color="auto"/>
                            <w:left w:val="none" w:sz="0" w:space="0" w:color="auto"/>
                            <w:bottom w:val="none" w:sz="0" w:space="0" w:color="auto"/>
                            <w:right w:val="none" w:sz="0" w:space="0" w:color="auto"/>
                          </w:divBdr>
                          <w:divsChild>
                            <w:div w:id="313412904">
                              <w:marLeft w:val="0"/>
                              <w:marRight w:val="0"/>
                              <w:marTop w:val="0"/>
                              <w:marBottom w:val="0"/>
                              <w:divBdr>
                                <w:top w:val="none" w:sz="0" w:space="0" w:color="auto"/>
                                <w:left w:val="none" w:sz="0" w:space="0" w:color="auto"/>
                                <w:bottom w:val="none" w:sz="0" w:space="0" w:color="auto"/>
                                <w:right w:val="none" w:sz="0" w:space="0" w:color="auto"/>
                              </w:divBdr>
                              <w:divsChild>
                                <w:div w:id="983198685">
                                  <w:marLeft w:val="0"/>
                                  <w:marRight w:val="0"/>
                                  <w:marTop w:val="0"/>
                                  <w:marBottom w:val="0"/>
                                  <w:divBdr>
                                    <w:top w:val="none" w:sz="0" w:space="0" w:color="auto"/>
                                    <w:left w:val="none" w:sz="0" w:space="0" w:color="auto"/>
                                    <w:bottom w:val="none" w:sz="0" w:space="0" w:color="auto"/>
                                    <w:right w:val="none" w:sz="0" w:space="0" w:color="auto"/>
                                  </w:divBdr>
                                  <w:divsChild>
                                    <w:div w:id="732118832">
                                      <w:marLeft w:val="0"/>
                                      <w:marRight w:val="0"/>
                                      <w:marTop w:val="0"/>
                                      <w:marBottom w:val="0"/>
                                      <w:divBdr>
                                        <w:top w:val="none" w:sz="0" w:space="0" w:color="auto"/>
                                        <w:left w:val="none" w:sz="0" w:space="0" w:color="auto"/>
                                        <w:bottom w:val="none" w:sz="0" w:space="0" w:color="auto"/>
                                        <w:right w:val="none" w:sz="0" w:space="0" w:color="auto"/>
                                      </w:divBdr>
                                      <w:divsChild>
                                        <w:div w:id="1109398130">
                                          <w:marLeft w:val="0"/>
                                          <w:marRight w:val="0"/>
                                          <w:marTop w:val="0"/>
                                          <w:marBottom w:val="0"/>
                                          <w:divBdr>
                                            <w:top w:val="none" w:sz="0" w:space="0" w:color="auto"/>
                                            <w:left w:val="none" w:sz="0" w:space="0" w:color="auto"/>
                                            <w:bottom w:val="none" w:sz="0" w:space="0" w:color="auto"/>
                                            <w:right w:val="none" w:sz="0" w:space="0" w:color="auto"/>
                                          </w:divBdr>
                                          <w:divsChild>
                                            <w:div w:id="154614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6228837">
              <w:marLeft w:val="0"/>
              <w:marRight w:val="0"/>
              <w:marTop w:val="0"/>
              <w:marBottom w:val="0"/>
              <w:divBdr>
                <w:top w:val="none" w:sz="0" w:space="0" w:color="auto"/>
                <w:left w:val="none" w:sz="0" w:space="0" w:color="auto"/>
                <w:bottom w:val="none" w:sz="0" w:space="0" w:color="auto"/>
                <w:right w:val="none" w:sz="0" w:space="0" w:color="auto"/>
              </w:divBdr>
              <w:divsChild>
                <w:div w:id="1652169671">
                  <w:marLeft w:val="0"/>
                  <w:marRight w:val="0"/>
                  <w:marTop w:val="0"/>
                  <w:marBottom w:val="0"/>
                  <w:divBdr>
                    <w:top w:val="none" w:sz="0" w:space="0" w:color="auto"/>
                    <w:left w:val="none" w:sz="0" w:space="0" w:color="auto"/>
                    <w:bottom w:val="none" w:sz="0" w:space="0" w:color="auto"/>
                    <w:right w:val="none" w:sz="0" w:space="0" w:color="auto"/>
                  </w:divBdr>
                  <w:divsChild>
                    <w:div w:id="13726914">
                      <w:marLeft w:val="0"/>
                      <w:marRight w:val="0"/>
                      <w:marTop w:val="0"/>
                      <w:marBottom w:val="0"/>
                      <w:divBdr>
                        <w:top w:val="none" w:sz="0" w:space="0" w:color="auto"/>
                        <w:left w:val="none" w:sz="0" w:space="0" w:color="auto"/>
                        <w:bottom w:val="none" w:sz="0" w:space="0" w:color="auto"/>
                        <w:right w:val="none" w:sz="0" w:space="0" w:color="auto"/>
                      </w:divBdr>
                      <w:divsChild>
                        <w:div w:id="1368993385">
                          <w:marLeft w:val="0"/>
                          <w:marRight w:val="0"/>
                          <w:marTop w:val="0"/>
                          <w:marBottom w:val="0"/>
                          <w:divBdr>
                            <w:top w:val="none" w:sz="0" w:space="0" w:color="auto"/>
                            <w:left w:val="none" w:sz="0" w:space="0" w:color="auto"/>
                            <w:bottom w:val="none" w:sz="0" w:space="0" w:color="auto"/>
                            <w:right w:val="none" w:sz="0" w:space="0" w:color="auto"/>
                          </w:divBdr>
                          <w:divsChild>
                            <w:div w:id="1311599299">
                              <w:marLeft w:val="0"/>
                              <w:marRight w:val="0"/>
                              <w:marTop w:val="0"/>
                              <w:marBottom w:val="0"/>
                              <w:divBdr>
                                <w:top w:val="none" w:sz="0" w:space="0" w:color="auto"/>
                                <w:left w:val="none" w:sz="0" w:space="0" w:color="auto"/>
                                <w:bottom w:val="none" w:sz="0" w:space="0" w:color="auto"/>
                                <w:right w:val="none" w:sz="0" w:space="0" w:color="auto"/>
                              </w:divBdr>
                              <w:divsChild>
                                <w:div w:id="1323393870">
                                  <w:marLeft w:val="0"/>
                                  <w:marRight w:val="0"/>
                                  <w:marTop w:val="0"/>
                                  <w:marBottom w:val="0"/>
                                  <w:divBdr>
                                    <w:top w:val="none" w:sz="0" w:space="0" w:color="auto"/>
                                    <w:left w:val="none" w:sz="0" w:space="0" w:color="auto"/>
                                    <w:bottom w:val="none" w:sz="0" w:space="0" w:color="auto"/>
                                    <w:right w:val="none" w:sz="0" w:space="0" w:color="auto"/>
                                  </w:divBdr>
                                  <w:divsChild>
                                    <w:div w:id="1450122844">
                                      <w:marLeft w:val="0"/>
                                      <w:marRight w:val="0"/>
                                      <w:marTop w:val="0"/>
                                      <w:marBottom w:val="0"/>
                                      <w:divBdr>
                                        <w:top w:val="none" w:sz="0" w:space="0" w:color="auto"/>
                                        <w:left w:val="none" w:sz="0" w:space="0" w:color="auto"/>
                                        <w:bottom w:val="none" w:sz="0" w:space="0" w:color="auto"/>
                                        <w:right w:val="none" w:sz="0" w:space="0" w:color="auto"/>
                                      </w:divBdr>
                                      <w:divsChild>
                                        <w:div w:id="468208727">
                                          <w:marLeft w:val="0"/>
                                          <w:marRight w:val="0"/>
                                          <w:marTop w:val="0"/>
                                          <w:marBottom w:val="0"/>
                                          <w:divBdr>
                                            <w:top w:val="none" w:sz="0" w:space="0" w:color="auto"/>
                                            <w:left w:val="none" w:sz="0" w:space="0" w:color="auto"/>
                                            <w:bottom w:val="none" w:sz="0" w:space="0" w:color="auto"/>
                                            <w:right w:val="none" w:sz="0" w:space="0" w:color="auto"/>
                                          </w:divBdr>
                                          <w:divsChild>
                                            <w:div w:id="2001613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1741921">
              <w:marLeft w:val="0"/>
              <w:marRight w:val="0"/>
              <w:marTop w:val="0"/>
              <w:marBottom w:val="0"/>
              <w:divBdr>
                <w:top w:val="none" w:sz="0" w:space="0" w:color="auto"/>
                <w:left w:val="none" w:sz="0" w:space="0" w:color="auto"/>
                <w:bottom w:val="none" w:sz="0" w:space="0" w:color="auto"/>
                <w:right w:val="none" w:sz="0" w:space="0" w:color="auto"/>
              </w:divBdr>
              <w:divsChild>
                <w:div w:id="2091075192">
                  <w:marLeft w:val="0"/>
                  <w:marRight w:val="0"/>
                  <w:marTop w:val="0"/>
                  <w:marBottom w:val="0"/>
                  <w:divBdr>
                    <w:top w:val="none" w:sz="0" w:space="0" w:color="auto"/>
                    <w:left w:val="none" w:sz="0" w:space="0" w:color="auto"/>
                    <w:bottom w:val="none" w:sz="0" w:space="0" w:color="auto"/>
                    <w:right w:val="none" w:sz="0" w:space="0" w:color="auto"/>
                  </w:divBdr>
                  <w:divsChild>
                    <w:div w:id="445514041">
                      <w:marLeft w:val="0"/>
                      <w:marRight w:val="0"/>
                      <w:marTop w:val="0"/>
                      <w:marBottom w:val="0"/>
                      <w:divBdr>
                        <w:top w:val="none" w:sz="0" w:space="0" w:color="auto"/>
                        <w:left w:val="none" w:sz="0" w:space="0" w:color="auto"/>
                        <w:bottom w:val="none" w:sz="0" w:space="0" w:color="auto"/>
                        <w:right w:val="none" w:sz="0" w:space="0" w:color="auto"/>
                      </w:divBdr>
                      <w:divsChild>
                        <w:div w:id="1724645427">
                          <w:marLeft w:val="0"/>
                          <w:marRight w:val="0"/>
                          <w:marTop w:val="0"/>
                          <w:marBottom w:val="0"/>
                          <w:divBdr>
                            <w:top w:val="none" w:sz="0" w:space="0" w:color="auto"/>
                            <w:left w:val="none" w:sz="0" w:space="0" w:color="auto"/>
                            <w:bottom w:val="none" w:sz="0" w:space="0" w:color="auto"/>
                            <w:right w:val="none" w:sz="0" w:space="0" w:color="auto"/>
                          </w:divBdr>
                          <w:divsChild>
                            <w:div w:id="1917127413">
                              <w:marLeft w:val="0"/>
                              <w:marRight w:val="0"/>
                              <w:marTop w:val="0"/>
                              <w:marBottom w:val="0"/>
                              <w:divBdr>
                                <w:top w:val="none" w:sz="0" w:space="0" w:color="auto"/>
                                <w:left w:val="none" w:sz="0" w:space="0" w:color="auto"/>
                                <w:bottom w:val="none" w:sz="0" w:space="0" w:color="auto"/>
                                <w:right w:val="none" w:sz="0" w:space="0" w:color="auto"/>
                              </w:divBdr>
                              <w:divsChild>
                                <w:div w:id="1635527242">
                                  <w:marLeft w:val="0"/>
                                  <w:marRight w:val="0"/>
                                  <w:marTop w:val="0"/>
                                  <w:marBottom w:val="0"/>
                                  <w:divBdr>
                                    <w:top w:val="none" w:sz="0" w:space="0" w:color="auto"/>
                                    <w:left w:val="none" w:sz="0" w:space="0" w:color="auto"/>
                                    <w:bottom w:val="none" w:sz="0" w:space="0" w:color="auto"/>
                                    <w:right w:val="none" w:sz="0" w:space="0" w:color="auto"/>
                                  </w:divBdr>
                                  <w:divsChild>
                                    <w:div w:id="1358039937">
                                      <w:marLeft w:val="0"/>
                                      <w:marRight w:val="0"/>
                                      <w:marTop w:val="0"/>
                                      <w:marBottom w:val="0"/>
                                      <w:divBdr>
                                        <w:top w:val="none" w:sz="0" w:space="0" w:color="auto"/>
                                        <w:left w:val="none" w:sz="0" w:space="0" w:color="auto"/>
                                        <w:bottom w:val="none" w:sz="0" w:space="0" w:color="auto"/>
                                        <w:right w:val="none" w:sz="0" w:space="0" w:color="auto"/>
                                      </w:divBdr>
                                      <w:divsChild>
                                        <w:div w:id="418984218">
                                          <w:marLeft w:val="0"/>
                                          <w:marRight w:val="0"/>
                                          <w:marTop w:val="0"/>
                                          <w:marBottom w:val="0"/>
                                          <w:divBdr>
                                            <w:top w:val="none" w:sz="0" w:space="0" w:color="auto"/>
                                            <w:left w:val="none" w:sz="0" w:space="0" w:color="auto"/>
                                            <w:bottom w:val="none" w:sz="0" w:space="0" w:color="auto"/>
                                            <w:right w:val="none" w:sz="0" w:space="0" w:color="auto"/>
                                          </w:divBdr>
                                          <w:divsChild>
                                            <w:div w:id="112483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45906144">
              <w:marLeft w:val="0"/>
              <w:marRight w:val="0"/>
              <w:marTop w:val="0"/>
              <w:marBottom w:val="0"/>
              <w:divBdr>
                <w:top w:val="none" w:sz="0" w:space="0" w:color="auto"/>
                <w:left w:val="none" w:sz="0" w:space="0" w:color="auto"/>
                <w:bottom w:val="none" w:sz="0" w:space="0" w:color="auto"/>
                <w:right w:val="none" w:sz="0" w:space="0" w:color="auto"/>
              </w:divBdr>
              <w:divsChild>
                <w:div w:id="1709837629">
                  <w:marLeft w:val="0"/>
                  <w:marRight w:val="0"/>
                  <w:marTop w:val="0"/>
                  <w:marBottom w:val="0"/>
                  <w:divBdr>
                    <w:top w:val="none" w:sz="0" w:space="0" w:color="auto"/>
                    <w:left w:val="none" w:sz="0" w:space="0" w:color="auto"/>
                    <w:bottom w:val="none" w:sz="0" w:space="0" w:color="auto"/>
                    <w:right w:val="none" w:sz="0" w:space="0" w:color="auto"/>
                  </w:divBdr>
                  <w:divsChild>
                    <w:div w:id="1835795549">
                      <w:marLeft w:val="0"/>
                      <w:marRight w:val="0"/>
                      <w:marTop w:val="0"/>
                      <w:marBottom w:val="0"/>
                      <w:divBdr>
                        <w:top w:val="none" w:sz="0" w:space="0" w:color="auto"/>
                        <w:left w:val="none" w:sz="0" w:space="0" w:color="auto"/>
                        <w:bottom w:val="none" w:sz="0" w:space="0" w:color="auto"/>
                        <w:right w:val="none" w:sz="0" w:space="0" w:color="auto"/>
                      </w:divBdr>
                      <w:divsChild>
                        <w:div w:id="366834972">
                          <w:marLeft w:val="0"/>
                          <w:marRight w:val="0"/>
                          <w:marTop w:val="0"/>
                          <w:marBottom w:val="0"/>
                          <w:divBdr>
                            <w:top w:val="none" w:sz="0" w:space="0" w:color="auto"/>
                            <w:left w:val="none" w:sz="0" w:space="0" w:color="auto"/>
                            <w:bottom w:val="none" w:sz="0" w:space="0" w:color="auto"/>
                            <w:right w:val="none" w:sz="0" w:space="0" w:color="auto"/>
                          </w:divBdr>
                          <w:divsChild>
                            <w:div w:id="2112579045">
                              <w:marLeft w:val="0"/>
                              <w:marRight w:val="0"/>
                              <w:marTop w:val="0"/>
                              <w:marBottom w:val="0"/>
                              <w:divBdr>
                                <w:top w:val="none" w:sz="0" w:space="0" w:color="auto"/>
                                <w:left w:val="none" w:sz="0" w:space="0" w:color="auto"/>
                                <w:bottom w:val="none" w:sz="0" w:space="0" w:color="auto"/>
                                <w:right w:val="none" w:sz="0" w:space="0" w:color="auto"/>
                              </w:divBdr>
                              <w:divsChild>
                                <w:div w:id="1007253619">
                                  <w:marLeft w:val="0"/>
                                  <w:marRight w:val="0"/>
                                  <w:marTop w:val="0"/>
                                  <w:marBottom w:val="0"/>
                                  <w:divBdr>
                                    <w:top w:val="none" w:sz="0" w:space="0" w:color="auto"/>
                                    <w:left w:val="none" w:sz="0" w:space="0" w:color="auto"/>
                                    <w:bottom w:val="none" w:sz="0" w:space="0" w:color="auto"/>
                                    <w:right w:val="none" w:sz="0" w:space="0" w:color="auto"/>
                                  </w:divBdr>
                                  <w:divsChild>
                                    <w:div w:id="1641381088">
                                      <w:marLeft w:val="0"/>
                                      <w:marRight w:val="0"/>
                                      <w:marTop w:val="0"/>
                                      <w:marBottom w:val="0"/>
                                      <w:divBdr>
                                        <w:top w:val="none" w:sz="0" w:space="0" w:color="auto"/>
                                        <w:left w:val="none" w:sz="0" w:space="0" w:color="auto"/>
                                        <w:bottom w:val="none" w:sz="0" w:space="0" w:color="auto"/>
                                        <w:right w:val="none" w:sz="0" w:space="0" w:color="auto"/>
                                      </w:divBdr>
                                      <w:divsChild>
                                        <w:div w:id="1502817249">
                                          <w:marLeft w:val="0"/>
                                          <w:marRight w:val="0"/>
                                          <w:marTop w:val="0"/>
                                          <w:marBottom w:val="0"/>
                                          <w:divBdr>
                                            <w:top w:val="none" w:sz="0" w:space="0" w:color="auto"/>
                                            <w:left w:val="none" w:sz="0" w:space="0" w:color="auto"/>
                                            <w:bottom w:val="none" w:sz="0" w:space="0" w:color="auto"/>
                                            <w:right w:val="none" w:sz="0" w:space="0" w:color="auto"/>
                                          </w:divBdr>
                                          <w:divsChild>
                                            <w:div w:id="121087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70851180">
              <w:marLeft w:val="0"/>
              <w:marRight w:val="0"/>
              <w:marTop w:val="0"/>
              <w:marBottom w:val="0"/>
              <w:divBdr>
                <w:top w:val="none" w:sz="0" w:space="0" w:color="auto"/>
                <w:left w:val="none" w:sz="0" w:space="0" w:color="auto"/>
                <w:bottom w:val="none" w:sz="0" w:space="0" w:color="auto"/>
                <w:right w:val="none" w:sz="0" w:space="0" w:color="auto"/>
              </w:divBdr>
              <w:divsChild>
                <w:div w:id="843671645">
                  <w:marLeft w:val="0"/>
                  <w:marRight w:val="0"/>
                  <w:marTop w:val="0"/>
                  <w:marBottom w:val="0"/>
                  <w:divBdr>
                    <w:top w:val="none" w:sz="0" w:space="0" w:color="auto"/>
                    <w:left w:val="none" w:sz="0" w:space="0" w:color="auto"/>
                    <w:bottom w:val="none" w:sz="0" w:space="0" w:color="auto"/>
                    <w:right w:val="none" w:sz="0" w:space="0" w:color="auto"/>
                  </w:divBdr>
                  <w:divsChild>
                    <w:div w:id="2025479035">
                      <w:marLeft w:val="0"/>
                      <w:marRight w:val="0"/>
                      <w:marTop w:val="0"/>
                      <w:marBottom w:val="0"/>
                      <w:divBdr>
                        <w:top w:val="none" w:sz="0" w:space="0" w:color="auto"/>
                        <w:left w:val="none" w:sz="0" w:space="0" w:color="auto"/>
                        <w:bottom w:val="none" w:sz="0" w:space="0" w:color="auto"/>
                        <w:right w:val="none" w:sz="0" w:space="0" w:color="auto"/>
                      </w:divBdr>
                      <w:divsChild>
                        <w:div w:id="1045522115">
                          <w:marLeft w:val="0"/>
                          <w:marRight w:val="0"/>
                          <w:marTop w:val="0"/>
                          <w:marBottom w:val="0"/>
                          <w:divBdr>
                            <w:top w:val="none" w:sz="0" w:space="0" w:color="auto"/>
                            <w:left w:val="none" w:sz="0" w:space="0" w:color="auto"/>
                            <w:bottom w:val="none" w:sz="0" w:space="0" w:color="auto"/>
                            <w:right w:val="none" w:sz="0" w:space="0" w:color="auto"/>
                          </w:divBdr>
                          <w:divsChild>
                            <w:div w:id="432938294">
                              <w:marLeft w:val="0"/>
                              <w:marRight w:val="0"/>
                              <w:marTop w:val="0"/>
                              <w:marBottom w:val="0"/>
                              <w:divBdr>
                                <w:top w:val="none" w:sz="0" w:space="0" w:color="auto"/>
                                <w:left w:val="none" w:sz="0" w:space="0" w:color="auto"/>
                                <w:bottom w:val="none" w:sz="0" w:space="0" w:color="auto"/>
                                <w:right w:val="none" w:sz="0" w:space="0" w:color="auto"/>
                              </w:divBdr>
                              <w:divsChild>
                                <w:div w:id="1258640133">
                                  <w:marLeft w:val="0"/>
                                  <w:marRight w:val="0"/>
                                  <w:marTop w:val="0"/>
                                  <w:marBottom w:val="0"/>
                                  <w:divBdr>
                                    <w:top w:val="none" w:sz="0" w:space="0" w:color="auto"/>
                                    <w:left w:val="none" w:sz="0" w:space="0" w:color="auto"/>
                                    <w:bottom w:val="none" w:sz="0" w:space="0" w:color="auto"/>
                                    <w:right w:val="none" w:sz="0" w:space="0" w:color="auto"/>
                                  </w:divBdr>
                                  <w:divsChild>
                                    <w:div w:id="155609361">
                                      <w:marLeft w:val="0"/>
                                      <w:marRight w:val="0"/>
                                      <w:marTop w:val="0"/>
                                      <w:marBottom w:val="0"/>
                                      <w:divBdr>
                                        <w:top w:val="none" w:sz="0" w:space="0" w:color="auto"/>
                                        <w:left w:val="none" w:sz="0" w:space="0" w:color="auto"/>
                                        <w:bottom w:val="none" w:sz="0" w:space="0" w:color="auto"/>
                                        <w:right w:val="none" w:sz="0" w:space="0" w:color="auto"/>
                                      </w:divBdr>
                                      <w:divsChild>
                                        <w:div w:id="98452358">
                                          <w:marLeft w:val="0"/>
                                          <w:marRight w:val="0"/>
                                          <w:marTop w:val="0"/>
                                          <w:marBottom w:val="0"/>
                                          <w:divBdr>
                                            <w:top w:val="none" w:sz="0" w:space="0" w:color="auto"/>
                                            <w:left w:val="none" w:sz="0" w:space="0" w:color="auto"/>
                                            <w:bottom w:val="none" w:sz="0" w:space="0" w:color="auto"/>
                                            <w:right w:val="none" w:sz="0" w:space="0" w:color="auto"/>
                                          </w:divBdr>
                                          <w:divsChild>
                                            <w:div w:id="1780755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3807397">
          <w:marLeft w:val="0"/>
          <w:marRight w:val="0"/>
          <w:marTop w:val="0"/>
          <w:marBottom w:val="0"/>
          <w:divBdr>
            <w:top w:val="none" w:sz="0" w:space="0" w:color="auto"/>
            <w:left w:val="none" w:sz="0" w:space="0" w:color="auto"/>
            <w:bottom w:val="none" w:sz="0" w:space="0" w:color="auto"/>
            <w:right w:val="none" w:sz="0" w:space="0" w:color="auto"/>
          </w:divBdr>
          <w:divsChild>
            <w:div w:id="1267425270">
              <w:marLeft w:val="0"/>
              <w:marRight w:val="0"/>
              <w:marTop w:val="0"/>
              <w:marBottom w:val="0"/>
              <w:divBdr>
                <w:top w:val="none" w:sz="0" w:space="0" w:color="auto"/>
                <w:left w:val="none" w:sz="0" w:space="0" w:color="auto"/>
                <w:bottom w:val="none" w:sz="0" w:space="0" w:color="auto"/>
                <w:right w:val="none" w:sz="0" w:space="0" w:color="auto"/>
              </w:divBdr>
              <w:divsChild>
                <w:div w:id="859122489">
                  <w:marLeft w:val="0"/>
                  <w:marRight w:val="0"/>
                  <w:marTop w:val="0"/>
                  <w:marBottom w:val="0"/>
                  <w:divBdr>
                    <w:top w:val="none" w:sz="0" w:space="0" w:color="auto"/>
                    <w:left w:val="none" w:sz="0" w:space="0" w:color="auto"/>
                    <w:bottom w:val="none" w:sz="0" w:space="0" w:color="auto"/>
                    <w:right w:val="none" w:sz="0" w:space="0" w:color="auto"/>
                  </w:divBdr>
                  <w:divsChild>
                    <w:div w:id="2081520413">
                      <w:marLeft w:val="0"/>
                      <w:marRight w:val="0"/>
                      <w:marTop w:val="0"/>
                      <w:marBottom w:val="0"/>
                      <w:divBdr>
                        <w:top w:val="none" w:sz="0" w:space="0" w:color="auto"/>
                        <w:left w:val="none" w:sz="0" w:space="0" w:color="auto"/>
                        <w:bottom w:val="none" w:sz="0" w:space="0" w:color="auto"/>
                        <w:right w:val="none" w:sz="0" w:space="0" w:color="auto"/>
                      </w:divBdr>
                      <w:divsChild>
                        <w:div w:id="707216592">
                          <w:marLeft w:val="0"/>
                          <w:marRight w:val="0"/>
                          <w:marTop w:val="0"/>
                          <w:marBottom w:val="0"/>
                          <w:divBdr>
                            <w:top w:val="none" w:sz="0" w:space="0" w:color="auto"/>
                            <w:left w:val="none" w:sz="0" w:space="0" w:color="auto"/>
                            <w:bottom w:val="none" w:sz="0" w:space="0" w:color="auto"/>
                            <w:right w:val="none" w:sz="0" w:space="0" w:color="auto"/>
                          </w:divBdr>
                          <w:divsChild>
                            <w:div w:id="1061367228">
                              <w:marLeft w:val="0"/>
                              <w:marRight w:val="0"/>
                              <w:marTop w:val="0"/>
                              <w:marBottom w:val="0"/>
                              <w:divBdr>
                                <w:top w:val="none" w:sz="0" w:space="0" w:color="auto"/>
                                <w:left w:val="none" w:sz="0" w:space="0" w:color="auto"/>
                                <w:bottom w:val="none" w:sz="0" w:space="0" w:color="auto"/>
                                <w:right w:val="none" w:sz="0" w:space="0" w:color="auto"/>
                              </w:divBdr>
                              <w:divsChild>
                                <w:div w:id="477117506">
                                  <w:marLeft w:val="0"/>
                                  <w:marRight w:val="0"/>
                                  <w:marTop w:val="0"/>
                                  <w:marBottom w:val="0"/>
                                  <w:divBdr>
                                    <w:top w:val="none" w:sz="0" w:space="0" w:color="auto"/>
                                    <w:left w:val="none" w:sz="0" w:space="0" w:color="auto"/>
                                    <w:bottom w:val="none" w:sz="0" w:space="0" w:color="auto"/>
                                    <w:right w:val="none" w:sz="0" w:space="0" w:color="auto"/>
                                  </w:divBdr>
                                  <w:divsChild>
                                    <w:div w:id="1279147610">
                                      <w:marLeft w:val="0"/>
                                      <w:marRight w:val="0"/>
                                      <w:marTop w:val="0"/>
                                      <w:marBottom w:val="0"/>
                                      <w:divBdr>
                                        <w:top w:val="none" w:sz="0" w:space="0" w:color="auto"/>
                                        <w:left w:val="none" w:sz="0" w:space="0" w:color="auto"/>
                                        <w:bottom w:val="none" w:sz="0" w:space="0" w:color="auto"/>
                                        <w:right w:val="none" w:sz="0" w:space="0" w:color="auto"/>
                                      </w:divBdr>
                                      <w:divsChild>
                                        <w:div w:id="122306763">
                                          <w:marLeft w:val="0"/>
                                          <w:marRight w:val="0"/>
                                          <w:marTop w:val="0"/>
                                          <w:marBottom w:val="0"/>
                                          <w:divBdr>
                                            <w:top w:val="none" w:sz="0" w:space="0" w:color="auto"/>
                                            <w:left w:val="none" w:sz="0" w:space="0" w:color="auto"/>
                                            <w:bottom w:val="none" w:sz="0" w:space="0" w:color="auto"/>
                                            <w:right w:val="none" w:sz="0" w:space="0" w:color="auto"/>
                                          </w:divBdr>
                                          <w:divsChild>
                                            <w:div w:id="2101638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8825697">
              <w:marLeft w:val="0"/>
              <w:marRight w:val="0"/>
              <w:marTop w:val="0"/>
              <w:marBottom w:val="0"/>
              <w:divBdr>
                <w:top w:val="none" w:sz="0" w:space="0" w:color="auto"/>
                <w:left w:val="none" w:sz="0" w:space="0" w:color="auto"/>
                <w:bottom w:val="none" w:sz="0" w:space="0" w:color="auto"/>
                <w:right w:val="none" w:sz="0" w:space="0" w:color="auto"/>
              </w:divBdr>
              <w:divsChild>
                <w:div w:id="2022048700">
                  <w:marLeft w:val="0"/>
                  <w:marRight w:val="0"/>
                  <w:marTop w:val="0"/>
                  <w:marBottom w:val="0"/>
                  <w:divBdr>
                    <w:top w:val="none" w:sz="0" w:space="0" w:color="auto"/>
                    <w:left w:val="none" w:sz="0" w:space="0" w:color="auto"/>
                    <w:bottom w:val="none" w:sz="0" w:space="0" w:color="auto"/>
                    <w:right w:val="none" w:sz="0" w:space="0" w:color="auto"/>
                  </w:divBdr>
                  <w:divsChild>
                    <w:div w:id="970866052">
                      <w:marLeft w:val="0"/>
                      <w:marRight w:val="0"/>
                      <w:marTop w:val="0"/>
                      <w:marBottom w:val="0"/>
                      <w:divBdr>
                        <w:top w:val="none" w:sz="0" w:space="0" w:color="auto"/>
                        <w:left w:val="none" w:sz="0" w:space="0" w:color="auto"/>
                        <w:bottom w:val="none" w:sz="0" w:space="0" w:color="auto"/>
                        <w:right w:val="none" w:sz="0" w:space="0" w:color="auto"/>
                      </w:divBdr>
                      <w:divsChild>
                        <w:div w:id="71662659">
                          <w:marLeft w:val="0"/>
                          <w:marRight w:val="0"/>
                          <w:marTop w:val="0"/>
                          <w:marBottom w:val="0"/>
                          <w:divBdr>
                            <w:top w:val="none" w:sz="0" w:space="0" w:color="auto"/>
                            <w:left w:val="none" w:sz="0" w:space="0" w:color="auto"/>
                            <w:bottom w:val="none" w:sz="0" w:space="0" w:color="auto"/>
                            <w:right w:val="none" w:sz="0" w:space="0" w:color="auto"/>
                          </w:divBdr>
                          <w:divsChild>
                            <w:div w:id="1358237317">
                              <w:marLeft w:val="0"/>
                              <w:marRight w:val="0"/>
                              <w:marTop w:val="0"/>
                              <w:marBottom w:val="0"/>
                              <w:divBdr>
                                <w:top w:val="none" w:sz="0" w:space="0" w:color="auto"/>
                                <w:left w:val="none" w:sz="0" w:space="0" w:color="auto"/>
                                <w:bottom w:val="none" w:sz="0" w:space="0" w:color="auto"/>
                                <w:right w:val="none" w:sz="0" w:space="0" w:color="auto"/>
                              </w:divBdr>
                              <w:divsChild>
                                <w:div w:id="790629479">
                                  <w:marLeft w:val="0"/>
                                  <w:marRight w:val="0"/>
                                  <w:marTop w:val="0"/>
                                  <w:marBottom w:val="0"/>
                                  <w:divBdr>
                                    <w:top w:val="none" w:sz="0" w:space="0" w:color="auto"/>
                                    <w:left w:val="none" w:sz="0" w:space="0" w:color="auto"/>
                                    <w:bottom w:val="none" w:sz="0" w:space="0" w:color="auto"/>
                                    <w:right w:val="none" w:sz="0" w:space="0" w:color="auto"/>
                                  </w:divBdr>
                                  <w:divsChild>
                                    <w:div w:id="1231579608">
                                      <w:marLeft w:val="0"/>
                                      <w:marRight w:val="0"/>
                                      <w:marTop w:val="0"/>
                                      <w:marBottom w:val="0"/>
                                      <w:divBdr>
                                        <w:top w:val="none" w:sz="0" w:space="0" w:color="auto"/>
                                        <w:left w:val="none" w:sz="0" w:space="0" w:color="auto"/>
                                        <w:bottom w:val="none" w:sz="0" w:space="0" w:color="auto"/>
                                        <w:right w:val="none" w:sz="0" w:space="0" w:color="auto"/>
                                      </w:divBdr>
                                      <w:divsChild>
                                        <w:div w:id="1009715493">
                                          <w:marLeft w:val="0"/>
                                          <w:marRight w:val="0"/>
                                          <w:marTop w:val="0"/>
                                          <w:marBottom w:val="0"/>
                                          <w:divBdr>
                                            <w:top w:val="none" w:sz="0" w:space="0" w:color="auto"/>
                                            <w:left w:val="none" w:sz="0" w:space="0" w:color="auto"/>
                                            <w:bottom w:val="none" w:sz="0" w:space="0" w:color="auto"/>
                                            <w:right w:val="none" w:sz="0" w:space="0" w:color="auto"/>
                                          </w:divBdr>
                                          <w:divsChild>
                                            <w:div w:id="5879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8325449">
              <w:marLeft w:val="0"/>
              <w:marRight w:val="0"/>
              <w:marTop w:val="0"/>
              <w:marBottom w:val="0"/>
              <w:divBdr>
                <w:top w:val="none" w:sz="0" w:space="0" w:color="auto"/>
                <w:left w:val="none" w:sz="0" w:space="0" w:color="auto"/>
                <w:bottom w:val="none" w:sz="0" w:space="0" w:color="auto"/>
                <w:right w:val="none" w:sz="0" w:space="0" w:color="auto"/>
              </w:divBdr>
              <w:divsChild>
                <w:div w:id="1613128699">
                  <w:marLeft w:val="0"/>
                  <w:marRight w:val="0"/>
                  <w:marTop w:val="0"/>
                  <w:marBottom w:val="0"/>
                  <w:divBdr>
                    <w:top w:val="none" w:sz="0" w:space="0" w:color="auto"/>
                    <w:left w:val="none" w:sz="0" w:space="0" w:color="auto"/>
                    <w:bottom w:val="none" w:sz="0" w:space="0" w:color="auto"/>
                    <w:right w:val="none" w:sz="0" w:space="0" w:color="auto"/>
                  </w:divBdr>
                  <w:divsChild>
                    <w:div w:id="81486444">
                      <w:marLeft w:val="0"/>
                      <w:marRight w:val="0"/>
                      <w:marTop w:val="0"/>
                      <w:marBottom w:val="0"/>
                      <w:divBdr>
                        <w:top w:val="none" w:sz="0" w:space="0" w:color="auto"/>
                        <w:left w:val="none" w:sz="0" w:space="0" w:color="auto"/>
                        <w:bottom w:val="none" w:sz="0" w:space="0" w:color="auto"/>
                        <w:right w:val="none" w:sz="0" w:space="0" w:color="auto"/>
                      </w:divBdr>
                      <w:divsChild>
                        <w:div w:id="1088231052">
                          <w:marLeft w:val="0"/>
                          <w:marRight w:val="0"/>
                          <w:marTop w:val="0"/>
                          <w:marBottom w:val="0"/>
                          <w:divBdr>
                            <w:top w:val="none" w:sz="0" w:space="0" w:color="auto"/>
                            <w:left w:val="none" w:sz="0" w:space="0" w:color="auto"/>
                            <w:bottom w:val="none" w:sz="0" w:space="0" w:color="auto"/>
                            <w:right w:val="none" w:sz="0" w:space="0" w:color="auto"/>
                          </w:divBdr>
                          <w:divsChild>
                            <w:div w:id="676809548">
                              <w:marLeft w:val="0"/>
                              <w:marRight w:val="0"/>
                              <w:marTop w:val="0"/>
                              <w:marBottom w:val="0"/>
                              <w:divBdr>
                                <w:top w:val="none" w:sz="0" w:space="0" w:color="auto"/>
                                <w:left w:val="none" w:sz="0" w:space="0" w:color="auto"/>
                                <w:bottom w:val="none" w:sz="0" w:space="0" w:color="auto"/>
                                <w:right w:val="none" w:sz="0" w:space="0" w:color="auto"/>
                              </w:divBdr>
                              <w:divsChild>
                                <w:div w:id="453527087">
                                  <w:marLeft w:val="0"/>
                                  <w:marRight w:val="0"/>
                                  <w:marTop w:val="0"/>
                                  <w:marBottom w:val="0"/>
                                  <w:divBdr>
                                    <w:top w:val="none" w:sz="0" w:space="0" w:color="auto"/>
                                    <w:left w:val="none" w:sz="0" w:space="0" w:color="auto"/>
                                    <w:bottom w:val="none" w:sz="0" w:space="0" w:color="auto"/>
                                    <w:right w:val="none" w:sz="0" w:space="0" w:color="auto"/>
                                  </w:divBdr>
                                  <w:divsChild>
                                    <w:div w:id="999623868">
                                      <w:marLeft w:val="0"/>
                                      <w:marRight w:val="0"/>
                                      <w:marTop w:val="0"/>
                                      <w:marBottom w:val="0"/>
                                      <w:divBdr>
                                        <w:top w:val="none" w:sz="0" w:space="0" w:color="auto"/>
                                        <w:left w:val="none" w:sz="0" w:space="0" w:color="auto"/>
                                        <w:bottom w:val="none" w:sz="0" w:space="0" w:color="auto"/>
                                        <w:right w:val="none" w:sz="0" w:space="0" w:color="auto"/>
                                      </w:divBdr>
                                      <w:divsChild>
                                        <w:div w:id="305935081">
                                          <w:marLeft w:val="0"/>
                                          <w:marRight w:val="0"/>
                                          <w:marTop w:val="0"/>
                                          <w:marBottom w:val="0"/>
                                          <w:divBdr>
                                            <w:top w:val="none" w:sz="0" w:space="0" w:color="auto"/>
                                            <w:left w:val="none" w:sz="0" w:space="0" w:color="auto"/>
                                            <w:bottom w:val="none" w:sz="0" w:space="0" w:color="auto"/>
                                            <w:right w:val="none" w:sz="0" w:space="0" w:color="auto"/>
                                          </w:divBdr>
                                          <w:divsChild>
                                            <w:div w:id="152725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46459819">
      <w:bodyDiv w:val="1"/>
      <w:marLeft w:val="0"/>
      <w:marRight w:val="0"/>
      <w:marTop w:val="0"/>
      <w:marBottom w:val="0"/>
      <w:divBdr>
        <w:top w:val="none" w:sz="0" w:space="0" w:color="auto"/>
        <w:left w:val="none" w:sz="0" w:space="0" w:color="auto"/>
        <w:bottom w:val="none" w:sz="0" w:space="0" w:color="auto"/>
        <w:right w:val="none" w:sz="0" w:space="0" w:color="auto"/>
      </w:divBdr>
      <w:divsChild>
        <w:div w:id="742944936">
          <w:marLeft w:val="0"/>
          <w:marRight w:val="0"/>
          <w:marTop w:val="0"/>
          <w:marBottom w:val="0"/>
          <w:divBdr>
            <w:top w:val="none" w:sz="0" w:space="0" w:color="auto"/>
            <w:left w:val="none" w:sz="0" w:space="0" w:color="auto"/>
            <w:bottom w:val="none" w:sz="0" w:space="0" w:color="auto"/>
            <w:right w:val="none" w:sz="0" w:space="0" w:color="auto"/>
          </w:divBdr>
          <w:divsChild>
            <w:div w:id="723137800">
              <w:marLeft w:val="0"/>
              <w:marRight w:val="0"/>
              <w:marTop w:val="0"/>
              <w:marBottom w:val="0"/>
              <w:divBdr>
                <w:top w:val="none" w:sz="0" w:space="0" w:color="auto"/>
                <w:left w:val="none" w:sz="0" w:space="0" w:color="auto"/>
                <w:bottom w:val="none" w:sz="0" w:space="0" w:color="auto"/>
                <w:right w:val="none" w:sz="0" w:space="0" w:color="auto"/>
              </w:divBdr>
              <w:divsChild>
                <w:div w:id="70854783">
                  <w:marLeft w:val="0"/>
                  <w:marRight w:val="0"/>
                  <w:marTop w:val="0"/>
                  <w:marBottom w:val="0"/>
                  <w:divBdr>
                    <w:top w:val="none" w:sz="0" w:space="0" w:color="auto"/>
                    <w:left w:val="none" w:sz="0" w:space="0" w:color="auto"/>
                    <w:bottom w:val="none" w:sz="0" w:space="0" w:color="auto"/>
                    <w:right w:val="none" w:sz="0" w:space="0" w:color="auto"/>
                  </w:divBdr>
                  <w:divsChild>
                    <w:div w:id="545414160">
                      <w:marLeft w:val="0"/>
                      <w:marRight w:val="0"/>
                      <w:marTop w:val="0"/>
                      <w:marBottom w:val="0"/>
                      <w:divBdr>
                        <w:top w:val="none" w:sz="0" w:space="0" w:color="auto"/>
                        <w:left w:val="none" w:sz="0" w:space="0" w:color="auto"/>
                        <w:bottom w:val="none" w:sz="0" w:space="0" w:color="auto"/>
                        <w:right w:val="none" w:sz="0" w:space="0" w:color="auto"/>
                      </w:divBdr>
                      <w:divsChild>
                        <w:div w:id="1019700001">
                          <w:marLeft w:val="0"/>
                          <w:marRight w:val="0"/>
                          <w:marTop w:val="0"/>
                          <w:marBottom w:val="0"/>
                          <w:divBdr>
                            <w:top w:val="none" w:sz="0" w:space="0" w:color="auto"/>
                            <w:left w:val="none" w:sz="0" w:space="0" w:color="auto"/>
                            <w:bottom w:val="none" w:sz="0" w:space="0" w:color="auto"/>
                            <w:right w:val="none" w:sz="0" w:space="0" w:color="auto"/>
                          </w:divBdr>
                          <w:divsChild>
                            <w:div w:id="2108692300">
                              <w:marLeft w:val="0"/>
                              <w:marRight w:val="0"/>
                              <w:marTop w:val="0"/>
                              <w:marBottom w:val="0"/>
                              <w:divBdr>
                                <w:top w:val="none" w:sz="0" w:space="0" w:color="auto"/>
                                <w:left w:val="none" w:sz="0" w:space="0" w:color="auto"/>
                                <w:bottom w:val="none" w:sz="0" w:space="0" w:color="auto"/>
                                <w:right w:val="none" w:sz="0" w:space="0" w:color="auto"/>
                              </w:divBdr>
                              <w:divsChild>
                                <w:div w:id="1826050631">
                                  <w:marLeft w:val="0"/>
                                  <w:marRight w:val="0"/>
                                  <w:marTop w:val="0"/>
                                  <w:marBottom w:val="0"/>
                                  <w:divBdr>
                                    <w:top w:val="none" w:sz="0" w:space="0" w:color="auto"/>
                                    <w:left w:val="none" w:sz="0" w:space="0" w:color="auto"/>
                                    <w:bottom w:val="none" w:sz="0" w:space="0" w:color="auto"/>
                                    <w:right w:val="none" w:sz="0" w:space="0" w:color="auto"/>
                                  </w:divBdr>
                                  <w:divsChild>
                                    <w:div w:id="1663043944">
                                      <w:marLeft w:val="0"/>
                                      <w:marRight w:val="0"/>
                                      <w:marTop w:val="0"/>
                                      <w:marBottom w:val="0"/>
                                      <w:divBdr>
                                        <w:top w:val="none" w:sz="0" w:space="0" w:color="auto"/>
                                        <w:left w:val="none" w:sz="0" w:space="0" w:color="auto"/>
                                        <w:bottom w:val="none" w:sz="0" w:space="0" w:color="auto"/>
                                        <w:right w:val="none" w:sz="0" w:space="0" w:color="auto"/>
                                      </w:divBdr>
                                      <w:divsChild>
                                        <w:div w:id="1151941041">
                                          <w:marLeft w:val="0"/>
                                          <w:marRight w:val="0"/>
                                          <w:marTop w:val="0"/>
                                          <w:marBottom w:val="0"/>
                                          <w:divBdr>
                                            <w:top w:val="none" w:sz="0" w:space="0" w:color="auto"/>
                                            <w:left w:val="none" w:sz="0" w:space="0" w:color="auto"/>
                                            <w:bottom w:val="none" w:sz="0" w:space="0" w:color="auto"/>
                                            <w:right w:val="none" w:sz="0" w:space="0" w:color="auto"/>
                                          </w:divBdr>
                                          <w:divsChild>
                                            <w:div w:id="108471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6380048">
              <w:marLeft w:val="0"/>
              <w:marRight w:val="0"/>
              <w:marTop w:val="0"/>
              <w:marBottom w:val="0"/>
              <w:divBdr>
                <w:top w:val="none" w:sz="0" w:space="0" w:color="auto"/>
                <w:left w:val="none" w:sz="0" w:space="0" w:color="auto"/>
                <w:bottom w:val="none" w:sz="0" w:space="0" w:color="auto"/>
                <w:right w:val="none" w:sz="0" w:space="0" w:color="auto"/>
              </w:divBdr>
              <w:divsChild>
                <w:div w:id="256060771">
                  <w:marLeft w:val="0"/>
                  <w:marRight w:val="0"/>
                  <w:marTop w:val="0"/>
                  <w:marBottom w:val="0"/>
                  <w:divBdr>
                    <w:top w:val="none" w:sz="0" w:space="0" w:color="auto"/>
                    <w:left w:val="none" w:sz="0" w:space="0" w:color="auto"/>
                    <w:bottom w:val="none" w:sz="0" w:space="0" w:color="auto"/>
                    <w:right w:val="none" w:sz="0" w:space="0" w:color="auto"/>
                  </w:divBdr>
                  <w:divsChild>
                    <w:div w:id="2116905378">
                      <w:marLeft w:val="0"/>
                      <w:marRight w:val="0"/>
                      <w:marTop w:val="0"/>
                      <w:marBottom w:val="0"/>
                      <w:divBdr>
                        <w:top w:val="none" w:sz="0" w:space="0" w:color="auto"/>
                        <w:left w:val="none" w:sz="0" w:space="0" w:color="auto"/>
                        <w:bottom w:val="none" w:sz="0" w:space="0" w:color="auto"/>
                        <w:right w:val="none" w:sz="0" w:space="0" w:color="auto"/>
                      </w:divBdr>
                      <w:divsChild>
                        <w:div w:id="584653345">
                          <w:marLeft w:val="0"/>
                          <w:marRight w:val="0"/>
                          <w:marTop w:val="0"/>
                          <w:marBottom w:val="0"/>
                          <w:divBdr>
                            <w:top w:val="none" w:sz="0" w:space="0" w:color="auto"/>
                            <w:left w:val="none" w:sz="0" w:space="0" w:color="auto"/>
                            <w:bottom w:val="none" w:sz="0" w:space="0" w:color="auto"/>
                            <w:right w:val="none" w:sz="0" w:space="0" w:color="auto"/>
                          </w:divBdr>
                          <w:divsChild>
                            <w:div w:id="1545751501">
                              <w:marLeft w:val="0"/>
                              <w:marRight w:val="0"/>
                              <w:marTop w:val="0"/>
                              <w:marBottom w:val="0"/>
                              <w:divBdr>
                                <w:top w:val="none" w:sz="0" w:space="0" w:color="auto"/>
                                <w:left w:val="none" w:sz="0" w:space="0" w:color="auto"/>
                                <w:bottom w:val="none" w:sz="0" w:space="0" w:color="auto"/>
                                <w:right w:val="none" w:sz="0" w:space="0" w:color="auto"/>
                              </w:divBdr>
                              <w:divsChild>
                                <w:div w:id="1885941832">
                                  <w:marLeft w:val="0"/>
                                  <w:marRight w:val="0"/>
                                  <w:marTop w:val="0"/>
                                  <w:marBottom w:val="0"/>
                                  <w:divBdr>
                                    <w:top w:val="none" w:sz="0" w:space="0" w:color="auto"/>
                                    <w:left w:val="none" w:sz="0" w:space="0" w:color="auto"/>
                                    <w:bottom w:val="none" w:sz="0" w:space="0" w:color="auto"/>
                                    <w:right w:val="none" w:sz="0" w:space="0" w:color="auto"/>
                                  </w:divBdr>
                                  <w:divsChild>
                                    <w:div w:id="1732388779">
                                      <w:marLeft w:val="0"/>
                                      <w:marRight w:val="0"/>
                                      <w:marTop w:val="0"/>
                                      <w:marBottom w:val="0"/>
                                      <w:divBdr>
                                        <w:top w:val="none" w:sz="0" w:space="0" w:color="auto"/>
                                        <w:left w:val="none" w:sz="0" w:space="0" w:color="auto"/>
                                        <w:bottom w:val="none" w:sz="0" w:space="0" w:color="auto"/>
                                        <w:right w:val="none" w:sz="0" w:space="0" w:color="auto"/>
                                      </w:divBdr>
                                      <w:divsChild>
                                        <w:div w:id="555750391">
                                          <w:marLeft w:val="0"/>
                                          <w:marRight w:val="0"/>
                                          <w:marTop w:val="0"/>
                                          <w:marBottom w:val="0"/>
                                          <w:divBdr>
                                            <w:top w:val="none" w:sz="0" w:space="0" w:color="auto"/>
                                            <w:left w:val="none" w:sz="0" w:space="0" w:color="auto"/>
                                            <w:bottom w:val="none" w:sz="0" w:space="0" w:color="auto"/>
                                            <w:right w:val="none" w:sz="0" w:space="0" w:color="auto"/>
                                          </w:divBdr>
                                          <w:divsChild>
                                            <w:div w:id="164632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9281593">
          <w:marLeft w:val="0"/>
          <w:marRight w:val="0"/>
          <w:marTop w:val="0"/>
          <w:marBottom w:val="0"/>
          <w:divBdr>
            <w:top w:val="none" w:sz="0" w:space="0" w:color="auto"/>
            <w:left w:val="none" w:sz="0" w:space="0" w:color="auto"/>
            <w:bottom w:val="none" w:sz="0" w:space="0" w:color="auto"/>
            <w:right w:val="none" w:sz="0" w:space="0" w:color="auto"/>
          </w:divBdr>
          <w:divsChild>
            <w:div w:id="157039211">
              <w:marLeft w:val="0"/>
              <w:marRight w:val="0"/>
              <w:marTop w:val="0"/>
              <w:marBottom w:val="0"/>
              <w:divBdr>
                <w:top w:val="none" w:sz="0" w:space="0" w:color="auto"/>
                <w:left w:val="none" w:sz="0" w:space="0" w:color="auto"/>
                <w:bottom w:val="none" w:sz="0" w:space="0" w:color="auto"/>
                <w:right w:val="none" w:sz="0" w:space="0" w:color="auto"/>
              </w:divBdr>
              <w:divsChild>
                <w:div w:id="1313944973">
                  <w:marLeft w:val="0"/>
                  <w:marRight w:val="0"/>
                  <w:marTop w:val="0"/>
                  <w:marBottom w:val="0"/>
                  <w:divBdr>
                    <w:top w:val="none" w:sz="0" w:space="0" w:color="auto"/>
                    <w:left w:val="none" w:sz="0" w:space="0" w:color="auto"/>
                    <w:bottom w:val="none" w:sz="0" w:space="0" w:color="auto"/>
                    <w:right w:val="none" w:sz="0" w:space="0" w:color="auto"/>
                  </w:divBdr>
                  <w:divsChild>
                    <w:div w:id="1816487325">
                      <w:marLeft w:val="0"/>
                      <w:marRight w:val="0"/>
                      <w:marTop w:val="0"/>
                      <w:marBottom w:val="0"/>
                      <w:divBdr>
                        <w:top w:val="none" w:sz="0" w:space="0" w:color="auto"/>
                        <w:left w:val="none" w:sz="0" w:space="0" w:color="auto"/>
                        <w:bottom w:val="none" w:sz="0" w:space="0" w:color="auto"/>
                        <w:right w:val="none" w:sz="0" w:space="0" w:color="auto"/>
                      </w:divBdr>
                      <w:divsChild>
                        <w:div w:id="1203712323">
                          <w:marLeft w:val="0"/>
                          <w:marRight w:val="0"/>
                          <w:marTop w:val="0"/>
                          <w:marBottom w:val="0"/>
                          <w:divBdr>
                            <w:top w:val="none" w:sz="0" w:space="0" w:color="auto"/>
                            <w:left w:val="none" w:sz="0" w:space="0" w:color="auto"/>
                            <w:bottom w:val="none" w:sz="0" w:space="0" w:color="auto"/>
                            <w:right w:val="none" w:sz="0" w:space="0" w:color="auto"/>
                          </w:divBdr>
                          <w:divsChild>
                            <w:div w:id="1861776277">
                              <w:marLeft w:val="0"/>
                              <w:marRight w:val="0"/>
                              <w:marTop w:val="0"/>
                              <w:marBottom w:val="0"/>
                              <w:divBdr>
                                <w:top w:val="none" w:sz="0" w:space="0" w:color="auto"/>
                                <w:left w:val="none" w:sz="0" w:space="0" w:color="auto"/>
                                <w:bottom w:val="none" w:sz="0" w:space="0" w:color="auto"/>
                                <w:right w:val="none" w:sz="0" w:space="0" w:color="auto"/>
                              </w:divBdr>
                              <w:divsChild>
                                <w:div w:id="835146077">
                                  <w:marLeft w:val="0"/>
                                  <w:marRight w:val="0"/>
                                  <w:marTop w:val="0"/>
                                  <w:marBottom w:val="0"/>
                                  <w:divBdr>
                                    <w:top w:val="none" w:sz="0" w:space="0" w:color="auto"/>
                                    <w:left w:val="none" w:sz="0" w:space="0" w:color="auto"/>
                                    <w:bottom w:val="none" w:sz="0" w:space="0" w:color="auto"/>
                                    <w:right w:val="none" w:sz="0" w:space="0" w:color="auto"/>
                                  </w:divBdr>
                                  <w:divsChild>
                                    <w:div w:id="834951939">
                                      <w:marLeft w:val="0"/>
                                      <w:marRight w:val="0"/>
                                      <w:marTop w:val="0"/>
                                      <w:marBottom w:val="0"/>
                                      <w:divBdr>
                                        <w:top w:val="none" w:sz="0" w:space="0" w:color="auto"/>
                                        <w:left w:val="none" w:sz="0" w:space="0" w:color="auto"/>
                                        <w:bottom w:val="none" w:sz="0" w:space="0" w:color="auto"/>
                                        <w:right w:val="none" w:sz="0" w:space="0" w:color="auto"/>
                                      </w:divBdr>
                                      <w:divsChild>
                                        <w:div w:id="1427456483">
                                          <w:marLeft w:val="0"/>
                                          <w:marRight w:val="0"/>
                                          <w:marTop w:val="0"/>
                                          <w:marBottom w:val="0"/>
                                          <w:divBdr>
                                            <w:top w:val="none" w:sz="0" w:space="0" w:color="auto"/>
                                            <w:left w:val="none" w:sz="0" w:space="0" w:color="auto"/>
                                            <w:bottom w:val="none" w:sz="0" w:space="0" w:color="auto"/>
                                            <w:right w:val="none" w:sz="0" w:space="0" w:color="auto"/>
                                          </w:divBdr>
                                          <w:divsChild>
                                            <w:div w:id="92481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9213135">
              <w:marLeft w:val="0"/>
              <w:marRight w:val="0"/>
              <w:marTop w:val="0"/>
              <w:marBottom w:val="0"/>
              <w:divBdr>
                <w:top w:val="none" w:sz="0" w:space="0" w:color="auto"/>
                <w:left w:val="none" w:sz="0" w:space="0" w:color="auto"/>
                <w:bottom w:val="none" w:sz="0" w:space="0" w:color="auto"/>
                <w:right w:val="none" w:sz="0" w:space="0" w:color="auto"/>
              </w:divBdr>
              <w:divsChild>
                <w:div w:id="584143215">
                  <w:marLeft w:val="0"/>
                  <w:marRight w:val="0"/>
                  <w:marTop w:val="0"/>
                  <w:marBottom w:val="0"/>
                  <w:divBdr>
                    <w:top w:val="none" w:sz="0" w:space="0" w:color="auto"/>
                    <w:left w:val="none" w:sz="0" w:space="0" w:color="auto"/>
                    <w:bottom w:val="none" w:sz="0" w:space="0" w:color="auto"/>
                    <w:right w:val="none" w:sz="0" w:space="0" w:color="auto"/>
                  </w:divBdr>
                  <w:divsChild>
                    <w:div w:id="750352967">
                      <w:marLeft w:val="0"/>
                      <w:marRight w:val="0"/>
                      <w:marTop w:val="0"/>
                      <w:marBottom w:val="0"/>
                      <w:divBdr>
                        <w:top w:val="none" w:sz="0" w:space="0" w:color="auto"/>
                        <w:left w:val="none" w:sz="0" w:space="0" w:color="auto"/>
                        <w:bottom w:val="none" w:sz="0" w:space="0" w:color="auto"/>
                        <w:right w:val="none" w:sz="0" w:space="0" w:color="auto"/>
                      </w:divBdr>
                      <w:divsChild>
                        <w:div w:id="1196387433">
                          <w:marLeft w:val="0"/>
                          <w:marRight w:val="0"/>
                          <w:marTop w:val="0"/>
                          <w:marBottom w:val="0"/>
                          <w:divBdr>
                            <w:top w:val="none" w:sz="0" w:space="0" w:color="auto"/>
                            <w:left w:val="none" w:sz="0" w:space="0" w:color="auto"/>
                            <w:bottom w:val="none" w:sz="0" w:space="0" w:color="auto"/>
                            <w:right w:val="none" w:sz="0" w:space="0" w:color="auto"/>
                          </w:divBdr>
                          <w:divsChild>
                            <w:div w:id="2013557036">
                              <w:marLeft w:val="0"/>
                              <w:marRight w:val="0"/>
                              <w:marTop w:val="0"/>
                              <w:marBottom w:val="0"/>
                              <w:divBdr>
                                <w:top w:val="none" w:sz="0" w:space="0" w:color="auto"/>
                                <w:left w:val="none" w:sz="0" w:space="0" w:color="auto"/>
                                <w:bottom w:val="none" w:sz="0" w:space="0" w:color="auto"/>
                                <w:right w:val="none" w:sz="0" w:space="0" w:color="auto"/>
                              </w:divBdr>
                              <w:divsChild>
                                <w:div w:id="229662012">
                                  <w:marLeft w:val="0"/>
                                  <w:marRight w:val="0"/>
                                  <w:marTop w:val="0"/>
                                  <w:marBottom w:val="0"/>
                                  <w:divBdr>
                                    <w:top w:val="none" w:sz="0" w:space="0" w:color="auto"/>
                                    <w:left w:val="none" w:sz="0" w:space="0" w:color="auto"/>
                                    <w:bottom w:val="none" w:sz="0" w:space="0" w:color="auto"/>
                                    <w:right w:val="none" w:sz="0" w:space="0" w:color="auto"/>
                                  </w:divBdr>
                                  <w:divsChild>
                                    <w:div w:id="1540896198">
                                      <w:marLeft w:val="0"/>
                                      <w:marRight w:val="0"/>
                                      <w:marTop w:val="0"/>
                                      <w:marBottom w:val="0"/>
                                      <w:divBdr>
                                        <w:top w:val="none" w:sz="0" w:space="0" w:color="auto"/>
                                        <w:left w:val="none" w:sz="0" w:space="0" w:color="auto"/>
                                        <w:bottom w:val="none" w:sz="0" w:space="0" w:color="auto"/>
                                        <w:right w:val="none" w:sz="0" w:space="0" w:color="auto"/>
                                      </w:divBdr>
                                      <w:divsChild>
                                        <w:div w:id="831214573">
                                          <w:marLeft w:val="0"/>
                                          <w:marRight w:val="0"/>
                                          <w:marTop w:val="0"/>
                                          <w:marBottom w:val="0"/>
                                          <w:divBdr>
                                            <w:top w:val="none" w:sz="0" w:space="0" w:color="auto"/>
                                            <w:left w:val="none" w:sz="0" w:space="0" w:color="auto"/>
                                            <w:bottom w:val="none" w:sz="0" w:space="0" w:color="auto"/>
                                            <w:right w:val="none" w:sz="0" w:space="0" w:color="auto"/>
                                          </w:divBdr>
                                          <w:divsChild>
                                            <w:div w:id="982468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B625BE-6B36-4802-9B30-E69C37459C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13</Pages>
  <Words>5291</Words>
  <Characters>30164</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35385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7</cp:revision>
  <dcterms:created xsi:type="dcterms:W3CDTF">2023-02-13T09:19:00Z</dcterms:created>
  <dcterms:modified xsi:type="dcterms:W3CDTF">2023-03-21T09:04:00Z</dcterms:modified>
</cp:coreProperties>
</file>