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0" w:type="dxa"/>
        <w:jc w:val="center"/>
        <w:tblLook w:val="04A0" w:firstRow="1" w:lastRow="0" w:firstColumn="1" w:lastColumn="0" w:noHBand="0" w:noVBand="1"/>
      </w:tblPr>
      <w:tblGrid>
        <w:gridCol w:w="11210"/>
      </w:tblGrid>
      <w:tr w:rsidR="00153287" w:rsidTr="00153287">
        <w:trPr>
          <w:trHeight w:val="495"/>
          <w:jc w:val="center"/>
        </w:trPr>
        <w:tc>
          <w:tcPr>
            <w:tcW w:w="11210" w:type="dxa"/>
          </w:tcPr>
          <w:p w:rsidR="00153287" w:rsidRDefault="00153287">
            <w:pPr>
              <w:pStyle w:val="BodyText2"/>
              <w:spacing w:line="256" w:lineRule="auto"/>
              <w:ind w:left="-342" w:right="-691" w:firstLine="342"/>
              <w:jc w:val="center"/>
              <w:rPr>
                <w:rFonts w:cs="Arial"/>
                <w:b/>
                <w:sz w:val="24"/>
                <w:szCs w:val="24"/>
              </w:rPr>
            </w:pPr>
            <w:r>
              <w:rPr>
                <w:noProof/>
                <w:lang w:eastAsia="en-GB"/>
              </w:rPr>
              <w:drawing>
                <wp:inline distT="0" distB="0" distL="0" distR="0">
                  <wp:extent cx="1407160" cy="731520"/>
                  <wp:effectExtent l="0" t="0" r="2540" b="0"/>
                  <wp:docPr id="1" name="Picture 1" descr="Health Charity colou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Charity colour Log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160" cy="731520"/>
                          </a:xfrm>
                          <a:prstGeom prst="rect">
                            <a:avLst/>
                          </a:prstGeom>
                          <a:noFill/>
                          <a:ln>
                            <a:noFill/>
                          </a:ln>
                        </pic:spPr>
                      </pic:pic>
                    </a:graphicData>
                  </a:graphic>
                </wp:inline>
              </w:drawing>
            </w:r>
          </w:p>
          <w:p w:rsidR="00153287" w:rsidRDefault="00153287">
            <w:pPr>
              <w:pStyle w:val="BodyText2"/>
              <w:spacing w:line="256" w:lineRule="auto"/>
              <w:ind w:left="-342" w:right="-691" w:firstLine="342"/>
              <w:jc w:val="center"/>
              <w:rPr>
                <w:rFonts w:cs="Arial"/>
                <w:b/>
                <w:sz w:val="24"/>
                <w:szCs w:val="24"/>
              </w:rPr>
            </w:pPr>
          </w:p>
          <w:p w:rsidR="00153287" w:rsidRDefault="00AE1B11">
            <w:pPr>
              <w:pStyle w:val="BodyText2"/>
              <w:spacing w:line="256" w:lineRule="auto"/>
              <w:ind w:left="-342" w:right="-691" w:firstLine="342"/>
              <w:jc w:val="center"/>
              <w:rPr>
                <w:rFonts w:cs="Arial"/>
                <w:b/>
                <w:sz w:val="24"/>
                <w:szCs w:val="24"/>
              </w:rPr>
            </w:pPr>
            <w:r>
              <w:rPr>
                <w:rFonts w:cs="Arial"/>
                <w:b/>
                <w:sz w:val="24"/>
                <w:szCs w:val="24"/>
              </w:rPr>
              <w:t>Approved</w:t>
            </w:r>
            <w:bookmarkStart w:id="0" w:name="_GoBack"/>
            <w:bookmarkEnd w:id="0"/>
            <w:r w:rsidR="00153287">
              <w:rPr>
                <w:rFonts w:cs="Arial"/>
                <w:b/>
                <w:sz w:val="24"/>
                <w:szCs w:val="24"/>
              </w:rPr>
              <w:t xml:space="preserve"> Minutes of the Charitable Funds Committee</w:t>
            </w:r>
          </w:p>
          <w:p w:rsidR="00153287" w:rsidRDefault="00153287">
            <w:pPr>
              <w:pStyle w:val="BodyText2"/>
              <w:spacing w:line="256" w:lineRule="auto"/>
              <w:ind w:left="-342" w:right="-691" w:firstLine="342"/>
              <w:jc w:val="center"/>
              <w:rPr>
                <w:rFonts w:cs="Arial"/>
                <w:b/>
                <w:sz w:val="24"/>
                <w:szCs w:val="24"/>
              </w:rPr>
            </w:pPr>
            <w:r>
              <w:rPr>
                <w:rFonts w:cs="Arial"/>
                <w:b/>
                <w:sz w:val="24"/>
                <w:szCs w:val="24"/>
              </w:rPr>
              <w:t>16</w:t>
            </w:r>
            <w:r w:rsidRPr="00153287">
              <w:rPr>
                <w:rFonts w:cs="Arial"/>
                <w:b/>
                <w:sz w:val="24"/>
                <w:szCs w:val="24"/>
                <w:vertAlign w:val="superscript"/>
              </w:rPr>
              <w:t>th</w:t>
            </w:r>
            <w:r>
              <w:rPr>
                <w:rFonts w:cs="Arial"/>
                <w:b/>
                <w:sz w:val="24"/>
                <w:szCs w:val="24"/>
              </w:rPr>
              <w:t xml:space="preserve"> March 2021 9:00am – 12:00pm</w:t>
            </w:r>
          </w:p>
          <w:p w:rsidR="00153287" w:rsidRDefault="00153287">
            <w:pPr>
              <w:pStyle w:val="BodyText2"/>
              <w:spacing w:line="256" w:lineRule="auto"/>
              <w:ind w:left="-342" w:right="-691" w:firstLine="342"/>
              <w:jc w:val="center"/>
              <w:rPr>
                <w:rFonts w:cs="Arial"/>
                <w:b/>
                <w:caps/>
                <w:sz w:val="24"/>
                <w:szCs w:val="24"/>
              </w:rPr>
            </w:pPr>
            <w:r>
              <w:rPr>
                <w:rFonts w:cs="Arial"/>
                <w:b/>
                <w:sz w:val="24"/>
                <w:szCs w:val="24"/>
              </w:rPr>
              <w:t>Via Microsoft Teams</w:t>
            </w:r>
          </w:p>
          <w:p w:rsidR="00153287" w:rsidRDefault="00153287">
            <w:pPr>
              <w:pStyle w:val="BodyText2"/>
              <w:spacing w:line="256" w:lineRule="auto"/>
              <w:ind w:left="-342" w:right="-691" w:firstLine="342"/>
              <w:jc w:val="center"/>
              <w:rPr>
                <w:rFonts w:cs="Arial"/>
                <w:b/>
                <w:sz w:val="24"/>
                <w:szCs w:val="24"/>
              </w:rPr>
            </w:pPr>
          </w:p>
          <w:p w:rsidR="00153287" w:rsidRDefault="00153287">
            <w:pPr>
              <w:pStyle w:val="BodyText2"/>
              <w:spacing w:line="256" w:lineRule="auto"/>
              <w:ind w:left="-342" w:right="-691" w:firstLine="342"/>
              <w:jc w:val="center"/>
              <w:rPr>
                <w:rFonts w:cs="Arial"/>
                <w:sz w:val="24"/>
                <w:szCs w:val="24"/>
              </w:rPr>
            </w:pPr>
          </w:p>
        </w:tc>
      </w:tr>
      <w:tr w:rsidR="00153287" w:rsidTr="00153287">
        <w:trPr>
          <w:trHeight w:val="495"/>
          <w:jc w:val="center"/>
        </w:trPr>
        <w:tc>
          <w:tcPr>
            <w:tcW w:w="11210" w:type="dxa"/>
          </w:tcPr>
          <w:p w:rsidR="00153287" w:rsidRPr="00F07126" w:rsidRDefault="00153287">
            <w:pPr>
              <w:pStyle w:val="BodyText2"/>
              <w:spacing w:line="256" w:lineRule="auto"/>
              <w:ind w:left="-342" w:right="-691" w:firstLine="342"/>
              <w:jc w:val="center"/>
              <w:rPr>
                <w:rFonts w:cs="Arial"/>
                <w:b/>
                <w:sz w:val="24"/>
                <w:szCs w:val="24"/>
              </w:rPr>
            </w:pPr>
          </w:p>
          <w:tbl>
            <w:tblPr>
              <w:tblStyle w:val="TableGrid"/>
              <w:tblW w:w="10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1275"/>
              <w:gridCol w:w="420"/>
              <w:gridCol w:w="5534"/>
            </w:tblGrid>
            <w:tr w:rsidR="00F07126" w:rsidRPr="00F07126" w:rsidTr="00F07126">
              <w:tc>
                <w:tcPr>
                  <w:tcW w:w="3720" w:type="dxa"/>
                  <w:hideMark/>
                </w:tcPr>
                <w:p w:rsidR="00153287" w:rsidRPr="00F07126" w:rsidRDefault="00153287">
                  <w:pPr>
                    <w:pStyle w:val="BodyText2"/>
                    <w:ind w:right="-691"/>
                    <w:rPr>
                      <w:rFonts w:cs="Arial"/>
                      <w:sz w:val="24"/>
                      <w:szCs w:val="24"/>
                      <w:lang w:eastAsia="en-GB"/>
                    </w:rPr>
                  </w:pPr>
                  <w:r w:rsidRPr="00F07126">
                    <w:rPr>
                      <w:rFonts w:cs="Arial"/>
                      <w:b/>
                      <w:sz w:val="24"/>
                      <w:szCs w:val="24"/>
                      <w:lang w:eastAsia="en-GB"/>
                    </w:rPr>
                    <w:t xml:space="preserve">  Present:</w:t>
                  </w:r>
                </w:p>
              </w:tc>
              <w:tc>
                <w:tcPr>
                  <w:tcW w:w="1695" w:type="dxa"/>
                  <w:gridSpan w:val="2"/>
                  <w:hideMark/>
                </w:tcPr>
                <w:p w:rsidR="00153287" w:rsidRPr="00F07126" w:rsidRDefault="00153287">
                  <w:pPr>
                    <w:pStyle w:val="BodyText2"/>
                    <w:ind w:right="-691"/>
                    <w:rPr>
                      <w:rFonts w:cs="Arial"/>
                      <w:sz w:val="24"/>
                      <w:szCs w:val="24"/>
                      <w:lang w:eastAsia="en-GB"/>
                    </w:rPr>
                  </w:pPr>
                  <w:r w:rsidRPr="00F07126">
                    <w:rPr>
                      <w:rFonts w:cs="Arial"/>
                      <w:sz w:val="24"/>
                      <w:szCs w:val="24"/>
                      <w:lang w:eastAsia="en-GB"/>
                    </w:rPr>
                    <w:t xml:space="preserve">  </w:t>
                  </w:r>
                </w:p>
              </w:tc>
              <w:tc>
                <w:tcPr>
                  <w:tcW w:w="5534" w:type="dxa"/>
                  <w:hideMark/>
                </w:tcPr>
                <w:p w:rsidR="00153287" w:rsidRPr="00F07126" w:rsidRDefault="00153287">
                  <w:pPr>
                    <w:pStyle w:val="BodyText2"/>
                    <w:ind w:right="-691"/>
                    <w:rPr>
                      <w:rFonts w:cs="Arial"/>
                      <w:snapToGrid w:val="0"/>
                      <w:sz w:val="24"/>
                      <w:szCs w:val="24"/>
                      <w:lang w:eastAsia="en-GB"/>
                    </w:rPr>
                  </w:pPr>
                  <w:r w:rsidRPr="00F07126">
                    <w:rPr>
                      <w:rFonts w:cs="Arial"/>
                      <w:snapToGrid w:val="0"/>
                      <w:sz w:val="24"/>
                      <w:szCs w:val="24"/>
                      <w:lang w:eastAsia="en-GB"/>
                    </w:rPr>
                    <w:t xml:space="preserve">  </w:t>
                  </w:r>
                </w:p>
              </w:tc>
            </w:tr>
            <w:tr w:rsidR="00F07126" w:rsidRPr="00F07126" w:rsidTr="00F07126">
              <w:tc>
                <w:tcPr>
                  <w:tcW w:w="3720" w:type="dxa"/>
                </w:tcPr>
                <w:p w:rsidR="00153287" w:rsidRPr="00F07126" w:rsidRDefault="00153287">
                  <w:pPr>
                    <w:pStyle w:val="BodyText2"/>
                    <w:ind w:right="-691"/>
                    <w:rPr>
                      <w:rFonts w:cs="Arial"/>
                      <w:sz w:val="24"/>
                      <w:szCs w:val="24"/>
                      <w:lang w:eastAsia="en-GB"/>
                    </w:rPr>
                  </w:pPr>
                  <w:r w:rsidRPr="00F07126">
                    <w:rPr>
                      <w:rFonts w:cs="Arial"/>
                      <w:sz w:val="24"/>
                      <w:szCs w:val="24"/>
                      <w:lang w:eastAsia="en-GB"/>
                    </w:rPr>
                    <w:t xml:space="preserve">  Akmal Hanuk</w:t>
                  </w:r>
                </w:p>
                <w:p w:rsidR="00153287" w:rsidRPr="00F07126" w:rsidRDefault="00153287">
                  <w:pPr>
                    <w:pStyle w:val="BodyText2"/>
                    <w:ind w:right="-691"/>
                    <w:rPr>
                      <w:rFonts w:cs="Arial"/>
                      <w:b/>
                      <w:sz w:val="24"/>
                      <w:szCs w:val="24"/>
                      <w:lang w:eastAsia="en-GB"/>
                    </w:rPr>
                  </w:pPr>
                </w:p>
              </w:tc>
              <w:tc>
                <w:tcPr>
                  <w:tcW w:w="1275" w:type="dxa"/>
                  <w:hideMark/>
                </w:tcPr>
                <w:p w:rsidR="00153287" w:rsidRPr="00F07126" w:rsidRDefault="00153287">
                  <w:pPr>
                    <w:pStyle w:val="BodyText2"/>
                    <w:ind w:right="-691"/>
                    <w:rPr>
                      <w:rFonts w:cs="Arial"/>
                      <w:sz w:val="24"/>
                      <w:szCs w:val="24"/>
                      <w:lang w:eastAsia="en-GB"/>
                    </w:rPr>
                  </w:pPr>
                  <w:r w:rsidRPr="00F07126">
                    <w:rPr>
                      <w:rFonts w:cs="Arial"/>
                      <w:sz w:val="24"/>
                      <w:szCs w:val="24"/>
                      <w:lang w:eastAsia="en-GB"/>
                    </w:rPr>
                    <w:t>AH</w:t>
                  </w:r>
                </w:p>
              </w:tc>
              <w:tc>
                <w:tcPr>
                  <w:tcW w:w="5954" w:type="dxa"/>
                  <w:gridSpan w:val="2"/>
                </w:tcPr>
                <w:p w:rsidR="00153287" w:rsidRPr="00F07126" w:rsidRDefault="00153287">
                  <w:pPr>
                    <w:pStyle w:val="BodyText2"/>
                    <w:ind w:right="-691"/>
                    <w:rPr>
                      <w:rFonts w:cs="Arial"/>
                      <w:snapToGrid w:val="0"/>
                      <w:sz w:val="24"/>
                      <w:szCs w:val="24"/>
                      <w:lang w:eastAsia="en-GB"/>
                    </w:rPr>
                  </w:pPr>
                  <w:r w:rsidRPr="00F07126">
                    <w:rPr>
                      <w:rFonts w:cs="Arial"/>
                      <w:snapToGrid w:val="0"/>
                      <w:sz w:val="24"/>
                      <w:szCs w:val="24"/>
                      <w:lang w:eastAsia="en-GB"/>
                    </w:rPr>
                    <w:t>Committee Chair and Independent Member</w:t>
                  </w:r>
                </w:p>
                <w:p w:rsidR="00153287" w:rsidRPr="00F07126" w:rsidRDefault="00153287">
                  <w:pPr>
                    <w:pStyle w:val="BodyText2"/>
                    <w:ind w:right="-691"/>
                    <w:rPr>
                      <w:rFonts w:cs="Arial"/>
                      <w:snapToGrid w:val="0"/>
                      <w:sz w:val="24"/>
                      <w:szCs w:val="24"/>
                      <w:lang w:eastAsia="en-GB"/>
                    </w:rPr>
                  </w:pPr>
                  <w:r w:rsidRPr="00F07126">
                    <w:rPr>
                      <w:rFonts w:cs="Arial"/>
                      <w:snapToGrid w:val="0"/>
                      <w:sz w:val="24"/>
                      <w:szCs w:val="24"/>
                      <w:lang w:eastAsia="en-GB"/>
                    </w:rPr>
                    <w:t>- Community</w:t>
                  </w:r>
                </w:p>
                <w:p w:rsidR="00153287" w:rsidRPr="00F07126" w:rsidRDefault="00153287">
                  <w:pPr>
                    <w:pStyle w:val="BodyText2"/>
                    <w:ind w:left="318" w:right="-691"/>
                    <w:rPr>
                      <w:rFonts w:cs="Arial"/>
                      <w:b/>
                      <w:sz w:val="24"/>
                      <w:szCs w:val="24"/>
                      <w:lang w:eastAsia="en-GB"/>
                    </w:rPr>
                  </w:pPr>
                </w:p>
              </w:tc>
            </w:tr>
            <w:tr w:rsidR="00F07126" w:rsidRPr="00F07126" w:rsidTr="00F07126">
              <w:tc>
                <w:tcPr>
                  <w:tcW w:w="3720" w:type="dxa"/>
                  <w:hideMark/>
                </w:tcPr>
                <w:p w:rsidR="00153287" w:rsidRPr="00F07126" w:rsidRDefault="00F07126">
                  <w:pPr>
                    <w:ind w:left="112"/>
                    <w:jc w:val="both"/>
                    <w:rPr>
                      <w:rFonts w:ascii="Arial" w:hAnsi="Arial" w:cs="Arial"/>
                      <w:sz w:val="24"/>
                      <w:szCs w:val="24"/>
                      <w:lang w:eastAsia="en-GB"/>
                    </w:rPr>
                  </w:pPr>
                  <w:r w:rsidRPr="00F07126">
                    <w:rPr>
                      <w:rFonts w:ascii="Arial" w:hAnsi="Arial" w:cs="Arial"/>
                      <w:b/>
                      <w:sz w:val="24"/>
                      <w:szCs w:val="24"/>
                      <w:lang w:eastAsia="en-GB"/>
                    </w:rPr>
                    <w:t>In Attendance:</w:t>
                  </w:r>
                </w:p>
              </w:tc>
              <w:tc>
                <w:tcPr>
                  <w:tcW w:w="1275" w:type="dxa"/>
                </w:tcPr>
                <w:p w:rsidR="00153287" w:rsidRPr="00F07126" w:rsidRDefault="00153287">
                  <w:pPr>
                    <w:pStyle w:val="BodyText2"/>
                    <w:ind w:right="-691"/>
                    <w:rPr>
                      <w:rFonts w:cs="Arial"/>
                      <w:sz w:val="24"/>
                      <w:szCs w:val="24"/>
                      <w:lang w:eastAsia="en-GB"/>
                    </w:rPr>
                  </w:pPr>
                </w:p>
              </w:tc>
              <w:tc>
                <w:tcPr>
                  <w:tcW w:w="5954" w:type="dxa"/>
                  <w:gridSpan w:val="2"/>
                </w:tcPr>
                <w:p w:rsidR="00153287" w:rsidRPr="00F07126" w:rsidRDefault="00153287">
                  <w:pPr>
                    <w:ind w:left="318"/>
                    <w:rPr>
                      <w:rFonts w:ascii="Arial" w:hAnsi="Arial" w:cs="Arial"/>
                      <w:sz w:val="24"/>
                      <w:szCs w:val="24"/>
                      <w:lang w:eastAsia="en-GB"/>
                    </w:rPr>
                  </w:pPr>
                </w:p>
              </w:tc>
            </w:tr>
            <w:tr w:rsidR="00F07126" w:rsidRPr="00F07126" w:rsidTr="00F07126">
              <w:tc>
                <w:tcPr>
                  <w:tcW w:w="3720" w:type="dxa"/>
                </w:tcPr>
                <w:p w:rsidR="00F07126" w:rsidRPr="00F07126" w:rsidRDefault="00F07126" w:rsidP="00F07126">
                  <w:pPr>
                    <w:ind w:left="112"/>
                    <w:jc w:val="both"/>
                    <w:rPr>
                      <w:rFonts w:ascii="Arial" w:hAnsi="Arial" w:cs="Arial"/>
                      <w:sz w:val="24"/>
                      <w:szCs w:val="24"/>
                      <w:lang w:eastAsia="en-GB"/>
                    </w:rPr>
                  </w:pPr>
                  <w:r w:rsidRPr="00F07126">
                    <w:rPr>
                      <w:rFonts w:ascii="Arial" w:hAnsi="Arial" w:cs="Arial"/>
                      <w:sz w:val="24"/>
                      <w:szCs w:val="24"/>
                      <w:lang w:eastAsia="en-GB"/>
                    </w:rPr>
                    <w:t>Joanne Brandon</w:t>
                  </w:r>
                </w:p>
                <w:p w:rsidR="00F07126" w:rsidRPr="00F07126" w:rsidRDefault="00F07126" w:rsidP="00F07126">
                  <w:pPr>
                    <w:ind w:left="112"/>
                    <w:jc w:val="both"/>
                    <w:rPr>
                      <w:rFonts w:ascii="Arial" w:hAnsi="Arial" w:cs="Arial"/>
                      <w:sz w:val="24"/>
                      <w:szCs w:val="24"/>
                      <w:lang w:eastAsia="en-GB"/>
                    </w:rPr>
                  </w:pPr>
                </w:p>
              </w:tc>
              <w:tc>
                <w:tcPr>
                  <w:tcW w:w="1275" w:type="dxa"/>
                </w:tcPr>
                <w:p w:rsidR="00F07126" w:rsidRPr="00F07126" w:rsidRDefault="00F07126" w:rsidP="00F07126">
                  <w:pPr>
                    <w:pStyle w:val="BodyText2"/>
                    <w:ind w:right="-691"/>
                    <w:rPr>
                      <w:rFonts w:cs="Arial"/>
                      <w:sz w:val="24"/>
                      <w:szCs w:val="24"/>
                      <w:lang w:eastAsia="en-GB"/>
                    </w:rPr>
                  </w:pPr>
                  <w:r w:rsidRPr="00F07126">
                    <w:rPr>
                      <w:rFonts w:cs="Arial"/>
                      <w:sz w:val="24"/>
                      <w:szCs w:val="24"/>
                      <w:lang w:eastAsia="en-GB"/>
                    </w:rPr>
                    <w:t>JB</w:t>
                  </w:r>
                </w:p>
              </w:tc>
              <w:tc>
                <w:tcPr>
                  <w:tcW w:w="5954" w:type="dxa"/>
                  <w:gridSpan w:val="2"/>
                </w:tcPr>
                <w:p w:rsidR="00F07126" w:rsidRPr="00F07126" w:rsidRDefault="00F07126" w:rsidP="00F07126">
                  <w:pPr>
                    <w:rPr>
                      <w:rFonts w:ascii="Arial" w:hAnsi="Arial" w:cs="Arial"/>
                      <w:sz w:val="24"/>
                      <w:szCs w:val="24"/>
                      <w:lang w:eastAsia="en-GB"/>
                    </w:rPr>
                  </w:pPr>
                  <w:r w:rsidRPr="00F07126">
                    <w:rPr>
                      <w:rFonts w:ascii="Arial" w:hAnsi="Arial" w:cs="Arial"/>
                      <w:sz w:val="24"/>
                      <w:szCs w:val="24"/>
                      <w:lang w:eastAsia="en-GB"/>
                    </w:rPr>
                    <w:t>Director of Communications</w:t>
                  </w:r>
                </w:p>
                <w:p w:rsidR="00F07126" w:rsidRPr="00F07126" w:rsidRDefault="00F07126" w:rsidP="00F07126">
                  <w:pPr>
                    <w:rPr>
                      <w:rFonts w:ascii="Arial" w:hAnsi="Arial" w:cs="Arial"/>
                      <w:sz w:val="24"/>
                      <w:szCs w:val="24"/>
                      <w:lang w:eastAsia="en-GB"/>
                    </w:rPr>
                  </w:pPr>
                </w:p>
              </w:tc>
            </w:tr>
            <w:tr w:rsidR="00F07126" w:rsidRPr="00F07126" w:rsidTr="00F07126">
              <w:tc>
                <w:tcPr>
                  <w:tcW w:w="3720" w:type="dxa"/>
                </w:tcPr>
                <w:p w:rsidR="00F07126" w:rsidRPr="00F07126" w:rsidRDefault="00F07126" w:rsidP="00F07126">
                  <w:pPr>
                    <w:ind w:left="112"/>
                    <w:jc w:val="both"/>
                    <w:rPr>
                      <w:rFonts w:ascii="Arial" w:hAnsi="Arial" w:cs="Arial"/>
                      <w:sz w:val="24"/>
                      <w:szCs w:val="24"/>
                      <w:lang w:eastAsia="en-GB"/>
                    </w:rPr>
                  </w:pPr>
                  <w:r w:rsidRPr="00F07126">
                    <w:rPr>
                      <w:rFonts w:ascii="Arial" w:hAnsi="Arial" w:cs="Arial"/>
                      <w:sz w:val="24"/>
                      <w:szCs w:val="24"/>
                      <w:lang w:eastAsia="en-GB"/>
                    </w:rPr>
                    <w:t>Aaron Fowler</w:t>
                  </w:r>
                </w:p>
              </w:tc>
              <w:tc>
                <w:tcPr>
                  <w:tcW w:w="1275" w:type="dxa"/>
                </w:tcPr>
                <w:p w:rsidR="00F07126" w:rsidRPr="00F07126" w:rsidRDefault="00F07126" w:rsidP="00F07126">
                  <w:pPr>
                    <w:pStyle w:val="BodyText2"/>
                    <w:ind w:right="-691"/>
                    <w:rPr>
                      <w:rFonts w:cs="Arial"/>
                      <w:sz w:val="24"/>
                      <w:szCs w:val="24"/>
                      <w:lang w:eastAsia="en-GB"/>
                    </w:rPr>
                  </w:pPr>
                  <w:r>
                    <w:rPr>
                      <w:rFonts w:cs="Arial"/>
                      <w:sz w:val="24"/>
                      <w:szCs w:val="24"/>
                      <w:lang w:eastAsia="en-GB"/>
                    </w:rPr>
                    <w:t>AF</w:t>
                  </w:r>
                </w:p>
              </w:tc>
              <w:tc>
                <w:tcPr>
                  <w:tcW w:w="5954" w:type="dxa"/>
                  <w:gridSpan w:val="2"/>
                </w:tcPr>
                <w:p w:rsidR="00F07126" w:rsidRPr="00F07126" w:rsidRDefault="00F07126" w:rsidP="00F07126">
                  <w:pPr>
                    <w:rPr>
                      <w:rFonts w:ascii="Arial" w:hAnsi="Arial" w:cs="Arial"/>
                      <w:sz w:val="24"/>
                      <w:szCs w:val="24"/>
                      <w:lang w:eastAsia="en-GB"/>
                    </w:rPr>
                  </w:pPr>
                  <w:r>
                    <w:rPr>
                      <w:rFonts w:ascii="Arial" w:hAnsi="Arial" w:cs="Arial"/>
                      <w:sz w:val="24"/>
                      <w:szCs w:val="24"/>
                      <w:lang w:eastAsia="en-GB"/>
                    </w:rPr>
                    <w:t>Head of Risk and Regulation</w:t>
                  </w:r>
                </w:p>
              </w:tc>
            </w:tr>
            <w:tr w:rsidR="00F07126" w:rsidRPr="00F07126" w:rsidTr="00F07126">
              <w:tc>
                <w:tcPr>
                  <w:tcW w:w="3720" w:type="dxa"/>
                </w:tcPr>
                <w:p w:rsidR="00F07126" w:rsidRPr="00F07126" w:rsidRDefault="00F07126" w:rsidP="00F07126">
                  <w:pPr>
                    <w:ind w:left="112"/>
                    <w:jc w:val="both"/>
                    <w:rPr>
                      <w:rFonts w:ascii="Arial" w:hAnsi="Arial" w:cs="Arial"/>
                      <w:sz w:val="24"/>
                      <w:szCs w:val="24"/>
                      <w:lang w:eastAsia="en-GB"/>
                    </w:rPr>
                  </w:pPr>
                  <w:r w:rsidRPr="00F07126">
                    <w:rPr>
                      <w:rFonts w:ascii="Arial" w:hAnsi="Arial" w:cs="Arial"/>
                      <w:sz w:val="24"/>
                      <w:szCs w:val="24"/>
                      <w:lang w:eastAsia="en-GB"/>
                    </w:rPr>
                    <w:t>Mike Jones</w:t>
                  </w:r>
                </w:p>
              </w:tc>
              <w:tc>
                <w:tcPr>
                  <w:tcW w:w="1275" w:type="dxa"/>
                </w:tcPr>
                <w:p w:rsidR="00F07126" w:rsidRPr="00F07126" w:rsidRDefault="00F07126" w:rsidP="00F07126">
                  <w:pPr>
                    <w:pStyle w:val="BodyText2"/>
                    <w:ind w:right="-691"/>
                    <w:rPr>
                      <w:rFonts w:cs="Arial"/>
                      <w:sz w:val="24"/>
                      <w:szCs w:val="24"/>
                      <w:lang w:eastAsia="en-GB"/>
                    </w:rPr>
                  </w:pPr>
                  <w:r w:rsidRPr="00F07126">
                    <w:rPr>
                      <w:rFonts w:cs="Arial"/>
                      <w:sz w:val="24"/>
                      <w:szCs w:val="24"/>
                      <w:lang w:eastAsia="en-GB"/>
                    </w:rPr>
                    <w:t>MJ</w:t>
                  </w:r>
                </w:p>
              </w:tc>
              <w:tc>
                <w:tcPr>
                  <w:tcW w:w="5954" w:type="dxa"/>
                  <w:gridSpan w:val="2"/>
                </w:tcPr>
                <w:p w:rsidR="00F07126" w:rsidRPr="00F07126" w:rsidRDefault="004B4F8F" w:rsidP="00F07126">
                  <w:pPr>
                    <w:rPr>
                      <w:rFonts w:ascii="Arial" w:hAnsi="Arial" w:cs="Arial"/>
                      <w:sz w:val="24"/>
                      <w:szCs w:val="24"/>
                      <w:lang w:eastAsia="en-GB"/>
                    </w:rPr>
                  </w:pPr>
                  <w:r>
                    <w:rPr>
                      <w:rFonts w:ascii="Arial" w:hAnsi="Arial" w:cs="Arial"/>
                      <w:sz w:val="24"/>
                      <w:szCs w:val="24"/>
                      <w:lang w:eastAsia="en-GB"/>
                    </w:rPr>
                    <w:t>Independent Member – Trade Union</w:t>
                  </w:r>
                </w:p>
              </w:tc>
            </w:tr>
            <w:tr w:rsidR="00F07126" w:rsidRPr="00F07126" w:rsidTr="00F07126">
              <w:tc>
                <w:tcPr>
                  <w:tcW w:w="3720" w:type="dxa"/>
                </w:tcPr>
                <w:p w:rsidR="00F07126" w:rsidRPr="00F07126" w:rsidRDefault="00F07126" w:rsidP="00F07126">
                  <w:pPr>
                    <w:ind w:left="112"/>
                    <w:jc w:val="both"/>
                    <w:rPr>
                      <w:rFonts w:ascii="Arial" w:hAnsi="Arial" w:cs="Arial"/>
                      <w:sz w:val="24"/>
                      <w:szCs w:val="24"/>
                      <w:lang w:eastAsia="en-GB"/>
                    </w:rPr>
                  </w:pPr>
                  <w:r w:rsidRPr="00F07126">
                    <w:rPr>
                      <w:rFonts w:ascii="Arial" w:hAnsi="Arial" w:cs="Arial"/>
                      <w:sz w:val="24"/>
                      <w:szCs w:val="24"/>
                      <w:lang w:eastAsia="en-GB"/>
                    </w:rPr>
                    <w:t>Christopher Lewis</w:t>
                  </w:r>
                </w:p>
              </w:tc>
              <w:tc>
                <w:tcPr>
                  <w:tcW w:w="1275" w:type="dxa"/>
                </w:tcPr>
                <w:p w:rsidR="00F07126" w:rsidRPr="00F07126" w:rsidRDefault="00F07126" w:rsidP="00F07126">
                  <w:pPr>
                    <w:pStyle w:val="BodyText2"/>
                    <w:ind w:right="-691"/>
                    <w:rPr>
                      <w:rFonts w:cs="Arial"/>
                      <w:sz w:val="24"/>
                      <w:szCs w:val="24"/>
                      <w:lang w:eastAsia="en-GB"/>
                    </w:rPr>
                  </w:pPr>
                  <w:r w:rsidRPr="00F07126">
                    <w:rPr>
                      <w:rFonts w:cs="Arial"/>
                      <w:sz w:val="24"/>
                      <w:szCs w:val="24"/>
                      <w:lang w:eastAsia="en-GB"/>
                    </w:rPr>
                    <w:t>CL</w:t>
                  </w:r>
                </w:p>
              </w:tc>
              <w:tc>
                <w:tcPr>
                  <w:tcW w:w="5954" w:type="dxa"/>
                  <w:gridSpan w:val="2"/>
                </w:tcPr>
                <w:p w:rsidR="00F07126" w:rsidRPr="00F07126" w:rsidRDefault="00F6697F" w:rsidP="00F07126">
                  <w:pPr>
                    <w:rPr>
                      <w:rFonts w:ascii="Arial" w:hAnsi="Arial" w:cs="Arial"/>
                      <w:sz w:val="24"/>
                      <w:szCs w:val="24"/>
                      <w:lang w:eastAsia="en-GB"/>
                    </w:rPr>
                  </w:pPr>
                  <w:r>
                    <w:rPr>
                      <w:rFonts w:ascii="Arial" w:hAnsi="Arial" w:cs="Arial"/>
                      <w:sz w:val="24"/>
                      <w:szCs w:val="24"/>
                      <w:lang w:eastAsia="en-GB"/>
                    </w:rPr>
                    <w:t>Deputy Director of Finance</w:t>
                  </w:r>
                </w:p>
                <w:p w:rsidR="00F07126" w:rsidRPr="00F07126" w:rsidRDefault="00F07126" w:rsidP="00F07126">
                  <w:pPr>
                    <w:rPr>
                      <w:rFonts w:ascii="Arial" w:hAnsi="Arial" w:cs="Arial"/>
                      <w:sz w:val="24"/>
                      <w:szCs w:val="24"/>
                      <w:lang w:eastAsia="en-GB"/>
                    </w:rPr>
                  </w:pPr>
                </w:p>
              </w:tc>
            </w:tr>
            <w:tr w:rsidR="00F07126" w:rsidRPr="00F07126" w:rsidTr="00F07126">
              <w:tc>
                <w:tcPr>
                  <w:tcW w:w="3720" w:type="dxa"/>
                </w:tcPr>
                <w:p w:rsidR="00F07126" w:rsidRPr="00F07126" w:rsidRDefault="00F07126" w:rsidP="00F07126">
                  <w:pPr>
                    <w:ind w:left="112"/>
                    <w:jc w:val="both"/>
                    <w:rPr>
                      <w:rFonts w:ascii="Arial" w:hAnsi="Arial" w:cs="Arial"/>
                      <w:sz w:val="24"/>
                      <w:szCs w:val="24"/>
                      <w:lang w:eastAsia="en-GB"/>
                    </w:rPr>
                  </w:pPr>
                  <w:r w:rsidRPr="00F07126">
                    <w:rPr>
                      <w:rFonts w:ascii="Arial" w:hAnsi="Arial" w:cs="Arial"/>
                      <w:sz w:val="24"/>
                      <w:szCs w:val="24"/>
                      <w:lang w:eastAsia="en-GB"/>
                    </w:rPr>
                    <w:t>John Union</w:t>
                  </w:r>
                </w:p>
              </w:tc>
              <w:tc>
                <w:tcPr>
                  <w:tcW w:w="1275" w:type="dxa"/>
                </w:tcPr>
                <w:p w:rsidR="00F07126" w:rsidRPr="00F07126" w:rsidRDefault="00F07126" w:rsidP="00F07126">
                  <w:pPr>
                    <w:pStyle w:val="BodyText2"/>
                    <w:ind w:right="-691"/>
                    <w:rPr>
                      <w:rFonts w:cs="Arial"/>
                      <w:sz w:val="24"/>
                      <w:szCs w:val="24"/>
                      <w:lang w:eastAsia="en-GB"/>
                    </w:rPr>
                  </w:pPr>
                  <w:r w:rsidRPr="00F07126">
                    <w:rPr>
                      <w:rFonts w:cs="Arial"/>
                      <w:sz w:val="24"/>
                      <w:szCs w:val="24"/>
                      <w:lang w:eastAsia="en-GB"/>
                    </w:rPr>
                    <w:t>JU</w:t>
                  </w:r>
                </w:p>
              </w:tc>
              <w:tc>
                <w:tcPr>
                  <w:tcW w:w="5954" w:type="dxa"/>
                  <w:gridSpan w:val="2"/>
                </w:tcPr>
                <w:p w:rsidR="00F07126" w:rsidRPr="00F07126" w:rsidRDefault="00F07126" w:rsidP="00F07126">
                  <w:pPr>
                    <w:rPr>
                      <w:rFonts w:ascii="Arial" w:hAnsi="Arial" w:cs="Arial"/>
                      <w:sz w:val="24"/>
                      <w:szCs w:val="24"/>
                      <w:lang w:eastAsia="en-GB"/>
                    </w:rPr>
                  </w:pPr>
                  <w:r w:rsidRPr="00F07126">
                    <w:rPr>
                      <w:rFonts w:ascii="Arial" w:hAnsi="Arial" w:cs="Arial"/>
                      <w:sz w:val="24"/>
                      <w:szCs w:val="24"/>
                      <w:lang w:eastAsia="en-GB"/>
                    </w:rPr>
                    <w:t>Independent Member - Finance</w:t>
                  </w:r>
                </w:p>
              </w:tc>
            </w:tr>
            <w:tr w:rsidR="00F07126" w:rsidRPr="00F07126" w:rsidTr="00F07126">
              <w:tc>
                <w:tcPr>
                  <w:tcW w:w="3720" w:type="dxa"/>
                </w:tcPr>
                <w:p w:rsidR="00F07126" w:rsidRPr="00F07126" w:rsidRDefault="00F07126" w:rsidP="00F07126">
                  <w:pPr>
                    <w:ind w:left="112"/>
                    <w:jc w:val="both"/>
                    <w:rPr>
                      <w:rFonts w:ascii="Arial" w:hAnsi="Arial" w:cs="Arial"/>
                      <w:sz w:val="24"/>
                      <w:szCs w:val="24"/>
                      <w:lang w:eastAsia="en-GB"/>
                    </w:rPr>
                  </w:pPr>
                  <w:r w:rsidRPr="00F07126">
                    <w:rPr>
                      <w:rFonts w:ascii="Arial" w:hAnsi="Arial" w:cs="Arial"/>
                      <w:sz w:val="24"/>
                      <w:szCs w:val="24"/>
                      <w:lang w:eastAsia="en-GB"/>
                    </w:rPr>
                    <w:t>Ruth Walker</w:t>
                  </w:r>
                </w:p>
              </w:tc>
              <w:tc>
                <w:tcPr>
                  <w:tcW w:w="1275" w:type="dxa"/>
                </w:tcPr>
                <w:p w:rsidR="00F07126" w:rsidRPr="00F07126" w:rsidRDefault="00F07126" w:rsidP="00F07126">
                  <w:pPr>
                    <w:pStyle w:val="BodyText2"/>
                    <w:ind w:right="-691"/>
                    <w:rPr>
                      <w:rFonts w:cs="Arial"/>
                      <w:sz w:val="24"/>
                      <w:szCs w:val="24"/>
                      <w:lang w:eastAsia="en-GB"/>
                    </w:rPr>
                  </w:pPr>
                  <w:r w:rsidRPr="00F07126">
                    <w:rPr>
                      <w:rFonts w:cs="Arial"/>
                      <w:sz w:val="24"/>
                      <w:szCs w:val="24"/>
                      <w:lang w:eastAsia="en-GB"/>
                    </w:rPr>
                    <w:t>RW</w:t>
                  </w:r>
                </w:p>
              </w:tc>
              <w:tc>
                <w:tcPr>
                  <w:tcW w:w="5954" w:type="dxa"/>
                  <w:gridSpan w:val="2"/>
                </w:tcPr>
                <w:p w:rsidR="00F07126" w:rsidRPr="00F07126" w:rsidRDefault="00F07126" w:rsidP="00F07126">
                  <w:pPr>
                    <w:rPr>
                      <w:rFonts w:ascii="Arial" w:hAnsi="Arial" w:cs="Arial"/>
                      <w:sz w:val="24"/>
                      <w:szCs w:val="24"/>
                      <w:lang w:eastAsia="en-GB"/>
                    </w:rPr>
                  </w:pPr>
                  <w:r w:rsidRPr="00F07126">
                    <w:rPr>
                      <w:rFonts w:ascii="Arial" w:hAnsi="Arial" w:cs="Arial"/>
                      <w:sz w:val="24"/>
                      <w:szCs w:val="24"/>
                      <w:lang w:eastAsia="en-GB"/>
                    </w:rPr>
                    <w:t>Executive Nurse Director</w:t>
                  </w:r>
                </w:p>
                <w:p w:rsidR="00F07126" w:rsidRPr="00F07126" w:rsidRDefault="00F07126" w:rsidP="00F07126">
                  <w:pPr>
                    <w:ind w:left="318"/>
                    <w:rPr>
                      <w:rFonts w:ascii="Arial" w:hAnsi="Arial" w:cs="Arial"/>
                      <w:sz w:val="24"/>
                      <w:szCs w:val="24"/>
                      <w:lang w:eastAsia="en-GB"/>
                    </w:rPr>
                  </w:pPr>
                </w:p>
              </w:tc>
            </w:tr>
            <w:tr w:rsidR="00F07126" w:rsidRPr="00F07126" w:rsidTr="00F07126">
              <w:trPr>
                <w:gridAfter w:val="3"/>
                <w:wAfter w:w="7229" w:type="dxa"/>
              </w:trPr>
              <w:tc>
                <w:tcPr>
                  <w:tcW w:w="3720" w:type="dxa"/>
                  <w:hideMark/>
                </w:tcPr>
                <w:p w:rsidR="00F07126" w:rsidRPr="00F07126" w:rsidRDefault="00F07126" w:rsidP="00F07126">
                  <w:pPr>
                    <w:ind w:left="112"/>
                    <w:jc w:val="both"/>
                    <w:rPr>
                      <w:rFonts w:ascii="Arial" w:hAnsi="Arial" w:cs="Arial"/>
                      <w:sz w:val="24"/>
                      <w:szCs w:val="24"/>
                      <w:lang w:eastAsia="en-GB"/>
                    </w:rPr>
                  </w:pPr>
                  <w:r w:rsidRPr="00F07126">
                    <w:rPr>
                      <w:rFonts w:ascii="Arial" w:hAnsi="Arial" w:cs="Arial"/>
                      <w:b/>
                      <w:sz w:val="24"/>
                      <w:szCs w:val="24"/>
                      <w:lang w:eastAsia="en-GB"/>
                    </w:rPr>
                    <w:t>Secretariat:</w:t>
                  </w:r>
                </w:p>
              </w:tc>
            </w:tr>
            <w:tr w:rsidR="00F07126" w:rsidRPr="00F07126" w:rsidTr="00F07126">
              <w:tc>
                <w:tcPr>
                  <w:tcW w:w="3720" w:type="dxa"/>
                </w:tcPr>
                <w:p w:rsidR="00F07126" w:rsidRPr="00F07126" w:rsidRDefault="00F07126" w:rsidP="00F07126">
                  <w:pPr>
                    <w:ind w:left="112"/>
                    <w:jc w:val="both"/>
                    <w:rPr>
                      <w:rFonts w:ascii="Arial" w:hAnsi="Arial" w:cs="Arial"/>
                      <w:sz w:val="24"/>
                      <w:szCs w:val="24"/>
                      <w:lang w:eastAsia="en-GB"/>
                    </w:rPr>
                  </w:pPr>
                  <w:r w:rsidRPr="00F07126">
                    <w:rPr>
                      <w:rFonts w:ascii="Arial" w:hAnsi="Arial" w:cs="Arial"/>
                      <w:sz w:val="24"/>
                      <w:szCs w:val="24"/>
                      <w:lang w:eastAsia="en-GB"/>
                    </w:rPr>
                    <w:t>Nathan Saunders</w:t>
                  </w:r>
                </w:p>
                <w:p w:rsidR="00F07126" w:rsidRPr="00F07126" w:rsidRDefault="00F07126" w:rsidP="00F07126">
                  <w:pPr>
                    <w:jc w:val="both"/>
                    <w:rPr>
                      <w:rFonts w:ascii="Arial" w:hAnsi="Arial" w:cs="Arial"/>
                      <w:sz w:val="24"/>
                      <w:szCs w:val="24"/>
                      <w:lang w:eastAsia="en-GB"/>
                    </w:rPr>
                  </w:pPr>
                </w:p>
              </w:tc>
              <w:tc>
                <w:tcPr>
                  <w:tcW w:w="1275" w:type="dxa"/>
                  <w:hideMark/>
                </w:tcPr>
                <w:p w:rsidR="00F07126" w:rsidRPr="00F07126" w:rsidRDefault="00F07126" w:rsidP="00F07126">
                  <w:pPr>
                    <w:pStyle w:val="BodyText2"/>
                    <w:ind w:right="-691"/>
                    <w:rPr>
                      <w:rFonts w:cs="Arial"/>
                      <w:sz w:val="24"/>
                      <w:szCs w:val="24"/>
                      <w:lang w:eastAsia="en-GB"/>
                    </w:rPr>
                  </w:pPr>
                  <w:r w:rsidRPr="00F07126">
                    <w:rPr>
                      <w:rFonts w:cs="Arial"/>
                      <w:sz w:val="24"/>
                      <w:szCs w:val="24"/>
                      <w:lang w:eastAsia="en-GB"/>
                    </w:rPr>
                    <w:t>NS</w:t>
                  </w:r>
                </w:p>
              </w:tc>
              <w:tc>
                <w:tcPr>
                  <w:tcW w:w="5954" w:type="dxa"/>
                  <w:gridSpan w:val="2"/>
                </w:tcPr>
                <w:p w:rsidR="00F07126" w:rsidRPr="00F07126" w:rsidRDefault="00F07126" w:rsidP="00F07126">
                  <w:pPr>
                    <w:rPr>
                      <w:rFonts w:ascii="Arial" w:hAnsi="Arial" w:cs="Arial"/>
                      <w:sz w:val="24"/>
                      <w:szCs w:val="24"/>
                      <w:lang w:eastAsia="en-GB"/>
                    </w:rPr>
                  </w:pPr>
                  <w:r w:rsidRPr="00F07126">
                    <w:rPr>
                      <w:rFonts w:ascii="Arial" w:hAnsi="Arial" w:cs="Arial"/>
                      <w:sz w:val="24"/>
                      <w:szCs w:val="24"/>
                      <w:lang w:eastAsia="en-GB"/>
                    </w:rPr>
                    <w:t>Corporate Governance Officer</w:t>
                  </w:r>
                </w:p>
                <w:p w:rsidR="00F07126" w:rsidRPr="00F07126" w:rsidRDefault="00F07126" w:rsidP="00F07126">
                  <w:pPr>
                    <w:ind w:left="318"/>
                    <w:rPr>
                      <w:rFonts w:ascii="Arial" w:hAnsi="Arial" w:cs="Arial"/>
                      <w:sz w:val="24"/>
                      <w:szCs w:val="24"/>
                      <w:lang w:eastAsia="en-GB"/>
                    </w:rPr>
                  </w:pPr>
                </w:p>
              </w:tc>
            </w:tr>
            <w:tr w:rsidR="00F07126" w:rsidRPr="00F07126" w:rsidTr="00F07126">
              <w:tc>
                <w:tcPr>
                  <w:tcW w:w="3720" w:type="dxa"/>
                  <w:hideMark/>
                </w:tcPr>
                <w:p w:rsidR="00F07126" w:rsidRPr="00F07126" w:rsidRDefault="00F07126" w:rsidP="00F07126">
                  <w:pPr>
                    <w:ind w:left="112"/>
                    <w:jc w:val="both"/>
                    <w:rPr>
                      <w:rFonts w:ascii="Arial" w:hAnsi="Arial" w:cs="Arial"/>
                      <w:b/>
                      <w:sz w:val="24"/>
                      <w:szCs w:val="24"/>
                      <w:lang w:eastAsia="en-GB"/>
                    </w:rPr>
                  </w:pPr>
                  <w:r w:rsidRPr="00F07126">
                    <w:rPr>
                      <w:rFonts w:ascii="Arial" w:hAnsi="Arial" w:cs="Arial"/>
                      <w:b/>
                      <w:sz w:val="24"/>
                      <w:szCs w:val="24"/>
                      <w:lang w:eastAsia="en-GB"/>
                    </w:rPr>
                    <w:t>Apologies:</w:t>
                  </w:r>
                </w:p>
              </w:tc>
              <w:tc>
                <w:tcPr>
                  <w:tcW w:w="1275" w:type="dxa"/>
                </w:tcPr>
                <w:p w:rsidR="00F07126" w:rsidRPr="00F07126" w:rsidRDefault="00F07126" w:rsidP="00F07126">
                  <w:pPr>
                    <w:pStyle w:val="BodyText2"/>
                    <w:ind w:right="-691"/>
                    <w:rPr>
                      <w:rFonts w:cs="Arial"/>
                      <w:sz w:val="24"/>
                      <w:szCs w:val="24"/>
                      <w:lang w:eastAsia="en-GB"/>
                    </w:rPr>
                  </w:pPr>
                </w:p>
              </w:tc>
              <w:tc>
                <w:tcPr>
                  <w:tcW w:w="5954" w:type="dxa"/>
                  <w:gridSpan w:val="2"/>
                </w:tcPr>
                <w:p w:rsidR="00F07126" w:rsidRPr="00F07126" w:rsidRDefault="00F07126" w:rsidP="00F07126">
                  <w:pPr>
                    <w:ind w:left="318"/>
                    <w:rPr>
                      <w:rFonts w:ascii="Arial" w:hAnsi="Arial" w:cs="Arial"/>
                      <w:sz w:val="24"/>
                      <w:szCs w:val="24"/>
                      <w:lang w:eastAsia="en-GB"/>
                    </w:rPr>
                  </w:pPr>
                </w:p>
              </w:tc>
            </w:tr>
            <w:tr w:rsidR="00F07126" w:rsidRPr="00F07126" w:rsidTr="00F07126">
              <w:trPr>
                <w:trHeight w:val="122"/>
              </w:trPr>
              <w:tc>
                <w:tcPr>
                  <w:tcW w:w="3720" w:type="dxa"/>
                </w:tcPr>
                <w:p w:rsidR="00F07126" w:rsidRPr="00F07126" w:rsidRDefault="00F07126" w:rsidP="00F07126">
                  <w:pPr>
                    <w:ind w:left="112"/>
                    <w:jc w:val="both"/>
                    <w:rPr>
                      <w:rFonts w:ascii="Arial" w:hAnsi="Arial" w:cs="Arial"/>
                      <w:sz w:val="24"/>
                      <w:szCs w:val="24"/>
                      <w:lang w:eastAsia="en-GB"/>
                    </w:rPr>
                  </w:pPr>
                  <w:r w:rsidRPr="00F07126">
                    <w:rPr>
                      <w:rFonts w:ascii="Arial" w:hAnsi="Arial" w:cs="Arial"/>
                      <w:sz w:val="24"/>
                      <w:szCs w:val="24"/>
                      <w:lang w:eastAsia="en-GB"/>
                    </w:rPr>
                    <w:t>Nicola Foreman</w:t>
                  </w:r>
                </w:p>
              </w:tc>
              <w:tc>
                <w:tcPr>
                  <w:tcW w:w="1275" w:type="dxa"/>
                </w:tcPr>
                <w:p w:rsidR="00F07126" w:rsidRPr="00F07126" w:rsidRDefault="00F07126" w:rsidP="00F07126">
                  <w:pPr>
                    <w:pStyle w:val="BodyText2"/>
                    <w:ind w:right="-691"/>
                    <w:rPr>
                      <w:rFonts w:cs="Arial"/>
                      <w:sz w:val="24"/>
                      <w:szCs w:val="24"/>
                      <w:lang w:eastAsia="en-GB"/>
                    </w:rPr>
                  </w:pPr>
                  <w:r w:rsidRPr="00F07126">
                    <w:rPr>
                      <w:rFonts w:cs="Arial"/>
                      <w:sz w:val="24"/>
                      <w:szCs w:val="24"/>
                      <w:lang w:eastAsia="en-GB"/>
                    </w:rPr>
                    <w:t>NF</w:t>
                  </w:r>
                </w:p>
              </w:tc>
              <w:tc>
                <w:tcPr>
                  <w:tcW w:w="5954" w:type="dxa"/>
                  <w:gridSpan w:val="2"/>
                </w:tcPr>
                <w:p w:rsidR="00F07126" w:rsidRPr="00F07126" w:rsidRDefault="00F07126" w:rsidP="00F07126">
                  <w:pPr>
                    <w:rPr>
                      <w:rFonts w:ascii="Arial" w:hAnsi="Arial" w:cs="Arial"/>
                      <w:sz w:val="24"/>
                      <w:szCs w:val="24"/>
                      <w:lang w:eastAsia="en-GB"/>
                    </w:rPr>
                  </w:pPr>
                  <w:r w:rsidRPr="00F07126">
                    <w:rPr>
                      <w:rFonts w:ascii="Arial" w:hAnsi="Arial" w:cs="Arial"/>
                      <w:sz w:val="24"/>
                      <w:szCs w:val="24"/>
                      <w:lang w:eastAsia="en-GB"/>
                    </w:rPr>
                    <w:t>Director of Corporate Governance</w:t>
                  </w:r>
                </w:p>
              </w:tc>
            </w:tr>
            <w:tr w:rsidR="00F07126" w:rsidTr="00F07126">
              <w:trPr>
                <w:trHeight w:val="122"/>
              </w:trPr>
              <w:tc>
                <w:tcPr>
                  <w:tcW w:w="3720" w:type="dxa"/>
                </w:tcPr>
                <w:p w:rsidR="00F07126" w:rsidRPr="00153287" w:rsidRDefault="00F07126" w:rsidP="00F07126">
                  <w:pPr>
                    <w:ind w:left="112"/>
                    <w:jc w:val="both"/>
                    <w:rPr>
                      <w:rFonts w:ascii="Arial" w:hAnsi="Arial" w:cs="Arial"/>
                      <w:color w:val="FF0000"/>
                      <w:sz w:val="24"/>
                      <w:szCs w:val="24"/>
                      <w:lang w:eastAsia="en-GB"/>
                    </w:rPr>
                  </w:pPr>
                </w:p>
              </w:tc>
              <w:tc>
                <w:tcPr>
                  <w:tcW w:w="1275" w:type="dxa"/>
                </w:tcPr>
                <w:p w:rsidR="00F07126" w:rsidRPr="00153287" w:rsidRDefault="00F07126" w:rsidP="00F07126">
                  <w:pPr>
                    <w:pStyle w:val="BodyText2"/>
                    <w:ind w:right="-691"/>
                    <w:rPr>
                      <w:rFonts w:cs="Arial"/>
                      <w:color w:val="FF0000"/>
                      <w:sz w:val="24"/>
                      <w:szCs w:val="24"/>
                      <w:lang w:eastAsia="en-GB"/>
                    </w:rPr>
                  </w:pPr>
                </w:p>
              </w:tc>
              <w:tc>
                <w:tcPr>
                  <w:tcW w:w="5954" w:type="dxa"/>
                  <w:gridSpan w:val="2"/>
                </w:tcPr>
                <w:p w:rsidR="00F07126" w:rsidRPr="00153287" w:rsidRDefault="00F07126" w:rsidP="00F07126">
                  <w:pPr>
                    <w:rPr>
                      <w:rFonts w:ascii="Arial" w:hAnsi="Arial" w:cs="Arial"/>
                      <w:color w:val="FF0000"/>
                      <w:sz w:val="24"/>
                      <w:szCs w:val="24"/>
                      <w:lang w:eastAsia="en-GB"/>
                    </w:rPr>
                  </w:pPr>
                </w:p>
              </w:tc>
            </w:tr>
            <w:tr w:rsidR="00F07126" w:rsidTr="00AE7063">
              <w:trPr>
                <w:trHeight w:val="122"/>
              </w:trPr>
              <w:tc>
                <w:tcPr>
                  <w:tcW w:w="3720" w:type="dxa"/>
                </w:tcPr>
                <w:p w:rsidR="00F07126" w:rsidRPr="00153287" w:rsidRDefault="00F07126" w:rsidP="00F07126">
                  <w:pPr>
                    <w:ind w:left="112"/>
                    <w:jc w:val="both"/>
                    <w:rPr>
                      <w:rFonts w:ascii="Arial" w:hAnsi="Arial" w:cs="Arial"/>
                      <w:color w:val="FF0000"/>
                      <w:sz w:val="24"/>
                      <w:szCs w:val="24"/>
                      <w:lang w:eastAsia="en-GB"/>
                    </w:rPr>
                  </w:pPr>
                </w:p>
              </w:tc>
              <w:tc>
                <w:tcPr>
                  <w:tcW w:w="1275" w:type="dxa"/>
                </w:tcPr>
                <w:p w:rsidR="00F07126" w:rsidRPr="00153287" w:rsidRDefault="00F07126" w:rsidP="00F07126">
                  <w:pPr>
                    <w:pStyle w:val="BodyText2"/>
                    <w:ind w:right="-691"/>
                    <w:rPr>
                      <w:rFonts w:cs="Arial"/>
                      <w:color w:val="FF0000"/>
                      <w:sz w:val="24"/>
                      <w:szCs w:val="24"/>
                      <w:lang w:eastAsia="en-GB"/>
                    </w:rPr>
                  </w:pPr>
                </w:p>
              </w:tc>
              <w:tc>
                <w:tcPr>
                  <w:tcW w:w="5954" w:type="dxa"/>
                  <w:gridSpan w:val="2"/>
                </w:tcPr>
                <w:p w:rsidR="00F07126" w:rsidRPr="00153287" w:rsidRDefault="00F07126" w:rsidP="00F07126">
                  <w:pPr>
                    <w:rPr>
                      <w:rFonts w:ascii="Arial" w:hAnsi="Arial" w:cs="Arial"/>
                      <w:color w:val="FF0000"/>
                      <w:sz w:val="24"/>
                      <w:szCs w:val="24"/>
                      <w:lang w:eastAsia="en-GB"/>
                    </w:rPr>
                  </w:pPr>
                </w:p>
              </w:tc>
            </w:tr>
            <w:tr w:rsidR="00F07126" w:rsidTr="00AE7063">
              <w:trPr>
                <w:trHeight w:val="122"/>
              </w:trPr>
              <w:tc>
                <w:tcPr>
                  <w:tcW w:w="3720" w:type="dxa"/>
                </w:tcPr>
                <w:p w:rsidR="00F07126" w:rsidRPr="00153287" w:rsidRDefault="00F07126" w:rsidP="00F07126">
                  <w:pPr>
                    <w:ind w:left="112"/>
                    <w:jc w:val="both"/>
                    <w:rPr>
                      <w:rFonts w:ascii="Arial" w:hAnsi="Arial" w:cs="Arial"/>
                      <w:color w:val="FF0000"/>
                      <w:sz w:val="24"/>
                      <w:szCs w:val="24"/>
                      <w:lang w:eastAsia="en-GB"/>
                    </w:rPr>
                  </w:pPr>
                </w:p>
              </w:tc>
              <w:tc>
                <w:tcPr>
                  <w:tcW w:w="1275" w:type="dxa"/>
                </w:tcPr>
                <w:p w:rsidR="00F07126" w:rsidRPr="00153287" w:rsidRDefault="00F07126" w:rsidP="00F07126">
                  <w:pPr>
                    <w:pStyle w:val="BodyText2"/>
                    <w:ind w:right="-691"/>
                    <w:rPr>
                      <w:rFonts w:cs="Arial"/>
                      <w:color w:val="FF0000"/>
                      <w:sz w:val="24"/>
                      <w:szCs w:val="24"/>
                      <w:lang w:eastAsia="en-GB"/>
                    </w:rPr>
                  </w:pPr>
                </w:p>
              </w:tc>
              <w:tc>
                <w:tcPr>
                  <w:tcW w:w="5954" w:type="dxa"/>
                  <w:gridSpan w:val="2"/>
                </w:tcPr>
                <w:p w:rsidR="00F07126" w:rsidRPr="00153287" w:rsidRDefault="00F07126" w:rsidP="00F07126">
                  <w:pPr>
                    <w:ind w:left="318"/>
                    <w:rPr>
                      <w:rFonts w:ascii="Arial" w:hAnsi="Arial" w:cs="Arial"/>
                      <w:color w:val="FF0000"/>
                      <w:sz w:val="24"/>
                      <w:szCs w:val="24"/>
                      <w:lang w:eastAsia="en-GB"/>
                    </w:rPr>
                  </w:pPr>
                </w:p>
              </w:tc>
            </w:tr>
          </w:tbl>
          <w:p w:rsidR="00153287" w:rsidRDefault="00153287">
            <w:pPr>
              <w:pStyle w:val="BodyText2"/>
              <w:spacing w:line="256" w:lineRule="auto"/>
              <w:ind w:left="-342" w:right="-691" w:firstLine="342"/>
              <w:jc w:val="center"/>
              <w:rPr>
                <w:rFonts w:cs="Arial"/>
                <w:b/>
                <w:sz w:val="24"/>
                <w:szCs w:val="24"/>
              </w:rPr>
            </w:pPr>
          </w:p>
        </w:tc>
      </w:tr>
    </w:tbl>
    <w:tbl>
      <w:tblPr>
        <w:tblStyle w:val="TableGrid"/>
        <w:tblW w:w="0" w:type="dxa"/>
        <w:tblInd w:w="-289" w:type="dxa"/>
        <w:tblLayout w:type="fixed"/>
        <w:tblLook w:val="04A0" w:firstRow="1" w:lastRow="0" w:firstColumn="1" w:lastColumn="0" w:noHBand="0" w:noVBand="1"/>
      </w:tblPr>
      <w:tblGrid>
        <w:gridCol w:w="1844"/>
        <w:gridCol w:w="8221"/>
        <w:gridCol w:w="1276"/>
      </w:tblGrid>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jc w:val="both"/>
              <w:rPr>
                <w:rFonts w:ascii="Arial" w:hAnsi="Arial" w:cs="Arial"/>
                <w:b/>
                <w:sz w:val="24"/>
                <w:szCs w:val="24"/>
                <w:lang w:eastAsia="en-GB"/>
              </w:rPr>
            </w:pPr>
            <w:r w:rsidRPr="00F07126">
              <w:rPr>
                <w:rFonts w:ascii="Arial" w:hAnsi="Arial" w:cs="Arial"/>
                <w:b/>
                <w:sz w:val="24"/>
                <w:szCs w:val="24"/>
                <w:lang w:eastAsia="en-GB"/>
              </w:rPr>
              <w:t>CFC21/03</w:t>
            </w:r>
            <w:r w:rsidR="00153287" w:rsidRPr="00F07126">
              <w:rPr>
                <w:rFonts w:ascii="Arial" w:hAnsi="Arial" w:cs="Arial"/>
                <w:b/>
                <w:sz w:val="24"/>
                <w:szCs w:val="24"/>
                <w:lang w:eastAsia="en-GB"/>
              </w:rPr>
              <w:t>/001</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 xml:space="preserve">Welcome &amp; Introductions </w:t>
            </w:r>
          </w:p>
          <w:p w:rsidR="009B61A6" w:rsidRDefault="009B61A6">
            <w:pPr>
              <w:autoSpaceDE w:val="0"/>
              <w:autoSpaceDN w:val="0"/>
              <w:adjustRightInd w:val="0"/>
              <w:rPr>
                <w:rFonts w:ascii="Arial" w:hAnsi="Arial" w:cs="Arial"/>
                <w:b/>
                <w:bCs/>
                <w:sz w:val="24"/>
                <w:szCs w:val="24"/>
                <w:lang w:eastAsia="en-GB"/>
              </w:rPr>
            </w:pPr>
          </w:p>
          <w:p w:rsidR="00F07126" w:rsidRDefault="00F07126">
            <w:pPr>
              <w:autoSpaceDE w:val="0"/>
              <w:autoSpaceDN w:val="0"/>
              <w:adjustRightInd w:val="0"/>
              <w:rPr>
                <w:rFonts w:ascii="Arial" w:hAnsi="Arial" w:cs="Arial"/>
                <w:bCs/>
                <w:sz w:val="24"/>
                <w:szCs w:val="24"/>
                <w:lang w:eastAsia="en-GB"/>
              </w:rPr>
            </w:pPr>
            <w:r>
              <w:rPr>
                <w:rFonts w:ascii="Arial" w:hAnsi="Arial" w:cs="Arial"/>
                <w:bCs/>
                <w:sz w:val="24"/>
                <w:szCs w:val="24"/>
                <w:lang w:eastAsia="en-GB"/>
              </w:rPr>
              <w:t xml:space="preserve">The </w:t>
            </w:r>
            <w:r w:rsidRPr="00F07126">
              <w:rPr>
                <w:rFonts w:ascii="Arial" w:hAnsi="Arial" w:cs="Arial"/>
                <w:sz w:val="24"/>
                <w:szCs w:val="24"/>
                <w:lang w:eastAsia="en-GB"/>
              </w:rPr>
              <w:t xml:space="preserve">Independent Member </w:t>
            </w:r>
            <w:r>
              <w:rPr>
                <w:rFonts w:ascii="Arial" w:hAnsi="Arial" w:cs="Arial"/>
                <w:sz w:val="24"/>
                <w:szCs w:val="24"/>
                <w:lang w:eastAsia="en-GB"/>
              </w:rPr>
              <w:t>–</w:t>
            </w:r>
            <w:r w:rsidRPr="00F07126">
              <w:rPr>
                <w:rFonts w:ascii="Arial" w:hAnsi="Arial" w:cs="Arial"/>
                <w:sz w:val="24"/>
                <w:szCs w:val="24"/>
                <w:lang w:eastAsia="en-GB"/>
              </w:rPr>
              <w:t xml:space="preserve"> Finance</w:t>
            </w:r>
            <w:r>
              <w:rPr>
                <w:rFonts w:ascii="Arial" w:hAnsi="Arial" w:cs="Arial"/>
                <w:sz w:val="24"/>
                <w:szCs w:val="24"/>
                <w:lang w:eastAsia="en-GB"/>
              </w:rPr>
              <w:t xml:space="preserve"> (IMF) </w:t>
            </w:r>
            <w:r w:rsidR="00153287">
              <w:rPr>
                <w:rFonts w:ascii="Arial" w:hAnsi="Arial" w:cs="Arial"/>
                <w:bCs/>
                <w:sz w:val="24"/>
                <w:szCs w:val="24"/>
                <w:lang w:eastAsia="en-GB"/>
              </w:rPr>
              <w:t>welcomed everyone to the meeting</w:t>
            </w:r>
            <w:r w:rsidR="004B4F8F">
              <w:rPr>
                <w:rFonts w:ascii="Arial" w:hAnsi="Arial" w:cs="Arial"/>
                <w:bCs/>
                <w:sz w:val="24"/>
                <w:szCs w:val="24"/>
                <w:lang w:eastAsia="en-GB"/>
              </w:rPr>
              <w:t xml:space="preserve"> in the absence of the </w:t>
            </w:r>
            <w:r w:rsidR="00617D85" w:rsidRPr="00617D85">
              <w:rPr>
                <w:rFonts w:ascii="Arial" w:hAnsi="Arial" w:cs="Arial"/>
                <w:bCs/>
                <w:sz w:val="24"/>
                <w:szCs w:val="24"/>
                <w:lang w:eastAsia="en-GB"/>
              </w:rPr>
              <w:t>Committee Chair</w:t>
            </w:r>
            <w:r w:rsidR="00617D85">
              <w:rPr>
                <w:rFonts w:ascii="Arial" w:hAnsi="Arial" w:cs="Arial"/>
                <w:bCs/>
                <w:sz w:val="24"/>
                <w:szCs w:val="24"/>
                <w:lang w:eastAsia="en-GB"/>
              </w:rPr>
              <w:t xml:space="preserve"> (CC)</w:t>
            </w:r>
            <w:r w:rsidR="004B4F8F">
              <w:rPr>
                <w:rFonts w:ascii="Arial" w:hAnsi="Arial" w:cs="Arial"/>
                <w:bCs/>
                <w:sz w:val="24"/>
                <w:szCs w:val="24"/>
                <w:lang w:eastAsia="en-GB"/>
              </w:rPr>
              <w:t xml:space="preserve"> who</w:t>
            </w:r>
            <w:r w:rsidR="00617D85">
              <w:rPr>
                <w:rFonts w:ascii="Arial" w:hAnsi="Arial" w:cs="Arial"/>
                <w:bCs/>
                <w:sz w:val="24"/>
                <w:szCs w:val="24"/>
                <w:lang w:eastAsia="en-GB"/>
              </w:rPr>
              <w:t xml:space="preserve"> joined the meeting at 9.30am.</w:t>
            </w:r>
          </w:p>
          <w:p w:rsidR="00153287" w:rsidRDefault="00153287">
            <w:pPr>
              <w:autoSpaceDE w:val="0"/>
              <w:autoSpaceDN w:val="0"/>
              <w:adjustRightInd w:val="0"/>
              <w:rPr>
                <w:rFonts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b/>
                <w:sz w:val="24"/>
                <w:szCs w:val="24"/>
                <w:lang w:eastAsia="en-GB"/>
              </w:rPr>
            </w:pPr>
            <w:r>
              <w:rPr>
                <w:rFonts w:ascii="Arial" w:hAnsi="Arial" w:cs="Arial"/>
                <w:b/>
                <w:sz w:val="24"/>
                <w:szCs w:val="24"/>
                <w:lang w:eastAsia="en-GB"/>
              </w:rPr>
              <w:t>Action</w:t>
            </w:r>
          </w:p>
          <w:p w:rsidR="00153287" w:rsidRDefault="00153287">
            <w:pPr>
              <w:ind w:left="112"/>
              <w:jc w:val="both"/>
              <w:rPr>
                <w:rFonts w:ascii="Arial" w:hAnsi="Arial" w:cs="Arial"/>
                <w:b/>
                <w:sz w:val="24"/>
                <w:szCs w:val="24"/>
                <w:lang w:eastAsia="en-GB"/>
              </w:rPr>
            </w:pPr>
          </w:p>
          <w:p w:rsidR="00153287" w:rsidRDefault="00153287">
            <w:pPr>
              <w:jc w:val="both"/>
              <w:rPr>
                <w:rFonts w:ascii="Arial" w:hAnsi="Arial" w:cs="Arial"/>
                <w:sz w:val="24"/>
                <w:szCs w:val="24"/>
                <w:lang w:eastAsia="en-GB"/>
              </w:rPr>
            </w:pPr>
          </w:p>
          <w:p w:rsidR="00153287" w:rsidRDefault="00153287">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jc w:val="both"/>
              <w:rPr>
                <w:rFonts w:ascii="Arial" w:hAnsi="Arial" w:cs="Arial"/>
                <w:sz w:val="24"/>
                <w:szCs w:val="24"/>
                <w:lang w:eastAsia="en-GB"/>
              </w:rPr>
            </w:pPr>
            <w:r w:rsidRPr="00F07126">
              <w:rPr>
                <w:rFonts w:ascii="Arial" w:hAnsi="Arial" w:cs="Arial"/>
                <w:b/>
                <w:sz w:val="24"/>
                <w:szCs w:val="24"/>
                <w:lang w:eastAsia="en-GB"/>
              </w:rPr>
              <w:t>CFC21/03/002</w:t>
            </w:r>
            <w:r w:rsidR="00153287" w:rsidRPr="00F07126">
              <w:rPr>
                <w:rFonts w:ascii="Arial" w:hAnsi="Arial" w:cs="Arial"/>
                <w:b/>
                <w:sz w:val="24"/>
                <w:szCs w:val="24"/>
                <w:lang w:eastAsia="en-GB"/>
              </w:rPr>
              <w:tab/>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rPr>
                <w:rFonts w:ascii="Arial" w:hAnsi="Arial" w:cs="Arial"/>
                <w:b/>
                <w:sz w:val="24"/>
                <w:szCs w:val="24"/>
                <w:lang w:eastAsia="en-GB"/>
              </w:rPr>
            </w:pPr>
            <w:r>
              <w:rPr>
                <w:rFonts w:ascii="Arial" w:hAnsi="Arial" w:cs="Arial"/>
                <w:b/>
                <w:sz w:val="24"/>
                <w:szCs w:val="24"/>
                <w:lang w:eastAsia="en-GB"/>
              </w:rPr>
              <w:t xml:space="preserve">Apologies for Absence </w:t>
            </w:r>
          </w:p>
          <w:p w:rsidR="00153287" w:rsidRDefault="00153287">
            <w:pPr>
              <w:jc w:val="both"/>
              <w:rPr>
                <w:rFonts w:ascii="Arial" w:hAnsi="Arial" w:cs="Arial"/>
                <w:b/>
                <w:sz w:val="24"/>
                <w:szCs w:val="24"/>
                <w:lang w:eastAsia="en-GB"/>
              </w:rPr>
            </w:pPr>
          </w:p>
          <w:p w:rsidR="00153287" w:rsidRDefault="004B4F8F">
            <w:pPr>
              <w:rPr>
                <w:rFonts w:ascii="Arial" w:hAnsi="Arial" w:cs="Arial"/>
                <w:sz w:val="24"/>
                <w:szCs w:val="24"/>
                <w:lang w:eastAsia="en-GB"/>
              </w:rPr>
            </w:pPr>
            <w:r>
              <w:rPr>
                <w:rFonts w:ascii="Arial" w:hAnsi="Arial" w:cs="Arial"/>
                <w:sz w:val="24"/>
                <w:szCs w:val="24"/>
                <w:lang w:eastAsia="en-GB"/>
              </w:rPr>
              <w:t xml:space="preserve">An apology for absence </w:t>
            </w:r>
            <w:r w:rsidR="00153287">
              <w:rPr>
                <w:rFonts w:ascii="Arial" w:hAnsi="Arial" w:cs="Arial"/>
                <w:sz w:val="24"/>
                <w:szCs w:val="24"/>
                <w:lang w:eastAsia="en-GB"/>
              </w:rPr>
              <w:t>w</w:t>
            </w:r>
            <w:r>
              <w:rPr>
                <w:rFonts w:ascii="Arial" w:hAnsi="Arial" w:cs="Arial"/>
                <w:sz w:val="24"/>
                <w:szCs w:val="24"/>
                <w:lang w:eastAsia="en-GB"/>
              </w:rPr>
              <w:t>as</w:t>
            </w:r>
            <w:r w:rsidR="00153287">
              <w:rPr>
                <w:rFonts w:ascii="Arial" w:hAnsi="Arial" w:cs="Arial"/>
                <w:sz w:val="24"/>
                <w:szCs w:val="24"/>
                <w:lang w:eastAsia="en-GB"/>
              </w:rPr>
              <w:t xml:space="preserve"> noted</w:t>
            </w:r>
            <w:r>
              <w:rPr>
                <w:rFonts w:ascii="Arial" w:hAnsi="Arial" w:cs="Arial"/>
                <w:sz w:val="24"/>
                <w:szCs w:val="24"/>
                <w:lang w:eastAsia="en-GB"/>
              </w:rPr>
              <w:t xml:space="preserve"> from </w:t>
            </w:r>
            <w:r w:rsidR="00F0444F">
              <w:rPr>
                <w:rFonts w:ascii="Arial" w:hAnsi="Arial" w:cs="Arial"/>
                <w:sz w:val="24"/>
                <w:szCs w:val="24"/>
                <w:lang w:eastAsia="en-GB"/>
              </w:rPr>
              <w:t>the Director of Corporate Governance</w:t>
            </w:r>
            <w:r w:rsidR="00153287">
              <w:rPr>
                <w:rFonts w:ascii="Arial" w:hAnsi="Arial" w:cs="Arial"/>
                <w:sz w:val="24"/>
                <w:szCs w:val="24"/>
                <w:lang w:eastAsia="en-GB"/>
              </w:rPr>
              <w:t>.</w:t>
            </w:r>
          </w:p>
          <w:p w:rsidR="00153287" w:rsidRDefault="00153287">
            <w:pPr>
              <w:pStyle w:val="BodyText2"/>
              <w:ind w:right="-691"/>
              <w:rPr>
                <w:rFonts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jc w:val="both"/>
              <w:rPr>
                <w:rFonts w:ascii="Arial" w:hAnsi="Arial" w:cs="Arial"/>
                <w:sz w:val="24"/>
                <w:szCs w:val="24"/>
                <w:lang w:eastAsia="en-GB"/>
              </w:rPr>
            </w:pPr>
            <w:r w:rsidRPr="00F07126">
              <w:rPr>
                <w:rFonts w:ascii="Arial" w:hAnsi="Arial" w:cs="Arial"/>
                <w:b/>
                <w:sz w:val="24"/>
                <w:szCs w:val="24"/>
                <w:lang w:eastAsia="en-GB"/>
              </w:rPr>
              <w:t>CFC21/03/003</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rPr>
                <w:rFonts w:ascii="Arial" w:hAnsi="Arial" w:cs="Arial"/>
                <w:b/>
                <w:sz w:val="24"/>
                <w:szCs w:val="24"/>
                <w:lang w:eastAsia="en-GB"/>
              </w:rPr>
            </w:pPr>
            <w:r>
              <w:rPr>
                <w:rFonts w:ascii="Arial" w:hAnsi="Arial" w:cs="Arial"/>
                <w:b/>
                <w:sz w:val="24"/>
                <w:szCs w:val="24"/>
                <w:lang w:eastAsia="en-GB"/>
              </w:rPr>
              <w:t>Declarations of Interests</w:t>
            </w:r>
          </w:p>
          <w:p w:rsidR="00153287" w:rsidRDefault="00153287">
            <w:pPr>
              <w:rPr>
                <w:rFonts w:ascii="Arial" w:hAnsi="Arial" w:cs="Arial"/>
                <w:sz w:val="24"/>
                <w:szCs w:val="24"/>
                <w:lang w:eastAsia="en-GB"/>
              </w:rPr>
            </w:pPr>
          </w:p>
          <w:p w:rsidR="00153287" w:rsidRDefault="00153287">
            <w:pPr>
              <w:rPr>
                <w:rFonts w:ascii="Arial" w:hAnsi="Arial" w:cs="Arial"/>
                <w:sz w:val="24"/>
                <w:szCs w:val="24"/>
                <w:lang w:eastAsia="en-GB"/>
              </w:rPr>
            </w:pPr>
            <w:r>
              <w:rPr>
                <w:rFonts w:ascii="Arial" w:hAnsi="Arial" w:cs="Arial"/>
                <w:sz w:val="24"/>
                <w:szCs w:val="24"/>
                <w:lang w:eastAsia="en-GB"/>
              </w:rPr>
              <w:t>There were no declarations of interest.</w:t>
            </w:r>
          </w:p>
          <w:p w:rsidR="00153287" w:rsidRDefault="00153287">
            <w:pPr>
              <w:rPr>
                <w:rFonts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sz w:val="24"/>
                <w:szCs w:val="24"/>
                <w:lang w:eastAsia="en-GB"/>
              </w:rPr>
            </w:pPr>
          </w:p>
        </w:tc>
      </w:tr>
      <w:tr w:rsidR="00153287" w:rsidTr="00153287">
        <w:trPr>
          <w:trHeight w:val="2167"/>
        </w:trPr>
        <w:tc>
          <w:tcPr>
            <w:tcW w:w="1844" w:type="dxa"/>
            <w:tcBorders>
              <w:top w:val="single" w:sz="4" w:space="0" w:color="auto"/>
              <w:left w:val="single" w:sz="4" w:space="0" w:color="auto"/>
              <w:bottom w:val="single" w:sz="4" w:space="0" w:color="auto"/>
              <w:right w:val="single" w:sz="4" w:space="0" w:color="auto"/>
            </w:tcBorders>
          </w:tcPr>
          <w:p w:rsidR="00153287" w:rsidRPr="00F07126" w:rsidRDefault="00F07126" w:rsidP="00F07126">
            <w:pPr>
              <w:jc w:val="both"/>
              <w:rPr>
                <w:rFonts w:ascii="Arial" w:hAnsi="Arial" w:cs="Arial"/>
                <w:sz w:val="24"/>
                <w:szCs w:val="24"/>
                <w:lang w:eastAsia="en-GB"/>
              </w:rPr>
            </w:pPr>
            <w:r w:rsidRPr="00F07126">
              <w:rPr>
                <w:rFonts w:ascii="Arial" w:hAnsi="Arial" w:cs="Arial"/>
                <w:b/>
                <w:sz w:val="24"/>
                <w:szCs w:val="24"/>
                <w:lang w:eastAsia="en-GB"/>
              </w:rPr>
              <w:lastRenderedPageBreak/>
              <w:t>CFC21/03/004</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ind w:left="2160" w:hanging="2160"/>
              <w:rPr>
                <w:rFonts w:ascii="Arial" w:hAnsi="Arial" w:cs="Arial"/>
                <w:b/>
                <w:sz w:val="24"/>
                <w:szCs w:val="24"/>
                <w:lang w:eastAsia="en-GB"/>
              </w:rPr>
            </w:pPr>
            <w:r>
              <w:rPr>
                <w:rFonts w:ascii="Arial" w:hAnsi="Arial" w:cs="Arial"/>
                <w:b/>
                <w:sz w:val="24"/>
                <w:szCs w:val="24"/>
                <w:lang w:eastAsia="en-GB"/>
              </w:rPr>
              <w:t>Minutes of the Committee Meeting held on 3</w:t>
            </w:r>
            <w:r w:rsidRPr="00153287">
              <w:rPr>
                <w:rFonts w:ascii="Arial" w:hAnsi="Arial" w:cs="Arial"/>
                <w:b/>
                <w:sz w:val="24"/>
                <w:szCs w:val="24"/>
                <w:vertAlign w:val="superscript"/>
                <w:lang w:eastAsia="en-GB"/>
              </w:rPr>
              <w:t>rd</w:t>
            </w:r>
            <w:r>
              <w:rPr>
                <w:rFonts w:ascii="Arial" w:hAnsi="Arial" w:cs="Arial"/>
                <w:b/>
                <w:sz w:val="24"/>
                <w:szCs w:val="24"/>
                <w:lang w:eastAsia="en-GB"/>
              </w:rPr>
              <w:t xml:space="preserve"> November 2020</w:t>
            </w:r>
          </w:p>
          <w:p w:rsidR="00153287" w:rsidRDefault="00153287">
            <w:pPr>
              <w:ind w:left="33" w:hanging="33"/>
              <w:rPr>
                <w:rFonts w:ascii="Arial" w:hAnsi="Arial" w:cs="Arial"/>
                <w:sz w:val="24"/>
                <w:szCs w:val="24"/>
                <w:lang w:eastAsia="en-GB"/>
              </w:rPr>
            </w:pPr>
          </w:p>
          <w:p w:rsidR="00153287" w:rsidRDefault="00153287">
            <w:pPr>
              <w:ind w:left="33" w:hanging="33"/>
              <w:rPr>
                <w:rFonts w:ascii="Arial" w:hAnsi="Arial" w:cs="Arial"/>
                <w:sz w:val="24"/>
                <w:szCs w:val="24"/>
                <w:lang w:eastAsia="en-GB"/>
              </w:rPr>
            </w:pPr>
            <w:r>
              <w:rPr>
                <w:rFonts w:ascii="Arial" w:hAnsi="Arial" w:cs="Arial"/>
                <w:sz w:val="24"/>
                <w:szCs w:val="24"/>
                <w:lang w:eastAsia="en-GB"/>
              </w:rPr>
              <w:t>The Committee reviewed the minutes of the meeting held on 3</w:t>
            </w:r>
            <w:r w:rsidRPr="00153287">
              <w:rPr>
                <w:rFonts w:ascii="Arial" w:hAnsi="Arial" w:cs="Arial"/>
                <w:sz w:val="24"/>
                <w:szCs w:val="24"/>
                <w:vertAlign w:val="superscript"/>
                <w:lang w:eastAsia="en-GB"/>
              </w:rPr>
              <w:t>rd</w:t>
            </w:r>
            <w:r>
              <w:rPr>
                <w:rFonts w:ascii="Arial" w:hAnsi="Arial" w:cs="Arial"/>
                <w:sz w:val="24"/>
                <w:szCs w:val="24"/>
                <w:lang w:eastAsia="en-GB"/>
              </w:rPr>
              <w:t xml:space="preserve"> November 2020</w:t>
            </w:r>
          </w:p>
          <w:p w:rsidR="00C266E2" w:rsidRDefault="00C266E2">
            <w:pPr>
              <w:pStyle w:val="BodyText2"/>
              <w:ind w:right="-691"/>
              <w:rPr>
                <w:rFonts w:cs="Arial"/>
                <w:b/>
                <w:sz w:val="24"/>
                <w:szCs w:val="24"/>
                <w:lang w:eastAsia="en-GB"/>
              </w:rPr>
            </w:pPr>
          </w:p>
          <w:p w:rsidR="00153287" w:rsidRDefault="00153287">
            <w:pPr>
              <w:pStyle w:val="BodyText2"/>
              <w:ind w:right="-691"/>
              <w:rPr>
                <w:rFonts w:cs="Arial"/>
                <w:b/>
                <w:sz w:val="24"/>
                <w:szCs w:val="24"/>
                <w:lang w:eastAsia="en-GB"/>
              </w:rPr>
            </w:pPr>
            <w:r>
              <w:rPr>
                <w:rFonts w:cs="Arial"/>
                <w:b/>
                <w:sz w:val="24"/>
                <w:szCs w:val="24"/>
                <w:lang w:eastAsia="en-GB"/>
              </w:rPr>
              <w:t xml:space="preserve">Resolved that: </w:t>
            </w:r>
          </w:p>
          <w:p w:rsidR="00153287" w:rsidRDefault="00153287">
            <w:pPr>
              <w:pStyle w:val="BodyText2"/>
              <w:ind w:right="-691"/>
              <w:rPr>
                <w:rFonts w:cs="Arial"/>
                <w:sz w:val="24"/>
                <w:szCs w:val="24"/>
                <w:lang w:eastAsia="en-GB"/>
              </w:rPr>
            </w:pPr>
          </w:p>
          <w:p w:rsidR="00153287" w:rsidRDefault="00153287" w:rsidP="0084787C">
            <w:pPr>
              <w:pStyle w:val="ListParagraph"/>
              <w:numPr>
                <w:ilvl w:val="0"/>
                <w:numId w:val="1"/>
              </w:numPr>
              <w:rPr>
                <w:rFonts w:ascii="Arial" w:hAnsi="Arial" w:cs="Arial"/>
                <w:sz w:val="24"/>
                <w:szCs w:val="24"/>
                <w:lang w:eastAsia="en-GB"/>
              </w:rPr>
            </w:pPr>
            <w:r>
              <w:rPr>
                <w:rFonts w:ascii="Arial" w:hAnsi="Arial" w:cs="Arial"/>
                <w:sz w:val="24"/>
                <w:szCs w:val="24"/>
                <w:lang w:eastAsia="en-GB"/>
              </w:rPr>
              <w:t>The Committee approved the minutes of the meeting held on 3</w:t>
            </w:r>
            <w:r w:rsidRPr="00153287">
              <w:rPr>
                <w:rFonts w:ascii="Arial" w:hAnsi="Arial" w:cs="Arial"/>
                <w:sz w:val="24"/>
                <w:szCs w:val="24"/>
                <w:vertAlign w:val="superscript"/>
                <w:lang w:eastAsia="en-GB"/>
              </w:rPr>
              <w:t>rd</w:t>
            </w:r>
            <w:r>
              <w:rPr>
                <w:rFonts w:ascii="Arial" w:hAnsi="Arial" w:cs="Arial"/>
                <w:sz w:val="24"/>
                <w:szCs w:val="24"/>
                <w:lang w:eastAsia="en-GB"/>
              </w:rPr>
              <w:t xml:space="preserve"> November 2020 as a true and accurate record.</w:t>
            </w:r>
          </w:p>
          <w:p w:rsidR="00153287" w:rsidRDefault="00153287">
            <w:pPr>
              <w:pStyle w:val="ListParagraph"/>
              <w:rPr>
                <w:rFonts w:ascii="Arial" w:hAnsi="Arial"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jc w:val="both"/>
              <w:rPr>
                <w:rFonts w:ascii="Arial" w:hAnsi="Arial" w:cs="Arial"/>
                <w:sz w:val="24"/>
                <w:szCs w:val="24"/>
                <w:lang w:eastAsia="en-GB"/>
              </w:rPr>
            </w:pPr>
          </w:p>
        </w:tc>
      </w:tr>
      <w:tr w:rsidR="00153287" w:rsidTr="00153287">
        <w:trPr>
          <w:trHeight w:val="1947"/>
        </w:trPr>
        <w:tc>
          <w:tcPr>
            <w:tcW w:w="1844" w:type="dxa"/>
            <w:tcBorders>
              <w:top w:val="single" w:sz="4" w:space="0" w:color="auto"/>
              <w:left w:val="single" w:sz="4" w:space="0" w:color="auto"/>
              <w:bottom w:val="single" w:sz="4" w:space="0" w:color="auto"/>
              <w:right w:val="single" w:sz="4" w:space="0" w:color="auto"/>
            </w:tcBorders>
          </w:tcPr>
          <w:p w:rsidR="00153287" w:rsidRPr="00F07126" w:rsidRDefault="00F07126">
            <w:pPr>
              <w:jc w:val="both"/>
              <w:rPr>
                <w:rFonts w:ascii="Arial" w:hAnsi="Arial" w:cs="Arial"/>
                <w:sz w:val="24"/>
                <w:szCs w:val="24"/>
                <w:lang w:eastAsia="en-GB"/>
              </w:rPr>
            </w:pPr>
            <w:r w:rsidRPr="00F07126">
              <w:rPr>
                <w:rFonts w:ascii="Arial" w:hAnsi="Arial" w:cs="Arial"/>
                <w:b/>
                <w:sz w:val="24"/>
                <w:szCs w:val="24"/>
                <w:lang w:eastAsia="en-GB"/>
              </w:rPr>
              <w:t>CFC21/03/005</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rPr>
                <w:rFonts w:ascii="Arial" w:hAnsi="Arial" w:cs="Arial"/>
                <w:b/>
                <w:sz w:val="24"/>
                <w:szCs w:val="24"/>
                <w:lang w:eastAsia="en-GB"/>
              </w:rPr>
            </w:pPr>
            <w:r>
              <w:rPr>
                <w:rFonts w:ascii="Arial" w:hAnsi="Arial" w:cs="Arial"/>
                <w:b/>
                <w:sz w:val="24"/>
                <w:szCs w:val="24"/>
                <w:lang w:eastAsia="en-GB"/>
              </w:rPr>
              <w:t xml:space="preserve">Committee Action Log </w:t>
            </w:r>
          </w:p>
          <w:p w:rsidR="00153287" w:rsidRDefault="00153287">
            <w:pPr>
              <w:rPr>
                <w:rFonts w:ascii="Arial" w:hAnsi="Arial" w:cs="Arial"/>
                <w:b/>
                <w:sz w:val="24"/>
                <w:szCs w:val="24"/>
                <w:lang w:eastAsia="en-GB"/>
              </w:rPr>
            </w:pPr>
          </w:p>
          <w:p w:rsidR="00153287" w:rsidRDefault="00153287">
            <w:pPr>
              <w:rPr>
                <w:rFonts w:ascii="Arial" w:hAnsi="Arial" w:cs="Arial"/>
                <w:b/>
                <w:sz w:val="24"/>
                <w:szCs w:val="24"/>
                <w:lang w:eastAsia="en-GB"/>
              </w:rPr>
            </w:pPr>
            <w:r>
              <w:rPr>
                <w:rFonts w:ascii="Arial" w:hAnsi="Arial" w:cs="Arial"/>
                <w:sz w:val="24"/>
                <w:szCs w:val="24"/>
                <w:lang w:eastAsia="en-GB"/>
              </w:rPr>
              <w:t>The Committee reviewed</w:t>
            </w:r>
            <w:r>
              <w:rPr>
                <w:rFonts w:ascii="Arial" w:hAnsi="Arial" w:cs="Arial"/>
                <w:b/>
                <w:sz w:val="24"/>
                <w:szCs w:val="24"/>
                <w:lang w:eastAsia="en-GB"/>
              </w:rPr>
              <w:t xml:space="preserve"> </w:t>
            </w:r>
            <w:r>
              <w:rPr>
                <w:rFonts w:ascii="Arial" w:hAnsi="Arial" w:cs="Arial"/>
                <w:sz w:val="24"/>
                <w:szCs w:val="24"/>
                <w:lang w:eastAsia="en-GB"/>
              </w:rPr>
              <w:t>the Action Log and noted that all items were complete</w:t>
            </w:r>
            <w:r w:rsidR="000F0034">
              <w:rPr>
                <w:rFonts w:ascii="Arial" w:hAnsi="Arial" w:cs="Arial"/>
                <w:sz w:val="24"/>
                <w:szCs w:val="24"/>
                <w:lang w:eastAsia="en-GB"/>
              </w:rPr>
              <w:t>d</w:t>
            </w:r>
            <w:r>
              <w:rPr>
                <w:rFonts w:ascii="Arial" w:hAnsi="Arial" w:cs="Arial"/>
                <w:sz w:val="24"/>
                <w:szCs w:val="24"/>
                <w:lang w:eastAsia="en-GB"/>
              </w:rPr>
              <w:t>, included on the agenda or superseded.</w:t>
            </w:r>
          </w:p>
          <w:p w:rsidR="00153287" w:rsidRDefault="00153287">
            <w:pPr>
              <w:rPr>
                <w:rFonts w:ascii="Arial" w:hAnsi="Arial" w:cs="Arial"/>
                <w:b/>
                <w:sz w:val="24"/>
                <w:szCs w:val="24"/>
                <w:lang w:eastAsia="en-GB"/>
              </w:rPr>
            </w:pPr>
          </w:p>
          <w:p w:rsidR="00153287" w:rsidRDefault="00153287">
            <w:pPr>
              <w:rPr>
                <w:rFonts w:ascii="Arial" w:hAnsi="Arial" w:cs="Arial"/>
                <w:b/>
                <w:sz w:val="24"/>
                <w:szCs w:val="24"/>
                <w:lang w:eastAsia="en-GB"/>
              </w:rPr>
            </w:pPr>
            <w:r>
              <w:rPr>
                <w:rFonts w:ascii="Arial" w:hAnsi="Arial" w:cs="Arial"/>
                <w:b/>
                <w:sz w:val="24"/>
                <w:szCs w:val="24"/>
                <w:lang w:eastAsia="en-GB"/>
              </w:rPr>
              <w:t>Resolved that:</w:t>
            </w:r>
          </w:p>
          <w:p w:rsidR="00153287" w:rsidRDefault="00153287">
            <w:pPr>
              <w:rPr>
                <w:rFonts w:ascii="Arial" w:hAnsi="Arial" w:cs="Arial"/>
                <w:b/>
                <w:sz w:val="24"/>
                <w:szCs w:val="24"/>
                <w:lang w:eastAsia="en-GB"/>
              </w:rPr>
            </w:pPr>
          </w:p>
          <w:p w:rsidR="00153287" w:rsidRDefault="00153287" w:rsidP="0084787C">
            <w:pPr>
              <w:pStyle w:val="ListParagraph"/>
              <w:numPr>
                <w:ilvl w:val="0"/>
                <w:numId w:val="2"/>
              </w:numPr>
              <w:rPr>
                <w:rFonts w:ascii="Arial" w:hAnsi="Arial" w:cs="Arial"/>
                <w:sz w:val="24"/>
                <w:szCs w:val="24"/>
                <w:lang w:eastAsia="en-GB"/>
              </w:rPr>
            </w:pPr>
            <w:r>
              <w:rPr>
                <w:rFonts w:ascii="Arial" w:hAnsi="Arial" w:cs="Arial"/>
                <w:sz w:val="24"/>
                <w:szCs w:val="24"/>
                <w:lang w:eastAsia="en-GB"/>
              </w:rPr>
              <w:t xml:space="preserve">The Committee noted the Action Log.  </w:t>
            </w:r>
          </w:p>
          <w:p w:rsidR="00153287" w:rsidRDefault="00153287">
            <w:pPr>
              <w:pStyle w:val="ListParagraph"/>
              <w:jc w:val="both"/>
              <w:rPr>
                <w:rFonts w:ascii="Arial" w:hAnsi="Arial"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tc>
      </w:tr>
      <w:tr w:rsidR="00C266E2" w:rsidTr="00153287">
        <w:trPr>
          <w:trHeight w:val="1947"/>
        </w:trPr>
        <w:tc>
          <w:tcPr>
            <w:tcW w:w="1844" w:type="dxa"/>
            <w:tcBorders>
              <w:top w:val="single" w:sz="4" w:space="0" w:color="auto"/>
              <w:left w:val="single" w:sz="4" w:space="0" w:color="auto"/>
              <w:bottom w:val="single" w:sz="4" w:space="0" w:color="auto"/>
              <w:right w:val="single" w:sz="4" w:space="0" w:color="auto"/>
            </w:tcBorders>
          </w:tcPr>
          <w:p w:rsidR="00C266E2" w:rsidRPr="00F07126" w:rsidRDefault="00F07126">
            <w:pPr>
              <w:jc w:val="both"/>
              <w:rPr>
                <w:rFonts w:ascii="Arial" w:hAnsi="Arial" w:cs="Arial"/>
                <w:b/>
                <w:sz w:val="24"/>
                <w:szCs w:val="24"/>
                <w:lang w:eastAsia="en-GB"/>
              </w:rPr>
            </w:pPr>
            <w:r w:rsidRPr="00F07126">
              <w:rPr>
                <w:rFonts w:ascii="Arial" w:hAnsi="Arial" w:cs="Arial"/>
                <w:b/>
                <w:sz w:val="24"/>
                <w:szCs w:val="24"/>
                <w:lang w:eastAsia="en-GB"/>
              </w:rPr>
              <w:t>CFC21/03/006</w:t>
            </w:r>
          </w:p>
        </w:tc>
        <w:tc>
          <w:tcPr>
            <w:tcW w:w="8221" w:type="dxa"/>
            <w:tcBorders>
              <w:top w:val="single" w:sz="4" w:space="0" w:color="auto"/>
              <w:left w:val="single" w:sz="4" w:space="0" w:color="auto"/>
              <w:bottom w:val="single" w:sz="4" w:space="0" w:color="auto"/>
              <w:right w:val="single" w:sz="4" w:space="0" w:color="auto"/>
            </w:tcBorders>
          </w:tcPr>
          <w:p w:rsidR="00A04D41" w:rsidRDefault="00A04D41">
            <w:pPr>
              <w:rPr>
                <w:rFonts w:ascii="Arial" w:hAnsi="Arial" w:cs="Arial"/>
                <w:b/>
                <w:sz w:val="24"/>
                <w:szCs w:val="24"/>
                <w:lang w:eastAsia="en-GB"/>
              </w:rPr>
            </w:pPr>
            <w:r>
              <w:rPr>
                <w:rFonts w:ascii="Arial" w:hAnsi="Arial" w:cs="Arial"/>
                <w:b/>
                <w:sz w:val="24"/>
                <w:szCs w:val="24"/>
                <w:lang w:eastAsia="en-GB"/>
              </w:rPr>
              <w:t>Chairs Action</w:t>
            </w:r>
          </w:p>
          <w:p w:rsidR="00A04D41" w:rsidRDefault="00A04D41">
            <w:pPr>
              <w:rPr>
                <w:rFonts w:ascii="Arial" w:hAnsi="Arial" w:cs="Arial"/>
                <w:b/>
                <w:sz w:val="24"/>
                <w:szCs w:val="24"/>
                <w:lang w:eastAsia="en-GB"/>
              </w:rPr>
            </w:pPr>
          </w:p>
          <w:p w:rsidR="00A04D41" w:rsidRDefault="00A04D41" w:rsidP="00A04D41">
            <w:pPr>
              <w:rPr>
                <w:rFonts w:ascii="ArialMT" w:eastAsiaTheme="minorHAnsi" w:hAnsi="ArialMT" w:cs="ArialMT"/>
                <w:sz w:val="24"/>
                <w:szCs w:val="24"/>
              </w:rPr>
            </w:pPr>
            <w:r>
              <w:rPr>
                <w:rFonts w:ascii="Arial" w:hAnsi="Arial" w:cs="Arial"/>
                <w:sz w:val="24"/>
                <w:szCs w:val="24"/>
                <w:lang w:eastAsia="en-GB"/>
              </w:rPr>
              <w:t xml:space="preserve">The Director of Communications (DC) advised the Committee that the </w:t>
            </w:r>
            <w:r>
              <w:rPr>
                <w:rFonts w:ascii="ArialMT" w:eastAsiaTheme="minorHAnsi" w:hAnsi="ArialMT" w:cs="ArialMT"/>
                <w:sz w:val="24"/>
                <w:szCs w:val="24"/>
              </w:rPr>
              <w:t>amended bid of £39K for St. Davids</w:t>
            </w:r>
            <w:r>
              <w:rPr>
                <w:rFonts w:ascii="Arial" w:hAnsi="Arial" w:cs="Arial"/>
                <w:sz w:val="24"/>
                <w:szCs w:val="24"/>
                <w:lang w:eastAsia="en-GB"/>
              </w:rPr>
              <w:t xml:space="preserve"> </w:t>
            </w:r>
            <w:r>
              <w:rPr>
                <w:rFonts w:ascii="ArialMT" w:eastAsiaTheme="minorHAnsi" w:hAnsi="ArialMT" w:cs="ArialMT"/>
                <w:sz w:val="24"/>
                <w:szCs w:val="24"/>
              </w:rPr>
              <w:t>Hospital had been approved at the Charitable Funds Committee (CFC) agenda setting meeting.</w:t>
            </w:r>
          </w:p>
          <w:p w:rsidR="00A04D41" w:rsidRDefault="00A04D41" w:rsidP="00A04D41">
            <w:pPr>
              <w:rPr>
                <w:rFonts w:ascii="ArialMT" w:eastAsiaTheme="minorHAnsi" w:hAnsi="ArialMT" w:cs="ArialMT"/>
                <w:sz w:val="24"/>
                <w:szCs w:val="24"/>
              </w:rPr>
            </w:pPr>
          </w:p>
          <w:p w:rsidR="00A04D41" w:rsidRDefault="007737FA" w:rsidP="00A04D41">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She</w:t>
            </w:r>
            <w:r w:rsidR="00A04D41">
              <w:rPr>
                <w:rFonts w:ascii="ArialMT" w:eastAsiaTheme="minorHAnsi" w:hAnsi="ArialMT" w:cs="ArialMT"/>
                <w:sz w:val="24"/>
                <w:szCs w:val="24"/>
              </w:rPr>
              <w:t xml:space="preserve"> advised the Committee that the money had been allocated to the Make It Better Fund and </w:t>
            </w:r>
            <w:r w:rsidR="00F0444F">
              <w:rPr>
                <w:rFonts w:ascii="ArialMT" w:eastAsiaTheme="minorHAnsi" w:hAnsi="ArialMT" w:cs="ArialMT"/>
                <w:sz w:val="24"/>
                <w:szCs w:val="24"/>
              </w:rPr>
              <w:t>would</w:t>
            </w:r>
            <w:r w:rsidR="00A04D41">
              <w:rPr>
                <w:rFonts w:ascii="ArialMT" w:eastAsiaTheme="minorHAnsi" w:hAnsi="ArialMT" w:cs="ArialMT"/>
                <w:sz w:val="24"/>
                <w:szCs w:val="24"/>
              </w:rPr>
              <w:t xml:space="preserve"> be released to the bid author.</w:t>
            </w:r>
          </w:p>
          <w:p w:rsidR="00A04D41" w:rsidRDefault="00A04D41" w:rsidP="00A04D41">
            <w:pPr>
              <w:rPr>
                <w:rFonts w:ascii="ArialMT" w:eastAsiaTheme="minorHAnsi" w:hAnsi="ArialMT" w:cs="ArialMT"/>
                <w:sz w:val="24"/>
                <w:szCs w:val="24"/>
              </w:rPr>
            </w:pPr>
          </w:p>
          <w:p w:rsidR="00C266E2" w:rsidRDefault="007737FA">
            <w:pPr>
              <w:rPr>
                <w:rFonts w:ascii="Arial" w:hAnsi="Arial" w:cs="Arial"/>
                <w:b/>
                <w:sz w:val="24"/>
                <w:szCs w:val="24"/>
                <w:lang w:eastAsia="en-GB"/>
              </w:rPr>
            </w:pPr>
            <w:r>
              <w:rPr>
                <w:rFonts w:ascii="ArialMT" w:eastAsiaTheme="minorHAnsi" w:hAnsi="ArialMT" w:cs="ArialMT"/>
                <w:sz w:val="24"/>
                <w:szCs w:val="24"/>
              </w:rPr>
              <w:t>She</w:t>
            </w:r>
            <w:r w:rsidR="00A04D41">
              <w:rPr>
                <w:rFonts w:ascii="ArialMT" w:eastAsiaTheme="minorHAnsi" w:hAnsi="ArialMT" w:cs="ArialMT"/>
                <w:sz w:val="24"/>
                <w:szCs w:val="24"/>
              </w:rPr>
              <w:t xml:space="preserve"> confirmed for the purpose of this meeting, </w:t>
            </w:r>
            <w:r w:rsidR="00F0444F">
              <w:rPr>
                <w:rFonts w:ascii="ArialMT" w:eastAsiaTheme="minorHAnsi" w:hAnsi="ArialMT" w:cs="ArialMT"/>
                <w:sz w:val="24"/>
                <w:szCs w:val="24"/>
              </w:rPr>
              <w:t>that i</w:t>
            </w:r>
            <w:r w:rsidR="00A04D41">
              <w:rPr>
                <w:rFonts w:ascii="ArialMT" w:eastAsiaTheme="minorHAnsi" w:hAnsi="ArialMT" w:cs="ArialMT"/>
                <w:sz w:val="24"/>
                <w:szCs w:val="24"/>
              </w:rPr>
              <w:t>t should be noted that the bid was approved and completed</w:t>
            </w:r>
            <w:r w:rsidR="00F0444F">
              <w:rPr>
                <w:rFonts w:ascii="ArialMT" w:eastAsiaTheme="minorHAnsi" w:hAnsi="ArialMT" w:cs="ArialMT"/>
                <w:sz w:val="24"/>
                <w:szCs w:val="24"/>
              </w:rPr>
              <w:t xml:space="preserve"> at the aforementioned agenda setting meeting</w:t>
            </w:r>
            <w:r w:rsidR="00A04D41">
              <w:rPr>
                <w:rFonts w:ascii="ArialMT" w:eastAsiaTheme="minorHAnsi" w:hAnsi="ArialMT" w:cs="ArialMT"/>
                <w:sz w:val="24"/>
                <w:szCs w:val="24"/>
              </w:rPr>
              <w:t>.</w:t>
            </w:r>
            <w:r w:rsidR="00C266E2">
              <w:rPr>
                <w:rFonts w:ascii="Arial" w:hAnsi="Arial" w:cs="Arial"/>
                <w:b/>
                <w:sz w:val="24"/>
                <w:szCs w:val="24"/>
                <w:lang w:eastAsia="en-GB"/>
              </w:rPr>
              <w:br/>
            </w:r>
          </w:p>
          <w:p w:rsidR="00A04D41" w:rsidRDefault="00A04D41" w:rsidP="00A04D41">
            <w:pPr>
              <w:rPr>
                <w:rFonts w:ascii="Arial" w:hAnsi="Arial" w:cs="Arial"/>
                <w:b/>
                <w:sz w:val="24"/>
                <w:szCs w:val="24"/>
                <w:lang w:eastAsia="en-GB"/>
              </w:rPr>
            </w:pPr>
            <w:r>
              <w:rPr>
                <w:rFonts w:ascii="Arial" w:hAnsi="Arial" w:cs="Arial"/>
                <w:b/>
                <w:sz w:val="24"/>
                <w:szCs w:val="24"/>
                <w:lang w:eastAsia="en-GB"/>
              </w:rPr>
              <w:t>Resolved that:</w:t>
            </w:r>
          </w:p>
          <w:p w:rsidR="00A04D41" w:rsidRDefault="00A04D41" w:rsidP="00A04D41">
            <w:pPr>
              <w:rPr>
                <w:rFonts w:ascii="Arial" w:hAnsi="Arial" w:cs="Arial"/>
                <w:b/>
                <w:sz w:val="24"/>
                <w:szCs w:val="24"/>
                <w:lang w:eastAsia="en-GB"/>
              </w:rPr>
            </w:pPr>
          </w:p>
          <w:p w:rsidR="00A04D41" w:rsidRDefault="00A04D41" w:rsidP="00A04D41">
            <w:pPr>
              <w:pStyle w:val="ListParagraph"/>
              <w:numPr>
                <w:ilvl w:val="0"/>
                <w:numId w:val="20"/>
              </w:numPr>
              <w:rPr>
                <w:rFonts w:ascii="Arial" w:hAnsi="Arial" w:cs="Arial"/>
                <w:sz w:val="24"/>
                <w:szCs w:val="24"/>
                <w:lang w:eastAsia="en-GB"/>
              </w:rPr>
            </w:pPr>
            <w:r>
              <w:rPr>
                <w:rFonts w:ascii="Arial" w:hAnsi="Arial" w:cs="Arial"/>
                <w:sz w:val="24"/>
                <w:szCs w:val="24"/>
                <w:lang w:eastAsia="en-GB"/>
              </w:rPr>
              <w:t>The Committee noted the Chairs Action.</w:t>
            </w:r>
          </w:p>
          <w:p w:rsidR="00C266E2" w:rsidRDefault="00C266E2">
            <w:pPr>
              <w:rPr>
                <w:rFonts w:ascii="Arial" w:hAnsi="Arial" w:cs="Arial"/>
                <w:b/>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C266E2" w:rsidRDefault="00C266E2">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jc w:val="both"/>
              <w:rPr>
                <w:rFonts w:ascii="Arial" w:hAnsi="Arial" w:cs="Arial"/>
                <w:sz w:val="24"/>
                <w:szCs w:val="24"/>
                <w:lang w:eastAsia="en-GB"/>
              </w:rPr>
            </w:pPr>
            <w:r w:rsidRPr="00F07126">
              <w:rPr>
                <w:rFonts w:ascii="Arial" w:hAnsi="Arial" w:cs="Arial"/>
                <w:b/>
                <w:sz w:val="24"/>
                <w:szCs w:val="24"/>
                <w:lang w:eastAsia="en-GB"/>
              </w:rPr>
              <w:t>CFC21/03/007</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pStyle w:val="Header"/>
              <w:tabs>
                <w:tab w:val="left" w:pos="0"/>
              </w:tabs>
              <w:ind w:left="630" w:hanging="630"/>
              <w:jc w:val="both"/>
              <w:rPr>
                <w:rFonts w:ascii="Arial" w:hAnsi="Arial" w:cs="Arial"/>
                <w:b/>
                <w:sz w:val="24"/>
                <w:szCs w:val="24"/>
                <w:lang w:eastAsia="en-GB"/>
              </w:rPr>
            </w:pPr>
            <w:r w:rsidRPr="00153287">
              <w:rPr>
                <w:rFonts w:ascii="Arial" w:hAnsi="Arial" w:cs="Arial"/>
                <w:b/>
                <w:sz w:val="24"/>
                <w:szCs w:val="24"/>
                <w:lang w:eastAsia="en-GB"/>
              </w:rPr>
              <w:t xml:space="preserve">Health Charity Financial Position Update </w:t>
            </w:r>
          </w:p>
          <w:p w:rsidR="00847533" w:rsidRDefault="00847533">
            <w:pPr>
              <w:pStyle w:val="Header"/>
              <w:tabs>
                <w:tab w:val="left" w:pos="0"/>
              </w:tabs>
              <w:ind w:left="630" w:hanging="630"/>
              <w:jc w:val="both"/>
              <w:rPr>
                <w:rFonts w:ascii="Arial" w:hAnsi="Arial" w:cs="Arial"/>
                <w:b/>
                <w:sz w:val="24"/>
                <w:szCs w:val="24"/>
                <w:lang w:eastAsia="en-GB"/>
              </w:rPr>
            </w:pPr>
          </w:p>
          <w:p w:rsidR="00847533" w:rsidRDefault="00847533" w:rsidP="00847533">
            <w:pPr>
              <w:pStyle w:val="Header"/>
              <w:tabs>
                <w:tab w:val="left" w:pos="0"/>
              </w:tabs>
              <w:ind w:left="630" w:hanging="630"/>
              <w:jc w:val="both"/>
              <w:rPr>
                <w:rFonts w:ascii="Arial" w:hAnsi="Arial" w:cs="Arial"/>
                <w:sz w:val="24"/>
                <w:szCs w:val="24"/>
                <w:lang w:eastAsia="en-GB"/>
              </w:rPr>
            </w:pPr>
            <w:r>
              <w:rPr>
                <w:rFonts w:ascii="Arial" w:hAnsi="Arial" w:cs="Arial"/>
                <w:sz w:val="24"/>
                <w:szCs w:val="24"/>
                <w:lang w:eastAsia="en-GB"/>
              </w:rPr>
              <w:t xml:space="preserve">The Deputy Director of Finance (DDF) advised the Committee </w:t>
            </w:r>
            <w:r w:rsidR="007737FA">
              <w:rPr>
                <w:rFonts w:ascii="Arial" w:hAnsi="Arial" w:cs="Arial"/>
                <w:sz w:val="24"/>
                <w:szCs w:val="24"/>
                <w:lang w:eastAsia="en-GB"/>
              </w:rPr>
              <w:t>of</w:t>
            </w:r>
            <w:r>
              <w:rPr>
                <w:rFonts w:ascii="Arial" w:hAnsi="Arial" w:cs="Arial"/>
                <w:sz w:val="24"/>
                <w:szCs w:val="24"/>
                <w:lang w:eastAsia="en-GB"/>
              </w:rPr>
              <w:t xml:space="preserve"> </w:t>
            </w:r>
            <w:r w:rsidR="007737FA">
              <w:rPr>
                <w:rFonts w:ascii="Arial" w:hAnsi="Arial" w:cs="Arial"/>
                <w:sz w:val="24"/>
                <w:szCs w:val="24"/>
                <w:lang w:eastAsia="en-GB"/>
              </w:rPr>
              <w:t xml:space="preserve">the </w:t>
            </w:r>
            <w:r>
              <w:rPr>
                <w:rFonts w:ascii="Arial" w:hAnsi="Arial" w:cs="Arial"/>
                <w:sz w:val="24"/>
                <w:szCs w:val="24"/>
                <w:lang w:eastAsia="en-GB"/>
              </w:rPr>
              <w:t>financial position report for the 10 month period to the end of January 2021 and advised the Committee of 2 points:</w:t>
            </w:r>
          </w:p>
          <w:p w:rsidR="00847533" w:rsidRDefault="00847533" w:rsidP="00847533">
            <w:pPr>
              <w:pStyle w:val="Header"/>
              <w:tabs>
                <w:tab w:val="left" w:pos="0"/>
              </w:tabs>
              <w:ind w:left="630" w:hanging="630"/>
              <w:jc w:val="both"/>
              <w:rPr>
                <w:rFonts w:ascii="Arial" w:hAnsi="Arial" w:cs="Arial"/>
                <w:sz w:val="24"/>
                <w:szCs w:val="24"/>
                <w:lang w:eastAsia="en-GB"/>
              </w:rPr>
            </w:pPr>
          </w:p>
          <w:p w:rsidR="00847533" w:rsidRDefault="00847533" w:rsidP="00847533">
            <w:pPr>
              <w:pStyle w:val="Header"/>
              <w:numPr>
                <w:ilvl w:val="0"/>
                <w:numId w:val="25"/>
              </w:numPr>
              <w:tabs>
                <w:tab w:val="left" w:pos="0"/>
              </w:tabs>
              <w:jc w:val="both"/>
              <w:rPr>
                <w:rFonts w:ascii="Arial" w:hAnsi="Arial" w:cs="Arial"/>
                <w:sz w:val="24"/>
                <w:szCs w:val="24"/>
                <w:lang w:eastAsia="en-GB"/>
              </w:rPr>
            </w:pPr>
            <w:r>
              <w:rPr>
                <w:rFonts w:ascii="Arial" w:hAnsi="Arial" w:cs="Arial"/>
                <w:sz w:val="24"/>
                <w:szCs w:val="24"/>
                <w:lang w:eastAsia="en-GB"/>
              </w:rPr>
              <w:t xml:space="preserve">There had been a </w:t>
            </w:r>
            <w:r w:rsidRPr="00847533">
              <w:rPr>
                <w:rFonts w:ascii="Arial" w:hAnsi="Arial" w:cs="Arial"/>
                <w:sz w:val="24"/>
                <w:szCs w:val="24"/>
                <w:lang w:eastAsia="en-GB"/>
              </w:rPr>
              <w:t xml:space="preserve">strong performance with regards to donations </w:t>
            </w:r>
            <w:r>
              <w:rPr>
                <w:rFonts w:ascii="Arial" w:hAnsi="Arial" w:cs="Arial"/>
                <w:sz w:val="24"/>
                <w:szCs w:val="24"/>
                <w:lang w:eastAsia="en-GB"/>
              </w:rPr>
              <w:t>the Health Charity had</w:t>
            </w:r>
            <w:r w:rsidRPr="00847533">
              <w:rPr>
                <w:rFonts w:ascii="Arial" w:hAnsi="Arial" w:cs="Arial"/>
                <w:sz w:val="24"/>
                <w:szCs w:val="24"/>
                <w:lang w:eastAsia="en-GB"/>
              </w:rPr>
              <w:t xml:space="preserve"> received for the year to date</w:t>
            </w:r>
            <w:r>
              <w:rPr>
                <w:rFonts w:ascii="Arial" w:hAnsi="Arial" w:cs="Arial"/>
                <w:sz w:val="24"/>
                <w:szCs w:val="24"/>
                <w:lang w:eastAsia="en-GB"/>
              </w:rPr>
              <w:t>.</w:t>
            </w:r>
          </w:p>
          <w:p w:rsidR="00503707" w:rsidRDefault="00847533" w:rsidP="00847533">
            <w:pPr>
              <w:pStyle w:val="Header"/>
              <w:numPr>
                <w:ilvl w:val="0"/>
                <w:numId w:val="25"/>
              </w:numPr>
              <w:tabs>
                <w:tab w:val="left" w:pos="0"/>
              </w:tabs>
              <w:jc w:val="both"/>
              <w:rPr>
                <w:rFonts w:ascii="Arial" w:hAnsi="Arial" w:cs="Arial"/>
                <w:sz w:val="24"/>
                <w:szCs w:val="24"/>
                <w:lang w:eastAsia="en-GB"/>
              </w:rPr>
            </w:pPr>
            <w:r>
              <w:rPr>
                <w:rFonts w:ascii="Arial" w:hAnsi="Arial" w:cs="Arial"/>
                <w:sz w:val="24"/>
                <w:szCs w:val="24"/>
                <w:lang w:eastAsia="en-GB"/>
              </w:rPr>
              <w:t xml:space="preserve">There had been </w:t>
            </w:r>
            <w:r w:rsidRPr="00847533">
              <w:rPr>
                <w:rFonts w:ascii="Arial" w:hAnsi="Arial" w:cs="Arial"/>
                <w:sz w:val="24"/>
                <w:szCs w:val="24"/>
                <w:lang w:eastAsia="en-GB"/>
              </w:rPr>
              <w:t>significant gains</w:t>
            </w:r>
            <w:r w:rsidR="00F0444F">
              <w:rPr>
                <w:rFonts w:ascii="Arial" w:hAnsi="Arial" w:cs="Arial"/>
                <w:sz w:val="24"/>
                <w:szCs w:val="24"/>
                <w:lang w:eastAsia="en-GB"/>
              </w:rPr>
              <w:t xml:space="preserve"> on</w:t>
            </w:r>
            <w:r>
              <w:rPr>
                <w:rFonts w:ascii="Arial" w:hAnsi="Arial" w:cs="Arial"/>
                <w:sz w:val="24"/>
                <w:szCs w:val="24"/>
                <w:lang w:eastAsia="en-GB"/>
              </w:rPr>
              <w:t xml:space="preserve"> </w:t>
            </w:r>
            <w:r w:rsidRPr="00847533">
              <w:rPr>
                <w:rFonts w:ascii="Arial" w:hAnsi="Arial" w:cs="Arial"/>
                <w:sz w:val="24"/>
                <w:szCs w:val="24"/>
                <w:lang w:eastAsia="en-GB"/>
              </w:rPr>
              <w:t>investments</w:t>
            </w:r>
            <w:r w:rsidR="00F0444F">
              <w:rPr>
                <w:rFonts w:ascii="Arial" w:hAnsi="Arial" w:cs="Arial"/>
                <w:sz w:val="24"/>
                <w:szCs w:val="24"/>
                <w:lang w:eastAsia="en-GB"/>
              </w:rPr>
              <w:t xml:space="preserve"> made.</w:t>
            </w:r>
          </w:p>
          <w:p w:rsidR="00847533" w:rsidRDefault="00847533" w:rsidP="00847533">
            <w:pPr>
              <w:pStyle w:val="Header"/>
              <w:tabs>
                <w:tab w:val="left" w:pos="0"/>
              </w:tabs>
              <w:jc w:val="both"/>
              <w:rPr>
                <w:rFonts w:ascii="Arial" w:hAnsi="Arial" w:cs="Arial"/>
                <w:sz w:val="24"/>
                <w:szCs w:val="24"/>
                <w:lang w:eastAsia="en-GB"/>
              </w:rPr>
            </w:pPr>
          </w:p>
          <w:p w:rsidR="00847533" w:rsidRDefault="00847533" w:rsidP="00847533">
            <w:pPr>
              <w:pStyle w:val="Header"/>
              <w:tabs>
                <w:tab w:val="left" w:pos="0"/>
              </w:tabs>
              <w:jc w:val="both"/>
              <w:rPr>
                <w:rFonts w:ascii="Arial" w:hAnsi="Arial" w:cs="Arial"/>
                <w:sz w:val="24"/>
                <w:szCs w:val="24"/>
                <w:lang w:eastAsia="en-GB"/>
              </w:rPr>
            </w:pPr>
            <w:r>
              <w:rPr>
                <w:rFonts w:ascii="Arial" w:hAnsi="Arial" w:cs="Arial"/>
                <w:sz w:val="24"/>
                <w:szCs w:val="24"/>
                <w:lang w:eastAsia="en-GB"/>
              </w:rPr>
              <w:t xml:space="preserve">The DDF advised the Committee that there was </w:t>
            </w:r>
            <w:r w:rsidRPr="00847533">
              <w:rPr>
                <w:rFonts w:ascii="Arial" w:hAnsi="Arial" w:cs="Arial"/>
                <w:sz w:val="24"/>
                <w:szCs w:val="24"/>
                <w:lang w:eastAsia="en-GB"/>
              </w:rPr>
              <w:t>sufficient resource to meet the commitments previously made which</w:t>
            </w:r>
            <w:r>
              <w:rPr>
                <w:rFonts w:ascii="Arial" w:hAnsi="Arial" w:cs="Arial"/>
                <w:sz w:val="24"/>
                <w:szCs w:val="24"/>
                <w:lang w:eastAsia="en-GB"/>
              </w:rPr>
              <w:t xml:space="preserve"> was</w:t>
            </w:r>
            <w:r w:rsidRPr="00847533">
              <w:rPr>
                <w:rFonts w:ascii="Arial" w:hAnsi="Arial" w:cs="Arial"/>
                <w:sz w:val="24"/>
                <w:szCs w:val="24"/>
                <w:lang w:eastAsia="en-GB"/>
              </w:rPr>
              <w:t xml:space="preserve"> </w:t>
            </w:r>
            <w:r w:rsidR="0084787C">
              <w:rPr>
                <w:rFonts w:ascii="Arial" w:hAnsi="Arial" w:cs="Arial"/>
                <w:sz w:val="24"/>
                <w:szCs w:val="24"/>
                <w:lang w:eastAsia="en-GB"/>
              </w:rPr>
              <w:t xml:space="preserve">very encouraging </w:t>
            </w:r>
            <w:r w:rsidRPr="00847533">
              <w:rPr>
                <w:rFonts w:ascii="Arial" w:hAnsi="Arial" w:cs="Arial"/>
                <w:sz w:val="24"/>
                <w:szCs w:val="24"/>
                <w:lang w:eastAsia="en-GB"/>
              </w:rPr>
              <w:t>and a</w:t>
            </w:r>
            <w:r w:rsidR="0084787C">
              <w:rPr>
                <w:rFonts w:ascii="Arial" w:hAnsi="Arial" w:cs="Arial"/>
                <w:sz w:val="24"/>
                <w:szCs w:val="24"/>
                <w:lang w:eastAsia="en-GB"/>
              </w:rPr>
              <w:t xml:space="preserve"> good position for the charity.</w:t>
            </w:r>
          </w:p>
          <w:p w:rsidR="0084787C" w:rsidRDefault="0084787C" w:rsidP="00847533">
            <w:pPr>
              <w:pStyle w:val="Header"/>
              <w:tabs>
                <w:tab w:val="left" w:pos="0"/>
              </w:tabs>
              <w:jc w:val="both"/>
              <w:rPr>
                <w:rFonts w:ascii="Arial" w:hAnsi="Arial" w:cs="Arial"/>
                <w:sz w:val="24"/>
                <w:szCs w:val="24"/>
                <w:lang w:eastAsia="en-GB"/>
              </w:rPr>
            </w:pPr>
          </w:p>
          <w:p w:rsidR="0084787C" w:rsidRDefault="0084787C" w:rsidP="00847533">
            <w:pPr>
              <w:pStyle w:val="Header"/>
              <w:tabs>
                <w:tab w:val="left" w:pos="0"/>
              </w:tabs>
              <w:jc w:val="both"/>
              <w:rPr>
                <w:rFonts w:ascii="Arial" w:hAnsi="Arial" w:cs="Arial"/>
                <w:sz w:val="24"/>
                <w:szCs w:val="24"/>
                <w:lang w:eastAsia="en-GB"/>
              </w:rPr>
            </w:pPr>
            <w:r>
              <w:rPr>
                <w:rFonts w:ascii="Arial" w:hAnsi="Arial" w:cs="Arial"/>
                <w:sz w:val="24"/>
                <w:szCs w:val="24"/>
                <w:lang w:eastAsia="en-GB"/>
              </w:rPr>
              <w:t xml:space="preserve">He advised the Committee that the </w:t>
            </w:r>
            <w:r w:rsidRPr="0084787C">
              <w:rPr>
                <w:rFonts w:ascii="Arial" w:hAnsi="Arial" w:cs="Arial"/>
                <w:sz w:val="24"/>
                <w:szCs w:val="24"/>
                <w:lang w:eastAsia="en-GB"/>
              </w:rPr>
              <w:t>Net Incoming</w:t>
            </w:r>
            <w:r w:rsidR="007737FA">
              <w:rPr>
                <w:rFonts w:ascii="Arial" w:hAnsi="Arial" w:cs="Arial"/>
                <w:sz w:val="24"/>
                <w:szCs w:val="24"/>
                <w:lang w:eastAsia="en-GB"/>
              </w:rPr>
              <w:t xml:space="preserve">/Outgoing </w:t>
            </w:r>
            <w:r w:rsidRPr="0084787C">
              <w:rPr>
                <w:rFonts w:ascii="Arial" w:hAnsi="Arial" w:cs="Arial"/>
                <w:sz w:val="24"/>
                <w:szCs w:val="24"/>
                <w:lang w:eastAsia="en-GB"/>
              </w:rPr>
              <w:t>Resources</w:t>
            </w:r>
            <w:r>
              <w:rPr>
                <w:rFonts w:ascii="Arial" w:hAnsi="Arial" w:cs="Arial"/>
                <w:sz w:val="24"/>
                <w:szCs w:val="24"/>
                <w:lang w:eastAsia="en-GB"/>
              </w:rPr>
              <w:t xml:space="preserve"> was £320K an</w:t>
            </w:r>
            <w:r w:rsidR="007737FA">
              <w:rPr>
                <w:rFonts w:ascii="Arial" w:hAnsi="Arial" w:cs="Arial"/>
                <w:sz w:val="24"/>
                <w:szCs w:val="24"/>
                <w:lang w:eastAsia="en-GB"/>
              </w:rPr>
              <w:t>d i</w:t>
            </w:r>
            <w:r>
              <w:rPr>
                <w:rFonts w:ascii="Arial" w:hAnsi="Arial" w:cs="Arial"/>
                <w:sz w:val="24"/>
                <w:szCs w:val="24"/>
                <w:lang w:eastAsia="en-GB"/>
              </w:rPr>
              <w:t>nvestment gains of £851K which meant there was a positive movement in funds at the beginning of the year of £1.178m.</w:t>
            </w:r>
          </w:p>
          <w:p w:rsidR="0084787C" w:rsidRDefault="0084787C" w:rsidP="00847533">
            <w:pPr>
              <w:pStyle w:val="Header"/>
              <w:tabs>
                <w:tab w:val="left" w:pos="0"/>
              </w:tabs>
              <w:jc w:val="both"/>
              <w:rPr>
                <w:rFonts w:ascii="Arial" w:hAnsi="Arial" w:cs="Arial"/>
                <w:sz w:val="24"/>
                <w:szCs w:val="24"/>
                <w:lang w:eastAsia="en-GB"/>
              </w:rPr>
            </w:pPr>
          </w:p>
          <w:p w:rsidR="0084787C" w:rsidRDefault="0084787C" w:rsidP="00847533">
            <w:pPr>
              <w:pStyle w:val="Header"/>
              <w:tabs>
                <w:tab w:val="left" w:pos="0"/>
              </w:tabs>
              <w:jc w:val="both"/>
              <w:rPr>
                <w:rFonts w:ascii="Arial" w:hAnsi="Arial" w:cs="Arial"/>
                <w:sz w:val="24"/>
                <w:szCs w:val="24"/>
                <w:lang w:eastAsia="en-GB"/>
              </w:rPr>
            </w:pPr>
            <w:r>
              <w:rPr>
                <w:rFonts w:ascii="Arial" w:hAnsi="Arial" w:cs="Arial"/>
                <w:sz w:val="24"/>
                <w:szCs w:val="24"/>
                <w:lang w:eastAsia="en-GB"/>
              </w:rPr>
              <w:lastRenderedPageBreak/>
              <w:t xml:space="preserve">The DDF advised the Committee that there had been significant gains on the value of old investments </w:t>
            </w:r>
            <w:r w:rsidRPr="0084787C">
              <w:rPr>
                <w:rFonts w:ascii="Arial" w:hAnsi="Arial" w:cs="Arial"/>
                <w:sz w:val="24"/>
                <w:szCs w:val="24"/>
                <w:lang w:eastAsia="en-GB"/>
              </w:rPr>
              <w:t xml:space="preserve">from the end of </w:t>
            </w:r>
            <w:r w:rsidR="00F0444F">
              <w:rPr>
                <w:rFonts w:ascii="Arial" w:hAnsi="Arial" w:cs="Arial"/>
                <w:sz w:val="24"/>
                <w:szCs w:val="24"/>
                <w:lang w:eastAsia="en-GB"/>
              </w:rPr>
              <w:t>the previous</w:t>
            </w:r>
            <w:r w:rsidRPr="0084787C">
              <w:rPr>
                <w:rFonts w:ascii="Arial" w:hAnsi="Arial" w:cs="Arial"/>
                <w:sz w:val="24"/>
                <w:szCs w:val="24"/>
                <w:lang w:eastAsia="en-GB"/>
              </w:rPr>
              <w:t xml:space="preserve"> year to the period to date</w:t>
            </w:r>
            <w:r>
              <w:rPr>
                <w:rFonts w:ascii="Arial" w:hAnsi="Arial" w:cs="Arial"/>
                <w:sz w:val="24"/>
                <w:szCs w:val="24"/>
                <w:lang w:eastAsia="en-GB"/>
              </w:rPr>
              <w:t>.</w:t>
            </w:r>
          </w:p>
          <w:p w:rsidR="0084787C" w:rsidRDefault="0084787C" w:rsidP="00847533">
            <w:pPr>
              <w:pStyle w:val="Header"/>
              <w:tabs>
                <w:tab w:val="left" w:pos="0"/>
              </w:tabs>
              <w:jc w:val="both"/>
              <w:rPr>
                <w:rFonts w:ascii="Arial" w:hAnsi="Arial" w:cs="Arial"/>
                <w:sz w:val="24"/>
                <w:szCs w:val="24"/>
                <w:lang w:eastAsia="en-GB"/>
              </w:rPr>
            </w:pPr>
          </w:p>
          <w:p w:rsidR="0084787C" w:rsidRDefault="0084787C" w:rsidP="00847533">
            <w:pPr>
              <w:pStyle w:val="Header"/>
              <w:tabs>
                <w:tab w:val="left" w:pos="0"/>
              </w:tabs>
              <w:jc w:val="both"/>
              <w:rPr>
                <w:rFonts w:ascii="Arial" w:hAnsi="Arial" w:cs="Arial"/>
                <w:sz w:val="24"/>
                <w:szCs w:val="24"/>
                <w:lang w:eastAsia="en-GB"/>
              </w:rPr>
            </w:pPr>
            <w:r>
              <w:rPr>
                <w:rFonts w:ascii="Arial" w:hAnsi="Arial" w:cs="Arial"/>
                <w:sz w:val="24"/>
                <w:szCs w:val="24"/>
                <w:lang w:eastAsia="en-GB"/>
              </w:rPr>
              <w:t xml:space="preserve">He added that a full review of dormant funds had been </w:t>
            </w:r>
            <w:r w:rsidR="00F0444F">
              <w:rPr>
                <w:rFonts w:ascii="Arial" w:hAnsi="Arial" w:cs="Arial"/>
                <w:sz w:val="24"/>
                <w:szCs w:val="24"/>
                <w:lang w:eastAsia="en-GB"/>
              </w:rPr>
              <w:t>undertaken</w:t>
            </w:r>
            <w:r>
              <w:rPr>
                <w:rFonts w:ascii="Arial" w:hAnsi="Arial" w:cs="Arial"/>
                <w:sz w:val="24"/>
                <w:szCs w:val="24"/>
                <w:lang w:eastAsia="en-GB"/>
              </w:rPr>
              <w:t xml:space="preserve"> and </w:t>
            </w:r>
            <w:r w:rsidR="00F0444F">
              <w:rPr>
                <w:rFonts w:ascii="Arial" w:hAnsi="Arial" w:cs="Arial"/>
                <w:sz w:val="24"/>
                <w:szCs w:val="24"/>
                <w:lang w:eastAsia="en-GB"/>
              </w:rPr>
              <w:t xml:space="preserve">he </w:t>
            </w:r>
            <w:r>
              <w:rPr>
                <w:rFonts w:ascii="Arial" w:hAnsi="Arial" w:cs="Arial"/>
                <w:sz w:val="24"/>
                <w:szCs w:val="24"/>
                <w:lang w:eastAsia="en-GB"/>
              </w:rPr>
              <w:t xml:space="preserve">provided the Committee with a </w:t>
            </w:r>
            <w:r w:rsidRPr="0084787C">
              <w:rPr>
                <w:rFonts w:ascii="Arial" w:hAnsi="Arial" w:cs="Arial"/>
                <w:sz w:val="24"/>
                <w:szCs w:val="24"/>
                <w:lang w:eastAsia="en-GB"/>
              </w:rPr>
              <w:t>summary of those unrestricted and restricted funds</w:t>
            </w:r>
            <w:r w:rsidR="00F0444F">
              <w:rPr>
                <w:rFonts w:ascii="Arial" w:hAnsi="Arial" w:cs="Arial"/>
                <w:sz w:val="24"/>
                <w:szCs w:val="24"/>
                <w:lang w:eastAsia="en-GB"/>
              </w:rPr>
              <w:t>. He added that</w:t>
            </w:r>
            <w:r>
              <w:rPr>
                <w:rFonts w:ascii="Arial" w:hAnsi="Arial" w:cs="Arial"/>
                <w:sz w:val="24"/>
                <w:szCs w:val="24"/>
                <w:lang w:eastAsia="en-GB"/>
              </w:rPr>
              <w:t xml:space="preserve"> the finance team had written to the fund holders </w:t>
            </w:r>
            <w:r w:rsidR="007737FA">
              <w:rPr>
                <w:rFonts w:ascii="Arial" w:hAnsi="Arial" w:cs="Arial"/>
                <w:sz w:val="24"/>
                <w:szCs w:val="24"/>
                <w:lang w:eastAsia="en-GB"/>
              </w:rPr>
              <w:t xml:space="preserve">to tell them that accounts </w:t>
            </w:r>
            <w:r w:rsidR="00F0444F">
              <w:rPr>
                <w:rFonts w:ascii="Arial" w:hAnsi="Arial" w:cs="Arial"/>
                <w:sz w:val="24"/>
                <w:szCs w:val="24"/>
                <w:lang w:eastAsia="en-GB"/>
              </w:rPr>
              <w:t xml:space="preserve">would be </w:t>
            </w:r>
            <w:r>
              <w:rPr>
                <w:rFonts w:ascii="Arial" w:hAnsi="Arial" w:cs="Arial"/>
                <w:sz w:val="24"/>
                <w:szCs w:val="24"/>
                <w:lang w:eastAsia="en-GB"/>
              </w:rPr>
              <w:t xml:space="preserve">closed and that </w:t>
            </w:r>
            <w:r w:rsidR="00F0444F">
              <w:rPr>
                <w:rFonts w:ascii="Arial" w:hAnsi="Arial" w:cs="Arial"/>
                <w:sz w:val="24"/>
                <w:szCs w:val="24"/>
                <w:lang w:eastAsia="en-GB"/>
              </w:rPr>
              <w:t xml:space="preserve">funds would </w:t>
            </w:r>
            <w:r>
              <w:rPr>
                <w:rFonts w:ascii="Arial" w:hAnsi="Arial" w:cs="Arial"/>
                <w:sz w:val="24"/>
                <w:szCs w:val="24"/>
                <w:lang w:eastAsia="en-GB"/>
              </w:rPr>
              <w:t>be moved into general reserves.</w:t>
            </w:r>
          </w:p>
          <w:p w:rsidR="0084787C" w:rsidRDefault="0084787C" w:rsidP="00847533">
            <w:pPr>
              <w:pStyle w:val="Header"/>
              <w:tabs>
                <w:tab w:val="left" w:pos="0"/>
              </w:tabs>
              <w:jc w:val="both"/>
              <w:rPr>
                <w:rFonts w:ascii="Arial" w:hAnsi="Arial" w:cs="Arial"/>
                <w:sz w:val="24"/>
                <w:szCs w:val="24"/>
                <w:lang w:eastAsia="en-GB"/>
              </w:rPr>
            </w:pPr>
          </w:p>
          <w:p w:rsidR="00F0444F" w:rsidRDefault="0084787C" w:rsidP="00847533">
            <w:pPr>
              <w:pStyle w:val="Header"/>
              <w:tabs>
                <w:tab w:val="left" w:pos="0"/>
              </w:tabs>
              <w:jc w:val="both"/>
              <w:rPr>
                <w:rFonts w:ascii="Arial" w:hAnsi="Arial" w:cs="Arial"/>
                <w:sz w:val="24"/>
                <w:szCs w:val="24"/>
                <w:lang w:eastAsia="en-GB"/>
              </w:rPr>
            </w:pPr>
            <w:r>
              <w:rPr>
                <w:rFonts w:ascii="Arial" w:hAnsi="Arial" w:cs="Arial"/>
                <w:sz w:val="24"/>
                <w:szCs w:val="24"/>
                <w:lang w:eastAsia="en-GB"/>
              </w:rPr>
              <w:t xml:space="preserve">He advised </w:t>
            </w:r>
            <w:r w:rsidR="00F0444F">
              <w:rPr>
                <w:rFonts w:ascii="Arial" w:hAnsi="Arial" w:cs="Arial"/>
                <w:sz w:val="24"/>
                <w:szCs w:val="24"/>
                <w:lang w:eastAsia="en-GB"/>
              </w:rPr>
              <w:t xml:space="preserve">that </w:t>
            </w:r>
            <w:r>
              <w:rPr>
                <w:rFonts w:ascii="Arial" w:hAnsi="Arial" w:cs="Arial"/>
                <w:sz w:val="24"/>
                <w:szCs w:val="24"/>
                <w:lang w:eastAsia="en-GB"/>
              </w:rPr>
              <w:t xml:space="preserve">Committee that as predicted, there had been come kickback from </w:t>
            </w:r>
            <w:r w:rsidR="00F0444F">
              <w:rPr>
                <w:rFonts w:ascii="Arial" w:hAnsi="Arial" w:cs="Arial"/>
                <w:sz w:val="24"/>
                <w:szCs w:val="24"/>
                <w:lang w:eastAsia="en-GB"/>
              </w:rPr>
              <w:t>some fund holders to confirm that</w:t>
            </w:r>
            <w:r>
              <w:rPr>
                <w:rFonts w:ascii="Arial" w:hAnsi="Arial" w:cs="Arial"/>
                <w:sz w:val="24"/>
                <w:szCs w:val="24"/>
                <w:lang w:eastAsia="en-GB"/>
              </w:rPr>
              <w:t xml:space="preserve"> they had missed the original email and </w:t>
            </w:r>
            <w:r w:rsidR="00F0444F">
              <w:rPr>
                <w:rFonts w:ascii="Arial" w:hAnsi="Arial" w:cs="Arial"/>
                <w:sz w:val="24"/>
                <w:szCs w:val="24"/>
                <w:lang w:eastAsia="en-GB"/>
              </w:rPr>
              <w:t xml:space="preserve">the team </w:t>
            </w:r>
            <w:r>
              <w:rPr>
                <w:rFonts w:ascii="Arial" w:hAnsi="Arial" w:cs="Arial"/>
                <w:sz w:val="24"/>
                <w:szCs w:val="24"/>
                <w:lang w:eastAsia="en-GB"/>
              </w:rPr>
              <w:t>were managing</w:t>
            </w:r>
            <w:r w:rsidRPr="0084787C">
              <w:rPr>
                <w:rFonts w:ascii="Arial" w:hAnsi="Arial" w:cs="Arial"/>
                <w:sz w:val="24"/>
                <w:szCs w:val="24"/>
                <w:lang w:eastAsia="en-GB"/>
              </w:rPr>
              <w:t xml:space="preserve"> th</w:t>
            </w:r>
            <w:r>
              <w:rPr>
                <w:rFonts w:ascii="Arial" w:hAnsi="Arial" w:cs="Arial"/>
                <w:sz w:val="24"/>
                <w:szCs w:val="24"/>
                <w:lang w:eastAsia="en-GB"/>
              </w:rPr>
              <w:t>at noise and being</w:t>
            </w:r>
            <w:r w:rsidRPr="0084787C">
              <w:rPr>
                <w:rFonts w:ascii="Arial" w:hAnsi="Arial" w:cs="Arial"/>
                <w:sz w:val="24"/>
                <w:szCs w:val="24"/>
                <w:lang w:eastAsia="en-GB"/>
              </w:rPr>
              <w:t xml:space="preserve"> sensible about </w:t>
            </w:r>
            <w:r w:rsidR="00F0444F">
              <w:rPr>
                <w:rFonts w:ascii="Arial" w:hAnsi="Arial" w:cs="Arial"/>
                <w:sz w:val="24"/>
                <w:szCs w:val="24"/>
                <w:lang w:eastAsia="en-GB"/>
              </w:rPr>
              <w:t>the re-allocation of funds when issues were raised.</w:t>
            </w:r>
          </w:p>
          <w:p w:rsidR="00705C9E" w:rsidRDefault="00F0444F" w:rsidP="00847533">
            <w:pPr>
              <w:pStyle w:val="Header"/>
              <w:tabs>
                <w:tab w:val="left" w:pos="0"/>
              </w:tabs>
              <w:jc w:val="both"/>
              <w:rPr>
                <w:rFonts w:ascii="Arial" w:hAnsi="Arial" w:cs="Arial"/>
                <w:sz w:val="24"/>
                <w:szCs w:val="24"/>
                <w:lang w:eastAsia="en-GB"/>
              </w:rPr>
            </w:pPr>
            <w:r>
              <w:rPr>
                <w:rFonts w:ascii="Arial" w:hAnsi="Arial" w:cs="Arial"/>
                <w:sz w:val="24"/>
                <w:szCs w:val="24"/>
                <w:lang w:eastAsia="en-GB"/>
              </w:rPr>
              <w:t xml:space="preserve"> </w:t>
            </w:r>
          </w:p>
          <w:p w:rsidR="00705C9E" w:rsidRDefault="00705C9E" w:rsidP="00847533">
            <w:pPr>
              <w:pStyle w:val="Header"/>
              <w:tabs>
                <w:tab w:val="left" w:pos="0"/>
              </w:tabs>
              <w:jc w:val="both"/>
              <w:rPr>
                <w:rFonts w:ascii="Arial" w:hAnsi="Arial" w:cs="Arial"/>
                <w:sz w:val="24"/>
                <w:szCs w:val="24"/>
                <w:lang w:eastAsia="en-GB"/>
              </w:rPr>
            </w:pPr>
            <w:r>
              <w:rPr>
                <w:rFonts w:ascii="Arial" w:hAnsi="Arial" w:cs="Arial"/>
                <w:sz w:val="24"/>
                <w:szCs w:val="24"/>
                <w:lang w:eastAsia="en-GB"/>
              </w:rPr>
              <w:t>The Executive Nurse Director (END) asked the DDF if the £1.178m included the dormant funds that had been closed.</w:t>
            </w:r>
          </w:p>
          <w:p w:rsidR="00705C9E" w:rsidRDefault="00705C9E" w:rsidP="00847533">
            <w:pPr>
              <w:pStyle w:val="Header"/>
              <w:tabs>
                <w:tab w:val="left" w:pos="0"/>
              </w:tabs>
              <w:jc w:val="both"/>
              <w:rPr>
                <w:rFonts w:ascii="Arial" w:hAnsi="Arial" w:cs="Arial"/>
                <w:sz w:val="24"/>
                <w:szCs w:val="24"/>
                <w:lang w:eastAsia="en-GB"/>
              </w:rPr>
            </w:pPr>
          </w:p>
          <w:p w:rsidR="00705C9E" w:rsidRDefault="00705C9E" w:rsidP="00847533">
            <w:pPr>
              <w:pStyle w:val="Header"/>
              <w:tabs>
                <w:tab w:val="left" w:pos="0"/>
              </w:tabs>
              <w:jc w:val="both"/>
              <w:rPr>
                <w:rFonts w:ascii="Arial" w:hAnsi="Arial" w:cs="Arial"/>
                <w:sz w:val="24"/>
                <w:szCs w:val="24"/>
                <w:lang w:eastAsia="en-GB"/>
              </w:rPr>
            </w:pPr>
            <w:r>
              <w:rPr>
                <w:rFonts w:ascii="Arial" w:hAnsi="Arial" w:cs="Arial"/>
                <w:sz w:val="24"/>
                <w:szCs w:val="24"/>
                <w:lang w:eastAsia="en-GB"/>
              </w:rPr>
              <w:t xml:space="preserve">The DDF responded that </w:t>
            </w:r>
            <w:r w:rsidR="00F0444F">
              <w:rPr>
                <w:rFonts w:ascii="Arial" w:hAnsi="Arial" w:cs="Arial"/>
                <w:sz w:val="24"/>
                <w:szCs w:val="24"/>
                <w:lang w:eastAsia="en-GB"/>
              </w:rPr>
              <w:t>those figures</w:t>
            </w:r>
            <w:r>
              <w:rPr>
                <w:rFonts w:ascii="Arial" w:hAnsi="Arial" w:cs="Arial"/>
                <w:sz w:val="24"/>
                <w:szCs w:val="24"/>
                <w:lang w:eastAsia="en-GB"/>
              </w:rPr>
              <w:t xml:space="preserve"> would have been in the balances that were brought forward</w:t>
            </w:r>
            <w:r w:rsidR="003230F7">
              <w:rPr>
                <w:rFonts w:ascii="Arial" w:hAnsi="Arial" w:cs="Arial"/>
                <w:sz w:val="24"/>
                <w:szCs w:val="24"/>
                <w:lang w:eastAsia="en-GB"/>
              </w:rPr>
              <w:t>.</w:t>
            </w:r>
          </w:p>
          <w:p w:rsidR="003230F7" w:rsidRDefault="003230F7" w:rsidP="00847533">
            <w:pPr>
              <w:pStyle w:val="Header"/>
              <w:tabs>
                <w:tab w:val="left" w:pos="0"/>
              </w:tabs>
              <w:jc w:val="both"/>
              <w:rPr>
                <w:rFonts w:ascii="Arial" w:hAnsi="Arial" w:cs="Arial"/>
                <w:sz w:val="24"/>
                <w:szCs w:val="24"/>
                <w:lang w:eastAsia="en-GB"/>
              </w:rPr>
            </w:pPr>
          </w:p>
          <w:p w:rsidR="003230F7" w:rsidRDefault="003230F7" w:rsidP="00847533">
            <w:pPr>
              <w:pStyle w:val="Header"/>
              <w:tabs>
                <w:tab w:val="left" w:pos="0"/>
              </w:tabs>
              <w:jc w:val="both"/>
              <w:rPr>
                <w:rFonts w:ascii="Arial" w:hAnsi="Arial" w:cs="Arial"/>
                <w:sz w:val="24"/>
                <w:szCs w:val="24"/>
                <w:lang w:eastAsia="en-GB"/>
              </w:rPr>
            </w:pPr>
            <w:r>
              <w:rPr>
                <w:rFonts w:ascii="Arial" w:hAnsi="Arial" w:cs="Arial"/>
                <w:sz w:val="24"/>
                <w:szCs w:val="24"/>
                <w:lang w:eastAsia="en-GB"/>
              </w:rPr>
              <w:t>The END advised the Committee that there would have to be clarity on what was available to spend.</w:t>
            </w:r>
          </w:p>
          <w:p w:rsidR="003230F7" w:rsidRDefault="003230F7" w:rsidP="00847533">
            <w:pPr>
              <w:pStyle w:val="Header"/>
              <w:tabs>
                <w:tab w:val="left" w:pos="0"/>
              </w:tabs>
              <w:jc w:val="both"/>
              <w:rPr>
                <w:rFonts w:ascii="Arial" w:hAnsi="Arial" w:cs="Arial"/>
                <w:sz w:val="24"/>
                <w:szCs w:val="24"/>
                <w:lang w:eastAsia="en-GB"/>
              </w:rPr>
            </w:pPr>
          </w:p>
          <w:p w:rsidR="003230F7" w:rsidRDefault="003230F7" w:rsidP="00153287">
            <w:pPr>
              <w:pStyle w:val="Header"/>
              <w:tabs>
                <w:tab w:val="left" w:pos="0"/>
              </w:tabs>
              <w:jc w:val="both"/>
              <w:rPr>
                <w:rFonts w:ascii="Arial" w:hAnsi="Arial" w:cs="Arial"/>
                <w:sz w:val="24"/>
                <w:szCs w:val="24"/>
                <w:lang w:eastAsia="en-GB"/>
              </w:rPr>
            </w:pPr>
            <w:r>
              <w:rPr>
                <w:rFonts w:ascii="Arial" w:hAnsi="Arial" w:cs="Arial"/>
                <w:sz w:val="24"/>
                <w:szCs w:val="24"/>
                <w:lang w:eastAsia="en-GB"/>
              </w:rPr>
              <w:t>The DDF advised the Committee that there w</w:t>
            </w:r>
            <w:r w:rsidR="00F0444F">
              <w:rPr>
                <w:rFonts w:ascii="Arial" w:hAnsi="Arial" w:cs="Arial"/>
                <w:sz w:val="24"/>
                <w:szCs w:val="24"/>
                <w:lang w:eastAsia="en-GB"/>
              </w:rPr>
              <w:t>ere</w:t>
            </w:r>
            <w:r>
              <w:rPr>
                <w:rFonts w:ascii="Arial" w:hAnsi="Arial" w:cs="Arial"/>
                <w:sz w:val="24"/>
                <w:szCs w:val="24"/>
                <w:lang w:eastAsia="en-GB"/>
              </w:rPr>
              <w:t xml:space="preserve"> general reserves of £1.140m which was made up </w:t>
            </w:r>
            <w:r w:rsidRPr="003230F7">
              <w:rPr>
                <w:rFonts w:ascii="Arial" w:hAnsi="Arial" w:cs="Arial"/>
                <w:sz w:val="24"/>
                <w:szCs w:val="24"/>
                <w:lang w:eastAsia="en-GB"/>
              </w:rPr>
              <w:t xml:space="preserve">of </w:t>
            </w:r>
            <w:r>
              <w:rPr>
                <w:rFonts w:ascii="Arial" w:hAnsi="Arial" w:cs="Arial"/>
                <w:sz w:val="24"/>
                <w:szCs w:val="24"/>
                <w:lang w:eastAsia="en-GB"/>
              </w:rPr>
              <w:t xml:space="preserve">the </w:t>
            </w:r>
            <w:r w:rsidRPr="003230F7">
              <w:rPr>
                <w:rFonts w:ascii="Arial" w:hAnsi="Arial" w:cs="Arial"/>
                <w:sz w:val="24"/>
                <w:szCs w:val="24"/>
                <w:lang w:eastAsia="en-GB"/>
              </w:rPr>
              <w:t>general reserve</w:t>
            </w:r>
            <w:r>
              <w:rPr>
                <w:rFonts w:ascii="Arial" w:hAnsi="Arial" w:cs="Arial"/>
                <w:sz w:val="24"/>
                <w:szCs w:val="24"/>
                <w:lang w:eastAsia="en-GB"/>
              </w:rPr>
              <w:t xml:space="preserve"> fund balance, the investment gains made and the transfer of dormant funds against which he had set out his assessment of commitments which was £1.023m and in addition to that, the £50K </w:t>
            </w:r>
            <w:r w:rsidR="00F0444F">
              <w:rPr>
                <w:rFonts w:ascii="Arial" w:hAnsi="Arial" w:cs="Arial"/>
                <w:sz w:val="24"/>
                <w:szCs w:val="24"/>
                <w:lang w:eastAsia="en-GB"/>
              </w:rPr>
              <w:t>discussed at the meeting</w:t>
            </w:r>
            <w:r>
              <w:rPr>
                <w:rFonts w:ascii="Arial" w:hAnsi="Arial" w:cs="Arial"/>
                <w:sz w:val="24"/>
                <w:szCs w:val="24"/>
                <w:lang w:eastAsia="en-GB"/>
              </w:rPr>
              <w:t xml:space="preserve"> for the Arts</w:t>
            </w:r>
            <w:r w:rsidR="00F0444F">
              <w:rPr>
                <w:rFonts w:ascii="Arial" w:hAnsi="Arial" w:cs="Arial"/>
                <w:sz w:val="24"/>
                <w:szCs w:val="24"/>
                <w:lang w:eastAsia="en-GB"/>
              </w:rPr>
              <w:t xml:space="preserve"> Programme</w:t>
            </w:r>
            <w:r>
              <w:rPr>
                <w:rFonts w:ascii="Arial" w:hAnsi="Arial" w:cs="Arial"/>
                <w:sz w:val="24"/>
                <w:szCs w:val="24"/>
                <w:lang w:eastAsia="en-GB"/>
              </w:rPr>
              <w:t>.</w:t>
            </w:r>
          </w:p>
          <w:p w:rsidR="003230F7" w:rsidRDefault="003230F7" w:rsidP="00153287">
            <w:pPr>
              <w:pStyle w:val="Header"/>
              <w:tabs>
                <w:tab w:val="left" w:pos="0"/>
              </w:tabs>
              <w:jc w:val="both"/>
              <w:rPr>
                <w:rFonts w:ascii="Arial" w:hAnsi="Arial" w:cs="Arial"/>
                <w:sz w:val="24"/>
                <w:szCs w:val="24"/>
                <w:lang w:eastAsia="en-GB"/>
              </w:rPr>
            </w:pPr>
          </w:p>
          <w:p w:rsidR="003230F7" w:rsidRDefault="003230F7" w:rsidP="003230F7">
            <w:pPr>
              <w:autoSpaceDE w:val="0"/>
              <w:autoSpaceDN w:val="0"/>
              <w:adjustRightInd w:val="0"/>
              <w:rPr>
                <w:rFonts w:ascii="ArialMT" w:eastAsiaTheme="minorHAnsi" w:hAnsi="ArialMT" w:cs="ArialMT"/>
                <w:sz w:val="24"/>
                <w:szCs w:val="24"/>
              </w:rPr>
            </w:pPr>
            <w:r>
              <w:rPr>
                <w:rFonts w:ascii="Arial" w:hAnsi="Arial" w:cs="Arial"/>
                <w:sz w:val="24"/>
                <w:szCs w:val="24"/>
                <w:lang w:eastAsia="en-GB"/>
              </w:rPr>
              <w:t xml:space="preserve">He added that before the Arts funding, it gave CVUHB a surplus of £387K and </w:t>
            </w:r>
            <w:r w:rsidR="00F0444F">
              <w:rPr>
                <w:rFonts w:ascii="Arial" w:hAnsi="Arial" w:cs="Arial"/>
                <w:sz w:val="24"/>
                <w:szCs w:val="24"/>
                <w:lang w:eastAsia="en-GB"/>
              </w:rPr>
              <w:t xml:space="preserve">he </w:t>
            </w:r>
            <w:r>
              <w:rPr>
                <w:rFonts w:ascii="ArialMT" w:eastAsiaTheme="minorHAnsi" w:hAnsi="ArialMT" w:cs="ArialMT"/>
                <w:sz w:val="24"/>
                <w:szCs w:val="24"/>
              </w:rPr>
              <w:t xml:space="preserve">noted that a key driver for that had been the continued significant increase in the Charities investment portfolio. The stock market had rallied with gains of £0.851m to the end of January following positive vaccine news and a Brexit agreement. </w:t>
            </w:r>
          </w:p>
          <w:p w:rsidR="003230F7" w:rsidRDefault="003230F7" w:rsidP="003230F7">
            <w:pPr>
              <w:autoSpaceDE w:val="0"/>
              <w:autoSpaceDN w:val="0"/>
              <w:adjustRightInd w:val="0"/>
              <w:rPr>
                <w:rFonts w:ascii="ArialMT" w:eastAsiaTheme="minorHAnsi" w:hAnsi="ArialMT" w:cs="ArialMT"/>
                <w:sz w:val="24"/>
                <w:szCs w:val="24"/>
              </w:rPr>
            </w:pPr>
          </w:p>
          <w:p w:rsidR="00A04D41" w:rsidRDefault="003230F7" w:rsidP="003230F7">
            <w:pPr>
              <w:autoSpaceDE w:val="0"/>
              <w:autoSpaceDN w:val="0"/>
              <w:adjustRightInd w:val="0"/>
              <w:rPr>
                <w:rFonts w:ascii="Arial" w:hAnsi="Arial" w:cs="Arial"/>
                <w:sz w:val="24"/>
                <w:szCs w:val="24"/>
                <w:lang w:eastAsia="en-GB"/>
              </w:rPr>
            </w:pPr>
            <w:r>
              <w:rPr>
                <w:rFonts w:ascii="ArialMT" w:eastAsiaTheme="minorHAnsi" w:hAnsi="ArialMT" w:cs="ArialMT"/>
                <w:sz w:val="24"/>
                <w:szCs w:val="24"/>
              </w:rPr>
              <w:t xml:space="preserve">He added that the stock market remained volatile and at </w:t>
            </w:r>
            <w:r w:rsidR="00F0444F">
              <w:rPr>
                <w:rFonts w:ascii="ArialMT" w:eastAsiaTheme="minorHAnsi" w:hAnsi="ArialMT" w:cs="ArialMT"/>
                <w:sz w:val="24"/>
                <w:szCs w:val="24"/>
              </w:rPr>
              <w:t xml:space="preserve">the time of the meeting </w:t>
            </w:r>
            <w:r>
              <w:rPr>
                <w:rFonts w:ascii="ArialMT" w:eastAsiaTheme="minorHAnsi" w:hAnsi="ArialMT" w:cs="ArialMT"/>
                <w:sz w:val="24"/>
                <w:szCs w:val="24"/>
              </w:rPr>
              <w:t>caution was advised on further significant commitments.</w:t>
            </w:r>
            <w:r>
              <w:rPr>
                <w:rFonts w:ascii="Arial" w:hAnsi="Arial" w:cs="Arial"/>
                <w:sz w:val="24"/>
                <w:szCs w:val="24"/>
                <w:lang w:eastAsia="en-GB"/>
              </w:rPr>
              <w:t xml:space="preserve"> </w:t>
            </w:r>
          </w:p>
          <w:p w:rsidR="003230F7" w:rsidRDefault="003230F7" w:rsidP="003230F7">
            <w:pPr>
              <w:autoSpaceDE w:val="0"/>
              <w:autoSpaceDN w:val="0"/>
              <w:adjustRightInd w:val="0"/>
              <w:rPr>
                <w:rFonts w:ascii="Arial" w:hAnsi="Arial" w:cs="Arial"/>
                <w:sz w:val="24"/>
                <w:szCs w:val="24"/>
                <w:lang w:eastAsia="en-GB"/>
              </w:rPr>
            </w:pPr>
          </w:p>
          <w:p w:rsidR="003230F7" w:rsidRPr="003230F7" w:rsidRDefault="003230F7" w:rsidP="003230F7">
            <w:pPr>
              <w:autoSpaceDE w:val="0"/>
              <w:autoSpaceDN w:val="0"/>
              <w:adjustRightInd w:val="0"/>
              <w:rPr>
                <w:rFonts w:ascii="ArialMT" w:eastAsiaTheme="minorHAnsi" w:hAnsi="ArialMT" w:cs="ArialMT"/>
                <w:sz w:val="24"/>
                <w:szCs w:val="24"/>
              </w:rPr>
            </w:pPr>
            <w:r>
              <w:rPr>
                <w:rFonts w:ascii="Arial" w:hAnsi="Arial" w:cs="Arial"/>
                <w:sz w:val="24"/>
                <w:szCs w:val="24"/>
                <w:lang w:eastAsia="en-GB"/>
              </w:rPr>
              <w:t>The IMF advised the Committee that he</w:t>
            </w:r>
            <w:r w:rsidRPr="003230F7">
              <w:rPr>
                <w:rFonts w:ascii="Arial" w:hAnsi="Arial" w:cs="Arial"/>
                <w:sz w:val="24"/>
                <w:szCs w:val="24"/>
                <w:lang w:eastAsia="en-GB"/>
              </w:rPr>
              <w:t xml:space="preserve"> follow</w:t>
            </w:r>
            <w:r>
              <w:rPr>
                <w:rFonts w:ascii="Arial" w:hAnsi="Arial" w:cs="Arial"/>
                <w:sz w:val="24"/>
                <w:szCs w:val="24"/>
                <w:lang w:eastAsia="en-GB"/>
              </w:rPr>
              <w:t>ed</w:t>
            </w:r>
            <w:r w:rsidRPr="003230F7">
              <w:rPr>
                <w:rFonts w:ascii="Arial" w:hAnsi="Arial" w:cs="Arial"/>
                <w:sz w:val="24"/>
                <w:szCs w:val="24"/>
                <w:lang w:eastAsia="en-GB"/>
              </w:rPr>
              <w:t xml:space="preserve"> th</w:t>
            </w:r>
            <w:r>
              <w:rPr>
                <w:rFonts w:ascii="Arial" w:hAnsi="Arial" w:cs="Arial"/>
                <w:sz w:val="24"/>
                <w:szCs w:val="24"/>
                <w:lang w:eastAsia="en-GB"/>
              </w:rPr>
              <w:t xml:space="preserve">e stock market and investments and </w:t>
            </w:r>
            <w:r w:rsidR="00F0444F">
              <w:rPr>
                <w:rFonts w:ascii="Arial" w:hAnsi="Arial" w:cs="Arial"/>
                <w:sz w:val="24"/>
                <w:szCs w:val="24"/>
                <w:lang w:eastAsia="en-GB"/>
              </w:rPr>
              <w:t>agreed t</w:t>
            </w:r>
            <w:r>
              <w:rPr>
                <w:rFonts w:ascii="Arial" w:hAnsi="Arial" w:cs="Arial"/>
                <w:sz w:val="24"/>
                <w:szCs w:val="24"/>
                <w:lang w:eastAsia="en-GB"/>
              </w:rPr>
              <w:t xml:space="preserve">hat there had been </w:t>
            </w:r>
            <w:r w:rsidRPr="003230F7">
              <w:rPr>
                <w:rFonts w:ascii="Arial" w:hAnsi="Arial" w:cs="Arial"/>
                <w:sz w:val="24"/>
                <w:szCs w:val="24"/>
                <w:lang w:eastAsia="en-GB"/>
              </w:rPr>
              <w:t>a lot of stock ma</w:t>
            </w:r>
            <w:r>
              <w:rPr>
                <w:rFonts w:ascii="Arial" w:hAnsi="Arial" w:cs="Arial"/>
                <w:sz w:val="24"/>
                <w:szCs w:val="24"/>
                <w:lang w:eastAsia="en-GB"/>
              </w:rPr>
              <w:t>rket gain, particularly the non-</w:t>
            </w:r>
            <w:r w:rsidRPr="003230F7">
              <w:rPr>
                <w:rFonts w:ascii="Arial" w:hAnsi="Arial" w:cs="Arial"/>
                <w:sz w:val="24"/>
                <w:szCs w:val="24"/>
                <w:lang w:eastAsia="en-GB"/>
              </w:rPr>
              <w:t xml:space="preserve">UK stock </w:t>
            </w:r>
            <w:r>
              <w:rPr>
                <w:rFonts w:ascii="Arial" w:hAnsi="Arial" w:cs="Arial"/>
                <w:sz w:val="24"/>
                <w:szCs w:val="24"/>
                <w:lang w:eastAsia="en-GB"/>
              </w:rPr>
              <w:t>market since the end of January.</w:t>
            </w:r>
            <w:r w:rsidRPr="003230F7">
              <w:rPr>
                <w:rFonts w:ascii="Arial" w:hAnsi="Arial" w:cs="Arial"/>
                <w:sz w:val="24"/>
                <w:szCs w:val="24"/>
                <w:lang w:eastAsia="en-GB"/>
              </w:rPr>
              <w:t xml:space="preserve"> </w:t>
            </w:r>
            <w:r>
              <w:rPr>
                <w:rFonts w:ascii="Arial" w:hAnsi="Arial" w:cs="Arial"/>
                <w:sz w:val="24"/>
                <w:szCs w:val="24"/>
                <w:lang w:eastAsia="en-GB"/>
              </w:rPr>
              <w:t>He noted that if that maintained</w:t>
            </w:r>
            <w:r w:rsidRPr="003230F7">
              <w:rPr>
                <w:rFonts w:ascii="Arial" w:hAnsi="Arial" w:cs="Arial"/>
                <w:sz w:val="24"/>
                <w:szCs w:val="24"/>
                <w:lang w:eastAsia="en-GB"/>
              </w:rPr>
              <w:t xml:space="preserve">, </w:t>
            </w:r>
            <w:r>
              <w:rPr>
                <w:rFonts w:ascii="Arial" w:hAnsi="Arial" w:cs="Arial"/>
                <w:sz w:val="24"/>
                <w:szCs w:val="24"/>
                <w:lang w:eastAsia="en-GB"/>
              </w:rPr>
              <w:t>there could be a continued increase in</w:t>
            </w:r>
            <w:r w:rsidRPr="003230F7">
              <w:rPr>
                <w:rFonts w:ascii="Arial" w:hAnsi="Arial" w:cs="Arial"/>
                <w:sz w:val="24"/>
                <w:szCs w:val="24"/>
                <w:lang w:eastAsia="en-GB"/>
              </w:rPr>
              <w:t xml:space="preserve"> </w:t>
            </w:r>
            <w:r>
              <w:rPr>
                <w:rFonts w:ascii="Arial" w:hAnsi="Arial" w:cs="Arial"/>
                <w:sz w:val="24"/>
                <w:szCs w:val="24"/>
                <w:lang w:eastAsia="en-GB"/>
              </w:rPr>
              <w:t>investment</w:t>
            </w:r>
            <w:r w:rsidR="00F0444F">
              <w:rPr>
                <w:rFonts w:ascii="Arial" w:hAnsi="Arial" w:cs="Arial"/>
                <w:sz w:val="24"/>
                <w:szCs w:val="24"/>
                <w:lang w:eastAsia="en-GB"/>
              </w:rPr>
              <w:t xml:space="preserve"> gains</w:t>
            </w:r>
            <w:r>
              <w:rPr>
                <w:rFonts w:ascii="Arial" w:hAnsi="Arial" w:cs="Arial"/>
                <w:sz w:val="24"/>
                <w:szCs w:val="24"/>
                <w:lang w:eastAsia="en-GB"/>
              </w:rPr>
              <w:t xml:space="preserve">. </w:t>
            </w:r>
          </w:p>
          <w:p w:rsidR="00A04D41" w:rsidRDefault="00A04D41" w:rsidP="00153287">
            <w:pPr>
              <w:pStyle w:val="Header"/>
              <w:tabs>
                <w:tab w:val="left" w:pos="0"/>
              </w:tabs>
              <w:jc w:val="both"/>
              <w:rPr>
                <w:rFonts w:ascii="Arial" w:hAnsi="Arial" w:cs="Arial"/>
                <w:sz w:val="24"/>
                <w:szCs w:val="24"/>
                <w:lang w:eastAsia="en-GB"/>
              </w:rPr>
            </w:pPr>
          </w:p>
          <w:p w:rsidR="003230F7" w:rsidRDefault="003230F7" w:rsidP="003230F7">
            <w:pPr>
              <w:autoSpaceDE w:val="0"/>
              <w:autoSpaceDN w:val="0"/>
              <w:adjustRightInd w:val="0"/>
              <w:rPr>
                <w:rFonts w:ascii="Arial-BoldMT" w:eastAsiaTheme="minorHAnsi" w:hAnsi="Arial-BoldMT" w:cs="Arial-BoldMT"/>
                <w:b/>
                <w:bCs/>
                <w:sz w:val="24"/>
                <w:szCs w:val="24"/>
              </w:rPr>
            </w:pPr>
            <w:r>
              <w:rPr>
                <w:rFonts w:ascii="Arial-BoldMT" w:eastAsiaTheme="minorHAnsi" w:hAnsi="Arial-BoldMT" w:cs="Arial-BoldMT"/>
                <w:b/>
                <w:bCs/>
                <w:sz w:val="24"/>
                <w:szCs w:val="24"/>
              </w:rPr>
              <w:t>Resolved that:</w:t>
            </w:r>
          </w:p>
          <w:p w:rsidR="003230F7" w:rsidRDefault="003230F7" w:rsidP="003230F7">
            <w:pPr>
              <w:autoSpaceDE w:val="0"/>
              <w:autoSpaceDN w:val="0"/>
              <w:adjustRightInd w:val="0"/>
              <w:rPr>
                <w:rFonts w:ascii="Arial-BoldMT" w:eastAsiaTheme="minorHAnsi" w:hAnsi="Arial-BoldMT" w:cs="Arial-BoldMT"/>
                <w:b/>
                <w:bCs/>
                <w:sz w:val="24"/>
                <w:szCs w:val="24"/>
              </w:rPr>
            </w:pPr>
          </w:p>
          <w:p w:rsidR="003230F7" w:rsidRPr="003230F7" w:rsidRDefault="003230F7" w:rsidP="003230F7">
            <w:pPr>
              <w:pStyle w:val="ListParagraph"/>
              <w:numPr>
                <w:ilvl w:val="0"/>
                <w:numId w:val="26"/>
              </w:numPr>
              <w:autoSpaceDE w:val="0"/>
              <w:autoSpaceDN w:val="0"/>
              <w:adjustRightInd w:val="0"/>
              <w:rPr>
                <w:rFonts w:ascii="Arial-BoldMT" w:eastAsiaTheme="minorHAnsi" w:hAnsi="Arial-BoldMT" w:cs="Arial-BoldMT"/>
                <w:bCs/>
                <w:sz w:val="24"/>
                <w:szCs w:val="24"/>
              </w:rPr>
            </w:pPr>
            <w:r w:rsidRPr="003230F7">
              <w:rPr>
                <w:rFonts w:ascii="ArialMT" w:eastAsiaTheme="minorHAnsi" w:hAnsi="ArialMT" w:cs="ArialMT"/>
                <w:sz w:val="24"/>
                <w:szCs w:val="24"/>
              </w:rPr>
              <w:t>T</w:t>
            </w:r>
            <w:r>
              <w:rPr>
                <w:rFonts w:ascii="ArialMT" w:eastAsiaTheme="minorHAnsi" w:hAnsi="ArialMT" w:cs="ArialMT"/>
                <w:sz w:val="24"/>
                <w:szCs w:val="24"/>
              </w:rPr>
              <w:t xml:space="preserve">he </w:t>
            </w:r>
            <w:r w:rsidR="0062721F">
              <w:rPr>
                <w:rFonts w:ascii="ArialMT" w:eastAsiaTheme="minorHAnsi" w:hAnsi="ArialMT" w:cs="ArialMT"/>
                <w:sz w:val="24"/>
                <w:szCs w:val="24"/>
              </w:rPr>
              <w:t>Committee</w:t>
            </w:r>
            <w:r>
              <w:rPr>
                <w:rFonts w:ascii="ArialMT" w:eastAsiaTheme="minorHAnsi" w:hAnsi="ArialMT" w:cs="ArialMT"/>
                <w:sz w:val="24"/>
                <w:szCs w:val="24"/>
              </w:rPr>
              <w:t xml:space="preserve"> noted </w:t>
            </w:r>
            <w:r w:rsidRPr="003230F7">
              <w:rPr>
                <w:rFonts w:ascii="ArialMT" w:eastAsiaTheme="minorHAnsi" w:hAnsi="ArialMT" w:cs="ArialMT"/>
                <w:sz w:val="24"/>
                <w:szCs w:val="24"/>
              </w:rPr>
              <w:t>the fi</w:t>
            </w:r>
            <w:r>
              <w:rPr>
                <w:rFonts w:ascii="ArialMT" w:eastAsiaTheme="minorHAnsi" w:hAnsi="ArialMT" w:cs="ArialMT"/>
                <w:sz w:val="24"/>
                <w:szCs w:val="24"/>
              </w:rPr>
              <w:t>nancial position of the charity.</w:t>
            </w:r>
          </w:p>
          <w:p w:rsidR="003230F7" w:rsidRPr="003230F7" w:rsidRDefault="003230F7" w:rsidP="003230F7">
            <w:pPr>
              <w:pStyle w:val="ListParagraph"/>
              <w:numPr>
                <w:ilvl w:val="0"/>
                <w:numId w:val="26"/>
              </w:numPr>
              <w:autoSpaceDE w:val="0"/>
              <w:autoSpaceDN w:val="0"/>
              <w:adjustRightInd w:val="0"/>
              <w:rPr>
                <w:rFonts w:ascii="Arial-BoldMT" w:eastAsiaTheme="minorHAnsi" w:hAnsi="Arial-BoldMT" w:cs="Arial-BoldMT"/>
                <w:bCs/>
                <w:sz w:val="24"/>
                <w:szCs w:val="24"/>
              </w:rPr>
            </w:pPr>
            <w:r w:rsidRPr="003230F7">
              <w:rPr>
                <w:rFonts w:ascii="ArialMT" w:eastAsiaTheme="minorHAnsi" w:hAnsi="ArialMT" w:cs="ArialMT"/>
                <w:sz w:val="24"/>
                <w:szCs w:val="24"/>
              </w:rPr>
              <w:t>T</w:t>
            </w:r>
            <w:r>
              <w:rPr>
                <w:rFonts w:ascii="ArialMT" w:eastAsiaTheme="minorHAnsi" w:hAnsi="ArialMT" w:cs="ArialMT"/>
                <w:sz w:val="24"/>
                <w:szCs w:val="24"/>
              </w:rPr>
              <w:t xml:space="preserve">he </w:t>
            </w:r>
            <w:r w:rsidR="0062721F">
              <w:rPr>
                <w:rFonts w:ascii="ArialMT" w:eastAsiaTheme="minorHAnsi" w:hAnsi="ArialMT" w:cs="ArialMT"/>
                <w:sz w:val="24"/>
                <w:szCs w:val="24"/>
              </w:rPr>
              <w:t xml:space="preserve">Committee </w:t>
            </w:r>
            <w:r>
              <w:rPr>
                <w:rFonts w:ascii="ArialMT" w:eastAsiaTheme="minorHAnsi" w:hAnsi="ArialMT" w:cs="ArialMT"/>
                <w:sz w:val="24"/>
                <w:szCs w:val="24"/>
              </w:rPr>
              <w:t>noted the progress made on dormant funds.</w:t>
            </w:r>
          </w:p>
          <w:p w:rsidR="00F0444F" w:rsidRPr="000116A1" w:rsidRDefault="003230F7" w:rsidP="000116A1">
            <w:pPr>
              <w:pStyle w:val="ListParagraph"/>
              <w:numPr>
                <w:ilvl w:val="0"/>
                <w:numId w:val="26"/>
              </w:numPr>
              <w:autoSpaceDE w:val="0"/>
              <w:autoSpaceDN w:val="0"/>
              <w:adjustRightInd w:val="0"/>
              <w:rPr>
                <w:rFonts w:ascii="Arial-BoldMT" w:eastAsiaTheme="minorHAnsi" w:hAnsi="Arial-BoldMT" w:cs="Arial-BoldMT"/>
                <w:bCs/>
                <w:sz w:val="24"/>
                <w:szCs w:val="24"/>
              </w:rPr>
            </w:pPr>
            <w:r w:rsidRPr="003230F7">
              <w:rPr>
                <w:rFonts w:ascii="ArialMT" w:eastAsiaTheme="minorHAnsi" w:hAnsi="ArialMT" w:cs="ArialMT"/>
                <w:sz w:val="24"/>
                <w:szCs w:val="24"/>
              </w:rPr>
              <w:t>T</w:t>
            </w:r>
            <w:r>
              <w:rPr>
                <w:rFonts w:ascii="ArialMT" w:eastAsiaTheme="minorHAnsi" w:hAnsi="ArialMT" w:cs="ArialMT"/>
                <w:sz w:val="24"/>
                <w:szCs w:val="24"/>
              </w:rPr>
              <w:t xml:space="preserve">he </w:t>
            </w:r>
            <w:r w:rsidR="0062721F">
              <w:rPr>
                <w:rFonts w:ascii="ArialMT" w:eastAsiaTheme="minorHAnsi" w:hAnsi="ArialMT" w:cs="ArialMT"/>
                <w:sz w:val="24"/>
                <w:szCs w:val="24"/>
              </w:rPr>
              <w:t>Committee</w:t>
            </w:r>
            <w:r>
              <w:rPr>
                <w:rFonts w:ascii="ArialMT" w:eastAsiaTheme="minorHAnsi" w:hAnsi="ArialMT" w:cs="ArialMT"/>
                <w:sz w:val="24"/>
                <w:szCs w:val="24"/>
              </w:rPr>
              <w:t xml:space="preserve"> noted </w:t>
            </w:r>
            <w:r w:rsidRPr="003230F7">
              <w:rPr>
                <w:rFonts w:ascii="ArialMT" w:eastAsiaTheme="minorHAnsi" w:hAnsi="ArialMT" w:cs="ArialMT"/>
                <w:sz w:val="24"/>
                <w:szCs w:val="24"/>
              </w:rPr>
              <w:t>the commitments against general reserves.</w:t>
            </w:r>
          </w:p>
          <w:p w:rsidR="00A04D41" w:rsidRDefault="00A04D41" w:rsidP="00153287">
            <w:pPr>
              <w:pStyle w:val="Header"/>
              <w:tabs>
                <w:tab w:val="left" w:pos="0"/>
              </w:tabs>
              <w:jc w:val="both"/>
              <w:rPr>
                <w:rFonts w:ascii="Arial" w:hAnsi="Arial"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jc w:val="both"/>
              <w:rPr>
                <w:rFonts w:ascii="Arial" w:hAnsi="Arial" w:cs="Arial"/>
                <w:sz w:val="24"/>
                <w:szCs w:val="24"/>
                <w:lang w:eastAsia="en-GB"/>
              </w:rPr>
            </w:pPr>
            <w:r w:rsidRPr="00F07126">
              <w:rPr>
                <w:rFonts w:ascii="Arial" w:hAnsi="Arial" w:cs="Arial"/>
                <w:b/>
                <w:sz w:val="24"/>
                <w:szCs w:val="24"/>
                <w:lang w:eastAsia="en-GB"/>
              </w:rPr>
              <w:t>CFC21/03/008</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r w:rsidRPr="00153287">
              <w:rPr>
                <w:rFonts w:ascii="Arial" w:hAnsi="Arial" w:cs="Arial"/>
                <w:b/>
                <w:sz w:val="24"/>
                <w:szCs w:val="24"/>
                <w:lang w:eastAsia="en-GB"/>
              </w:rPr>
              <w:t xml:space="preserve">Art Programmes Funding Review </w:t>
            </w:r>
          </w:p>
          <w:p w:rsidR="00153287" w:rsidRDefault="00153287">
            <w:pPr>
              <w:jc w:val="both"/>
              <w:rPr>
                <w:rFonts w:ascii="Arial" w:hAnsi="Arial" w:cs="Arial"/>
                <w:b/>
                <w:sz w:val="24"/>
                <w:szCs w:val="24"/>
                <w:lang w:eastAsia="en-GB"/>
              </w:rPr>
            </w:pPr>
          </w:p>
          <w:p w:rsidR="00046274" w:rsidRDefault="00153287" w:rsidP="00046274">
            <w:pPr>
              <w:rPr>
                <w:rFonts w:ascii="Arial" w:hAnsi="Arial" w:cs="Arial"/>
                <w:sz w:val="24"/>
                <w:szCs w:val="24"/>
                <w:lang w:eastAsia="en-GB"/>
              </w:rPr>
            </w:pPr>
            <w:r>
              <w:rPr>
                <w:rFonts w:ascii="Arial" w:hAnsi="Arial" w:cs="Arial"/>
                <w:sz w:val="24"/>
                <w:szCs w:val="24"/>
                <w:lang w:eastAsia="en-GB"/>
              </w:rPr>
              <w:t>T</w:t>
            </w:r>
            <w:r w:rsidR="00046274">
              <w:rPr>
                <w:rFonts w:ascii="Arial" w:hAnsi="Arial" w:cs="Arial"/>
                <w:sz w:val="24"/>
                <w:szCs w:val="24"/>
                <w:lang w:eastAsia="en-GB"/>
              </w:rPr>
              <w:t>he DC advised the Committee that at the last CFC meeting she was asked to provide an update on the Art Programmes Funding Review.</w:t>
            </w:r>
          </w:p>
          <w:p w:rsidR="007737FA" w:rsidRDefault="007737FA" w:rsidP="00046274">
            <w:pPr>
              <w:rPr>
                <w:rFonts w:ascii="Arial" w:hAnsi="Arial" w:cs="Arial"/>
                <w:sz w:val="24"/>
                <w:szCs w:val="24"/>
                <w:lang w:eastAsia="en-GB"/>
              </w:rPr>
            </w:pPr>
          </w:p>
          <w:p w:rsidR="00AB11DC" w:rsidRDefault="00046274" w:rsidP="00046274">
            <w:pPr>
              <w:rPr>
                <w:rFonts w:ascii="Arial" w:hAnsi="Arial" w:cs="Arial"/>
                <w:sz w:val="24"/>
                <w:szCs w:val="24"/>
                <w:lang w:eastAsia="en-GB"/>
              </w:rPr>
            </w:pPr>
            <w:r>
              <w:rPr>
                <w:rFonts w:ascii="Arial" w:hAnsi="Arial" w:cs="Arial"/>
                <w:sz w:val="24"/>
                <w:szCs w:val="24"/>
                <w:lang w:eastAsia="en-GB"/>
              </w:rPr>
              <w:t xml:space="preserve">She noted that the Health Charity had done incredibly well </w:t>
            </w:r>
            <w:r w:rsidR="00F0444F">
              <w:rPr>
                <w:rFonts w:ascii="Arial" w:hAnsi="Arial" w:cs="Arial"/>
                <w:sz w:val="24"/>
                <w:szCs w:val="24"/>
                <w:lang w:eastAsia="en-GB"/>
              </w:rPr>
              <w:t xml:space="preserve">obtaining funding from </w:t>
            </w:r>
            <w:r>
              <w:rPr>
                <w:rFonts w:ascii="Arial" w:hAnsi="Arial" w:cs="Arial"/>
                <w:sz w:val="24"/>
                <w:szCs w:val="24"/>
                <w:lang w:eastAsia="en-GB"/>
              </w:rPr>
              <w:t xml:space="preserve">the </w:t>
            </w:r>
            <w:r w:rsidRPr="00046274">
              <w:rPr>
                <w:rFonts w:ascii="Arial" w:hAnsi="Arial" w:cs="Arial"/>
                <w:sz w:val="24"/>
                <w:szCs w:val="24"/>
                <w:lang w:eastAsia="en-GB"/>
              </w:rPr>
              <w:t>Art</w:t>
            </w:r>
            <w:r>
              <w:rPr>
                <w:rFonts w:ascii="Arial" w:hAnsi="Arial" w:cs="Arial"/>
                <w:sz w:val="24"/>
                <w:szCs w:val="24"/>
                <w:lang w:eastAsia="en-GB"/>
              </w:rPr>
              <w:t>s</w:t>
            </w:r>
            <w:r w:rsidRPr="00046274">
              <w:rPr>
                <w:rFonts w:ascii="Arial" w:hAnsi="Arial" w:cs="Arial"/>
                <w:sz w:val="24"/>
                <w:szCs w:val="24"/>
                <w:lang w:eastAsia="en-GB"/>
              </w:rPr>
              <w:t xml:space="preserve"> Council for Wales </w:t>
            </w:r>
            <w:r>
              <w:rPr>
                <w:rFonts w:ascii="Arial" w:hAnsi="Arial" w:cs="Arial"/>
                <w:sz w:val="24"/>
                <w:szCs w:val="24"/>
                <w:lang w:eastAsia="en-GB"/>
              </w:rPr>
              <w:t>and advised the Committee that they had requested £</w:t>
            </w:r>
            <w:r w:rsidRPr="00046274">
              <w:rPr>
                <w:rFonts w:ascii="Arial" w:hAnsi="Arial" w:cs="Arial"/>
                <w:sz w:val="24"/>
                <w:szCs w:val="24"/>
                <w:lang w:eastAsia="en-GB"/>
              </w:rPr>
              <w:t>70,000 pounds</w:t>
            </w:r>
            <w:r w:rsidR="00F0444F">
              <w:rPr>
                <w:rFonts w:ascii="Arial" w:hAnsi="Arial" w:cs="Arial"/>
                <w:sz w:val="24"/>
                <w:szCs w:val="24"/>
                <w:lang w:eastAsia="en-GB"/>
              </w:rPr>
              <w:t xml:space="preserve">. She added that </w:t>
            </w:r>
            <w:r>
              <w:rPr>
                <w:rFonts w:ascii="Arial" w:hAnsi="Arial" w:cs="Arial"/>
                <w:sz w:val="24"/>
                <w:szCs w:val="24"/>
                <w:lang w:eastAsia="en-GB"/>
              </w:rPr>
              <w:t>the CFC C</w:t>
            </w:r>
            <w:r w:rsidRPr="00046274">
              <w:rPr>
                <w:rFonts w:ascii="Arial" w:hAnsi="Arial" w:cs="Arial"/>
                <w:sz w:val="24"/>
                <w:szCs w:val="24"/>
                <w:lang w:eastAsia="en-GB"/>
              </w:rPr>
              <w:t xml:space="preserve">ommittee </w:t>
            </w:r>
            <w:r w:rsidR="00AB11DC">
              <w:rPr>
                <w:rFonts w:ascii="Arial" w:hAnsi="Arial" w:cs="Arial"/>
                <w:sz w:val="24"/>
                <w:szCs w:val="24"/>
                <w:lang w:eastAsia="en-GB"/>
              </w:rPr>
              <w:t xml:space="preserve">had previously supported </w:t>
            </w:r>
            <w:r>
              <w:rPr>
                <w:rFonts w:ascii="Arial" w:hAnsi="Arial" w:cs="Arial"/>
                <w:sz w:val="24"/>
                <w:szCs w:val="24"/>
                <w:lang w:eastAsia="en-GB"/>
              </w:rPr>
              <w:t>£</w:t>
            </w:r>
            <w:r w:rsidRPr="00046274">
              <w:rPr>
                <w:rFonts w:ascii="Arial" w:hAnsi="Arial" w:cs="Arial"/>
                <w:sz w:val="24"/>
                <w:szCs w:val="24"/>
                <w:lang w:eastAsia="en-GB"/>
              </w:rPr>
              <w:t xml:space="preserve">50,000 pounds </w:t>
            </w:r>
            <w:r w:rsidR="00AB11DC">
              <w:rPr>
                <w:rFonts w:ascii="Arial" w:hAnsi="Arial" w:cs="Arial"/>
                <w:sz w:val="24"/>
                <w:szCs w:val="24"/>
                <w:lang w:eastAsia="en-GB"/>
              </w:rPr>
              <w:t xml:space="preserve">requested </w:t>
            </w:r>
            <w:r w:rsidRPr="00046274">
              <w:rPr>
                <w:rFonts w:ascii="Arial" w:hAnsi="Arial" w:cs="Arial"/>
                <w:sz w:val="24"/>
                <w:szCs w:val="24"/>
                <w:lang w:eastAsia="en-GB"/>
              </w:rPr>
              <w:t xml:space="preserve">but </w:t>
            </w:r>
            <w:r>
              <w:rPr>
                <w:rFonts w:ascii="Arial" w:hAnsi="Arial" w:cs="Arial"/>
                <w:sz w:val="24"/>
                <w:szCs w:val="24"/>
                <w:lang w:eastAsia="en-GB"/>
              </w:rPr>
              <w:t>had</w:t>
            </w:r>
            <w:r w:rsidRPr="00046274">
              <w:rPr>
                <w:rFonts w:ascii="Arial" w:hAnsi="Arial" w:cs="Arial"/>
                <w:sz w:val="24"/>
                <w:szCs w:val="24"/>
                <w:lang w:eastAsia="en-GB"/>
              </w:rPr>
              <w:t xml:space="preserve"> asked </w:t>
            </w:r>
            <w:r w:rsidR="00AB11DC">
              <w:rPr>
                <w:rFonts w:ascii="Arial" w:hAnsi="Arial" w:cs="Arial"/>
                <w:sz w:val="24"/>
                <w:szCs w:val="24"/>
                <w:lang w:eastAsia="en-GB"/>
              </w:rPr>
              <w:t>the</w:t>
            </w:r>
          </w:p>
          <w:p w:rsidR="00046274" w:rsidRDefault="00AB11DC" w:rsidP="00046274">
            <w:pPr>
              <w:rPr>
                <w:rFonts w:ascii="Arial" w:hAnsi="Arial" w:cs="Arial"/>
                <w:sz w:val="24"/>
                <w:szCs w:val="24"/>
                <w:lang w:eastAsia="en-GB"/>
              </w:rPr>
            </w:pPr>
            <w:r>
              <w:rPr>
                <w:rFonts w:ascii="Arial" w:hAnsi="Arial" w:cs="Arial"/>
                <w:sz w:val="24"/>
                <w:szCs w:val="24"/>
                <w:lang w:eastAsia="en-GB"/>
              </w:rPr>
              <w:t>Team</w:t>
            </w:r>
            <w:r w:rsidR="00046274" w:rsidRPr="00046274">
              <w:rPr>
                <w:rFonts w:ascii="Arial" w:hAnsi="Arial" w:cs="Arial"/>
                <w:sz w:val="24"/>
                <w:szCs w:val="24"/>
                <w:lang w:eastAsia="en-GB"/>
              </w:rPr>
              <w:t xml:space="preserve"> to go away and look for </w:t>
            </w:r>
            <w:r w:rsidR="00046274">
              <w:rPr>
                <w:rFonts w:ascii="Arial" w:hAnsi="Arial" w:cs="Arial"/>
                <w:sz w:val="24"/>
                <w:szCs w:val="24"/>
                <w:lang w:eastAsia="en-GB"/>
              </w:rPr>
              <w:t>areas</w:t>
            </w:r>
            <w:r w:rsidR="00046274" w:rsidRPr="00046274">
              <w:rPr>
                <w:rFonts w:ascii="Arial" w:hAnsi="Arial" w:cs="Arial"/>
                <w:sz w:val="24"/>
                <w:szCs w:val="24"/>
                <w:lang w:eastAsia="en-GB"/>
              </w:rPr>
              <w:t xml:space="preserve"> </w:t>
            </w:r>
            <w:r w:rsidR="007737FA">
              <w:rPr>
                <w:rFonts w:ascii="Arial" w:hAnsi="Arial" w:cs="Arial"/>
                <w:sz w:val="24"/>
                <w:szCs w:val="24"/>
                <w:lang w:eastAsia="en-GB"/>
              </w:rPr>
              <w:t xml:space="preserve">of </w:t>
            </w:r>
            <w:r w:rsidR="00046274" w:rsidRPr="00046274">
              <w:rPr>
                <w:rFonts w:ascii="Arial" w:hAnsi="Arial" w:cs="Arial"/>
                <w:sz w:val="24"/>
                <w:szCs w:val="24"/>
                <w:lang w:eastAsia="en-GB"/>
              </w:rPr>
              <w:t xml:space="preserve">additional funding </w:t>
            </w:r>
            <w:r w:rsidR="007737FA">
              <w:rPr>
                <w:rFonts w:ascii="Arial" w:hAnsi="Arial" w:cs="Arial"/>
                <w:sz w:val="24"/>
                <w:szCs w:val="24"/>
                <w:lang w:eastAsia="en-GB"/>
              </w:rPr>
              <w:t>to be</w:t>
            </w:r>
            <w:r w:rsidR="00046274">
              <w:rPr>
                <w:rFonts w:ascii="Arial" w:hAnsi="Arial" w:cs="Arial"/>
                <w:sz w:val="24"/>
                <w:szCs w:val="24"/>
                <w:lang w:eastAsia="en-GB"/>
              </w:rPr>
              <w:t xml:space="preserve"> found </w:t>
            </w:r>
            <w:r w:rsidR="00046274" w:rsidRPr="00046274">
              <w:rPr>
                <w:rFonts w:ascii="Arial" w:hAnsi="Arial" w:cs="Arial"/>
                <w:sz w:val="24"/>
                <w:szCs w:val="24"/>
                <w:lang w:eastAsia="en-GB"/>
              </w:rPr>
              <w:t xml:space="preserve">for the extra that </w:t>
            </w:r>
            <w:r w:rsidR="00046274">
              <w:rPr>
                <w:rFonts w:ascii="Arial" w:hAnsi="Arial" w:cs="Arial"/>
                <w:sz w:val="24"/>
                <w:szCs w:val="24"/>
                <w:lang w:eastAsia="en-GB"/>
              </w:rPr>
              <w:t>the Health Charity were asking for.</w:t>
            </w:r>
            <w:r w:rsidR="00046274" w:rsidRPr="00046274">
              <w:rPr>
                <w:rFonts w:ascii="Arial" w:hAnsi="Arial" w:cs="Arial"/>
                <w:sz w:val="24"/>
                <w:szCs w:val="24"/>
                <w:lang w:eastAsia="en-GB"/>
              </w:rPr>
              <w:t xml:space="preserve"> </w:t>
            </w:r>
          </w:p>
          <w:p w:rsidR="00046274" w:rsidRDefault="00046274" w:rsidP="00046274">
            <w:pPr>
              <w:rPr>
                <w:rFonts w:ascii="Arial" w:hAnsi="Arial" w:cs="Arial"/>
                <w:sz w:val="24"/>
                <w:szCs w:val="24"/>
                <w:lang w:eastAsia="en-GB"/>
              </w:rPr>
            </w:pPr>
          </w:p>
          <w:p w:rsidR="00046274" w:rsidRDefault="00046274" w:rsidP="00046274">
            <w:pPr>
              <w:rPr>
                <w:rFonts w:ascii="Arial" w:hAnsi="Arial" w:cs="Arial"/>
                <w:sz w:val="24"/>
                <w:szCs w:val="24"/>
                <w:lang w:eastAsia="en-GB"/>
              </w:rPr>
            </w:pPr>
            <w:r>
              <w:rPr>
                <w:rFonts w:ascii="Arial" w:hAnsi="Arial" w:cs="Arial"/>
                <w:sz w:val="24"/>
                <w:szCs w:val="24"/>
                <w:lang w:eastAsia="en-GB"/>
              </w:rPr>
              <w:t>The DC advised the Committee that the Arts and Well-</w:t>
            </w:r>
            <w:r w:rsidRPr="00046274">
              <w:rPr>
                <w:rFonts w:ascii="Arial" w:hAnsi="Arial" w:cs="Arial"/>
                <w:sz w:val="24"/>
                <w:szCs w:val="24"/>
                <w:lang w:eastAsia="en-GB"/>
              </w:rPr>
              <w:t xml:space="preserve">being programme </w:t>
            </w:r>
            <w:r>
              <w:rPr>
                <w:rFonts w:ascii="Arial" w:hAnsi="Arial" w:cs="Arial"/>
                <w:sz w:val="24"/>
                <w:szCs w:val="24"/>
                <w:lang w:eastAsia="en-GB"/>
              </w:rPr>
              <w:t>was</w:t>
            </w:r>
            <w:r w:rsidRPr="00046274">
              <w:rPr>
                <w:rFonts w:ascii="Arial" w:hAnsi="Arial" w:cs="Arial"/>
                <w:sz w:val="24"/>
                <w:szCs w:val="24"/>
                <w:lang w:eastAsia="en-GB"/>
              </w:rPr>
              <w:t xml:space="preserve"> established the </w:t>
            </w:r>
            <w:r w:rsidR="00AB11DC">
              <w:rPr>
                <w:rFonts w:ascii="Arial" w:hAnsi="Arial" w:cs="Arial"/>
                <w:sz w:val="24"/>
                <w:szCs w:val="24"/>
                <w:lang w:eastAsia="en-GB"/>
              </w:rPr>
              <w:t xml:space="preserve">2018 and </w:t>
            </w:r>
            <w:r>
              <w:rPr>
                <w:rFonts w:ascii="Arial" w:hAnsi="Arial" w:cs="Arial"/>
                <w:sz w:val="24"/>
                <w:szCs w:val="24"/>
                <w:lang w:eastAsia="en-GB"/>
              </w:rPr>
              <w:t xml:space="preserve">Cardiff and Vale University Health Board (CVUHB) </w:t>
            </w:r>
            <w:r w:rsidR="00AB11DC">
              <w:rPr>
                <w:rFonts w:ascii="Arial" w:hAnsi="Arial" w:cs="Arial"/>
                <w:sz w:val="24"/>
                <w:szCs w:val="24"/>
                <w:lang w:eastAsia="en-GB"/>
              </w:rPr>
              <w:t>was</w:t>
            </w:r>
            <w:r>
              <w:rPr>
                <w:rFonts w:ascii="Arial" w:hAnsi="Arial" w:cs="Arial"/>
                <w:sz w:val="24"/>
                <w:szCs w:val="24"/>
                <w:lang w:eastAsia="en-GB"/>
              </w:rPr>
              <w:t xml:space="preserve"> a pioneer </w:t>
            </w:r>
            <w:r w:rsidRPr="00046274">
              <w:rPr>
                <w:rFonts w:ascii="Arial" w:hAnsi="Arial" w:cs="Arial"/>
                <w:sz w:val="24"/>
                <w:szCs w:val="24"/>
                <w:lang w:eastAsia="en-GB"/>
              </w:rPr>
              <w:t xml:space="preserve">in the </w:t>
            </w:r>
            <w:r>
              <w:rPr>
                <w:rFonts w:ascii="Arial" w:hAnsi="Arial" w:cs="Arial"/>
                <w:sz w:val="24"/>
                <w:szCs w:val="24"/>
                <w:lang w:eastAsia="en-GB"/>
              </w:rPr>
              <w:t xml:space="preserve">programme </w:t>
            </w:r>
            <w:r w:rsidR="00AB11DC">
              <w:rPr>
                <w:rFonts w:ascii="Arial" w:hAnsi="Arial" w:cs="Arial"/>
                <w:sz w:val="24"/>
                <w:szCs w:val="24"/>
                <w:lang w:eastAsia="en-GB"/>
              </w:rPr>
              <w:t>held out as</w:t>
            </w:r>
            <w:r>
              <w:rPr>
                <w:rFonts w:ascii="Arial" w:hAnsi="Arial" w:cs="Arial"/>
                <w:sz w:val="24"/>
                <w:szCs w:val="24"/>
                <w:lang w:eastAsia="en-GB"/>
              </w:rPr>
              <w:t xml:space="preserve"> a </w:t>
            </w:r>
            <w:r w:rsidR="007737FA">
              <w:rPr>
                <w:rFonts w:ascii="Arial" w:hAnsi="Arial" w:cs="Arial"/>
                <w:sz w:val="24"/>
                <w:szCs w:val="24"/>
                <w:lang w:eastAsia="en-GB"/>
              </w:rPr>
              <w:t xml:space="preserve">flagship </w:t>
            </w:r>
            <w:r w:rsidR="00AB11DC">
              <w:rPr>
                <w:rFonts w:ascii="Arial" w:hAnsi="Arial" w:cs="Arial"/>
                <w:sz w:val="24"/>
                <w:szCs w:val="24"/>
                <w:lang w:eastAsia="en-GB"/>
              </w:rPr>
              <w:t xml:space="preserve">programme </w:t>
            </w:r>
            <w:r w:rsidR="007737FA">
              <w:rPr>
                <w:rFonts w:ascii="Arial" w:hAnsi="Arial" w:cs="Arial"/>
                <w:sz w:val="24"/>
                <w:szCs w:val="24"/>
                <w:lang w:eastAsia="en-GB"/>
              </w:rPr>
              <w:t>across Wales.</w:t>
            </w:r>
          </w:p>
          <w:p w:rsidR="00046274" w:rsidRDefault="00046274" w:rsidP="00046274">
            <w:pPr>
              <w:rPr>
                <w:rFonts w:ascii="Arial" w:hAnsi="Arial" w:cs="Arial"/>
                <w:sz w:val="24"/>
                <w:szCs w:val="24"/>
                <w:lang w:eastAsia="en-GB"/>
              </w:rPr>
            </w:pPr>
          </w:p>
          <w:p w:rsidR="0070385E" w:rsidRDefault="00046274" w:rsidP="00046274">
            <w:pPr>
              <w:rPr>
                <w:rFonts w:ascii="Arial" w:hAnsi="Arial" w:cs="Arial"/>
                <w:sz w:val="24"/>
                <w:szCs w:val="24"/>
                <w:lang w:eastAsia="en-GB"/>
              </w:rPr>
            </w:pPr>
            <w:r>
              <w:rPr>
                <w:rFonts w:ascii="Arial" w:hAnsi="Arial" w:cs="Arial"/>
                <w:sz w:val="24"/>
                <w:szCs w:val="24"/>
                <w:lang w:eastAsia="en-GB"/>
              </w:rPr>
              <w:t>She added that the Arts Council for Wales had</w:t>
            </w:r>
            <w:r w:rsidRPr="00046274">
              <w:rPr>
                <w:rFonts w:ascii="Arial" w:hAnsi="Arial" w:cs="Arial"/>
                <w:sz w:val="24"/>
                <w:szCs w:val="24"/>
                <w:lang w:eastAsia="en-GB"/>
              </w:rPr>
              <w:t xml:space="preserve"> been incredibly supportive in terms of funding but also in </w:t>
            </w:r>
            <w:r w:rsidR="00AB11DC">
              <w:rPr>
                <w:rFonts w:ascii="Arial" w:hAnsi="Arial" w:cs="Arial"/>
                <w:sz w:val="24"/>
                <w:szCs w:val="24"/>
                <w:lang w:eastAsia="en-GB"/>
              </w:rPr>
              <w:t>relation to the</w:t>
            </w:r>
            <w:r w:rsidRPr="00046274">
              <w:rPr>
                <w:rFonts w:ascii="Arial" w:hAnsi="Arial" w:cs="Arial"/>
                <w:sz w:val="24"/>
                <w:szCs w:val="24"/>
                <w:lang w:eastAsia="en-GB"/>
              </w:rPr>
              <w:t xml:space="preserve"> relationship that </w:t>
            </w:r>
            <w:r w:rsidR="0070385E">
              <w:rPr>
                <w:rFonts w:ascii="Arial" w:hAnsi="Arial" w:cs="Arial"/>
                <w:sz w:val="24"/>
                <w:szCs w:val="24"/>
                <w:lang w:eastAsia="en-GB"/>
              </w:rPr>
              <w:t>CVUHB had built</w:t>
            </w:r>
            <w:r w:rsidRPr="00046274">
              <w:rPr>
                <w:rFonts w:ascii="Arial" w:hAnsi="Arial" w:cs="Arial"/>
                <w:sz w:val="24"/>
                <w:szCs w:val="24"/>
                <w:lang w:eastAsia="en-GB"/>
              </w:rPr>
              <w:t xml:space="preserve"> between </w:t>
            </w:r>
            <w:r w:rsidR="00AB11DC">
              <w:rPr>
                <w:rFonts w:ascii="Arial" w:hAnsi="Arial" w:cs="Arial"/>
                <w:sz w:val="24"/>
                <w:szCs w:val="24"/>
                <w:lang w:eastAsia="en-GB"/>
              </w:rPr>
              <w:t>health and the arts.</w:t>
            </w:r>
          </w:p>
          <w:p w:rsidR="0070385E" w:rsidRDefault="0070385E" w:rsidP="00046274">
            <w:pPr>
              <w:rPr>
                <w:rFonts w:ascii="Arial" w:hAnsi="Arial" w:cs="Arial"/>
                <w:sz w:val="24"/>
                <w:szCs w:val="24"/>
                <w:lang w:eastAsia="en-GB"/>
              </w:rPr>
            </w:pPr>
          </w:p>
          <w:p w:rsidR="0070385E" w:rsidRDefault="00AB11DC" w:rsidP="00046274">
            <w:pPr>
              <w:rPr>
                <w:rFonts w:ascii="Arial" w:hAnsi="Arial" w:cs="Arial"/>
                <w:sz w:val="24"/>
                <w:szCs w:val="24"/>
                <w:lang w:eastAsia="en-GB"/>
              </w:rPr>
            </w:pPr>
            <w:r>
              <w:rPr>
                <w:rFonts w:ascii="Arial" w:hAnsi="Arial" w:cs="Arial"/>
                <w:sz w:val="24"/>
                <w:szCs w:val="24"/>
                <w:lang w:eastAsia="en-GB"/>
              </w:rPr>
              <w:t>D</w:t>
            </w:r>
            <w:r w:rsidR="0070385E">
              <w:rPr>
                <w:rFonts w:ascii="Arial" w:hAnsi="Arial" w:cs="Arial"/>
                <w:sz w:val="24"/>
                <w:szCs w:val="24"/>
                <w:lang w:eastAsia="en-GB"/>
              </w:rPr>
              <w:t xml:space="preserve">uring </w:t>
            </w:r>
            <w:r w:rsidR="00046274" w:rsidRPr="00046274">
              <w:rPr>
                <w:rFonts w:ascii="Arial" w:hAnsi="Arial" w:cs="Arial"/>
                <w:sz w:val="24"/>
                <w:szCs w:val="24"/>
                <w:lang w:eastAsia="en-GB"/>
              </w:rPr>
              <w:t xml:space="preserve">COVID lots of </w:t>
            </w:r>
            <w:r>
              <w:rPr>
                <w:rFonts w:ascii="Arial" w:hAnsi="Arial" w:cs="Arial"/>
                <w:sz w:val="24"/>
                <w:szCs w:val="24"/>
                <w:lang w:eastAsia="en-GB"/>
              </w:rPr>
              <w:t>individuals</w:t>
            </w:r>
            <w:r w:rsidR="00046274" w:rsidRPr="00046274">
              <w:rPr>
                <w:rFonts w:ascii="Arial" w:hAnsi="Arial" w:cs="Arial"/>
                <w:sz w:val="24"/>
                <w:szCs w:val="24"/>
                <w:lang w:eastAsia="en-GB"/>
              </w:rPr>
              <w:t xml:space="preserve"> </w:t>
            </w:r>
            <w:r w:rsidR="0070385E">
              <w:rPr>
                <w:rFonts w:ascii="Arial" w:hAnsi="Arial" w:cs="Arial"/>
                <w:sz w:val="24"/>
                <w:szCs w:val="24"/>
                <w:lang w:eastAsia="en-GB"/>
              </w:rPr>
              <w:t xml:space="preserve">had </w:t>
            </w:r>
            <w:r w:rsidR="004F002D">
              <w:rPr>
                <w:rFonts w:ascii="Arial" w:hAnsi="Arial" w:cs="Arial"/>
                <w:sz w:val="24"/>
                <w:szCs w:val="24"/>
                <w:lang w:eastAsia="en-GB"/>
              </w:rPr>
              <w:t>requested</w:t>
            </w:r>
            <w:r w:rsidR="00046274" w:rsidRPr="00046274">
              <w:rPr>
                <w:rFonts w:ascii="Arial" w:hAnsi="Arial" w:cs="Arial"/>
                <w:sz w:val="24"/>
                <w:szCs w:val="24"/>
                <w:lang w:eastAsia="en-GB"/>
              </w:rPr>
              <w:t xml:space="preserve"> arts projects and programmes</w:t>
            </w:r>
            <w:r w:rsidR="0070385E">
              <w:rPr>
                <w:rFonts w:ascii="Arial" w:hAnsi="Arial" w:cs="Arial"/>
                <w:sz w:val="24"/>
                <w:szCs w:val="24"/>
                <w:lang w:eastAsia="en-GB"/>
              </w:rPr>
              <w:t xml:space="preserve"> which had </w:t>
            </w:r>
            <w:r w:rsidR="00046274" w:rsidRPr="00046274">
              <w:rPr>
                <w:rFonts w:ascii="Arial" w:hAnsi="Arial" w:cs="Arial"/>
                <w:sz w:val="24"/>
                <w:szCs w:val="24"/>
                <w:lang w:eastAsia="en-GB"/>
              </w:rPr>
              <w:t xml:space="preserve">increased </w:t>
            </w:r>
            <w:r w:rsidR="0070385E">
              <w:rPr>
                <w:rFonts w:ascii="Arial" w:hAnsi="Arial" w:cs="Arial"/>
                <w:sz w:val="24"/>
                <w:szCs w:val="24"/>
                <w:lang w:eastAsia="en-GB"/>
              </w:rPr>
              <w:t>the area</w:t>
            </w:r>
            <w:r>
              <w:rPr>
                <w:rFonts w:ascii="Arial" w:hAnsi="Arial" w:cs="Arial"/>
                <w:sz w:val="24"/>
                <w:szCs w:val="24"/>
                <w:lang w:eastAsia="en-GB"/>
              </w:rPr>
              <w:t>s</w:t>
            </w:r>
            <w:r w:rsidR="0070385E">
              <w:rPr>
                <w:rFonts w:ascii="Arial" w:hAnsi="Arial" w:cs="Arial"/>
                <w:sz w:val="24"/>
                <w:szCs w:val="24"/>
                <w:lang w:eastAsia="en-GB"/>
              </w:rPr>
              <w:t xml:space="preserve"> of work for the Health Charity and </w:t>
            </w:r>
            <w:r>
              <w:rPr>
                <w:rFonts w:ascii="Arial" w:hAnsi="Arial" w:cs="Arial"/>
                <w:sz w:val="24"/>
                <w:szCs w:val="24"/>
                <w:lang w:eastAsia="en-GB"/>
              </w:rPr>
              <w:t xml:space="preserve">the DC advised </w:t>
            </w:r>
            <w:r w:rsidR="0070385E">
              <w:rPr>
                <w:rFonts w:ascii="Arial" w:hAnsi="Arial" w:cs="Arial"/>
                <w:sz w:val="24"/>
                <w:szCs w:val="24"/>
                <w:lang w:eastAsia="en-GB"/>
              </w:rPr>
              <w:t xml:space="preserve">that the </w:t>
            </w:r>
            <w:r w:rsidR="00046274" w:rsidRPr="00046274">
              <w:rPr>
                <w:rFonts w:ascii="Arial" w:hAnsi="Arial" w:cs="Arial"/>
                <w:sz w:val="24"/>
                <w:szCs w:val="24"/>
                <w:lang w:eastAsia="en-GB"/>
              </w:rPr>
              <w:t xml:space="preserve">creative projects </w:t>
            </w:r>
            <w:r w:rsidR="0070385E">
              <w:rPr>
                <w:rFonts w:ascii="Arial" w:hAnsi="Arial" w:cs="Arial"/>
                <w:sz w:val="24"/>
                <w:szCs w:val="24"/>
                <w:lang w:eastAsia="en-GB"/>
              </w:rPr>
              <w:t xml:space="preserve">would </w:t>
            </w:r>
            <w:r w:rsidR="00046274" w:rsidRPr="00046274">
              <w:rPr>
                <w:rFonts w:ascii="Arial" w:hAnsi="Arial" w:cs="Arial"/>
                <w:sz w:val="24"/>
                <w:szCs w:val="24"/>
                <w:lang w:eastAsia="en-GB"/>
              </w:rPr>
              <w:t xml:space="preserve">start to </w:t>
            </w:r>
            <w:r w:rsidR="0070385E">
              <w:rPr>
                <w:rFonts w:ascii="Arial" w:hAnsi="Arial" w:cs="Arial"/>
                <w:sz w:val="24"/>
                <w:szCs w:val="24"/>
                <w:lang w:eastAsia="en-GB"/>
              </w:rPr>
              <w:t xml:space="preserve">be </w:t>
            </w:r>
            <w:r w:rsidR="00046274" w:rsidRPr="00046274">
              <w:rPr>
                <w:rFonts w:ascii="Arial" w:hAnsi="Arial" w:cs="Arial"/>
                <w:sz w:val="24"/>
                <w:szCs w:val="24"/>
                <w:lang w:eastAsia="en-GB"/>
              </w:rPr>
              <w:t>see</w:t>
            </w:r>
            <w:r w:rsidR="0070385E">
              <w:rPr>
                <w:rFonts w:ascii="Arial" w:hAnsi="Arial" w:cs="Arial"/>
                <w:sz w:val="24"/>
                <w:szCs w:val="24"/>
                <w:lang w:eastAsia="en-GB"/>
              </w:rPr>
              <w:t>n</w:t>
            </w:r>
            <w:r w:rsidR="00046274" w:rsidRPr="00046274">
              <w:rPr>
                <w:rFonts w:ascii="Arial" w:hAnsi="Arial" w:cs="Arial"/>
                <w:sz w:val="24"/>
                <w:szCs w:val="24"/>
                <w:lang w:eastAsia="en-GB"/>
              </w:rPr>
              <w:t xml:space="preserve"> </w:t>
            </w:r>
            <w:r w:rsidR="0070385E">
              <w:rPr>
                <w:rFonts w:ascii="Arial" w:hAnsi="Arial" w:cs="Arial"/>
                <w:sz w:val="24"/>
                <w:szCs w:val="24"/>
                <w:lang w:eastAsia="en-GB"/>
              </w:rPr>
              <w:t>around the CVUHB e</w:t>
            </w:r>
            <w:r w:rsidR="00046274" w:rsidRPr="00046274">
              <w:rPr>
                <w:rFonts w:ascii="Arial" w:hAnsi="Arial" w:cs="Arial"/>
                <w:sz w:val="24"/>
                <w:szCs w:val="24"/>
                <w:lang w:eastAsia="en-GB"/>
              </w:rPr>
              <w:t xml:space="preserve">state </w:t>
            </w:r>
            <w:r w:rsidR="0070385E">
              <w:rPr>
                <w:rFonts w:ascii="Arial" w:hAnsi="Arial" w:cs="Arial"/>
                <w:sz w:val="24"/>
                <w:szCs w:val="24"/>
                <w:lang w:eastAsia="en-GB"/>
              </w:rPr>
              <w:t>which included:</w:t>
            </w:r>
          </w:p>
          <w:p w:rsidR="0070385E" w:rsidRDefault="0070385E" w:rsidP="00046274">
            <w:pPr>
              <w:rPr>
                <w:rFonts w:ascii="Arial" w:hAnsi="Arial" w:cs="Arial"/>
                <w:sz w:val="24"/>
                <w:szCs w:val="24"/>
                <w:lang w:eastAsia="en-GB"/>
              </w:rPr>
            </w:pPr>
          </w:p>
          <w:p w:rsidR="0070385E" w:rsidRDefault="0070385E" w:rsidP="0070385E">
            <w:pPr>
              <w:pStyle w:val="ListParagraph"/>
              <w:numPr>
                <w:ilvl w:val="0"/>
                <w:numId w:val="21"/>
              </w:numPr>
              <w:rPr>
                <w:rFonts w:ascii="Arial" w:hAnsi="Arial" w:cs="Arial"/>
                <w:sz w:val="24"/>
                <w:szCs w:val="24"/>
                <w:lang w:eastAsia="en-GB"/>
              </w:rPr>
            </w:pPr>
            <w:r>
              <w:rPr>
                <w:rFonts w:ascii="Arial" w:hAnsi="Arial" w:cs="Arial"/>
                <w:sz w:val="24"/>
                <w:szCs w:val="24"/>
                <w:lang w:eastAsia="en-GB"/>
              </w:rPr>
              <w:t>The Gallery at University Hospital Llandough (UHL)</w:t>
            </w:r>
          </w:p>
          <w:p w:rsidR="0070385E" w:rsidRDefault="0070385E" w:rsidP="0070385E">
            <w:pPr>
              <w:pStyle w:val="ListParagraph"/>
              <w:numPr>
                <w:ilvl w:val="0"/>
                <w:numId w:val="21"/>
              </w:numPr>
              <w:rPr>
                <w:rFonts w:ascii="Arial" w:hAnsi="Arial" w:cs="Arial"/>
                <w:sz w:val="24"/>
                <w:szCs w:val="24"/>
                <w:lang w:eastAsia="en-GB"/>
              </w:rPr>
            </w:pPr>
            <w:r>
              <w:rPr>
                <w:rFonts w:ascii="Arial" w:hAnsi="Arial" w:cs="Arial"/>
                <w:sz w:val="24"/>
                <w:szCs w:val="24"/>
                <w:lang w:eastAsia="en-GB"/>
              </w:rPr>
              <w:t xml:space="preserve">Wall spaces throughout hospital sites </w:t>
            </w:r>
          </w:p>
          <w:p w:rsidR="0070385E" w:rsidRDefault="0070385E" w:rsidP="0070385E">
            <w:pPr>
              <w:pStyle w:val="ListParagraph"/>
              <w:rPr>
                <w:rFonts w:ascii="Arial" w:hAnsi="Arial" w:cs="Arial"/>
                <w:sz w:val="24"/>
                <w:szCs w:val="24"/>
                <w:lang w:eastAsia="en-GB"/>
              </w:rPr>
            </w:pPr>
          </w:p>
          <w:p w:rsidR="0070385E" w:rsidRDefault="0070385E" w:rsidP="00046274">
            <w:pPr>
              <w:rPr>
                <w:rFonts w:ascii="Arial" w:hAnsi="Arial" w:cs="Arial"/>
                <w:sz w:val="24"/>
                <w:szCs w:val="24"/>
                <w:lang w:eastAsia="en-GB"/>
              </w:rPr>
            </w:pPr>
            <w:r>
              <w:rPr>
                <w:rFonts w:ascii="Arial" w:hAnsi="Arial" w:cs="Arial"/>
                <w:sz w:val="24"/>
                <w:szCs w:val="24"/>
                <w:lang w:eastAsia="en-GB"/>
              </w:rPr>
              <w:t xml:space="preserve">The DC added that Cardiff Local Authority were keen to work with </w:t>
            </w:r>
            <w:r w:rsidR="00AB11DC">
              <w:rPr>
                <w:rFonts w:ascii="Arial" w:hAnsi="Arial" w:cs="Arial"/>
                <w:sz w:val="24"/>
                <w:szCs w:val="24"/>
                <w:lang w:eastAsia="en-GB"/>
              </w:rPr>
              <w:t>the</w:t>
            </w:r>
            <w:r>
              <w:rPr>
                <w:rFonts w:ascii="Arial" w:hAnsi="Arial" w:cs="Arial"/>
                <w:sz w:val="24"/>
                <w:szCs w:val="24"/>
                <w:lang w:eastAsia="en-GB"/>
              </w:rPr>
              <w:t xml:space="preserve"> team and wanted to look at spaces</w:t>
            </w:r>
            <w:r w:rsidR="00046274" w:rsidRPr="00046274">
              <w:rPr>
                <w:rFonts w:ascii="Arial" w:hAnsi="Arial" w:cs="Arial"/>
                <w:sz w:val="24"/>
                <w:szCs w:val="24"/>
                <w:lang w:eastAsia="en-GB"/>
              </w:rPr>
              <w:t xml:space="preserve"> within the community that they </w:t>
            </w:r>
            <w:r w:rsidR="00AB11DC">
              <w:rPr>
                <w:rFonts w:ascii="Arial" w:hAnsi="Arial" w:cs="Arial"/>
                <w:sz w:val="24"/>
                <w:szCs w:val="24"/>
                <w:lang w:eastAsia="en-GB"/>
              </w:rPr>
              <w:t>could</w:t>
            </w:r>
            <w:r w:rsidR="00046274" w:rsidRPr="00046274">
              <w:rPr>
                <w:rFonts w:ascii="Arial" w:hAnsi="Arial" w:cs="Arial"/>
                <w:sz w:val="24"/>
                <w:szCs w:val="24"/>
                <w:lang w:eastAsia="en-GB"/>
              </w:rPr>
              <w:t xml:space="preserve"> also share with</w:t>
            </w:r>
            <w:r>
              <w:rPr>
                <w:rFonts w:ascii="Arial" w:hAnsi="Arial" w:cs="Arial"/>
                <w:sz w:val="24"/>
                <w:szCs w:val="24"/>
                <w:lang w:eastAsia="en-GB"/>
              </w:rPr>
              <w:t xml:space="preserve"> the creative team.</w:t>
            </w:r>
          </w:p>
          <w:p w:rsidR="008B1D46" w:rsidRDefault="008B1D46" w:rsidP="00046274">
            <w:pPr>
              <w:rPr>
                <w:rFonts w:ascii="Arial" w:hAnsi="Arial" w:cs="Arial"/>
                <w:sz w:val="24"/>
                <w:szCs w:val="24"/>
                <w:lang w:eastAsia="en-GB"/>
              </w:rPr>
            </w:pPr>
          </w:p>
          <w:p w:rsidR="008B1D46" w:rsidRDefault="008B1D46" w:rsidP="00046274">
            <w:pPr>
              <w:rPr>
                <w:rFonts w:ascii="Arial" w:hAnsi="Arial" w:cs="Arial"/>
                <w:sz w:val="24"/>
                <w:szCs w:val="24"/>
                <w:lang w:eastAsia="en-GB"/>
              </w:rPr>
            </w:pPr>
            <w:r>
              <w:rPr>
                <w:rFonts w:ascii="Arial" w:hAnsi="Arial" w:cs="Arial"/>
                <w:sz w:val="24"/>
                <w:szCs w:val="24"/>
                <w:lang w:eastAsia="en-GB"/>
              </w:rPr>
              <w:t xml:space="preserve">The DC advised the Committee that </w:t>
            </w:r>
            <w:r>
              <w:rPr>
                <w:rFonts w:ascii="Arial-BoldMT" w:eastAsiaTheme="minorHAnsi" w:hAnsi="Arial-BoldMT" w:cs="Arial-BoldMT"/>
                <w:bCs/>
                <w:sz w:val="24"/>
                <w:szCs w:val="24"/>
              </w:rPr>
              <w:t>i</w:t>
            </w:r>
            <w:r w:rsidRPr="008B1D46">
              <w:rPr>
                <w:rFonts w:ascii="Arial-BoldMT" w:eastAsiaTheme="minorHAnsi" w:hAnsi="Arial-BoldMT" w:cs="Arial-BoldMT"/>
                <w:bCs/>
                <w:sz w:val="24"/>
                <w:szCs w:val="24"/>
              </w:rPr>
              <w:t xml:space="preserve">mprovements </w:t>
            </w:r>
            <w:r>
              <w:rPr>
                <w:rFonts w:ascii="Arial-BoldMT" w:eastAsiaTheme="minorHAnsi" w:hAnsi="Arial-BoldMT" w:cs="Arial-BoldMT"/>
                <w:bCs/>
                <w:sz w:val="24"/>
                <w:szCs w:val="24"/>
              </w:rPr>
              <w:t xml:space="preserve">had been made </w:t>
            </w:r>
            <w:r w:rsidRPr="008B1D46">
              <w:rPr>
                <w:rFonts w:ascii="Arial-BoldMT" w:eastAsiaTheme="minorHAnsi" w:hAnsi="Arial-BoldMT" w:cs="Arial-BoldMT"/>
                <w:bCs/>
                <w:sz w:val="24"/>
                <w:szCs w:val="24"/>
              </w:rPr>
              <w:t>in Patient experience</w:t>
            </w:r>
            <w:r>
              <w:rPr>
                <w:rFonts w:ascii="Arial-BoldMT" w:eastAsiaTheme="minorHAnsi" w:hAnsi="Arial-BoldMT" w:cs="Arial-BoldMT"/>
                <w:bCs/>
                <w:sz w:val="24"/>
                <w:szCs w:val="24"/>
              </w:rPr>
              <w:t xml:space="preserve"> and her team had worked really well with the Assistant Director of </w:t>
            </w:r>
            <w:r w:rsidRPr="008B1D46">
              <w:rPr>
                <w:rFonts w:ascii="Arial-BoldMT" w:eastAsiaTheme="minorHAnsi" w:hAnsi="Arial-BoldMT" w:cs="Arial-BoldMT"/>
                <w:bCs/>
                <w:sz w:val="24"/>
                <w:szCs w:val="24"/>
              </w:rPr>
              <w:t>Patient Experience</w:t>
            </w:r>
            <w:r>
              <w:rPr>
                <w:rFonts w:ascii="Arial-BoldMT" w:eastAsiaTheme="minorHAnsi" w:hAnsi="Arial-BoldMT" w:cs="Arial-BoldMT"/>
                <w:bCs/>
                <w:sz w:val="24"/>
                <w:szCs w:val="24"/>
              </w:rPr>
              <w:t xml:space="preserve"> who was working with the </w:t>
            </w:r>
            <w:r w:rsidR="00046274" w:rsidRPr="00046274">
              <w:rPr>
                <w:rFonts w:ascii="Arial" w:hAnsi="Arial" w:cs="Arial"/>
                <w:sz w:val="24"/>
                <w:szCs w:val="24"/>
                <w:lang w:eastAsia="en-GB"/>
              </w:rPr>
              <w:t xml:space="preserve">Welsh National Opera and </w:t>
            </w:r>
            <w:r>
              <w:rPr>
                <w:rFonts w:ascii="Arial" w:hAnsi="Arial" w:cs="Arial"/>
                <w:sz w:val="24"/>
                <w:szCs w:val="24"/>
                <w:lang w:eastAsia="en-GB"/>
              </w:rPr>
              <w:t>Hijinx</w:t>
            </w:r>
            <w:r w:rsidR="00046274" w:rsidRPr="00046274">
              <w:rPr>
                <w:rFonts w:ascii="Arial" w:hAnsi="Arial" w:cs="Arial"/>
                <w:sz w:val="24"/>
                <w:szCs w:val="24"/>
                <w:lang w:eastAsia="en-GB"/>
              </w:rPr>
              <w:t xml:space="preserve"> Theatre on a series of training videos </w:t>
            </w:r>
            <w:r w:rsidR="00AB11DC">
              <w:rPr>
                <w:rFonts w:ascii="Arial" w:hAnsi="Arial" w:cs="Arial"/>
                <w:sz w:val="24"/>
                <w:szCs w:val="24"/>
                <w:lang w:eastAsia="en-GB"/>
              </w:rPr>
              <w:t>to</w:t>
            </w:r>
            <w:r w:rsidR="00046274" w:rsidRPr="00046274">
              <w:rPr>
                <w:rFonts w:ascii="Arial" w:hAnsi="Arial" w:cs="Arial"/>
                <w:sz w:val="24"/>
                <w:szCs w:val="24"/>
                <w:lang w:eastAsia="en-GB"/>
              </w:rPr>
              <w:t xml:space="preserve"> educat</w:t>
            </w:r>
            <w:r w:rsidR="00AB11DC">
              <w:rPr>
                <w:rFonts w:ascii="Arial" w:hAnsi="Arial" w:cs="Arial"/>
                <w:sz w:val="24"/>
                <w:szCs w:val="24"/>
                <w:lang w:eastAsia="en-GB"/>
              </w:rPr>
              <w:t>e</w:t>
            </w:r>
            <w:r w:rsidR="00046274" w:rsidRPr="00046274">
              <w:rPr>
                <w:rFonts w:ascii="Arial" w:hAnsi="Arial" w:cs="Arial"/>
                <w:sz w:val="24"/>
                <w:szCs w:val="24"/>
                <w:lang w:eastAsia="en-GB"/>
              </w:rPr>
              <w:t xml:space="preserve"> staff</w:t>
            </w:r>
            <w:r>
              <w:rPr>
                <w:rFonts w:ascii="Arial" w:hAnsi="Arial" w:cs="Arial"/>
                <w:sz w:val="24"/>
                <w:szCs w:val="24"/>
                <w:lang w:eastAsia="en-GB"/>
              </w:rPr>
              <w:t xml:space="preserve"> on</w:t>
            </w:r>
            <w:r w:rsidR="00046274" w:rsidRPr="00046274">
              <w:rPr>
                <w:rFonts w:ascii="Arial" w:hAnsi="Arial" w:cs="Arial"/>
                <w:sz w:val="24"/>
                <w:szCs w:val="24"/>
                <w:lang w:eastAsia="en-GB"/>
              </w:rPr>
              <w:t xml:space="preserve"> how to communicate with people with learning difficulties</w:t>
            </w:r>
            <w:r>
              <w:rPr>
                <w:rFonts w:ascii="Arial" w:hAnsi="Arial" w:cs="Arial"/>
                <w:sz w:val="24"/>
                <w:szCs w:val="24"/>
                <w:lang w:eastAsia="en-GB"/>
              </w:rPr>
              <w:t>.</w:t>
            </w:r>
          </w:p>
          <w:p w:rsidR="004445F8" w:rsidRDefault="004445F8" w:rsidP="00046274">
            <w:pPr>
              <w:rPr>
                <w:rFonts w:ascii="Arial" w:hAnsi="Arial" w:cs="Arial"/>
                <w:sz w:val="24"/>
                <w:szCs w:val="24"/>
                <w:lang w:eastAsia="en-GB"/>
              </w:rPr>
            </w:pPr>
          </w:p>
          <w:p w:rsidR="004445F8" w:rsidRDefault="004445F8" w:rsidP="00046274">
            <w:pPr>
              <w:rPr>
                <w:rFonts w:ascii="Arial" w:hAnsi="Arial" w:cs="Arial"/>
                <w:sz w:val="24"/>
                <w:szCs w:val="24"/>
                <w:lang w:eastAsia="en-GB"/>
              </w:rPr>
            </w:pPr>
            <w:r>
              <w:rPr>
                <w:rFonts w:ascii="Arial" w:hAnsi="Arial" w:cs="Arial"/>
                <w:sz w:val="24"/>
                <w:szCs w:val="24"/>
                <w:lang w:eastAsia="en-GB"/>
              </w:rPr>
              <w:t xml:space="preserve">She added that the ‘Forget Me Not’ chorus had been very well received by </w:t>
            </w:r>
            <w:r w:rsidR="00AB11DC">
              <w:rPr>
                <w:rFonts w:ascii="Arial" w:hAnsi="Arial" w:cs="Arial"/>
                <w:sz w:val="24"/>
                <w:szCs w:val="24"/>
                <w:lang w:eastAsia="en-GB"/>
              </w:rPr>
              <w:t>all at</w:t>
            </w:r>
            <w:r>
              <w:rPr>
                <w:rFonts w:ascii="Arial" w:hAnsi="Arial" w:cs="Arial"/>
                <w:sz w:val="24"/>
                <w:szCs w:val="24"/>
                <w:lang w:eastAsia="en-GB"/>
              </w:rPr>
              <w:t xml:space="preserve"> St. Davids Hospital.</w:t>
            </w:r>
          </w:p>
          <w:p w:rsidR="008B1D46" w:rsidRDefault="008B1D46" w:rsidP="00046274">
            <w:pPr>
              <w:rPr>
                <w:rFonts w:ascii="Arial" w:hAnsi="Arial" w:cs="Arial"/>
                <w:sz w:val="24"/>
                <w:szCs w:val="24"/>
                <w:lang w:eastAsia="en-GB"/>
              </w:rPr>
            </w:pPr>
          </w:p>
          <w:p w:rsidR="004445F8" w:rsidRDefault="004445F8" w:rsidP="00046274">
            <w:pPr>
              <w:rPr>
                <w:rFonts w:ascii="Arial" w:hAnsi="Arial" w:cs="Arial"/>
                <w:sz w:val="24"/>
                <w:szCs w:val="24"/>
                <w:lang w:eastAsia="en-GB"/>
              </w:rPr>
            </w:pPr>
            <w:r>
              <w:rPr>
                <w:rFonts w:ascii="Arial" w:hAnsi="Arial" w:cs="Arial"/>
                <w:sz w:val="24"/>
                <w:szCs w:val="24"/>
                <w:lang w:eastAsia="en-GB"/>
              </w:rPr>
              <w:t>The DC advised the Committee that the A</w:t>
            </w:r>
            <w:r w:rsidR="00046274" w:rsidRPr="00046274">
              <w:rPr>
                <w:rFonts w:ascii="Arial" w:hAnsi="Arial" w:cs="Arial"/>
                <w:sz w:val="24"/>
                <w:szCs w:val="24"/>
                <w:lang w:eastAsia="en-GB"/>
              </w:rPr>
              <w:t>rts annual report ha</w:t>
            </w:r>
            <w:r>
              <w:rPr>
                <w:rFonts w:ascii="Arial" w:hAnsi="Arial" w:cs="Arial"/>
                <w:sz w:val="24"/>
                <w:szCs w:val="24"/>
                <w:lang w:eastAsia="en-GB"/>
              </w:rPr>
              <w:t>d</w:t>
            </w:r>
            <w:r w:rsidR="00046274" w:rsidRPr="00046274">
              <w:rPr>
                <w:rFonts w:ascii="Arial" w:hAnsi="Arial" w:cs="Arial"/>
                <w:sz w:val="24"/>
                <w:szCs w:val="24"/>
                <w:lang w:eastAsia="en-GB"/>
              </w:rPr>
              <w:t xml:space="preserve"> been held up as a flagship document across Wales, with what </w:t>
            </w:r>
            <w:r>
              <w:rPr>
                <w:rFonts w:ascii="Arial" w:hAnsi="Arial" w:cs="Arial"/>
                <w:sz w:val="24"/>
                <w:szCs w:val="24"/>
                <w:lang w:eastAsia="en-GB"/>
              </w:rPr>
              <w:t>was being done in CVUHB to improve physical well-being as well as mental well-being through the connectivity between Health and the Arts.</w:t>
            </w:r>
          </w:p>
          <w:p w:rsidR="004445F8" w:rsidRDefault="004445F8" w:rsidP="00046274">
            <w:pPr>
              <w:rPr>
                <w:rFonts w:ascii="Arial" w:hAnsi="Arial" w:cs="Arial"/>
                <w:sz w:val="24"/>
                <w:szCs w:val="24"/>
                <w:lang w:eastAsia="en-GB"/>
              </w:rPr>
            </w:pPr>
          </w:p>
          <w:p w:rsidR="004445F8" w:rsidRDefault="004445F8" w:rsidP="004445F8">
            <w:pPr>
              <w:autoSpaceDE w:val="0"/>
              <w:autoSpaceDN w:val="0"/>
              <w:adjustRightInd w:val="0"/>
              <w:rPr>
                <w:rFonts w:ascii="ArialMT" w:eastAsiaTheme="minorHAnsi" w:hAnsi="ArialMT" w:cs="ArialMT"/>
                <w:color w:val="000000"/>
                <w:sz w:val="24"/>
                <w:szCs w:val="24"/>
              </w:rPr>
            </w:pPr>
            <w:r>
              <w:rPr>
                <w:rFonts w:ascii="Arial" w:hAnsi="Arial" w:cs="Arial"/>
                <w:sz w:val="24"/>
                <w:szCs w:val="24"/>
                <w:lang w:eastAsia="en-GB"/>
              </w:rPr>
              <w:t xml:space="preserve">The DC advised the Committee that she was asked </w:t>
            </w:r>
            <w:r>
              <w:rPr>
                <w:rFonts w:ascii="ArialMT" w:eastAsiaTheme="minorHAnsi" w:hAnsi="ArialMT" w:cs="ArialMT"/>
                <w:color w:val="000000"/>
                <w:sz w:val="24"/>
                <w:szCs w:val="24"/>
              </w:rPr>
              <w:t>to provide assurance that in addition to the £50,000 agreed at the last CFC meeting, the Arts Programme had secured additional external funding for the following:</w:t>
            </w:r>
          </w:p>
          <w:p w:rsidR="004445F8" w:rsidRPr="004445F8" w:rsidRDefault="004445F8" w:rsidP="004445F8">
            <w:pPr>
              <w:autoSpaceDE w:val="0"/>
              <w:autoSpaceDN w:val="0"/>
              <w:adjustRightInd w:val="0"/>
              <w:rPr>
                <w:rFonts w:ascii="ArialMT" w:eastAsiaTheme="minorHAnsi" w:hAnsi="ArialMT" w:cs="ArialMT"/>
                <w:color w:val="000000"/>
                <w:sz w:val="24"/>
                <w:szCs w:val="24"/>
              </w:rPr>
            </w:pPr>
          </w:p>
          <w:p w:rsidR="00F6697F" w:rsidRDefault="004445F8" w:rsidP="004445F8">
            <w:pPr>
              <w:pStyle w:val="ListParagraph"/>
              <w:numPr>
                <w:ilvl w:val="0"/>
                <w:numId w:val="23"/>
              </w:numPr>
              <w:autoSpaceDE w:val="0"/>
              <w:autoSpaceDN w:val="0"/>
              <w:adjustRightInd w:val="0"/>
              <w:rPr>
                <w:rFonts w:ascii="ArialMT" w:eastAsiaTheme="minorHAnsi" w:hAnsi="ArialMT" w:cs="ArialMT"/>
                <w:sz w:val="24"/>
                <w:szCs w:val="24"/>
              </w:rPr>
            </w:pPr>
            <w:r w:rsidRPr="00EA081F">
              <w:rPr>
                <w:rFonts w:ascii="ArialMT" w:eastAsiaTheme="minorHAnsi" w:hAnsi="ArialMT" w:cs="ArialMT"/>
                <w:sz w:val="24"/>
                <w:szCs w:val="24"/>
              </w:rPr>
              <w:t>Addressing and reshaping Cystic Fibrosis Service</w:t>
            </w:r>
            <w:r w:rsidR="00EA081F">
              <w:rPr>
                <w:rFonts w:ascii="ArialMT" w:eastAsiaTheme="minorHAnsi" w:hAnsi="ArialMT" w:cs="ArialMT"/>
                <w:sz w:val="24"/>
                <w:szCs w:val="24"/>
              </w:rPr>
              <w:t xml:space="preserve">s’, based in UHL and community - </w:t>
            </w:r>
            <w:r w:rsidRPr="00EA081F">
              <w:rPr>
                <w:rFonts w:ascii="ArialMT" w:eastAsiaTheme="minorHAnsi" w:hAnsi="ArialMT" w:cs="ArialMT"/>
                <w:sz w:val="24"/>
                <w:szCs w:val="24"/>
              </w:rPr>
              <w:t>£35,000.00</w:t>
            </w:r>
          </w:p>
          <w:p w:rsidR="00F6697F" w:rsidRDefault="00F6697F" w:rsidP="00F6697F">
            <w:pPr>
              <w:pStyle w:val="ListParagraph"/>
              <w:autoSpaceDE w:val="0"/>
              <w:autoSpaceDN w:val="0"/>
              <w:adjustRightInd w:val="0"/>
              <w:rPr>
                <w:rFonts w:ascii="ArialMT" w:eastAsiaTheme="minorHAnsi" w:hAnsi="ArialMT" w:cs="ArialMT"/>
                <w:sz w:val="24"/>
                <w:szCs w:val="24"/>
              </w:rPr>
            </w:pPr>
          </w:p>
          <w:p w:rsidR="004445F8" w:rsidRPr="00F6697F" w:rsidRDefault="004445F8" w:rsidP="004445F8">
            <w:pPr>
              <w:pStyle w:val="ListParagraph"/>
              <w:numPr>
                <w:ilvl w:val="0"/>
                <w:numId w:val="23"/>
              </w:numPr>
              <w:autoSpaceDE w:val="0"/>
              <w:autoSpaceDN w:val="0"/>
              <w:adjustRightInd w:val="0"/>
              <w:rPr>
                <w:rFonts w:ascii="ArialMT" w:eastAsiaTheme="minorHAnsi" w:hAnsi="ArialMT" w:cs="ArialMT"/>
                <w:sz w:val="24"/>
                <w:szCs w:val="24"/>
              </w:rPr>
            </w:pPr>
            <w:r w:rsidRPr="00F6697F">
              <w:rPr>
                <w:rFonts w:ascii="ArialMT" w:eastAsiaTheme="minorHAnsi" w:hAnsi="ArialMT" w:cs="ArialMT"/>
                <w:sz w:val="24"/>
                <w:szCs w:val="24"/>
              </w:rPr>
              <w:t xml:space="preserve">‘Weaving lives together through song’ with </w:t>
            </w:r>
            <w:r w:rsidR="00F6697F">
              <w:rPr>
                <w:rFonts w:ascii="ArialMT" w:eastAsiaTheme="minorHAnsi" w:hAnsi="ArialMT" w:cs="ArialMT"/>
                <w:sz w:val="24"/>
                <w:szCs w:val="24"/>
              </w:rPr>
              <w:t>the ‘Forget M</w:t>
            </w:r>
            <w:r w:rsidRPr="00F6697F">
              <w:rPr>
                <w:rFonts w:ascii="ArialMT" w:eastAsiaTheme="minorHAnsi" w:hAnsi="ArialMT" w:cs="ArialMT"/>
                <w:sz w:val="24"/>
                <w:szCs w:val="24"/>
              </w:rPr>
              <w:t>e Not Chorus</w:t>
            </w:r>
            <w:r w:rsidR="00F6697F">
              <w:rPr>
                <w:rFonts w:ascii="ArialMT" w:eastAsiaTheme="minorHAnsi" w:hAnsi="ArialMT" w:cs="ArialMT"/>
                <w:sz w:val="24"/>
                <w:szCs w:val="24"/>
              </w:rPr>
              <w:t>’</w:t>
            </w:r>
            <w:r w:rsidRPr="00F6697F">
              <w:rPr>
                <w:rFonts w:ascii="ArialMT" w:eastAsiaTheme="minorHAnsi" w:hAnsi="ArialMT" w:cs="ArialMT"/>
                <w:sz w:val="24"/>
                <w:szCs w:val="24"/>
              </w:rPr>
              <w:t xml:space="preserve"> to be focused at St David’s</w:t>
            </w:r>
            <w:r w:rsidR="00F6697F">
              <w:rPr>
                <w:rFonts w:ascii="ArialMT" w:eastAsiaTheme="minorHAnsi" w:hAnsi="ArialMT" w:cs="ArialMT"/>
                <w:sz w:val="24"/>
                <w:szCs w:val="24"/>
              </w:rPr>
              <w:t xml:space="preserve"> </w:t>
            </w:r>
            <w:r w:rsidRPr="00F6697F">
              <w:rPr>
                <w:rFonts w:ascii="ArialMT" w:eastAsiaTheme="minorHAnsi" w:hAnsi="ArialMT" w:cs="ArialMT"/>
                <w:sz w:val="24"/>
                <w:szCs w:val="24"/>
              </w:rPr>
              <w:t>Hospital - £21,500.</w:t>
            </w:r>
          </w:p>
          <w:p w:rsidR="004445F8" w:rsidRDefault="004445F8" w:rsidP="00046274">
            <w:pPr>
              <w:rPr>
                <w:rFonts w:ascii="Arial" w:hAnsi="Arial" w:cs="Arial"/>
                <w:sz w:val="24"/>
                <w:szCs w:val="24"/>
                <w:lang w:eastAsia="en-GB"/>
              </w:rPr>
            </w:pPr>
          </w:p>
          <w:p w:rsidR="00F6697F" w:rsidRDefault="00F6697F" w:rsidP="00046274">
            <w:pPr>
              <w:rPr>
                <w:rFonts w:ascii="Arial" w:hAnsi="Arial" w:cs="Arial"/>
                <w:sz w:val="24"/>
                <w:szCs w:val="24"/>
                <w:lang w:eastAsia="en-GB"/>
              </w:rPr>
            </w:pPr>
            <w:r>
              <w:rPr>
                <w:rFonts w:ascii="Arial" w:hAnsi="Arial" w:cs="Arial"/>
                <w:sz w:val="24"/>
                <w:szCs w:val="24"/>
                <w:lang w:eastAsia="en-GB"/>
              </w:rPr>
              <w:t xml:space="preserve">The DC advised the Committee that the additional £56,000 would </w:t>
            </w:r>
            <w:r w:rsidR="00046274" w:rsidRPr="00046274">
              <w:rPr>
                <w:rFonts w:ascii="Arial" w:hAnsi="Arial" w:cs="Arial"/>
                <w:sz w:val="24"/>
                <w:szCs w:val="24"/>
                <w:lang w:eastAsia="en-GB"/>
              </w:rPr>
              <w:t xml:space="preserve">hopefully enable </w:t>
            </w:r>
            <w:r>
              <w:rPr>
                <w:rFonts w:ascii="Arial" w:hAnsi="Arial" w:cs="Arial"/>
                <w:sz w:val="24"/>
                <w:szCs w:val="24"/>
                <w:lang w:eastAsia="en-GB"/>
              </w:rPr>
              <w:t>CVUHB to</w:t>
            </w:r>
            <w:r w:rsidR="00046274" w:rsidRPr="00046274">
              <w:rPr>
                <w:rFonts w:ascii="Arial" w:hAnsi="Arial" w:cs="Arial"/>
                <w:sz w:val="24"/>
                <w:szCs w:val="24"/>
                <w:lang w:eastAsia="en-GB"/>
              </w:rPr>
              <w:t xml:space="preserve"> continue with </w:t>
            </w:r>
            <w:r>
              <w:rPr>
                <w:rFonts w:ascii="Arial" w:hAnsi="Arial" w:cs="Arial"/>
                <w:sz w:val="24"/>
                <w:szCs w:val="24"/>
                <w:lang w:eastAsia="en-GB"/>
              </w:rPr>
              <w:t>the A</w:t>
            </w:r>
            <w:r w:rsidR="00046274" w:rsidRPr="00046274">
              <w:rPr>
                <w:rFonts w:ascii="Arial" w:hAnsi="Arial" w:cs="Arial"/>
                <w:sz w:val="24"/>
                <w:szCs w:val="24"/>
                <w:lang w:eastAsia="en-GB"/>
              </w:rPr>
              <w:t xml:space="preserve">rts programme </w:t>
            </w:r>
            <w:r>
              <w:rPr>
                <w:rFonts w:ascii="Arial" w:hAnsi="Arial" w:cs="Arial"/>
                <w:sz w:val="24"/>
                <w:szCs w:val="24"/>
                <w:lang w:eastAsia="en-GB"/>
              </w:rPr>
              <w:t>and also help to develop it</w:t>
            </w:r>
            <w:r w:rsidR="00046274" w:rsidRPr="00046274">
              <w:rPr>
                <w:rFonts w:ascii="Arial" w:hAnsi="Arial" w:cs="Arial"/>
                <w:sz w:val="24"/>
                <w:szCs w:val="24"/>
                <w:lang w:eastAsia="en-GB"/>
              </w:rPr>
              <w:t xml:space="preserve"> further. </w:t>
            </w:r>
          </w:p>
          <w:p w:rsidR="00046274" w:rsidRDefault="00046274">
            <w:pPr>
              <w:rPr>
                <w:rFonts w:ascii="Arial" w:hAnsi="Arial" w:cs="Arial"/>
                <w:sz w:val="24"/>
                <w:szCs w:val="24"/>
                <w:lang w:eastAsia="en-GB"/>
              </w:rPr>
            </w:pPr>
          </w:p>
          <w:p w:rsidR="00046274" w:rsidRDefault="00F6697F">
            <w:pPr>
              <w:rPr>
                <w:rFonts w:ascii="Arial" w:hAnsi="Arial" w:cs="Arial"/>
                <w:sz w:val="24"/>
                <w:szCs w:val="24"/>
                <w:lang w:eastAsia="en-GB"/>
              </w:rPr>
            </w:pPr>
            <w:r>
              <w:rPr>
                <w:rFonts w:ascii="Arial" w:hAnsi="Arial" w:cs="Arial"/>
                <w:sz w:val="24"/>
                <w:szCs w:val="24"/>
                <w:lang w:eastAsia="en-GB"/>
              </w:rPr>
              <w:t xml:space="preserve">The Executive Nurse Director (END) </w:t>
            </w:r>
            <w:r w:rsidR="00AB11DC">
              <w:rPr>
                <w:rFonts w:ascii="Arial" w:hAnsi="Arial" w:cs="Arial"/>
                <w:sz w:val="24"/>
                <w:szCs w:val="24"/>
                <w:lang w:eastAsia="en-GB"/>
              </w:rPr>
              <w:t>commented that the work being undertaken</w:t>
            </w:r>
            <w:r>
              <w:rPr>
                <w:rFonts w:ascii="Arial" w:hAnsi="Arial" w:cs="Arial"/>
                <w:sz w:val="24"/>
                <w:szCs w:val="24"/>
                <w:lang w:eastAsia="en-GB"/>
              </w:rPr>
              <w:t xml:space="preserve"> was fantastic and </w:t>
            </w:r>
            <w:r w:rsidR="00AB11DC">
              <w:rPr>
                <w:rFonts w:ascii="Arial" w:hAnsi="Arial" w:cs="Arial"/>
                <w:sz w:val="24"/>
                <w:szCs w:val="24"/>
                <w:lang w:eastAsia="en-GB"/>
              </w:rPr>
              <w:t xml:space="preserve">she </w:t>
            </w:r>
            <w:r>
              <w:rPr>
                <w:rFonts w:ascii="Arial" w:hAnsi="Arial" w:cs="Arial"/>
                <w:sz w:val="24"/>
                <w:szCs w:val="24"/>
                <w:lang w:eastAsia="en-GB"/>
              </w:rPr>
              <w:t xml:space="preserve">encouraged members to view the YouTube video in the papers that highlighted the work </w:t>
            </w:r>
            <w:r w:rsidR="00AB11DC">
              <w:rPr>
                <w:rFonts w:ascii="Arial" w:hAnsi="Arial" w:cs="Arial"/>
                <w:sz w:val="24"/>
                <w:szCs w:val="24"/>
                <w:lang w:eastAsia="en-GB"/>
              </w:rPr>
              <w:t>undertaken. The END r</w:t>
            </w:r>
            <w:r w:rsidR="004859FB">
              <w:rPr>
                <w:rFonts w:ascii="Arial" w:hAnsi="Arial" w:cs="Arial"/>
                <w:sz w:val="24"/>
                <w:szCs w:val="24"/>
                <w:lang w:eastAsia="en-GB"/>
              </w:rPr>
              <w:t xml:space="preserve">ecommended </w:t>
            </w:r>
            <w:r w:rsidR="00AB11DC">
              <w:rPr>
                <w:rFonts w:ascii="Arial" w:hAnsi="Arial" w:cs="Arial"/>
                <w:sz w:val="24"/>
                <w:szCs w:val="24"/>
                <w:lang w:eastAsia="en-GB"/>
              </w:rPr>
              <w:t xml:space="preserve">that the video </w:t>
            </w:r>
            <w:r w:rsidR="004859FB">
              <w:rPr>
                <w:rFonts w:ascii="Arial" w:hAnsi="Arial" w:cs="Arial"/>
                <w:sz w:val="24"/>
                <w:szCs w:val="24"/>
                <w:lang w:eastAsia="en-GB"/>
              </w:rPr>
              <w:t xml:space="preserve">be shown at the </w:t>
            </w:r>
            <w:r w:rsidR="00AB11DC">
              <w:rPr>
                <w:rFonts w:ascii="Arial" w:hAnsi="Arial" w:cs="Arial"/>
                <w:sz w:val="24"/>
                <w:szCs w:val="24"/>
                <w:lang w:eastAsia="en-GB"/>
              </w:rPr>
              <w:t xml:space="preserve">next </w:t>
            </w:r>
            <w:r w:rsidR="004859FB">
              <w:rPr>
                <w:rFonts w:ascii="Arial" w:hAnsi="Arial" w:cs="Arial"/>
                <w:sz w:val="24"/>
                <w:szCs w:val="24"/>
                <w:lang w:eastAsia="en-GB"/>
              </w:rPr>
              <w:t xml:space="preserve">Board </w:t>
            </w:r>
            <w:r w:rsidR="000B5F6B">
              <w:rPr>
                <w:rFonts w:ascii="Arial" w:hAnsi="Arial" w:cs="Arial"/>
                <w:sz w:val="24"/>
                <w:szCs w:val="24"/>
                <w:lang w:eastAsia="en-GB"/>
              </w:rPr>
              <w:t xml:space="preserve">of Trustee </w:t>
            </w:r>
            <w:r w:rsidR="004859FB">
              <w:rPr>
                <w:rFonts w:ascii="Arial" w:hAnsi="Arial" w:cs="Arial"/>
                <w:sz w:val="24"/>
                <w:szCs w:val="24"/>
                <w:lang w:eastAsia="en-GB"/>
              </w:rPr>
              <w:t>meeting.</w:t>
            </w:r>
          </w:p>
          <w:p w:rsidR="00F6697F" w:rsidRDefault="00F6697F">
            <w:pPr>
              <w:rPr>
                <w:rFonts w:ascii="Arial" w:hAnsi="Arial" w:cs="Arial"/>
                <w:sz w:val="24"/>
                <w:szCs w:val="24"/>
                <w:lang w:eastAsia="en-GB"/>
              </w:rPr>
            </w:pPr>
          </w:p>
          <w:p w:rsidR="00AB11DC" w:rsidRDefault="00847533">
            <w:pPr>
              <w:rPr>
                <w:rFonts w:ascii="Arial" w:hAnsi="Arial" w:cs="Arial"/>
                <w:sz w:val="24"/>
                <w:szCs w:val="24"/>
                <w:lang w:eastAsia="en-GB"/>
              </w:rPr>
            </w:pPr>
            <w:r>
              <w:rPr>
                <w:rFonts w:ascii="Arial" w:hAnsi="Arial" w:cs="Arial"/>
                <w:sz w:val="24"/>
                <w:szCs w:val="24"/>
                <w:lang w:eastAsia="en-GB"/>
              </w:rPr>
              <w:t>The DDF</w:t>
            </w:r>
            <w:r w:rsidR="00F6697F">
              <w:rPr>
                <w:rFonts w:ascii="Arial" w:hAnsi="Arial" w:cs="Arial"/>
                <w:sz w:val="24"/>
                <w:szCs w:val="24"/>
                <w:lang w:eastAsia="en-GB"/>
              </w:rPr>
              <w:t xml:space="preserve"> </w:t>
            </w:r>
            <w:r w:rsidR="004859FB">
              <w:rPr>
                <w:rFonts w:ascii="Arial" w:hAnsi="Arial" w:cs="Arial"/>
                <w:sz w:val="24"/>
                <w:szCs w:val="24"/>
                <w:lang w:eastAsia="en-GB"/>
              </w:rPr>
              <w:t>advised the Committee that in the last meeting’s minutes it did not note that the £50,0</w:t>
            </w:r>
            <w:r>
              <w:rPr>
                <w:rFonts w:ascii="Arial" w:hAnsi="Arial" w:cs="Arial"/>
                <w:sz w:val="24"/>
                <w:szCs w:val="24"/>
                <w:lang w:eastAsia="en-GB"/>
              </w:rPr>
              <w:t xml:space="preserve">00 had been agreed for the arts, it stated that the DC would go and look for additional funding options and noted that agreeing </w:t>
            </w:r>
            <w:r w:rsidR="004859FB">
              <w:rPr>
                <w:rFonts w:ascii="Arial" w:hAnsi="Arial" w:cs="Arial"/>
                <w:sz w:val="24"/>
                <w:szCs w:val="24"/>
                <w:lang w:eastAsia="en-GB"/>
              </w:rPr>
              <w:t xml:space="preserve">to the £50,000 for the arts meant that it would need to be formally </w:t>
            </w:r>
            <w:r w:rsidR="00AB11DC">
              <w:rPr>
                <w:rFonts w:ascii="Arial" w:hAnsi="Arial" w:cs="Arial"/>
                <w:sz w:val="24"/>
                <w:szCs w:val="24"/>
                <w:lang w:eastAsia="en-GB"/>
              </w:rPr>
              <w:t>approved at the meeting.</w:t>
            </w:r>
          </w:p>
          <w:p w:rsidR="004859FB" w:rsidRDefault="00AB11DC">
            <w:pPr>
              <w:rPr>
                <w:rFonts w:ascii="Arial" w:hAnsi="Arial" w:cs="Arial"/>
                <w:sz w:val="24"/>
                <w:szCs w:val="24"/>
                <w:lang w:eastAsia="en-GB"/>
              </w:rPr>
            </w:pPr>
            <w:r>
              <w:rPr>
                <w:rFonts w:ascii="Arial" w:hAnsi="Arial" w:cs="Arial"/>
                <w:sz w:val="24"/>
                <w:szCs w:val="24"/>
                <w:lang w:eastAsia="en-GB"/>
              </w:rPr>
              <w:t xml:space="preserve"> </w:t>
            </w:r>
          </w:p>
          <w:p w:rsidR="004859FB" w:rsidRDefault="004859FB">
            <w:pPr>
              <w:rPr>
                <w:rFonts w:ascii="Arial" w:hAnsi="Arial" w:cs="Arial"/>
                <w:sz w:val="24"/>
                <w:szCs w:val="24"/>
                <w:lang w:eastAsia="en-GB"/>
              </w:rPr>
            </w:pPr>
            <w:r>
              <w:rPr>
                <w:rFonts w:ascii="Arial" w:hAnsi="Arial" w:cs="Arial"/>
                <w:sz w:val="24"/>
                <w:szCs w:val="24"/>
                <w:lang w:eastAsia="en-GB"/>
              </w:rPr>
              <w:t>The DC responded that the DDF was correct</w:t>
            </w:r>
            <w:r w:rsidR="00847533">
              <w:rPr>
                <w:rFonts w:ascii="Arial" w:hAnsi="Arial" w:cs="Arial"/>
                <w:sz w:val="24"/>
                <w:szCs w:val="24"/>
                <w:lang w:eastAsia="en-GB"/>
              </w:rPr>
              <w:t xml:space="preserve"> and noted that it was raised at the CFC agenda setting meeting due to the minute not being clear. </w:t>
            </w:r>
          </w:p>
          <w:p w:rsidR="00847533" w:rsidRDefault="00847533">
            <w:pPr>
              <w:rPr>
                <w:rFonts w:ascii="Arial" w:hAnsi="Arial" w:cs="Arial"/>
                <w:sz w:val="24"/>
                <w:szCs w:val="24"/>
                <w:lang w:eastAsia="en-GB"/>
              </w:rPr>
            </w:pPr>
          </w:p>
          <w:p w:rsidR="00503707" w:rsidRDefault="00847533">
            <w:pPr>
              <w:rPr>
                <w:rFonts w:ascii="Arial" w:hAnsi="Arial" w:cs="Arial"/>
                <w:sz w:val="24"/>
                <w:szCs w:val="24"/>
                <w:lang w:eastAsia="en-GB"/>
              </w:rPr>
            </w:pPr>
            <w:r>
              <w:rPr>
                <w:rFonts w:ascii="Arial" w:hAnsi="Arial" w:cs="Arial"/>
                <w:sz w:val="24"/>
                <w:szCs w:val="24"/>
                <w:lang w:eastAsia="en-GB"/>
              </w:rPr>
              <w:t>She added that the £50,000 had been agreed but it was asked that she go and find additional sources of funding for the extra that had been asked for and that by b</w:t>
            </w:r>
            <w:r w:rsidR="00503707">
              <w:rPr>
                <w:rFonts w:ascii="Arial" w:hAnsi="Arial" w:cs="Arial"/>
                <w:sz w:val="24"/>
                <w:szCs w:val="24"/>
                <w:lang w:eastAsia="en-GB"/>
              </w:rPr>
              <w:t>ringing</w:t>
            </w:r>
            <w:r>
              <w:rPr>
                <w:rFonts w:ascii="Arial" w:hAnsi="Arial" w:cs="Arial"/>
                <w:sz w:val="24"/>
                <w:szCs w:val="24"/>
                <w:lang w:eastAsia="en-GB"/>
              </w:rPr>
              <w:t xml:space="preserve"> the discussion </w:t>
            </w:r>
            <w:r w:rsidR="00AB11DC">
              <w:rPr>
                <w:rFonts w:ascii="Arial" w:hAnsi="Arial" w:cs="Arial"/>
                <w:sz w:val="24"/>
                <w:szCs w:val="24"/>
                <w:lang w:eastAsia="en-GB"/>
              </w:rPr>
              <w:t>to the meeting</w:t>
            </w:r>
            <w:r w:rsidR="00503707">
              <w:rPr>
                <w:rFonts w:ascii="Arial" w:hAnsi="Arial" w:cs="Arial"/>
                <w:sz w:val="24"/>
                <w:szCs w:val="24"/>
                <w:lang w:eastAsia="en-GB"/>
              </w:rPr>
              <w:t xml:space="preserve"> clarity </w:t>
            </w:r>
            <w:r w:rsidR="00AB11DC">
              <w:rPr>
                <w:rFonts w:ascii="Arial" w:hAnsi="Arial" w:cs="Arial"/>
                <w:sz w:val="24"/>
                <w:szCs w:val="24"/>
                <w:lang w:eastAsia="en-GB"/>
              </w:rPr>
              <w:t>would be given to the position</w:t>
            </w:r>
            <w:r w:rsidR="00503707">
              <w:rPr>
                <w:rFonts w:ascii="Arial" w:hAnsi="Arial" w:cs="Arial"/>
                <w:sz w:val="24"/>
                <w:szCs w:val="24"/>
                <w:lang w:eastAsia="en-GB"/>
              </w:rPr>
              <w:t xml:space="preserve">. </w:t>
            </w:r>
          </w:p>
          <w:p w:rsidR="00503707" w:rsidRDefault="00503707">
            <w:pPr>
              <w:rPr>
                <w:rFonts w:ascii="Arial" w:hAnsi="Arial" w:cs="Arial"/>
                <w:sz w:val="24"/>
                <w:szCs w:val="24"/>
                <w:lang w:eastAsia="en-GB"/>
              </w:rPr>
            </w:pPr>
          </w:p>
          <w:p w:rsidR="00153287" w:rsidRDefault="00847533">
            <w:pPr>
              <w:rPr>
                <w:rFonts w:ascii="Arial" w:hAnsi="Arial" w:cs="Arial"/>
                <w:sz w:val="24"/>
                <w:szCs w:val="24"/>
                <w:lang w:eastAsia="en-GB"/>
              </w:rPr>
            </w:pPr>
            <w:r>
              <w:rPr>
                <w:rFonts w:ascii="Arial" w:hAnsi="Arial" w:cs="Arial"/>
                <w:sz w:val="24"/>
                <w:szCs w:val="24"/>
                <w:lang w:eastAsia="en-GB"/>
              </w:rPr>
              <w:t>The DDF advised Committee that he would a</w:t>
            </w:r>
            <w:r w:rsidR="00503707">
              <w:rPr>
                <w:rFonts w:ascii="Arial" w:hAnsi="Arial" w:cs="Arial"/>
                <w:sz w:val="24"/>
                <w:szCs w:val="24"/>
                <w:lang w:eastAsia="en-GB"/>
              </w:rPr>
              <w:t xml:space="preserve">dd the £50K to </w:t>
            </w:r>
            <w:r>
              <w:rPr>
                <w:rFonts w:ascii="Arial" w:hAnsi="Arial" w:cs="Arial"/>
                <w:sz w:val="24"/>
                <w:szCs w:val="24"/>
                <w:lang w:eastAsia="en-GB"/>
              </w:rPr>
              <w:t xml:space="preserve">the </w:t>
            </w:r>
            <w:r w:rsidR="00AB11DC">
              <w:rPr>
                <w:rFonts w:ascii="Arial" w:hAnsi="Arial" w:cs="Arial"/>
                <w:sz w:val="24"/>
                <w:szCs w:val="24"/>
                <w:lang w:eastAsia="en-GB"/>
              </w:rPr>
              <w:t xml:space="preserve">Charity’s revenue </w:t>
            </w:r>
            <w:r w:rsidR="00503707">
              <w:rPr>
                <w:rFonts w:ascii="Arial" w:hAnsi="Arial" w:cs="Arial"/>
                <w:sz w:val="24"/>
                <w:szCs w:val="24"/>
                <w:lang w:eastAsia="en-GB"/>
              </w:rPr>
              <w:t xml:space="preserve">commitments. </w:t>
            </w:r>
          </w:p>
          <w:p w:rsidR="00153287" w:rsidRDefault="00153287">
            <w:pPr>
              <w:rPr>
                <w:rFonts w:ascii="Arial" w:hAnsi="Arial" w:cs="Arial"/>
                <w:sz w:val="24"/>
                <w:szCs w:val="24"/>
                <w:lang w:eastAsia="en-GB"/>
              </w:rPr>
            </w:pPr>
          </w:p>
          <w:p w:rsidR="00F6697F" w:rsidRDefault="00153287" w:rsidP="00F6697F">
            <w:pPr>
              <w:rPr>
                <w:rFonts w:ascii="SymbolMT" w:eastAsiaTheme="minorHAnsi" w:hAnsi="SymbolMT" w:cs="SymbolMT"/>
                <w:sz w:val="24"/>
                <w:szCs w:val="24"/>
              </w:rPr>
            </w:pPr>
            <w:r>
              <w:rPr>
                <w:rFonts w:ascii="Arial" w:hAnsi="Arial" w:cs="Arial"/>
                <w:b/>
                <w:sz w:val="24"/>
                <w:szCs w:val="24"/>
                <w:lang w:eastAsia="en-GB"/>
              </w:rPr>
              <w:t>Resolved that:</w:t>
            </w:r>
          </w:p>
          <w:p w:rsidR="00F6697F" w:rsidRDefault="00F6697F" w:rsidP="00F6697F">
            <w:pPr>
              <w:rPr>
                <w:rFonts w:ascii="SymbolMT" w:eastAsiaTheme="minorHAnsi" w:hAnsi="SymbolMT" w:cs="SymbolMT"/>
                <w:sz w:val="24"/>
                <w:szCs w:val="24"/>
              </w:rPr>
            </w:pPr>
          </w:p>
          <w:p w:rsidR="00F6697F" w:rsidRPr="00F6697F" w:rsidRDefault="00F6697F" w:rsidP="00F6697F">
            <w:pPr>
              <w:pStyle w:val="ListParagraph"/>
              <w:numPr>
                <w:ilvl w:val="0"/>
                <w:numId w:val="24"/>
              </w:numPr>
              <w:rPr>
                <w:rFonts w:ascii="Arial" w:hAnsi="Arial" w:cs="Arial"/>
                <w:sz w:val="24"/>
                <w:szCs w:val="24"/>
                <w:lang w:eastAsia="en-GB"/>
              </w:rPr>
            </w:pPr>
            <w:r w:rsidRPr="00F6697F">
              <w:rPr>
                <w:rFonts w:ascii="Arial-BoldMT" w:eastAsiaTheme="minorHAnsi" w:hAnsi="Arial-BoldMT" w:cs="Arial-BoldMT"/>
                <w:bCs/>
                <w:sz w:val="24"/>
                <w:szCs w:val="24"/>
              </w:rPr>
              <w:t>The Committee noted the activity and achievements of the Arts Programme in its draft annual report and in securing external funds to support the continuation of some arts activities.</w:t>
            </w:r>
          </w:p>
          <w:p w:rsidR="00F6697F" w:rsidRPr="00F6697F" w:rsidRDefault="00F6697F" w:rsidP="00F6697F">
            <w:pPr>
              <w:pStyle w:val="ListParagraph"/>
              <w:rPr>
                <w:rFonts w:ascii="Arial" w:hAnsi="Arial" w:cs="Arial"/>
                <w:sz w:val="24"/>
                <w:szCs w:val="24"/>
                <w:lang w:eastAsia="en-GB"/>
              </w:rPr>
            </w:pPr>
          </w:p>
          <w:p w:rsidR="00F6697F" w:rsidRPr="00F6697F" w:rsidRDefault="00F6697F" w:rsidP="00F6697F">
            <w:pPr>
              <w:pStyle w:val="ListParagraph"/>
              <w:numPr>
                <w:ilvl w:val="0"/>
                <w:numId w:val="24"/>
              </w:numPr>
              <w:rPr>
                <w:rFonts w:ascii="Arial" w:hAnsi="Arial" w:cs="Arial"/>
                <w:sz w:val="24"/>
                <w:szCs w:val="24"/>
                <w:lang w:eastAsia="en-GB"/>
              </w:rPr>
            </w:pPr>
            <w:r w:rsidRPr="00F6697F">
              <w:rPr>
                <w:rFonts w:ascii="Arial-BoldMT" w:eastAsiaTheme="minorHAnsi" w:hAnsi="Arial-BoldMT" w:cs="Arial-BoldMT"/>
                <w:bCs/>
                <w:sz w:val="24"/>
                <w:szCs w:val="24"/>
              </w:rPr>
              <w:t>The Committee acknowledged the update and the continued funding (as discussed in the CFC meeting held in November 2020) of £50,000 from reserve charitable funds for the ‘Arts for Health and Wellbeing programme’ for the period of 12 months</w:t>
            </w:r>
            <w:r>
              <w:rPr>
                <w:rFonts w:ascii="Arial-BoldMT" w:eastAsiaTheme="minorHAnsi" w:hAnsi="Arial-BoldMT" w:cs="Arial-BoldMT"/>
                <w:bCs/>
                <w:sz w:val="24"/>
                <w:szCs w:val="24"/>
              </w:rPr>
              <w:t xml:space="preserve"> to the end of 2021</w:t>
            </w:r>
            <w:r w:rsidRPr="00F6697F">
              <w:rPr>
                <w:rFonts w:ascii="Arial-BoldMT" w:eastAsiaTheme="minorHAnsi" w:hAnsi="Arial-BoldMT" w:cs="Arial-BoldMT"/>
                <w:bCs/>
                <w:sz w:val="24"/>
                <w:szCs w:val="24"/>
              </w:rPr>
              <w:t>, to be utilised alongside monies already secured from external organisations.</w:t>
            </w:r>
          </w:p>
          <w:p w:rsidR="00153287" w:rsidRPr="00153287" w:rsidRDefault="00153287" w:rsidP="00153287">
            <w:pPr>
              <w:rPr>
                <w:rFonts w:ascii="Arial" w:hAnsi="Arial"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4859FB">
            <w:pPr>
              <w:jc w:val="both"/>
              <w:rPr>
                <w:rFonts w:ascii="Arial" w:hAnsi="Arial" w:cs="Arial"/>
                <w:b/>
                <w:sz w:val="24"/>
                <w:szCs w:val="24"/>
                <w:lang w:eastAsia="en-GB"/>
              </w:rPr>
            </w:pPr>
          </w:p>
          <w:p w:rsidR="004859FB" w:rsidRDefault="000B5F6B">
            <w:pPr>
              <w:jc w:val="both"/>
              <w:rPr>
                <w:rFonts w:ascii="Arial" w:hAnsi="Arial" w:cs="Arial"/>
                <w:b/>
                <w:sz w:val="24"/>
                <w:szCs w:val="24"/>
                <w:lang w:eastAsia="en-GB"/>
              </w:rPr>
            </w:pPr>
            <w:r>
              <w:rPr>
                <w:rFonts w:ascii="Arial" w:hAnsi="Arial" w:cs="Arial"/>
                <w:b/>
                <w:sz w:val="24"/>
                <w:szCs w:val="24"/>
                <w:lang w:eastAsia="en-GB"/>
              </w:rPr>
              <w:t>NS</w:t>
            </w:r>
          </w:p>
          <w:p w:rsidR="00153287" w:rsidRDefault="00153287">
            <w:pPr>
              <w:jc w:val="both"/>
              <w:rPr>
                <w:rFonts w:ascii="Arial" w:hAnsi="Arial" w:cs="Arial"/>
                <w:b/>
                <w:sz w:val="24"/>
                <w:szCs w:val="24"/>
                <w:lang w:eastAsia="en-GB"/>
              </w:rPr>
            </w:pPr>
          </w:p>
        </w:tc>
      </w:tr>
      <w:tr w:rsidR="00153287" w:rsidTr="00153287">
        <w:trPr>
          <w:trHeight w:val="466"/>
        </w:trPr>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rPr>
                <w:rFonts w:ascii="Arial" w:hAnsi="Arial" w:cs="Arial"/>
                <w:b/>
                <w:sz w:val="24"/>
                <w:szCs w:val="24"/>
                <w:lang w:eastAsia="en-GB"/>
              </w:rPr>
            </w:pPr>
            <w:r w:rsidRPr="00F07126">
              <w:rPr>
                <w:rFonts w:ascii="Arial" w:hAnsi="Arial" w:cs="Arial"/>
                <w:b/>
                <w:sz w:val="24"/>
                <w:szCs w:val="24"/>
                <w:lang w:eastAsia="en-GB"/>
              </w:rPr>
              <w:t>CFC21/03/009</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pStyle w:val="Header"/>
              <w:jc w:val="both"/>
              <w:rPr>
                <w:rFonts w:ascii="Arial" w:hAnsi="Arial" w:cs="Arial"/>
                <w:b/>
                <w:sz w:val="24"/>
                <w:szCs w:val="24"/>
                <w:lang w:eastAsia="en-GB"/>
              </w:rPr>
            </w:pPr>
            <w:r w:rsidRPr="00153287">
              <w:rPr>
                <w:rFonts w:ascii="Arial" w:hAnsi="Arial" w:cs="Arial"/>
                <w:b/>
                <w:sz w:val="24"/>
                <w:szCs w:val="24"/>
                <w:lang w:eastAsia="en-GB"/>
              </w:rPr>
              <w:t>COVID monies income/expenditure</w:t>
            </w:r>
          </w:p>
          <w:p w:rsidR="0062721F" w:rsidRDefault="0062721F">
            <w:pPr>
              <w:pStyle w:val="Header"/>
              <w:jc w:val="both"/>
              <w:rPr>
                <w:rFonts w:ascii="Arial" w:hAnsi="Arial" w:cs="Arial"/>
                <w:b/>
                <w:sz w:val="24"/>
                <w:szCs w:val="24"/>
                <w:lang w:eastAsia="en-GB"/>
              </w:rPr>
            </w:pPr>
          </w:p>
          <w:p w:rsidR="0062721F" w:rsidRDefault="0062721F" w:rsidP="0062721F">
            <w:pPr>
              <w:pStyle w:val="Header"/>
              <w:jc w:val="both"/>
              <w:rPr>
                <w:rFonts w:ascii="Arial" w:hAnsi="Arial" w:cs="Arial"/>
                <w:sz w:val="24"/>
                <w:szCs w:val="24"/>
                <w:lang w:eastAsia="en-GB"/>
              </w:rPr>
            </w:pPr>
            <w:r>
              <w:rPr>
                <w:rFonts w:ascii="Arial" w:hAnsi="Arial" w:cs="Arial"/>
                <w:sz w:val="24"/>
                <w:szCs w:val="24"/>
                <w:lang w:eastAsia="en-GB"/>
              </w:rPr>
              <w:t>The DC advised the Committee that there were 3 funds:</w:t>
            </w:r>
          </w:p>
          <w:p w:rsidR="0062721F" w:rsidRDefault="0062721F" w:rsidP="0062721F">
            <w:pPr>
              <w:pStyle w:val="Header"/>
              <w:jc w:val="both"/>
              <w:rPr>
                <w:rFonts w:ascii="Arial" w:hAnsi="Arial" w:cs="Arial"/>
                <w:sz w:val="24"/>
                <w:szCs w:val="24"/>
                <w:lang w:eastAsia="en-GB"/>
              </w:rPr>
            </w:pPr>
          </w:p>
          <w:p w:rsidR="0062721F" w:rsidRDefault="0062721F" w:rsidP="0062721F">
            <w:pPr>
              <w:pStyle w:val="Header"/>
              <w:numPr>
                <w:ilvl w:val="0"/>
                <w:numId w:val="27"/>
              </w:numPr>
              <w:jc w:val="both"/>
              <w:rPr>
                <w:rFonts w:ascii="Arial" w:hAnsi="Arial" w:cs="Arial"/>
                <w:sz w:val="24"/>
                <w:szCs w:val="24"/>
                <w:lang w:eastAsia="en-GB"/>
              </w:rPr>
            </w:pPr>
            <w:r>
              <w:rPr>
                <w:rFonts w:ascii="Arial" w:hAnsi="Arial" w:cs="Arial"/>
                <w:sz w:val="24"/>
                <w:szCs w:val="24"/>
                <w:lang w:eastAsia="en-GB"/>
              </w:rPr>
              <w:t>NHS Charities Together</w:t>
            </w:r>
          </w:p>
          <w:p w:rsidR="0062721F" w:rsidRDefault="0062721F" w:rsidP="0062721F">
            <w:pPr>
              <w:pStyle w:val="Header"/>
              <w:numPr>
                <w:ilvl w:val="0"/>
                <w:numId w:val="27"/>
              </w:numPr>
              <w:jc w:val="both"/>
              <w:rPr>
                <w:rFonts w:ascii="Arial" w:hAnsi="Arial" w:cs="Arial"/>
                <w:sz w:val="24"/>
                <w:szCs w:val="24"/>
                <w:lang w:eastAsia="en-GB"/>
              </w:rPr>
            </w:pPr>
            <w:r>
              <w:rPr>
                <w:rFonts w:ascii="Arial" w:hAnsi="Arial" w:cs="Arial"/>
                <w:sz w:val="24"/>
                <w:szCs w:val="24"/>
                <w:lang w:eastAsia="en-GB"/>
              </w:rPr>
              <w:t>Make it Better fund</w:t>
            </w:r>
          </w:p>
          <w:p w:rsidR="0062721F" w:rsidRDefault="0062721F" w:rsidP="0062721F">
            <w:pPr>
              <w:pStyle w:val="Header"/>
              <w:numPr>
                <w:ilvl w:val="0"/>
                <w:numId w:val="27"/>
              </w:numPr>
              <w:jc w:val="both"/>
              <w:rPr>
                <w:rFonts w:ascii="Arial" w:hAnsi="Arial" w:cs="Arial"/>
                <w:sz w:val="24"/>
                <w:szCs w:val="24"/>
                <w:lang w:eastAsia="en-GB"/>
              </w:rPr>
            </w:pPr>
            <w:r>
              <w:rPr>
                <w:rFonts w:ascii="Arial" w:hAnsi="Arial" w:cs="Arial"/>
                <w:sz w:val="24"/>
                <w:szCs w:val="24"/>
                <w:lang w:eastAsia="en-GB"/>
              </w:rPr>
              <w:t>Bale Family Donation</w:t>
            </w:r>
            <w:r w:rsidRPr="0062721F">
              <w:rPr>
                <w:rFonts w:ascii="Arial" w:hAnsi="Arial" w:cs="Arial"/>
                <w:sz w:val="24"/>
                <w:szCs w:val="24"/>
                <w:lang w:eastAsia="en-GB"/>
              </w:rPr>
              <w:t xml:space="preserve"> </w:t>
            </w:r>
          </w:p>
          <w:p w:rsidR="0062721F" w:rsidRDefault="0062721F" w:rsidP="0062721F">
            <w:pPr>
              <w:pStyle w:val="Header"/>
              <w:jc w:val="both"/>
              <w:rPr>
                <w:rFonts w:ascii="Arial" w:hAnsi="Arial" w:cs="Arial"/>
                <w:sz w:val="24"/>
                <w:szCs w:val="24"/>
                <w:lang w:eastAsia="en-GB"/>
              </w:rPr>
            </w:pPr>
          </w:p>
          <w:p w:rsidR="0062721F" w:rsidRDefault="0062721F" w:rsidP="0062721F">
            <w:pPr>
              <w:pStyle w:val="Header"/>
              <w:jc w:val="both"/>
              <w:rPr>
                <w:rFonts w:ascii="Arial" w:hAnsi="Arial" w:cs="Arial"/>
                <w:sz w:val="24"/>
                <w:szCs w:val="24"/>
                <w:lang w:eastAsia="en-GB"/>
              </w:rPr>
            </w:pPr>
            <w:r>
              <w:rPr>
                <w:rFonts w:ascii="Arial" w:hAnsi="Arial" w:cs="Arial"/>
                <w:sz w:val="24"/>
                <w:szCs w:val="24"/>
                <w:lang w:eastAsia="en-GB"/>
              </w:rPr>
              <w:t>She noted that u</w:t>
            </w:r>
            <w:r w:rsidR="00AB11DC">
              <w:rPr>
                <w:rFonts w:ascii="Arial" w:hAnsi="Arial" w:cs="Arial"/>
                <w:sz w:val="24"/>
                <w:szCs w:val="24"/>
                <w:lang w:eastAsia="en-GB"/>
              </w:rPr>
              <w:t>p until the 31st of January 202</w:t>
            </w:r>
            <w:r w:rsidRPr="0062721F">
              <w:rPr>
                <w:rFonts w:ascii="Arial" w:hAnsi="Arial" w:cs="Arial"/>
                <w:sz w:val="24"/>
                <w:szCs w:val="24"/>
                <w:lang w:eastAsia="en-GB"/>
              </w:rPr>
              <w:t>1</w:t>
            </w:r>
            <w:r>
              <w:rPr>
                <w:rFonts w:ascii="Arial" w:hAnsi="Arial" w:cs="Arial"/>
                <w:sz w:val="24"/>
                <w:szCs w:val="24"/>
                <w:lang w:eastAsia="en-GB"/>
              </w:rPr>
              <w:t xml:space="preserve"> the COVID income that had been received had totalled just over £1m. </w:t>
            </w:r>
          </w:p>
          <w:p w:rsidR="0062721F" w:rsidRDefault="0062721F" w:rsidP="0062721F">
            <w:pPr>
              <w:pStyle w:val="Header"/>
              <w:jc w:val="both"/>
              <w:rPr>
                <w:rFonts w:ascii="Arial" w:hAnsi="Arial" w:cs="Arial"/>
                <w:sz w:val="24"/>
                <w:szCs w:val="24"/>
                <w:lang w:eastAsia="en-GB"/>
              </w:rPr>
            </w:pPr>
          </w:p>
          <w:p w:rsidR="0062721F" w:rsidRDefault="0062721F" w:rsidP="0062721F">
            <w:pPr>
              <w:pStyle w:val="Header"/>
              <w:jc w:val="both"/>
              <w:rPr>
                <w:rFonts w:ascii="Arial" w:hAnsi="Arial" w:cs="Arial"/>
                <w:sz w:val="24"/>
                <w:szCs w:val="24"/>
                <w:lang w:eastAsia="en-GB"/>
              </w:rPr>
            </w:pPr>
            <w:r>
              <w:rPr>
                <w:rFonts w:ascii="Arial" w:hAnsi="Arial" w:cs="Arial"/>
                <w:sz w:val="24"/>
                <w:szCs w:val="24"/>
                <w:lang w:eastAsia="en-GB"/>
              </w:rPr>
              <w:t>The DC advised the Committee that the Health Charity had</w:t>
            </w:r>
            <w:r w:rsidRPr="0062721F">
              <w:rPr>
                <w:rFonts w:ascii="Arial" w:hAnsi="Arial" w:cs="Arial"/>
                <w:sz w:val="24"/>
                <w:szCs w:val="24"/>
                <w:lang w:eastAsia="en-GB"/>
              </w:rPr>
              <w:t xml:space="preserve"> seen an incredible amount of generosity</w:t>
            </w:r>
            <w:r>
              <w:rPr>
                <w:rFonts w:ascii="Arial" w:hAnsi="Arial" w:cs="Arial"/>
                <w:sz w:val="24"/>
                <w:szCs w:val="24"/>
                <w:lang w:eastAsia="en-GB"/>
              </w:rPr>
              <w:t xml:space="preserve"> from members of the public and had managed to capitalise on that for Cardiff and Vale.</w:t>
            </w:r>
          </w:p>
          <w:p w:rsidR="0062721F" w:rsidRDefault="0062721F" w:rsidP="0062721F">
            <w:pPr>
              <w:pStyle w:val="Header"/>
              <w:jc w:val="both"/>
              <w:rPr>
                <w:rFonts w:ascii="Arial" w:hAnsi="Arial" w:cs="Arial"/>
                <w:sz w:val="24"/>
                <w:szCs w:val="24"/>
                <w:lang w:eastAsia="en-GB"/>
              </w:rPr>
            </w:pPr>
          </w:p>
          <w:p w:rsidR="0062721F" w:rsidRDefault="0062721F" w:rsidP="0062721F">
            <w:pPr>
              <w:pStyle w:val="Header"/>
              <w:jc w:val="both"/>
              <w:rPr>
                <w:rFonts w:ascii="Arial" w:hAnsi="Arial" w:cs="Arial"/>
                <w:sz w:val="24"/>
                <w:szCs w:val="24"/>
                <w:lang w:eastAsia="en-GB"/>
              </w:rPr>
            </w:pPr>
            <w:r>
              <w:rPr>
                <w:rFonts w:ascii="Arial" w:hAnsi="Arial" w:cs="Arial"/>
                <w:sz w:val="24"/>
                <w:szCs w:val="24"/>
                <w:lang w:eastAsia="en-GB"/>
              </w:rPr>
              <w:t xml:space="preserve">The DC advised the Committee that the Health Charity would separate the Make it Better fund so that the COVID monies were separate from Make it Better fund monies that </w:t>
            </w:r>
            <w:r w:rsidR="00E2356D">
              <w:rPr>
                <w:rFonts w:ascii="Arial" w:hAnsi="Arial" w:cs="Arial"/>
                <w:sz w:val="24"/>
                <w:szCs w:val="24"/>
                <w:lang w:eastAsia="en-GB"/>
              </w:rPr>
              <w:t xml:space="preserve">had previously been received to ensure that funds received </w:t>
            </w:r>
            <w:r>
              <w:rPr>
                <w:rFonts w:ascii="Arial" w:hAnsi="Arial" w:cs="Arial"/>
                <w:sz w:val="24"/>
                <w:szCs w:val="24"/>
                <w:lang w:eastAsia="en-GB"/>
              </w:rPr>
              <w:t xml:space="preserve">for COVID </w:t>
            </w:r>
            <w:r w:rsidR="00E2356D">
              <w:rPr>
                <w:rFonts w:ascii="Arial" w:hAnsi="Arial" w:cs="Arial"/>
                <w:sz w:val="24"/>
                <w:szCs w:val="24"/>
                <w:lang w:eastAsia="en-GB"/>
              </w:rPr>
              <w:t>would be</w:t>
            </w:r>
            <w:r>
              <w:rPr>
                <w:rFonts w:ascii="Arial" w:hAnsi="Arial" w:cs="Arial"/>
                <w:sz w:val="24"/>
                <w:szCs w:val="24"/>
                <w:lang w:eastAsia="en-GB"/>
              </w:rPr>
              <w:t xml:space="preserve"> spent on COVID</w:t>
            </w:r>
            <w:r w:rsidR="00E2356D">
              <w:rPr>
                <w:rFonts w:ascii="Arial" w:hAnsi="Arial" w:cs="Arial"/>
                <w:sz w:val="24"/>
                <w:szCs w:val="24"/>
                <w:lang w:eastAsia="en-GB"/>
              </w:rPr>
              <w:t xml:space="preserve"> projects</w:t>
            </w:r>
            <w:r>
              <w:rPr>
                <w:rFonts w:ascii="Arial" w:hAnsi="Arial" w:cs="Arial"/>
                <w:sz w:val="24"/>
                <w:szCs w:val="24"/>
                <w:lang w:eastAsia="en-GB"/>
              </w:rPr>
              <w:t>.</w:t>
            </w:r>
          </w:p>
          <w:p w:rsidR="00272698" w:rsidRDefault="00272698" w:rsidP="0062721F">
            <w:pPr>
              <w:pStyle w:val="Header"/>
              <w:jc w:val="both"/>
              <w:rPr>
                <w:rFonts w:ascii="Arial" w:hAnsi="Arial" w:cs="Arial"/>
                <w:sz w:val="24"/>
                <w:szCs w:val="24"/>
                <w:lang w:eastAsia="en-GB"/>
              </w:rPr>
            </w:pPr>
          </w:p>
          <w:p w:rsidR="00272698" w:rsidRDefault="00272698" w:rsidP="0062721F">
            <w:pPr>
              <w:pStyle w:val="Header"/>
              <w:jc w:val="both"/>
              <w:rPr>
                <w:rFonts w:ascii="Arial" w:hAnsi="Arial" w:cs="Arial"/>
                <w:sz w:val="24"/>
                <w:szCs w:val="24"/>
                <w:lang w:eastAsia="en-GB"/>
              </w:rPr>
            </w:pPr>
            <w:r>
              <w:rPr>
                <w:rFonts w:ascii="Arial" w:hAnsi="Arial" w:cs="Arial"/>
                <w:sz w:val="24"/>
                <w:szCs w:val="24"/>
                <w:lang w:eastAsia="en-GB"/>
              </w:rPr>
              <w:t xml:space="preserve">The DC advised the Committee </w:t>
            </w:r>
            <w:r w:rsidR="00E2356D">
              <w:rPr>
                <w:rFonts w:ascii="Arial" w:hAnsi="Arial" w:cs="Arial"/>
                <w:sz w:val="24"/>
                <w:szCs w:val="24"/>
                <w:lang w:eastAsia="en-GB"/>
              </w:rPr>
              <w:t>that the</w:t>
            </w:r>
            <w:r>
              <w:rPr>
                <w:rFonts w:ascii="Arial" w:hAnsi="Arial" w:cs="Arial"/>
                <w:sz w:val="24"/>
                <w:szCs w:val="24"/>
                <w:lang w:eastAsia="en-GB"/>
              </w:rPr>
              <w:t xml:space="preserve"> COVID spend </w:t>
            </w:r>
            <w:r w:rsidR="00E2356D">
              <w:rPr>
                <w:rFonts w:ascii="Arial" w:hAnsi="Arial" w:cs="Arial"/>
                <w:sz w:val="24"/>
                <w:szCs w:val="24"/>
                <w:lang w:eastAsia="en-GB"/>
              </w:rPr>
              <w:t>to date</w:t>
            </w:r>
            <w:r>
              <w:rPr>
                <w:rFonts w:ascii="Arial" w:hAnsi="Arial" w:cs="Arial"/>
                <w:sz w:val="24"/>
                <w:szCs w:val="24"/>
                <w:lang w:eastAsia="en-GB"/>
              </w:rPr>
              <w:t xml:space="preserve"> </w:t>
            </w:r>
            <w:r w:rsidR="00E2356D">
              <w:rPr>
                <w:rFonts w:ascii="Arial" w:hAnsi="Arial" w:cs="Arial"/>
                <w:sz w:val="24"/>
                <w:szCs w:val="24"/>
                <w:lang w:eastAsia="en-GB"/>
              </w:rPr>
              <w:t xml:space="preserve">amounted to </w:t>
            </w:r>
            <w:r>
              <w:rPr>
                <w:rFonts w:ascii="Arial" w:hAnsi="Arial" w:cs="Arial"/>
                <w:sz w:val="24"/>
                <w:szCs w:val="24"/>
                <w:lang w:eastAsia="en-GB"/>
              </w:rPr>
              <w:t>£1,034,286</w:t>
            </w:r>
            <w:r w:rsidR="00E2356D">
              <w:rPr>
                <w:rFonts w:ascii="Arial" w:hAnsi="Arial" w:cs="Arial"/>
                <w:sz w:val="24"/>
                <w:szCs w:val="24"/>
                <w:lang w:eastAsia="en-GB"/>
              </w:rPr>
              <w:t xml:space="preserve"> and commended her team and colleagues for their prompt responses to covid bids which had been agreed in</w:t>
            </w:r>
            <w:r>
              <w:rPr>
                <w:rFonts w:ascii="Arial" w:hAnsi="Arial" w:cs="Arial"/>
                <w:sz w:val="24"/>
                <w:szCs w:val="24"/>
                <w:lang w:eastAsia="en-GB"/>
              </w:rPr>
              <w:t xml:space="preserve"> </w:t>
            </w:r>
            <w:r w:rsidR="00E2356D">
              <w:rPr>
                <w:rFonts w:ascii="Arial" w:hAnsi="Arial" w:cs="Arial"/>
                <w:sz w:val="24"/>
                <w:szCs w:val="24"/>
                <w:lang w:eastAsia="en-GB"/>
              </w:rPr>
              <w:t xml:space="preserve">line with the bid </w:t>
            </w:r>
            <w:r w:rsidR="0062721F" w:rsidRPr="0062721F">
              <w:rPr>
                <w:rFonts w:ascii="Arial" w:hAnsi="Arial" w:cs="Arial"/>
                <w:sz w:val="24"/>
                <w:szCs w:val="24"/>
                <w:lang w:eastAsia="en-GB"/>
              </w:rPr>
              <w:t>criteria agreed by the charitable funds committee.</w:t>
            </w:r>
          </w:p>
          <w:p w:rsidR="00272698" w:rsidRDefault="00272698" w:rsidP="0062721F">
            <w:pPr>
              <w:pStyle w:val="Header"/>
              <w:jc w:val="both"/>
              <w:rPr>
                <w:rFonts w:ascii="Arial" w:hAnsi="Arial" w:cs="Arial"/>
                <w:sz w:val="24"/>
                <w:szCs w:val="24"/>
                <w:lang w:eastAsia="en-GB"/>
              </w:rPr>
            </w:pPr>
          </w:p>
          <w:p w:rsidR="00272698" w:rsidRDefault="00272698" w:rsidP="00272698">
            <w:pPr>
              <w:autoSpaceDE w:val="0"/>
              <w:autoSpaceDN w:val="0"/>
              <w:adjustRightInd w:val="0"/>
              <w:rPr>
                <w:rFonts w:ascii="ArialMT" w:eastAsiaTheme="minorHAnsi" w:hAnsi="ArialMT" w:cs="ArialMT"/>
                <w:sz w:val="24"/>
                <w:szCs w:val="24"/>
              </w:rPr>
            </w:pPr>
            <w:r>
              <w:rPr>
                <w:rFonts w:ascii="Arial" w:hAnsi="Arial" w:cs="Arial"/>
                <w:sz w:val="24"/>
                <w:szCs w:val="24"/>
                <w:lang w:eastAsia="en-GB"/>
              </w:rPr>
              <w:t xml:space="preserve">The DC advised the Committee that </w:t>
            </w:r>
            <w:r>
              <w:rPr>
                <w:rFonts w:ascii="ArialMT" w:eastAsiaTheme="minorHAnsi" w:hAnsi="ArialMT" w:cs="ArialMT"/>
                <w:sz w:val="24"/>
                <w:szCs w:val="24"/>
              </w:rPr>
              <w:t xml:space="preserve">the Health Charity had worked in partnership with GVS to support the third sector by providing financial assistance to small organisations to support the Covid response within their local communities in Cardiff and the Vale of Glamorgan. </w:t>
            </w:r>
          </w:p>
          <w:p w:rsidR="00272698" w:rsidRDefault="00272698" w:rsidP="00272698">
            <w:pPr>
              <w:autoSpaceDE w:val="0"/>
              <w:autoSpaceDN w:val="0"/>
              <w:adjustRightInd w:val="0"/>
              <w:rPr>
                <w:rFonts w:ascii="ArialMT" w:eastAsiaTheme="minorHAnsi" w:hAnsi="ArialMT" w:cs="ArialMT"/>
                <w:sz w:val="24"/>
                <w:szCs w:val="24"/>
              </w:rPr>
            </w:pPr>
          </w:p>
          <w:p w:rsidR="00272698" w:rsidRDefault="00272698" w:rsidP="00272698">
            <w:pPr>
              <w:autoSpaceDE w:val="0"/>
              <w:autoSpaceDN w:val="0"/>
              <w:adjustRightInd w:val="0"/>
              <w:rPr>
                <w:rFonts w:ascii="Arial" w:hAnsi="Arial" w:cs="Arial"/>
                <w:sz w:val="24"/>
                <w:szCs w:val="24"/>
                <w:lang w:eastAsia="en-GB"/>
              </w:rPr>
            </w:pPr>
            <w:r>
              <w:rPr>
                <w:rFonts w:ascii="ArialMT" w:eastAsiaTheme="minorHAnsi" w:hAnsi="ArialMT" w:cs="ArialMT"/>
                <w:sz w:val="24"/>
                <w:szCs w:val="24"/>
              </w:rPr>
              <w:t xml:space="preserve">She added that to date </w:t>
            </w:r>
            <w:r w:rsidRPr="00272698">
              <w:rPr>
                <w:rFonts w:ascii="Arial-BoldMT" w:eastAsiaTheme="minorHAnsi" w:hAnsi="Arial-BoldMT" w:cs="Arial-BoldMT"/>
                <w:bCs/>
                <w:sz w:val="24"/>
                <w:szCs w:val="24"/>
              </w:rPr>
              <w:t>£48,000</w:t>
            </w:r>
            <w:r>
              <w:rPr>
                <w:rFonts w:ascii="Arial-BoldMT" w:eastAsiaTheme="minorHAnsi" w:hAnsi="Arial-BoldMT" w:cs="Arial-BoldMT"/>
                <w:b/>
                <w:bCs/>
                <w:sz w:val="24"/>
                <w:szCs w:val="24"/>
              </w:rPr>
              <w:t xml:space="preserve"> </w:t>
            </w:r>
            <w:r>
              <w:rPr>
                <w:rFonts w:ascii="ArialMT" w:eastAsiaTheme="minorHAnsi" w:hAnsi="ArialMT" w:cs="ArialMT"/>
                <w:sz w:val="24"/>
                <w:szCs w:val="24"/>
              </w:rPr>
              <w:t xml:space="preserve">had been allocated to Third Sector partnerships and that one of the key points that had come from a number of the Committee members was that </w:t>
            </w:r>
            <w:r w:rsidRPr="0062721F">
              <w:rPr>
                <w:rFonts w:ascii="Arial" w:hAnsi="Arial" w:cs="Arial"/>
                <w:sz w:val="24"/>
                <w:szCs w:val="24"/>
                <w:lang w:eastAsia="en-GB"/>
              </w:rPr>
              <w:t>it needed to go to the places where it was most needed, and, and als</w:t>
            </w:r>
            <w:r>
              <w:rPr>
                <w:rFonts w:ascii="Arial" w:hAnsi="Arial" w:cs="Arial"/>
                <w:sz w:val="24"/>
                <w:szCs w:val="24"/>
                <w:lang w:eastAsia="en-GB"/>
              </w:rPr>
              <w:t xml:space="preserve">o into the seldom heard groups and some of the </w:t>
            </w:r>
            <w:r w:rsidRPr="0062721F">
              <w:rPr>
                <w:rFonts w:ascii="Arial" w:hAnsi="Arial" w:cs="Arial"/>
                <w:sz w:val="24"/>
                <w:szCs w:val="24"/>
                <w:lang w:eastAsia="en-GB"/>
              </w:rPr>
              <w:t xml:space="preserve">hard to reach </w:t>
            </w:r>
            <w:r>
              <w:rPr>
                <w:rFonts w:ascii="Arial" w:hAnsi="Arial" w:cs="Arial"/>
                <w:sz w:val="24"/>
                <w:szCs w:val="24"/>
                <w:lang w:eastAsia="en-GB"/>
              </w:rPr>
              <w:t>communities.</w:t>
            </w:r>
          </w:p>
          <w:p w:rsidR="00272698" w:rsidRDefault="00272698" w:rsidP="00272698">
            <w:pPr>
              <w:autoSpaceDE w:val="0"/>
              <w:autoSpaceDN w:val="0"/>
              <w:adjustRightInd w:val="0"/>
              <w:rPr>
                <w:rFonts w:ascii="Arial" w:hAnsi="Arial" w:cs="Arial"/>
                <w:sz w:val="24"/>
                <w:szCs w:val="24"/>
                <w:lang w:eastAsia="en-GB"/>
              </w:rPr>
            </w:pPr>
          </w:p>
          <w:p w:rsidR="00272698" w:rsidRDefault="00272698" w:rsidP="00272698">
            <w:pPr>
              <w:autoSpaceDE w:val="0"/>
              <w:autoSpaceDN w:val="0"/>
              <w:adjustRightInd w:val="0"/>
              <w:rPr>
                <w:rFonts w:ascii="ArialMT" w:eastAsiaTheme="minorHAnsi" w:hAnsi="ArialMT" w:cs="ArialMT"/>
                <w:sz w:val="24"/>
                <w:szCs w:val="24"/>
              </w:rPr>
            </w:pPr>
            <w:r>
              <w:rPr>
                <w:rFonts w:ascii="Arial" w:hAnsi="Arial" w:cs="Arial"/>
                <w:sz w:val="24"/>
                <w:szCs w:val="24"/>
                <w:lang w:eastAsia="en-GB"/>
              </w:rPr>
              <w:t xml:space="preserve">The DC advised the Committee that the GVS charged a very small amount to administer all of their services and what they provided was </w:t>
            </w:r>
            <w:r w:rsidR="004F002D">
              <w:rPr>
                <w:rFonts w:ascii="Arial" w:hAnsi="Arial" w:cs="Arial"/>
                <w:sz w:val="24"/>
                <w:szCs w:val="24"/>
                <w:lang w:eastAsia="en-GB"/>
              </w:rPr>
              <w:t xml:space="preserve">the </w:t>
            </w:r>
            <w:r w:rsidR="00E2356D">
              <w:rPr>
                <w:rFonts w:ascii="Arial" w:hAnsi="Arial" w:cs="Arial"/>
                <w:sz w:val="24"/>
                <w:szCs w:val="24"/>
                <w:lang w:eastAsia="en-GB"/>
              </w:rPr>
              <w:t>ability to reach</w:t>
            </w:r>
            <w:r>
              <w:rPr>
                <w:rFonts w:ascii="Arial" w:hAnsi="Arial" w:cs="Arial"/>
                <w:sz w:val="24"/>
                <w:szCs w:val="24"/>
                <w:lang w:eastAsia="en-GB"/>
              </w:rPr>
              <w:t xml:space="preserve"> out into the harder to reach communities.</w:t>
            </w:r>
          </w:p>
          <w:p w:rsidR="00272698" w:rsidRDefault="00272698" w:rsidP="00272698">
            <w:pPr>
              <w:pStyle w:val="Header"/>
              <w:jc w:val="both"/>
              <w:rPr>
                <w:rFonts w:ascii="ArialMT" w:eastAsiaTheme="minorHAnsi" w:hAnsi="ArialMT" w:cs="ArialMT"/>
                <w:sz w:val="24"/>
                <w:szCs w:val="24"/>
              </w:rPr>
            </w:pPr>
          </w:p>
          <w:p w:rsidR="00693433" w:rsidRDefault="00255340" w:rsidP="0062721F">
            <w:pPr>
              <w:pStyle w:val="Header"/>
              <w:jc w:val="both"/>
              <w:rPr>
                <w:rFonts w:ascii="Arial" w:hAnsi="Arial" w:cs="Arial"/>
                <w:sz w:val="24"/>
                <w:szCs w:val="24"/>
                <w:lang w:eastAsia="en-GB"/>
              </w:rPr>
            </w:pPr>
            <w:r>
              <w:rPr>
                <w:rFonts w:ascii="Arial" w:hAnsi="Arial" w:cs="Arial"/>
                <w:sz w:val="24"/>
                <w:szCs w:val="24"/>
                <w:lang w:eastAsia="en-GB"/>
              </w:rPr>
              <w:t>The DC advised the Committee of the way forward and noted that the team had</w:t>
            </w:r>
            <w:r w:rsidR="0062721F" w:rsidRPr="0062721F">
              <w:rPr>
                <w:rFonts w:ascii="Arial" w:hAnsi="Arial" w:cs="Arial"/>
                <w:sz w:val="24"/>
                <w:szCs w:val="24"/>
                <w:lang w:eastAsia="en-GB"/>
              </w:rPr>
              <w:t xml:space="preserve"> been heavily involved the arts projects, and </w:t>
            </w:r>
            <w:r>
              <w:rPr>
                <w:rFonts w:ascii="Arial" w:hAnsi="Arial" w:cs="Arial"/>
                <w:sz w:val="24"/>
                <w:szCs w:val="24"/>
                <w:lang w:eastAsia="en-GB"/>
              </w:rPr>
              <w:t xml:space="preserve">that they were </w:t>
            </w:r>
            <w:r w:rsidR="0062721F" w:rsidRPr="0062721F">
              <w:rPr>
                <w:rFonts w:ascii="Arial" w:hAnsi="Arial" w:cs="Arial"/>
                <w:sz w:val="24"/>
                <w:szCs w:val="24"/>
                <w:lang w:eastAsia="en-GB"/>
              </w:rPr>
              <w:t>proactiv</w:t>
            </w:r>
            <w:r>
              <w:rPr>
                <w:rFonts w:ascii="Arial" w:hAnsi="Arial" w:cs="Arial"/>
                <w:sz w:val="24"/>
                <w:szCs w:val="24"/>
                <w:lang w:eastAsia="en-GB"/>
              </w:rPr>
              <w:t xml:space="preserve">ely </w:t>
            </w:r>
            <w:r w:rsidR="0062721F" w:rsidRPr="0062721F">
              <w:rPr>
                <w:rFonts w:ascii="Arial" w:hAnsi="Arial" w:cs="Arial"/>
                <w:sz w:val="24"/>
                <w:szCs w:val="24"/>
                <w:lang w:eastAsia="en-GB"/>
              </w:rPr>
              <w:t xml:space="preserve">fundraising and </w:t>
            </w:r>
            <w:r w:rsidR="00693433">
              <w:rPr>
                <w:rFonts w:ascii="Arial" w:hAnsi="Arial" w:cs="Arial"/>
                <w:sz w:val="24"/>
                <w:szCs w:val="24"/>
                <w:lang w:eastAsia="en-GB"/>
              </w:rPr>
              <w:t>had worked</w:t>
            </w:r>
            <w:r w:rsidR="0062721F" w:rsidRPr="0062721F">
              <w:rPr>
                <w:rFonts w:ascii="Arial" w:hAnsi="Arial" w:cs="Arial"/>
                <w:sz w:val="24"/>
                <w:szCs w:val="24"/>
                <w:lang w:eastAsia="en-GB"/>
              </w:rPr>
              <w:t xml:space="preserve"> a l</w:t>
            </w:r>
            <w:r w:rsidR="00693433">
              <w:rPr>
                <w:rFonts w:ascii="Arial" w:hAnsi="Arial" w:cs="Arial"/>
                <w:sz w:val="24"/>
                <w:szCs w:val="24"/>
                <w:lang w:eastAsia="en-GB"/>
              </w:rPr>
              <w:t xml:space="preserve">ot with NHS </w:t>
            </w:r>
            <w:r w:rsidR="004F002D">
              <w:rPr>
                <w:rFonts w:ascii="Arial" w:hAnsi="Arial" w:cs="Arial"/>
                <w:sz w:val="24"/>
                <w:szCs w:val="24"/>
                <w:lang w:eastAsia="en-GB"/>
              </w:rPr>
              <w:t>C</w:t>
            </w:r>
            <w:r w:rsidR="00693433">
              <w:rPr>
                <w:rFonts w:ascii="Arial" w:hAnsi="Arial" w:cs="Arial"/>
                <w:sz w:val="24"/>
                <w:szCs w:val="24"/>
                <w:lang w:eastAsia="en-GB"/>
              </w:rPr>
              <w:t xml:space="preserve">harities </w:t>
            </w:r>
            <w:r w:rsidR="004F002D">
              <w:rPr>
                <w:rFonts w:ascii="Arial" w:hAnsi="Arial" w:cs="Arial"/>
                <w:sz w:val="24"/>
                <w:szCs w:val="24"/>
                <w:lang w:eastAsia="en-GB"/>
              </w:rPr>
              <w:t>T</w:t>
            </w:r>
            <w:r w:rsidR="00693433">
              <w:rPr>
                <w:rFonts w:ascii="Arial" w:hAnsi="Arial" w:cs="Arial"/>
                <w:sz w:val="24"/>
                <w:szCs w:val="24"/>
                <w:lang w:eastAsia="en-GB"/>
              </w:rPr>
              <w:t>ogether.</w:t>
            </w:r>
          </w:p>
          <w:p w:rsidR="00693433" w:rsidRDefault="00693433" w:rsidP="0062721F">
            <w:pPr>
              <w:pStyle w:val="Header"/>
              <w:jc w:val="both"/>
              <w:rPr>
                <w:rFonts w:ascii="Arial" w:hAnsi="Arial" w:cs="Arial"/>
                <w:sz w:val="24"/>
                <w:szCs w:val="24"/>
                <w:lang w:eastAsia="en-GB"/>
              </w:rPr>
            </w:pPr>
          </w:p>
          <w:p w:rsidR="00693433" w:rsidRDefault="00693433" w:rsidP="0062721F">
            <w:pPr>
              <w:pStyle w:val="Header"/>
              <w:jc w:val="both"/>
              <w:rPr>
                <w:rFonts w:ascii="Arial" w:hAnsi="Arial" w:cs="Arial"/>
                <w:sz w:val="24"/>
                <w:szCs w:val="24"/>
                <w:lang w:eastAsia="en-GB"/>
              </w:rPr>
            </w:pPr>
            <w:r>
              <w:rPr>
                <w:rFonts w:ascii="Arial" w:hAnsi="Arial" w:cs="Arial"/>
                <w:sz w:val="24"/>
                <w:szCs w:val="24"/>
                <w:lang w:eastAsia="en-GB"/>
              </w:rPr>
              <w:t>She added that when the Fundraising</w:t>
            </w:r>
            <w:r w:rsidR="0062721F" w:rsidRPr="0062721F">
              <w:rPr>
                <w:rFonts w:ascii="Arial" w:hAnsi="Arial" w:cs="Arial"/>
                <w:sz w:val="24"/>
                <w:szCs w:val="24"/>
                <w:lang w:eastAsia="en-GB"/>
              </w:rPr>
              <w:t xml:space="preserve"> report </w:t>
            </w:r>
            <w:r>
              <w:rPr>
                <w:rFonts w:ascii="Arial" w:hAnsi="Arial" w:cs="Arial"/>
                <w:sz w:val="24"/>
                <w:szCs w:val="24"/>
                <w:lang w:eastAsia="en-GB"/>
              </w:rPr>
              <w:t xml:space="preserve">was created it </w:t>
            </w:r>
            <w:r w:rsidR="00E2356D">
              <w:rPr>
                <w:rFonts w:ascii="Arial" w:hAnsi="Arial" w:cs="Arial"/>
                <w:sz w:val="24"/>
                <w:szCs w:val="24"/>
                <w:lang w:eastAsia="en-GB"/>
              </w:rPr>
              <w:t>would</w:t>
            </w:r>
            <w:r>
              <w:rPr>
                <w:rFonts w:ascii="Arial" w:hAnsi="Arial" w:cs="Arial"/>
                <w:sz w:val="24"/>
                <w:szCs w:val="24"/>
                <w:lang w:eastAsia="en-GB"/>
              </w:rPr>
              <w:t xml:space="preserve"> show </w:t>
            </w:r>
            <w:r w:rsidR="00E2356D">
              <w:rPr>
                <w:rFonts w:ascii="Arial" w:hAnsi="Arial" w:cs="Arial"/>
                <w:sz w:val="24"/>
                <w:szCs w:val="24"/>
                <w:lang w:eastAsia="en-GB"/>
              </w:rPr>
              <w:t xml:space="preserve">how GVC’s work </w:t>
            </w:r>
            <w:r>
              <w:rPr>
                <w:rFonts w:ascii="Arial" w:hAnsi="Arial" w:cs="Arial"/>
                <w:sz w:val="24"/>
                <w:szCs w:val="24"/>
                <w:lang w:eastAsia="en-GB"/>
              </w:rPr>
              <w:t>ha</w:t>
            </w:r>
            <w:r w:rsidR="00E2356D">
              <w:rPr>
                <w:rFonts w:ascii="Arial" w:hAnsi="Arial" w:cs="Arial"/>
                <w:sz w:val="24"/>
                <w:szCs w:val="24"/>
                <w:lang w:eastAsia="en-GB"/>
              </w:rPr>
              <w:t>d</w:t>
            </w:r>
            <w:r w:rsidR="0062721F" w:rsidRPr="0062721F">
              <w:rPr>
                <w:rFonts w:ascii="Arial" w:hAnsi="Arial" w:cs="Arial"/>
                <w:sz w:val="24"/>
                <w:szCs w:val="24"/>
                <w:lang w:eastAsia="en-GB"/>
              </w:rPr>
              <w:t xml:space="preserve"> benefited th</w:t>
            </w:r>
            <w:r>
              <w:rPr>
                <w:rFonts w:ascii="Arial" w:hAnsi="Arial" w:cs="Arial"/>
                <w:sz w:val="24"/>
                <w:szCs w:val="24"/>
                <w:lang w:eastAsia="en-GB"/>
              </w:rPr>
              <w:t>e</w:t>
            </w:r>
            <w:r w:rsidR="0062721F" w:rsidRPr="0062721F">
              <w:rPr>
                <w:rFonts w:ascii="Arial" w:hAnsi="Arial" w:cs="Arial"/>
                <w:sz w:val="24"/>
                <w:szCs w:val="24"/>
                <w:lang w:eastAsia="en-GB"/>
              </w:rPr>
              <w:t xml:space="preserve"> </w:t>
            </w:r>
            <w:r w:rsidR="004F002D">
              <w:rPr>
                <w:rFonts w:ascii="Arial" w:hAnsi="Arial" w:cs="Arial"/>
                <w:sz w:val="24"/>
                <w:szCs w:val="24"/>
                <w:lang w:eastAsia="en-GB"/>
              </w:rPr>
              <w:t xml:space="preserve">Health Board’s </w:t>
            </w:r>
            <w:r w:rsidR="0062721F" w:rsidRPr="0062721F">
              <w:rPr>
                <w:rFonts w:ascii="Arial" w:hAnsi="Arial" w:cs="Arial"/>
                <w:sz w:val="24"/>
                <w:szCs w:val="24"/>
                <w:lang w:eastAsia="en-GB"/>
              </w:rPr>
              <w:t>communities.</w:t>
            </w:r>
          </w:p>
          <w:p w:rsidR="00693433" w:rsidRDefault="00693433" w:rsidP="0062721F">
            <w:pPr>
              <w:pStyle w:val="Header"/>
              <w:jc w:val="both"/>
              <w:rPr>
                <w:rFonts w:ascii="Arial" w:hAnsi="Arial" w:cs="Arial"/>
                <w:sz w:val="24"/>
                <w:szCs w:val="24"/>
                <w:lang w:eastAsia="en-GB"/>
              </w:rPr>
            </w:pPr>
          </w:p>
          <w:p w:rsidR="00693433" w:rsidRDefault="00693433" w:rsidP="0062721F">
            <w:pPr>
              <w:pStyle w:val="Header"/>
              <w:jc w:val="both"/>
              <w:rPr>
                <w:rFonts w:ascii="Arial" w:hAnsi="Arial" w:cs="Arial"/>
                <w:sz w:val="24"/>
                <w:szCs w:val="24"/>
                <w:lang w:eastAsia="en-GB"/>
              </w:rPr>
            </w:pPr>
            <w:r>
              <w:rPr>
                <w:rFonts w:ascii="Arial" w:hAnsi="Arial" w:cs="Arial"/>
                <w:sz w:val="24"/>
                <w:szCs w:val="24"/>
                <w:lang w:eastAsia="en-GB"/>
              </w:rPr>
              <w:t>The DC advised the Committee that the</w:t>
            </w:r>
            <w:r w:rsidR="0062721F" w:rsidRPr="0062721F">
              <w:rPr>
                <w:rFonts w:ascii="Arial" w:hAnsi="Arial" w:cs="Arial"/>
                <w:sz w:val="24"/>
                <w:szCs w:val="24"/>
                <w:lang w:eastAsia="en-GB"/>
              </w:rPr>
              <w:t xml:space="preserve"> Duke and Duchess of Cambridge</w:t>
            </w:r>
            <w:r>
              <w:rPr>
                <w:rFonts w:ascii="Arial" w:hAnsi="Arial" w:cs="Arial"/>
                <w:sz w:val="24"/>
                <w:szCs w:val="24"/>
                <w:lang w:eastAsia="en-GB"/>
              </w:rPr>
              <w:t xml:space="preserve"> had</w:t>
            </w:r>
            <w:r w:rsidR="0062721F" w:rsidRPr="0062721F">
              <w:rPr>
                <w:rFonts w:ascii="Arial" w:hAnsi="Arial" w:cs="Arial"/>
                <w:sz w:val="24"/>
                <w:szCs w:val="24"/>
                <w:lang w:eastAsia="en-GB"/>
              </w:rPr>
              <w:t xml:space="preserve"> contacted </w:t>
            </w:r>
            <w:r>
              <w:rPr>
                <w:rFonts w:ascii="Arial" w:hAnsi="Arial" w:cs="Arial"/>
                <w:sz w:val="24"/>
                <w:szCs w:val="24"/>
                <w:lang w:eastAsia="en-GB"/>
              </w:rPr>
              <w:t xml:space="preserve">CVUHB </w:t>
            </w:r>
            <w:r w:rsidR="0062721F" w:rsidRPr="0062721F">
              <w:rPr>
                <w:rFonts w:ascii="Arial" w:hAnsi="Arial" w:cs="Arial"/>
                <w:sz w:val="24"/>
                <w:szCs w:val="24"/>
                <w:lang w:eastAsia="en-GB"/>
              </w:rPr>
              <w:t xml:space="preserve">and </w:t>
            </w:r>
            <w:r>
              <w:rPr>
                <w:rFonts w:ascii="Arial" w:hAnsi="Arial" w:cs="Arial"/>
                <w:sz w:val="24"/>
                <w:szCs w:val="24"/>
                <w:lang w:eastAsia="en-GB"/>
              </w:rPr>
              <w:t>had</w:t>
            </w:r>
            <w:r w:rsidR="0062721F" w:rsidRPr="0062721F">
              <w:rPr>
                <w:rFonts w:ascii="Arial" w:hAnsi="Arial" w:cs="Arial"/>
                <w:sz w:val="24"/>
                <w:szCs w:val="24"/>
                <w:lang w:eastAsia="en-GB"/>
              </w:rPr>
              <w:t xml:space="preserve"> ask</w:t>
            </w:r>
            <w:r>
              <w:rPr>
                <w:rFonts w:ascii="Arial" w:hAnsi="Arial" w:cs="Arial"/>
                <w:sz w:val="24"/>
                <w:szCs w:val="24"/>
                <w:lang w:eastAsia="en-GB"/>
              </w:rPr>
              <w:t>ed to speak to a member of the Health C</w:t>
            </w:r>
            <w:r w:rsidR="0062721F" w:rsidRPr="0062721F">
              <w:rPr>
                <w:rFonts w:ascii="Arial" w:hAnsi="Arial" w:cs="Arial"/>
                <w:sz w:val="24"/>
                <w:szCs w:val="24"/>
                <w:lang w:eastAsia="en-GB"/>
              </w:rPr>
              <w:t xml:space="preserve">harity team </w:t>
            </w:r>
            <w:r>
              <w:rPr>
                <w:rFonts w:ascii="Arial" w:hAnsi="Arial" w:cs="Arial"/>
                <w:sz w:val="24"/>
                <w:szCs w:val="24"/>
                <w:lang w:eastAsia="en-GB"/>
              </w:rPr>
              <w:t xml:space="preserve">as </w:t>
            </w:r>
            <w:r w:rsidR="004F002D">
              <w:rPr>
                <w:rFonts w:ascii="Arial" w:hAnsi="Arial" w:cs="Arial"/>
                <w:sz w:val="24"/>
                <w:szCs w:val="24"/>
                <w:lang w:eastAsia="en-GB"/>
              </w:rPr>
              <w:t>t</w:t>
            </w:r>
            <w:r w:rsidR="0062721F" w:rsidRPr="0062721F">
              <w:rPr>
                <w:rFonts w:ascii="Arial" w:hAnsi="Arial" w:cs="Arial"/>
                <w:sz w:val="24"/>
                <w:szCs w:val="24"/>
                <w:lang w:eastAsia="en-GB"/>
              </w:rPr>
              <w:t xml:space="preserve">he </w:t>
            </w:r>
            <w:r w:rsidR="004F002D">
              <w:rPr>
                <w:rFonts w:ascii="Arial" w:hAnsi="Arial" w:cs="Arial"/>
                <w:sz w:val="24"/>
                <w:szCs w:val="24"/>
                <w:lang w:eastAsia="en-GB"/>
              </w:rPr>
              <w:t>Duke of Cambridge wanted to understand how the Health Charity’s work had benefitted the Health Board and community</w:t>
            </w:r>
            <w:r>
              <w:rPr>
                <w:rFonts w:ascii="Arial" w:hAnsi="Arial" w:cs="Arial"/>
                <w:sz w:val="24"/>
                <w:szCs w:val="24"/>
                <w:lang w:eastAsia="en-GB"/>
              </w:rPr>
              <w:t>.</w:t>
            </w:r>
          </w:p>
          <w:p w:rsidR="00693433" w:rsidRDefault="00693433" w:rsidP="0062721F">
            <w:pPr>
              <w:pStyle w:val="Header"/>
              <w:jc w:val="both"/>
              <w:rPr>
                <w:rFonts w:ascii="Arial" w:hAnsi="Arial" w:cs="Arial"/>
                <w:sz w:val="24"/>
                <w:szCs w:val="24"/>
                <w:lang w:eastAsia="en-GB"/>
              </w:rPr>
            </w:pPr>
          </w:p>
          <w:p w:rsidR="00693433" w:rsidRDefault="00693433" w:rsidP="0062721F">
            <w:pPr>
              <w:pStyle w:val="Header"/>
              <w:jc w:val="both"/>
              <w:rPr>
                <w:rFonts w:ascii="Arial" w:hAnsi="Arial" w:cs="Arial"/>
                <w:sz w:val="24"/>
                <w:szCs w:val="24"/>
                <w:lang w:eastAsia="en-GB"/>
              </w:rPr>
            </w:pPr>
            <w:r>
              <w:rPr>
                <w:rFonts w:ascii="Arial" w:hAnsi="Arial" w:cs="Arial"/>
                <w:sz w:val="24"/>
                <w:szCs w:val="24"/>
                <w:lang w:eastAsia="en-GB"/>
              </w:rPr>
              <w:t>She added that NHS Charities T</w:t>
            </w:r>
            <w:r w:rsidR="0062721F" w:rsidRPr="0062721F">
              <w:rPr>
                <w:rFonts w:ascii="Arial" w:hAnsi="Arial" w:cs="Arial"/>
                <w:sz w:val="24"/>
                <w:szCs w:val="24"/>
                <w:lang w:eastAsia="en-GB"/>
              </w:rPr>
              <w:t xml:space="preserve">ogether had nominated </w:t>
            </w:r>
            <w:r>
              <w:rPr>
                <w:rFonts w:ascii="Arial" w:hAnsi="Arial" w:cs="Arial"/>
                <w:sz w:val="24"/>
                <w:szCs w:val="24"/>
                <w:lang w:eastAsia="en-GB"/>
              </w:rPr>
              <w:t>The Health Charity Team</w:t>
            </w:r>
            <w:r w:rsidR="0062721F" w:rsidRPr="0062721F">
              <w:rPr>
                <w:rFonts w:ascii="Arial" w:hAnsi="Arial" w:cs="Arial"/>
                <w:sz w:val="24"/>
                <w:szCs w:val="24"/>
                <w:lang w:eastAsia="en-GB"/>
              </w:rPr>
              <w:t xml:space="preserve"> </w:t>
            </w:r>
            <w:r>
              <w:rPr>
                <w:rFonts w:ascii="Arial" w:hAnsi="Arial" w:cs="Arial"/>
                <w:sz w:val="24"/>
                <w:szCs w:val="24"/>
                <w:lang w:eastAsia="en-GB"/>
              </w:rPr>
              <w:t>to have that</w:t>
            </w:r>
            <w:r w:rsidR="0062721F" w:rsidRPr="0062721F">
              <w:rPr>
                <w:rFonts w:ascii="Arial" w:hAnsi="Arial" w:cs="Arial"/>
                <w:sz w:val="24"/>
                <w:szCs w:val="24"/>
                <w:lang w:eastAsia="en-GB"/>
              </w:rPr>
              <w:t xml:space="preserve"> phone call, on the basis of the range and the breadth of the bids that </w:t>
            </w:r>
            <w:r>
              <w:rPr>
                <w:rFonts w:ascii="Arial" w:hAnsi="Arial" w:cs="Arial"/>
                <w:sz w:val="24"/>
                <w:szCs w:val="24"/>
                <w:lang w:eastAsia="en-GB"/>
              </w:rPr>
              <w:t xml:space="preserve">the Health Charity had put in, the proactive nature of the bids, the diversity of the bids </w:t>
            </w:r>
            <w:r w:rsidR="0062721F" w:rsidRPr="0062721F">
              <w:rPr>
                <w:rFonts w:ascii="Arial" w:hAnsi="Arial" w:cs="Arial"/>
                <w:sz w:val="24"/>
                <w:szCs w:val="24"/>
                <w:lang w:eastAsia="en-GB"/>
              </w:rPr>
              <w:t xml:space="preserve">and the speed </w:t>
            </w:r>
            <w:r>
              <w:rPr>
                <w:rFonts w:ascii="Arial" w:hAnsi="Arial" w:cs="Arial"/>
                <w:sz w:val="24"/>
                <w:szCs w:val="24"/>
                <w:lang w:eastAsia="en-GB"/>
              </w:rPr>
              <w:t xml:space="preserve">in which </w:t>
            </w:r>
            <w:r w:rsidR="004F002D">
              <w:rPr>
                <w:rFonts w:ascii="Arial" w:hAnsi="Arial" w:cs="Arial"/>
                <w:sz w:val="24"/>
                <w:szCs w:val="24"/>
                <w:lang w:eastAsia="en-GB"/>
              </w:rPr>
              <w:t>the</w:t>
            </w:r>
            <w:r>
              <w:rPr>
                <w:rFonts w:ascii="Arial" w:hAnsi="Arial" w:cs="Arial"/>
                <w:sz w:val="24"/>
                <w:szCs w:val="24"/>
                <w:lang w:eastAsia="en-GB"/>
              </w:rPr>
              <w:t xml:space="preserve"> Health Charity</w:t>
            </w:r>
            <w:r w:rsidR="0062721F" w:rsidRPr="0062721F">
              <w:rPr>
                <w:rFonts w:ascii="Arial" w:hAnsi="Arial" w:cs="Arial"/>
                <w:sz w:val="24"/>
                <w:szCs w:val="24"/>
                <w:lang w:eastAsia="en-GB"/>
              </w:rPr>
              <w:t xml:space="preserve"> </w:t>
            </w:r>
            <w:r>
              <w:rPr>
                <w:rFonts w:ascii="Arial" w:hAnsi="Arial" w:cs="Arial"/>
                <w:sz w:val="24"/>
                <w:szCs w:val="24"/>
                <w:lang w:eastAsia="en-GB"/>
              </w:rPr>
              <w:t xml:space="preserve">had </w:t>
            </w:r>
            <w:r w:rsidR="0062721F" w:rsidRPr="0062721F">
              <w:rPr>
                <w:rFonts w:ascii="Arial" w:hAnsi="Arial" w:cs="Arial"/>
                <w:sz w:val="24"/>
                <w:szCs w:val="24"/>
                <w:lang w:eastAsia="en-GB"/>
              </w:rPr>
              <w:t xml:space="preserve">managed to get </w:t>
            </w:r>
            <w:r w:rsidR="004F002D">
              <w:rPr>
                <w:rFonts w:ascii="Arial" w:hAnsi="Arial" w:cs="Arial"/>
                <w:sz w:val="24"/>
                <w:szCs w:val="24"/>
                <w:lang w:eastAsia="en-GB"/>
              </w:rPr>
              <w:t>projects</w:t>
            </w:r>
            <w:r w:rsidR="0062721F" w:rsidRPr="0062721F">
              <w:rPr>
                <w:rFonts w:ascii="Arial" w:hAnsi="Arial" w:cs="Arial"/>
                <w:sz w:val="24"/>
                <w:szCs w:val="24"/>
                <w:lang w:eastAsia="en-GB"/>
              </w:rPr>
              <w:t xml:space="preserve"> </w:t>
            </w:r>
            <w:r>
              <w:rPr>
                <w:rFonts w:ascii="Arial" w:hAnsi="Arial" w:cs="Arial"/>
                <w:sz w:val="24"/>
                <w:szCs w:val="24"/>
                <w:lang w:eastAsia="en-GB"/>
              </w:rPr>
              <w:t>to the front line.</w:t>
            </w:r>
          </w:p>
          <w:p w:rsidR="00693433" w:rsidRDefault="00693433" w:rsidP="0062721F">
            <w:pPr>
              <w:pStyle w:val="Header"/>
              <w:jc w:val="both"/>
              <w:rPr>
                <w:rFonts w:ascii="Arial" w:hAnsi="Arial" w:cs="Arial"/>
                <w:sz w:val="24"/>
                <w:szCs w:val="24"/>
                <w:lang w:eastAsia="en-GB"/>
              </w:rPr>
            </w:pPr>
          </w:p>
          <w:p w:rsidR="00BD05A9" w:rsidRDefault="00693433" w:rsidP="0062721F">
            <w:pPr>
              <w:pStyle w:val="Header"/>
              <w:jc w:val="both"/>
              <w:rPr>
                <w:rFonts w:ascii="Arial" w:hAnsi="Arial" w:cs="Arial"/>
                <w:sz w:val="24"/>
                <w:szCs w:val="24"/>
                <w:lang w:eastAsia="en-GB"/>
              </w:rPr>
            </w:pPr>
            <w:r>
              <w:rPr>
                <w:rFonts w:ascii="Arial" w:hAnsi="Arial" w:cs="Arial"/>
                <w:sz w:val="24"/>
                <w:szCs w:val="24"/>
                <w:lang w:eastAsia="en-GB"/>
              </w:rPr>
              <w:t xml:space="preserve">The DC advised the Committee that </w:t>
            </w:r>
            <w:r w:rsidR="004F002D">
              <w:rPr>
                <w:rFonts w:ascii="Arial" w:hAnsi="Arial" w:cs="Arial"/>
                <w:sz w:val="24"/>
                <w:szCs w:val="24"/>
                <w:lang w:eastAsia="en-GB"/>
              </w:rPr>
              <w:t>it</w:t>
            </w:r>
            <w:r>
              <w:rPr>
                <w:rFonts w:ascii="Arial" w:hAnsi="Arial" w:cs="Arial"/>
                <w:sz w:val="24"/>
                <w:szCs w:val="24"/>
                <w:lang w:eastAsia="en-GB"/>
              </w:rPr>
              <w:t xml:space="preserve"> should be formally documented that </w:t>
            </w:r>
            <w:r w:rsidR="0062721F" w:rsidRPr="0062721F">
              <w:rPr>
                <w:rFonts w:ascii="Arial" w:hAnsi="Arial" w:cs="Arial"/>
                <w:sz w:val="24"/>
                <w:szCs w:val="24"/>
                <w:lang w:eastAsia="en-GB"/>
              </w:rPr>
              <w:t xml:space="preserve">that the Duke and Duchess of Cambridge wanted to thank the CFC </w:t>
            </w:r>
            <w:r w:rsidR="00BD05A9">
              <w:rPr>
                <w:rFonts w:ascii="Arial" w:hAnsi="Arial" w:cs="Arial"/>
                <w:sz w:val="24"/>
                <w:szCs w:val="24"/>
                <w:lang w:eastAsia="en-GB"/>
              </w:rPr>
              <w:t xml:space="preserve">Committee </w:t>
            </w:r>
            <w:r>
              <w:rPr>
                <w:rFonts w:ascii="Arial" w:hAnsi="Arial" w:cs="Arial"/>
                <w:sz w:val="24"/>
                <w:szCs w:val="24"/>
                <w:lang w:eastAsia="en-GB"/>
              </w:rPr>
              <w:t>and the Health C</w:t>
            </w:r>
            <w:r w:rsidR="0062721F" w:rsidRPr="0062721F">
              <w:rPr>
                <w:rFonts w:ascii="Arial" w:hAnsi="Arial" w:cs="Arial"/>
                <w:sz w:val="24"/>
                <w:szCs w:val="24"/>
                <w:lang w:eastAsia="en-GB"/>
              </w:rPr>
              <w:t>harity</w:t>
            </w:r>
            <w:r w:rsidR="004F002D">
              <w:rPr>
                <w:rFonts w:ascii="Arial" w:hAnsi="Arial" w:cs="Arial"/>
                <w:sz w:val="24"/>
                <w:szCs w:val="24"/>
                <w:lang w:eastAsia="en-GB"/>
              </w:rPr>
              <w:t xml:space="preserve"> team for the work that they had</w:t>
            </w:r>
            <w:r w:rsidR="0062721F" w:rsidRPr="0062721F">
              <w:rPr>
                <w:rFonts w:ascii="Arial" w:hAnsi="Arial" w:cs="Arial"/>
                <w:sz w:val="24"/>
                <w:szCs w:val="24"/>
                <w:lang w:eastAsia="en-GB"/>
              </w:rPr>
              <w:t xml:space="preserve"> </w:t>
            </w:r>
            <w:r w:rsidR="004F002D">
              <w:rPr>
                <w:rFonts w:ascii="Arial" w:hAnsi="Arial" w:cs="Arial"/>
                <w:sz w:val="24"/>
                <w:szCs w:val="24"/>
                <w:lang w:eastAsia="en-GB"/>
              </w:rPr>
              <w:t>undertaken to</w:t>
            </w:r>
            <w:r w:rsidR="0062721F" w:rsidRPr="0062721F">
              <w:rPr>
                <w:rFonts w:ascii="Arial" w:hAnsi="Arial" w:cs="Arial"/>
                <w:sz w:val="24"/>
                <w:szCs w:val="24"/>
                <w:lang w:eastAsia="en-GB"/>
              </w:rPr>
              <w:t xml:space="preserve"> ensur</w:t>
            </w:r>
            <w:r w:rsidR="004F002D">
              <w:rPr>
                <w:rFonts w:ascii="Arial" w:hAnsi="Arial" w:cs="Arial"/>
                <w:sz w:val="24"/>
                <w:szCs w:val="24"/>
                <w:lang w:eastAsia="en-GB"/>
              </w:rPr>
              <w:t>e</w:t>
            </w:r>
            <w:r w:rsidR="0062721F" w:rsidRPr="0062721F">
              <w:rPr>
                <w:rFonts w:ascii="Arial" w:hAnsi="Arial" w:cs="Arial"/>
                <w:sz w:val="24"/>
                <w:szCs w:val="24"/>
                <w:lang w:eastAsia="en-GB"/>
              </w:rPr>
              <w:t xml:space="preserve"> that </w:t>
            </w:r>
            <w:r w:rsidR="004F002D">
              <w:rPr>
                <w:rFonts w:ascii="Arial" w:hAnsi="Arial" w:cs="Arial"/>
                <w:sz w:val="24"/>
                <w:szCs w:val="24"/>
                <w:lang w:eastAsia="en-GB"/>
              </w:rPr>
              <w:t xml:space="preserve">covid donations got to where </w:t>
            </w:r>
            <w:r w:rsidR="0062721F" w:rsidRPr="0062721F">
              <w:rPr>
                <w:rFonts w:ascii="Arial" w:hAnsi="Arial" w:cs="Arial"/>
                <w:sz w:val="24"/>
                <w:szCs w:val="24"/>
                <w:lang w:eastAsia="en-GB"/>
              </w:rPr>
              <w:t>t</w:t>
            </w:r>
            <w:r w:rsidR="004F002D">
              <w:rPr>
                <w:rFonts w:ascii="Arial" w:hAnsi="Arial" w:cs="Arial"/>
                <w:sz w:val="24"/>
                <w:szCs w:val="24"/>
                <w:lang w:eastAsia="en-GB"/>
              </w:rPr>
              <w:t>hey were</w:t>
            </w:r>
            <w:r w:rsidR="0062721F" w:rsidRPr="0062721F">
              <w:rPr>
                <w:rFonts w:ascii="Arial" w:hAnsi="Arial" w:cs="Arial"/>
                <w:sz w:val="24"/>
                <w:szCs w:val="24"/>
                <w:lang w:eastAsia="en-GB"/>
              </w:rPr>
              <w:t xml:space="preserve"> most needed. </w:t>
            </w:r>
          </w:p>
          <w:p w:rsidR="00BD05A9" w:rsidRDefault="00BD05A9" w:rsidP="0062721F">
            <w:pPr>
              <w:pStyle w:val="Header"/>
              <w:jc w:val="both"/>
              <w:rPr>
                <w:rFonts w:ascii="Arial" w:hAnsi="Arial" w:cs="Arial"/>
                <w:sz w:val="24"/>
                <w:szCs w:val="24"/>
                <w:lang w:eastAsia="en-GB"/>
              </w:rPr>
            </w:pPr>
          </w:p>
          <w:p w:rsidR="00BD05A9" w:rsidRDefault="00BD05A9" w:rsidP="0062721F">
            <w:pPr>
              <w:pStyle w:val="Header"/>
              <w:jc w:val="both"/>
              <w:rPr>
                <w:rFonts w:ascii="Arial" w:hAnsi="Arial" w:cs="Arial"/>
                <w:sz w:val="24"/>
                <w:szCs w:val="24"/>
                <w:lang w:eastAsia="en-GB"/>
              </w:rPr>
            </w:pPr>
            <w:r>
              <w:rPr>
                <w:rFonts w:ascii="Arial" w:hAnsi="Arial" w:cs="Arial"/>
                <w:sz w:val="24"/>
                <w:szCs w:val="24"/>
                <w:lang w:eastAsia="en-GB"/>
              </w:rPr>
              <w:t>The END advised the Committee that i</w:t>
            </w:r>
            <w:r w:rsidR="000B5F6B">
              <w:rPr>
                <w:rFonts w:ascii="Arial" w:hAnsi="Arial" w:cs="Arial"/>
                <w:sz w:val="24"/>
                <w:szCs w:val="24"/>
                <w:lang w:eastAsia="en-GB"/>
              </w:rPr>
              <w:t>t was very rar</w:t>
            </w:r>
            <w:r>
              <w:rPr>
                <w:rFonts w:ascii="Arial" w:hAnsi="Arial" w:cs="Arial"/>
                <w:sz w:val="24"/>
                <w:szCs w:val="24"/>
                <w:lang w:eastAsia="en-GB"/>
              </w:rPr>
              <w:t xml:space="preserve">e that Royalty thanked us and extended her thanks to the Health Charity Team and highlighted the work </w:t>
            </w:r>
            <w:r w:rsidR="004F002D">
              <w:rPr>
                <w:rFonts w:ascii="Arial" w:hAnsi="Arial" w:cs="Arial"/>
                <w:sz w:val="24"/>
                <w:szCs w:val="24"/>
                <w:lang w:eastAsia="en-GB"/>
              </w:rPr>
              <w:t>undertaken</w:t>
            </w:r>
            <w:r>
              <w:rPr>
                <w:rFonts w:ascii="Arial" w:hAnsi="Arial" w:cs="Arial"/>
                <w:sz w:val="24"/>
                <w:szCs w:val="24"/>
                <w:lang w:eastAsia="en-GB"/>
              </w:rPr>
              <w:t xml:space="preserve"> with the Patient Experience Team which had made a </w:t>
            </w:r>
            <w:r w:rsidR="004F002D">
              <w:rPr>
                <w:rFonts w:ascii="Arial" w:hAnsi="Arial" w:cs="Arial"/>
                <w:sz w:val="24"/>
                <w:szCs w:val="24"/>
                <w:lang w:eastAsia="en-GB"/>
              </w:rPr>
              <w:t>positive</w:t>
            </w:r>
            <w:r>
              <w:rPr>
                <w:rFonts w:ascii="Arial" w:hAnsi="Arial" w:cs="Arial"/>
                <w:sz w:val="24"/>
                <w:szCs w:val="24"/>
                <w:lang w:eastAsia="en-GB"/>
              </w:rPr>
              <w:t xml:space="preserve"> difference</w:t>
            </w:r>
            <w:r w:rsidR="004F002D">
              <w:rPr>
                <w:rFonts w:ascii="Arial" w:hAnsi="Arial" w:cs="Arial"/>
                <w:sz w:val="24"/>
                <w:szCs w:val="24"/>
                <w:lang w:eastAsia="en-GB"/>
              </w:rPr>
              <w:t xml:space="preserve"> to patients</w:t>
            </w:r>
            <w:r>
              <w:rPr>
                <w:rFonts w:ascii="Arial" w:hAnsi="Arial" w:cs="Arial"/>
                <w:sz w:val="24"/>
                <w:szCs w:val="24"/>
                <w:lang w:eastAsia="en-GB"/>
              </w:rPr>
              <w:t>.</w:t>
            </w:r>
          </w:p>
          <w:p w:rsidR="00BD05A9" w:rsidRDefault="00BD05A9" w:rsidP="0062721F">
            <w:pPr>
              <w:pStyle w:val="Header"/>
              <w:jc w:val="both"/>
              <w:rPr>
                <w:rFonts w:ascii="Arial" w:hAnsi="Arial" w:cs="Arial"/>
                <w:sz w:val="24"/>
                <w:szCs w:val="24"/>
                <w:lang w:eastAsia="en-GB"/>
              </w:rPr>
            </w:pPr>
          </w:p>
          <w:p w:rsidR="007F7EDA" w:rsidRDefault="00BD05A9" w:rsidP="00BD05A9">
            <w:pPr>
              <w:pStyle w:val="Header"/>
              <w:jc w:val="both"/>
              <w:rPr>
                <w:rFonts w:ascii="Arial-BoldMT" w:eastAsiaTheme="minorHAnsi" w:hAnsi="Arial-BoldMT" w:cs="Arial-BoldMT"/>
                <w:bCs/>
                <w:sz w:val="24"/>
                <w:szCs w:val="24"/>
              </w:rPr>
            </w:pPr>
            <w:r>
              <w:rPr>
                <w:rFonts w:ascii="Arial" w:hAnsi="Arial" w:cs="Arial"/>
                <w:sz w:val="24"/>
                <w:szCs w:val="24"/>
                <w:lang w:eastAsia="en-GB"/>
              </w:rPr>
              <w:t xml:space="preserve">The DC responded that the relationship </w:t>
            </w:r>
            <w:r w:rsidR="007F7EDA">
              <w:rPr>
                <w:rFonts w:ascii="Arial" w:hAnsi="Arial" w:cs="Arial"/>
                <w:sz w:val="24"/>
                <w:szCs w:val="24"/>
                <w:lang w:eastAsia="en-GB"/>
              </w:rPr>
              <w:t xml:space="preserve">with the </w:t>
            </w:r>
            <w:r w:rsidR="007F7EDA">
              <w:rPr>
                <w:rFonts w:ascii="Arial-BoldMT" w:eastAsiaTheme="minorHAnsi" w:hAnsi="Arial-BoldMT" w:cs="Arial-BoldMT"/>
                <w:bCs/>
                <w:sz w:val="24"/>
                <w:szCs w:val="24"/>
              </w:rPr>
              <w:t xml:space="preserve">Assistant Director of </w:t>
            </w:r>
            <w:r w:rsidR="007F7EDA" w:rsidRPr="008B1D46">
              <w:rPr>
                <w:rFonts w:ascii="Arial-BoldMT" w:eastAsiaTheme="minorHAnsi" w:hAnsi="Arial-BoldMT" w:cs="Arial-BoldMT"/>
                <w:bCs/>
                <w:sz w:val="24"/>
                <w:szCs w:val="24"/>
              </w:rPr>
              <w:t>Patient Experience</w:t>
            </w:r>
            <w:r w:rsidR="007F7EDA">
              <w:rPr>
                <w:rFonts w:ascii="Arial-BoldMT" w:eastAsiaTheme="minorHAnsi" w:hAnsi="Arial-BoldMT" w:cs="Arial-BoldMT"/>
                <w:bCs/>
                <w:sz w:val="24"/>
                <w:szCs w:val="24"/>
              </w:rPr>
              <w:t xml:space="preserve"> and </w:t>
            </w:r>
            <w:r w:rsidR="004F002D">
              <w:rPr>
                <w:rFonts w:ascii="Arial-BoldMT" w:eastAsiaTheme="minorHAnsi" w:hAnsi="Arial-BoldMT" w:cs="Arial-BoldMT"/>
                <w:bCs/>
                <w:sz w:val="24"/>
                <w:szCs w:val="24"/>
              </w:rPr>
              <w:t>her</w:t>
            </w:r>
            <w:r w:rsidR="007F7EDA">
              <w:rPr>
                <w:rFonts w:ascii="Arial-BoldMT" w:eastAsiaTheme="minorHAnsi" w:hAnsi="Arial-BoldMT" w:cs="Arial-BoldMT"/>
                <w:bCs/>
                <w:sz w:val="24"/>
                <w:szCs w:val="24"/>
              </w:rPr>
              <w:t xml:space="preserve"> team was second to none and </w:t>
            </w:r>
            <w:r w:rsidR="004F002D">
              <w:rPr>
                <w:rFonts w:ascii="Arial-BoldMT" w:eastAsiaTheme="minorHAnsi" w:hAnsi="Arial-BoldMT" w:cs="Arial-BoldMT"/>
                <w:bCs/>
                <w:sz w:val="24"/>
                <w:szCs w:val="24"/>
              </w:rPr>
              <w:t xml:space="preserve">the work reported </w:t>
            </w:r>
            <w:r w:rsidR="007F7EDA">
              <w:rPr>
                <w:rFonts w:ascii="Arial-BoldMT" w:eastAsiaTheme="minorHAnsi" w:hAnsi="Arial-BoldMT" w:cs="Arial-BoldMT"/>
                <w:bCs/>
                <w:sz w:val="24"/>
                <w:szCs w:val="24"/>
              </w:rPr>
              <w:t xml:space="preserve">could not have been done without their help. </w:t>
            </w:r>
          </w:p>
          <w:p w:rsidR="007F7EDA" w:rsidRDefault="007F7EDA" w:rsidP="00BD05A9">
            <w:pPr>
              <w:pStyle w:val="Header"/>
              <w:jc w:val="both"/>
              <w:rPr>
                <w:rFonts w:ascii="Arial-BoldMT" w:eastAsiaTheme="minorHAnsi" w:hAnsi="Arial-BoldMT" w:cs="Arial-BoldMT"/>
                <w:bCs/>
                <w:sz w:val="24"/>
                <w:szCs w:val="24"/>
              </w:rPr>
            </w:pPr>
          </w:p>
          <w:p w:rsidR="007F7EDA" w:rsidRDefault="007F7EDA" w:rsidP="00BD05A9">
            <w:pPr>
              <w:pStyle w:val="Header"/>
              <w:jc w:val="both"/>
              <w:rPr>
                <w:rFonts w:ascii="Arial-BoldMT" w:eastAsiaTheme="minorHAnsi" w:hAnsi="Arial-BoldMT" w:cs="Arial-BoldMT"/>
                <w:bCs/>
                <w:sz w:val="24"/>
                <w:szCs w:val="24"/>
              </w:rPr>
            </w:pPr>
            <w:r>
              <w:rPr>
                <w:rFonts w:ascii="Arial-BoldMT" w:eastAsiaTheme="minorHAnsi" w:hAnsi="Arial-BoldMT" w:cs="Arial-BoldMT"/>
                <w:bCs/>
                <w:sz w:val="24"/>
                <w:szCs w:val="24"/>
              </w:rPr>
              <w:t xml:space="preserve">The CC thanked the team and the Committee and noted that the spend on the BAME community was £48K which he felt was a minimal reflection of the demographics provided in the report. He </w:t>
            </w:r>
            <w:r w:rsidR="004F002D">
              <w:rPr>
                <w:rFonts w:ascii="Arial-BoldMT" w:eastAsiaTheme="minorHAnsi" w:hAnsi="Arial-BoldMT" w:cs="Arial-BoldMT"/>
                <w:bCs/>
                <w:sz w:val="24"/>
                <w:szCs w:val="24"/>
              </w:rPr>
              <w:t>suggested that consideration be given to increase investment in those areas moving forward.</w:t>
            </w:r>
          </w:p>
          <w:p w:rsidR="007F7EDA" w:rsidRDefault="007F7EDA" w:rsidP="00BD05A9">
            <w:pPr>
              <w:pStyle w:val="Header"/>
              <w:jc w:val="both"/>
              <w:rPr>
                <w:rFonts w:ascii="Arial-BoldMT" w:eastAsiaTheme="minorHAnsi" w:hAnsi="Arial-BoldMT" w:cs="Arial-BoldMT"/>
                <w:bCs/>
                <w:sz w:val="24"/>
                <w:szCs w:val="24"/>
              </w:rPr>
            </w:pPr>
          </w:p>
          <w:p w:rsidR="007F7EDA" w:rsidRDefault="007F7EDA" w:rsidP="004F002D">
            <w:pPr>
              <w:pStyle w:val="Header"/>
              <w:jc w:val="both"/>
              <w:rPr>
                <w:rFonts w:ascii="Arial" w:hAnsi="Arial" w:cs="Arial"/>
                <w:sz w:val="24"/>
                <w:szCs w:val="24"/>
                <w:lang w:eastAsia="en-GB"/>
              </w:rPr>
            </w:pPr>
            <w:r>
              <w:rPr>
                <w:rFonts w:ascii="Arial-BoldMT" w:eastAsiaTheme="minorHAnsi" w:hAnsi="Arial-BoldMT" w:cs="Arial-BoldMT"/>
                <w:bCs/>
                <w:sz w:val="24"/>
                <w:szCs w:val="24"/>
              </w:rPr>
              <w:t xml:space="preserve">The DC responded that the Health Charity had spoken to GVS to </w:t>
            </w:r>
            <w:r w:rsidR="004F002D">
              <w:rPr>
                <w:rFonts w:ascii="Arial-BoldMT" w:eastAsiaTheme="minorHAnsi" w:hAnsi="Arial-BoldMT" w:cs="Arial-BoldMT"/>
                <w:bCs/>
                <w:sz w:val="24"/>
                <w:szCs w:val="24"/>
              </w:rPr>
              <w:t>increase interactions with BAME communities.</w:t>
            </w:r>
          </w:p>
          <w:p w:rsidR="002C2BD3" w:rsidRDefault="002C2BD3">
            <w:pPr>
              <w:pStyle w:val="Header"/>
              <w:jc w:val="both"/>
              <w:rPr>
                <w:rFonts w:ascii="Arial" w:hAnsi="Arial" w:cs="Arial"/>
                <w:b/>
                <w:sz w:val="24"/>
                <w:szCs w:val="24"/>
                <w:lang w:eastAsia="en-GB"/>
              </w:rPr>
            </w:pPr>
          </w:p>
          <w:p w:rsidR="00153287" w:rsidRDefault="00153287">
            <w:pPr>
              <w:rPr>
                <w:rFonts w:ascii="Arial" w:hAnsi="Arial" w:cs="Arial"/>
                <w:b/>
                <w:sz w:val="24"/>
                <w:szCs w:val="24"/>
                <w:lang w:eastAsia="en-GB"/>
              </w:rPr>
            </w:pPr>
            <w:r>
              <w:rPr>
                <w:rFonts w:ascii="Arial" w:hAnsi="Arial" w:cs="Arial"/>
                <w:b/>
                <w:sz w:val="24"/>
                <w:szCs w:val="24"/>
                <w:lang w:eastAsia="en-GB"/>
              </w:rPr>
              <w:t>Resolved that:</w:t>
            </w:r>
          </w:p>
          <w:p w:rsidR="00BD05A9" w:rsidRDefault="00BD05A9" w:rsidP="00BD05A9">
            <w:pPr>
              <w:autoSpaceDE w:val="0"/>
              <w:autoSpaceDN w:val="0"/>
              <w:adjustRightInd w:val="0"/>
              <w:rPr>
                <w:rFonts w:ascii="Arial" w:hAnsi="Arial" w:cs="Arial"/>
                <w:b/>
                <w:sz w:val="24"/>
                <w:szCs w:val="24"/>
                <w:lang w:eastAsia="en-GB"/>
              </w:rPr>
            </w:pPr>
          </w:p>
          <w:p w:rsidR="00BD05A9" w:rsidRPr="00BD05A9" w:rsidRDefault="00BD05A9" w:rsidP="00BD05A9">
            <w:pPr>
              <w:pStyle w:val="ListParagraph"/>
              <w:numPr>
                <w:ilvl w:val="0"/>
                <w:numId w:val="28"/>
              </w:numPr>
              <w:autoSpaceDE w:val="0"/>
              <w:autoSpaceDN w:val="0"/>
              <w:adjustRightInd w:val="0"/>
              <w:rPr>
                <w:rFonts w:ascii="ArialMT" w:eastAsiaTheme="minorHAnsi" w:hAnsi="ArialMT" w:cs="ArialMT"/>
                <w:sz w:val="24"/>
                <w:szCs w:val="24"/>
              </w:rPr>
            </w:pPr>
            <w:r w:rsidRPr="00BD05A9">
              <w:rPr>
                <w:rFonts w:ascii="ArialMT" w:eastAsiaTheme="minorHAnsi" w:hAnsi="ArialMT" w:cs="ArialMT"/>
                <w:sz w:val="24"/>
                <w:szCs w:val="24"/>
              </w:rPr>
              <w:t xml:space="preserve">The Committee </w:t>
            </w:r>
            <w:r w:rsidRPr="00BD05A9">
              <w:rPr>
                <w:rFonts w:ascii="Arial-BoldMT" w:eastAsiaTheme="minorHAnsi" w:hAnsi="Arial-BoldMT" w:cs="Arial-BoldMT"/>
                <w:bCs/>
                <w:sz w:val="24"/>
                <w:szCs w:val="24"/>
              </w:rPr>
              <w:t>received</w:t>
            </w:r>
            <w:r w:rsidRPr="00BD05A9">
              <w:rPr>
                <w:rFonts w:ascii="Arial-BoldMT" w:eastAsiaTheme="minorHAnsi" w:hAnsi="Arial-BoldMT" w:cs="Arial-BoldMT"/>
                <w:b/>
                <w:bCs/>
                <w:sz w:val="24"/>
                <w:szCs w:val="24"/>
              </w:rPr>
              <w:t xml:space="preserve"> </w:t>
            </w:r>
            <w:r>
              <w:rPr>
                <w:rFonts w:ascii="ArialMT" w:eastAsiaTheme="minorHAnsi" w:hAnsi="ArialMT" w:cs="ArialMT"/>
                <w:sz w:val="24"/>
                <w:szCs w:val="24"/>
              </w:rPr>
              <w:t>the</w:t>
            </w:r>
            <w:r w:rsidRPr="00BD05A9">
              <w:rPr>
                <w:rFonts w:ascii="ArialMT" w:eastAsiaTheme="minorHAnsi" w:hAnsi="ArialMT" w:cs="ArialMT"/>
                <w:sz w:val="24"/>
                <w:szCs w:val="24"/>
              </w:rPr>
              <w:t xml:space="preserve"> report as assurance of the appropriate management and administration of covid</w:t>
            </w:r>
            <w:r>
              <w:rPr>
                <w:rFonts w:ascii="ArialMT" w:eastAsiaTheme="minorHAnsi" w:hAnsi="ArialMT" w:cs="ArialMT"/>
                <w:sz w:val="24"/>
                <w:szCs w:val="24"/>
              </w:rPr>
              <w:t xml:space="preserve"> </w:t>
            </w:r>
            <w:r w:rsidRPr="00BD05A9">
              <w:rPr>
                <w:rFonts w:ascii="ArialMT" w:eastAsiaTheme="minorHAnsi" w:hAnsi="ArialMT" w:cs="ArialMT"/>
                <w:sz w:val="24"/>
                <w:szCs w:val="24"/>
              </w:rPr>
              <w:t>income and expenditure by the Health Charity.</w:t>
            </w:r>
          </w:p>
          <w:p w:rsidR="00153287" w:rsidRPr="000116A1" w:rsidRDefault="00153287" w:rsidP="000116A1">
            <w:pPr>
              <w:rPr>
                <w:rFonts w:ascii="Arial" w:hAnsi="Arial"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rPr>
                <w:rFonts w:ascii="Arial" w:hAnsi="Arial" w:cs="Arial"/>
                <w:b/>
                <w:sz w:val="24"/>
                <w:szCs w:val="24"/>
                <w:lang w:eastAsia="en-GB"/>
              </w:rPr>
            </w:pPr>
            <w:r w:rsidRPr="00F07126">
              <w:rPr>
                <w:rFonts w:ascii="Arial" w:hAnsi="Arial" w:cs="Arial"/>
                <w:b/>
                <w:sz w:val="24"/>
                <w:szCs w:val="24"/>
                <w:lang w:eastAsia="en-GB"/>
              </w:rPr>
              <w:t>CFC21/03/010</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rPr>
                <w:rFonts w:ascii="Arial" w:hAnsi="Arial" w:cs="Arial"/>
                <w:b/>
                <w:bCs/>
                <w:sz w:val="24"/>
                <w:szCs w:val="24"/>
                <w:lang w:eastAsia="en-GB"/>
              </w:rPr>
            </w:pPr>
            <w:r w:rsidRPr="00153287">
              <w:rPr>
                <w:rFonts w:ascii="Arial" w:hAnsi="Arial" w:cs="Arial"/>
                <w:b/>
                <w:bCs/>
                <w:sz w:val="24"/>
                <w:szCs w:val="24"/>
                <w:lang w:eastAsia="en-GB"/>
              </w:rPr>
              <w:t xml:space="preserve">Daring to Dream </w:t>
            </w:r>
          </w:p>
          <w:p w:rsidR="007F7EDA" w:rsidRDefault="007F7EDA">
            <w:pPr>
              <w:rPr>
                <w:rFonts w:ascii="Arial" w:hAnsi="Arial" w:cs="Arial"/>
                <w:b/>
                <w:bCs/>
                <w:sz w:val="24"/>
                <w:szCs w:val="24"/>
                <w:lang w:eastAsia="en-GB"/>
              </w:rPr>
            </w:pPr>
          </w:p>
          <w:p w:rsidR="007F7EDA" w:rsidRPr="007F7EDA" w:rsidRDefault="007F7EDA" w:rsidP="007F7EDA">
            <w:pPr>
              <w:autoSpaceDE w:val="0"/>
              <w:autoSpaceDN w:val="0"/>
              <w:adjustRightInd w:val="0"/>
              <w:rPr>
                <w:rFonts w:ascii="ArialMT" w:eastAsiaTheme="minorHAnsi" w:hAnsi="ArialMT" w:cs="ArialMT"/>
                <w:sz w:val="24"/>
                <w:szCs w:val="24"/>
              </w:rPr>
            </w:pPr>
            <w:r>
              <w:rPr>
                <w:rFonts w:ascii="Arial" w:hAnsi="Arial" w:cs="Arial"/>
                <w:bCs/>
                <w:sz w:val="24"/>
                <w:szCs w:val="24"/>
                <w:lang w:eastAsia="en-GB"/>
              </w:rPr>
              <w:t xml:space="preserve">The DC advised the Committee that </w:t>
            </w:r>
            <w:r>
              <w:rPr>
                <w:rFonts w:ascii="ArialMT" w:eastAsiaTheme="minorHAnsi" w:hAnsi="ArialMT" w:cs="ArialMT"/>
                <w:sz w:val="24"/>
                <w:szCs w:val="24"/>
              </w:rPr>
              <w:t>Daring to Dream (D2D) was a charitable fund originally set up within Cardiff &amp; Vale Health Charity and was led by an external fundraiser.</w:t>
            </w:r>
          </w:p>
          <w:p w:rsidR="007F7EDA" w:rsidRDefault="007F7EDA">
            <w:pPr>
              <w:rPr>
                <w:rFonts w:ascii="Arial" w:hAnsi="Arial" w:cs="Arial"/>
                <w:bCs/>
                <w:sz w:val="24"/>
                <w:szCs w:val="24"/>
                <w:lang w:eastAsia="en-GB"/>
              </w:rPr>
            </w:pPr>
          </w:p>
          <w:p w:rsidR="007F7EDA" w:rsidRPr="007F7EDA" w:rsidRDefault="007F7EDA" w:rsidP="007F7EDA">
            <w:pPr>
              <w:autoSpaceDE w:val="0"/>
              <w:autoSpaceDN w:val="0"/>
              <w:adjustRightInd w:val="0"/>
              <w:rPr>
                <w:rFonts w:ascii="Arial" w:hAnsi="Arial" w:cs="Arial"/>
                <w:bCs/>
                <w:sz w:val="24"/>
                <w:szCs w:val="24"/>
                <w:lang w:eastAsia="en-GB"/>
              </w:rPr>
            </w:pPr>
            <w:r>
              <w:rPr>
                <w:rFonts w:ascii="ArialMT" w:eastAsiaTheme="minorHAnsi" w:hAnsi="ArialMT" w:cs="ArialMT"/>
                <w:color w:val="0B0C0C"/>
                <w:sz w:val="24"/>
                <w:szCs w:val="24"/>
              </w:rPr>
              <w:t>She added that the c</w:t>
            </w:r>
            <w:r>
              <w:rPr>
                <w:rFonts w:ascii="ArialMT" w:eastAsiaTheme="minorHAnsi" w:hAnsi="ArialMT" w:cs="ArialMT"/>
                <w:color w:val="000000"/>
                <w:sz w:val="24"/>
                <w:szCs w:val="24"/>
              </w:rPr>
              <w:t>urrent D2D fund balance was £4,973 and that D2D had requested the Health Charity transferred this amount from its charitable funds into D2D’s own bank account.</w:t>
            </w:r>
          </w:p>
          <w:p w:rsidR="00153287" w:rsidRDefault="00153287">
            <w:pPr>
              <w:rPr>
                <w:rFonts w:ascii="Arial" w:hAnsi="Arial" w:cs="Arial"/>
                <w:bCs/>
                <w:sz w:val="24"/>
                <w:szCs w:val="24"/>
                <w:lang w:eastAsia="en-GB"/>
              </w:rPr>
            </w:pPr>
          </w:p>
          <w:p w:rsidR="007F7EDA" w:rsidRDefault="00153287" w:rsidP="007F7EDA">
            <w:pPr>
              <w:rPr>
                <w:rFonts w:ascii="Arial" w:hAnsi="Arial" w:cs="Arial"/>
                <w:b/>
                <w:sz w:val="24"/>
                <w:szCs w:val="24"/>
                <w:lang w:eastAsia="en-GB"/>
              </w:rPr>
            </w:pPr>
            <w:r>
              <w:rPr>
                <w:rFonts w:ascii="Arial" w:hAnsi="Arial" w:cs="Arial"/>
                <w:b/>
                <w:sz w:val="24"/>
                <w:szCs w:val="24"/>
                <w:lang w:eastAsia="en-GB"/>
              </w:rPr>
              <w:t>Resolved that:</w:t>
            </w:r>
          </w:p>
          <w:p w:rsidR="007F7EDA" w:rsidRDefault="007F7EDA" w:rsidP="007F7EDA">
            <w:pPr>
              <w:rPr>
                <w:rFonts w:ascii="Arial" w:hAnsi="Arial" w:cs="Arial"/>
                <w:b/>
                <w:sz w:val="24"/>
                <w:szCs w:val="24"/>
                <w:lang w:eastAsia="en-GB"/>
              </w:rPr>
            </w:pPr>
          </w:p>
          <w:p w:rsidR="007F7EDA" w:rsidRPr="007F7EDA" w:rsidRDefault="007F7EDA" w:rsidP="007F7EDA">
            <w:pPr>
              <w:pStyle w:val="ListParagraph"/>
              <w:numPr>
                <w:ilvl w:val="0"/>
                <w:numId w:val="29"/>
              </w:numPr>
              <w:rPr>
                <w:rFonts w:ascii="Arial" w:hAnsi="Arial" w:cs="Arial"/>
                <w:b/>
                <w:sz w:val="24"/>
                <w:szCs w:val="24"/>
                <w:lang w:eastAsia="en-GB"/>
              </w:rPr>
            </w:pPr>
            <w:r>
              <w:rPr>
                <w:rFonts w:ascii="ArialMT" w:eastAsiaTheme="minorHAnsi" w:hAnsi="ArialMT" w:cs="ArialMT"/>
                <w:color w:val="000000"/>
                <w:sz w:val="24"/>
                <w:szCs w:val="24"/>
              </w:rPr>
              <w:t xml:space="preserve">The Committee approved </w:t>
            </w:r>
            <w:r w:rsidRPr="007F7EDA">
              <w:rPr>
                <w:rFonts w:ascii="ArialMT" w:eastAsiaTheme="minorHAnsi" w:hAnsi="ArialMT" w:cs="ArialMT"/>
                <w:color w:val="000000"/>
                <w:sz w:val="24"/>
                <w:szCs w:val="24"/>
              </w:rPr>
              <w:t xml:space="preserve">the transfer of £4,973 form Charitable Funds to Daring To Dream, </w:t>
            </w:r>
            <w:r w:rsidRPr="007F7EDA">
              <w:rPr>
                <w:rFonts w:ascii="ArialMT" w:eastAsiaTheme="minorHAnsi" w:hAnsi="ArialMT" w:cs="ArialMT"/>
                <w:color w:val="0B0C0C"/>
                <w:sz w:val="24"/>
                <w:szCs w:val="24"/>
              </w:rPr>
              <w:t>Charitable</w:t>
            </w:r>
            <w:r>
              <w:rPr>
                <w:rFonts w:ascii="ArialMT" w:eastAsiaTheme="minorHAnsi" w:hAnsi="ArialMT" w:cs="ArialMT"/>
                <w:color w:val="0B0C0C"/>
                <w:sz w:val="24"/>
                <w:szCs w:val="24"/>
              </w:rPr>
              <w:t xml:space="preserve"> </w:t>
            </w:r>
            <w:r w:rsidRPr="007F7EDA">
              <w:rPr>
                <w:rFonts w:ascii="ArialMT" w:eastAsiaTheme="minorHAnsi" w:hAnsi="ArialMT" w:cs="ArialMT"/>
                <w:color w:val="0B0C0C"/>
                <w:sz w:val="24"/>
                <w:szCs w:val="24"/>
              </w:rPr>
              <w:t>Incorporated Organisation</w:t>
            </w:r>
            <w:r>
              <w:rPr>
                <w:rFonts w:ascii="ArialMT" w:eastAsiaTheme="minorHAnsi" w:hAnsi="ArialMT" w:cs="ArialMT"/>
                <w:color w:val="0B0C0C"/>
                <w:sz w:val="24"/>
                <w:szCs w:val="24"/>
              </w:rPr>
              <w:t>.</w:t>
            </w:r>
          </w:p>
          <w:p w:rsidR="00153287" w:rsidRPr="00153287" w:rsidRDefault="00153287" w:rsidP="00153287">
            <w:pPr>
              <w:rPr>
                <w:rFonts w:ascii="Arial" w:hAnsi="Arial" w:cs="Arial"/>
                <w:b/>
                <w:bCs/>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rPr>
                <w:rFonts w:ascii="Arial" w:hAnsi="Arial" w:cs="Arial"/>
                <w:b/>
                <w:sz w:val="24"/>
                <w:szCs w:val="24"/>
                <w:lang w:eastAsia="en-GB"/>
              </w:rPr>
            </w:pPr>
            <w:r w:rsidRPr="00F07126">
              <w:rPr>
                <w:rFonts w:ascii="Arial" w:hAnsi="Arial" w:cs="Arial"/>
                <w:b/>
                <w:sz w:val="24"/>
                <w:szCs w:val="24"/>
                <w:lang w:eastAsia="en-GB"/>
              </w:rPr>
              <w:t>CFC21/03/011</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rPr>
                <w:rFonts w:ascii="Arial" w:hAnsi="Arial" w:cs="Arial"/>
                <w:b/>
                <w:bCs/>
                <w:sz w:val="24"/>
                <w:szCs w:val="24"/>
                <w:lang w:eastAsia="en-GB"/>
              </w:rPr>
            </w:pPr>
            <w:r w:rsidRPr="00153287">
              <w:rPr>
                <w:rFonts w:ascii="Arial" w:hAnsi="Arial" w:cs="Arial"/>
                <w:b/>
                <w:bCs/>
                <w:sz w:val="24"/>
                <w:szCs w:val="24"/>
                <w:lang w:eastAsia="en-GB"/>
              </w:rPr>
              <w:t xml:space="preserve">Over £25K bids for approval </w:t>
            </w:r>
          </w:p>
          <w:p w:rsidR="007F7EDA" w:rsidRDefault="007F7EDA">
            <w:pPr>
              <w:rPr>
                <w:rFonts w:ascii="Arial" w:hAnsi="Arial" w:cs="Arial"/>
                <w:b/>
                <w:bCs/>
                <w:sz w:val="24"/>
                <w:szCs w:val="24"/>
                <w:lang w:eastAsia="en-GB"/>
              </w:rPr>
            </w:pPr>
          </w:p>
          <w:p w:rsidR="007F7EDA" w:rsidRDefault="007F7EDA" w:rsidP="007F7EDA">
            <w:pPr>
              <w:rPr>
                <w:rFonts w:ascii="Arial" w:hAnsi="Arial" w:cs="Arial"/>
                <w:bCs/>
                <w:sz w:val="24"/>
                <w:szCs w:val="24"/>
                <w:lang w:eastAsia="en-GB"/>
              </w:rPr>
            </w:pPr>
            <w:r>
              <w:rPr>
                <w:rFonts w:ascii="Arial" w:hAnsi="Arial" w:cs="Arial"/>
                <w:bCs/>
                <w:sz w:val="24"/>
                <w:szCs w:val="24"/>
                <w:lang w:eastAsia="en-GB"/>
              </w:rPr>
              <w:t xml:space="preserve">The DC advised the Committee that the St. David’s Children’s </w:t>
            </w:r>
            <w:r w:rsidRPr="007F7EDA">
              <w:rPr>
                <w:rFonts w:ascii="Arial" w:hAnsi="Arial" w:cs="Arial"/>
                <w:bCs/>
                <w:sz w:val="24"/>
                <w:szCs w:val="24"/>
                <w:lang w:eastAsia="en-GB"/>
              </w:rPr>
              <w:t>Centre</w:t>
            </w:r>
            <w:r>
              <w:rPr>
                <w:rFonts w:ascii="Arial" w:hAnsi="Arial" w:cs="Arial"/>
                <w:bCs/>
                <w:sz w:val="24"/>
                <w:szCs w:val="24"/>
                <w:lang w:eastAsia="en-GB"/>
              </w:rPr>
              <w:t xml:space="preserve"> bid had already been agreed and approved.</w:t>
            </w:r>
          </w:p>
          <w:p w:rsidR="007F7EDA" w:rsidRDefault="007F7EDA" w:rsidP="007F7EDA">
            <w:pPr>
              <w:rPr>
                <w:rFonts w:ascii="Arial" w:hAnsi="Arial" w:cs="Arial"/>
                <w:bCs/>
                <w:sz w:val="24"/>
                <w:szCs w:val="24"/>
                <w:lang w:eastAsia="en-GB"/>
              </w:rPr>
            </w:pPr>
          </w:p>
          <w:p w:rsidR="007F7EDA" w:rsidRDefault="007F7EDA" w:rsidP="007F7EDA">
            <w:pPr>
              <w:rPr>
                <w:rFonts w:ascii="Arial" w:hAnsi="Arial" w:cs="Arial"/>
                <w:bCs/>
                <w:sz w:val="24"/>
                <w:szCs w:val="24"/>
                <w:lang w:eastAsia="en-GB"/>
              </w:rPr>
            </w:pPr>
            <w:r>
              <w:rPr>
                <w:rFonts w:ascii="Arial" w:hAnsi="Arial" w:cs="Arial"/>
                <w:bCs/>
                <w:sz w:val="24"/>
                <w:szCs w:val="24"/>
                <w:lang w:eastAsia="en-GB"/>
              </w:rPr>
              <w:t xml:space="preserve">The DC advised the Committee that Third Sector Grants Scheme </w:t>
            </w:r>
            <w:r w:rsidRPr="007F7EDA">
              <w:rPr>
                <w:rFonts w:ascii="Arial" w:hAnsi="Arial" w:cs="Arial"/>
                <w:bCs/>
                <w:sz w:val="24"/>
                <w:szCs w:val="24"/>
                <w:lang w:eastAsia="en-GB"/>
              </w:rPr>
              <w:t>2021/22</w:t>
            </w:r>
            <w:r>
              <w:rPr>
                <w:rFonts w:ascii="Arial" w:hAnsi="Arial" w:cs="Arial"/>
                <w:bCs/>
                <w:sz w:val="24"/>
                <w:szCs w:val="24"/>
                <w:lang w:eastAsia="en-GB"/>
              </w:rPr>
              <w:t xml:space="preserve"> was an additional bid where the Health Charity would want to double the amount for the BAME community and the third sector bids.</w:t>
            </w:r>
          </w:p>
          <w:p w:rsidR="007F7EDA" w:rsidRDefault="007F7EDA" w:rsidP="007F7EDA">
            <w:pPr>
              <w:rPr>
                <w:rFonts w:ascii="Arial" w:hAnsi="Arial" w:cs="Arial"/>
                <w:bCs/>
                <w:sz w:val="24"/>
                <w:szCs w:val="24"/>
                <w:lang w:eastAsia="en-GB"/>
              </w:rPr>
            </w:pPr>
          </w:p>
          <w:p w:rsidR="007F7EDA" w:rsidRDefault="007F7EDA" w:rsidP="007F7EDA">
            <w:pPr>
              <w:rPr>
                <w:rFonts w:ascii="Arial" w:hAnsi="Arial" w:cs="Arial"/>
                <w:bCs/>
                <w:sz w:val="24"/>
                <w:szCs w:val="24"/>
                <w:lang w:eastAsia="en-GB"/>
              </w:rPr>
            </w:pPr>
            <w:r>
              <w:rPr>
                <w:rFonts w:ascii="Arial" w:hAnsi="Arial" w:cs="Arial"/>
                <w:bCs/>
                <w:sz w:val="24"/>
                <w:szCs w:val="24"/>
                <w:lang w:eastAsia="en-GB"/>
              </w:rPr>
              <w:t>The DDF advised the Committee that the £33K</w:t>
            </w:r>
            <w:r w:rsidR="004F002D">
              <w:rPr>
                <w:rFonts w:ascii="Arial" w:hAnsi="Arial" w:cs="Arial"/>
                <w:bCs/>
                <w:sz w:val="24"/>
                <w:szCs w:val="24"/>
                <w:lang w:eastAsia="en-GB"/>
              </w:rPr>
              <w:t xml:space="preserve"> detailed</w:t>
            </w:r>
            <w:r>
              <w:rPr>
                <w:rFonts w:ascii="Arial" w:hAnsi="Arial" w:cs="Arial"/>
                <w:bCs/>
                <w:sz w:val="24"/>
                <w:szCs w:val="24"/>
                <w:lang w:eastAsia="en-GB"/>
              </w:rPr>
              <w:t xml:space="preserve"> would be an additional commitment against reserves.</w:t>
            </w:r>
          </w:p>
          <w:p w:rsidR="007F7EDA" w:rsidRDefault="007F7EDA" w:rsidP="007F7EDA">
            <w:pPr>
              <w:rPr>
                <w:rFonts w:ascii="Arial" w:hAnsi="Arial" w:cs="Arial"/>
                <w:bCs/>
                <w:sz w:val="24"/>
                <w:szCs w:val="24"/>
                <w:lang w:eastAsia="en-GB"/>
              </w:rPr>
            </w:pPr>
          </w:p>
          <w:p w:rsidR="00F62104" w:rsidRPr="002C2BD3" w:rsidRDefault="007F7EDA" w:rsidP="000638CC">
            <w:pPr>
              <w:rPr>
                <w:rFonts w:ascii="Arial" w:hAnsi="Arial" w:cs="Arial"/>
                <w:bCs/>
                <w:sz w:val="24"/>
                <w:szCs w:val="24"/>
                <w:lang w:eastAsia="en-GB"/>
              </w:rPr>
            </w:pPr>
            <w:r>
              <w:rPr>
                <w:rFonts w:ascii="Arial" w:hAnsi="Arial" w:cs="Arial"/>
                <w:bCs/>
                <w:sz w:val="24"/>
                <w:szCs w:val="24"/>
                <w:lang w:eastAsia="en-GB"/>
              </w:rPr>
              <w:t>The END advised the Commi</w:t>
            </w:r>
            <w:r w:rsidR="004F002D">
              <w:rPr>
                <w:rFonts w:ascii="Arial" w:hAnsi="Arial" w:cs="Arial"/>
                <w:bCs/>
                <w:sz w:val="24"/>
                <w:szCs w:val="24"/>
                <w:lang w:eastAsia="en-GB"/>
              </w:rPr>
              <w:t>ttee that she fully supported the proposed bids</w:t>
            </w:r>
            <w:r>
              <w:rPr>
                <w:rFonts w:ascii="Arial" w:hAnsi="Arial" w:cs="Arial"/>
                <w:bCs/>
                <w:sz w:val="24"/>
                <w:szCs w:val="24"/>
                <w:lang w:eastAsia="en-GB"/>
              </w:rPr>
              <w:t xml:space="preserve"> and noted that</w:t>
            </w:r>
            <w:r w:rsidR="004F002D">
              <w:rPr>
                <w:rFonts w:ascii="Arial" w:hAnsi="Arial" w:cs="Arial"/>
                <w:bCs/>
                <w:sz w:val="24"/>
                <w:szCs w:val="24"/>
                <w:lang w:eastAsia="en-GB"/>
              </w:rPr>
              <w:t xml:space="preserve"> the</w:t>
            </w:r>
            <w:r>
              <w:rPr>
                <w:rFonts w:ascii="Arial" w:hAnsi="Arial" w:cs="Arial"/>
                <w:bCs/>
                <w:sz w:val="24"/>
                <w:szCs w:val="24"/>
                <w:lang w:eastAsia="en-GB"/>
              </w:rPr>
              <w:t xml:space="preserve"> £300K </w:t>
            </w:r>
            <w:r w:rsidR="004F002D">
              <w:rPr>
                <w:rFonts w:ascii="Arial" w:hAnsi="Arial" w:cs="Arial"/>
                <w:bCs/>
                <w:sz w:val="24"/>
                <w:szCs w:val="24"/>
                <w:lang w:eastAsia="en-GB"/>
              </w:rPr>
              <w:t xml:space="preserve">pot </w:t>
            </w:r>
            <w:r>
              <w:rPr>
                <w:rFonts w:ascii="Arial" w:hAnsi="Arial" w:cs="Arial"/>
                <w:bCs/>
                <w:sz w:val="24"/>
                <w:szCs w:val="24"/>
                <w:lang w:eastAsia="en-GB"/>
              </w:rPr>
              <w:t xml:space="preserve">was disappearing </w:t>
            </w:r>
            <w:r w:rsidR="004F002D">
              <w:rPr>
                <w:rFonts w:ascii="Arial" w:hAnsi="Arial" w:cs="Arial"/>
                <w:bCs/>
                <w:sz w:val="24"/>
                <w:szCs w:val="24"/>
                <w:lang w:eastAsia="en-GB"/>
              </w:rPr>
              <w:t>quite rapidly but noted that the</w:t>
            </w:r>
            <w:r>
              <w:rPr>
                <w:rFonts w:ascii="Arial" w:hAnsi="Arial" w:cs="Arial"/>
                <w:bCs/>
                <w:sz w:val="24"/>
                <w:szCs w:val="24"/>
                <w:lang w:eastAsia="en-GB"/>
              </w:rPr>
              <w:t xml:space="preserve"> work </w:t>
            </w:r>
            <w:r w:rsidR="004F002D">
              <w:rPr>
                <w:rFonts w:ascii="Arial" w:hAnsi="Arial" w:cs="Arial"/>
                <w:bCs/>
                <w:sz w:val="24"/>
                <w:szCs w:val="24"/>
                <w:lang w:eastAsia="en-GB"/>
              </w:rPr>
              <w:t xml:space="preserve">undertaken </w:t>
            </w:r>
            <w:r>
              <w:rPr>
                <w:rFonts w:ascii="Arial" w:hAnsi="Arial" w:cs="Arial"/>
                <w:bCs/>
                <w:sz w:val="24"/>
                <w:szCs w:val="24"/>
                <w:lang w:eastAsia="en-GB"/>
              </w:rPr>
              <w:t xml:space="preserve">was </w:t>
            </w:r>
            <w:r w:rsidR="000638CC">
              <w:rPr>
                <w:rFonts w:ascii="Arial" w:hAnsi="Arial" w:cs="Arial"/>
                <w:bCs/>
                <w:sz w:val="24"/>
                <w:szCs w:val="24"/>
                <w:lang w:eastAsia="en-GB"/>
              </w:rPr>
              <w:t>important.</w:t>
            </w:r>
          </w:p>
          <w:p w:rsidR="00153287" w:rsidRDefault="00153287">
            <w:pPr>
              <w:rPr>
                <w:rFonts w:ascii="Arial" w:hAnsi="Arial" w:cs="Arial"/>
                <w:b/>
                <w:bCs/>
                <w:sz w:val="24"/>
                <w:szCs w:val="24"/>
                <w:lang w:eastAsia="en-GB"/>
              </w:rPr>
            </w:pPr>
          </w:p>
          <w:p w:rsidR="007F7EDA" w:rsidRDefault="00153287" w:rsidP="007F7EDA">
            <w:pPr>
              <w:rPr>
                <w:rFonts w:ascii="Arial" w:hAnsi="Arial" w:cs="Arial"/>
                <w:b/>
                <w:sz w:val="24"/>
                <w:szCs w:val="24"/>
                <w:lang w:eastAsia="en-GB"/>
              </w:rPr>
            </w:pPr>
            <w:r>
              <w:rPr>
                <w:rFonts w:ascii="Arial" w:hAnsi="Arial" w:cs="Arial"/>
                <w:b/>
                <w:sz w:val="24"/>
                <w:szCs w:val="24"/>
                <w:lang w:eastAsia="en-GB"/>
              </w:rPr>
              <w:t>Resolved that:</w:t>
            </w:r>
          </w:p>
          <w:p w:rsidR="007F7EDA" w:rsidRPr="007F7EDA" w:rsidRDefault="007F7EDA" w:rsidP="007F7EDA">
            <w:pPr>
              <w:rPr>
                <w:rFonts w:ascii="Arial" w:hAnsi="Arial" w:cs="Arial"/>
                <w:sz w:val="24"/>
                <w:szCs w:val="24"/>
                <w:lang w:eastAsia="en-GB"/>
              </w:rPr>
            </w:pPr>
          </w:p>
          <w:p w:rsidR="007F7EDA" w:rsidRPr="007F7EDA" w:rsidRDefault="007F7EDA" w:rsidP="007F7EDA">
            <w:pPr>
              <w:pStyle w:val="ListParagraph"/>
              <w:numPr>
                <w:ilvl w:val="0"/>
                <w:numId w:val="31"/>
              </w:numPr>
              <w:rPr>
                <w:rFonts w:ascii="Arial" w:hAnsi="Arial" w:cs="Arial"/>
                <w:sz w:val="24"/>
                <w:szCs w:val="24"/>
                <w:lang w:eastAsia="en-GB"/>
              </w:rPr>
            </w:pPr>
            <w:r w:rsidRPr="007F7EDA">
              <w:rPr>
                <w:rFonts w:ascii="ArialMT" w:eastAsiaTheme="minorHAnsi" w:hAnsi="ArialMT" w:cs="ArialMT"/>
                <w:sz w:val="24"/>
                <w:szCs w:val="24"/>
              </w:rPr>
              <w:t xml:space="preserve">The Committee </w:t>
            </w:r>
            <w:r w:rsidRPr="007F7EDA">
              <w:rPr>
                <w:rFonts w:ascii="Arial-BoldMT" w:eastAsiaTheme="minorHAnsi" w:hAnsi="Arial-BoldMT" w:cs="Arial-BoldMT"/>
                <w:bCs/>
                <w:sz w:val="24"/>
                <w:szCs w:val="24"/>
              </w:rPr>
              <w:t>approved the proposal of the allocation of £33,000 to GVS for the provision of Third Sector</w:t>
            </w:r>
            <w:r>
              <w:rPr>
                <w:rFonts w:ascii="Arial-BoldMT" w:eastAsiaTheme="minorHAnsi" w:hAnsi="Arial-BoldMT" w:cs="Arial-BoldMT"/>
                <w:bCs/>
                <w:sz w:val="24"/>
                <w:szCs w:val="24"/>
              </w:rPr>
              <w:t xml:space="preserve"> </w:t>
            </w:r>
            <w:r w:rsidRPr="007F7EDA">
              <w:rPr>
                <w:rFonts w:ascii="Arial-BoldMT" w:eastAsiaTheme="minorHAnsi" w:hAnsi="Arial-BoldMT" w:cs="Arial-BoldMT"/>
                <w:bCs/>
                <w:sz w:val="24"/>
                <w:szCs w:val="24"/>
              </w:rPr>
              <w:t>funding.</w:t>
            </w:r>
          </w:p>
          <w:p w:rsidR="00153287" w:rsidRDefault="00153287" w:rsidP="000116A1">
            <w:pPr>
              <w:rPr>
                <w:b/>
                <w:sz w:val="24"/>
                <w:szCs w:val="24"/>
                <w:lang w:eastAsia="en-GB"/>
              </w:rPr>
            </w:pPr>
          </w:p>
          <w:p w:rsidR="000116A1" w:rsidRPr="000116A1" w:rsidRDefault="000116A1" w:rsidP="000116A1">
            <w:pPr>
              <w:rPr>
                <w:b/>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rPr>
                <w:rFonts w:ascii="Arial" w:hAnsi="Arial" w:cs="Arial"/>
                <w:b/>
                <w:sz w:val="24"/>
                <w:szCs w:val="24"/>
                <w:lang w:eastAsia="en-GB"/>
              </w:rPr>
            </w:pPr>
            <w:r w:rsidRPr="00F07126">
              <w:rPr>
                <w:rFonts w:ascii="Arial" w:hAnsi="Arial" w:cs="Arial"/>
                <w:b/>
                <w:sz w:val="24"/>
                <w:szCs w:val="24"/>
                <w:lang w:eastAsia="en-GB"/>
              </w:rPr>
              <w:t>CFC21/03/012</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rPr>
                <w:rFonts w:ascii="Arial" w:hAnsi="Arial" w:cs="Arial"/>
                <w:b/>
                <w:bCs/>
                <w:sz w:val="24"/>
                <w:szCs w:val="24"/>
                <w:lang w:eastAsia="en-GB"/>
              </w:rPr>
            </w:pPr>
            <w:r w:rsidRPr="00153287">
              <w:rPr>
                <w:rFonts w:ascii="Arial" w:hAnsi="Arial" w:cs="Arial"/>
                <w:b/>
                <w:bCs/>
                <w:sz w:val="24"/>
                <w:szCs w:val="24"/>
                <w:lang w:eastAsia="en-GB"/>
              </w:rPr>
              <w:t xml:space="preserve">Terms of Reference </w:t>
            </w:r>
          </w:p>
          <w:p w:rsidR="000638CC" w:rsidRDefault="000638CC">
            <w:pPr>
              <w:rPr>
                <w:rFonts w:ascii="Arial" w:hAnsi="Arial" w:cs="Arial"/>
                <w:b/>
                <w:bCs/>
                <w:sz w:val="24"/>
                <w:szCs w:val="24"/>
                <w:lang w:eastAsia="en-GB"/>
              </w:rPr>
            </w:pPr>
          </w:p>
          <w:p w:rsidR="00153287" w:rsidRDefault="000638CC">
            <w:pPr>
              <w:rPr>
                <w:rFonts w:ascii="Arial" w:hAnsi="Arial" w:cs="Arial"/>
                <w:bCs/>
                <w:sz w:val="24"/>
                <w:szCs w:val="24"/>
                <w:lang w:eastAsia="en-GB"/>
              </w:rPr>
            </w:pPr>
            <w:r>
              <w:rPr>
                <w:rFonts w:ascii="Arial" w:hAnsi="Arial" w:cs="Arial"/>
                <w:bCs/>
                <w:sz w:val="24"/>
                <w:szCs w:val="24"/>
                <w:lang w:eastAsia="en-GB"/>
              </w:rPr>
              <w:t>The Head of Risk and Regulation</w:t>
            </w:r>
            <w:r w:rsidR="004F002D">
              <w:rPr>
                <w:rFonts w:ascii="Arial" w:hAnsi="Arial" w:cs="Arial"/>
                <w:bCs/>
                <w:sz w:val="24"/>
                <w:szCs w:val="24"/>
                <w:lang w:eastAsia="en-GB"/>
              </w:rPr>
              <w:t xml:space="preserve"> (HRR)</w:t>
            </w:r>
            <w:r>
              <w:rPr>
                <w:rFonts w:ascii="Arial" w:hAnsi="Arial" w:cs="Arial"/>
                <w:bCs/>
                <w:sz w:val="24"/>
                <w:szCs w:val="24"/>
                <w:lang w:eastAsia="en-GB"/>
              </w:rPr>
              <w:t xml:space="preserve"> advised the Committee that he had sent each member a copy of the Terms of Reference</w:t>
            </w:r>
            <w:r w:rsidR="004F002D">
              <w:rPr>
                <w:rFonts w:ascii="Arial" w:hAnsi="Arial" w:cs="Arial"/>
                <w:bCs/>
                <w:sz w:val="24"/>
                <w:szCs w:val="24"/>
                <w:lang w:eastAsia="en-GB"/>
              </w:rPr>
              <w:t xml:space="preserve"> with tracked changes via email prior to the meeting so that members had sight of the changes made to the Terms of Reference. </w:t>
            </w:r>
          </w:p>
          <w:p w:rsidR="004F002D" w:rsidRDefault="004F002D">
            <w:pPr>
              <w:rPr>
                <w:rFonts w:ascii="Arial" w:hAnsi="Arial" w:cs="Arial"/>
                <w:bCs/>
                <w:sz w:val="24"/>
                <w:szCs w:val="24"/>
                <w:lang w:eastAsia="en-GB"/>
              </w:rPr>
            </w:pPr>
          </w:p>
          <w:p w:rsidR="00153287" w:rsidRDefault="004F002D" w:rsidP="00D800DA">
            <w:pPr>
              <w:rPr>
                <w:rFonts w:ascii="Arial" w:hAnsi="Arial" w:cs="Arial"/>
                <w:bCs/>
                <w:sz w:val="24"/>
                <w:szCs w:val="24"/>
                <w:lang w:eastAsia="en-GB"/>
              </w:rPr>
            </w:pPr>
            <w:r>
              <w:rPr>
                <w:rFonts w:ascii="Arial" w:hAnsi="Arial" w:cs="Arial"/>
                <w:bCs/>
                <w:sz w:val="24"/>
                <w:szCs w:val="24"/>
                <w:lang w:eastAsia="en-GB"/>
              </w:rPr>
              <w:t xml:space="preserve">The </w:t>
            </w:r>
            <w:r w:rsidR="00D800DA">
              <w:rPr>
                <w:rFonts w:ascii="Arial" w:hAnsi="Arial" w:cs="Arial"/>
                <w:bCs/>
                <w:sz w:val="24"/>
                <w:szCs w:val="24"/>
                <w:lang w:eastAsia="en-GB"/>
              </w:rPr>
              <w:t>HRR explained that the Terms of Reference were reviewed on an annual basis and invited comments on the proposed changes. No comments were made and the paper was taken as read.</w:t>
            </w:r>
          </w:p>
          <w:p w:rsidR="00D800DA" w:rsidRDefault="00D800DA" w:rsidP="00D800DA">
            <w:pPr>
              <w:rPr>
                <w:rFonts w:ascii="Arial" w:hAnsi="Arial" w:cs="Arial"/>
                <w:bCs/>
                <w:sz w:val="24"/>
                <w:szCs w:val="24"/>
                <w:lang w:eastAsia="en-GB"/>
              </w:rPr>
            </w:pPr>
          </w:p>
          <w:p w:rsidR="000638CC" w:rsidRDefault="00153287" w:rsidP="000638CC">
            <w:pPr>
              <w:jc w:val="both"/>
              <w:rPr>
                <w:rFonts w:ascii="Arial" w:hAnsi="Arial" w:cs="Arial"/>
                <w:b/>
                <w:bCs/>
                <w:sz w:val="24"/>
                <w:szCs w:val="24"/>
                <w:lang w:eastAsia="en-GB"/>
              </w:rPr>
            </w:pPr>
            <w:r>
              <w:rPr>
                <w:rFonts w:ascii="Arial" w:hAnsi="Arial" w:cs="Arial"/>
                <w:b/>
                <w:bCs/>
                <w:sz w:val="24"/>
                <w:szCs w:val="24"/>
                <w:lang w:eastAsia="en-GB"/>
              </w:rPr>
              <w:t>Resolved that:</w:t>
            </w:r>
          </w:p>
          <w:p w:rsidR="000638CC" w:rsidRDefault="000638CC" w:rsidP="000638CC">
            <w:pPr>
              <w:jc w:val="both"/>
              <w:rPr>
                <w:rFonts w:ascii="Arial" w:hAnsi="Arial" w:cs="Arial"/>
                <w:b/>
                <w:bCs/>
                <w:sz w:val="24"/>
                <w:szCs w:val="24"/>
                <w:lang w:eastAsia="en-GB"/>
              </w:rPr>
            </w:pPr>
          </w:p>
          <w:p w:rsidR="00153287" w:rsidRPr="000116A1" w:rsidRDefault="000638CC" w:rsidP="000116A1">
            <w:pPr>
              <w:pStyle w:val="ListParagraph"/>
              <w:numPr>
                <w:ilvl w:val="0"/>
                <w:numId w:val="32"/>
              </w:numPr>
              <w:jc w:val="both"/>
              <w:rPr>
                <w:rFonts w:ascii="Arial" w:hAnsi="Arial" w:cs="Arial"/>
                <w:b/>
                <w:bCs/>
                <w:sz w:val="24"/>
                <w:szCs w:val="24"/>
                <w:lang w:eastAsia="en-GB"/>
              </w:rPr>
            </w:pPr>
            <w:r w:rsidRPr="000638CC">
              <w:rPr>
                <w:rFonts w:ascii="ArialMT" w:eastAsiaTheme="minorHAnsi" w:hAnsi="ArialMT" w:cs="ArialMT"/>
                <w:sz w:val="24"/>
                <w:szCs w:val="24"/>
              </w:rPr>
              <w:t>The Charita</w:t>
            </w:r>
            <w:r>
              <w:rPr>
                <w:rFonts w:ascii="ArialMT" w:eastAsiaTheme="minorHAnsi" w:hAnsi="ArialMT" w:cs="ArialMT"/>
                <w:sz w:val="24"/>
                <w:szCs w:val="24"/>
              </w:rPr>
              <w:t xml:space="preserve">ble Funds </w:t>
            </w:r>
            <w:r w:rsidRPr="000638CC">
              <w:rPr>
                <w:rFonts w:ascii="Arial" w:eastAsiaTheme="minorHAnsi" w:hAnsi="Arial" w:cs="Arial"/>
                <w:sz w:val="24"/>
                <w:szCs w:val="24"/>
              </w:rPr>
              <w:t xml:space="preserve">Committee </w:t>
            </w:r>
            <w:r w:rsidRPr="000638CC">
              <w:rPr>
                <w:rFonts w:ascii="Arial" w:eastAsiaTheme="minorHAnsi" w:hAnsi="Arial" w:cs="Arial"/>
                <w:bCs/>
                <w:sz w:val="24"/>
                <w:szCs w:val="24"/>
              </w:rPr>
              <w:t>approved</w:t>
            </w:r>
            <w:r w:rsidRPr="000638CC">
              <w:rPr>
                <w:rFonts w:ascii="Arial" w:eastAsiaTheme="minorHAnsi" w:hAnsi="Arial" w:cs="Arial"/>
                <w:b/>
                <w:bCs/>
                <w:sz w:val="24"/>
                <w:szCs w:val="24"/>
              </w:rPr>
              <w:t xml:space="preserve"> </w:t>
            </w:r>
            <w:r w:rsidRPr="000638CC">
              <w:rPr>
                <w:rFonts w:ascii="Arial" w:eastAsiaTheme="minorHAnsi" w:hAnsi="Arial" w:cs="Arial"/>
                <w:sz w:val="24"/>
                <w:szCs w:val="24"/>
              </w:rPr>
              <w:t>the</w:t>
            </w:r>
            <w:r w:rsidRPr="000638CC">
              <w:rPr>
                <w:rFonts w:ascii="ArialMT" w:eastAsiaTheme="minorHAnsi" w:hAnsi="ArialMT" w:cs="ArialMT"/>
                <w:sz w:val="24"/>
                <w:szCs w:val="24"/>
              </w:rPr>
              <w:t xml:space="preserve"> changes to the Terms of Reference for the Charitable Funds Committee and</w:t>
            </w:r>
            <w:r>
              <w:rPr>
                <w:rFonts w:ascii="ArialMT" w:eastAsiaTheme="minorHAnsi" w:hAnsi="ArialMT" w:cs="ArialMT"/>
                <w:sz w:val="24"/>
                <w:szCs w:val="24"/>
              </w:rPr>
              <w:t xml:space="preserve"> </w:t>
            </w:r>
            <w:r w:rsidRPr="000638CC">
              <w:rPr>
                <w:rFonts w:ascii="Arial-BoldMT" w:eastAsiaTheme="minorHAnsi" w:hAnsi="Arial-BoldMT" w:cs="Arial-BoldMT"/>
                <w:bCs/>
                <w:sz w:val="24"/>
                <w:szCs w:val="24"/>
              </w:rPr>
              <w:t xml:space="preserve">recommended </w:t>
            </w:r>
            <w:r w:rsidRPr="000638CC">
              <w:rPr>
                <w:rFonts w:ascii="ArialMT" w:eastAsiaTheme="minorHAnsi" w:hAnsi="ArialMT" w:cs="ArialMT"/>
                <w:sz w:val="24"/>
                <w:szCs w:val="24"/>
              </w:rPr>
              <w:t>the changes to the Charity Trustee for approval.</w:t>
            </w:r>
          </w:p>
          <w:p w:rsidR="00153287" w:rsidRDefault="00153287" w:rsidP="00153287">
            <w:pPr>
              <w:pStyle w:val="ListParagraph"/>
              <w:jc w:val="both"/>
              <w:rPr>
                <w:rFonts w:ascii="Arial" w:hAnsi="Arial" w:cs="Arial"/>
                <w:b/>
                <w:bCs/>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rPr>
                <w:rFonts w:ascii="Arial" w:hAnsi="Arial" w:cs="Arial"/>
                <w:b/>
                <w:sz w:val="24"/>
                <w:szCs w:val="24"/>
                <w:lang w:eastAsia="en-GB"/>
              </w:rPr>
            </w:pPr>
            <w:r w:rsidRPr="00F07126">
              <w:rPr>
                <w:rFonts w:ascii="Arial" w:hAnsi="Arial" w:cs="Arial"/>
                <w:b/>
                <w:sz w:val="24"/>
                <w:szCs w:val="24"/>
                <w:lang w:eastAsia="en-GB"/>
              </w:rPr>
              <w:t>CFC21/03/013</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rPr>
                <w:rFonts w:ascii="Arial" w:hAnsi="Arial" w:cs="Arial"/>
                <w:b/>
                <w:bCs/>
                <w:sz w:val="24"/>
                <w:szCs w:val="24"/>
                <w:lang w:eastAsia="en-GB"/>
              </w:rPr>
            </w:pPr>
            <w:r w:rsidRPr="00153287">
              <w:rPr>
                <w:rFonts w:ascii="Arial" w:hAnsi="Arial" w:cs="Arial"/>
                <w:b/>
                <w:bCs/>
                <w:sz w:val="24"/>
                <w:szCs w:val="24"/>
                <w:lang w:eastAsia="en-GB"/>
              </w:rPr>
              <w:t xml:space="preserve">Work Plan </w:t>
            </w:r>
          </w:p>
          <w:p w:rsidR="000638CC" w:rsidRDefault="000638CC">
            <w:pPr>
              <w:rPr>
                <w:rFonts w:ascii="Arial" w:hAnsi="Arial" w:cs="Arial"/>
                <w:b/>
                <w:bCs/>
                <w:sz w:val="24"/>
                <w:szCs w:val="24"/>
                <w:lang w:eastAsia="en-GB"/>
              </w:rPr>
            </w:pPr>
          </w:p>
          <w:p w:rsidR="000638CC" w:rsidRDefault="000638CC">
            <w:pPr>
              <w:rPr>
                <w:rFonts w:ascii="Arial" w:hAnsi="Arial" w:cs="Arial"/>
                <w:bCs/>
                <w:sz w:val="24"/>
                <w:szCs w:val="24"/>
                <w:lang w:eastAsia="en-GB"/>
              </w:rPr>
            </w:pPr>
            <w:r>
              <w:rPr>
                <w:rFonts w:ascii="Arial" w:hAnsi="Arial" w:cs="Arial"/>
                <w:bCs/>
                <w:sz w:val="24"/>
                <w:szCs w:val="24"/>
                <w:lang w:eastAsia="en-GB"/>
              </w:rPr>
              <w:t xml:space="preserve">The DC advised the Committee that the Health Charity Team worked with the Director of Corporate Governance’s team and plot out what work </w:t>
            </w:r>
            <w:r w:rsidR="00D800DA">
              <w:rPr>
                <w:rFonts w:ascii="Arial" w:hAnsi="Arial" w:cs="Arial"/>
                <w:bCs/>
                <w:sz w:val="24"/>
                <w:szCs w:val="24"/>
                <w:lang w:eastAsia="en-GB"/>
              </w:rPr>
              <w:t>wa</w:t>
            </w:r>
            <w:r>
              <w:rPr>
                <w:rFonts w:ascii="Arial" w:hAnsi="Arial" w:cs="Arial"/>
                <w:bCs/>
                <w:sz w:val="24"/>
                <w:szCs w:val="24"/>
                <w:lang w:eastAsia="en-GB"/>
              </w:rPr>
              <w:t>s required for the year ahead.</w:t>
            </w:r>
          </w:p>
          <w:p w:rsidR="000638CC" w:rsidRDefault="000638CC">
            <w:pPr>
              <w:rPr>
                <w:rFonts w:ascii="Arial" w:hAnsi="Arial" w:cs="Arial"/>
                <w:bCs/>
                <w:sz w:val="24"/>
                <w:szCs w:val="24"/>
                <w:lang w:eastAsia="en-GB"/>
              </w:rPr>
            </w:pPr>
          </w:p>
          <w:p w:rsidR="000638CC" w:rsidRDefault="000638CC">
            <w:pPr>
              <w:rPr>
                <w:rFonts w:ascii="Arial" w:hAnsi="Arial" w:cs="Arial"/>
                <w:bCs/>
                <w:sz w:val="24"/>
                <w:szCs w:val="24"/>
                <w:lang w:eastAsia="en-GB"/>
              </w:rPr>
            </w:pPr>
            <w:r>
              <w:rPr>
                <w:rFonts w:ascii="Arial" w:hAnsi="Arial" w:cs="Arial"/>
                <w:bCs/>
                <w:sz w:val="24"/>
                <w:szCs w:val="24"/>
                <w:lang w:eastAsia="en-GB"/>
              </w:rPr>
              <w:t>The END advised the Committee that it was a really important work plan that allows members to prepare papers in the correct order.</w:t>
            </w:r>
          </w:p>
          <w:p w:rsidR="000638CC" w:rsidRDefault="000638CC">
            <w:pPr>
              <w:rPr>
                <w:rFonts w:ascii="Arial" w:hAnsi="Arial" w:cs="Arial"/>
                <w:bCs/>
                <w:sz w:val="24"/>
                <w:szCs w:val="24"/>
                <w:lang w:eastAsia="en-GB"/>
              </w:rPr>
            </w:pPr>
          </w:p>
          <w:p w:rsidR="00F62104" w:rsidRDefault="000638CC">
            <w:pPr>
              <w:rPr>
                <w:rFonts w:ascii="Arial" w:hAnsi="Arial" w:cs="Arial"/>
                <w:bCs/>
                <w:sz w:val="24"/>
                <w:szCs w:val="24"/>
                <w:lang w:eastAsia="en-GB"/>
              </w:rPr>
            </w:pPr>
            <w:r>
              <w:rPr>
                <w:rFonts w:ascii="Arial" w:hAnsi="Arial" w:cs="Arial"/>
                <w:bCs/>
                <w:sz w:val="24"/>
                <w:szCs w:val="24"/>
                <w:lang w:eastAsia="en-GB"/>
              </w:rPr>
              <w:t xml:space="preserve">The DDF advised the Committee that the </w:t>
            </w:r>
            <w:r w:rsidR="00D800DA">
              <w:rPr>
                <w:rFonts w:ascii="Arial" w:hAnsi="Arial" w:cs="Arial"/>
                <w:bCs/>
                <w:sz w:val="24"/>
                <w:szCs w:val="24"/>
                <w:lang w:eastAsia="en-GB"/>
              </w:rPr>
              <w:t xml:space="preserve">work plan suggested that accounts would be reviewed in </w:t>
            </w:r>
            <w:r>
              <w:rPr>
                <w:rFonts w:ascii="Arial" w:hAnsi="Arial" w:cs="Arial"/>
                <w:bCs/>
                <w:sz w:val="24"/>
                <w:szCs w:val="24"/>
                <w:lang w:eastAsia="en-GB"/>
              </w:rPr>
              <w:t>March</w:t>
            </w:r>
            <w:r w:rsidR="00D800DA">
              <w:rPr>
                <w:rFonts w:ascii="Arial" w:hAnsi="Arial" w:cs="Arial"/>
                <w:bCs/>
                <w:sz w:val="24"/>
                <w:szCs w:val="24"/>
                <w:lang w:eastAsia="en-GB"/>
              </w:rPr>
              <w:t xml:space="preserve"> but should be brought in December 2021. </w:t>
            </w:r>
          </w:p>
          <w:p w:rsidR="00D800DA" w:rsidRDefault="00D800DA">
            <w:pPr>
              <w:rPr>
                <w:rFonts w:ascii="Arial" w:hAnsi="Arial" w:cs="Arial"/>
                <w:bCs/>
                <w:sz w:val="24"/>
                <w:szCs w:val="24"/>
                <w:lang w:eastAsia="en-GB"/>
              </w:rPr>
            </w:pPr>
          </w:p>
          <w:p w:rsidR="00D800DA" w:rsidRDefault="00D800DA">
            <w:pPr>
              <w:rPr>
                <w:rFonts w:ascii="Arial" w:hAnsi="Arial" w:cs="Arial"/>
                <w:bCs/>
                <w:sz w:val="24"/>
                <w:szCs w:val="24"/>
                <w:lang w:eastAsia="en-GB"/>
              </w:rPr>
            </w:pPr>
            <w:r>
              <w:rPr>
                <w:rFonts w:ascii="Arial" w:hAnsi="Arial" w:cs="Arial"/>
                <w:bCs/>
                <w:sz w:val="24"/>
                <w:szCs w:val="24"/>
                <w:lang w:eastAsia="en-GB"/>
              </w:rPr>
              <w:t xml:space="preserve">The HRR confirmed that the change would be made and reported to Board for approval. </w:t>
            </w:r>
          </w:p>
          <w:p w:rsidR="00D800DA" w:rsidRDefault="00D800DA">
            <w:pPr>
              <w:rPr>
                <w:rFonts w:ascii="Arial" w:hAnsi="Arial" w:cs="Arial"/>
                <w:bCs/>
                <w:sz w:val="24"/>
                <w:szCs w:val="24"/>
                <w:lang w:eastAsia="en-GB"/>
              </w:rPr>
            </w:pPr>
          </w:p>
          <w:p w:rsidR="00153287" w:rsidRDefault="00153287">
            <w:pPr>
              <w:rPr>
                <w:rFonts w:ascii="Arial" w:hAnsi="Arial" w:cs="Arial"/>
                <w:b/>
                <w:bCs/>
                <w:sz w:val="24"/>
                <w:szCs w:val="24"/>
                <w:lang w:eastAsia="en-GB"/>
              </w:rPr>
            </w:pPr>
            <w:r>
              <w:rPr>
                <w:rFonts w:ascii="Arial" w:hAnsi="Arial" w:cs="Arial"/>
                <w:b/>
                <w:bCs/>
                <w:sz w:val="24"/>
                <w:szCs w:val="24"/>
                <w:lang w:eastAsia="en-GB"/>
              </w:rPr>
              <w:t>Resolved that:</w:t>
            </w:r>
          </w:p>
          <w:p w:rsidR="000638CC" w:rsidRDefault="000638CC">
            <w:pPr>
              <w:rPr>
                <w:rFonts w:ascii="Arial" w:hAnsi="Arial" w:cs="Arial"/>
                <w:b/>
                <w:bCs/>
                <w:sz w:val="24"/>
                <w:szCs w:val="24"/>
                <w:lang w:eastAsia="en-GB"/>
              </w:rPr>
            </w:pPr>
          </w:p>
          <w:p w:rsidR="000638CC" w:rsidRPr="000638CC" w:rsidRDefault="000638CC" w:rsidP="000638CC">
            <w:pPr>
              <w:pStyle w:val="ListParagraph"/>
              <w:numPr>
                <w:ilvl w:val="0"/>
                <w:numId w:val="33"/>
              </w:numPr>
              <w:rPr>
                <w:rFonts w:ascii="Arial" w:hAnsi="Arial" w:cs="Arial"/>
                <w:bCs/>
                <w:sz w:val="24"/>
                <w:szCs w:val="24"/>
                <w:lang w:eastAsia="en-GB"/>
              </w:rPr>
            </w:pPr>
            <w:r>
              <w:rPr>
                <w:rFonts w:ascii="Arial" w:hAnsi="Arial" w:cs="Arial"/>
                <w:bCs/>
                <w:sz w:val="24"/>
                <w:szCs w:val="24"/>
                <w:lang w:eastAsia="en-GB"/>
              </w:rPr>
              <w:t xml:space="preserve">The Committee reviewed </w:t>
            </w:r>
            <w:r>
              <w:rPr>
                <w:rFonts w:ascii="ArialMT" w:eastAsiaTheme="minorHAnsi" w:hAnsi="ArialMT" w:cs="ArialMT"/>
                <w:sz w:val="24"/>
                <w:szCs w:val="24"/>
              </w:rPr>
              <w:t>the Work Plan 2021/22.</w:t>
            </w:r>
          </w:p>
          <w:p w:rsidR="000638CC" w:rsidRPr="000638CC" w:rsidRDefault="000638CC" w:rsidP="000638CC">
            <w:pPr>
              <w:pStyle w:val="ListParagraph"/>
              <w:numPr>
                <w:ilvl w:val="0"/>
                <w:numId w:val="33"/>
              </w:numPr>
              <w:rPr>
                <w:rFonts w:ascii="Arial" w:hAnsi="Arial" w:cs="Arial"/>
                <w:bCs/>
                <w:sz w:val="24"/>
                <w:szCs w:val="24"/>
                <w:lang w:eastAsia="en-GB"/>
              </w:rPr>
            </w:pPr>
            <w:r>
              <w:rPr>
                <w:rFonts w:ascii="Arial-BoldMT" w:eastAsiaTheme="minorHAnsi" w:hAnsi="Arial-BoldMT" w:cs="Arial-BoldMT"/>
                <w:bCs/>
                <w:sz w:val="24"/>
                <w:szCs w:val="24"/>
              </w:rPr>
              <w:t>The Committee approved</w:t>
            </w:r>
            <w:r w:rsidRPr="000638CC">
              <w:rPr>
                <w:rFonts w:ascii="Arial-BoldMT" w:eastAsiaTheme="minorHAnsi" w:hAnsi="Arial-BoldMT" w:cs="Arial-BoldMT"/>
                <w:b/>
                <w:bCs/>
                <w:sz w:val="24"/>
                <w:szCs w:val="24"/>
              </w:rPr>
              <w:t xml:space="preserve"> </w:t>
            </w:r>
            <w:r>
              <w:rPr>
                <w:rFonts w:ascii="ArialMT" w:eastAsiaTheme="minorHAnsi" w:hAnsi="ArialMT" w:cs="ArialMT"/>
                <w:sz w:val="24"/>
                <w:szCs w:val="24"/>
              </w:rPr>
              <w:t>the Work Plan 2021/22</w:t>
            </w:r>
          </w:p>
          <w:p w:rsidR="000638CC" w:rsidRPr="000638CC" w:rsidRDefault="000638CC" w:rsidP="000638CC">
            <w:pPr>
              <w:pStyle w:val="ListParagraph"/>
              <w:numPr>
                <w:ilvl w:val="0"/>
                <w:numId w:val="33"/>
              </w:numPr>
              <w:rPr>
                <w:rFonts w:ascii="Arial" w:hAnsi="Arial" w:cs="Arial"/>
                <w:bCs/>
                <w:sz w:val="24"/>
                <w:szCs w:val="24"/>
                <w:lang w:eastAsia="en-GB"/>
              </w:rPr>
            </w:pPr>
            <w:r>
              <w:rPr>
                <w:rFonts w:ascii="ArialMT" w:eastAsiaTheme="minorHAnsi" w:hAnsi="ArialMT" w:cs="ArialMT"/>
                <w:sz w:val="24"/>
                <w:szCs w:val="24"/>
              </w:rPr>
              <w:t xml:space="preserve">The Committee </w:t>
            </w:r>
            <w:r w:rsidRPr="000638CC">
              <w:rPr>
                <w:rFonts w:ascii="Arial-BoldMT" w:eastAsiaTheme="minorHAnsi" w:hAnsi="Arial-BoldMT" w:cs="Arial-BoldMT"/>
                <w:bCs/>
                <w:sz w:val="24"/>
                <w:szCs w:val="24"/>
              </w:rPr>
              <w:t>recommended</w:t>
            </w:r>
            <w:r w:rsidRPr="000638CC">
              <w:rPr>
                <w:rFonts w:ascii="Arial-BoldMT" w:eastAsiaTheme="minorHAnsi" w:hAnsi="Arial-BoldMT" w:cs="Arial-BoldMT"/>
                <w:b/>
                <w:bCs/>
                <w:sz w:val="24"/>
                <w:szCs w:val="24"/>
              </w:rPr>
              <w:t xml:space="preserve"> </w:t>
            </w:r>
            <w:r>
              <w:rPr>
                <w:rFonts w:ascii="ArialMT" w:eastAsiaTheme="minorHAnsi" w:hAnsi="ArialMT" w:cs="ArialMT"/>
                <w:sz w:val="24"/>
                <w:szCs w:val="24"/>
              </w:rPr>
              <w:t xml:space="preserve">approval </w:t>
            </w:r>
            <w:r w:rsidRPr="000638CC">
              <w:rPr>
                <w:rFonts w:ascii="ArialMT" w:eastAsiaTheme="minorHAnsi" w:hAnsi="ArialMT" w:cs="ArialMT"/>
                <w:sz w:val="24"/>
                <w:szCs w:val="24"/>
              </w:rPr>
              <w:t>to the Charity Trustee</w:t>
            </w:r>
            <w:r w:rsidR="00D800DA">
              <w:rPr>
                <w:rFonts w:ascii="ArialMT" w:eastAsiaTheme="minorHAnsi" w:hAnsi="ArialMT" w:cs="ArialMT"/>
                <w:sz w:val="24"/>
                <w:szCs w:val="24"/>
              </w:rPr>
              <w:t xml:space="preserve"> subject to the amended discussed being made.</w:t>
            </w:r>
          </w:p>
          <w:p w:rsidR="00153287" w:rsidRPr="00153287" w:rsidRDefault="00153287" w:rsidP="00153287">
            <w:pPr>
              <w:rPr>
                <w:rFonts w:ascii="Arial" w:hAnsi="Arial" w:cs="Arial"/>
                <w:b/>
                <w:bCs/>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p>
          <w:p w:rsidR="00F62104" w:rsidRDefault="00F62104">
            <w:pPr>
              <w:jc w:val="both"/>
              <w:rPr>
                <w:rFonts w:ascii="Arial" w:hAnsi="Arial" w:cs="Arial"/>
                <w:b/>
                <w:sz w:val="24"/>
                <w:szCs w:val="24"/>
                <w:lang w:eastAsia="en-GB"/>
              </w:rPr>
            </w:pPr>
          </w:p>
          <w:p w:rsidR="00F62104" w:rsidRDefault="00F62104">
            <w:pPr>
              <w:jc w:val="both"/>
              <w:rPr>
                <w:rFonts w:ascii="Arial" w:hAnsi="Arial" w:cs="Arial"/>
                <w:b/>
                <w:sz w:val="24"/>
                <w:szCs w:val="24"/>
                <w:lang w:eastAsia="en-GB"/>
              </w:rPr>
            </w:pPr>
          </w:p>
          <w:p w:rsidR="000638CC" w:rsidRDefault="000638CC">
            <w:pPr>
              <w:jc w:val="both"/>
              <w:rPr>
                <w:rFonts w:ascii="Arial" w:hAnsi="Arial" w:cs="Arial"/>
                <w:b/>
                <w:sz w:val="24"/>
                <w:szCs w:val="24"/>
                <w:lang w:eastAsia="en-GB"/>
              </w:rPr>
            </w:pPr>
          </w:p>
          <w:p w:rsidR="000638CC" w:rsidRDefault="000638CC">
            <w:pPr>
              <w:jc w:val="both"/>
              <w:rPr>
                <w:rFonts w:ascii="Arial" w:hAnsi="Arial" w:cs="Arial"/>
                <w:b/>
                <w:sz w:val="24"/>
                <w:szCs w:val="24"/>
                <w:lang w:eastAsia="en-GB"/>
              </w:rPr>
            </w:pPr>
          </w:p>
          <w:p w:rsidR="000638CC" w:rsidRDefault="000638CC">
            <w:pPr>
              <w:jc w:val="both"/>
              <w:rPr>
                <w:rFonts w:ascii="Arial" w:hAnsi="Arial" w:cs="Arial"/>
                <w:b/>
                <w:sz w:val="24"/>
                <w:szCs w:val="24"/>
                <w:lang w:eastAsia="en-GB"/>
              </w:rPr>
            </w:pPr>
          </w:p>
          <w:p w:rsidR="000638CC" w:rsidRDefault="000638CC">
            <w:pPr>
              <w:jc w:val="both"/>
              <w:rPr>
                <w:rFonts w:ascii="Arial" w:hAnsi="Arial" w:cs="Arial"/>
                <w:b/>
                <w:sz w:val="24"/>
                <w:szCs w:val="24"/>
                <w:lang w:eastAsia="en-GB"/>
              </w:rPr>
            </w:pPr>
          </w:p>
          <w:p w:rsidR="000638CC" w:rsidRDefault="000638CC">
            <w:pPr>
              <w:jc w:val="both"/>
              <w:rPr>
                <w:rFonts w:ascii="Arial" w:hAnsi="Arial" w:cs="Arial"/>
                <w:b/>
                <w:sz w:val="24"/>
                <w:szCs w:val="24"/>
                <w:lang w:eastAsia="en-GB"/>
              </w:rPr>
            </w:pPr>
          </w:p>
          <w:p w:rsidR="000638CC" w:rsidRDefault="000638CC">
            <w:pPr>
              <w:jc w:val="both"/>
              <w:rPr>
                <w:rFonts w:ascii="Arial" w:hAnsi="Arial" w:cs="Arial"/>
                <w:b/>
                <w:sz w:val="24"/>
                <w:szCs w:val="24"/>
                <w:lang w:eastAsia="en-GB"/>
              </w:rPr>
            </w:pPr>
          </w:p>
          <w:p w:rsidR="000638CC" w:rsidRDefault="000638CC">
            <w:pPr>
              <w:jc w:val="both"/>
              <w:rPr>
                <w:rFonts w:ascii="Arial" w:hAnsi="Arial" w:cs="Arial"/>
                <w:b/>
                <w:sz w:val="24"/>
                <w:szCs w:val="24"/>
                <w:lang w:eastAsia="en-GB"/>
              </w:rPr>
            </w:pPr>
          </w:p>
          <w:p w:rsidR="000638CC" w:rsidRDefault="000638CC">
            <w:pPr>
              <w:jc w:val="both"/>
              <w:rPr>
                <w:rFonts w:ascii="Arial" w:hAnsi="Arial" w:cs="Arial"/>
                <w:b/>
                <w:sz w:val="24"/>
                <w:szCs w:val="24"/>
                <w:lang w:eastAsia="en-GB"/>
              </w:rPr>
            </w:pPr>
          </w:p>
          <w:p w:rsidR="00F62104" w:rsidRDefault="00F62104">
            <w:pPr>
              <w:jc w:val="both"/>
              <w:rPr>
                <w:rFonts w:ascii="Arial" w:hAnsi="Arial" w:cs="Arial"/>
                <w:b/>
                <w:sz w:val="24"/>
                <w:szCs w:val="24"/>
                <w:lang w:eastAsia="en-GB"/>
              </w:rPr>
            </w:pPr>
          </w:p>
          <w:p w:rsidR="00F62104" w:rsidRDefault="00F62104">
            <w:pPr>
              <w:jc w:val="both"/>
              <w:rPr>
                <w:rFonts w:ascii="Arial" w:hAnsi="Arial" w:cs="Arial"/>
                <w:b/>
                <w:sz w:val="24"/>
                <w:szCs w:val="24"/>
                <w:lang w:eastAsia="en-GB"/>
              </w:rPr>
            </w:pPr>
          </w:p>
          <w:p w:rsidR="00F62104" w:rsidRDefault="00F62104">
            <w:pPr>
              <w:jc w:val="both"/>
              <w:rPr>
                <w:rFonts w:ascii="Arial" w:hAnsi="Arial" w:cs="Arial"/>
                <w:b/>
                <w:sz w:val="24"/>
                <w:szCs w:val="24"/>
                <w:lang w:eastAsia="en-GB"/>
              </w:rPr>
            </w:pPr>
          </w:p>
          <w:p w:rsidR="00F62104" w:rsidRDefault="00F62104">
            <w:pPr>
              <w:jc w:val="both"/>
              <w:rPr>
                <w:rFonts w:ascii="Arial" w:hAnsi="Arial" w:cs="Arial"/>
                <w:b/>
                <w:sz w:val="24"/>
                <w:szCs w:val="24"/>
                <w:lang w:eastAsia="en-GB"/>
              </w:rPr>
            </w:pPr>
          </w:p>
          <w:p w:rsidR="00F62104" w:rsidRDefault="00F62104">
            <w:pPr>
              <w:jc w:val="both"/>
              <w:rPr>
                <w:rFonts w:ascii="Arial" w:hAnsi="Arial" w:cs="Arial"/>
                <w:b/>
                <w:sz w:val="24"/>
                <w:szCs w:val="24"/>
                <w:lang w:eastAsia="en-GB"/>
              </w:rPr>
            </w:pPr>
          </w:p>
          <w:p w:rsidR="00F62104" w:rsidRDefault="00F62104">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rPr>
                <w:rFonts w:ascii="Arial" w:hAnsi="Arial" w:cs="Arial"/>
                <w:b/>
                <w:sz w:val="24"/>
                <w:szCs w:val="24"/>
                <w:lang w:eastAsia="en-GB"/>
              </w:rPr>
            </w:pPr>
            <w:r w:rsidRPr="00F07126">
              <w:rPr>
                <w:rFonts w:ascii="Arial" w:hAnsi="Arial" w:cs="Arial"/>
                <w:b/>
                <w:sz w:val="24"/>
                <w:szCs w:val="24"/>
                <w:lang w:eastAsia="en-GB"/>
              </w:rPr>
              <w:t>CFC21/03/014</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rPr>
                <w:rFonts w:ascii="Arial" w:hAnsi="Arial" w:cs="Arial"/>
                <w:b/>
                <w:bCs/>
                <w:sz w:val="24"/>
                <w:szCs w:val="24"/>
                <w:lang w:eastAsia="en-GB"/>
              </w:rPr>
            </w:pPr>
            <w:r w:rsidRPr="00153287">
              <w:rPr>
                <w:rFonts w:ascii="Arial" w:hAnsi="Arial" w:cs="Arial"/>
                <w:b/>
                <w:bCs/>
                <w:sz w:val="24"/>
                <w:szCs w:val="24"/>
                <w:lang w:eastAsia="en-GB"/>
              </w:rPr>
              <w:t>Committee Annual Report</w:t>
            </w:r>
          </w:p>
          <w:p w:rsidR="0055250A" w:rsidRDefault="0055250A">
            <w:pPr>
              <w:rPr>
                <w:rFonts w:ascii="Arial" w:hAnsi="Arial" w:cs="Arial"/>
                <w:b/>
                <w:bCs/>
                <w:sz w:val="24"/>
                <w:szCs w:val="24"/>
                <w:lang w:eastAsia="en-GB"/>
              </w:rPr>
            </w:pPr>
          </w:p>
          <w:p w:rsidR="00F62104" w:rsidRDefault="0055250A">
            <w:pPr>
              <w:rPr>
                <w:rFonts w:ascii="Arial" w:hAnsi="Arial" w:cs="Arial"/>
                <w:bCs/>
                <w:sz w:val="24"/>
                <w:szCs w:val="24"/>
                <w:lang w:eastAsia="en-GB"/>
              </w:rPr>
            </w:pPr>
            <w:r w:rsidRPr="0055250A">
              <w:rPr>
                <w:rFonts w:ascii="Arial" w:hAnsi="Arial" w:cs="Arial"/>
                <w:bCs/>
                <w:sz w:val="24"/>
                <w:szCs w:val="24"/>
                <w:lang w:eastAsia="en-GB"/>
              </w:rPr>
              <w:t xml:space="preserve">The </w:t>
            </w:r>
            <w:r w:rsidR="00D800DA">
              <w:rPr>
                <w:rFonts w:ascii="Arial" w:hAnsi="Arial" w:cs="Arial"/>
                <w:bCs/>
                <w:sz w:val="24"/>
                <w:szCs w:val="24"/>
                <w:lang w:eastAsia="en-GB"/>
              </w:rPr>
              <w:t xml:space="preserve">HRR </w:t>
            </w:r>
            <w:r w:rsidR="00C25B0E">
              <w:rPr>
                <w:rFonts w:ascii="Arial" w:hAnsi="Arial" w:cs="Arial"/>
                <w:bCs/>
                <w:sz w:val="24"/>
                <w:szCs w:val="24"/>
                <w:lang w:eastAsia="en-GB"/>
              </w:rPr>
              <w:t xml:space="preserve">advised the Committee that the Committee Annual Report </w:t>
            </w:r>
            <w:r w:rsidR="00D800DA">
              <w:rPr>
                <w:rFonts w:ascii="Arial" w:hAnsi="Arial" w:cs="Arial"/>
                <w:bCs/>
                <w:sz w:val="24"/>
                <w:szCs w:val="24"/>
                <w:lang w:eastAsia="en-GB"/>
              </w:rPr>
              <w:t xml:space="preserve">was a summary of </w:t>
            </w:r>
            <w:r w:rsidR="00C25B0E">
              <w:rPr>
                <w:rFonts w:ascii="Arial" w:hAnsi="Arial" w:cs="Arial"/>
                <w:bCs/>
                <w:sz w:val="24"/>
                <w:szCs w:val="24"/>
                <w:lang w:eastAsia="en-GB"/>
              </w:rPr>
              <w:t>the work that the Committee had</w:t>
            </w:r>
            <w:r w:rsidR="00F62104">
              <w:rPr>
                <w:rFonts w:ascii="Arial" w:hAnsi="Arial" w:cs="Arial"/>
                <w:bCs/>
                <w:sz w:val="24"/>
                <w:szCs w:val="24"/>
                <w:lang w:eastAsia="en-GB"/>
              </w:rPr>
              <w:t xml:space="preserve"> undertaken over th</w:t>
            </w:r>
            <w:r w:rsidR="00D800DA">
              <w:rPr>
                <w:rFonts w:ascii="Arial" w:hAnsi="Arial" w:cs="Arial"/>
                <w:bCs/>
                <w:sz w:val="24"/>
                <w:szCs w:val="24"/>
                <w:lang w:eastAsia="en-GB"/>
              </w:rPr>
              <w:t xml:space="preserve">e previous year and provided assurance that the committee had complied with its Terms of Reference and undertaken the work detailed in the Committee Work Plan. He added that the </w:t>
            </w:r>
            <w:r w:rsidR="00C25B0E">
              <w:rPr>
                <w:rFonts w:ascii="Arial" w:hAnsi="Arial" w:cs="Arial"/>
                <w:bCs/>
                <w:sz w:val="24"/>
                <w:szCs w:val="24"/>
                <w:lang w:eastAsia="en-GB"/>
              </w:rPr>
              <w:t xml:space="preserve">CC </w:t>
            </w:r>
            <w:r w:rsidR="00D800DA">
              <w:rPr>
                <w:rFonts w:ascii="Arial" w:hAnsi="Arial" w:cs="Arial"/>
                <w:bCs/>
                <w:sz w:val="24"/>
                <w:szCs w:val="24"/>
                <w:lang w:eastAsia="en-GB"/>
              </w:rPr>
              <w:t xml:space="preserve">had agreed the document </w:t>
            </w:r>
            <w:r w:rsidR="00C25B0E">
              <w:rPr>
                <w:rFonts w:ascii="Arial" w:hAnsi="Arial" w:cs="Arial"/>
                <w:bCs/>
                <w:sz w:val="24"/>
                <w:szCs w:val="24"/>
                <w:lang w:eastAsia="en-GB"/>
              </w:rPr>
              <w:t>prior to the meeting</w:t>
            </w:r>
            <w:r w:rsidR="00D800DA">
              <w:rPr>
                <w:rFonts w:ascii="Arial" w:hAnsi="Arial" w:cs="Arial"/>
                <w:bCs/>
                <w:sz w:val="24"/>
                <w:szCs w:val="24"/>
                <w:lang w:eastAsia="en-GB"/>
              </w:rPr>
              <w:t xml:space="preserve"> and invited comments on the same</w:t>
            </w:r>
            <w:r w:rsidR="00C25B0E">
              <w:rPr>
                <w:rFonts w:ascii="Arial" w:hAnsi="Arial" w:cs="Arial"/>
                <w:bCs/>
                <w:sz w:val="24"/>
                <w:szCs w:val="24"/>
                <w:lang w:eastAsia="en-GB"/>
              </w:rPr>
              <w:t>.</w:t>
            </w:r>
          </w:p>
          <w:p w:rsidR="00C25B0E" w:rsidRDefault="00C25B0E">
            <w:pPr>
              <w:rPr>
                <w:rFonts w:ascii="Arial" w:hAnsi="Arial" w:cs="Arial"/>
                <w:bCs/>
                <w:sz w:val="24"/>
                <w:szCs w:val="24"/>
                <w:lang w:eastAsia="en-GB"/>
              </w:rPr>
            </w:pPr>
          </w:p>
          <w:p w:rsidR="00C25B0E" w:rsidRDefault="00C25B0E">
            <w:pPr>
              <w:rPr>
                <w:rFonts w:ascii="Arial" w:hAnsi="Arial" w:cs="Arial"/>
                <w:bCs/>
                <w:sz w:val="24"/>
                <w:szCs w:val="24"/>
                <w:lang w:eastAsia="en-GB"/>
              </w:rPr>
            </w:pPr>
            <w:r>
              <w:rPr>
                <w:rFonts w:ascii="Arial" w:hAnsi="Arial" w:cs="Arial"/>
                <w:bCs/>
                <w:sz w:val="24"/>
                <w:szCs w:val="24"/>
                <w:lang w:eastAsia="en-GB"/>
              </w:rPr>
              <w:t xml:space="preserve">The END </w:t>
            </w:r>
            <w:r w:rsidR="00D800DA">
              <w:rPr>
                <w:rFonts w:ascii="Arial" w:hAnsi="Arial" w:cs="Arial"/>
                <w:bCs/>
                <w:sz w:val="24"/>
                <w:szCs w:val="24"/>
                <w:lang w:eastAsia="en-GB"/>
              </w:rPr>
              <w:t xml:space="preserve">noted that the details of the days meeting would need to </w:t>
            </w:r>
            <w:r w:rsidR="000116A1">
              <w:rPr>
                <w:rFonts w:ascii="Arial" w:hAnsi="Arial" w:cs="Arial"/>
                <w:bCs/>
                <w:sz w:val="24"/>
                <w:szCs w:val="24"/>
                <w:lang w:eastAsia="en-GB"/>
              </w:rPr>
              <w:t>be confirmed</w:t>
            </w:r>
            <w:r w:rsidR="00D800DA">
              <w:rPr>
                <w:rFonts w:ascii="Arial" w:hAnsi="Arial" w:cs="Arial"/>
                <w:bCs/>
                <w:sz w:val="24"/>
                <w:szCs w:val="24"/>
                <w:lang w:eastAsia="en-GB"/>
              </w:rPr>
              <w:t xml:space="preserve"> on the report</w:t>
            </w:r>
            <w:r>
              <w:rPr>
                <w:rFonts w:ascii="Arial" w:hAnsi="Arial" w:cs="Arial"/>
                <w:bCs/>
                <w:sz w:val="24"/>
                <w:szCs w:val="24"/>
                <w:lang w:eastAsia="en-GB"/>
              </w:rPr>
              <w:t>.</w:t>
            </w:r>
          </w:p>
          <w:p w:rsidR="009235C4" w:rsidRDefault="009235C4">
            <w:pPr>
              <w:rPr>
                <w:rFonts w:ascii="Arial" w:hAnsi="Arial" w:cs="Arial"/>
                <w:bCs/>
                <w:sz w:val="24"/>
                <w:szCs w:val="24"/>
                <w:lang w:eastAsia="en-GB"/>
              </w:rPr>
            </w:pPr>
          </w:p>
          <w:p w:rsidR="0055250A" w:rsidRDefault="00153287">
            <w:pPr>
              <w:rPr>
                <w:rFonts w:ascii="Arial" w:hAnsi="Arial" w:cs="Arial"/>
                <w:b/>
                <w:sz w:val="24"/>
                <w:szCs w:val="24"/>
                <w:lang w:eastAsia="en-GB"/>
              </w:rPr>
            </w:pPr>
            <w:r>
              <w:rPr>
                <w:rFonts w:ascii="Arial" w:hAnsi="Arial" w:cs="Arial"/>
                <w:b/>
                <w:sz w:val="24"/>
                <w:szCs w:val="24"/>
                <w:lang w:eastAsia="en-GB"/>
              </w:rPr>
              <w:t>Resolved that:</w:t>
            </w:r>
          </w:p>
          <w:p w:rsidR="0055250A" w:rsidRDefault="0055250A">
            <w:pPr>
              <w:rPr>
                <w:rFonts w:ascii="Arial" w:hAnsi="Arial" w:cs="Arial"/>
                <w:b/>
                <w:sz w:val="24"/>
                <w:szCs w:val="24"/>
                <w:lang w:eastAsia="en-GB"/>
              </w:rPr>
            </w:pPr>
          </w:p>
          <w:p w:rsidR="0055250A" w:rsidRPr="0055250A" w:rsidRDefault="0055250A" w:rsidP="0055250A">
            <w:pPr>
              <w:pStyle w:val="ListParagraph"/>
              <w:numPr>
                <w:ilvl w:val="0"/>
                <w:numId w:val="34"/>
              </w:numPr>
              <w:autoSpaceDE w:val="0"/>
              <w:autoSpaceDN w:val="0"/>
              <w:adjustRightInd w:val="0"/>
              <w:rPr>
                <w:rFonts w:ascii="ArialMT" w:eastAsiaTheme="minorHAnsi" w:hAnsi="ArialMT" w:cs="ArialMT"/>
                <w:sz w:val="24"/>
                <w:szCs w:val="24"/>
              </w:rPr>
            </w:pPr>
            <w:r w:rsidRPr="0055250A">
              <w:rPr>
                <w:rFonts w:ascii="Arial-BoldMT" w:eastAsiaTheme="minorHAnsi" w:hAnsi="Arial-BoldMT" w:cs="Arial-BoldMT"/>
                <w:bCs/>
                <w:sz w:val="24"/>
                <w:szCs w:val="24"/>
              </w:rPr>
              <w:t>The Committee reviewed</w:t>
            </w:r>
            <w:r w:rsidRPr="0055250A">
              <w:rPr>
                <w:rFonts w:ascii="Arial-BoldMT" w:eastAsiaTheme="minorHAnsi" w:hAnsi="Arial-BoldMT" w:cs="Arial-BoldMT"/>
                <w:b/>
                <w:bCs/>
                <w:sz w:val="24"/>
                <w:szCs w:val="24"/>
              </w:rPr>
              <w:t xml:space="preserve"> </w:t>
            </w:r>
            <w:r w:rsidRPr="0055250A">
              <w:rPr>
                <w:rFonts w:ascii="ArialMT" w:eastAsiaTheme="minorHAnsi" w:hAnsi="ArialMT" w:cs="ArialMT"/>
                <w:sz w:val="24"/>
                <w:szCs w:val="24"/>
              </w:rPr>
              <w:t>the dra</w:t>
            </w:r>
            <w:r>
              <w:rPr>
                <w:rFonts w:ascii="ArialMT" w:eastAsiaTheme="minorHAnsi" w:hAnsi="ArialMT" w:cs="ArialMT"/>
                <w:sz w:val="24"/>
                <w:szCs w:val="24"/>
              </w:rPr>
              <w:t xml:space="preserve">ft Annual Report 2020/21 of the </w:t>
            </w:r>
            <w:r w:rsidRPr="0055250A">
              <w:rPr>
                <w:rFonts w:ascii="ArialMT" w:eastAsiaTheme="minorHAnsi" w:hAnsi="ArialMT" w:cs="ArialMT"/>
                <w:sz w:val="24"/>
                <w:szCs w:val="24"/>
              </w:rPr>
              <w:t>Charitable Funds Committee</w:t>
            </w:r>
            <w:r>
              <w:rPr>
                <w:rFonts w:ascii="ArialMT" w:eastAsiaTheme="minorHAnsi" w:hAnsi="ArialMT" w:cs="ArialMT"/>
                <w:sz w:val="24"/>
                <w:szCs w:val="24"/>
              </w:rPr>
              <w:t xml:space="preserve"> and </w:t>
            </w:r>
            <w:r w:rsidRPr="0055250A">
              <w:rPr>
                <w:rFonts w:ascii="Arial-BoldMT" w:eastAsiaTheme="minorHAnsi" w:hAnsi="Arial-BoldMT" w:cs="Arial-BoldMT"/>
                <w:bCs/>
                <w:sz w:val="24"/>
                <w:szCs w:val="24"/>
              </w:rPr>
              <w:t>recommend</w:t>
            </w:r>
            <w:r>
              <w:rPr>
                <w:rFonts w:ascii="Arial-BoldMT" w:eastAsiaTheme="minorHAnsi" w:hAnsi="Arial-BoldMT" w:cs="Arial-BoldMT"/>
                <w:bCs/>
                <w:sz w:val="24"/>
                <w:szCs w:val="24"/>
              </w:rPr>
              <w:t>ed</w:t>
            </w:r>
            <w:r w:rsidRPr="0055250A">
              <w:rPr>
                <w:rFonts w:ascii="Arial-BoldMT" w:eastAsiaTheme="minorHAnsi" w:hAnsi="Arial-BoldMT" w:cs="Arial-BoldMT"/>
                <w:b/>
                <w:bCs/>
                <w:sz w:val="24"/>
                <w:szCs w:val="24"/>
              </w:rPr>
              <w:t xml:space="preserve"> </w:t>
            </w:r>
            <w:r w:rsidRPr="0055250A">
              <w:rPr>
                <w:rFonts w:ascii="ArialMT" w:eastAsiaTheme="minorHAnsi" w:hAnsi="ArialMT" w:cs="ArialMT"/>
                <w:sz w:val="24"/>
                <w:szCs w:val="24"/>
              </w:rPr>
              <w:t>the Annual Report to the Board for approval.</w:t>
            </w:r>
          </w:p>
          <w:p w:rsidR="00153287" w:rsidRPr="00153287" w:rsidRDefault="00153287" w:rsidP="00153287">
            <w:pPr>
              <w:rPr>
                <w:rFonts w:ascii="Arial" w:hAnsi="Arial" w:cs="Arial"/>
                <w:b/>
                <w:bCs/>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p>
          <w:p w:rsidR="00C25B0E" w:rsidRDefault="00C25B0E">
            <w:pPr>
              <w:jc w:val="both"/>
              <w:rPr>
                <w:rFonts w:ascii="Arial" w:hAnsi="Arial" w:cs="Arial"/>
                <w:b/>
                <w:sz w:val="24"/>
                <w:szCs w:val="24"/>
                <w:lang w:eastAsia="en-GB"/>
              </w:rPr>
            </w:pPr>
          </w:p>
          <w:p w:rsidR="00C25B0E" w:rsidRDefault="00C25B0E">
            <w:pPr>
              <w:jc w:val="both"/>
              <w:rPr>
                <w:rFonts w:ascii="Arial" w:hAnsi="Arial" w:cs="Arial"/>
                <w:b/>
                <w:sz w:val="24"/>
                <w:szCs w:val="24"/>
                <w:lang w:eastAsia="en-GB"/>
              </w:rPr>
            </w:pPr>
          </w:p>
          <w:p w:rsidR="00C25B0E" w:rsidRDefault="00C25B0E">
            <w:pPr>
              <w:jc w:val="both"/>
              <w:rPr>
                <w:rFonts w:ascii="Arial" w:hAnsi="Arial" w:cs="Arial"/>
                <w:b/>
                <w:sz w:val="24"/>
                <w:szCs w:val="24"/>
                <w:lang w:eastAsia="en-GB"/>
              </w:rPr>
            </w:pPr>
          </w:p>
          <w:p w:rsidR="00C25B0E" w:rsidRDefault="00C25B0E">
            <w:pPr>
              <w:jc w:val="both"/>
              <w:rPr>
                <w:rFonts w:ascii="Arial" w:hAnsi="Arial" w:cs="Arial"/>
                <w:b/>
                <w:sz w:val="24"/>
                <w:szCs w:val="24"/>
                <w:lang w:eastAsia="en-GB"/>
              </w:rPr>
            </w:pPr>
          </w:p>
          <w:p w:rsidR="00C25B0E" w:rsidRDefault="00C25B0E">
            <w:pPr>
              <w:jc w:val="both"/>
              <w:rPr>
                <w:rFonts w:ascii="Arial" w:hAnsi="Arial" w:cs="Arial"/>
                <w:b/>
                <w:sz w:val="24"/>
                <w:szCs w:val="24"/>
                <w:lang w:eastAsia="en-GB"/>
              </w:rPr>
            </w:pPr>
          </w:p>
          <w:p w:rsidR="00C25B0E" w:rsidRDefault="00C25B0E">
            <w:pPr>
              <w:jc w:val="both"/>
              <w:rPr>
                <w:rFonts w:ascii="Arial" w:hAnsi="Arial" w:cs="Arial"/>
                <w:b/>
                <w:sz w:val="24"/>
                <w:szCs w:val="24"/>
                <w:lang w:eastAsia="en-GB"/>
              </w:rPr>
            </w:pPr>
          </w:p>
          <w:p w:rsidR="00C25B0E" w:rsidRDefault="00C25B0E">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jc w:val="both"/>
              <w:rPr>
                <w:rFonts w:ascii="Arial" w:hAnsi="Arial" w:cs="Arial"/>
                <w:sz w:val="24"/>
                <w:szCs w:val="24"/>
                <w:lang w:eastAsia="en-GB"/>
              </w:rPr>
            </w:pPr>
            <w:r w:rsidRPr="00F07126">
              <w:rPr>
                <w:rFonts w:ascii="Arial" w:hAnsi="Arial" w:cs="Arial"/>
                <w:b/>
                <w:sz w:val="24"/>
                <w:szCs w:val="24"/>
                <w:lang w:eastAsia="en-GB"/>
              </w:rPr>
              <w:t>CFC21/03/015</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pStyle w:val="Header"/>
              <w:tabs>
                <w:tab w:val="left" w:pos="720"/>
              </w:tabs>
              <w:jc w:val="both"/>
              <w:rPr>
                <w:rFonts w:ascii="Arial" w:hAnsi="Arial" w:cs="Arial"/>
                <w:b/>
                <w:sz w:val="24"/>
                <w:szCs w:val="24"/>
                <w:lang w:eastAsia="en-GB"/>
              </w:rPr>
            </w:pPr>
            <w:r w:rsidRPr="00153287">
              <w:rPr>
                <w:rFonts w:ascii="Arial" w:hAnsi="Arial" w:cs="Arial"/>
                <w:b/>
                <w:sz w:val="24"/>
                <w:szCs w:val="24"/>
                <w:lang w:eastAsia="en-GB"/>
              </w:rPr>
              <w:t xml:space="preserve">Health Charity Annual Report </w:t>
            </w:r>
          </w:p>
          <w:p w:rsidR="00C25B0E" w:rsidRDefault="00C25B0E">
            <w:pPr>
              <w:pStyle w:val="Header"/>
              <w:tabs>
                <w:tab w:val="left" w:pos="720"/>
              </w:tabs>
              <w:jc w:val="both"/>
              <w:rPr>
                <w:rFonts w:ascii="Arial" w:hAnsi="Arial" w:cs="Arial"/>
                <w:b/>
                <w:sz w:val="24"/>
                <w:szCs w:val="24"/>
                <w:lang w:eastAsia="en-GB"/>
              </w:rPr>
            </w:pPr>
          </w:p>
          <w:p w:rsidR="00F62104" w:rsidRPr="00C25B0E" w:rsidRDefault="00C25B0E" w:rsidP="00C25B0E">
            <w:pPr>
              <w:pStyle w:val="Header"/>
              <w:tabs>
                <w:tab w:val="left" w:pos="720"/>
              </w:tabs>
              <w:jc w:val="both"/>
              <w:rPr>
                <w:rFonts w:ascii="Arial" w:hAnsi="Arial" w:cs="Arial"/>
                <w:sz w:val="24"/>
                <w:szCs w:val="24"/>
                <w:lang w:eastAsia="en-GB"/>
              </w:rPr>
            </w:pPr>
            <w:r>
              <w:rPr>
                <w:rFonts w:ascii="Arial" w:hAnsi="Arial" w:cs="Arial"/>
                <w:sz w:val="24"/>
                <w:szCs w:val="24"/>
                <w:lang w:eastAsia="en-GB"/>
              </w:rPr>
              <w:t xml:space="preserve">The DC advised the Committee that </w:t>
            </w:r>
            <w:r w:rsidR="00D800DA">
              <w:rPr>
                <w:rFonts w:ascii="Arial" w:hAnsi="Arial" w:cs="Arial"/>
                <w:sz w:val="24"/>
                <w:szCs w:val="24"/>
                <w:lang w:eastAsia="en-GB"/>
              </w:rPr>
              <w:t xml:space="preserve">the report </w:t>
            </w:r>
            <w:r>
              <w:rPr>
                <w:rFonts w:ascii="Arial" w:hAnsi="Arial" w:cs="Arial"/>
                <w:sz w:val="24"/>
                <w:szCs w:val="24"/>
                <w:lang w:eastAsia="en-GB"/>
              </w:rPr>
              <w:t xml:space="preserve">had been brought back to </w:t>
            </w:r>
            <w:r w:rsidR="00D800DA">
              <w:rPr>
                <w:rFonts w:ascii="Arial" w:hAnsi="Arial" w:cs="Arial"/>
                <w:sz w:val="24"/>
                <w:szCs w:val="24"/>
                <w:lang w:eastAsia="en-GB"/>
              </w:rPr>
              <w:t>approve final amendments to the foreword.</w:t>
            </w:r>
          </w:p>
          <w:p w:rsidR="00153287" w:rsidRDefault="00153287">
            <w:pPr>
              <w:rPr>
                <w:rFonts w:ascii="Arial" w:hAnsi="Arial" w:cs="Arial"/>
                <w:bCs/>
                <w:sz w:val="24"/>
                <w:szCs w:val="24"/>
                <w:lang w:eastAsia="en-GB"/>
              </w:rPr>
            </w:pPr>
          </w:p>
          <w:p w:rsidR="00153287" w:rsidRDefault="00153287">
            <w:pPr>
              <w:rPr>
                <w:rFonts w:ascii="Arial" w:hAnsi="Arial" w:cs="Arial"/>
                <w:b/>
                <w:bCs/>
                <w:sz w:val="24"/>
                <w:szCs w:val="24"/>
                <w:lang w:eastAsia="en-GB"/>
              </w:rPr>
            </w:pPr>
            <w:r>
              <w:rPr>
                <w:rFonts w:ascii="Arial" w:hAnsi="Arial" w:cs="Arial"/>
                <w:b/>
                <w:bCs/>
                <w:sz w:val="24"/>
                <w:szCs w:val="24"/>
                <w:lang w:eastAsia="en-GB"/>
              </w:rPr>
              <w:t>Resolved that:</w:t>
            </w:r>
          </w:p>
          <w:p w:rsidR="00C25B0E" w:rsidRPr="00C25B0E" w:rsidRDefault="00C25B0E">
            <w:pPr>
              <w:rPr>
                <w:rFonts w:ascii="Arial" w:hAnsi="Arial" w:cs="Arial"/>
                <w:bCs/>
                <w:sz w:val="24"/>
                <w:szCs w:val="24"/>
                <w:lang w:eastAsia="en-GB"/>
              </w:rPr>
            </w:pPr>
          </w:p>
          <w:p w:rsidR="00C25B0E" w:rsidRPr="00C25B0E" w:rsidRDefault="00C25B0E" w:rsidP="00C25B0E">
            <w:pPr>
              <w:pStyle w:val="ListParagraph"/>
              <w:numPr>
                <w:ilvl w:val="0"/>
                <w:numId w:val="35"/>
              </w:numPr>
              <w:autoSpaceDE w:val="0"/>
              <w:autoSpaceDN w:val="0"/>
              <w:adjustRightInd w:val="0"/>
              <w:rPr>
                <w:rFonts w:ascii="Arial-BoldMT" w:eastAsiaTheme="minorHAnsi" w:hAnsi="Arial-BoldMT" w:cs="Arial-BoldMT"/>
                <w:bCs/>
                <w:sz w:val="24"/>
                <w:szCs w:val="24"/>
              </w:rPr>
            </w:pPr>
            <w:r w:rsidRPr="00C25B0E">
              <w:rPr>
                <w:rFonts w:ascii="Arial-BoldMT" w:eastAsiaTheme="minorHAnsi" w:hAnsi="Arial-BoldMT" w:cs="Arial-BoldMT"/>
                <w:bCs/>
                <w:sz w:val="24"/>
                <w:szCs w:val="24"/>
              </w:rPr>
              <w:t>The Committee received, for information the final version of the Cardiff &amp; Vale Health Charity Annual Report 2019 - 2020 and approve</w:t>
            </w:r>
            <w:r>
              <w:rPr>
                <w:rFonts w:ascii="Arial-BoldMT" w:eastAsiaTheme="minorHAnsi" w:hAnsi="Arial-BoldMT" w:cs="Arial-BoldMT"/>
                <w:bCs/>
                <w:sz w:val="24"/>
                <w:szCs w:val="24"/>
              </w:rPr>
              <w:t>d</w:t>
            </w:r>
            <w:r w:rsidRPr="00C25B0E">
              <w:rPr>
                <w:rFonts w:ascii="Arial-BoldMT" w:eastAsiaTheme="minorHAnsi" w:hAnsi="Arial-BoldMT" w:cs="Arial-BoldMT"/>
                <w:bCs/>
                <w:sz w:val="24"/>
                <w:szCs w:val="24"/>
              </w:rPr>
              <w:t xml:space="preserve"> </w:t>
            </w:r>
            <w:r w:rsidR="00D800DA">
              <w:rPr>
                <w:rFonts w:ascii="Arial-BoldMT" w:eastAsiaTheme="minorHAnsi" w:hAnsi="Arial-BoldMT" w:cs="Arial-BoldMT"/>
                <w:bCs/>
                <w:sz w:val="24"/>
                <w:szCs w:val="24"/>
              </w:rPr>
              <w:t xml:space="preserve">the document </w:t>
            </w:r>
            <w:r w:rsidRPr="00C25B0E">
              <w:rPr>
                <w:rFonts w:ascii="Arial-BoldMT" w:eastAsiaTheme="minorHAnsi" w:hAnsi="Arial-BoldMT" w:cs="Arial-BoldMT"/>
                <w:bCs/>
                <w:sz w:val="24"/>
                <w:szCs w:val="24"/>
              </w:rPr>
              <w:t>for publication.</w:t>
            </w:r>
          </w:p>
          <w:p w:rsidR="00153287" w:rsidRPr="00153287" w:rsidRDefault="00153287" w:rsidP="00153287">
            <w:pPr>
              <w:rPr>
                <w:rFonts w:ascii="Arial" w:hAnsi="Arial"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jc w:val="both"/>
              <w:rPr>
                <w:rFonts w:ascii="Arial" w:hAnsi="Arial" w:cs="Arial"/>
                <w:b/>
                <w:sz w:val="24"/>
                <w:szCs w:val="24"/>
                <w:lang w:eastAsia="en-GB"/>
              </w:rPr>
            </w:pPr>
            <w:r w:rsidRPr="00F07126">
              <w:rPr>
                <w:rFonts w:ascii="Arial" w:hAnsi="Arial" w:cs="Arial"/>
                <w:b/>
                <w:sz w:val="24"/>
                <w:szCs w:val="24"/>
                <w:lang w:eastAsia="en-GB"/>
              </w:rPr>
              <w:t>CFC21/03/016</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rPr>
                <w:rFonts w:ascii="Arial" w:hAnsi="Arial" w:cs="Arial"/>
                <w:b/>
                <w:sz w:val="24"/>
                <w:szCs w:val="24"/>
                <w:lang w:eastAsia="en-GB"/>
              </w:rPr>
            </w:pPr>
            <w:r>
              <w:rPr>
                <w:rFonts w:ascii="Arial" w:hAnsi="Arial" w:cs="Arial"/>
                <w:b/>
                <w:sz w:val="24"/>
                <w:szCs w:val="24"/>
                <w:lang w:eastAsia="en-GB"/>
              </w:rPr>
              <w:t>Fundraising Report</w:t>
            </w:r>
          </w:p>
          <w:p w:rsidR="00C25B0E" w:rsidRDefault="00C25B0E">
            <w:pPr>
              <w:rPr>
                <w:rFonts w:ascii="Arial" w:hAnsi="Arial" w:cs="Arial"/>
                <w:b/>
                <w:sz w:val="24"/>
                <w:szCs w:val="24"/>
                <w:lang w:eastAsia="en-GB"/>
              </w:rPr>
            </w:pPr>
          </w:p>
          <w:p w:rsidR="00C25B0E" w:rsidRDefault="00C25B0E">
            <w:pPr>
              <w:rPr>
                <w:rFonts w:ascii="Arial" w:hAnsi="Arial" w:cs="Arial"/>
                <w:sz w:val="24"/>
                <w:szCs w:val="24"/>
                <w:lang w:eastAsia="en-GB"/>
              </w:rPr>
            </w:pPr>
            <w:r>
              <w:rPr>
                <w:rFonts w:ascii="Arial" w:hAnsi="Arial" w:cs="Arial"/>
                <w:sz w:val="24"/>
                <w:szCs w:val="24"/>
                <w:lang w:eastAsia="en-GB"/>
              </w:rPr>
              <w:t xml:space="preserve">The DC advised the Committee that </w:t>
            </w:r>
            <w:r w:rsidR="00D800DA">
              <w:rPr>
                <w:rFonts w:ascii="Arial" w:hAnsi="Arial" w:cs="Arial"/>
                <w:sz w:val="24"/>
                <w:szCs w:val="24"/>
                <w:lang w:eastAsia="en-GB"/>
              </w:rPr>
              <w:t xml:space="preserve">Health Charity </w:t>
            </w:r>
            <w:r>
              <w:rPr>
                <w:rFonts w:ascii="Arial" w:hAnsi="Arial" w:cs="Arial"/>
                <w:sz w:val="24"/>
                <w:szCs w:val="24"/>
                <w:lang w:eastAsia="en-GB"/>
              </w:rPr>
              <w:t xml:space="preserve">communication was increasing and the profile of the Health Charity was being raised all the time. </w:t>
            </w:r>
          </w:p>
          <w:p w:rsidR="00C25B0E" w:rsidRDefault="00C25B0E">
            <w:pPr>
              <w:rPr>
                <w:rFonts w:ascii="Arial" w:hAnsi="Arial" w:cs="Arial"/>
                <w:sz w:val="24"/>
                <w:szCs w:val="24"/>
                <w:lang w:eastAsia="en-GB"/>
              </w:rPr>
            </w:pPr>
          </w:p>
          <w:p w:rsidR="00C25B0E" w:rsidRDefault="00C25B0E">
            <w:pPr>
              <w:rPr>
                <w:rFonts w:ascii="Arial" w:hAnsi="Arial" w:cs="Arial"/>
                <w:sz w:val="24"/>
                <w:szCs w:val="24"/>
                <w:lang w:eastAsia="en-GB"/>
              </w:rPr>
            </w:pPr>
            <w:r>
              <w:rPr>
                <w:rFonts w:ascii="Arial" w:hAnsi="Arial" w:cs="Arial"/>
                <w:sz w:val="24"/>
                <w:szCs w:val="24"/>
                <w:lang w:eastAsia="en-GB"/>
              </w:rPr>
              <w:t>The DC advised the Committee that the Staff Haven had been very well received and as CVUHB move</w:t>
            </w:r>
            <w:r w:rsidR="00D800DA">
              <w:rPr>
                <w:rFonts w:ascii="Arial" w:hAnsi="Arial" w:cs="Arial"/>
                <w:sz w:val="24"/>
                <w:szCs w:val="24"/>
                <w:lang w:eastAsia="en-GB"/>
              </w:rPr>
              <w:t>d</w:t>
            </w:r>
            <w:r>
              <w:rPr>
                <w:rFonts w:ascii="Arial" w:hAnsi="Arial" w:cs="Arial"/>
                <w:sz w:val="24"/>
                <w:szCs w:val="24"/>
                <w:lang w:eastAsia="en-GB"/>
              </w:rPr>
              <w:t xml:space="preserve"> into a 2</w:t>
            </w:r>
            <w:r w:rsidRPr="00C25B0E">
              <w:rPr>
                <w:rFonts w:ascii="Arial" w:hAnsi="Arial" w:cs="Arial"/>
                <w:sz w:val="24"/>
                <w:szCs w:val="24"/>
                <w:vertAlign w:val="superscript"/>
                <w:lang w:eastAsia="en-GB"/>
              </w:rPr>
              <w:t>nd</w:t>
            </w:r>
            <w:r>
              <w:rPr>
                <w:rFonts w:ascii="Arial" w:hAnsi="Arial" w:cs="Arial"/>
                <w:sz w:val="24"/>
                <w:szCs w:val="24"/>
                <w:lang w:eastAsia="en-GB"/>
              </w:rPr>
              <w:t xml:space="preserve"> year of COVID, the Health Charity woul</w:t>
            </w:r>
            <w:r w:rsidR="00D800DA">
              <w:rPr>
                <w:rFonts w:ascii="Arial" w:hAnsi="Arial" w:cs="Arial"/>
                <w:sz w:val="24"/>
                <w:szCs w:val="24"/>
                <w:lang w:eastAsia="en-GB"/>
              </w:rPr>
              <w:t xml:space="preserve">d look to increase the support provided to </w:t>
            </w:r>
            <w:r>
              <w:rPr>
                <w:rFonts w:ascii="Arial" w:hAnsi="Arial" w:cs="Arial"/>
                <w:sz w:val="24"/>
                <w:szCs w:val="24"/>
                <w:lang w:eastAsia="en-GB"/>
              </w:rPr>
              <w:t>the hard working staff of CVUHB.</w:t>
            </w:r>
          </w:p>
          <w:p w:rsidR="00C25B0E" w:rsidRDefault="00C25B0E">
            <w:pPr>
              <w:rPr>
                <w:rFonts w:ascii="Arial" w:hAnsi="Arial" w:cs="Arial"/>
                <w:sz w:val="24"/>
                <w:szCs w:val="24"/>
                <w:lang w:eastAsia="en-GB"/>
              </w:rPr>
            </w:pPr>
          </w:p>
          <w:p w:rsidR="00C25B0E" w:rsidRPr="00C25B0E" w:rsidRDefault="00C25B0E">
            <w:pPr>
              <w:rPr>
                <w:rFonts w:ascii="Arial" w:hAnsi="Arial" w:cs="Arial"/>
                <w:sz w:val="24"/>
                <w:szCs w:val="24"/>
                <w:lang w:eastAsia="en-GB"/>
              </w:rPr>
            </w:pPr>
            <w:r>
              <w:rPr>
                <w:rFonts w:ascii="Arial" w:hAnsi="Arial" w:cs="Arial"/>
                <w:sz w:val="24"/>
                <w:szCs w:val="24"/>
                <w:lang w:eastAsia="en-GB"/>
              </w:rPr>
              <w:t xml:space="preserve">The </w:t>
            </w:r>
            <w:r w:rsidR="00D800DA">
              <w:rPr>
                <w:rFonts w:ascii="Arial" w:hAnsi="Arial" w:cs="Arial"/>
                <w:sz w:val="24"/>
                <w:szCs w:val="24"/>
                <w:lang w:eastAsia="en-GB"/>
              </w:rPr>
              <w:t>Independent Member – Trade Union (IM-TU)</w:t>
            </w:r>
            <w:r>
              <w:rPr>
                <w:rFonts w:ascii="Arial" w:hAnsi="Arial" w:cs="Arial"/>
                <w:sz w:val="24"/>
                <w:szCs w:val="24"/>
                <w:lang w:eastAsia="en-GB"/>
              </w:rPr>
              <w:t>) confirmed that the Staff Haven had been well received and noted that it had raised staff morale.</w:t>
            </w:r>
          </w:p>
          <w:p w:rsidR="00153287" w:rsidRDefault="00153287">
            <w:pPr>
              <w:rPr>
                <w:rFonts w:ascii="Arial" w:hAnsi="Arial" w:cs="Arial"/>
                <w:b/>
                <w:sz w:val="24"/>
                <w:szCs w:val="24"/>
                <w:lang w:eastAsia="en-GB"/>
              </w:rPr>
            </w:pPr>
          </w:p>
          <w:p w:rsidR="00153287" w:rsidRDefault="00153287">
            <w:pPr>
              <w:rPr>
                <w:rFonts w:ascii="Arial" w:hAnsi="Arial" w:cs="Arial"/>
                <w:b/>
                <w:sz w:val="24"/>
                <w:szCs w:val="24"/>
                <w:lang w:eastAsia="en-GB"/>
              </w:rPr>
            </w:pPr>
            <w:r>
              <w:rPr>
                <w:rFonts w:ascii="Arial" w:hAnsi="Arial" w:cs="Arial"/>
                <w:b/>
                <w:sz w:val="24"/>
                <w:szCs w:val="24"/>
                <w:lang w:eastAsia="en-GB"/>
              </w:rPr>
              <w:t>Resolved that:</w:t>
            </w:r>
          </w:p>
          <w:p w:rsidR="00C25B0E" w:rsidRDefault="00C25B0E">
            <w:pPr>
              <w:rPr>
                <w:rFonts w:ascii="Arial" w:hAnsi="Arial" w:cs="Arial"/>
                <w:b/>
                <w:sz w:val="24"/>
                <w:szCs w:val="24"/>
                <w:lang w:eastAsia="en-GB"/>
              </w:rPr>
            </w:pPr>
          </w:p>
          <w:p w:rsidR="00153287" w:rsidRPr="00C25B0E" w:rsidRDefault="00C25B0E" w:rsidP="00C25B0E">
            <w:pPr>
              <w:pStyle w:val="ListParagraph"/>
              <w:numPr>
                <w:ilvl w:val="0"/>
                <w:numId w:val="37"/>
              </w:numPr>
              <w:rPr>
                <w:rFonts w:ascii="Arial" w:hAnsi="Arial" w:cs="Arial"/>
                <w:b/>
                <w:sz w:val="24"/>
                <w:szCs w:val="24"/>
                <w:lang w:eastAsia="en-GB"/>
              </w:rPr>
            </w:pPr>
            <w:r>
              <w:rPr>
                <w:rFonts w:ascii="Arial-BoldMT" w:eastAsiaTheme="minorHAnsi" w:hAnsi="Arial-BoldMT" w:cs="Arial-BoldMT"/>
                <w:bCs/>
                <w:sz w:val="24"/>
                <w:szCs w:val="24"/>
              </w:rPr>
              <w:t>The Committee noted</w:t>
            </w:r>
            <w:r w:rsidRPr="00C25B0E">
              <w:rPr>
                <w:rFonts w:ascii="Arial-BoldMT" w:eastAsiaTheme="minorHAnsi" w:hAnsi="Arial-BoldMT" w:cs="Arial-BoldMT"/>
                <w:b/>
                <w:bCs/>
                <w:sz w:val="24"/>
                <w:szCs w:val="24"/>
              </w:rPr>
              <w:t xml:space="preserve"> </w:t>
            </w:r>
            <w:r w:rsidRPr="00C25B0E">
              <w:rPr>
                <w:rFonts w:ascii="ArialMT" w:eastAsiaTheme="minorHAnsi" w:hAnsi="ArialMT" w:cs="ArialMT"/>
                <w:sz w:val="24"/>
                <w:szCs w:val="24"/>
              </w:rPr>
              <w:t>the progress and activities of the Health Charity as advised.</w:t>
            </w:r>
            <w:r w:rsidRPr="00C25B0E">
              <w:rPr>
                <w:rFonts w:ascii="Arial" w:hAnsi="Arial" w:cs="Arial"/>
                <w:b/>
                <w:sz w:val="24"/>
                <w:szCs w:val="24"/>
                <w:lang w:eastAsia="en-GB"/>
              </w:rPr>
              <w:t xml:space="preserve"> </w:t>
            </w:r>
          </w:p>
          <w:p w:rsidR="00153287" w:rsidRPr="00153287" w:rsidRDefault="00153287" w:rsidP="00153287">
            <w:pPr>
              <w:rPr>
                <w:rFonts w:ascii="Arial" w:hAnsi="Arial" w:cs="Arial"/>
                <w:b/>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jc w:val="both"/>
              <w:rPr>
                <w:rFonts w:ascii="Arial" w:hAnsi="Arial" w:cs="Arial"/>
                <w:b/>
                <w:sz w:val="24"/>
                <w:szCs w:val="24"/>
                <w:lang w:eastAsia="en-GB"/>
              </w:rPr>
            </w:pPr>
            <w:r w:rsidRPr="00F07126">
              <w:rPr>
                <w:rFonts w:ascii="Arial" w:hAnsi="Arial" w:cs="Arial"/>
                <w:b/>
                <w:sz w:val="24"/>
                <w:szCs w:val="24"/>
                <w:lang w:eastAsia="en-GB"/>
              </w:rPr>
              <w:t>CFC21/03/017</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autoSpaceDE w:val="0"/>
              <w:autoSpaceDN w:val="0"/>
              <w:adjustRightInd w:val="0"/>
              <w:rPr>
                <w:rFonts w:ascii="Arial" w:hAnsi="Arial" w:cs="Arial"/>
                <w:b/>
                <w:sz w:val="24"/>
                <w:szCs w:val="24"/>
                <w:lang w:eastAsia="en-GB"/>
              </w:rPr>
            </w:pPr>
            <w:r w:rsidRPr="00153287">
              <w:rPr>
                <w:rFonts w:ascii="Arial" w:hAnsi="Arial" w:cs="Arial"/>
                <w:b/>
                <w:sz w:val="24"/>
                <w:szCs w:val="24"/>
                <w:lang w:eastAsia="en-GB"/>
              </w:rPr>
              <w:t xml:space="preserve">Reporting Feedback on Successful CFC bids </w:t>
            </w:r>
          </w:p>
          <w:p w:rsidR="005D2E99" w:rsidRDefault="005D2E99">
            <w:pPr>
              <w:autoSpaceDE w:val="0"/>
              <w:autoSpaceDN w:val="0"/>
              <w:adjustRightInd w:val="0"/>
              <w:rPr>
                <w:rFonts w:ascii="Arial" w:hAnsi="Arial" w:cs="Arial"/>
                <w:b/>
                <w:sz w:val="24"/>
                <w:szCs w:val="24"/>
                <w:lang w:eastAsia="en-GB"/>
              </w:rPr>
            </w:pPr>
          </w:p>
          <w:p w:rsidR="005D2E99" w:rsidRDefault="005D2E99" w:rsidP="005D2E99">
            <w:pPr>
              <w:autoSpaceDE w:val="0"/>
              <w:autoSpaceDN w:val="0"/>
              <w:adjustRightInd w:val="0"/>
              <w:rPr>
                <w:rFonts w:ascii="ArialMT" w:eastAsiaTheme="minorHAnsi" w:hAnsi="ArialMT" w:cs="ArialMT"/>
                <w:sz w:val="24"/>
                <w:szCs w:val="24"/>
              </w:rPr>
            </w:pPr>
            <w:r>
              <w:rPr>
                <w:rFonts w:ascii="Arial" w:hAnsi="Arial" w:cs="Arial"/>
                <w:sz w:val="24"/>
                <w:szCs w:val="24"/>
                <w:lang w:eastAsia="en-GB"/>
              </w:rPr>
              <w:t xml:space="preserve">The DC advised the Committee that paper provided information </w:t>
            </w:r>
            <w:r w:rsidR="00D800DA">
              <w:rPr>
                <w:rFonts w:ascii="Arial" w:hAnsi="Arial" w:cs="Arial"/>
                <w:sz w:val="24"/>
                <w:szCs w:val="24"/>
                <w:lang w:eastAsia="en-GB"/>
              </w:rPr>
              <w:t>ON</w:t>
            </w:r>
            <w:r>
              <w:rPr>
                <w:rFonts w:ascii="Arial" w:hAnsi="Arial" w:cs="Arial"/>
                <w:sz w:val="24"/>
                <w:szCs w:val="24"/>
                <w:lang w:eastAsia="en-GB"/>
              </w:rPr>
              <w:t xml:space="preserve"> the Staff Haven and noted that the </w:t>
            </w:r>
            <w:r>
              <w:rPr>
                <w:rFonts w:ascii="ArialMT" w:eastAsiaTheme="minorHAnsi" w:hAnsi="ArialMT" w:cs="ArialMT"/>
                <w:sz w:val="24"/>
                <w:szCs w:val="24"/>
              </w:rPr>
              <w:t xml:space="preserve">services of Grosvenor Interiors, </w:t>
            </w:r>
            <w:proofErr w:type="spellStart"/>
            <w:r>
              <w:rPr>
                <w:rFonts w:ascii="ArialMT" w:eastAsiaTheme="minorHAnsi" w:hAnsi="ArialMT" w:cs="ArialMT"/>
                <w:sz w:val="24"/>
                <w:szCs w:val="24"/>
              </w:rPr>
              <w:t>Poppi</w:t>
            </w:r>
            <w:proofErr w:type="spellEnd"/>
            <w:r>
              <w:rPr>
                <w:rFonts w:ascii="ArialMT" w:eastAsiaTheme="minorHAnsi" w:hAnsi="ArialMT" w:cs="ArialMT"/>
                <w:sz w:val="24"/>
                <w:szCs w:val="24"/>
              </w:rPr>
              <w:t xml:space="preserve"> Furniture, Nathan Wyburn (artist) and the National</w:t>
            </w:r>
            <w:r>
              <w:rPr>
                <w:rFonts w:ascii="Arial" w:hAnsi="Arial" w:cs="Arial"/>
                <w:sz w:val="24"/>
                <w:szCs w:val="24"/>
                <w:lang w:eastAsia="en-GB"/>
              </w:rPr>
              <w:t xml:space="preserve"> </w:t>
            </w:r>
            <w:r>
              <w:rPr>
                <w:rFonts w:ascii="ArialMT" w:eastAsiaTheme="minorHAnsi" w:hAnsi="ArialMT" w:cs="ArialMT"/>
                <w:sz w:val="24"/>
                <w:szCs w:val="24"/>
              </w:rPr>
              <w:t>Museum of Wales were procured to assist in the provision of a calm, relaxing space for staff.</w:t>
            </w:r>
          </w:p>
          <w:p w:rsidR="005D2E99" w:rsidRDefault="005D2E99" w:rsidP="005D2E99">
            <w:pPr>
              <w:autoSpaceDE w:val="0"/>
              <w:autoSpaceDN w:val="0"/>
              <w:adjustRightInd w:val="0"/>
              <w:rPr>
                <w:rFonts w:ascii="ArialMT" w:eastAsiaTheme="minorHAnsi" w:hAnsi="ArialMT" w:cs="ArialMT"/>
                <w:sz w:val="24"/>
                <w:szCs w:val="24"/>
              </w:rPr>
            </w:pPr>
          </w:p>
          <w:p w:rsidR="005D2E99" w:rsidRDefault="005D2E99" w:rsidP="005D2E99">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She added that staff had been engaged to decide the theme for the Staff Haven and they chose ‘Nature’.</w:t>
            </w:r>
          </w:p>
          <w:p w:rsidR="005D2E99" w:rsidRDefault="005D2E99" w:rsidP="005D2E99">
            <w:pPr>
              <w:autoSpaceDE w:val="0"/>
              <w:autoSpaceDN w:val="0"/>
              <w:adjustRightInd w:val="0"/>
              <w:rPr>
                <w:rFonts w:ascii="ArialMT" w:eastAsiaTheme="minorHAnsi" w:hAnsi="ArialMT" w:cs="ArialMT"/>
                <w:sz w:val="24"/>
                <w:szCs w:val="24"/>
              </w:rPr>
            </w:pPr>
          </w:p>
          <w:p w:rsidR="005D2E99" w:rsidRDefault="005D2E99" w:rsidP="005D2E99">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The DC advised the Committee that the paper pro</w:t>
            </w:r>
            <w:r w:rsidR="00D800DA">
              <w:rPr>
                <w:rFonts w:ascii="ArialMT" w:eastAsiaTheme="minorHAnsi" w:hAnsi="ArialMT" w:cs="ArialMT"/>
                <w:sz w:val="24"/>
                <w:szCs w:val="24"/>
              </w:rPr>
              <w:t>vided assurance that funds were</w:t>
            </w:r>
            <w:r>
              <w:rPr>
                <w:rFonts w:ascii="ArialMT" w:eastAsiaTheme="minorHAnsi" w:hAnsi="ArialMT" w:cs="ArialMT"/>
                <w:sz w:val="24"/>
                <w:szCs w:val="24"/>
              </w:rPr>
              <w:t xml:space="preserve"> being spent effectively.</w:t>
            </w:r>
          </w:p>
          <w:p w:rsidR="00153287" w:rsidRDefault="00153287">
            <w:pPr>
              <w:autoSpaceDE w:val="0"/>
              <w:autoSpaceDN w:val="0"/>
              <w:adjustRightInd w:val="0"/>
              <w:rPr>
                <w:rFonts w:ascii="Arial" w:hAnsi="Arial" w:cs="Arial"/>
                <w:sz w:val="24"/>
                <w:szCs w:val="24"/>
                <w:lang w:eastAsia="en-GB"/>
              </w:rPr>
            </w:pPr>
          </w:p>
          <w:p w:rsidR="00153287" w:rsidRDefault="00153287">
            <w:pPr>
              <w:autoSpaceDE w:val="0"/>
              <w:autoSpaceDN w:val="0"/>
              <w:adjustRightInd w:val="0"/>
              <w:rPr>
                <w:rFonts w:ascii="Arial" w:hAnsi="Arial" w:cs="Arial"/>
                <w:sz w:val="24"/>
                <w:szCs w:val="24"/>
                <w:lang w:eastAsia="en-GB"/>
              </w:rPr>
            </w:pPr>
          </w:p>
          <w:p w:rsidR="00153287" w:rsidRDefault="00153287">
            <w:pPr>
              <w:autoSpaceDE w:val="0"/>
              <w:autoSpaceDN w:val="0"/>
              <w:adjustRightInd w:val="0"/>
              <w:rPr>
                <w:rFonts w:ascii="Arial" w:hAnsi="Arial" w:cs="Arial"/>
                <w:b/>
                <w:sz w:val="24"/>
                <w:szCs w:val="24"/>
                <w:lang w:eastAsia="en-GB"/>
              </w:rPr>
            </w:pPr>
            <w:r w:rsidRPr="00153287">
              <w:rPr>
                <w:rFonts w:ascii="Arial" w:hAnsi="Arial" w:cs="Arial"/>
                <w:b/>
                <w:sz w:val="24"/>
                <w:szCs w:val="24"/>
                <w:lang w:eastAsia="en-GB"/>
              </w:rPr>
              <w:t>Resolved that:</w:t>
            </w:r>
          </w:p>
          <w:p w:rsidR="001A1BE7" w:rsidRDefault="001A1BE7">
            <w:pPr>
              <w:autoSpaceDE w:val="0"/>
              <w:autoSpaceDN w:val="0"/>
              <w:adjustRightInd w:val="0"/>
              <w:rPr>
                <w:rFonts w:ascii="Arial" w:hAnsi="Arial" w:cs="Arial"/>
                <w:b/>
                <w:sz w:val="24"/>
                <w:szCs w:val="24"/>
                <w:lang w:eastAsia="en-GB"/>
              </w:rPr>
            </w:pPr>
          </w:p>
          <w:p w:rsidR="001A1BE7" w:rsidRDefault="001A1BE7" w:rsidP="001A1BE7">
            <w:pPr>
              <w:pStyle w:val="ListParagraph"/>
              <w:numPr>
                <w:ilvl w:val="0"/>
                <w:numId w:val="38"/>
              </w:num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The Committee </w:t>
            </w:r>
            <w:r w:rsidRPr="001A1BE7">
              <w:rPr>
                <w:rFonts w:ascii="ArialMT" w:eastAsiaTheme="minorHAnsi" w:hAnsi="ArialMT" w:cs="ArialMT"/>
                <w:sz w:val="24"/>
                <w:szCs w:val="24"/>
              </w:rPr>
              <w:t>accept</w:t>
            </w:r>
            <w:r>
              <w:rPr>
                <w:rFonts w:ascii="ArialMT" w:eastAsiaTheme="minorHAnsi" w:hAnsi="ArialMT" w:cs="ArialMT"/>
                <w:sz w:val="24"/>
                <w:szCs w:val="24"/>
              </w:rPr>
              <w:t>ed</w:t>
            </w:r>
            <w:r w:rsidR="006E227C">
              <w:rPr>
                <w:rFonts w:ascii="ArialMT" w:eastAsiaTheme="minorHAnsi" w:hAnsi="ArialMT" w:cs="ArialMT"/>
                <w:sz w:val="24"/>
                <w:szCs w:val="24"/>
              </w:rPr>
              <w:t xml:space="preserve"> the</w:t>
            </w:r>
            <w:r w:rsidRPr="001A1BE7">
              <w:rPr>
                <w:rFonts w:ascii="ArialMT" w:eastAsiaTheme="minorHAnsi" w:hAnsi="ArialMT" w:cs="ArialMT"/>
                <w:sz w:val="24"/>
                <w:szCs w:val="24"/>
              </w:rPr>
              <w:t xml:space="preserve"> interim report with assurance of a full evaluation report at</w:t>
            </w:r>
            <w:r>
              <w:rPr>
                <w:rFonts w:ascii="ArialMT" w:eastAsiaTheme="minorHAnsi" w:hAnsi="ArialMT" w:cs="ArialMT"/>
                <w:sz w:val="24"/>
                <w:szCs w:val="24"/>
              </w:rPr>
              <w:t xml:space="preserve"> </w:t>
            </w:r>
            <w:r w:rsidRPr="001A1BE7">
              <w:rPr>
                <w:rFonts w:ascii="ArialMT" w:eastAsiaTheme="minorHAnsi" w:hAnsi="ArialMT" w:cs="ArialMT"/>
                <w:sz w:val="24"/>
                <w:szCs w:val="24"/>
              </w:rPr>
              <w:t>the June 2021 meeting.</w:t>
            </w:r>
          </w:p>
          <w:p w:rsidR="000116A1" w:rsidRPr="001A1BE7" w:rsidRDefault="000116A1" w:rsidP="000116A1">
            <w:pPr>
              <w:pStyle w:val="ListParagraph"/>
              <w:autoSpaceDE w:val="0"/>
              <w:autoSpaceDN w:val="0"/>
              <w:adjustRightInd w:val="0"/>
              <w:rPr>
                <w:rFonts w:ascii="ArialMT" w:eastAsiaTheme="minorHAnsi" w:hAnsi="ArialMT" w:cs="ArialMT"/>
                <w:sz w:val="24"/>
                <w:szCs w:val="24"/>
              </w:rPr>
            </w:pPr>
          </w:p>
          <w:p w:rsidR="00153287" w:rsidRDefault="00153287" w:rsidP="00153287">
            <w:pPr>
              <w:rPr>
                <w:lang w:eastAsia="en-GB"/>
              </w:rPr>
            </w:pPr>
          </w:p>
          <w:p w:rsidR="00F43F29" w:rsidRDefault="00F43F29" w:rsidP="00153287">
            <w:pPr>
              <w:rPr>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jc w:val="both"/>
              <w:rPr>
                <w:rFonts w:ascii="Arial" w:hAnsi="Arial" w:cs="Arial"/>
                <w:b/>
                <w:sz w:val="24"/>
                <w:szCs w:val="24"/>
                <w:lang w:eastAsia="en-GB"/>
              </w:rPr>
            </w:pPr>
            <w:r w:rsidRPr="00F07126">
              <w:rPr>
                <w:rFonts w:ascii="Arial" w:hAnsi="Arial" w:cs="Arial"/>
                <w:b/>
                <w:sz w:val="24"/>
                <w:szCs w:val="24"/>
                <w:lang w:eastAsia="en-GB"/>
              </w:rPr>
              <w:t>CFC21/03/018</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rPr>
                <w:rFonts w:ascii="Arial" w:hAnsi="Arial" w:cs="Arial"/>
                <w:b/>
                <w:sz w:val="24"/>
                <w:szCs w:val="24"/>
                <w:lang w:eastAsia="en-GB"/>
              </w:rPr>
            </w:pPr>
            <w:r w:rsidRPr="009235C4">
              <w:rPr>
                <w:rFonts w:ascii="Arial" w:hAnsi="Arial" w:cs="Arial"/>
                <w:b/>
                <w:sz w:val="24"/>
                <w:szCs w:val="24"/>
                <w:lang w:eastAsia="en-GB"/>
              </w:rPr>
              <w:t xml:space="preserve">Health Charity Website bilingual costs </w:t>
            </w:r>
          </w:p>
          <w:p w:rsidR="009235C4" w:rsidRDefault="009235C4">
            <w:pPr>
              <w:rPr>
                <w:rFonts w:ascii="Arial" w:hAnsi="Arial" w:cs="Arial"/>
                <w:b/>
                <w:sz w:val="24"/>
                <w:szCs w:val="24"/>
                <w:lang w:eastAsia="en-GB"/>
              </w:rPr>
            </w:pPr>
          </w:p>
          <w:p w:rsidR="009235C4" w:rsidRDefault="009235C4" w:rsidP="009235C4">
            <w:pPr>
              <w:rPr>
                <w:rFonts w:ascii="Arial" w:hAnsi="Arial" w:cs="Arial"/>
                <w:sz w:val="24"/>
                <w:szCs w:val="24"/>
                <w:lang w:eastAsia="en-GB"/>
              </w:rPr>
            </w:pPr>
            <w:r>
              <w:rPr>
                <w:rFonts w:ascii="Arial" w:hAnsi="Arial" w:cs="Arial"/>
                <w:sz w:val="24"/>
                <w:szCs w:val="24"/>
                <w:lang w:eastAsia="en-GB"/>
              </w:rPr>
              <w:t>The DC advised the Committee that in order to meet CVUHB’s statutory obligation u</w:t>
            </w:r>
            <w:r w:rsidRPr="009235C4">
              <w:rPr>
                <w:rFonts w:ascii="Arial" w:hAnsi="Arial" w:cs="Arial"/>
                <w:sz w:val="24"/>
                <w:szCs w:val="24"/>
                <w:lang w:eastAsia="en-GB"/>
              </w:rPr>
              <w:t xml:space="preserve">nder the Welsh Language </w:t>
            </w:r>
            <w:r w:rsidR="00F94EED">
              <w:rPr>
                <w:rFonts w:ascii="Arial" w:hAnsi="Arial" w:cs="Arial"/>
                <w:sz w:val="24"/>
                <w:szCs w:val="24"/>
                <w:lang w:eastAsia="en-GB"/>
              </w:rPr>
              <w:t>Act</w:t>
            </w:r>
            <w:r>
              <w:rPr>
                <w:rFonts w:ascii="Arial" w:hAnsi="Arial" w:cs="Arial"/>
                <w:sz w:val="24"/>
                <w:szCs w:val="24"/>
                <w:lang w:eastAsia="en-GB"/>
              </w:rPr>
              <w:t xml:space="preserve"> </w:t>
            </w:r>
            <w:r w:rsidR="006E227C">
              <w:rPr>
                <w:rFonts w:ascii="Arial" w:hAnsi="Arial" w:cs="Arial"/>
                <w:sz w:val="24"/>
                <w:szCs w:val="24"/>
                <w:lang w:eastAsia="en-GB"/>
              </w:rPr>
              <w:t>it</w:t>
            </w:r>
            <w:r>
              <w:rPr>
                <w:rFonts w:ascii="Arial" w:hAnsi="Arial" w:cs="Arial"/>
                <w:sz w:val="24"/>
                <w:szCs w:val="24"/>
                <w:lang w:eastAsia="en-GB"/>
              </w:rPr>
              <w:t xml:space="preserve"> was </w:t>
            </w:r>
            <w:r w:rsidRPr="009235C4">
              <w:rPr>
                <w:rFonts w:ascii="Arial" w:hAnsi="Arial" w:cs="Arial"/>
                <w:sz w:val="24"/>
                <w:szCs w:val="24"/>
                <w:lang w:eastAsia="en-GB"/>
              </w:rPr>
              <w:t>require</w:t>
            </w:r>
            <w:r>
              <w:rPr>
                <w:rFonts w:ascii="Arial" w:hAnsi="Arial" w:cs="Arial"/>
                <w:sz w:val="24"/>
                <w:szCs w:val="24"/>
                <w:lang w:eastAsia="en-GB"/>
              </w:rPr>
              <w:t xml:space="preserve">d to publish all of its content </w:t>
            </w:r>
            <w:r w:rsidRPr="009235C4">
              <w:rPr>
                <w:rFonts w:ascii="Arial" w:hAnsi="Arial" w:cs="Arial"/>
                <w:sz w:val="24"/>
                <w:szCs w:val="24"/>
                <w:lang w:eastAsia="en-GB"/>
              </w:rPr>
              <w:t>bilingually to ensure that its</w:t>
            </w:r>
            <w:r w:rsidR="006E227C">
              <w:rPr>
                <w:rFonts w:ascii="Arial" w:hAnsi="Arial" w:cs="Arial"/>
                <w:sz w:val="24"/>
                <w:szCs w:val="24"/>
                <w:lang w:eastAsia="en-GB"/>
              </w:rPr>
              <w:t xml:space="preserve"> Welsh Speaking</w:t>
            </w:r>
            <w:r w:rsidRPr="009235C4">
              <w:rPr>
                <w:rFonts w:ascii="Arial" w:hAnsi="Arial" w:cs="Arial"/>
                <w:sz w:val="24"/>
                <w:szCs w:val="24"/>
                <w:lang w:eastAsia="en-GB"/>
              </w:rPr>
              <w:t xml:space="preserve"> </w:t>
            </w:r>
            <w:r w:rsidR="006E227C">
              <w:rPr>
                <w:rFonts w:ascii="Arial" w:hAnsi="Arial" w:cs="Arial"/>
                <w:sz w:val="24"/>
                <w:szCs w:val="24"/>
                <w:lang w:eastAsia="en-GB"/>
              </w:rPr>
              <w:t>population we</w:t>
            </w:r>
            <w:r>
              <w:rPr>
                <w:rFonts w:ascii="Arial" w:hAnsi="Arial" w:cs="Arial"/>
                <w:sz w:val="24"/>
                <w:szCs w:val="24"/>
                <w:lang w:eastAsia="en-GB"/>
              </w:rPr>
              <w:t xml:space="preserve">re not treated less favourably </w:t>
            </w:r>
            <w:r w:rsidRPr="009235C4">
              <w:rPr>
                <w:rFonts w:ascii="Arial" w:hAnsi="Arial" w:cs="Arial"/>
                <w:sz w:val="24"/>
                <w:szCs w:val="24"/>
                <w:lang w:eastAsia="en-GB"/>
              </w:rPr>
              <w:t>than those who choose to communicate in English</w:t>
            </w:r>
            <w:r>
              <w:rPr>
                <w:rFonts w:ascii="Arial" w:hAnsi="Arial" w:cs="Arial"/>
                <w:sz w:val="24"/>
                <w:szCs w:val="24"/>
                <w:lang w:eastAsia="en-GB"/>
              </w:rPr>
              <w:t>.</w:t>
            </w:r>
          </w:p>
          <w:p w:rsidR="009235C4" w:rsidRDefault="009235C4" w:rsidP="009235C4">
            <w:pPr>
              <w:rPr>
                <w:rFonts w:ascii="Arial" w:hAnsi="Arial" w:cs="Arial"/>
                <w:sz w:val="24"/>
                <w:szCs w:val="24"/>
                <w:lang w:eastAsia="en-GB"/>
              </w:rPr>
            </w:pPr>
          </w:p>
          <w:p w:rsidR="009235C4" w:rsidRDefault="009235C4" w:rsidP="009235C4">
            <w:pPr>
              <w:rPr>
                <w:rFonts w:ascii="Arial" w:hAnsi="Arial" w:cs="Arial"/>
                <w:sz w:val="24"/>
                <w:szCs w:val="24"/>
                <w:lang w:eastAsia="en-GB"/>
              </w:rPr>
            </w:pPr>
            <w:r>
              <w:rPr>
                <w:rFonts w:ascii="Arial" w:hAnsi="Arial" w:cs="Arial"/>
                <w:sz w:val="24"/>
                <w:szCs w:val="24"/>
                <w:lang w:eastAsia="en-GB"/>
              </w:rPr>
              <w:t>She added that the Health Charity were looking for £20K to pay for that</w:t>
            </w:r>
            <w:r w:rsidR="006E227C">
              <w:rPr>
                <w:rFonts w:ascii="Arial" w:hAnsi="Arial" w:cs="Arial"/>
                <w:sz w:val="24"/>
                <w:szCs w:val="24"/>
                <w:lang w:eastAsia="en-GB"/>
              </w:rPr>
              <w:t xml:space="preserve"> translation</w:t>
            </w:r>
            <w:r>
              <w:rPr>
                <w:rFonts w:ascii="Arial" w:hAnsi="Arial" w:cs="Arial"/>
                <w:sz w:val="24"/>
                <w:szCs w:val="24"/>
                <w:lang w:eastAsia="en-GB"/>
              </w:rPr>
              <w:t xml:space="preserve"> work </w:t>
            </w:r>
            <w:r w:rsidR="006E227C">
              <w:rPr>
                <w:rFonts w:ascii="Arial" w:hAnsi="Arial" w:cs="Arial"/>
                <w:sz w:val="24"/>
                <w:szCs w:val="24"/>
                <w:lang w:eastAsia="en-GB"/>
              </w:rPr>
              <w:t xml:space="preserve">to be undertaken </w:t>
            </w:r>
            <w:r>
              <w:rPr>
                <w:rFonts w:ascii="Arial" w:hAnsi="Arial" w:cs="Arial"/>
                <w:sz w:val="24"/>
                <w:szCs w:val="24"/>
                <w:lang w:eastAsia="en-GB"/>
              </w:rPr>
              <w:t xml:space="preserve">and also for delegated </w:t>
            </w:r>
            <w:r w:rsidR="00F94EED">
              <w:rPr>
                <w:rFonts w:ascii="Arial" w:hAnsi="Arial" w:cs="Arial"/>
                <w:sz w:val="24"/>
                <w:szCs w:val="24"/>
                <w:lang w:eastAsia="en-GB"/>
              </w:rPr>
              <w:t xml:space="preserve">authority </w:t>
            </w:r>
            <w:r w:rsidR="006E227C">
              <w:rPr>
                <w:rFonts w:ascii="Arial" w:hAnsi="Arial" w:cs="Arial"/>
                <w:sz w:val="24"/>
                <w:szCs w:val="24"/>
                <w:lang w:eastAsia="en-GB"/>
              </w:rPr>
              <w:t xml:space="preserve">within the DC’s budgetary limits </w:t>
            </w:r>
            <w:r w:rsidR="00F94EED">
              <w:rPr>
                <w:rFonts w:ascii="Arial" w:hAnsi="Arial" w:cs="Arial"/>
                <w:sz w:val="24"/>
                <w:szCs w:val="24"/>
                <w:lang w:eastAsia="en-GB"/>
              </w:rPr>
              <w:t xml:space="preserve">for </w:t>
            </w:r>
            <w:r w:rsidR="006E227C">
              <w:rPr>
                <w:rFonts w:ascii="Arial" w:hAnsi="Arial" w:cs="Arial"/>
                <w:sz w:val="24"/>
                <w:szCs w:val="24"/>
                <w:lang w:eastAsia="en-GB"/>
              </w:rPr>
              <w:t>the DC</w:t>
            </w:r>
            <w:r w:rsidR="00F94EED">
              <w:rPr>
                <w:rFonts w:ascii="Arial" w:hAnsi="Arial" w:cs="Arial"/>
                <w:sz w:val="24"/>
                <w:szCs w:val="24"/>
                <w:lang w:eastAsia="en-GB"/>
              </w:rPr>
              <w:t xml:space="preserve"> to continue </w:t>
            </w:r>
            <w:r w:rsidR="006E227C">
              <w:rPr>
                <w:rFonts w:ascii="Arial" w:hAnsi="Arial" w:cs="Arial"/>
                <w:sz w:val="24"/>
                <w:szCs w:val="24"/>
                <w:lang w:eastAsia="en-GB"/>
              </w:rPr>
              <w:t xml:space="preserve">authorising ongoing maintenance work to </w:t>
            </w:r>
            <w:r w:rsidR="00F94EED">
              <w:rPr>
                <w:rFonts w:ascii="Arial" w:hAnsi="Arial" w:cs="Arial"/>
                <w:sz w:val="24"/>
                <w:szCs w:val="24"/>
                <w:lang w:eastAsia="en-GB"/>
              </w:rPr>
              <w:t>ensur</w:t>
            </w:r>
            <w:r w:rsidR="006E227C">
              <w:rPr>
                <w:rFonts w:ascii="Arial" w:hAnsi="Arial" w:cs="Arial"/>
                <w:sz w:val="24"/>
                <w:szCs w:val="24"/>
                <w:lang w:eastAsia="en-GB"/>
              </w:rPr>
              <w:t>e</w:t>
            </w:r>
            <w:r w:rsidR="00F94EED">
              <w:rPr>
                <w:rFonts w:ascii="Arial" w:hAnsi="Arial" w:cs="Arial"/>
                <w:sz w:val="24"/>
                <w:szCs w:val="24"/>
                <w:lang w:eastAsia="en-GB"/>
              </w:rPr>
              <w:t xml:space="preserve"> that the </w:t>
            </w:r>
            <w:r w:rsidR="006E227C">
              <w:rPr>
                <w:rFonts w:ascii="Arial" w:hAnsi="Arial" w:cs="Arial"/>
                <w:sz w:val="24"/>
                <w:szCs w:val="24"/>
                <w:lang w:eastAsia="en-GB"/>
              </w:rPr>
              <w:t>Health Board continued to meet its</w:t>
            </w:r>
            <w:r w:rsidR="00F94EED">
              <w:rPr>
                <w:rFonts w:ascii="Arial" w:hAnsi="Arial" w:cs="Arial"/>
                <w:sz w:val="24"/>
                <w:szCs w:val="24"/>
                <w:lang w:eastAsia="en-GB"/>
              </w:rPr>
              <w:t xml:space="preserve"> statutory requirement</w:t>
            </w:r>
            <w:r w:rsidR="006E227C">
              <w:rPr>
                <w:rFonts w:ascii="Arial" w:hAnsi="Arial" w:cs="Arial"/>
                <w:sz w:val="24"/>
                <w:szCs w:val="24"/>
                <w:lang w:eastAsia="en-GB"/>
              </w:rPr>
              <w:t>s without having to return to committee for further authorisation</w:t>
            </w:r>
            <w:r w:rsidR="00F94EED">
              <w:rPr>
                <w:rFonts w:ascii="Arial" w:hAnsi="Arial" w:cs="Arial"/>
                <w:sz w:val="24"/>
                <w:szCs w:val="24"/>
                <w:lang w:eastAsia="en-GB"/>
              </w:rPr>
              <w:t>.</w:t>
            </w:r>
          </w:p>
          <w:p w:rsidR="00F94EED" w:rsidRDefault="00F94EED" w:rsidP="009235C4">
            <w:pPr>
              <w:rPr>
                <w:rFonts w:ascii="Arial" w:hAnsi="Arial" w:cs="Arial"/>
                <w:sz w:val="24"/>
                <w:szCs w:val="24"/>
                <w:lang w:eastAsia="en-GB"/>
              </w:rPr>
            </w:pPr>
          </w:p>
          <w:p w:rsidR="00F94EED" w:rsidRDefault="00F94EED" w:rsidP="009235C4">
            <w:pPr>
              <w:rPr>
                <w:rFonts w:ascii="Arial" w:hAnsi="Arial" w:cs="Arial"/>
                <w:sz w:val="24"/>
                <w:szCs w:val="24"/>
                <w:lang w:eastAsia="en-GB"/>
              </w:rPr>
            </w:pPr>
            <w:r>
              <w:rPr>
                <w:rFonts w:ascii="Arial" w:hAnsi="Arial" w:cs="Arial"/>
                <w:sz w:val="24"/>
                <w:szCs w:val="24"/>
                <w:lang w:eastAsia="en-GB"/>
              </w:rPr>
              <w:t xml:space="preserve">The END advised the Committee that the website and assets had to be bilingual but noted that she would want </w:t>
            </w:r>
            <w:r w:rsidR="006E227C">
              <w:rPr>
                <w:rFonts w:ascii="Arial" w:hAnsi="Arial" w:cs="Arial"/>
                <w:sz w:val="24"/>
                <w:szCs w:val="24"/>
                <w:lang w:eastAsia="en-GB"/>
              </w:rPr>
              <w:t xml:space="preserve">further commitments to funding to be brought back </w:t>
            </w:r>
            <w:r>
              <w:rPr>
                <w:rFonts w:ascii="Arial" w:hAnsi="Arial" w:cs="Arial"/>
                <w:sz w:val="24"/>
                <w:szCs w:val="24"/>
                <w:lang w:eastAsia="en-GB"/>
              </w:rPr>
              <w:t>for review in one years’ time to see if the £20K could be reduced over the years.</w:t>
            </w:r>
          </w:p>
          <w:p w:rsidR="00F94EED" w:rsidRDefault="00F94EED" w:rsidP="009235C4">
            <w:pPr>
              <w:rPr>
                <w:rFonts w:ascii="Arial" w:hAnsi="Arial" w:cs="Arial"/>
                <w:sz w:val="24"/>
                <w:szCs w:val="24"/>
                <w:lang w:eastAsia="en-GB"/>
              </w:rPr>
            </w:pPr>
          </w:p>
          <w:p w:rsidR="00F94EED" w:rsidRDefault="00F94EED" w:rsidP="009235C4">
            <w:pPr>
              <w:rPr>
                <w:rFonts w:ascii="Arial" w:hAnsi="Arial" w:cs="Arial"/>
                <w:sz w:val="24"/>
                <w:szCs w:val="24"/>
                <w:lang w:eastAsia="en-GB"/>
              </w:rPr>
            </w:pPr>
            <w:r>
              <w:rPr>
                <w:rFonts w:ascii="Arial" w:hAnsi="Arial" w:cs="Arial"/>
                <w:sz w:val="24"/>
                <w:szCs w:val="24"/>
                <w:lang w:eastAsia="en-GB"/>
              </w:rPr>
              <w:t>The DC responded that the £20K was to translate all of the website a</w:t>
            </w:r>
            <w:r w:rsidR="006E227C">
              <w:rPr>
                <w:rFonts w:ascii="Arial" w:hAnsi="Arial" w:cs="Arial"/>
                <w:sz w:val="24"/>
                <w:szCs w:val="24"/>
                <w:lang w:eastAsia="en-GB"/>
              </w:rPr>
              <w:t xml:space="preserve">nd following that initial piece of work the remaining costs would be much lower as it would involve ongoing maintenance rather than one large piece of work. </w:t>
            </w:r>
            <w:r w:rsidR="0059165A">
              <w:rPr>
                <w:rFonts w:ascii="Arial" w:hAnsi="Arial" w:cs="Arial"/>
                <w:sz w:val="24"/>
                <w:szCs w:val="24"/>
                <w:lang w:eastAsia="en-GB"/>
              </w:rPr>
              <w:t xml:space="preserve"> She added that </w:t>
            </w:r>
            <w:r w:rsidR="006E227C">
              <w:rPr>
                <w:rFonts w:ascii="Arial" w:hAnsi="Arial" w:cs="Arial"/>
                <w:sz w:val="24"/>
                <w:szCs w:val="24"/>
                <w:lang w:eastAsia="en-GB"/>
              </w:rPr>
              <w:t>she had also discussed</w:t>
            </w:r>
            <w:r w:rsidR="0059165A">
              <w:rPr>
                <w:rFonts w:ascii="Arial" w:hAnsi="Arial" w:cs="Arial"/>
                <w:sz w:val="24"/>
                <w:szCs w:val="24"/>
                <w:lang w:eastAsia="en-GB"/>
              </w:rPr>
              <w:t xml:space="preserve"> the approval of 2 Welsh language translators for the organisation so that when those translators ha</w:t>
            </w:r>
            <w:r w:rsidR="006E227C">
              <w:rPr>
                <w:rFonts w:ascii="Arial" w:hAnsi="Arial" w:cs="Arial"/>
                <w:sz w:val="24"/>
                <w:szCs w:val="24"/>
                <w:lang w:eastAsia="en-GB"/>
              </w:rPr>
              <w:t>d capacity, they could help to undertake this work.</w:t>
            </w:r>
            <w:r w:rsidR="0059165A">
              <w:rPr>
                <w:rFonts w:ascii="Arial" w:hAnsi="Arial" w:cs="Arial"/>
                <w:sz w:val="24"/>
                <w:szCs w:val="24"/>
                <w:lang w:eastAsia="en-GB"/>
              </w:rPr>
              <w:t xml:space="preserve"> </w:t>
            </w:r>
          </w:p>
          <w:p w:rsidR="0059165A" w:rsidRDefault="0059165A" w:rsidP="009235C4">
            <w:pPr>
              <w:rPr>
                <w:rFonts w:ascii="Arial" w:hAnsi="Arial" w:cs="Arial"/>
                <w:sz w:val="24"/>
                <w:szCs w:val="24"/>
                <w:lang w:eastAsia="en-GB"/>
              </w:rPr>
            </w:pPr>
          </w:p>
          <w:p w:rsidR="0059165A" w:rsidRDefault="0059165A" w:rsidP="009235C4">
            <w:pPr>
              <w:rPr>
                <w:rFonts w:ascii="Arial" w:hAnsi="Arial" w:cs="Arial"/>
                <w:sz w:val="24"/>
                <w:szCs w:val="24"/>
                <w:lang w:eastAsia="en-GB"/>
              </w:rPr>
            </w:pPr>
            <w:r>
              <w:rPr>
                <w:rFonts w:ascii="Arial" w:hAnsi="Arial" w:cs="Arial"/>
                <w:sz w:val="24"/>
                <w:szCs w:val="24"/>
                <w:lang w:eastAsia="en-GB"/>
              </w:rPr>
              <w:t xml:space="preserve">The CC advised the Committee that the Welsh Language Board had funds available which helped organisations to become bilingual. He </w:t>
            </w:r>
            <w:r w:rsidR="006E227C">
              <w:rPr>
                <w:rFonts w:ascii="Arial" w:hAnsi="Arial" w:cs="Arial"/>
                <w:sz w:val="24"/>
                <w:szCs w:val="24"/>
                <w:lang w:eastAsia="en-GB"/>
              </w:rPr>
              <w:t>suggested that this may have been an avenue to explore.</w:t>
            </w:r>
            <w:r>
              <w:rPr>
                <w:rFonts w:ascii="Arial" w:hAnsi="Arial" w:cs="Arial"/>
                <w:sz w:val="24"/>
                <w:szCs w:val="24"/>
                <w:lang w:eastAsia="en-GB"/>
              </w:rPr>
              <w:t xml:space="preserve"> </w:t>
            </w:r>
          </w:p>
          <w:p w:rsidR="00153287" w:rsidRPr="00F43F29" w:rsidRDefault="00153287">
            <w:pPr>
              <w:rPr>
                <w:rFonts w:ascii="Arial" w:hAnsi="Arial" w:cs="Arial"/>
                <w:color w:val="FF0000"/>
                <w:sz w:val="24"/>
                <w:szCs w:val="24"/>
                <w:lang w:eastAsia="en-GB"/>
              </w:rPr>
            </w:pPr>
          </w:p>
          <w:p w:rsidR="00153287" w:rsidRDefault="00153287">
            <w:pPr>
              <w:rPr>
                <w:rFonts w:ascii="Arial" w:hAnsi="Arial" w:cs="Arial"/>
                <w:b/>
                <w:sz w:val="24"/>
                <w:szCs w:val="24"/>
                <w:lang w:eastAsia="en-GB"/>
              </w:rPr>
            </w:pPr>
            <w:r w:rsidRPr="0059165A">
              <w:rPr>
                <w:rFonts w:ascii="Arial" w:hAnsi="Arial" w:cs="Arial"/>
                <w:b/>
                <w:sz w:val="24"/>
                <w:szCs w:val="24"/>
                <w:lang w:eastAsia="en-GB"/>
              </w:rPr>
              <w:t>Resolved that:</w:t>
            </w:r>
          </w:p>
          <w:p w:rsidR="0059165A" w:rsidRDefault="0059165A">
            <w:pPr>
              <w:rPr>
                <w:rFonts w:ascii="Arial" w:hAnsi="Arial" w:cs="Arial"/>
                <w:b/>
                <w:sz w:val="24"/>
                <w:szCs w:val="24"/>
                <w:lang w:eastAsia="en-GB"/>
              </w:rPr>
            </w:pPr>
          </w:p>
          <w:p w:rsidR="004C0D9A" w:rsidRDefault="0059165A" w:rsidP="004C0D9A">
            <w:pPr>
              <w:pStyle w:val="ListParagraph"/>
              <w:numPr>
                <w:ilvl w:val="0"/>
                <w:numId w:val="39"/>
              </w:numPr>
              <w:autoSpaceDE w:val="0"/>
              <w:autoSpaceDN w:val="0"/>
              <w:adjustRightInd w:val="0"/>
              <w:rPr>
                <w:rFonts w:ascii="ArialMT" w:eastAsiaTheme="minorHAnsi" w:hAnsi="ArialMT" w:cs="ArialMT"/>
                <w:sz w:val="24"/>
                <w:szCs w:val="24"/>
              </w:rPr>
            </w:pPr>
            <w:r w:rsidRPr="0059165A">
              <w:rPr>
                <w:rFonts w:ascii="ArialMT" w:eastAsiaTheme="minorHAnsi" w:hAnsi="ArialMT" w:cs="ArialMT"/>
                <w:sz w:val="24"/>
                <w:szCs w:val="24"/>
              </w:rPr>
              <w:t xml:space="preserve">The </w:t>
            </w:r>
            <w:r w:rsidRPr="004C0D9A">
              <w:rPr>
                <w:rFonts w:ascii="ArialMT" w:eastAsiaTheme="minorHAnsi" w:hAnsi="ArialMT" w:cs="ArialMT"/>
                <w:sz w:val="24"/>
                <w:szCs w:val="24"/>
              </w:rPr>
              <w:t xml:space="preserve">Committee </w:t>
            </w:r>
            <w:r w:rsidR="004C0D9A">
              <w:rPr>
                <w:rFonts w:ascii="ArialMT" w:eastAsiaTheme="minorHAnsi" w:hAnsi="ArialMT" w:cs="ArialMT"/>
                <w:sz w:val="24"/>
                <w:szCs w:val="24"/>
              </w:rPr>
              <w:t>approved funding</w:t>
            </w:r>
            <w:r w:rsidRPr="004C0D9A">
              <w:rPr>
                <w:rFonts w:ascii="ArialMT" w:eastAsiaTheme="minorHAnsi" w:hAnsi="ArialMT" w:cs="ArialMT"/>
                <w:sz w:val="24"/>
                <w:szCs w:val="24"/>
              </w:rPr>
              <w:t xml:space="preserve"> </w:t>
            </w:r>
            <w:r w:rsidR="006E227C">
              <w:rPr>
                <w:rFonts w:ascii="ArialMT" w:eastAsiaTheme="minorHAnsi" w:hAnsi="ArialMT" w:cs="ArialMT"/>
                <w:sz w:val="24"/>
                <w:szCs w:val="24"/>
              </w:rPr>
              <w:t xml:space="preserve">of £20k </w:t>
            </w:r>
            <w:r w:rsidRPr="004C0D9A">
              <w:rPr>
                <w:rFonts w:ascii="ArialMT" w:eastAsiaTheme="minorHAnsi" w:hAnsi="ArialMT" w:cs="ArialMT"/>
                <w:sz w:val="24"/>
                <w:szCs w:val="24"/>
              </w:rPr>
              <w:t xml:space="preserve">from Trust Fundraising Costs </w:t>
            </w:r>
            <w:r w:rsidR="004C0D9A">
              <w:rPr>
                <w:rFonts w:ascii="ArialMT" w:eastAsiaTheme="minorHAnsi" w:hAnsi="ArialMT" w:cs="ArialMT"/>
                <w:sz w:val="24"/>
                <w:szCs w:val="24"/>
              </w:rPr>
              <w:t>–</w:t>
            </w:r>
            <w:r w:rsidRPr="004C0D9A">
              <w:rPr>
                <w:rFonts w:ascii="ArialMT" w:eastAsiaTheme="minorHAnsi" w:hAnsi="ArialMT" w:cs="ArialMT"/>
                <w:sz w:val="24"/>
                <w:szCs w:val="24"/>
              </w:rPr>
              <w:t xml:space="preserve"> Fund</w:t>
            </w:r>
            <w:r w:rsidR="004C0D9A">
              <w:rPr>
                <w:rFonts w:ascii="ArialMT" w:eastAsiaTheme="minorHAnsi" w:hAnsi="ArialMT" w:cs="ArialMT"/>
                <w:sz w:val="24"/>
                <w:szCs w:val="24"/>
              </w:rPr>
              <w:t xml:space="preserve"> </w:t>
            </w:r>
            <w:r w:rsidRPr="004C0D9A">
              <w:rPr>
                <w:rFonts w:ascii="ArialMT" w:eastAsiaTheme="minorHAnsi" w:hAnsi="ArialMT" w:cs="ArialMT"/>
                <w:sz w:val="24"/>
                <w:szCs w:val="24"/>
              </w:rPr>
              <w:t xml:space="preserve">9682, which </w:t>
            </w:r>
            <w:r w:rsidR="004C0D9A">
              <w:rPr>
                <w:rFonts w:ascii="ArialMT" w:eastAsiaTheme="minorHAnsi" w:hAnsi="ArialMT" w:cs="ArialMT"/>
                <w:sz w:val="24"/>
                <w:szCs w:val="24"/>
              </w:rPr>
              <w:t>was</w:t>
            </w:r>
            <w:r w:rsidRPr="004C0D9A">
              <w:rPr>
                <w:rFonts w:ascii="ArialMT" w:eastAsiaTheme="minorHAnsi" w:hAnsi="ArialMT" w:cs="ArialMT"/>
                <w:sz w:val="24"/>
                <w:szCs w:val="24"/>
              </w:rPr>
              <w:t xml:space="preserve"> currently utilised by the Health Charity for operational requirements (including the</w:t>
            </w:r>
            <w:r w:rsidR="004C0D9A">
              <w:rPr>
                <w:rFonts w:ascii="ArialMT" w:eastAsiaTheme="minorHAnsi" w:hAnsi="ArialMT" w:cs="ArialMT"/>
                <w:sz w:val="24"/>
                <w:szCs w:val="24"/>
              </w:rPr>
              <w:t xml:space="preserve"> </w:t>
            </w:r>
            <w:r w:rsidRPr="004C0D9A">
              <w:rPr>
                <w:rFonts w:ascii="ArialMT" w:eastAsiaTheme="minorHAnsi" w:hAnsi="ArialMT" w:cs="ArialMT"/>
                <w:sz w:val="24"/>
                <w:szCs w:val="24"/>
              </w:rPr>
              <w:t>current website).</w:t>
            </w:r>
          </w:p>
          <w:p w:rsidR="004C0D9A" w:rsidRDefault="004C0D9A" w:rsidP="004C0D9A">
            <w:pPr>
              <w:pStyle w:val="ListParagraph"/>
              <w:autoSpaceDE w:val="0"/>
              <w:autoSpaceDN w:val="0"/>
              <w:adjustRightInd w:val="0"/>
              <w:ind w:left="927"/>
              <w:rPr>
                <w:rFonts w:ascii="ArialMT" w:eastAsiaTheme="minorHAnsi" w:hAnsi="ArialMT" w:cs="ArialMT"/>
                <w:sz w:val="24"/>
                <w:szCs w:val="24"/>
              </w:rPr>
            </w:pPr>
          </w:p>
          <w:p w:rsidR="0059165A" w:rsidRPr="004C0D9A" w:rsidRDefault="004C0D9A" w:rsidP="004C0D9A">
            <w:pPr>
              <w:pStyle w:val="ListParagraph"/>
              <w:numPr>
                <w:ilvl w:val="0"/>
                <w:numId w:val="39"/>
              </w:num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The Committee</w:t>
            </w:r>
            <w:r w:rsidR="0059165A" w:rsidRPr="004C0D9A">
              <w:rPr>
                <w:rFonts w:ascii="ArialMT" w:eastAsiaTheme="minorHAnsi" w:hAnsi="ArialMT" w:cs="ArialMT"/>
                <w:sz w:val="24"/>
                <w:szCs w:val="24"/>
              </w:rPr>
              <w:t xml:space="preserve"> recommended that the </w:t>
            </w:r>
            <w:r>
              <w:rPr>
                <w:rFonts w:ascii="ArialMT" w:eastAsiaTheme="minorHAnsi" w:hAnsi="ArialMT" w:cs="ArialMT"/>
                <w:sz w:val="24"/>
                <w:szCs w:val="24"/>
              </w:rPr>
              <w:t>DC managed the</w:t>
            </w:r>
            <w:r w:rsidR="0059165A" w:rsidRPr="004C0D9A">
              <w:rPr>
                <w:rFonts w:ascii="ArialMT" w:eastAsiaTheme="minorHAnsi" w:hAnsi="ArialMT" w:cs="ArialMT"/>
                <w:sz w:val="24"/>
                <w:szCs w:val="24"/>
              </w:rPr>
              <w:t xml:space="preserve"> allocated Fund in line with her authorised</w:t>
            </w:r>
            <w:r>
              <w:rPr>
                <w:rFonts w:ascii="ArialMT" w:eastAsiaTheme="minorHAnsi" w:hAnsi="ArialMT" w:cs="ArialMT"/>
                <w:sz w:val="24"/>
                <w:szCs w:val="24"/>
              </w:rPr>
              <w:t xml:space="preserve"> </w:t>
            </w:r>
            <w:r w:rsidR="0059165A" w:rsidRPr="004C0D9A">
              <w:rPr>
                <w:rFonts w:ascii="ArialMT" w:eastAsiaTheme="minorHAnsi" w:hAnsi="ArialMT" w:cs="ArialMT"/>
                <w:sz w:val="24"/>
                <w:szCs w:val="24"/>
              </w:rPr>
              <w:t>budget within the Health Charity’s existing delegated scheme of financial approvals, in order to</w:t>
            </w:r>
            <w:r>
              <w:rPr>
                <w:rFonts w:ascii="ArialMT" w:eastAsiaTheme="minorHAnsi" w:hAnsi="ArialMT" w:cs="ArialMT"/>
                <w:sz w:val="24"/>
                <w:szCs w:val="24"/>
              </w:rPr>
              <w:t xml:space="preserve"> </w:t>
            </w:r>
            <w:r w:rsidR="006E227C">
              <w:rPr>
                <w:rFonts w:ascii="ArialMT" w:eastAsiaTheme="minorHAnsi" w:hAnsi="ArialMT" w:cs="ArialMT"/>
                <w:sz w:val="24"/>
                <w:szCs w:val="24"/>
              </w:rPr>
              <w:t>deliver the</w:t>
            </w:r>
            <w:r w:rsidR="0059165A" w:rsidRPr="004C0D9A">
              <w:rPr>
                <w:rFonts w:ascii="ArialMT" w:eastAsiaTheme="minorHAnsi" w:hAnsi="ArialMT" w:cs="ArialMT"/>
                <w:sz w:val="24"/>
                <w:szCs w:val="24"/>
              </w:rPr>
              <w:t xml:space="preserve"> operational requirement within a swift and efficient timescale.</w:t>
            </w:r>
          </w:p>
          <w:p w:rsidR="00153287" w:rsidRPr="00F43F29" w:rsidRDefault="00153287" w:rsidP="00153287">
            <w:pPr>
              <w:pStyle w:val="ListParagraph"/>
              <w:rPr>
                <w:rFonts w:ascii="Arial" w:hAnsi="Arial" w:cs="Arial"/>
                <w:b/>
                <w:color w:val="FF0000"/>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b/>
                <w:sz w:val="24"/>
                <w:szCs w:val="24"/>
                <w:lang w:eastAsia="en-GB"/>
              </w:rPr>
            </w:pPr>
          </w:p>
          <w:p w:rsidR="00153287" w:rsidRDefault="00153287" w:rsidP="00153287">
            <w:pPr>
              <w:jc w:val="both"/>
              <w:rPr>
                <w:rFonts w:ascii="Arial" w:hAnsi="Arial" w:cs="Arial"/>
                <w:b/>
                <w:sz w:val="24"/>
                <w:szCs w:val="24"/>
                <w:lang w:eastAsia="en-GB"/>
              </w:rPr>
            </w:pPr>
          </w:p>
          <w:p w:rsidR="00F94EED" w:rsidRDefault="00F94EED" w:rsidP="00153287">
            <w:pPr>
              <w:jc w:val="both"/>
              <w:rPr>
                <w:rFonts w:ascii="Arial" w:hAnsi="Arial" w:cs="Arial"/>
                <w:b/>
                <w:sz w:val="24"/>
                <w:szCs w:val="24"/>
                <w:lang w:eastAsia="en-GB"/>
              </w:rPr>
            </w:pPr>
          </w:p>
          <w:p w:rsidR="00F94EED" w:rsidRDefault="00F94EED" w:rsidP="00153287">
            <w:pPr>
              <w:jc w:val="both"/>
              <w:rPr>
                <w:rFonts w:ascii="Arial" w:hAnsi="Arial" w:cs="Arial"/>
                <w:b/>
                <w:sz w:val="24"/>
                <w:szCs w:val="24"/>
                <w:lang w:eastAsia="en-GB"/>
              </w:rPr>
            </w:pPr>
          </w:p>
          <w:p w:rsidR="00F94EED" w:rsidRDefault="00F94EED" w:rsidP="00153287">
            <w:pPr>
              <w:jc w:val="both"/>
              <w:rPr>
                <w:rFonts w:ascii="Arial" w:hAnsi="Arial" w:cs="Arial"/>
                <w:b/>
                <w:sz w:val="24"/>
                <w:szCs w:val="24"/>
                <w:lang w:eastAsia="en-GB"/>
              </w:rPr>
            </w:pPr>
          </w:p>
          <w:p w:rsidR="00F94EED" w:rsidRDefault="00F94EED" w:rsidP="00153287">
            <w:pPr>
              <w:jc w:val="both"/>
              <w:rPr>
                <w:rFonts w:ascii="Arial" w:hAnsi="Arial" w:cs="Arial"/>
                <w:b/>
                <w:sz w:val="24"/>
                <w:szCs w:val="24"/>
                <w:lang w:eastAsia="en-GB"/>
              </w:rPr>
            </w:pPr>
          </w:p>
          <w:p w:rsidR="00F94EED" w:rsidRDefault="00F94EED" w:rsidP="00153287">
            <w:pPr>
              <w:jc w:val="both"/>
              <w:rPr>
                <w:rFonts w:ascii="Arial" w:hAnsi="Arial" w:cs="Arial"/>
                <w:b/>
                <w:sz w:val="24"/>
                <w:szCs w:val="24"/>
                <w:lang w:eastAsia="en-GB"/>
              </w:rPr>
            </w:pPr>
          </w:p>
          <w:p w:rsidR="00F94EED" w:rsidRDefault="00F94EED" w:rsidP="00153287">
            <w:pPr>
              <w:jc w:val="both"/>
              <w:rPr>
                <w:rFonts w:ascii="Arial" w:hAnsi="Arial" w:cs="Arial"/>
                <w:b/>
                <w:sz w:val="24"/>
                <w:szCs w:val="24"/>
                <w:lang w:eastAsia="en-GB"/>
              </w:rPr>
            </w:pPr>
          </w:p>
          <w:p w:rsidR="00F94EED" w:rsidRDefault="00F94EED" w:rsidP="00153287">
            <w:pPr>
              <w:jc w:val="both"/>
              <w:rPr>
                <w:rFonts w:ascii="Arial" w:hAnsi="Arial" w:cs="Arial"/>
                <w:b/>
                <w:sz w:val="24"/>
                <w:szCs w:val="24"/>
                <w:lang w:eastAsia="en-GB"/>
              </w:rPr>
            </w:pPr>
          </w:p>
          <w:p w:rsidR="00F94EED" w:rsidRDefault="000B5F6B" w:rsidP="00153287">
            <w:pPr>
              <w:jc w:val="both"/>
              <w:rPr>
                <w:rFonts w:ascii="Arial" w:hAnsi="Arial" w:cs="Arial"/>
                <w:b/>
                <w:sz w:val="24"/>
                <w:szCs w:val="24"/>
                <w:lang w:eastAsia="en-GB"/>
              </w:rPr>
            </w:pPr>
            <w:r>
              <w:rPr>
                <w:rFonts w:ascii="Arial" w:hAnsi="Arial" w:cs="Arial"/>
                <w:b/>
                <w:sz w:val="24"/>
                <w:szCs w:val="24"/>
                <w:lang w:eastAsia="en-GB"/>
              </w:rPr>
              <w:t>NF</w:t>
            </w: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C12049" w:rsidRDefault="00F07126">
            <w:pPr>
              <w:jc w:val="both"/>
              <w:rPr>
                <w:rFonts w:ascii="Arial" w:hAnsi="Arial" w:cs="Arial"/>
                <w:b/>
                <w:sz w:val="24"/>
                <w:szCs w:val="24"/>
                <w:lang w:eastAsia="en-GB"/>
              </w:rPr>
            </w:pPr>
            <w:r w:rsidRPr="00C12049">
              <w:rPr>
                <w:rFonts w:ascii="Arial" w:hAnsi="Arial" w:cs="Arial"/>
                <w:b/>
                <w:sz w:val="24"/>
                <w:szCs w:val="24"/>
                <w:lang w:eastAsia="en-GB"/>
              </w:rPr>
              <w:t>CFC21/03/019</w:t>
            </w:r>
          </w:p>
        </w:tc>
        <w:tc>
          <w:tcPr>
            <w:tcW w:w="8221" w:type="dxa"/>
            <w:tcBorders>
              <w:top w:val="single" w:sz="4" w:space="0" w:color="auto"/>
              <w:left w:val="single" w:sz="4" w:space="0" w:color="auto"/>
              <w:bottom w:val="single" w:sz="4" w:space="0" w:color="auto"/>
              <w:right w:val="single" w:sz="4" w:space="0" w:color="auto"/>
            </w:tcBorders>
          </w:tcPr>
          <w:p w:rsidR="00153287" w:rsidRPr="00C12049" w:rsidRDefault="00153287">
            <w:pPr>
              <w:rPr>
                <w:rFonts w:ascii="Arial" w:hAnsi="Arial" w:cs="Arial"/>
                <w:b/>
                <w:sz w:val="24"/>
                <w:szCs w:val="24"/>
                <w:lang w:eastAsia="en-GB"/>
              </w:rPr>
            </w:pPr>
            <w:r w:rsidRPr="00C12049">
              <w:rPr>
                <w:rFonts w:ascii="Arial" w:hAnsi="Arial" w:cs="Arial"/>
                <w:b/>
                <w:sz w:val="24"/>
                <w:szCs w:val="24"/>
                <w:lang w:eastAsia="en-GB"/>
              </w:rPr>
              <w:t xml:space="preserve">Staff Lottery Bids Panel Report </w:t>
            </w:r>
          </w:p>
          <w:p w:rsidR="00C12049" w:rsidRPr="00C12049" w:rsidRDefault="00C12049">
            <w:pPr>
              <w:rPr>
                <w:rFonts w:ascii="Arial" w:hAnsi="Arial" w:cs="Arial"/>
                <w:b/>
                <w:sz w:val="24"/>
                <w:szCs w:val="24"/>
                <w:lang w:eastAsia="en-GB"/>
              </w:rPr>
            </w:pPr>
          </w:p>
          <w:p w:rsidR="00C12049" w:rsidRPr="00C12049" w:rsidRDefault="00C12049">
            <w:pPr>
              <w:rPr>
                <w:rFonts w:ascii="Arial" w:hAnsi="Arial" w:cs="Arial"/>
                <w:sz w:val="24"/>
                <w:szCs w:val="24"/>
                <w:lang w:eastAsia="en-GB"/>
              </w:rPr>
            </w:pPr>
            <w:r w:rsidRPr="00C12049">
              <w:rPr>
                <w:rFonts w:ascii="Arial" w:hAnsi="Arial" w:cs="Arial"/>
                <w:sz w:val="24"/>
                <w:szCs w:val="24"/>
                <w:lang w:eastAsia="en-GB"/>
              </w:rPr>
              <w:t xml:space="preserve">The </w:t>
            </w:r>
            <w:r w:rsidR="006E227C">
              <w:rPr>
                <w:rFonts w:ascii="Arial" w:hAnsi="Arial" w:cs="Arial"/>
                <w:sz w:val="24"/>
                <w:szCs w:val="24"/>
                <w:lang w:eastAsia="en-GB"/>
              </w:rPr>
              <w:t>IM-TU</w:t>
            </w:r>
            <w:r w:rsidRPr="00C12049">
              <w:rPr>
                <w:rFonts w:ascii="Arial" w:hAnsi="Arial" w:cs="Arial"/>
                <w:sz w:val="24"/>
                <w:szCs w:val="24"/>
                <w:lang w:eastAsia="en-GB"/>
              </w:rPr>
              <w:t xml:space="preserve"> advised the Committee that he had stood down as Chair of the bids panel</w:t>
            </w:r>
            <w:r w:rsidR="006E227C">
              <w:rPr>
                <w:rFonts w:ascii="Arial" w:hAnsi="Arial" w:cs="Arial"/>
                <w:sz w:val="24"/>
                <w:szCs w:val="24"/>
                <w:lang w:eastAsia="en-GB"/>
              </w:rPr>
              <w:t xml:space="preserve"> to undertake a position and an Independent Member</w:t>
            </w:r>
            <w:r w:rsidRPr="00C12049">
              <w:rPr>
                <w:rFonts w:ascii="Arial" w:hAnsi="Arial" w:cs="Arial"/>
                <w:sz w:val="24"/>
                <w:szCs w:val="24"/>
                <w:lang w:eastAsia="en-GB"/>
              </w:rPr>
              <w:t>.</w:t>
            </w:r>
          </w:p>
          <w:p w:rsidR="00A52EAF" w:rsidRPr="00C12049" w:rsidRDefault="00A52EAF">
            <w:pPr>
              <w:rPr>
                <w:rFonts w:ascii="Arial" w:hAnsi="Arial" w:cs="Arial"/>
                <w:b/>
                <w:sz w:val="24"/>
                <w:szCs w:val="24"/>
                <w:lang w:eastAsia="en-GB"/>
              </w:rPr>
            </w:pPr>
          </w:p>
          <w:p w:rsidR="00A52EAF" w:rsidRPr="00C12049" w:rsidRDefault="00C12049">
            <w:pPr>
              <w:rPr>
                <w:rFonts w:ascii="Arial" w:hAnsi="Arial" w:cs="Arial"/>
                <w:sz w:val="24"/>
                <w:szCs w:val="24"/>
                <w:lang w:eastAsia="en-GB"/>
              </w:rPr>
            </w:pPr>
            <w:r w:rsidRPr="00C12049">
              <w:rPr>
                <w:rFonts w:ascii="Arial" w:hAnsi="Arial" w:cs="Arial"/>
                <w:sz w:val="24"/>
                <w:szCs w:val="24"/>
                <w:lang w:eastAsia="en-GB"/>
              </w:rPr>
              <w:t>The END advised</w:t>
            </w:r>
            <w:r w:rsidR="006E227C">
              <w:rPr>
                <w:rFonts w:ascii="Arial" w:hAnsi="Arial" w:cs="Arial"/>
                <w:sz w:val="24"/>
                <w:szCs w:val="24"/>
                <w:lang w:eastAsia="en-GB"/>
              </w:rPr>
              <w:t xml:space="preserve"> the</w:t>
            </w:r>
            <w:r w:rsidRPr="00C12049">
              <w:rPr>
                <w:rFonts w:ascii="Arial" w:hAnsi="Arial" w:cs="Arial"/>
                <w:sz w:val="24"/>
                <w:szCs w:val="24"/>
                <w:lang w:eastAsia="en-GB"/>
              </w:rPr>
              <w:t xml:space="preserve"> Committee that the papers </w:t>
            </w:r>
            <w:r w:rsidR="006E227C">
              <w:rPr>
                <w:rFonts w:ascii="Arial" w:hAnsi="Arial" w:cs="Arial"/>
                <w:sz w:val="24"/>
                <w:szCs w:val="24"/>
                <w:lang w:eastAsia="en-GB"/>
              </w:rPr>
              <w:t xml:space="preserve">could </w:t>
            </w:r>
            <w:r w:rsidRPr="00C12049">
              <w:rPr>
                <w:rFonts w:ascii="Arial" w:hAnsi="Arial" w:cs="Arial"/>
                <w:sz w:val="24"/>
                <w:szCs w:val="24"/>
                <w:lang w:eastAsia="en-GB"/>
              </w:rPr>
              <w:t>be taken as read.</w:t>
            </w:r>
          </w:p>
          <w:p w:rsidR="00C12049" w:rsidRPr="00C12049" w:rsidRDefault="00C12049">
            <w:pPr>
              <w:rPr>
                <w:rFonts w:ascii="Arial" w:hAnsi="Arial" w:cs="Arial"/>
                <w:sz w:val="24"/>
                <w:szCs w:val="24"/>
                <w:lang w:eastAsia="en-GB"/>
              </w:rPr>
            </w:pPr>
          </w:p>
          <w:p w:rsidR="00C12049" w:rsidRPr="00C12049" w:rsidRDefault="00C12049">
            <w:pPr>
              <w:rPr>
                <w:rFonts w:ascii="Arial" w:hAnsi="Arial" w:cs="Arial"/>
                <w:sz w:val="24"/>
                <w:szCs w:val="24"/>
                <w:lang w:eastAsia="en-GB"/>
              </w:rPr>
            </w:pPr>
            <w:r w:rsidRPr="00C12049">
              <w:rPr>
                <w:rFonts w:ascii="Arial" w:hAnsi="Arial" w:cs="Arial"/>
                <w:sz w:val="24"/>
                <w:szCs w:val="24"/>
                <w:lang w:eastAsia="en-GB"/>
              </w:rPr>
              <w:t xml:space="preserve">The </w:t>
            </w:r>
            <w:r w:rsidR="006E227C">
              <w:rPr>
                <w:rFonts w:ascii="Arial" w:hAnsi="Arial" w:cs="Arial"/>
                <w:sz w:val="24"/>
                <w:szCs w:val="24"/>
                <w:lang w:eastAsia="en-GB"/>
              </w:rPr>
              <w:t>DC</w:t>
            </w:r>
            <w:r w:rsidRPr="00C12049">
              <w:rPr>
                <w:rFonts w:ascii="Arial" w:hAnsi="Arial" w:cs="Arial"/>
                <w:sz w:val="24"/>
                <w:szCs w:val="24"/>
                <w:lang w:eastAsia="en-GB"/>
              </w:rPr>
              <w:t xml:space="preserve"> advised the Committee that </w:t>
            </w:r>
            <w:r w:rsidR="006E227C">
              <w:rPr>
                <w:rFonts w:ascii="Arial" w:hAnsi="Arial" w:cs="Arial"/>
                <w:sz w:val="24"/>
                <w:szCs w:val="24"/>
                <w:lang w:eastAsia="en-GB"/>
              </w:rPr>
              <w:t>it</w:t>
            </w:r>
            <w:r w:rsidRPr="00C12049">
              <w:rPr>
                <w:rFonts w:ascii="Arial" w:hAnsi="Arial" w:cs="Arial"/>
                <w:sz w:val="24"/>
                <w:szCs w:val="24"/>
                <w:lang w:eastAsia="en-GB"/>
              </w:rPr>
              <w:t xml:space="preserve"> needed to endorse the proposed £5K and £21K lottery megadraws for 2021.</w:t>
            </w:r>
          </w:p>
          <w:p w:rsidR="00153287" w:rsidRPr="00C12049" w:rsidRDefault="00153287">
            <w:pPr>
              <w:rPr>
                <w:rFonts w:ascii="Arial" w:hAnsi="Arial" w:cs="Arial"/>
                <w:sz w:val="24"/>
                <w:szCs w:val="24"/>
                <w:lang w:eastAsia="en-GB"/>
              </w:rPr>
            </w:pPr>
          </w:p>
          <w:p w:rsidR="00C12049" w:rsidRDefault="00153287">
            <w:pPr>
              <w:rPr>
                <w:rFonts w:ascii="Arial" w:hAnsi="Arial" w:cs="Arial"/>
                <w:b/>
                <w:sz w:val="24"/>
                <w:szCs w:val="24"/>
                <w:lang w:eastAsia="en-GB"/>
              </w:rPr>
            </w:pPr>
            <w:r w:rsidRPr="00C12049">
              <w:rPr>
                <w:rFonts w:ascii="Arial" w:hAnsi="Arial" w:cs="Arial"/>
                <w:b/>
                <w:sz w:val="24"/>
                <w:szCs w:val="24"/>
                <w:lang w:eastAsia="en-GB"/>
              </w:rPr>
              <w:t>Resolved that:</w:t>
            </w:r>
          </w:p>
          <w:p w:rsidR="00C12049" w:rsidRDefault="00C12049">
            <w:pPr>
              <w:rPr>
                <w:rFonts w:ascii="Arial" w:hAnsi="Arial" w:cs="Arial"/>
                <w:b/>
                <w:sz w:val="24"/>
                <w:szCs w:val="24"/>
                <w:lang w:eastAsia="en-GB"/>
              </w:rPr>
            </w:pPr>
          </w:p>
          <w:p w:rsidR="00C12049" w:rsidRDefault="00C12049" w:rsidP="00C12049">
            <w:pPr>
              <w:pStyle w:val="ListParagraph"/>
              <w:numPr>
                <w:ilvl w:val="0"/>
                <w:numId w:val="41"/>
              </w:numPr>
              <w:autoSpaceDE w:val="0"/>
              <w:autoSpaceDN w:val="0"/>
              <w:adjustRightInd w:val="0"/>
              <w:rPr>
                <w:rFonts w:ascii="ArialMT" w:eastAsiaTheme="minorHAnsi" w:hAnsi="ArialMT" w:cs="ArialMT"/>
                <w:sz w:val="24"/>
                <w:szCs w:val="24"/>
              </w:rPr>
            </w:pPr>
            <w:r w:rsidRPr="00C12049">
              <w:rPr>
                <w:rFonts w:ascii="Arial" w:hAnsi="Arial" w:cs="Arial"/>
                <w:sz w:val="24"/>
                <w:szCs w:val="24"/>
                <w:lang w:eastAsia="en-GB"/>
              </w:rPr>
              <w:t xml:space="preserve">The Committee </w:t>
            </w:r>
            <w:r w:rsidRPr="00C12049">
              <w:rPr>
                <w:rFonts w:ascii="ArialMT" w:eastAsiaTheme="minorHAnsi" w:hAnsi="ArialMT" w:cs="ArialMT"/>
                <w:sz w:val="24"/>
                <w:szCs w:val="24"/>
              </w:rPr>
              <w:t>acknowledge</w:t>
            </w:r>
            <w:r>
              <w:rPr>
                <w:rFonts w:ascii="ArialMT" w:eastAsiaTheme="minorHAnsi" w:hAnsi="ArialMT" w:cs="ArialMT"/>
                <w:sz w:val="24"/>
                <w:szCs w:val="24"/>
              </w:rPr>
              <w:t>d</w:t>
            </w:r>
            <w:r w:rsidRPr="00C12049">
              <w:rPr>
                <w:rFonts w:ascii="ArialMT" w:eastAsiaTheme="minorHAnsi" w:hAnsi="ArialMT" w:cs="ArialMT"/>
                <w:sz w:val="24"/>
                <w:szCs w:val="24"/>
              </w:rPr>
              <w:t xml:space="preserve"> the content of the report and endorse</w:t>
            </w:r>
            <w:r>
              <w:rPr>
                <w:rFonts w:ascii="ArialMT" w:eastAsiaTheme="minorHAnsi" w:hAnsi="ArialMT" w:cs="ArialMT"/>
                <w:sz w:val="24"/>
                <w:szCs w:val="24"/>
              </w:rPr>
              <w:t>d</w:t>
            </w:r>
            <w:r w:rsidRPr="00C12049">
              <w:rPr>
                <w:rFonts w:ascii="ArialMT" w:eastAsiaTheme="minorHAnsi" w:hAnsi="ArialMT" w:cs="ArialMT"/>
                <w:sz w:val="24"/>
                <w:szCs w:val="24"/>
              </w:rPr>
              <w:t xml:space="preserve"> the proposed £5,000 and £21,000</w:t>
            </w:r>
            <w:r>
              <w:rPr>
                <w:rFonts w:ascii="ArialMT" w:eastAsiaTheme="minorHAnsi" w:hAnsi="ArialMT" w:cs="ArialMT"/>
                <w:sz w:val="24"/>
                <w:szCs w:val="24"/>
              </w:rPr>
              <w:t xml:space="preserve"> lottery megadraws for 2021.</w:t>
            </w:r>
          </w:p>
          <w:p w:rsidR="00153287" w:rsidRPr="00C12049" w:rsidRDefault="00153287" w:rsidP="006E227C">
            <w:pPr>
              <w:pStyle w:val="ListParagraph"/>
              <w:autoSpaceDE w:val="0"/>
              <w:autoSpaceDN w:val="0"/>
              <w:adjustRightInd w:val="0"/>
              <w:rPr>
                <w:rFonts w:ascii="Arial" w:hAnsi="Arial" w:cs="Arial"/>
                <w:bCs/>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tcPr>
          <w:p w:rsidR="00153287" w:rsidRPr="00F07126" w:rsidRDefault="00153287">
            <w:pPr>
              <w:jc w:val="both"/>
              <w:rPr>
                <w:rFonts w:ascii="Arial" w:hAnsi="Arial" w:cs="Arial"/>
                <w:b/>
                <w:sz w:val="24"/>
                <w:szCs w:val="24"/>
                <w:lang w:eastAsia="en-GB"/>
              </w:rPr>
            </w:pPr>
          </w:p>
        </w:tc>
        <w:tc>
          <w:tcPr>
            <w:tcW w:w="8221" w:type="dxa"/>
            <w:tcBorders>
              <w:top w:val="single" w:sz="4" w:space="0" w:color="auto"/>
              <w:left w:val="single" w:sz="4" w:space="0" w:color="auto"/>
              <w:bottom w:val="single" w:sz="4" w:space="0" w:color="auto"/>
              <w:right w:val="single" w:sz="4" w:space="0" w:color="auto"/>
            </w:tcBorders>
          </w:tcPr>
          <w:p w:rsidR="00153287" w:rsidRPr="00C12049" w:rsidRDefault="00153287">
            <w:pPr>
              <w:rPr>
                <w:rFonts w:ascii="Arial" w:hAnsi="Arial" w:cs="Arial"/>
                <w:b/>
                <w:sz w:val="24"/>
                <w:szCs w:val="24"/>
                <w:lang w:eastAsia="en-GB"/>
              </w:rPr>
            </w:pPr>
            <w:r w:rsidRPr="00C12049">
              <w:rPr>
                <w:rFonts w:ascii="Arial" w:hAnsi="Arial" w:cs="Arial"/>
                <w:b/>
                <w:sz w:val="24"/>
                <w:szCs w:val="24"/>
                <w:lang w:eastAsia="en-GB"/>
              </w:rPr>
              <w:t>Health Charity Update Reports</w:t>
            </w:r>
          </w:p>
          <w:p w:rsidR="00153287" w:rsidRPr="00F43F29" w:rsidRDefault="00153287">
            <w:pPr>
              <w:rPr>
                <w:rFonts w:ascii="Arial" w:hAnsi="Arial" w:cs="Arial"/>
                <w:b/>
                <w:color w:val="FF0000"/>
                <w:sz w:val="24"/>
                <w:szCs w:val="24"/>
                <w:lang w:eastAsia="en-GB"/>
              </w:rPr>
            </w:pPr>
          </w:p>
          <w:p w:rsidR="00153287" w:rsidRPr="00C12049" w:rsidRDefault="00153287" w:rsidP="00C12049">
            <w:pPr>
              <w:pStyle w:val="ListParagraph"/>
              <w:ind w:left="1080"/>
              <w:rPr>
                <w:rFonts w:ascii="Arial" w:hAnsi="Arial" w:cs="Arial"/>
                <w:b/>
                <w:sz w:val="24"/>
                <w:szCs w:val="24"/>
                <w:u w:val="single"/>
                <w:lang w:eastAsia="en-GB"/>
              </w:rPr>
            </w:pPr>
            <w:r w:rsidRPr="00C12049">
              <w:rPr>
                <w:rFonts w:ascii="Arial" w:hAnsi="Arial" w:cs="Arial"/>
                <w:b/>
                <w:sz w:val="24"/>
                <w:szCs w:val="24"/>
                <w:u w:val="single"/>
                <w:lang w:eastAsia="en-GB"/>
              </w:rPr>
              <w:t>Food Sense Wales Update</w:t>
            </w:r>
          </w:p>
          <w:p w:rsidR="00C12049" w:rsidRDefault="00C12049" w:rsidP="00C12049">
            <w:pPr>
              <w:pStyle w:val="ListParagraph"/>
              <w:ind w:left="1080"/>
              <w:rPr>
                <w:rFonts w:ascii="Arial" w:hAnsi="Arial" w:cs="Arial"/>
                <w:b/>
                <w:sz w:val="24"/>
                <w:szCs w:val="24"/>
                <w:lang w:eastAsia="en-GB"/>
              </w:rPr>
            </w:pPr>
          </w:p>
          <w:p w:rsidR="00C12049" w:rsidRPr="00C12049" w:rsidRDefault="00C12049" w:rsidP="00C12049">
            <w:pPr>
              <w:rPr>
                <w:rFonts w:ascii="Arial" w:hAnsi="Arial" w:cs="Arial"/>
                <w:sz w:val="24"/>
                <w:szCs w:val="24"/>
                <w:lang w:eastAsia="en-GB"/>
              </w:rPr>
            </w:pPr>
            <w:r>
              <w:rPr>
                <w:rFonts w:ascii="Arial" w:hAnsi="Arial" w:cs="Arial"/>
                <w:sz w:val="24"/>
                <w:szCs w:val="24"/>
                <w:lang w:eastAsia="en-GB"/>
              </w:rPr>
              <w:t xml:space="preserve">The END advised the Committee </w:t>
            </w:r>
            <w:r w:rsidR="006E227C">
              <w:rPr>
                <w:rFonts w:ascii="Arial" w:hAnsi="Arial" w:cs="Arial"/>
                <w:sz w:val="24"/>
                <w:szCs w:val="24"/>
                <w:lang w:eastAsia="en-GB"/>
              </w:rPr>
              <w:t xml:space="preserve">that the papers could be taken </w:t>
            </w:r>
            <w:r>
              <w:rPr>
                <w:rFonts w:ascii="Arial" w:hAnsi="Arial" w:cs="Arial"/>
                <w:sz w:val="24"/>
                <w:szCs w:val="24"/>
                <w:lang w:eastAsia="en-GB"/>
              </w:rPr>
              <w:t>as read.</w:t>
            </w:r>
          </w:p>
          <w:p w:rsidR="00C12049" w:rsidRDefault="00C12049" w:rsidP="00C12049">
            <w:pPr>
              <w:pStyle w:val="ListParagraph"/>
              <w:ind w:left="1080"/>
              <w:rPr>
                <w:rFonts w:ascii="Arial" w:hAnsi="Arial" w:cs="Arial"/>
                <w:b/>
                <w:color w:val="FF0000"/>
                <w:sz w:val="24"/>
                <w:szCs w:val="24"/>
                <w:lang w:eastAsia="en-GB"/>
              </w:rPr>
            </w:pPr>
          </w:p>
          <w:p w:rsidR="00C12049" w:rsidRDefault="00C12049" w:rsidP="00C12049">
            <w:pPr>
              <w:autoSpaceDE w:val="0"/>
              <w:autoSpaceDN w:val="0"/>
              <w:adjustRightInd w:val="0"/>
              <w:rPr>
                <w:rFonts w:ascii="Arial-BoldMT" w:eastAsiaTheme="minorHAnsi" w:hAnsi="Arial-BoldMT" w:cs="Arial-BoldMT"/>
                <w:b/>
                <w:bCs/>
                <w:sz w:val="24"/>
                <w:szCs w:val="24"/>
              </w:rPr>
            </w:pPr>
            <w:r>
              <w:rPr>
                <w:rFonts w:ascii="Arial-BoldMT" w:eastAsiaTheme="minorHAnsi" w:hAnsi="Arial-BoldMT" w:cs="Arial-BoldMT"/>
                <w:b/>
                <w:bCs/>
                <w:sz w:val="24"/>
                <w:szCs w:val="24"/>
              </w:rPr>
              <w:t xml:space="preserve">Resolved that: </w:t>
            </w:r>
          </w:p>
          <w:p w:rsidR="00C12049" w:rsidRDefault="00C12049" w:rsidP="00C12049">
            <w:pPr>
              <w:autoSpaceDE w:val="0"/>
              <w:autoSpaceDN w:val="0"/>
              <w:adjustRightInd w:val="0"/>
              <w:rPr>
                <w:rFonts w:ascii="Arial-BoldMT" w:eastAsiaTheme="minorHAnsi" w:hAnsi="Arial-BoldMT" w:cs="Arial-BoldMT"/>
                <w:b/>
                <w:bCs/>
                <w:sz w:val="24"/>
                <w:szCs w:val="24"/>
              </w:rPr>
            </w:pPr>
          </w:p>
          <w:p w:rsidR="00C12049" w:rsidRDefault="00C12049" w:rsidP="00C12049">
            <w:pPr>
              <w:pStyle w:val="ListParagraph"/>
              <w:numPr>
                <w:ilvl w:val="0"/>
                <w:numId w:val="42"/>
              </w:numPr>
              <w:autoSpaceDE w:val="0"/>
              <w:autoSpaceDN w:val="0"/>
              <w:adjustRightInd w:val="0"/>
              <w:rPr>
                <w:rFonts w:ascii="ArialMT" w:eastAsiaTheme="minorHAnsi" w:hAnsi="ArialMT" w:cs="ArialMT"/>
                <w:sz w:val="24"/>
                <w:szCs w:val="24"/>
              </w:rPr>
            </w:pPr>
            <w:r w:rsidRPr="00C12049">
              <w:rPr>
                <w:rFonts w:ascii="ArialMT" w:eastAsiaTheme="minorHAnsi" w:hAnsi="ArialMT" w:cs="ArialMT"/>
                <w:sz w:val="24"/>
                <w:szCs w:val="24"/>
              </w:rPr>
              <w:t>The Committee accept</w:t>
            </w:r>
            <w:r>
              <w:rPr>
                <w:rFonts w:ascii="ArialMT" w:eastAsiaTheme="minorHAnsi" w:hAnsi="ArialMT" w:cs="ArialMT"/>
                <w:sz w:val="24"/>
                <w:szCs w:val="24"/>
              </w:rPr>
              <w:t>ed the</w:t>
            </w:r>
            <w:r w:rsidRPr="00C12049">
              <w:rPr>
                <w:rFonts w:ascii="ArialMT" w:eastAsiaTheme="minorHAnsi" w:hAnsi="ArialMT" w:cs="ArialMT"/>
                <w:sz w:val="24"/>
                <w:szCs w:val="24"/>
              </w:rPr>
              <w:t xml:space="preserve"> paper as a report on activity for the past 6 months</w:t>
            </w:r>
            <w:r>
              <w:rPr>
                <w:rFonts w:ascii="ArialMT" w:eastAsiaTheme="minorHAnsi" w:hAnsi="ArialMT" w:cs="ArialMT"/>
                <w:sz w:val="24"/>
                <w:szCs w:val="24"/>
              </w:rPr>
              <w:t>.</w:t>
            </w:r>
          </w:p>
          <w:p w:rsidR="00C12049" w:rsidRDefault="00C12049" w:rsidP="00C12049">
            <w:pPr>
              <w:pStyle w:val="ListParagraph"/>
              <w:autoSpaceDE w:val="0"/>
              <w:autoSpaceDN w:val="0"/>
              <w:adjustRightInd w:val="0"/>
              <w:rPr>
                <w:rFonts w:ascii="ArialMT" w:eastAsiaTheme="minorHAnsi" w:hAnsi="ArialMT" w:cs="ArialMT"/>
                <w:sz w:val="24"/>
                <w:szCs w:val="24"/>
              </w:rPr>
            </w:pPr>
          </w:p>
          <w:p w:rsidR="00C12049" w:rsidRPr="00C12049" w:rsidRDefault="00C12049" w:rsidP="00C12049">
            <w:pPr>
              <w:pStyle w:val="ListParagraph"/>
              <w:numPr>
                <w:ilvl w:val="0"/>
                <w:numId w:val="42"/>
              </w:num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T</w:t>
            </w:r>
            <w:r w:rsidRPr="00C12049">
              <w:rPr>
                <w:rFonts w:ascii="ArialMT" w:eastAsiaTheme="minorHAnsi" w:hAnsi="ArialMT" w:cs="ArialMT"/>
                <w:sz w:val="24"/>
                <w:szCs w:val="24"/>
              </w:rPr>
              <w:t>he committee consider</w:t>
            </w:r>
            <w:r w:rsidR="006E227C">
              <w:rPr>
                <w:rFonts w:ascii="ArialMT" w:eastAsiaTheme="minorHAnsi" w:hAnsi="ArialMT" w:cs="ArialMT"/>
                <w:sz w:val="24"/>
                <w:szCs w:val="24"/>
              </w:rPr>
              <w:t xml:space="preserve">ed </w:t>
            </w:r>
            <w:r w:rsidRPr="00C12049">
              <w:rPr>
                <w:rFonts w:ascii="ArialMT" w:eastAsiaTheme="minorHAnsi" w:hAnsi="ArialMT" w:cs="ArialMT"/>
                <w:sz w:val="24"/>
                <w:szCs w:val="24"/>
              </w:rPr>
              <w:t xml:space="preserve">12 month annual reports (March) </w:t>
            </w:r>
          </w:p>
          <w:p w:rsidR="00C12049" w:rsidRDefault="00C12049" w:rsidP="00C12049">
            <w:pPr>
              <w:pStyle w:val="ListParagraph"/>
              <w:autoSpaceDE w:val="0"/>
              <w:autoSpaceDN w:val="0"/>
              <w:adjustRightInd w:val="0"/>
              <w:rPr>
                <w:rFonts w:ascii="ArialMT" w:eastAsiaTheme="minorHAnsi" w:hAnsi="ArialMT" w:cs="ArialMT"/>
                <w:sz w:val="24"/>
                <w:szCs w:val="24"/>
              </w:rPr>
            </w:pPr>
          </w:p>
          <w:p w:rsidR="00153287" w:rsidRPr="00C12049" w:rsidRDefault="00C12049" w:rsidP="00C12049">
            <w:pPr>
              <w:pStyle w:val="ListParagraph"/>
              <w:numPr>
                <w:ilvl w:val="0"/>
                <w:numId w:val="42"/>
              </w:numPr>
              <w:autoSpaceDE w:val="0"/>
              <w:autoSpaceDN w:val="0"/>
              <w:adjustRightInd w:val="0"/>
              <w:rPr>
                <w:rFonts w:ascii="ArialMT" w:eastAsiaTheme="minorHAnsi" w:hAnsi="ArialMT" w:cs="ArialMT"/>
                <w:sz w:val="24"/>
                <w:szCs w:val="24"/>
              </w:rPr>
            </w:pPr>
            <w:r w:rsidRPr="00C12049">
              <w:rPr>
                <w:rFonts w:ascii="ArialMT" w:eastAsiaTheme="minorHAnsi" w:hAnsi="ArialMT" w:cs="ArialMT"/>
                <w:sz w:val="24"/>
                <w:szCs w:val="24"/>
              </w:rPr>
              <w:t>The Committee note</w:t>
            </w:r>
            <w:r w:rsidR="006E227C">
              <w:rPr>
                <w:rFonts w:ascii="ArialMT" w:eastAsiaTheme="minorHAnsi" w:hAnsi="ArialMT" w:cs="ArialMT"/>
                <w:sz w:val="24"/>
                <w:szCs w:val="24"/>
              </w:rPr>
              <w:t>d</w:t>
            </w:r>
            <w:r w:rsidRPr="00C12049">
              <w:rPr>
                <w:rFonts w:ascii="ArialMT" w:eastAsiaTheme="minorHAnsi" w:hAnsi="ArialMT" w:cs="ArialMT"/>
                <w:sz w:val="24"/>
                <w:szCs w:val="24"/>
              </w:rPr>
              <w:t xml:space="preserve"> the forecast for a healthy </w:t>
            </w:r>
            <w:r>
              <w:rPr>
                <w:rFonts w:ascii="ArialMT" w:eastAsiaTheme="minorHAnsi" w:hAnsi="ArialMT" w:cs="ArialMT"/>
                <w:sz w:val="24"/>
                <w:szCs w:val="24"/>
              </w:rPr>
              <w:t>end of year financial position.</w:t>
            </w:r>
          </w:p>
          <w:p w:rsidR="00153287" w:rsidRPr="00C12049" w:rsidRDefault="00153287" w:rsidP="00C12049">
            <w:pPr>
              <w:rPr>
                <w:rFonts w:ascii="Arial" w:hAnsi="Arial" w:cs="Arial"/>
                <w:b/>
                <w:color w:val="FF0000"/>
                <w:sz w:val="24"/>
                <w:szCs w:val="24"/>
                <w:lang w:eastAsia="en-GB"/>
              </w:rPr>
            </w:pPr>
          </w:p>
          <w:p w:rsidR="00153287" w:rsidRPr="00F43F29" w:rsidRDefault="00153287" w:rsidP="00153287">
            <w:pPr>
              <w:pStyle w:val="ListParagraph"/>
              <w:ind w:left="1080"/>
              <w:rPr>
                <w:rFonts w:ascii="Arial" w:hAnsi="Arial" w:cs="Arial"/>
                <w:b/>
                <w:color w:val="FF0000"/>
                <w:sz w:val="24"/>
                <w:szCs w:val="24"/>
                <w:lang w:eastAsia="en-GB"/>
              </w:rPr>
            </w:pPr>
          </w:p>
          <w:p w:rsidR="00153287" w:rsidRPr="00C12049" w:rsidRDefault="00153287" w:rsidP="00C12049">
            <w:pPr>
              <w:pStyle w:val="ListParagraph"/>
              <w:ind w:left="1080"/>
              <w:rPr>
                <w:rFonts w:ascii="Arial" w:hAnsi="Arial" w:cs="Arial"/>
                <w:b/>
                <w:sz w:val="24"/>
                <w:szCs w:val="24"/>
                <w:u w:val="single"/>
                <w:lang w:eastAsia="en-GB"/>
              </w:rPr>
            </w:pPr>
            <w:r w:rsidRPr="00C12049">
              <w:rPr>
                <w:rFonts w:ascii="Arial" w:hAnsi="Arial" w:cs="Arial"/>
                <w:b/>
                <w:sz w:val="24"/>
                <w:szCs w:val="24"/>
                <w:u w:val="single"/>
                <w:lang w:eastAsia="en-GB"/>
              </w:rPr>
              <w:t>Legacies Update &amp; next steps</w:t>
            </w:r>
          </w:p>
          <w:p w:rsidR="00C12049" w:rsidRDefault="00C12049" w:rsidP="00C12049">
            <w:pPr>
              <w:pStyle w:val="ListParagraph"/>
              <w:ind w:left="1080"/>
              <w:rPr>
                <w:rFonts w:ascii="Arial" w:hAnsi="Arial" w:cs="Arial"/>
                <w:b/>
                <w:sz w:val="24"/>
                <w:szCs w:val="24"/>
                <w:lang w:eastAsia="en-GB"/>
              </w:rPr>
            </w:pPr>
          </w:p>
          <w:p w:rsidR="00C12049" w:rsidRDefault="00C12049" w:rsidP="00C12049">
            <w:pPr>
              <w:pStyle w:val="ListParagraph"/>
              <w:ind w:left="1080"/>
              <w:rPr>
                <w:rFonts w:ascii="Arial" w:hAnsi="Arial" w:cs="Arial"/>
                <w:b/>
                <w:sz w:val="24"/>
                <w:szCs w:val="24"/>
                <w:lang w:eastAsia="en-GB"/>
              </w:rPr>
            </w:pPr>
          </w:p>
          <w:p w:rsidR="00C12049" w:rsidRPr="00C12049" w:rsidRDefault="00C12049" w:rsidP="00C12049">
            <w:pPr>
              <w:rPr>
                <w:rFonts w:ascii="Arial" w:hAnsi="Arial" w:cs="Arial"/>
                <w:sz w:val="24"/>
                <w:szCs w:val="24"/>
                <w:lang w:eastAsia="en-GB"/>
              </w:rPr>
            </w:pPr>
            <w:r>
              <w:rPr>
                <w:rFonts w:ascii="Arial" w:hAnsi="Arial" w:cs="Arial"/>
                <w:sz w:val="24"/>
                <w:szCs w:val="24"/>
                <w:lang w:eastAsia="en-GB"/>
              </w:rPr>
              <w:t xml:space="preserve">The END advised the Committee </w:t>
            </w:r>
            <w:r w:rsidR="006E227C">
              <w:rPr>
                <w:rFonts w:ascii="Arial" w:hAnsi="Arial" w:cs="Arial"/>
                <w:sz w:val="24"/>
                <w:szCs w:val="24"/>
                <w:lang w:eastAsia="en-GB"/>
              </w:rPr>
              <w:t>that the</w:t>
            </w:r>
            <w:r>
              <w:rPr>
                <w:rFonts w:ascii="Arial" w:hAnsi="Arial" w:cs="Arial"/>
                <w:sz w:val="24"/>
                <w:szCs w:val="24"/>
                <w:lang w:eastAsia="en-GB"/>
              </w:rPr>
              <w:t xml:space="preserve"> papers </w:t>
            </w:r>
            <w:r w:rsidR="006E227C">
              <w:rPr>
                <w:rFonts w:ascii="Arial" w:hAnsi="Arial" w:cs="Arial"/>
                <w:sz w:val="24"/>
                <w:szCs w:val="24"/>
                <w:lang w:eastAsia="en-GB"/>
              </w:rPr>
              <w:t xml:space="preserve">could be taken </w:t>
            </w:r>
            <w:r>
              <w:rPr>
                <w:rFonts w:ascii="Arial" w:hAnsi="Arial" w:cs="Arial"/>
                <w:sz w:val="24"/>
                <w:szCs w:val="24"/>
                <w:lang w:eastAsia="en-GB"/>
              </w:rPr>
              <w:t>as read.</w:t>
            </w:r>
          </w:p>
          <w:p w:rsidR="00C12049" w:rsidRDefault="00C12049" w:rsidP="00C12049">
            <w:pPr>
              <w:pStyle w:val="ListParagraph"/>
              <w:ind w:left="1080"/>
              <w:rPr>
                <w:rFonts w:ascii="Arial" w:hAnsi="Arial" w:cs="Arial"/>
                <w:b/>
                <w:sz w:val="24"/>
                <w:szCs w:val="24"/>
                <w:lang w:eastAsia="en-GB"/>
              </w:rPr>
            </w:pPr>
          </w:p>
          <w:p w:rsidR="00C12049" w:rsidRDefault="00C12049" w:rsidP="00C12049">
            <w:pPr>
              <w:autoSpaceDE w:val="0"/>
              <w:autoSpaceDN w:val="0"/>
              <w:adjustRightInd w:val="0"/>
              <w:rPr>
                <w:rFonts w:ascii="Arial-BoldMT" w:eastAsiaTheme="minorHAnsi" w:hAnsi="Arial-BoldMT" w:cs="Arial-BoldMT"/>
                <w:b/>
                <w:bCs/>
                <w:sz w:val="24"/>
                <w:szCs w:val="24"/>
              </w:rPr>
            </w:pPr>
            <w:r>
              <w:rPr>
                <w:rFonts w:ascii="Arial-BoldMT" w:eastAsiaTheme="minorHAnsi" w:hAnsi="Arial-BoldMT" w:cs="Arial-BoldMT"/>
                <w:b/>
                <w:bCs/>
                <w:sz w:val="24"/>
                <w:szCs w:val="24"/>
              </w:rPr>
              <w:t xml:space="preserve">Resolved that: </w:t>
            </w:r>
          </w:p>
          <w:p w:rsidR="00C12049" w:rsidRDefault="00C12049" w:rsidP="00C12049">
            <w:pPr>
              <w:autoSpaceDE w:val="0"/>
              <w:autoSpaceDN w:val="0"/>
              <w:adjustRightInd w:val="0"/>
              <w:rPr>
                <w:rFonts w:ascii="Arial-BoldMT" w:eastAsiaTheme="minorHAnsi" w:hAnsi="Arial-BoldMT" w:cs="Arial-BoldMT"/>
                <w:b/>
                <w:bCs/>
                <w:sz w:val="24"/>
                <w:szCs w:val="24"/>
              </w:rPr>
            </w:pPr>
          </w:p>
          <w:p w:rsidR="00C12049" w:rsidRPr="00C12049" w:rsidRDefault="00C12049" w:rsidP="00C12049">
            <w:pPr>
              <w:pStyle w:val="ListParagraph"/>
              <w:numPr>
                <w:ilvl w:val="0"/>
                <w:numId w:val="47"/>
              </w:numPr>
              <w:autoSpaceDE w:val="0"/>
              <w:autoSpaceDN w:val="0"/>
              <w:adjustRightInd w:val="0"/>
              <w:rPr>
                <w:rFonts w:ascii="Arial-BoldMT" w:eastAsiaTheme="minorHAnsi" w:hAnsi="Arial-BoldMT" w:cs="Arial-BoldMT"/>
                <w:bCs/>
                <w:sz w:val="24"/>
                <w:szCs w:val="24"/>
              </w:rPr>
            </w:pPr>
            <w:r>
              <w:rPr>
                <w:rFonts w:ascii="Arial-BoldMT" w:eastAsiaTheme="minorHAnsi" w:hAnsi="Arial-BoldMT" w:cs="Arial-BoldMT"/>
                <w:bCs/>
                <w:sz w:val="24"/>
                <w:szCs w:val="24"/>
              </w:rPr>
              <w:t xml:space="preserve">The Committee noted the report </w:t>
            </w:r>
            <w:r w:rsidRPr="00C12049">
              <w:rPr>
                <w:rFonts w:ascii="ArialMT" w:eastAsiaTheme="minorHAnsi" w:hAnsi="ArialMT" w:cs="ArialMT"/>
                <w:sz w:val="24"/>
                <w:szCs w:val="24"/>
              </w:rPr>
              <w:t>on legacy income received and the Legacy Fundraising campaign plan.</w:t>
            </w:r>
          </w:p>
          <w:p w:rsidR="00C12049" w:rsidRPr="00C12049" w:rsidRDefault="00C12049" w:rsidP="00C12049">
            <w:pPr>
              <w:pStyle w:val="ListParagraph"/>
              <w:numPr>
                <w:ilvl w:val="0"/>
                <w:numId w:val="47"/>
              </w:numPr>
              <w:autoSpaceDE w:val="0"/>
              <w:autoSpaceDN w:val="0"/>
              <w:adjustRightInd w:val="0"/>
              <w:rPr>
                <w:rFonts w:ascii="Arial-BoldMT" w:eastAsiaTheme="minorHAnsi" w:hAnsi="Arial-BoldMT" w:cs="Arial-BoldMT"/>
                <w:bCs/>
                <w:sz w:val="24"/>
                <w:szCs w:val="24"/>
              </w:rPr>
            </w:pPr>
            <w:r>
              <w:rPr>
                <w:rFonts w:ascii="ArialMT" w:eastAsiaTheme="minorHAnsi" w:hAnsi="ArialMT" w:cs="ArialMT"/>
                <w:sz w:val="24"/>
                <w:szCs w:val="24"/>
              </w:rPr>
              <w:t xml:space="preserve">The Committee </w:t>
            </w:r>
            <w:r w:rsidRPr="00C12049">
              <w:rPr>
                <w:rFonts w:ascii="Arial-BoldMT" w:eastAsiaTheme="minorHAnsi" w:hAnsi="Arial-BoldMT" w:cs="Arial-BoldMT"/>
                <w:bCs/>
                <w:sz w:val="24"/>
                <w:szCs w:val="24"/>
              </w:rPr>
              <w:t>approved</w:t>
            </w:r>
            <w:r w:rsidRPr="00C12049">
              <w:rPr>
                <w:rFonts w:ascii="Arial-BoldMT" w:eastAsiaTheme="minorHAnsi" w:hAnsi="Arial-BoldMT" w:cs="Arial-BoldMT"/>
                <w:b/>
                <w:bCs/>
                <w:sz w:val="24"/>
                <w:szCs w:val="24"/>
              </w:rPr>
              <w:t xml:space="preserve"> </w:t>
            </w:r>
            <w:r w:rsidRPr="00C12049">
              <w:rPr>
                <w:rFonts w:ascii="ArialMT" w:eastAsiaTheme="minorHAnsi" w:hAnsi="ArialMT" w:cs="ArialMT"/>
                <w:sz w:val="24"/>
                <w:szCs w:val="24"/>
              </w:rPr>
              <w:t xml:space="preserve">a budget of </w:t>
            </w:r>
            <w:r w:rsidRPr="00C12049">
              <w:rPr>
                <w:rFonts w:ascii="Arial-BoldMT" w:eastAsiaTheme="minorHAnsi" w:hAnsi="Arial-BoldMT" w:cs="Arial-BoldMT"/>
                <w:bCs/>
                <w:sz w:val="24"/>
                <w:szCs w:val="24"/>
              </w:rPr>
              <w:t>£5,000</w:t>
            </w:r>
            <w:r w:rsidRPr="00C12049">
              <w:rPr>
                <w:rFonts w:ascii="Arial-BoldMT" w:eastAsiaTheme="minorHAnsi" w:hAnsi="Arial-BoldMT" w:cs="Arial-BoldMT"/>
                <w:b/>
                <w:bCs/>
                <w:sz w:val="24"/>
                <w:szCs w:val="24"/>
              </w:rPr>
              <w:t xml:space="preserve"> </w:t>
            </w:r>
            <w:r w:rsidRPr="00C12049">
              <w:rPr>
                <w:rFonts w:ascii="ArialMT" w:eastAsiaTheme="minorHAnsi" w:hAnsi="ArialMT" w:cs="ArialMT"/>
                <w:sz w:val="24"/>
                <w:szCs w:val="24"/>
              </w:rPr>
              <w:t>to improve the legacy portfolio of Cardiff &amp; Vale Health Charity with</w:t>
            </w:r>
            <w:r>
              <w:rPr>
                <w:rFonts w:ascii="ArialMT" w:eastAsiaTheme="minorHAnsi" w:hAnsi="ArialMT" w:cs="ArialMT"/>
                <w:sz w:val="24"/>
                <w:szCs w:val="24"/>
              </w:rPr>
              <w:t xml:space="preserve"> </w:t>
            </w:r>
            <w:r w:rsidRPr="00C12049">
              <w:rPr>
                <w:rFonts w:ascii="ArialMT" w:eastAsiaTheme="minorHAnsi" w:hAnsi="ArialMT" w:cs="ArialMT"/>
                <w:sz w:val="24"/>
                <w:szCs w:val="24"/>
              </w:rPr>
              <w:t>a commitment to evaluate the engagement with ‘Farewill’ in one years’ time and review the</w:t>
            </w:r>
            <w:r>
              <w:rPr>
                <w:rFonts w:ascii="ArialMT" w:eastAsiaTheme="minorHAnsi" w:hAnsi="ArialMT" w:cs="ArialMT"/>
                <w:sz w:val="24"/>
                <w:szCs w:val="24"/>
              </w:rPr>
              <w:t xml:space="preserve"> </w:t>
            </w:r>
            <w:r w:rsidRPr="00C12049">
              <w:rPr>
                <w:rFonts w:ascii="ArialMT" w:eastAsiaTheme="minorHAnsi" w:hAnsi="ArialMT" w:cs="ArialMT"/>
                <w:sz w:val="24"/>
                <w:szCs w:val="24"/>
              </w:rPr>
              <w:t>position for long term legacy management and investment.</w:t>
            </w:r>
          </w:p>
          <w:p w:rsidR="00153287" w:rsidRPr="00F43F29" w:rsidRDefault="00153287" w:rsidP="00153287">
            <w:pPr>
              <w:rPr>
                <w:rFonts w:ascii="Arial" w:hAnsi="Arial" w:cs="Arial"/>
                <w:b/>
                <w:color w:val="FF0000"/>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rPr>
                <w:rFonts w:ascii="Arial" w:hAnsi="Arial" w:cs="Arial"/>
                <w:b/>
                <w:sz w:val="24"/>
                <w:szCs w:val="24"/>
                <w:lang w:eastAsia="en-GB"/>
              </w:rPr>
            </w:pPr>
            <w:r w:rsidRPr="00F07126">
              <w:rPr>
                <w:rFonts w:ascii="Arial" w:hAnsi="Arial" w:cs="Arial"/>
                <w:b/>
                <w:sz w:val="24"/>
                <w:szCs w:val="24"/>
                <w:lang w:eastAsia="en-GB"/>
              </w:rPr>
              <w:t>CFC21/03/020</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r w:rsidRPr="00C12049">
              <w:rPr>
                <w:rFonts w:ascii="Arial" w:hAnsi="Arial" w:cs="Arial"/>
                <w:b/>
                <w:sz w:val="24"/>
                <w:szCs w:val="24"/>
                <w:lang w:eastAsia="en-GB"/>
              </w:rPr>
              <w:t>Items to bring to the attention of the Board / Trustee</w:t>
            </w:r>
          </w:p>
          <w:p w:rsidR="00C12049" w:rsidRDefault="00C12049">
            <w:pPr>
              <w:jc w:val="both"/>
              <w:rPr>
                <w:rFonts w:ascii="Arial" w:hAnsi="Arial" w:cs="Arial"/>
                <w:b/>
                <w:sz w:val="24"/>
                <w:szCs w:val="24"/>
                <w:lang w:eastAsia="en-GB"/>
              </w:rPr>
            </w:pPr>
          </w:p>
          <w:p w:rsidR="00C12049" w:rsidRPr="00C12049" w:rsidRDefault="00C12049">
            <w:pPr>
              <w:jc w:val="both"/>
              <w:rPr>
                <w:rFonts w:ascii="Arial" w:hAnsi="Arial" w:cs="Arial"/>
                <w:sz w:val="24"/>
                <w:szCs w:val="24"/>
                <w:lang w:eastAsia="en-GB"/>
              </w:rPr>
            </w:pPr>
            <w:r>
              <w:rPr>
                <w:rFonts w:ascii="Arial" w:hAnsi="Arial" w:cs="Arial"/>
                <w:sz w:val="24"/>
                <w:szCs w:val="24"/>
                <w:lang w:eastAsia="en-GB"/>
              </w:rPr>
              <w:t xml:space="preserve">The HRR advised Committee that the Terms of Reference would be shared with the board with </w:t>
            </w:r>
            <w:r w:rsidR="006E227C">
              <w:rPr>
                <w:rFonts w:ascii="Arial" w:hAnsi="Arial" w:cs="Arial"/>
                <w:sz w:val="24"/>
                <w:szCs w:val="24"/>
                <w:lang w:eastAsia="en-GB"/>
              </w:rPr>
              <w:t>the agreed amendment.</w:t>
            </w:r>
          </w:p>
          <w:p w:rsidR="00153287" w:rsidRPr="00F43F29" w:rsidRDefault="00153287">
            <w:pPr>
              <w:jc w:val="both"/>
              <w:rPr>
                <w:rFonts w:ascii="Arial" w:hAnsi="Arial" w:cs="Arial"/>
                <w:b/>
                <w:color w:val="FF0000"/>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jc w:val="both"/>
              <w:rPr>
                <w:rFonts w:ascii="Arial" w:hAnsi="Arial" w:cs="Arial"/>
                <w:b/>
                <w:sz w:val="24"/>
                <w:szCs w:val="24"/>
                <w:lang w:eastAsia="en-GB"/>
              </w:rPr>
            </w:pPr>
          </w:p>
          <w:p w:rsidR="00153287" w:rsidRDefault="00153287">
            <w:pPr>
              <w:ind w:left="112"/>
              <w:jc w:val="both"/>
              <w:rPr>
                <w:rFonts w:ascii="Arial" w:hAnsi="Arial" w:cs="Arial"/>
                <w:b/>
                <w:sz w:val="24"/>
                <w:szCs w:val="24"/>
                <w:lang w:eastAsia="en-GB"/>
              </w:rPr>
            </w:pPr>
          </w:p>
          <w:p w:rsidR="00153287" w:rsidRDefault="00153287" w:rsidP="00153287">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tcPr>
          <w:p w:rsidR="00153287" w:rsidRPr="00F07126" w:rsidRDefault="00F07126">
            <w:pPr>
              <w:jc w:val="both"/>
              <w:rPr>
                <w:rFonts w:ascii="Arial" w:hAnsi="Arial" w:cs="Arial"/>
                <w:b/>
                <w:sz w:val="24"/>
                <w:szCs w:val="24"/>
                <w:lang w:eastAsia="en-GB"/>
              </w:rPr>
            </w:pPr>
            <w:r w:rsidRPr="00F07126">
              <w:rPr>
                <w:rFonts w:ascii="Arial" w:hAnsi="Arial" w:cs="Arial"/>
                <w:b/>
                <w:sz w:val="24"/>
                <w:szCs w:val="24"/>
                <w:lang w:eastAsia="en-GB"/>
              </w:rPr>
              <w:t>CFC21/03/021</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r w:rsidRPr="00C12049">
              <w:rPr>
                <w:rFonts w:ascii="Arial" w:hAnsi="Arial" w:cs="Arial"/>
                <w:b/>
                <w:sz w:val="24"/>
                <w:szCs w:val="24"/>
                <w:lang w:eastAsia="en-GB"/>
              </w:rPr>
              <w:t>Any Other Business</w:t>
            </w:r>
          </w:p>
          <w:p w:rsidR="00C12049" w:rsidRDefault="00C12049">
            <w:pPr>
              <w:jc w:val="both"/>
              <w:rPr>
                <w:rFonts w:ascii="Arial" w:hAnsi="Arial" w:cs="Arial"/>
                <w:b/>
                <w:sz w:val="24"/>
                <w:szCs w:val="24"/>
                <w:lang w:eastAsia="en-GB"/>
              </w:rPr>
            </w:pPr>
          </w:p>
          <w:p w:rsidR="00C12049" w:rsidRPr="00C12049" w:rsidRDefault="00C12049">
            <w:pPr>
              <w:jc w:val="both"/>
              <w:rPr>
                <w:rFonts w:ascii="Arial" w:hAnsi="Arial" w:cs="Arial"/>
                <w:sz w:val="24"/>
                <w:szCs w:val="24"/>
                <w:lang w:eastAsia="en-GB"/>
              </w:rPr>
            </w:pPr>
            <w:r>
              <w:rPr>
                <w:rFonts w:ascii="Arial" w:hAnsi="Arial" w:cs="Arial"/>
                <w:sz w:val="24"/>
                <w:szCs w:val="24"/>
                <w:lang w:eastAsia="en-GB"/>
              </w:rPr>
              <w:t>The DC advised the Committee that this was the last meeting for the</w:t>
            </w:r>
            <w:r w:rsidRPr="00C12049">
              <w:rPr>
                <w:rFonts w:ascii="Arial" w:hAnsi="Arial" w:cs="Arial"/>
                <w:sz w:val="24"/>
                <w:szCs w:val="24"/>
                <w:lang w:eastAsia="en-GB"/>
              </w:rPr>
              <w:t xml:space="preserve"> </w:t>
            </w:r>
            <w:r w:rsidR="006E227C">
              <w:rPr>
                <w:rFonts w:ascii="Arial" w:hAnsi="Arial" w:cs="Arial"/>
                <w:sz w:val="24"/>
                <w:szCs w:val="24"/>
                <w:lang w:eastAsia="en-GB"/>
              </w:rPr>
              <w:t>IMTU</w:t>
            </w:r>
            <w:r>
              <w:rPr>
                <w:rFonts w:ascii="Arial" w:hAnsi="Arial" w:cs="Arial"/>
                <w:sz w:val="24"/>
                <w:szCs w:val="24"/>
                <w:lang w:eastAsia="en-GB"/>
              </w:rPr>
              <w:t xml:space="preserve"> and thanked him for all of the work he had done over the years and noted that he had been a really great fundraiser for the Health Charity.</w:t>
            </w:r>
          </w:p>
          <w:p w:rsidR="00153287" w:rsidRDefault="00153287">
            <w:pPr>
              <w:jc w:val="both"/>
              <w:rPr>
                <w:rFonts w:ascii="Arial" w:hAnsi="Arial" w:cs="Arial"/>
                <w:b/>
                <w:color w:val="FF0000"/>
                <w:sz w:val="24"/>
                <w:szCs w:val="24"/>
                <w:lang w:eastAsia="en-GB"/>
              </w:rPr>
            </w:pPr>
          </w:p>
          <w:p w:rsidR="009C1DBF" w:rsidRDefault="009C1DBF">
            <w:pPr>
              <w:jc w:val="both"/>
              <w:rPr>
                <w:rFonts w:ascii="Arial" w:hAnsi="Arial" w:cs="Arial"/>
                <w:sz w:val="24"/>
                <w:szCs w:val="24"/>
                <w:lang w:eastAsia="en-GB"/>
              </w:rPr>
            </w:pPr>
            <w:r w:rsidRPr="009C1DBF">
              <w:rPr>
                <w:rFonts w:ascii="Arial" w:hAnsi="Arial" w:cs="Arial"/>
                <w:sz w:val="24"/>
                <w:szCs w:val="24"/>
                <w:lang w:eastAsia="en-GB"/>
              </w:rPr>
              <w:t xml:space="preserve">The </w:t>
            </w:r>
            <w:r w:rsidR="006E227C">
              <w:rPr>
                <w:rFonts w:ascii="Arial" w:hAnsi="Arial" w:cs="Arial"/>
                <w:sz w:val="24"/>
                <w:szCs w:val="24"/>
                <w:lang w:eastAsia="en-GB"/>
              </w:rPr>
              <w:t>IMTU</w:t>
            </w:r>
            <w:r w:rsidRPr="009C1DBF">
              <w:rPr>
                <w:rFonts w:ascii="Arial" w:hAnsi="Arial" w:cs="Arial"/>
                <w:sz w:val="24"/>
                <w:szCs w:val="24"/>
                <w:lang w:eastAsia="en-GB"/>
              </w:rPr>
              <w:t xml:space="preserve"> thanked the Committee and the DC for the support provided.</w:t>
            </w:r>
          </w:p>
          <w:p w:rsidR="009C1DBF" w:rsidRDefault="009C1DBF">
            <w:pPr>
              <w:jc w:val="both"/>
              <w:rPr>
                <w:rFonts w:ascii="Arial" w:hAnsi="Arial" w:cs="Arial"/>
                <w:sz w:val="24"/>
                <w:szCs w:val="24"/>
                <w:lang w:eastAsia="en-GB"/>
              </w:rPr>
            </w:pPr>
          </w:p>
          <w:p w:rsidR="009C1DBF" w:rsidRDefault="009C1DBF">
            <w:pPr>
              <w:jc w:val="both"/>
              <w:rPr>
                <w:rFonts w:ascii="Arial" w:hAnsi="Arial" w:cs="Arial"/>
                <w:sz w:val="24"/>
                <w:szCs w:val="24"/>
                <w:lang w:eastAsia="en-GB"/>
              </w:rPr>
            </w:pPr>
            <w:r>
              <w:rPr>
                <w:rFonts w:ascii="Arial" w:hAnsi="Arial" w:cs="Arial"/>
                <w:sz w:val="24"/>
                <w:szCs w:val="24"/>
                <w:lang w:eastAsia="en-GB"/>
              </w:rPr>
              <w:t>The DC advised the Committee that on the 23</w:t>
            </w:r>
            <w:r w:rsidRPr="009C1DBF">
              <w:rPr>
                <w:rFonts w:ascii="Arial" w:hAnsi="Arial" w:cs="Arial"/>
                <w:sz w:val="24"/>
                <w:szCs w:val="24"/>
                <w:vertAlign w:val="superscript"/>
                <w:lang w:eastAsia="en-GB"/>
              </w:rPr>
              <w:t>rd</w:t>
            </w:r>
            <w:r>
              <w:rPr>
                <w:rFonts w:ascii="Arial" w:hAnsi="Arial" w:cs="Arial"/>
                <w:sz w:val="24"/>
                <w:szCs w:val="24"/>
                <w:lang w:eastAsia="en-GB"/>
              </w:rPr>
              <w:t xml:space="preserve"> March 2021 it would have been one year since the first lockdown started in Wales and the Health Charity had </w:t>
            </w:r>
            <w:r w:rsidR="006E227C">
              <w:rPr>
                <w:rFonts w:ascii="Arial" w:hAnsi="Arial" w:cs="Arial"/>
                <w:sz w:val="24"/>
                <w:szCs w:val="24"/>
                <w:lang w:eastAsia="en-GB"/>
              </w:rPr>
              <w:t>devised</w:t>
            </w:r>
            <w:r>
              <w:rPr>
                <w:rFonts w:ascii="Arial" w:hAnsi="Arial" w:cs="Arial"/>
                <w:sz w:val="24"/>
                <w:szCs w:val="24"/>
                <w:lang w:eastAsia="en-GB"/>
              </w:rPr>
              <w:t xml:space="preserve"> a programme of 7 days that would look at the good </w:t>
            </w:r>
            <w:r w:rsidR="006E227C">
              <w:rPr>
                <w:rFonts w:ascii="Arial" w:hAnsi="Arial" w:cs="Arial"/>
                <w:sz w:val="24"/>
                <w:szCs w:val="24"/>
                <w:lang w:eastAsia="en-GB"/>
              </w:rPr>
              <w:t xml:space="preserve">work undertaken for celebration and would also </w:t>
            </w:r>
            <w:r>
              <w:rPr>
                <w:rFonts w:ascii="Arial" w:hAnsi="Arial" w:cs="Arial"/>
                <w:sz w:val="24"/>
                <w:szCs w:val="24"/>
                <w:lang w:eastAsia="en-GB"/>
              </w:rPr>
              <w:t>reflect on the year. She noted that a combinati</w:t>
            </w:r>
            <w:r w:rsidR="00BC5A76">
              <w:rPr>
                <w:rFonts w:ascii="Arial" w:hAnsi="Arial" w:cs="Arial"/>
                <w:sz w:val="24"/>
                <w:szCs w:val="24"/>
                <w:lang w:eastAsia="en-GB"/>
              </w:rPr>
              <w:t>on of videos, stories and articles would be shared on</w:t>
            </w:r>
            <w:r>
              <w:rPr>
                <w:rFonts w:ascii="Arial" w:hAnsi="Arial" w:cs="Arial"/>
                <w:sz w:val="24"/>
                <w:szCs w:val="24"/>
                <w:lang w:eastAsia="en-GB"/>
              </w:rPr>
              <w:t xml:space="preserve"> the website.</w:t>
            </w:r>
          </w:p>
          <w:p w:rsidR="009C1DBF" w:rsidRDefault="009C1DBF">
            <w:pPr>
              <w:jc w:val="both"/>
              <w:rPr>
                <w:rFonts w:ascii="Arial" w:hAnsi="Arial" w:cs="Arial"/>
                <w:sz w:val="24"/>
                <w:szCs w:val="24"/>
                <w:lang w:eastAsia="en-GB"/>
              </w:rPr>
            </w:pPr>
          </w:p>
          <w:p w:rsidR="009C1DBF" w:rsidRPr="009C1DBF" w:rsidRDefault="009C1DBF">
            <w:pPr>
              <w:jc w:val="both"/>
              <w:rPr>
                <w:rFonts w:ascii="Arial" w:hAnsi="Arial" w:cs="Arial"/>
                <w:sz w:val="24"/>
                <w:szCs w:val="24"/>
                <w:lang w:eastAsia="en-GB"/>
              </w:rPr>
            </w:pPr>
            <w:r>
              <w:rPr>
                <w:rFonts w:ascii="Arial" w:hAnsi="Arial" w:cs="Arial"/>
                <w:sz w:val="24"/>
                <w:szCs w:val="24"/>
                <w:lang w:eastAsia="en-GB"/>
              </w:rPr>
              <w:t xml:space="preserve">She asked that the Committee support the programme. </w:t>
            </w:r>
          </w:p>
          <w:p w:rsidR="00150E64" w:rsidRPr="009C1DBF" w:rsidRDefault="00150E64" w:rsidP="00150E64">
            <w:pPr>
              <w:jc w:val="both"/>
              <w:rPr>
                <w:rFonts w:ascii="Arial" w:hAnsi="Arial" w:cs="Arial"/>
                <w:sz w:val="24"/>
                <w:szCs w:val="24"/>
                <w:lang w:eastAsia="en-GB"/>
              </w:rPr>
            </w:pPr>
          </w:p>
          <w:p w:rsidR="00153287" w:rsidRPr="009C1DBF" w:rsidRDefault="009C1DBF" w:rsidP="009C1DBF">
            <w:pPr>
              <w:jc w:val="both"/>
              <w:rPr>
                <w:rFonts w:ascii="Arial" w:hAnsi="Arial" w:cs="Arial"/>
                <w:b/>
                <w:sz w:val="24"/>
                <w:szCs w:val="24"/>
                <w:lang w:eastAsia="en-GB"/>
              </w:rPr>
            </w:pPr>
            <w:r w:rsidRPr="009C1DBF">
              <w:rPr>
                <w:rFonts w:ascii="Arial" w:hAnsi="Arial" w:cs="Arial"/>
                <w:b/>
                <w:sz w:val="24"/>
                <w:szCs w:val="24"/>
                <w:lang w:eastAsia="en-GB"/>
              </w:rPr>
              <w:t>Resolved that:</w:t>
            </w:r>
          </w:p>
          <w:p w:rsidR="009C1DBF" w:rsidRPr="009C1DBF" w:rsidRDefault="009C1DBF" w:rsidP="009C1DBF">
            <w:pPr>
              <w:jc w:val="both"/>
              <w:rPr>
                <w:rFonts w:ascii="Arial" w:hAnsi="Arial" w:cs="Arial"/>
                <w:sz w:val="24"/>
                <w:szCs w:val="24"/>
                <w:lang w:eastAsia="en-GB"/>
              </w:rPr>
            </w:pPr>
          </w:p>
          <w:p w:rsidR="009C1DBF" w:rsidRPr="009C1DBF" w:rsidRDefault="009C1DBF" w:rsidP="009C1DBF">
            <w:pPr>
              <w:pStyle w:val="ListParagraph"/>
              <w:numPr>
                <w:ilvl w:val="0"/>
                <w:numId w:val="48"/>
              </w:numPr>
              <w:jc w:val="both"/>
              <w:rPr>
                <w:rFonts w:ascii="Arial" w:hAnsi="Arial" w:cs="Arial"/>
                <w:sz w:val="24"/>
                <w:szCs w:val="24"/>
                <w:lang w:eastAsia="en-GB"/>
              </w:rPr>
            </w:pPr>
            <w:r w:rsidRPr="009C1DBF">
              <w:rPr>
                <w:rFonts w:ascii="Arial" w:hAnsi="Arial" w:cs="Arial"/>
                <w:sz w:val="24"/>
                <w:szCs w:val="24"/>
                <w:lang w:eastAsia="en-GB"/>
              </w:rPr>
              <w:t>The Committee noted the other business.</w:t>
            </w:r>
          </w:p>
          <w:p w:rsidR="009C1DBF" w:rsidRPr="009C1DBF" w:rsidRDefault="009C1DBF" w:rsidP="009C1DBF">
            <w:pPr>
              <w:pStyle w:val="ListParagraph"/>
              <w:jc w:val="both"/>
              <w:rPr>
                <w:rFonts w:ascii="Arial" w:hAnsi="Arial" w:cs="Arial"/>
                <w:color w:val="FF0000"/>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ind w:left="112"/>
              <w:jc w:val="both"/>
              <w:rPr>
                <w:rFonts w:ascii="Arial" w:hAnsi="Arial" w:cs="Arial"/>
                <w:sz w:val="24"/>
                <w:szCs w:val="24"/>
                <w:lang w:eastAsia="en-GB"/>
              </w:rPr>
            </w:pPr>
          </w:p>
          <w:p w:rsidR="00153287" w:rsidRDefault="00153287">
            <w:pPr>
              <w:jc w:val="both"/>
              <w:rPr>
                <w:rFonts w:ascii="Arial" w:hAnsi="Arial" w:cs="Arial"/>
                <w:b/>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rPr>
                <w:rFonts w:ascii="Arial" w:hAnsi="Arial" w:cs="Arial"/>
                <w:b/>
                <w:sz w:val="24"/>
                <w:szCs w:val="24"/>
                <w:lang w:eastAsia="en-GB"/>
              </w:rPr>
            </w:pPr>
            <w:r w:rsidRPr="00F07126">
              <w:rPr>
                <w:rFonts w:ascii="Arial" w:hAnsi="Arial" w:cs="Arial"/>
                <w:b/>
                <w:sz w:val="24"/>
                <w:szCs w:val="24"/>
                <w:lang w:eastAsia="en-GB"/>
              </w:rPr>
              <w:t>CFC21/03/022</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r>
              <w:rPr>
                <w:rFonts w:ascii="Arial" w:hAnsi="Arial" w:cs="Arial"/>
                <w:b/>
                <w:sz w:val="24"/>
                <w:szCs w:val="24"/>
                <w:lang w:eastAsia="en-GB"/>
              </w:rPr>
              <w:t>Review of the Meeting</w:t>
            </w:r>
          </w:p>
          <w:p w:rsidR="00153287" w:rsidRDefault="00153287">
            <w:pPr>
              <w:jc w:val="both"/>
              <w:rPr>
                <w:rFonts w:ascii="Arial" w:hAnsi="Arial" w:cs="Arial"/>
                <w:b/>
                <w:sz w:val="24"/>
                <w:szCs w:val="24"/>
                <w:lang w:eastAsia="en-GB"/>
              </w:rPr>
            </w:pPr>
          </w:p>
          <w:p w:rsidR="00153287" w:rsidRDefault="00153287">
            <w:pPr>
              <w:jc w:val="both"/>
              <w:rPr>
                <w:rFonts w:ascii="Arial" w:hAnsi="Arial" w:cs="Arial"/>
                <w:sz w:val="24"/>
                <w:szCs w:val="24"/>
                <w:lang w:eastAsia="en-GB"/>
              </w:rPr>
            </w:pPr>
            <w:r>
              <w:rPr>
                <w:rFonts w:ascii="Arial" w:hAnsi="Arial" w:cs="Arial"/>
                <w:sz w:val="24"/>
                <w:szCs w:val="24"/>
                <w:lang w:eastAsia="en-GB"/>
              </w:rPr>
              <w:t>The CC invited comments about the meeting.</w:t>
            </w:r>
          </w:p>
          <w:p w:rsidR="00150E64" w:rsidRDefault="00150E64">
            <w:pPr>
              <w:jc w:val="both"/>
              <w:rPr>
                <w:rFonts w:ascii="Arial" w:hAnsi="Arial" w:cs="Arial"/>
                <w:sz w:val="24"/>
                <w:szCs w:val="24"/>
                <w:lang w:eastAsia="en-GB"/>
              </w:rPr>
            </w:pPr>
          </w:p>
          <w:p w:rsidR="00150E64" w:rsidRDefault="001A5D61">
            <w:pPr>
              <w:jc w:val="both"/>
              <w:rPr>
                <w:rFonts w:ascii="Arial" w:hAnsi="Arial" w:cs="Arial"/>
                <w:sz w:val="24"/>
                <w:szCs w:val="24"/>
                <w:lang w:eastAsia="en-GB"/>
              </w:rPr>
            </w:pPr>
            <w:r>
              <w:rPr>
                <w:rFonts w:ascii="Arial" w:hAnsi="Arial" w:cs="Arial"/>
                <w:sz w:val="24"/>
                <w:szCs w:val="24"/>
                <w:lang w:eastAsia="en-GB"/>
              </w:rPr>
              <w:t>The HRR advised the Committee that w</w:t>
            </w:r>
            <w:r w:rsidR="00150E64">
              <w:rPr>
                <w:rFonts w:ascii="Arial" w:hAnsi="Arial" w:cs="Arial"/>
                <w:sz w:val="24"/>
                <w:szCs w:val="24"/>
                <w:lang w:eastAsia="en-GB"/>
              </w:rPr>
              <w:t xml:space="preserve">ork </w:t>
            </w:r>
            <w:r>
              <w:rPr>
                <w:rFonts w:ascii="Arial" w:hAnsi="Arial" w:cs="Arial"/>
                <w:sz w:val="24"/>
                <w:szCs w:val="24"/>
                <w:lang w:eastAsia="en-GB"/>
              </w:rPr>
              <w:t xml:space="preserve">would be </w:t>
            </w:r>
            <w:r w:rsidR="00150E64">
              <w:rPr>
                <w:rFonts w:ascii="Arial" w:hAnsi="Arial" w:cs="Arial"/>
                <w:sz w:val="24"/>
                <w:szCs w:val="24"/>
                <w:lang w:eastAsia="en-GB"/>
              </w:rPr>
              <w:t>undertaken to impr</w:t>
            </w:r>
            <w:r>
              <w:rPr>
                <w:rFonts w:ascii="Arial" w:hAnsi="Arial" w:cs="Arial"/>
                <w:sz w:val="24"/>
                <w:szCs w:val="24"/>
                <w:lang w:eastAsia="en-GB"/>
              </w:rPr>
              <w:t xml:space="preserve">ove communication </w:t>
            </w:r>
            <w:r w:rsidR="00BC5A76">
              <w:rPr>
                <w:rFonts w:ascii="Arial" w:hAnsi="Arial" w:cs="Arial"/>
                <w:sz w:val="24"/>
                <w:szCs w:val="24"/>
                <w:lang w:eastAsia="en-GB"/>
              </w:rPr>
              <w:t xml:space="preserve">regarding start </w:t>
            </w:r>
            <w:r>
              <w:rPr>
                <w:rFonts w:ascii="Arial" w:hAnsi="Arial" w:cs="Arial"/>
                <w:sz w:val="24"/>
                <w:szCs w:val="24"/>
                <w:lang w:eastAsia="en-GB"/>
              </w:rPr>
              <w:t>times and dates of the meetings.</w:t>
            </w:r>
          </w:p>
          <w:p w:rsidR="00150E64" w:rsidRDefault="00150E64">
            <w:pPr>
              <w:jc w:val="both"/>
              <w:rPr>
                <w:rFonts w:ascii="Arial" w:hAnsi="Arial" w:cs="Arial"/>
                <w:sz w:val="24"/>
                <w:szCs w:val="24"/>
                <w:lang w:eastAsia="en-GB"/>
              </w:rPr>
            </w:pPr>
          </w:p>
          <w:p w:rsidR="00153287" w:rsidRDefault="001A5D61">
            <w:pPr>
              <w:jc w:val="both"/>
              <w:rPr>
                <w:rFonts w:ascii="Arial" w:hAnsi="Arial" w:cs="Arial"/>
                <w:sz w:val="24"/>
                <w:szCs w:val="24"/>
                <w:lang w:eastAsia="en-GB"/>
              </w:rPr>
            </w:pPr>
            <w:r>
              <w:rPr>
                <w:rFonts w:ascii="Arial" w:hAnsi="Arial" w:cs="Arial"/>
                <w:sz w:val="24"/>
                <w:szCs w:val="24"/>
                <w:lang w:eastAsia="en-GB"/>
              </w:rPr>
              <w:t xml:space="preserve">The END recommended that the next CFC meeting be scheduled at one hour and 30 minutes. </w:t>
            </w:r>
          </w:p>
          <w:p w:rsidR="00153287" w:rsidRDefault="00153287">
            <w:pPr>
              <w:jc w:val="both"/>
              <w:rPr>
                <w:rFonts w:ascii="Arial" w:hAnsi="Arial" w:cs="Arial"/>
                <w:b/>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sz w:val="24"/>
                <w:szCs w:val="24"/>
                <w:lang w:eastAsia="en-GB"/>
              </w:rPr>
            </w:pPr>
          </w:p>
        </w:tc>
      </w:tr>
      <w:tr w:rsidR="00153287" w:rsidTr="00153287">
        <w:tc>
          <w:tcPr>
            <w:tcW w:w="1844" w:type="dxa"/>
            <w:tcBorders>
              <w:top w:val="single" w:sz="4" w:space="0" w:color="auto"/>
              <w:left w:val="single" w:sz="4" w:space="0" w:color="auto"/>
              <w:bottom w:val="single" w:sz="4" w:space="0" w:color="auto"/>
              <w:right w:val="single" w:sz="4" w:space="0" w:color="auto"/>
            </w:tcBorders>
            <w:hideMark/>
          </w:tcPr>
          <w:p w:rsidR="00153287" w:rsidRPr="00F07126" w:rsidRDefault="00F07126">
            <w:pPr>
              <w:rPr>
                <w:rFonts w:ascii="Arial" w:hAnsi="Arial" w:cs="Arial"/>
                <w:b/>
                <w:sz w:val="24"/>
                <w:szCs w:val="24"/>
                <w:lang w:eastAsia="en-GB"/>
              </w:rPr>
            </w:pPr>
            <w:r w:rsidRPr="00F07126">
              <w:rPr>
                <w:rFonts w:ascii="Arial" w:hAnsi="Arial" w:cs="Arial"/>
                <w:b/>
                <w:sz w:val="24"/>
                <w:szCs w:val="24"/>
                <w:lang w:eastAsia="en-GB"/>
              </w:rPr>
              <w:t>CFC21/03/023</w:t>
            </w:r>
          </w:p>
        </w:tc>
        <w:tc>
          <w:tcPr>
            <w:tcW w:w="8221" w:type="dxa"/>
            <w:tcBorders>
              <w:top w:val="single" w:sz="4" w:space="0" w:color="auto"/>
              <w:left w:val="single" w:sz="4" w:space="0" w:color="auto"/>
              <w:bottom w:val="single" w:sz="4" w:space="0" w:color="auto"/>
              <w:right w:val="single" w:sz="4" w:space="0" w:color="auto"/>
            </w:tcBorders>
          </w:tcPr>
          <w:p w:rsidR="00153287" w:rsidRDefault="00153287">
            <w:pPr>
              <w:jc w:val="both"/>
              <w:rPr>
                <w:rFonts w:ascii="Arial" w:hAnsi="Arial" w:cs="Arial"/>
                <w:b/>
                <w:sz w:val="24"/>
                <w:szCs w:val="24"/>
                <w:lang w:eastAsia="en-GB"/>
              </w:rPr>
            </w:pPr>
            <w:r>
              <w:rPr>
                <w:rFonts w:ascii="Arial" w:hAnsi="Arial" w:cs="Arial"/>
                <w:b/>
                <w:sz w:val="24"/>
                <w:szCs w:val="24"/>
                <w:lang w:eastAsia="en-GB"/>
              </w:rPr>
              <w:t>Date and Time of Next Meeting</w:t>
            </w:r>
          </w:p>
          <w:p w:rsidR="00153287" w:rsidRDefault="00153287">
            <w:pPr>
              <w:jc w:val="both"/>
              <w:rPr>
                <w:rFonts w:ascii="Arial" w:hAnsi="Arial" w:cs="Arial"/>
                <w:b/>
                <w:sz w:val="24"/>
                <w:szCs w:val="24"/>
                <w:lang w:eastAsia="en-GB"/>
              </w:rPr>
            </w:pPr>
          </w:p>
          <w:p w:rsidR="00153287" w:rsidRDefault="00153287" w:rsidP="00153287">
            <w:pPr>
              <w:ind w:right="140"/>
              <w:rPr>
                <w:rFonts w:ascii="Arial" w:hAnsi="Arial" w:cs="Arial"/>
                <w:b/>
                <w:sz w:val="24"/>
                <w:szCs w:val="24"/>
                <w:lang w:eastAsia="en-GB"/>
              </w:rPr>
            </w:pPr>
            <w:r>
              <w:rPr>
                <w:rFonts w:ascii="Arial" w:hAnsi="Arial" w:cs="Arial"/>
                <w:color w:val="000000"/>
                <w:sz w:val="24"/>
                <w:szCs w:val="24"/>
                <w:lang w:eastAsia="en-GB"/>
              </w:rPr>
              <w:t>Tuesday 29</w:t>
            </w:r>
            <w:r w:rsidRPr="00153287">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June 2021, 9:00am – 12:00pm</w:t>
            </w:r>
          </w:p>
        </w:tc>
        <w:tc>
          <w:tcPr>
            <w:tcW w:w="1276" w:type="dxa"/>
            <w:tcBorders>
              <w:top w:val="single" w:sz="4" w:space="0" w:color="auto"/>
              <w:left w:val="single" w:sz="4" w:space="0" w:color="auto"/>
              <w:bottom w:val="single" w:sz="4" w:space="0" w:color="auto"/>
              <w:right w:val="single" w:sz="4" w:space="0" w:color="auto"/>
            </w:tcBorders>
          </w:tcPr>
          <w:p w:rsidR="00153287" w:rsidRDefault="00153287">
            <w:pPr>
              <w:ind w:left="112"/>
              <w:jc w:val="both"/>
              <w:rPr>
                <w:rFonts w:ascii="Arial" w:hAnsi="Arial" w:cs="Arial"/>
                <w:sz w:val="24"/>
                <w:szCs w:val="24"/>
                <w:lang w:eastAsia="en-GB"/>
              </w:rPr>
            </w:pPr>
          </w:p>
        </w:tc>
      </w:tr>
    </w:tbl>
    <w:p w:rsidR="0084787C" w:rsidRDefault="0084787C"/>
    <w:sectPr w:rsidR="0084787C" w:rsidSect="001532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A38"/>
    <w:multiLevelType w:val="hybridMultilevel"/>
    <w:tmpl w:val="2B6E77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C4DA8"/>
    <w:multiLevelType w:val="hybridMultilevel"/>
    <w:tmpl w:val="81983A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77F6B"/>
    <w:multiLevelType w:val="hybridMultilevel"/>
    <w:tmpl w:val="423C7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176F5"/>
    <w:multiLevelType w:val="hybridMultilevel"/>
    <w:tmpl w:val="B71AE426"/>
    <w:lvl w:ilvl="0" w:tplc="96280BD4">
      <w:start w:val="1"/>
      <w:numFmt w:val="lowerLetter"/>
      <w:lvlText w:val="(%1)"/>
      <w:lvlJc w:val="left"/>
      <w:pPr>
        <w:ind w:left="720" w:hanging="360"/>
      </w:pPr>
      <w:rPr>
        <w:rFonts w:ascii="Arial" w:eastAsia="Times New Roman" w:hAnsi="Arial" w:cs="Times New Roman"/>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B10BE9"/>
    <w:multiLevelType w:val="hybridMultilevel"/>
    <w:tmpl w:val="43941056"/>
    <w:lvl w:ilvl="0" w:tplc="18503B2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A11B4B"/>
    <w:multiLevelType w:val="hybridMultilevel"/>
    <w:tmpl w:val="3992FF1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72BD0"/>
    <w:multiLevelType w:val="hybridMultilevel"/>
    <w:tmpl w:val="F0C2D7D6"/>
    <w:lvl w:ilvl="0" w:tplc="2A94BBA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8F2783"/>
    <w:multiLevelType w:val="hybridMultilevel"/>
    <w:tmpl w:val="1486D8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177A6"/>
    <w:multiLevelType w:val="hybridMultilevel"/>
    <w:tmpl w:val="17289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1425B"/>
    <w:multiLevelType w:val="hybridMultilevel"/>
    <w:tmpl w:val="B71AE426"/>
    <w:lvl w:ilvl="0" w:tplc="96280BD4">
      <w:start w:val="1"/>
      <w:numFmt w:val="lowerLetter"/>
      <w:lvlText w:val="(%1)"/>
      <w:lvlJc w:val="left"/>
      <w:pPr>
        <w:ind w:left="720" w:hanging="360"/>
      </w:pPr>
      <w:rPr>
        <w:rFonts w:ascii="Arial" w:eastAsia="Times New Roman" w:hAnsi="Arial" w:cs="Times New Roman"/>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21C4A5A"/>
    <w:multiLevelType w:val="hybridMultilevel"/>
    <w:tmpl w:val="5D9ECB14"/>
    <w:lvl w:ilvl="0" w:tplc="61F21528">
      <w:start w:val="1"/>
      <w:numFmt w:val="lowerLetter"/>
      <w:lvlText w:val="(%1)"/>
      <w:lvlJc w:val="left"/>
      <w:pPr>
        <w:ind w:left="720" w:hanging="360"/>
      </w:pPr>
      <w:rPr>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5266C9"/>
    <w:multiLevelType w:val="hybridMultilevel"/>
    <w:tmpl w:val="D1DC825A"/>
    <w:lvl w:ilvl="0" w:tplc="B9DCA6EA">
      <w:start w:val="1"/>
      <w:numFmt w:val="lowerLetter"/>
      <w:lvlText w:val="%1)"/>
      <w:lvlJc w:val="left"/>
      <w:pPr>
        <w:ind w:left="720" w:hanging="360"/>
      </w:pPr>
      <w:rPr>
        <w:rFonts w:ascii="SymbolMT" w:eastAsiaTheme="minorHAnsi" w:hAnsi="SymbolMT" w:cs="SymbolM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C4464"/>
    <w:multiLevelType w:val="hybridMultilevel"/>
    <w:tmpl w:val="09BCBB50"/>
    <w:lvl w:ilvl="0" w:tplc="1C2666D2">
      <w:start w:val="1"/>
      <w:numFmt w:val="lowerLetter"/>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C98112E"/>
    <w:multiLevelType w:val="hybridMultilevel"/>
    <w:tmpl w:val="DC0C4038"/>
    <w:lvl w:ilvl="0" w:tplc="02D28824">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07F22C8"/>
    <w:multiLevelType w:val="hybridMultilevel"/>
    <w:tmpl w:val="0D167FBC"/>
    <w:lvl w:ilvl="0" w:tplc="EDAA5AA6">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6624B6"/>
    <w:multiLevelType w:val="hybridMultilevel"/>
    <w:tmpl w:val="2D1ACB2C"/>
    <w:lvl w:ilvl="0" w:tplc="AA2E3142">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B20BD"/>
    <w:multiLevelType w:val="hybridMultilevel"/>
    <w:tmpl w:val="FF726A32"/>
    <w:lvl w:ilvl="0" w:tplc="693222B0">
      <w:start w:val="1"/>
      <w:numFmt w:val="lowerLetter"/>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2348DE"/>
    <w:multiLevelType w:val="hybridMultilevel"/>
    <w:tmpl w:val="500A0DE4"/>
    <w:lvl w:ilvl="0" w:tplc="7026BD50">
      <w:start w:val="1"/>
      <w:numFmt w:val="lowerLetter"/>
      <w:lvlText w:val="%1)"/>
      <w:lvlJc w:val="left"/>
      <w:pPr>
        <w:ind w:left="720" w:hanging="360"/>
      </w:pPr>
      <w:rPr>
        <w:rFonts w:ascii="Arial-BoldMT" w:eastAsiaTheme="minorHAnsi" w:hAnsi="Arial-BoldMT" w:cs="Arial-BoldM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B17C3"/>
    <w:multiLevelType w:val="hybridMultilevel"/>
    <w:tmpl w:val="885A86C8"/>
    <w:lvl w:ilvl="0" w:tplc="B0F07798">
      <w:start w:val="1"/>
      <w:numFmt w:val="lowerLetter"/>
      <w:lvlText w:val="%1)"/>
      <w:lvlJc w:val="left"/>
      <w:pPr>
        <w:ind w:left="720" w:hanging="360"/>
      </w:pPr>
      <w:rPr>
        <w:rFonts w:ascii="Arial-BoldMT" w:hAnsi="Arial-BoldMT" w:cs="Arial-Bold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E54C1"/>
    <w:multiLevelType w:val="hybridMultilevel"/>
    <w:tmpl w:val="53820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612C27"/>
    <w:multiLevelType w:val="hybridMultilevel"/>
    <w:tmpl w:val="9FEA8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A332B1"/>
    <w:multiLevelType w:val="hybridMultilevel"/>
    <w:tmpl w:val="8AAC8AC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DE7E52"/>
    <w:multiLevelType w:val="hybridMultilevel"/>
    <w:tmpl w:val="6CDEDEA8"/>
    <w:lvl w:ilvl="0" w:tplc="066E0F7C">
      <w:start w:val="1"/>
      <w:numFmt w:val="lowerLetter"/>
      <w:lvlText w:val="%1)"/>
      <w:lvlJc w:val="left"/>
      <w:pPr>
        <w:ind w:left="720" w:hanging="360"/>
      </w:pPr>
      <w:rPr>
        <w:rFonts w:ascii="SymbolMT" w:hAnsi="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413A0D"/>
    <w:multiLevelType w:val="hybridMultilevel"/>
    <w:tmpl w:val="6CF6A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4115E"/>
    <w:multiLevelType w:val="hybridMultilevel"/>
    <w:tmpl w:val="B2341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F96EA9"/>
    <w:multiLevelType w:val="hybridMultilevel"/>
    <w:tmpl w:val="AA94721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F663B"/>
    <w:multiLevelType w:val="hybridMultilevel"/>
    <w:tmpl w:val="816A2C40"/>
    <w:lvl w:ilvl="0" w:tplc="96280BD4">
      <w:start w:val="1"/>
      <w:numFmt w:val="lowerLetter"/>
      <w:lvlText w:val="(%1)"/>
      <w:lvlJc w:val="left"/>
      <w:pPr>
        <w:ind w:left="720" w:hanging="360"/>
      </w:pPr>
      <w:rPr>
        <w:rFonts w:ascii="Arial" w:eastAsia="Times New Roman" w:hAnsi="Arial" w:cs="Times New Roman"/>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5F8455E"/>
    <w:multiLevelType w:val="hybridMultilevel"/>
    <w:tmpl w:val="3C088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80920"/>
    <w:multiLevelType w:val="hybridMultilevel"/>
    <w:tmpl w:val="AB240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1B32E6"/>
    <w:multiLevelType w:val="hybridMultilevel"/>
    <w:tmpl w:val="828E160A"/>
    <w:lvl w:ilvl="0" w:tplc="9FFC2ED8">
      <w:start w:val="1"/>
      <w:numFmt w:val="lowerLetter"/>
      <w:lvlText w:val="%1)"/>
      <w:lvlJc w:val="left"/>
      <w:pPr>
        <w:ind w:left="1440" w:hanging="360"/>
      </w:pPr>
      <w:rPr>
        <w:rFonts w:ascii="ArialMT" w:eastAsiaTheme="minorHAnsi" w:hAnsi="ArialMT" w:cs="ArialMT"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A04179D"/>
    <w:multiLevelType w:val="hybridMultilevel"/>
    <w:tmpl w:val="20EEC0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8A197B"/>
    <w:multiLevelType w:val="hybridMultilevel"/>
    <w:tmpl w:val="37E84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E559F8"/>
    <w:multiLevelType w:val="hybridMultilevel"/>
    <w:tmpl w:val="0A0CF410"/>
    <w:lvl w:ilvl="0" w:tplc="81E48502">
      <w:start w:val="1"/>
      <w:numFmt w:val="lowerLetter"/>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E570CF2"/>
    <w:multiLevelType w:val="hybridMultilevel"/>
    <w:tmpl w:val="D93C73EA"/>
    <w:lvl w:ilvl="0" w:tplc="2A94BBA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F8B201A"/>
    <w:multiLevelType w:val="hybridMultilevel"/>
    <w:tmpl w:val="BD643F0A"/>
    <w:lvl w:ilvl="0" w:tplc="2A94BBA0">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3504209"/>
    <w:multiLevelType w:val="hybridMultilevel"/>
    <w:tmpl w:val="5BA2E516"/>
    <w:lvl w:ilvl="0" w:tplc="2698E8C6">
      <w:start w:val="1"/>
      <w:numFmt w:val="lowerLetter"/>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8D201C0"/>
    <w:multiLevelType w:val="hybridMultilevel"/>
    <w:tmpl w:val="C9A2F2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01676"/>
    <w:multiLevelType w:val="hybridMultilevel"/>
    <w:tmpl w:val="FFB8E66E"/>
    <w:lvl w:ilvl="0" w:tplc="9EA6F5AC">
      <w:start w:val="1"/>
      <w:numFmt w:val="lowerLetter"/>
      <w:lvlText w:val="(%1)"/>
      <w:lvlJc w:val="left"/>
      <w:pPr>
        <w:ind w:left="720" w:hanging="360"/>
      </w:pPr>
      <w:rPr>
        <w:rFonts w:ascii="Arial" w:hAnsi="Arial" w:cs="Times New Roman" w:hint="default"/>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9A11704"/>
    <w:multiLevelType w:val="hybridMultilevel"/>
    <w:tmpl w:val="6CDEDEA8"/>
    <w:lvl w:ilvl="0" w:tplc="066E0F7C">
      <w:start w:val="1"/>
      <w:numFmt w:val="lowerLetter"/>
      <w:lvlText w:val="%1)"/>
      <w:lvlJc w:val="left"/>
      <w:pPr>
        <w:ind w:left="720" w:hanging="360"/>
      </w:pPr>
      <w:rPr>
        <w:rFonts w:ascii="SymbolMT" w:hAnsi="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775234"/>
    <w:multiLevelType w:val="hybridMultilevel"/>
    <w:tmpl w:val="435A2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B57C7"/>
    <w:multiLevelType w:val="hybridMultilevel"/>
    <w:tmpl w:val="1CB23C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E22ED3"/>
    <w:multiLevelType w:val="hybridMultilevel"/>
    <w:tmpl w:val="B2F01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1A0AC5"/>
    <w:multiLevelType w:val="hybridMultilevel"/>
    <w:tmpl w:val="0B424040"/>
    <w:lvl w:ilvl="0" w:tplc="F75AFE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65270"/>
    <w:multiLevelType w:val="hybridMultilevel"/>
    <w:tmpl w:val="AB1A7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3D4295"/>
    <w:multiLevelType w:val="hybridMultilevel"/>
    <w:tmpl w:val="DBD2C096"/>
    <w:lvl w:ilvl="0" w:tplc="AA6444DA">
      <w:start w:val="1"/>
      <w:numFmt w:val="lowerLetter"/>
      <w:lvlText w:val="%1)"/>
      <w:lvlJc w:val="left"/>
      <w:pPr>
        <w:ind w:left="720" w:hanging="360"/>
      </w:pPr>
      <w:rPr>
        <w:rFonts w:ascii="Arial-BoldMT" w:eastAsiaTheme="minorHAnsi" w:hAnsi="Arial-BoldMT" w:cs="Arial-Bold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B675CF"/>
    <w:multiLevelType w:val="hybridMultilevel"/>
    <w:tmpl w:val="E6305EB2"/>
    <w:lvl w:ilvl="0" w:tplc="647AF156">
      <w:start w:val="1"/>
      <w:numFmt w:val="lowerLetter"/>
      <w:lvlText w:val="(%1)"/>
      <w:lvlJc w:val="left"/>
      <w:pPr>
        <w:ind w:left="720" w:hanging="360"/>
      </w:pPr>
      <w:rPr>
        <w:rFonts w:ascii="Arial" w:eastAsia="Times New Roman" w:hAnsi="Arial" w:cs="Arial"/>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B967D56"/>
    <w:multiLevelType w:val="hybridMultilevel"/>
    <w:tmpl w:val="EF1A6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42"/>
  </w:num>
  <w:num w:numId="17">
    <w:abstractNumId w:val="2"/>
  </w:num>
  <w:num w:numId="18">
    <w:abstractNumId w:val="43"/>
  </w:num>
  <w:num w:numId="19">
    <w:abstractNumId w:val="9"/>
  </w:num>
  <w:num w:numId="20">
    <w:abstractNumId w:val="3"/>
  </w:num>
  <w:num w:numId="21">
    <w:abstractNumId w:val="7"/>
  </w:num>
  <w:num w:numId="22">
    <w:abstractNumId w:val="1"/>
  </w:num>
  <w:num w:numId="23">
    <w:abstractNumId w:val="20"/>
  </w:num>
  <w:num w:numId="24">
    <w:abstractNumId w:val="11"/>
  </w:num>
  <w:num w:numId="25">
    <w:abstractNumId w:val="31"/>
  </w:num>
  <w:num w:numId="26">
    <w:abstractNumId w:val="28"/>
  </w:num>
  <w:num w:numId="27">
    <w:abstractNumId w:val="36"/>
  </w:num>
  <w:num w:numId="28">
    <w:abstractNumId w:val="27"/>
  </w:num>
  <w:num w:numId="29">
    <w:abstractNumId w:val="21"/>
  </w:num>
  <w:num w:numId="30">
    <w:abstractNumId w:val="14"/>
  </w:num>
  <w:num w:numId="31">
    <w:abstractNumId w:val="25"/>
  </w:num>
  <w:num w:numId="32">
    <w:abstractNumId w:val="5"/>
  </w:num>
  <w:num w:numId="33">
    <w:abstractNumId w:val="41"/>
  </w:num>
  <w:num w:numId="34">
    <w:abstractNumId w:val="18"/>
  </w:num>
  <w:num w:numId="35">
    <w:abstractNumId w:val="44"/>
  </w:num>
  <w:num w:numId="36">
    <w:abstractNumId w:val="40"/>
  </w:num>
  <w:num w:numId="37">
    <w:abstractNumId w:val="17"/>
  </w:num>
  <w:num w:numId="38">
    <w:abstractNumId w:val="30"/>
  </w:num>
  <w:num w:numId="39">
    <w:abstractNumId w:val="0"/>
  </w:num>
  <w:num w:numId="40">
    <w:abstractNumId w:val="23"/>
  </w:num>
  <w:num w:numId="41">
    <w:abstractNumId w:val="15"/>
  </w:num>
  <w:num w:numId="42">
    <w:abstractNumId w:val="38"/>
  </w:num>
  <w:num w:numId="43">
    <w:abstractNumId w:val="22"/>
  </w:num>
  <w:num w:numId="44">
    <w:abstractNumId w:val="29"/>
  </w:num>
  <w:num w:numId="45">
    <w:abstractNumId w:val="46"/>
  </w:num>
  <w:num w:numId="46">
    <w:abstractNumId w:val="19"/>
  </w:num>
  <w:num w:numId="47">
    <w:abstractNumId w:val="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87"/>
    <w:rsid w:val="000116A1"/>
    <w:rsid w:val="000201C6"/>
    <w:rsid w:val="00046274"/>
    <w:rsid w:val="000638CC"/>
    <w:rsid w:val="000B5F6B"/>
    <w:rsid w:val="000F0034"/>
    <w:rsid w:val="00150E64"/>
    <w:rsid w:val="00153287"/>
    <w:rsid w:val="00195D51"/>
    <w:rsid w:val="001A1BE7"/>
    <w:rsid w:val="001A5D61"/>
    <w:rsid w:val="00255340"/>
    <w:rsid w:val="00272698"/>
    <w:rsid w:val="002C2BD3"/>
    <w:rsid w:val="003230F7"/>
    <w:rsid w:val="004445F8"/>
    <w:rsid w:val="004859FB"/>
    <w:rsid w:val="004B4F8F"/>
    <w:rsid w:val="004C0D9A"/>
    <w:rsid w:val="004F002D"/>
    <w:rsid w:val="00503707"/>
    <w:rsid w:val="0055250A"/>
    <w:rsid w:val="0059165A"/>
    <w:rsid w:val="005D2E99"/>
    <w:rsid w:val="00617D85"/>
    <w:rsid w:val="0062721F"/>
    <w:rsid w:val="00693433"/>
    <w:rsid w:val="006E227C"/>
    <w:rsid w:val="0070385E"/>
    <w:rsid w:val="00705C9E"/>
    <w:rsid w:val="007737FA"/>
    <w:rsid w:val="007F7EDA"/>
    <w:rsid w:val="00847533"/>
    <w:rsid w:val="0084787C"/>
    <w:rsid w:val="008B1D46"/>
    <w:rsid w:val="009235C4"/>
    <w:rsid w:val="009405A4"/>
    <w:rsid w:val="009B61A6"/>
    <w:rsid w:val="009C1DBF"/>
    <w:rsid w:val="009F4913"/>
    <w:rsid w:val="00A04D41"/>
    <w:rsid w:val="00A3622F"/>
    <w:rsid w:val="00A52EAF"/>
    <w:rsid w:val="00AB11DC"/>
    <w:rsid w:val="00AE1B11"/>
    <w:rsid w:val="00AE7063"/>
    <w:rsid w:val="00AF72C4"/>
    <w:rsid w:val="00BC5A76"/>
    <w:rsid w:val="00BD05A9"/>
    <w:rsid w:val="00C12049"/>
    <w:rsid w:val="00C25B0E"/>
    <w:rsid w:val="00C266E2"/>
    <w:rsid w:val="00C54FB5"/>
    <w:rsid w:val="00D800DA"/>
    <w:rsid w:val="00E2356D"/>
    <w:rsid w:val="00EA081F"/>
    <w:rsid w:val="00EF36A4"/>
    <w:rsid w:val="00F0444F"/>
    <w:rsid w:val="00F07126"/>
    <w:rsid w:val="00F43F29"/>
    <w:rsid w:val="00F62104"/>
    <w:rsid w:val="00F6697F"/>
    <w:rsid w:val="00F9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A83B1-B93D-4549-AACB-56A97A69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87"/>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287"/>
    <w:pPr>
      <w:tabs>
        <w:tab w:val="center" w:pos="4513"/>
        <w:tab w:val="right" w:pos="9026"/>
      </w:tabs>
    </w:pPr>
  </w:style>
  <w:style w:type="character" w:customStyle="1" w:styleId="HeaderChar">
    <w:name w:val="Header Char"/>
    <w:basedOn w:val="DefaultParagraphFont"/>
    <w:link w:val="Header"/>
    <w:uiPriority w:val="99"/>
    <w:rsid w:val="00153287"/>
    <w:rPr>
      <w:rFonts w:ascii="Calibri" w:eastAsia="Times New Roman" w:hAnsi="Calibri" w:cs="Times New Roman"/>
      <w:sz w:val="20"/>
      <w:szCs w:val="20"/>
    </w:rPr>
  </w:style>
  <w:style w:type="paragraph" w:styleId="BodyText2">
    <w:name w:val="Body Text 2"/>
    <w:basedOn w:val="Normal"/>
    <w:link w:val="BodyText2Char"/>
    <w:semiHidden/>
    <w:unhideWhenUsed/>
    <w:rsid w:val="00153287"/>
    <w:rPr>
      <w:rFonts w:ascii="Arial" w:hAnsi="Arial"/>
      <w:sz w:val="22"/>
    </w:rPr>
  </w:style>
  <w:style w:type="character" w:customStyle="1" w:styleId="BodyText2Char">
    <w:name w:val="Body Text 2 Char"/>
    <w:basedOn w:val="DefaultParagraphFont"/>
    <w:link w:val="BodyText2"/>
    <w:semiHidden/>
    <w:rsid w:val="00153287"/>
    <w:rPr>
      <w:rFonts w:ascii="Arial" w:eastAsia="Times New Roman" w:hAnsi="Arial" w:cs="Times New Roman"/>
      <w:szCs w:val="20"/>
    </w:rPr>
  </w:style>
  <w:style w:type="character" w:customStyle="1" w:styleId="ListParagraphChar">
    <w:name w:val="List Paragraph Char"/>
    <w:aliases w:val="F5 List Paragraph Char,List Paragraph1 Char,Bullet point text Char,Dot pt Char,List Paragraph Char Char Char Char,Indicator Text Char,Numbered Para 1 Char,Bullet 1 Char,Bullet Points Char,MAIN CONTENT Char,List Paragraph2 Char"/>
    <w:basedOn w:val="DefaultParagraphFont"/>
    <w:link w:val="ListParagraph"/>
    <w:uiPriority w:val="34"/>
    <w:qFormat/>
    <w:locked/>
    <w:rsid w:val="00153287"/>
    <w:rPr>
      <w:rFonts w:ascii="Calibri" w:eastAsia="Times New Roman" w:hAnsi="Calibri" w:cs="Times New Roman"/>
      <w:sz w:val="20"/>
      <w:szCs w:val="20"/>
    </w:rPr>
  </w:style>
  <w:style w:type="paragraph" w:styleId="ListParagraph">
    <w:name w:val="List Paragraph"/>
    <w:aliases w:val="F5 List Paragraph,List Paragraph1,Bullet point text,Dot pt,List Paragraph Char Char Char,Indicator Text,Numbered Para 1,Bullet 1,Bullet Points,MAIN CONTENT,List Paragraph2,Normal numbered,OBC Bullet,No Spacing1,List Paragraph11,Bullet Sty"/>
    <w:basedOn w:val="Normal"/>
    <w:link w:val="ListParagraphChar"/>
    <w:uiPriority w:val="34"/>
    <w:qFormat/>
    <w:rsid w:val="00153287"/>
    <w:pPr>
      <w:ind w:left="720"/>
    </w:pPr>
  </w:style>
  <w:style w:type="table" w:styleId="TableGrid">
    <w:name w:val="Table Grid"/>
    <w:basedOn w:val="TableNormal"/>
    <w:uiPriority w:val="59"/>
    <w:rsid w:val="0015328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23664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Saunders (Cardiff and Vale UHB - CORPORATE GOVERNANCE)</dc:creator>
  <cp:keywords/>
  <dc:description/>
  <cp:lastModifiedBy>Nathan Saunders (Cardiff and Vale UHB - CORPORATE GOVERNANCE)</cp:lastModifiedBy>
  <cp:revision>4</cp:revision>
  <dcterms:created xsi:type="dcterms:W3CDTF">2021-03-18T15:38:00Z</dcterms:created>
  <dcterms:modified xsi:type="dcterms:W3CDTF">2021-06-29T09:53:00Z</dcterms:modified>
</cp:coreProperties>
</file>