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C29957" w14:textId="77777777" w:rsidR="0006656C" w:rsidRPr="00567484" w:rsidRDefault="0006656C" w:rsidP="0006656C">
      <w:pPr>
        <w:spacing w:after="0"/>
        <w:rPr>
          <w:rFonts w:ascii="Arial" w:hAnsi="Arial" w:cs="Arial"/>
        </w:rPr>
      </w:pPr>
      <w:r w:rsidRPr="00567484">
        <w:rPr>
          <w:rFonts w:ascii="Arial" w:hAnsi="Arial" w:cs="Arial"/>
          <w:noProof/>
          <w:lang w:eastAsia="en-GB"/>
        </w:rPr>
        <w:drawing>
          <wp:anchor distT="0" distB="0" distL="114300" distR="114300" simplePos="0" relativeHeight="251659264" behindDoc="0" locked="0" layoutInCell="1" allowOverlap="1" wp14:anchorId="3A28BD3A" wp14:editId="47F02DD7">
            <wp:simplePos x="0" y="0"/>
            <wp:positionH relativeFrom="column">
              <wp:posOffset>2365859</wp:posOffset>
            </wp:positionH>
            <wp:positionV relativeFrom="paragraph">
              <wp:posOffset>8201</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r w:rsidRPr="00567484">
        <w:rPr>
          <w:rFonts w:ascii="Arial" w:hAnsi="Arial" w:cs="Arial"/>
        </w:rPr>
        <w:t xml:space="preserve"> </w:t>
      </w:r>
    </w:p>
    <w:p w14:paraId="20814C17" w14:textId="77777777" w:rsidR="0006656C" w:rsidRPr="00567484" w:rsidRDefault="0006656C" w:rsidP="0006656C">
      <w:pPr>
        <w:spacing w:after="0"/>
        <w:rPr>
          <w:rFonts w:ascii="Arial" w:hAnsi="Arial" w:cs="Arial"/>
        </w:rPr>
      </w:pPr>
    </w:p>
    <w:p w14:paraId="1B50CBA6" w14:textId="77777777" w:rsidR="0006656C" w:rsidRPr="00567484" w:rsidRDefault="0006656C" w:rsidP="0006656C">
      <w:pPr>
        <w:spacing w:after="0"/>
        <w:rPr>
          <w:rFonts w:ascii="Arial" w:hAnsi="Arial" w:cs="Arial"/>
        </w:rPr>
      </w:pPr>
    </w:p>
    <w:p w14:paraId="05A1691D" w14:textId="0ED8C2D1" w:rsidR="0006656C" w:rsidRPr="00567484" w:rsidRDefault="0006656C" w:rsidP="0006656C">
      <w:pPr>
        <w:spacing w:after="0"/>
        <w:jc w:val="center"/>
        <w:rPr>
          <w:rFonts w:ascii="Arial" w:hAnsi="Arial" w:cs="Arial"/>
          <w:b/>
        </w:rPr>
      </w:pPr>
      <w:r w:rsidRPr="00567484">
        <w:rPr>
          <w:rFonts w:ascii="Arial" w:hAnsi="Arial" w:cs="Arial"/>
          <w:b/>
        </w:rPr>
        <w:t>Minutes of the Public Board Meeting</w:t>
      </w:r>
    </w:p>
    <w:p w14:paraId="1C4A2DCB" w14:textId="0539A0C1" w:rsidR="0006656C" w:rsidRPr="00567484" w:rsidRDefault="0006656C" w:rsidP="0006656C">
      <w:pPr>
        <w:spacing w:after="0"/>
        <w:jc w:val="center"/>
        <w:rPr>
          <w:rFonts w:ascii="Arial" w:hAnsi="Arial" w:cs="Arial"/>
          <w:b/>
        </w:rPr>
      </w:pPr>
      <w:r w:rsidRPr="00567484">
        <w:rPr>
          <w:rFonts w:ascii="Arial" w:hAnsi="Arial" w:cs="Arial"/>
          <w:b/>
        </w:rPr>
        <w:t xml:space="preserve">Held On </w:t>
      </w:r>
      <w:r w:rsidR="00AE0687">
        <w:rPr>
          <w:rFonts w:ascii="Arial" w:hAnsi="Arial" w:cs="Arial"/>
          <w:b/>
        </w:rPr>
        <w:t>25 January 2024</w:t>
      </w:r>
    </w:p>
    <w:p w14:paraId="6CAD75EE" w14:textId="2BB53309" w:rsidR="0006656C" w:rsidRDefault="00AE0687" w:rsidP="0006656C">
      <w:pPr>
        <w:spacing w:after="0"/>
        <w:jc w:val="center"/>
        <w:rPr>
          <w:rFonts w:ascii="Arial" w:hAnsi="Arial" w:cs="Arial"/>
          <w:b/>
        </w:rPr>
      </w:pPr>
      <w:r>
        <w:rPr>
          <w:rFonts w:ascii="Arial" w:hAnsi="Arial" w:cs="Arial"/>
          <w:b/>
        </w:rPr>
        <w:t>Woodland House, Nant Fawr 2 &amp; 3</w:t>
      </w:r>
    </w:p>
    <w:p w14:paraId="55920FF0" w14:textId="77777777" w:rsidR="00567484" w:rsidRPr="00567484" w:rsidRDefault="00567484" w:rsidP="0006656C">
      <w:pPr>
        <w:spacing w:after="0"/>
        <w:jc w:val="center"/>
        <w:rPr>
          <w:rFonts w:ascii="Arial" w:hAnsi="Arial" w:cs="Arial"/>
          <w:b/>
        </w:rPr>
      </w:pPr>
    </w:p>
    <w:tbl>
      <w:tblPr>
        <w:tblW w:w="0" w:type="auto"/>
        <w:jc w:val="center"/>
        <w:tblLook w:val="04A0" w:firstRow="1" w:lastRow="0" w:firstColumn="1" w:lastColumn="0" w:noHBand="0" w:noVBand="1"/>
      </w:tblPr>
      <w:tblGrid>
        <w:gridCol w:w="2642"/>
        <w:gridCol w:w="1035"/>
        <w:gridCol w:w="5339"/>
      </w:tblGrid>
      <w:tr w:rsidR="0006656C" w:rsidRPr="00567484" w14:paraId="7550643C"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7A5A5B" w14:textId="77777777" w:rsidR="0006656C" w:rsidRPr="008359A8" w:rsidRDefault="0006656C" w:rsidP="0006656C">
            <w:pPr>
              <w:spacing w:after="0"/>
              <w:rPr>
                <w:rFonts w:ascii="Arial" w:hAnsi="Arial" w:cs="Arial"/>
                <w:b/>
              </w:rPr>
            </w:pPr>
            <w:r w:rsidRPr="008359A8">
              <w:rPr>
                <w:rFonts w:ascii="Arial" w:hAnsi="Arial" w:cs="Arial"/>
                <w:b/>
              </w:rPr>
              <w:t>Chair:</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E92BAC" w14:textId="77777777" w:rsidR="0006656C" w:rsidRPr="008359A8" w:rsidRDefault="0006656C" w:rsidP="0006656C">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33D64C9" w14:textId="77777777" w:rsidR="0006656C" w:rsidRPr="008359A8" w:rsidRDefault="0006656C" w:rsidP="0006656C">
            <w:pPr>
              <w:spacing w:after="0"/>
              <w:rPr>
                <w:rFonts w:ascii="Arial" w:hAnsi="Arial" w:cs="Arial"/>
              </w:rPr>
            </w:pPr>
          </w:p>
        </w:tc>
      </w:tr>
      <w:tr w:rsidR="0006656C" w:rsidRPr="00567484" w14:paraId="4FE2E137"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hideMark/>
          </w:tcPr>
          <w:p w14:paraId="28223D3F" w14:textId="77777777" w:rsidR="0006656C" w:rsidRPr="008359A8" w:rsidRDefault="0006656C" w:rsidP="0006656C">
            <w:pPr>
              <w:spacing w:after="0"/>
              <w:rPr>
                <w:rFonts w:ascii="Arial" w:hAnsi="Arial" w:cs="Arial"/>
              </w:rPr>
            </w:pPr>
            <w:r w:rsidRPr="008359A8">
              <w:rPr>
                <w:rFonts w:ascii="Arial" w:hAnsi="Arial" w:cs="Arial"/>
              </w:rPr>
              <w:t>Charles Janczewski</w:t>
            </w:r>
          </w:p>
        </w:tc>
        <w:tc>
          <w:tcPr>
            <w:tcW w:w="1035" w:type="dxa"/>
            <w:tcBorders>
              <w:top w:val="single" w:sz="4" w:space="0" w:color="auto"/>
              <w:left w:val="single" w:sz="4" w:space="0" w:color="auto"/>
              <w:bottom w:val="single" w:sz="4" w:space="0" w:color="auto"/>
              <w:right w:val="single" w:sz="4" w:space="0" w:color="auto"/>
            </w:tcBorders>
            <w:hideMark/>
          </w:tcPr>
          <w:p w14:paraId="44945FA5" w14:textId="77777777" w:rsidR="0006656C" w:rsidRPr="008359A8" w:rsidRDefault="0006656C" w:rsidP="0006656C">
            <w:pPr>
              <w:spacing w:after="0"/>
              <w:rPr>
                <w:rFonts w:ascii="Arial" w:hAnsi="Arial" w:cs="Arial"/>
              </w:rPr>
            </w:pPr>
            <w:r w:rsidRPr="008359A8">
              <w:rPr>
                <w:rFonts w:ascii="Arial" w:hAnsi="Arial" w:cs="Arial"/>
              </w:rPr>
              <w:t>CJ</w:t>
            </w:r>
          </w:p>
        </w:tc>
        <w:tc>
          <w:tcPr>
            <w:tcW w:w="5339" w:type="dxa"/>
            <w:tcBorders>
              <w:top w:val="single" w:sz="4" w:space="0" w:color="auto"/>
              <w:left w:val="single" w:sz="4" w:space="0" w:color="auto"/>
              <w:bottom w:val="single" w:sz="4" w:space="0" w:color="auto"/>
              <w:right w:val="single" w:sz="4" w:space="0" w:color="auto"/>
            </w:tcBorders>
            <w:hideMark/>
          </w:tcPr>
          <w:p w14:paraId="0B261AE8" w14:textId="77777777" w:rsidR="0006656C" w:rsidRPr="008359A8" w:rsidRDefault="0006656C" w:rsidP="0006656C">
            <w:pPr>
              <w:spacing w:after="0"/>
              <w:rPr>
                <w:rFonts w:ascii="Arial" w:hAnsi="Arial" w:cs="Arial"/>
              </w:rPr>
            </w:pPr>
            <w:r w:rsidRPr="008359A8">
              <w:rPr>
                <w:rFonts w:ascii="Arial" w:hAnsi="Arial" w:cs="Arial"/>
              </w:rPr>
              <w:t>University Health Board Chair</w:t>
            </w:r>
          </w:p>
        </w:tc>
      </w:tr>
      <w:tr w:rsidR="0006656C" w:rsidRPr="00567484" w14:paraId="7A424C03"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E6D7E4" w14:textId="77777777" w:rsidR="0006656C" w:rsidRPr="008359A8" w:rsidRDefault="0006656C" w:rsidP="0006656C">
            <w:pPr>
              <w:spacing w:after="0"/>
              <w:rPr>
                <w:rFonts w:ascii="Arial" w:hAnsi="Arial" w:cs="Arial"/>
                <w:b/>
              </w:rPr>
            </w:pPr>
            <w:r w:rsidRPr="008359A8">
              <w:rPr>
                <w:rFonts w:ascii="Arial" w:hAnsi="Arial" w:cs="Arial"/>
                <w:b/>
              </w:rPr>
              <w:t>Present: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BF528A9" w14:textId="77777777" w:rsidR="0006656C" w:rsidRPr="008359A8" w:rsidRDefault="0006656C" w:rsidP="0006656C">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25A545" w14:textId="77777777" w:rsidR="0006656C" w:rsidRPr="008359A8" w:rsidRDefault="0006656C" w:rsidP="0006656C">
            <w:pPr>
              <w:spacing w:after="0"/>
              <w:rPr>
                <w:rFonts w:ascii="Arial" w:hAnsi="Arial" w:cs="Arial"/>
              </w:rPr>
            </w:pPr>
          </w:p>
        </w:tc>
      </w:tr>
      <w:tr w:rsidR="008359A8" w:rsidRPr="00567484" w14:paraId="4E4CECE8"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30E1ACC9" w14:textId="2D244427" w:rsidR="008359A8" w:rsidRPr="008359A8" w:rsidRDefault="008359A8" w:rsidP="0006656C">
            <w:pPr>
              <w:spacing w:after="0"/>
              <w:rPr>
                <w:rFonts w:ascii="Arial" w:hAnsi="Arial" w:cs="Arial"/>
              </w:rPr>
            </w:pPr>
            <w:r>
              <w:rPr>
                <w:rFonts w:ascii="Arial" w:hAnsi="Arial" w:cs="Arial"/>
              </w:rPr>
              <w:t>Claire Beynon</w:t>
            </w:r>
          </w:p>
        </w:tc>
        <w:tc>
          <w:tcPr>
            <w:tcW w:w="1035" w:type="dxa"/>
            <w:tcBorders>
              <w:top w:val="single" w:sz="4" w:space="0" w:color="auto"/>
              <w:left w:val="single" w:sz="4" w:space="0" w:color="auto"/>
              <w:bottom w:val="single" w:sz="4" w:space="0" w:color="auto"/>
              <w:right w:val="single" w:sz="4" w:space="0" w:color="auto"/>
            </w:tcBorders>
          </w:tcPr>
          <w:p w14:paraId="5CAE572F" w14:textId="29254118" w:rsidR="008359A8" w:rsidRPr="008359A8" w:rsidRDefault="008359A8" w:rsidP="0006656C">
            <w:pPr>
              <w:spacing w:after="0"/>
              <w:rPr>
                <w:rFonts w:ascii="Arial" w:hAnsi="Arial" w:cs="Arial"/>
              </w:rPr>
            </w:pPr>
            <w:r>
              <w:rPr>
                <w:rFonts w:ascii="Arial" w:hAnsi="Arial" w:cs="Arial"/>
              </w:rPr>
              <w:t>CB</w:t>
            </w:r>
          </w:p>
        </w:tc>
        <w:tc>
          <w:tcPr>
            <w:tcW w:w="5339" w:type="dxa"/>
            <w:tcBorders>
              <w:top w:val="single" w:sz="4" w:space="0" w:color="auto"/>
              <w:left w:val="single" w:sz="4" w:space="0" w:color="auto"/>
              <w:bottom w:val="single" w:sz="4" w:space="0" w:color="auto"/>
              <w:right w:val="single" w:sz="4" w:space="0" w:color="auto"/>
            </w:tcBorders>
          </w:tcPr>
          <w:p w14:paraId="2753A0CF" w14:textId="24D613A5" w:rsidR="008359A8" w:rsidRPr="008359A8" w:rsidRDefault="008359A8" w:rsidP="0006656C">
            <w:pPr>
              <w:spacing w:after="0"/>
              <w:rPr>
                <w:rFonts w:ascii="Arial" w:hAnsi="Arial" w:cs="Arial"/>
              </w:rPr>
            </w:pPr>
            <w:r>
              <w:rPr>
                <w:rFonts w:ascii="Arial" w:hAnsi="Arial" w:cs="Arial"/>
              </w:rPr>
              <w:t>Executive Director of Public Health</w:t>
            </w:r>
          </w:p>
        </w:tc>
      </w:tr>
      <w:tr w:rsidR="0006656C" w:rsidRPr="00567484" w14:paraId="7BA1DC92"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5C6B0A58" w14:textId="77777777" w:rsidR="0006656C" w:rsidRPr="008359A8" w:rsidRDefault="0006656C" w:rsidP="0006656C">
            <w:pPr>
              <w:spacing w:after="0"/>
              <w:rPr>
                <w:rFonts w:ascii="Arial" w:hAnsi="Arial" w:cs="Arial"/>
              </w:rPr>
            </w:pPr>
            <w:r w:rsidRPr="008359A8">
              <w:rPr>
                <w:rFonts w:ascii="Arial" w:hAnsi="Arial" w:cs="Arial"/>
              </w:rPr>
              <w:t>Paul Bostock</w:t>
            </w:r>
          </w:p>
        </w:tc>
        <w:tc>
          <w:tcPr>
            <w:tcW w:w="1035" w:type="dxa"/>
            <w:tcBorders>
              <w:top w:val="single" w:sz="4" w:space="0" w:color="auto"/>
              <w:left w:val="single" w:sz="4" w:space="0" w:color="auto"/>
              <w:bottom w:val="single" w:sz="4" w:space="0" w:color="auto"/>
              <w:right w:val="single" w:sz="4" w:space="0" w:color="auto"/>
            </w:tcBorders>
          </w:tcPr>
          <w:p w14:paraId="1178CA88" w14:textId="77777777" w:rsidR="0006656C" w:rsidRPr="008359A8" w:rsidRDefault="0006656C" w:rsidP="0006656C">
            <w:pPr>
              <w:spacing w:after="0"/>
              <w:rPr>
                <w:rFonts w:ascii="Arial" w:hAnsi="Arial" w:cs="Arial"/>
              </w:rPr>
            </w:pPr>
            <w:r w:rsidRPr="008359A8">
              <w:rPr>
                <w:rFonts w:ascii="Arial" w:hAnsi="Arial" w:cs="Arial"/>
              </w:rPr>
              <w:t>PB</w:t>
            </w:r>
          </w:p>
        </w:tc>
        <w:tc>
          <w:tcPr>
            <w:tcW w:w="5339" w:type="dxa"/>
            <w:tcBorders>
              <w:top w:val="single" w:sz="4" w:space="0" w:color="auto"/>
              <w:left w:val="single" w:sz="4" w:space="0" w:color="auto"/>
              <w:bottom w:val="single" w:sz="4" w:space="0" w:color="auto"/>
              <w:right w:val="single" w:sz="4" w:space="0" w:color="auto"/>
            </w:tcBorders>
          </w:tcPr>
          <w:p w14:paraId="61FE80D9" w14:textId="77777777" w:rsidR="0006656C" w:rsidRPr="008359A8" w:rsidRDefault="0006656C" w:rsidP="0006656C">
            <w:pPr>
              <w:spacing w:after="0"/>
              <w:rPr>
                <w:rFonts w:ascii="Arial" w:hAnsi="Arial" w:cs="Arial"/>
              </w:rPr>
            </w:pPr>
            <w:r w:rsidRPr="008359A8">
              <w:rPr>
                <w:rFonts w:ascii="Arial" w:hAnsi="Arial" w:cs="Arial"/>
              </w:rPr>
              <w:t>Chief Operating Officer</w:t>
            </w:r>
          </w:p>
        </w:tc>
      </w:tr>
      <w:tr w:rsidR="0006656C" w:rsidRPr="00567484" w14:paraId="1E879292"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0B97C1C8" w14:textId="77777777" w:rsidR="0006656C" w:rsidRPr="008359A8" w:rsidRDefault="0006656C" w:rsidP="0006656C">
            <w:pPr>
              <w:spacing w:after="0"/>
              <w:rPr>
                <w:rFonts w:ascii="Arial" w:hAnsi="Arial" w:cs="Arial"/>
              </w:rPr>
            </w:pPr>
            <w:r w:rsidRPr="008359A8">
              <w:rPr>
                <w:rFonts w:ascii="Arial" w:hAnsi="Arial" w:cs="Arial"/>
              </w:rPr>
              <w:t>Abigail Harris</w:t>
            </w:r>
          </w:p>
        </w:tc>
        <w:tc>
          <w:tcPr>
            <w:tcW w:w="1035" w:type="dxa"/>
            <w:tcBorders>
              <w:top w:val="single" w:sz="4" w:space="0" w:color="auto"/>
              <w:left w:val="single" w:sz="4" w:space="0" w:color="auto"/>
              <w:bottom w:val="single" w:sz="4" w:space="0" w:color="auto"/>
              <w:right w:val="single" w:sz="4" w:space="0" w:color="auto"/>
            </w:tcBorders>
          </w:tcPr>
          <w:p w14:paraId="57F1C921" w14:textId="77777777" w:rsidR="0006656C" w:rsidRPr="008359A8" w:rsidRDefault="0006656C" w:rsidP="0006656C">
            <w:pPr>
              <w:spacing w:after="0"/>
              <w:rPr>
                <w:rFonts w:ascii="Arial" w:hAnsi="Arial" w:cs="Arial"/>
              </w:rPr>
            </w:pPr>
            <w:r w:rsidRPr="008359A8">
              <w:rPr>
                <w:rFonts w:ascii="Arial" w:hAnsi="Arial" w:cs="Arial"/>
              </w:rPr>
              <w:t>AH</w:t>
            </w:r>
          </w:p>
        </w:tc>
        <w:tc>
          <w:tcPr>
            <w:tcW w:w="5339" w:type="dxa"/>
            <w:tcBorders>
              <w:top w:val="single" w:sz="4" w:space="0" w:color="auto"/>
              <w:left w:val="single" w:sz="4" w:space="0" w:color="auto"/>
              <w:bottom w:val="single" w:sz="4" w:space="0" w:color="auto"/>
              <w:right w:val="single" w:sz="4" w:space="0" w:color="auto"/>
            </w:tcBorders>
          </w:tcPr>
          <w:p w14:paraId="71BDEF05" w14:textId="74C20940" w:rsidR="0006656C" w:rsidRPr="008359A8" w:rsidRDefault="0006656C" w:rsidP="0006656C">
            <w:pPr>
              <w:spacing w:after="0"/>
              <w:rPr>
                <w:rFonts w:ascii="Arial" w:hAnsi="Arial" w:cs="Arial"/>
              </w:rPr>
            </w:pPr>
            <w:r w:rsidRPr="008359A8">
              <w:rPr>
                <w:rFonts w:ascii="Arial" w:hAnsi="Arial" w:cs="Arial"/>
              </w:rPr>
              <w:t>Executive Director of Strategy &amp; Planning</w:t>
            </w:r>
            <w:r w:rsidR="008359A8">
              <w:rPr>
                <w:rFonts w:ascii="Arial" w:hAnsi="Arial" w:cs="Arial"/>
              </w:rPr>
              <w:t xml:space="preserve"> </w:t>
            </w:r>
            <w:r w:rsidR="008359A8" w:rsidRPr="008359A8">
              <w:rPr>
                <w:rFonts w:ascii="Arial" w:hAnsi="Arial" w:cs="Arial"/>
                <w:i/>
                <w:sz w:val="20"/>
              </w:rPr>
              <w:t>(left at 11.30am)</w:t>
            </w:r>
          </w:p>
        </w:tc>
      </w:tr>
      <w:tr w:rsidR="0006656C" w:rsidRPr="00567484" w14:paraId="773D55F7"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71CC14E3" w14:textId="77777777" w:rsidR="0006656C" w:rsidRPr="008359A8" w:rsidRDefault="0006656C" w:rsidP="0006656C">
            <w:pPr>
              <w:spacing w:after="0"/>
              <w:rPr>
                <w:rFonts w:ascii="Arial" w:hAnsi="Arial" w:cs="Arial"/>
              </w:rPr>
            </w:pPr>
            <w:r w:rsidRPr="008359A8">
              <w:rPr>
                <w:rFonts w:ascii="Arial" w:hAnsi="Arial" w:cs="Arial"/>
              </w:rPr>
              <w:t>Akmal Hanuk</w:t>
            </w:r>
          </w:p>
        </w:tc>
        <w:tc>
          <w:tcPr>
            <w:tcW w:w="1035" w:type="dxa"/>
            <w:tcBorders>
              <w:top w:val="single" w:sz="4" w:space="0" w:color="auto"/>
              <w:left w:val="single" w:sz="4" w:space="0" w:color="auto"/>
              <w:bottom w:val="single" w:sz="4" w:space="0" w:color="auto"/>
              <w:right w:val="single" w:sz="4" w:space="0" w:color="auto"/>
            </w:tcBorders>
          </w:tcPr>
          <w:p w14:paraId="3D4A3DBA" w14:textId="77777777" w:rsidR="0006656C" w:rsidRPr="008359A8" w:rsidRDefault="0006656C" w:rsidP="0006656C">
            <w:pPr>
              <w:spacing w:after="0"/>
              <w:rPr>
                <w:rFonts w:ascii="Arial" w:hAnsi="Arial" w:cs="Arial"/>
              </w:rPr>
            </w:pPr>
            <w:r w:rsidRPr="008359A8">
              <w:rPr>
                <w:rFonts w:ascii="Arial" w:hAnsi="Arial" w:cs="Arial"/>
              </w:rPr>
              <w:t>AH</w:t>
            </w:r>
          </w:p>
        </w:tc>
        <w:tc>
          <w:tcPr>
            <w:tcW w:w="5339" w:type="dxa"/>
            <w:tcBorders>
              <w:top w:val="single" w:sz="4" w:space="0" w:color="auto"/>
              <w:left w:val="single" w:sz="4" w:space="0" w:color="auto"/>
              <w:bottom w:val="single" w:sz="4" w:space="0" w:color="auto"/>
              <w:right w:val="single" w:sz="4" w:space="0" w:color="auto"/>
            </w:tcBorders>
          </w:tcPr>
          <w:p w14:paraId="642EECBF" w14:textId="77777777" w:rsidR="0006656C" w:rsidRPr="008359A8" w:rsidRDefault="0006656C" w:rsidP="0006656C">
            <w:pPr>
              <w:spacing w:after="0"/>
              <w:rPr>
                <w:rFonts w:ascii="Arial" w:hAnsi="Arial" w:cs="Arial"/>
              </w:rPr>
            </w:pPr>
            <w:r w:rsidRPr="008359A8">
              <w:rPr>
                <w:rFonts w:ascii="Arial" w:hAnsi="Arial" w:cs="Arial"/>
              </w:rPr>
              <w:t>Independent Member – Local Community</w:t>
            </w:r>
          </w:p>
        </w:tc>
      </w:tr>
      <w:tr w:rsidR="00CA2928" w:rsidRPr="00567484" w14:paraId="294533B5"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35655A05" w14:textId="77777777" w:rsidR="00CA2928" w:rsidRPr="008359A8" w:rsidRDefault="00CA2928" w:rsidP="00CA2928">
            <w:pPr>
              <w:spacing w:after="0"/>
              <w:rPr>
                <w:rFonts w:ascii="Arial" w:hAnsi="Arial" w:cs="Arial"/>
              </w:rPr>
            </w:pPr>
            <w:r w:rsidRPr="008359A8">
              <w:rPr>
                <w:rFonts w:ascii="Arial" w:hAnsi="Arial" w:cs="Arial"/>
              </w:rPr>
              <w:t>Fiona Jenkins</w:t>
            </w:r>
          </w:p>
        </w:tc>
        <w:tc>
          <w:tcPr>
            <w:tcW w:w="1035" w:type="dxa"/>
            <w:tcBorders>
              <w:top w:val="single" w:sz="4" w:space="0" w:color="auto"/>
              <w:left w:val="single" w:sz="4" w:space="0" w:color="auto"/>
              <w:bottom w:val="single" w:sz="4" w:space="0" w:color="auto"/>
              <w:right w:val="single" w:sz="4" w:space="0" w:color="auto"/>
            </w:tcBorders>
          </w:tcPr>
          <w:p w14:paraId="0C3B35C8" w14:textId="77777777" w:rsidR="00CA2928" w:rsidRPr="008359A8" w:rsidRDefault="00CA2928" w:rsidP="00CA2928">
            <w:pPr>
              <w:spacing w:after="0"/>
              <w:rPr>
                <w:rFonts w:ascii="Arial" w:hAnsi="Arial" w:cs="Arial"/>
              </w:rPr>
            </w:pPr>
            <w:r w:rsidRPr="008359A8">
              <w:rPr>
                <w:rFonts w:ascii="Arial" w:hAnsi="Arial" w:cs="Arial"/>
              </w:rPr>
              <w:t>FJ</w:t>
            </w:r>
          </w:p>
        </w:tc>
        <w:tc>
          <w:tcPr>
            <w:tcW w:w="5339" w:type="dxa"/>
            <w:tcBorders>
              <w:top w:val="single" w:sz="4" w:space="0" w:color="auto"/>
              <w:left w:val="single" w:sz="4" w:space="0" w:color="auto"/>
              <w:bottom w:val="single" w:sz="4" w:space="0" w:color="auto"/>
              <w:right w:val="single" w:sz="4" w:space="0" w:color="auto"/>
            </w:tcBorders>
          </w:tcPr>
          <w:p w14:paraId="568AE377" w14:textId="77777777" w:rsidR="00CA2928" w:rsidRPr="008359A8" w:rsidRDefault="00CA2928" w:rsidP="00CA2928">
            <w:pPr>
              <w:spacing w:after="0"/>
              <w:rPr>
                <w:rFonts w:ascii="Arial" w:hAnsi="Arial" w:cs="Arial"/>
              </w:rPr>
            </w:pPr>
            <w:r w:rsidRPr="008359A8">
              <w:rPr>
                <w:rFonts w:ascii="Arial" w:hAnsi="Arial" w:cs="Arial"/>
              </w:rPr>
              <w:t>Executive Director of Therapies and Health Sciences</w:t>
            </w:r>
          </w:p>
        </w:tc>
      </w:tr>
      <w:tr w:rsidR="00CA2928" w:rsidRPr="00567484" w14:paraId="55B2BEB3"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5EDD7AAC" w14:textId="77777777" w:rsidR="00CA2928" w:rsidRPr="008359A8" w:rsidRDefault="00CA2928" w:rsidP="00CA2928">
            <w:pPr>
              <w:spacing w:after="0"/>
              <w:rPr>
                <w:rFonts w:ascii="Arial" w:hAnsi="Arial" w:cs="Arial"/>
              </w:rPr>
            </w:pPr>
            <w:r w:rsidRPr="008359A8">
              <w:rPr>
                <w:rFonts w:ascii="Arial" w:hAnsi="Arial" w:cs="Arial"/>
              </w:rPr>
              <w:t>Mike Jones</w:t>
            </w:r>
          </w:p>
        </w:tc>
        <w:tc>
          <w:tcPr>
            <w:tcW w:w="1035" w:type="dxa"/>
            <w:tcBorders>
              <w:top w:val="single" w:sz="4" w:space="0" w:color="auto"/>
              <w:left w:val="single" w:sz="4" w:space="0" w:color="auto"/>
              <w:bottom w:val="single" w:sz="4" w:space="0" w:color="auto"/>
              <w:right w:val="single" w:sz="4" w:space="0" w:color="auto"/>
            </w:tcBorders>
          </w:tcPr>
          <w:p w14:paraId="71B8031B" w14:textId="77777777" w:rsidR="00CA2928" w:rsidRPr="008359A8" w:rsidRDefault="00CA2928" w:rsidP="00CA2928">
            <w:pPr>
              <w:spacing w:after="0"/>
              <w:rPr>
                <w:rFonts w:ascii="Arial" w:hAnsi="Arial" w:cs="Arial"/>
              </w:rPr>
            </w:pPr>
            <w:r w:rsidRPr="008359A8">
              <w:rPr>
                <w:rFonts w:ascii="Arial" w:hAnsi="Arial" w:cs="Arial"/>
              </w:rPr>
              <w:t>MJ</w:t>
            </w:r>
          </w:p>
        </w:tc>
        <w:tc>
          <w:tcPr>
            <w:tcW w:w="5339" w:type="dxa"/>
            <w:tcBorders>
              <w:top w:val="single" w:sz="4" w:space="0" w:color="auto"/>
              <w:left w:val="single" w:sz="4" w:space="0" w:color="auto"/>
              <w:bottom w:val="single" w:sz="4" w:space="0" w:color="auto"/>
              <w:right w:val="single" w:sz="4" w:space="0" w:color="auto"/>
            </w:tcBorders>
          </w:tcPr>
          <w:p w14:paraId="3B5C0EDB" w14:textId="77777777" w:rsidR="00CA2928" w:rsidRPr="008359A8" w:rsidRDefault="00CA2928" w:rsidP="00CA2928">
            <w:pPr>
              <w:spacing w:after="0"/>
              <w:rPr>
                <w:rFonts w:ascii="Arial" w:hAnsi="Arial" w:cs="Arial"/>
              </w:rPr>
            </w:pPr>
            <w:r w:rsidRPr="008359A8">
              <w:rPr>
                <w:rFonts w:ascii="Arial" w:hAnsi="Arial" w:cs="Arial"/>
              </w:rPr>
              <w:t>Independent Member – Trade Union</w:t>
            </w:r>
          </w:p>
        </w:tc>
      </w:tr>
      <w:tr w:rsidR="00CA2928" w:rsidRPr="00567484" w14:paraId="0435F3B1"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454ABC62" w14:textId="1D197352" w:rsidR="00CA2928" w:rsidRPr="008359A8" w:rsidRDefault="008359A8" w:rsidP="00CA2928">
            <w:pPr>
              <w:spacing w:after="0"/>
              <w:rPr>
                <w:rFonts w:ascii="Arial" w:hAnsi="Arial" w:cs="Arial"/>
              </w:rPr>
            </w:pPr>
            <w:r>
              <w:rPr>
                <w:rFonts w:ascii="Arial" w:hAnsi="Arial" w:cs="Arial"/>
              </w:rPr>
              <w:t>Lianne Morse</w:t>
            </w:r>
          </w:p>
        </w:tc>
        <w:tc>
          <w:tcPr>
            <w:tcW w:w="1035" w:type="dxa"/>
            <w:tcBorders>
              <w:top w:val="single" w:sz="4" w:space="0" w:color="auto"/>
              <w:left w:val="single" w:sz="4" w:space="0" w:color="auto"/>
              <w:bottom w:val="single" w:sz="4" w:space="0" w:color="auto"/>
              <w:right w:val="single" w:sz="4" w:space="0" w:color="auto"/>
            </w:tcBorders>
          </w:tcPr>
          <w:p w14:paraId="5F29CFE5" w14:textId="19CBE8AB" w:rsidR="00CA2928" w:rsidRPr="008359A8" w:rsidRDefault="008359A8" w:rsidP="00CA2928">
            <w:pPr>
              <w:spacing w:after="0"/>
              <w:rPr>
                <w:rFonts w:ascii="Arial" w:hAnsi="Arial" w:cs="Arial"/>
              </w:rPr>
            </w:pPr>
            <w:r>
              <w:rPr>
                <w:rFonts w:ascii="Arial" w:hAnsi="Arial" w:cs="Arial"/>
              </w:rPr>
              <w:t>LM</w:t>
            </w:r>
          </w:p>
        </w:tc>
        <w:tc>
          <w:tcPr>
            <w:tcW w:w="5339" w:type="dxa"/>
            <w:tcBorders>
              <w:top w:val="single" w:sz="4" w:space="0" w:color="auto"/>
              <w:left w:val="single" w:sz="4" w:space="0" w:color="auto"/>
              <w:bottom w:val="single" w:sz="4" w:space="0" w:color="auto"/>
              <w:right w:val="single" w:sz="4" w:space="0" w:color="auto"/>
            </w:tcBorders>
          </w:tcPr>
          <w:p w14:paraId="62196B4A" w14:textId="6AAA303E" w:rsidR="00CA2928" w:rsidRPr="008359A8" w:rsidRDefault="008359A8" w:rsidP="00CA2928">
            <w:pPr>
              <w:spacing w:after="0"/>
              <w:rPr>
                <w:rFonts w:ascii="Arial" w:hAnsi="Arial" w:cs="Arial"/>
              </w:rPr>
            </w:pPr>
            <w:r>
              <w:rPr>
                <w:rFonts w:ascii="Arial" w:hAnsi="Arial" w:cs="Arial"/>
              </w:rPr>
              <w:t xml:space="preserve">Assistant Director of People &amp; Culture </w:t>
            </w:r>
          </w:p>
        </w:tc>
      </w:tr>
      <w:tr w:rsidR="00CA2928" w:rsidRPr="00567484" w14:paraId="500A24DA"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24D27FCE" w14:textId="77777777" w:rsidR="00CA2928" w:rsidRPr="008359A8" w:rsidRDefault="00CA2928" w:rsidP="00CA2928">
            <w:pPr>
              <w:spacing w:after="0"/>
              <w:rPr>
                <w:rFonts w:ascii="Arial" w:hAnsi="Arial" w:cs="Arial"/>
              </w:rPr>
            </w:pPr>
            <w:r w:rsidRPr="008359A8">
              <w:rPr>
                <w:rFonts w:ascii="Arial" w:hAnsi="Arial" w:cs="Arial"/>
              </w:rPr>
              <w:t>Sara Moseley</w:t>
            </w:r>
          </w:p>
        </w:tc>
        <w:tc>
          <w:tcPr>
            <w:tcW w:w="1035" w:type="dxa"/>
            <w:tcBorders>
              <w:top w:val="single" w:sz="4" w:space="0" w:color="auto"/>
              <w:left w:val="single" w:sz="4" w:space="0" w:color="auto"/>
              <w:bottom w:val="single" w:sz="4" w:space="0" w:color="auto"/>
              <w:right w:val="single" w:sz="4" w:space="0" w:color="auto"/>
            </w:tcBorders>
          </w:tcPr>
          <w:p w14:paraId="3A7DC5A6" w14:textId="77777777" w:rsidR="00CA2928" w:rsidRPr="008359A8" w:rsidRDefault="00CA2928" w:rsidP="00CA2928">
            <w:pPr>
              <w:spacing w:after="0"/>
              <w:rPr>
                <w:rFonts w:ascii="Arial" w:hAnsi="Arial" w:cs="Arial"/>
              </w:rPr>
            </w:pPr>
            <w:r w:rsidRPr="008359A8">
              <w:rPr>
                <w:rFonts w:ascii="Arial" w:hAnsi="Arial" w:cs="Arial"/>
              </w:rPr>
              <w:t>SM</w:t>
            </w:r>
          </w:p>
        </w:tc>
        <w:tc>
          <w:tcPr>
            <w:tcW w:w="5339" w:type="dxa"/>
            <w:tcBorders>
              <w:top w:val="single" w:sz="4" w:space="0" w:color="auto"/>
              <w:left w:val="single" w:sz="4" w:space="0" w:color="auto"/>
              <w:bottom w:val="single" w:sz="4" w:space="0" w:color="auto"/>
              <w:right w:val="single" w:sz="4" w:space="0" w:color="auto"/>
            </w:tcBorders>
          </w:tcPr>
          <w:p w14:paraId="0614338C" w14:textId="77777777" w:rsidR="00CA2928" w:rsidRPr="008359A8" w:rsidRDefault="00CA2928" w:rsidP="00CA2928">
            <w:pPr>
              <w:spacing w:after="0"/>
              <w:rPr>
                <w:rFonts w:ascii="Arial" w:hAnsi="Arial" w:cs="Arial"/>
              </w:rPr>
            </w:pPr>
            <w:r w:rsidRPr="008359A8">
              <w:rPr>
                <w:rFonts w:ascii="Arial" w:hAnsi="Arial" w:cs="Arial"/>
              </w:rPr>
              <w:t xml:space="preserve">Independent Member – Third Sector </w:t>
            </w:r>
          </w:p>
        </w:tc>
      </w:tr>
      <w:tr w:rsidR="008359A8" w:rsidRPr="00567484" w14:paraId="1756872A"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53907D42" w14:textId="3A2FFE0F" w:rsidR="008359A8" w:rsidRPr="008359A8" w:rsidRDefault="008359A8" w:rsidP="008359A8">
            <w:pPr>
              <w:spacing w:after="0"/>
              <w:rPr>
                <w:rFonts w:ascii="Arial" w:hAnsi="Arial" w:cs="Arial"/>
              </w:rPr>
            </w:pPr>
            <w:r w:rsidRPr="008359A8">
              <w:rPr>
                <w:rFonts w:ascii="Arial" w:hAnsi="Arial" w:cs="Arial"/>
              </w:rPr>
              <w:t>Catherine Phillips</w:t>
            </w:r>
          </w:p>
        </w:tc>
        <w:tc>
          <w:tcPr>
            <w:tcW w:w="1035" w:type="dxa"/>
            <w:tcBorders>
              <w:top w:val="single" w:sz="4" w:space="0" w:color="auto"/>
              <w:left w:val="single" w:sz="4" w:space="0" w:color="auto"/>
              <w:bottom w:val="single" w:sz="4" w:space="0" w:color="auto"/>
              <w:right w:val="single" w:sz="4" w:space="0" w:color="auto"/>
            </w:tcBorders>
          </w:tcPr>
          <w:p w14:paraId="69222A1C" w14:textId="5E32552C" w:rsidR="008359A8" w:rsidRPr="008359A8" w:rsidRDefault="008359A8" w:rsidP="008359A8">
            <w:pPr>
              <w:spacing w:after="0"/>
              <w:rPr>
                <w:rFonts w:ascii="Arial" w:hAnsi="Arial" w:cs="Arial"/>
              </w:rPr>
            </w:pPr>
            <w:r w:rsidRPr="008359A8">
              <w:rPr>
                <w:rFonts w:ascii="Arial" w:hAnsi="Arial" w:cs="Arial"/>
              </w:rPr>
              <w:t>CP</w:t>
            </w:r>
          </w:p>
        </w:tc>
        <w:tc>
          <w:tcPr>
            <w:tcW w:w="5339" w:type="dxa"/>
            <w:tcBorders>
              <w:top w:val="single" w:sz="4" w:space="0" w:color="auto"/>
              <w:left w:val="single" w:sz="4" w:space="0" w:color="auto"/>
              <w:bottom w:val="single" w:sz="4" w:space="0" w:color="auto"/>
              <w:right w:val="single" w:sz="4" w:space="0" w:color="auto"/>
            </w:tcBorders>
          </w:tcPr>
          <w:p w14:paraId="5EB66BE8" w14:textId="4BFA5D03" w:rsidR="008359A8" w:rsidRPr="008359A8" w:rsidRDefault="008359A8" w:rsidP="008359A8">
            <w:pPr>
              <w:spacing w:after="0"/>
              <w:rPr>
                <w:rFonts w:ascii="Arial" w:hAnsi="Arial" w:cs="Arial"/>
              </w:rPr>
            </w:pPr>
            <w:r w:rsidRPr="008359A8">
              <w:rPr>
                <w:rFonts w:ascii="Arial" w:hAnsi="Arial" w:cs="Arial"/>
              </w:rPr>
              <w:t>Executive Director of Finance</w:t>
            </w:r>
          </w:p>
        </w:tc>
      </w:tr>
      <w:tr w:rsidR="008359A8" w:rsidRPr="00567484" w14:paraId="47A65EBB"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3034925E" w14:textId="77777777" w:rsidR="008359A8" w:rsidRPr="008359A8" w:rsidRDefault="008359A8" w:rsidP="008359A8">
            <w:pPr>
              <w:spacing w:after="0"/>
              <w:rPr>
                <w:rFonts w:ascii="Arial" w:hAnsi="Arial" w:cs="Arial"/>
              </w:rPr>
            </w:pPr>
            <w:r w:rsidRPr="008359A8">
              <w:rPr>
                <w:rFonts w:ascii="Arial" w:hAnsi="Arial" w:cs="Arial"/>
              </w:rPr>
              <w:t>Ceri Phillips</w:t>
            </w:r>
          </w:p>
        </w:tc>
        <w:tc>
          <w:tcPr>
            <w:tcW w:w="1035" w:type="dxa"/>
            <w:tcBorders>
              <w:top w:val="single" w:sz="4" w:space="0" w:color="auto"/>
              <w:left w:val="single" w:sz="4" w:space="0" w:color="auto"/>
              <w:bottom w:val="single" w:sz="4" w:space="0" w:color="auto"/>
              <w:right w:val="single" w:sz="4" w:space="0" w:color="auto"/>
            </w:tcBorders>
          </w:tcPr>
          <w:p w14:paraId="6BDFEB73" w14:textId="77777777" w:rsidR="008359A8" w:rsidRPr="008359A8" w:rsidRDefault="008359A8" w:rsidP="008359A8">
            <w:pPr>
              <w:spacing w:after="0"/>
              <w:rPr>
                <w:rFonts w:ascii="Arial" w:hAnsi="Arial" w:cs="Arial"/>
              </w:rPr>
            </w:pPr>
            <w:r w:rsidRPr="008359A8">
              <w:rPr>
                <w:rFonts w:ascii="Arial" w:hAnsi="Arial" w:cs="Arial"/>
              </w:rPr>
              <w:t>CP</w:t>
            </w:r>
          </w:p>
        </w:tc>
        <w:tc>
          <w:tcPr>
            <w:tcW w:w="5339" w:type="dxa"/>
            <w:tcBorders>
              <w:top w:val="single" w:sz="4" w:space="0" w:color="auto"/>
              <w:left w:val="single" w:sz="4" w:space="0" w:color="auto"/>
              <w:bottom w:val="single" w:sz="4" w:space="0" w:color="auto"/>
              <w:right w:val="single" w:sz="4" w:space="0" w:color="auto"/>
            </w:tcBorders>
          </w:tcPr>
          <w:p w14:paraId="085889AD" w14:textId="77777777" w:rsidR="008359A8" w:rsidRPr="008359A8" w:rsidRDefault="008359A8" w:rsidP="008359A8">
            <w:pPr>
              <w:spacing w:after="0"/>
              <w:rPr>
                <w:rFonts w:ascii="Arial" w:hAnsi="Arial" w:cs="Arial"/>
              </w:rPr>
            </w:pPr>
            <w:r w:rsidRPr="008359A8">
              <w:rPr>
                <w:rFonts w:ascii="Arial" w:hAnsi="Arial" w:cs="Arial"/>
              </w:rPr>
              <w:t>University Health Board Vice Chair</w:t>
            </w:r>
          </w:p>
        </w:tc>
      </w:tr>
      <w:tr w:rsidR="008359A8" w:rsidRPr="00567484" w14:paraId="668763FC"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548CFE34" w14:textId="77777777" w:rsidR="008359A8" w:rsidRPr="008359A8" w:rsidRDefault="008359A8" w:rsidP="008359A8">
            <w:pPr>
              <w:spacing w:after="0"/>
              <w:rPr>
                <w:rFonts w:ascii="Arial" w:hAnsi="Arial" w:cs="Arial"/>
              </w:rPr>
            </w:pPr>
            <w:r w:rsidRPr="008359A8">
              <w:rPr>
                <w:rFonts w:ascii="Arial" w:hAnsi="Arial" w:cs="Arial"/>
              </w:rPr>
              <w:t>Matt Phillips</w:t>
            </w:r>
          </w:p>
        </w:tc>
        <w:tc>
          <w:tcPr>
            <w:tcW w:w="1035" w:type="dxa"/>
            <w:tcBorders>
              <w:top w:val="single" w:sz="4" w:space="0" w:color="auto"/>
              <w:left w:val="single" w:sz="4" w:space="0" w:color="auto"/>
              <w:bottom w:val="single" w:sz="4" w:space="0" w:color="auto"/>
              <w:right w:val="single" w:sz="4" w:space="0" w:color="auto"/>
            </w:tcBorders>
          </w:tcPr>
          <w:p w14:paraId="4000FBAA" w14:textId="77777777" w:rsidR="008359A8" w:rsidRPr="008359A8" w:rsidRDefault="008359A8" w:rsidP="008359A8">
            <w:pPr>
              <w:spacing w:after="0"/>
              <w:rPr>
                <w:rFonts w:ascii="Arial" w:hAnsi="Arial" w:cs="Arial"/>
              </w:rPr>
            </w:pPr>
            <w:r w:rsidRPr="008359A8">
              <w:rPr>
                <w:rFonts w:ascii="Arial" w:hAnsi="Arial" w:cs="Arial"/>
              </w:rPr>
              <w:t>MP</w:t>
            </w:r>
          </w:p>
        </w:tc>
        <w:tc>
          <w:tcPr>
            <w:tcW w:w="5339" w:type="dxa"/>
            <w:tcBorders>
              <w:top w:val="single" w:sz="4" w:space="0" w:color="auto"/>
              <w:left w:val="single" w:sz="4" w:space="0" w:color="auto"/>
              <w:bottom w:val="single" w:sz="4" w:space="0" w:color="auto"/>
              <w:right w:val="single" w:sz="4" w:space="0" w:color="auto"/>
            </w:tcBorders>
          </w:tcPr>
          <w:p w14:paraId="00C37C62" w14:textId="77777777" w:rsidR="008359A8" w:rsidRPr="008359A8" w:rsidRDefault="008359A8" w:rsidP="008359A8">
            <w:pPr>
              <w:spacing w:after="0"/>
              <w:rPr>
                <w:rFonts w:ascii="Arial" w:hAnsi="Arial" w:cs="Arial"/>
              </w:rPr>
            </w:pPr>
            <w:r w:rsidRPr="008359A8">
              <w:rPr>
                <w:rFonts w:ascii="Arial" w:hAnsi="Arial" w:cs="Arial"/>
              </w:rPr>
              <w:t>Director of Corporate Governance</w:t>
            </w:r>
          </w:p>
        </w:tc>
      </w:tr>
      <w:tr w:rsidR="008359A8" w:rsidRPr="00567484" w14:paraId="3235906E"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7313B713" w14:textId="77777777" w:rsidR="008359A8" w:rsidRPr="008359A8" w:rsidRDefault="008359A8" w:rsidP="008359A8">
            <w:pPr>
              <w:spacing w:after="0"/>
              <w:rPr>
                <w:rFonts w:ascii="Arial" w:hAnsi="Arial" w:cs="Arial"/>
              </w:rPr>
            </w:pPr>
            <w:r w:rsidRPr="008359A8">
              <w:rPr>
                <w:rFonts w:ascii="Arial" w:hAnsi="Arial" w:cs="Arial"/>
              </w:rPr>
              <w:t>Suzanne Rankin</w:t>
            </w:r>
          </w:p>
        </w:tc>
        <w:tc>
          <w:tcPr>
            <w:tcW w:w="1035" w:type="dxa"/>
            <w:tcBorders>
              <w:top w:val="single" w:sz="4" w:space="0" w:color="auto"/>
              <w:left w:val="single" w:sz="4" w:space="0" w:color="auto"/>
              <w:bottom w:val="single" w:sz="4" w:space="0" w:color="auto"/>
              <w:right w:val="single" w:sz="4" w:space="0" w:color="auto"/>
            </w:tcBorders>
          </w:tcPr>
          <w:p w14:paraId="56635B39" w14:textId="77777777" w:rsidR="008359A8" w:rsidRPr="008359A8" w:rsidRDefault="008359A8" w:rsidP="008359A8">
            <w:pPr>
              <w:spacing w:after="0"/>
              <w:rPr>
                <w:rFonts w:ascii="Arial" w:hAnsi="Arial" w:cs="Arial"/>
              </w:rPr>
            </w:pPr>
            <w:r w:rsidRPr="008359A8">
              <w:rPr>
                <w:rFonts w:ascii="Arial" w:hAnsi="Arial" w:cs="Arial"/>
              </w:rPr>
              <w:t>SR</w:t>
            </w:r>
          </w:p>
        </w:tc>
        <w:tc>
          <w:tcPr>
            <w:tcW w:w="5339" w:type="dxa"/>
            <w:tcBorders>
              <w:top w:val="single" w:sz="4" w:space="0" w:color="auto"/>
              <w:left w:val="single" w:sz="4" w:space="0" w:color="auto"/>
              <w:bottom w:val="single" w:sz="4" w:space="0" w:color="auto"/>
              <w:right w:val="single" w:sz="4" w:space="0" w:color="auto"/>
            </w:tcBorders>
          </w:tcPr>
          <w:p w14:paraId="3CAF7558" w14:textId="77777777" w:rsidR="008359A8" w:rsidRPr="008359A8" w:rsidRDefault="008359A8" w:rsidP="008359A8">
            <w:pPr>
              <w:spacing w:after="0"/>
              <w:rPr>
                <w:rFonts w:ascii="Arial" w:hAnsi="Arial" w:cs="Arial"/>
              </w:rPr>
            </w:pPr>
            <w:r w:rsidRPr="008359A8">
              <w:rPr>
                <w:rFonts w:ascii="Arial" w:hAnsi="Arial" w:cs="Arial"/>
              </w:rPr>
              <w:t>Chief Executive Officer</w:t>
            </w:r>
          </w:p>
        </w:tc>
      </w:tr>
      <w:tr w:rsidR="008359A8" w:rsidRPr="00567484" w14:paraId="4363035E"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4BF28F2C" w14:textId="77777777" w:rsidR="008359A8" w:rsidRPr="008359A8" w:rsidRDefault="008359A8" w:rsidP="008359A8">
            <w:pPr>
              <w:spacing w:after="0"/>
              <w:rPr>
                <w:rFonts w:ascii="Arial" w:hAnsi="Arial" w:cs="Arial"/>
              </w:rPr>
            </w:pPr>
            <w:r w:rsidRPr="008359A8">
              <w:rPr>
                <w:rFonts w:ascii="Arial" w:hAnsi="Arial" w:cs="Arial"/>
              </w:rPr>
              <w:t>Jason Roberts</w:t>
            </w:r>
          </w:p>
        </w:tc>
        <w:tc>
          <w:tcPr>
            <w:tcW w:w="1035" w:type="dxa"/>
            <w:tcBorders>
              <w:top w:val="single" w:sz="4" w:space="0" w:color="auto"/>
              <w:left w:val="single" w:sz="4" w:space="0" w:color="auto"/>
              <w:bottom w:val="single" w:sz="4" w:space="0" w:color="auto"/>
              <w:right w:val="single" w:sz="4" w:space="0" w:color="auto"/>
            </w:tcBorders>
          </w:tcPr>
          <w:p w14:paraId="336B6234" w14:textId="77777777" w:rsidR="008359A8" w:rsidRPr="008359A8" w:rsidRDefault="008359A8" w:rsidP="008359A8">
            <w:pPr>
              <w:spacing w:after="0"/>
              <w:rPr>
                <w:rFonts w:ascii="Arial" w:hAnsi="Arial" w:cs="Arial"/>
              </w:rPr>
            </w:pPr>
            <w:r w:rsidRPr="008359A8">
              <w:rPr>
                <w:rFonts w:ascii="Arial" w:hAnsi="Arial" w:cs="Arial"/>
              </w:rPr>
              <w:t>JR</w:t>
            </w:r>
          </w:p>
        </w:tc>
        <w:tc>
          <w:tcPr>
            <w:tcW w:w="5339" w:type="dxa"/>
            <w:tcBorders>
              <w:top w:val="single" w:sz="4" w:space="0" w:color="auto"/>
              <w:left w:val="single" w:sz="4" w:space="0" w:color="auto"/>
              <w:bottom w:val="single" w:sz="4" w:space="0" w:color="auto"/>
              <w:right w:val="single" w:sz="4" w:space="0" w:color="auto"/>
            </w:tcBorders>
          </w:tcPr>
          <w:p w14:paraId="39A328DA" w14:textId="77777777" w:rsidR="008359A8" w:rsidRPr="008359A8" w:rsidRDefault="008359A8" w:rsidP="008359A8">
            <w:pPr>
              <w:spacing w:after="0"/>
              <w:rPr>
                <w:rFonts w:ascii="Arial" w:hAnsi="Arial" w:cs="Arial"/>
              </w:rPr>
            </w:pPr>
            <w:r w:rsidRPr="008359A8">
              <w:rPr>
                <w:rFonts w:ascii="Arial" w:hAnsi="Arial" w:cs="Arial"/>
              </w:rPr>
              <w:t>Executive Nurse Director</w:t>
            </w:r>
          </w:p>
        </w:tc>
      </w:tr>
      <w:tr w:rsidR="008359A8" w:rsidRPr="00567484" w14:paraId="25040B72"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488514A0" w14:textId="77777777" w:rsidR="008359A8" w:rsidRPr="008359A8" w:rsidRDefault="008359A8" w:rsidP="008359A8">
            <w:pPr>
              <w:spacing w:after="0"/>
              <w:rPr>
                <w:rFonts w:ascii="Arial" w:hAnsi="Arial" w:cs="Arial"/>
              </w:rPr>
            </w:pPr>
            <w:r w:rsidRPr="008359A8">
              <w:rPr>
                <w:rFonts w:ascii="Arial" w:hAnsi="Arial" w:cs="Arial"/>
              </w:rPr>
              <w:t>Richard Skone</w:t>
            </w:r>
          </w:p>
        </w:tc>
        <w:tc>
          <w:tcPr>
            <w:tcW w:w="1035" w:type="dxa"/>
            <w:tcBorders>
              <w:top w:val="single" w:sz="4" w:space="0" w:color="auto"/>
              <w:left w:val="single" w:sz="4" w:space="0" w:color="auto"/>
              <w:bottom w:val="single" w:sz="4" w:space="0" w:color="auto"/>
              <w:right w:val="single" w:sz="4" w:space="0" w:color="auto"/>
            </w:tcBorders>
          </w:tcPr>
          <w:p w14:paraId="3475120C" w14:textId="77777777" w:rsidR="008359A8" w:rsidRPr="008359A8" w:rsidRDefault="008359A8" w:rsidP="008359A8">
            <w:pPr>
              <w:spacing w:after="0"/>
              <w:rPr>
                <w:rFonts w:ascii="Arial" w:hAnsi="Arial" w:cs="Arial"/>
              </w:rPr>
            </w:pPr>
            <w:r w:rsidRPr="008359A8">
              <w:rPr>
                <w:rFonts w:ascii="Arial" w:hAnsi="Arial" w:cs="Arial"/>
              </w:rPr>
              <w:t>RS</w:t>
            </w:r>
          </w:p>
        </w:tc>
        <w:tc>
          <w:tcPr>
            <w:tcW w:w="5339" w:type="dxa"/>
            <w:tcBorders>
              <w:top w:val="single" w:sz="4" w:space="0" w:color="auto"/>
              <w:left w:val="single" w:sz="4" w:space="0" w:color="auto"/>
              <w:bottom w:val="single" w:sz="4" w:space="0" w:color="auto"/>
              <w:right w:val="single" w:sz="4" w:space="0" w:color="auto"/>
            </w:tcBorders>
          </w:tcPr>
          <w:p w14:paraId="0A421A9F" w14:textId="77777777" w:rsidR="008359A8" w:rsidRPr="008359A8" w:rsidRDefault="008359A8" w:rsidP="008359A8">
            <w:pPr>
              <w:spacing w:after="0"/>
              <w:rPr>
                <w:rFonts w:ascii="Arial" w:hAnsi="Arial" w:cs="Arial"/>
              </w:rPr>
            </w:pPr>
            <w:r w:rsidRPr="008359A8">
              <w:rPr>
                <w:rFonts w:ascii="Arial" w:hAnsi="Arial" w:cs="Arial"/>
              </w:rPr>
              <w:t xml:space="preserve">Deputy Medical Director </w:t>
            </w:r>
          </w:p>
        </w:tc>
      </w:tr>
      <w:tr w:rsidR="008359A8" w:rsidRPr="00567484" w14:paraId="3AA6C32A"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2737EB68" w14:textId="77777777" w:rsidR="008359A8" w:rsidRPr="008359A8" w:rsidRDefault="008359A8" w:rsidP="008359A8">
            <w:pPr>
              <w:spacing w:after="0"/>
              <w:rPr>
                <w:rFonts w:ascii="Arial" w:hAnsi="Arial" w:cs="Arial"/>
              </w:rPr>
            </w:pPr>
            <w:r w:rsidRPr="008359A8">
              <w:rPr>
                <w:rFonts w:ascii="Arial" w:hAnsi="Arial" w:cs="Arial"/>
              </w:rPr>
              <w:t>David Thomas</w:t>
            </w:r>
          </w:p>
        </w:tc>
        <w:tc>
          <w:tcPr>
            <w:tcW w:w="1035" w:type="dxa"/>
            <w:tcBorders>
              <w:top w:val="single" w:sz="4" w:space="0" w:color="auto"/>
              <w:left w:val="single" w:sz="4" w:space="0" w:color="auto"/>
              <w:bottom w:val="single" w:sz="4" w:space="0" w:color="auto"/>
              <w:right w:val="single" w:sz="4" w:space="0" w:color="auto"/>
            </w:tcBorders>
          </w:tcPr>
          <w:p w14:paraId="274ECA34" w14:textId="77777777" w:rsidR="008359A8" w:rsidRPr="008359A8" w:rsidRDefault="008359A8" w:rsidP="008359A8">
            <w:pPr>
              <w:spacing w:after="0"/>
              <w:rPr>
                <w:rFonts w:ascii="Arial" w:hAnsi="Arial" w:cs="Arial"/>
              </w:rPr>
            </w:pPr>
            <w:r w:rsidRPr="008359A8">
              <w:rPr>
                <w:rFonts w:ascii="Arial" w:hAnsi="Arial" w:cs="Arial"/>
              </w:rPr>
              <w:t>DT</w:t>
            </w:r>
          </w:p>
        </w:tc>
        <w:tc>
          <w:tcPr>
            <w:tcW w:w="5339" w:type="dxa"/>
            <w:tcBorders>
              <w:top w:val="single" w:sz="4" w:space="0" w:color="auto"/>
              <w:left w:val="single" w:sz="4" w:space="0" w:color="auto"/>
              <w:bottom w:val="single" w:sz="4" w:space="0" w:color="auto"/>
              <w:right w:val="single" w:sz="4" w:space="0" w:color="auto"/>
            </w:tcBorders>
          </w:tcPr>
          <w:p w14:paraId="14AFE311" w14:textId="77777777" w:rsidR="008359A8" w:rsidRPr="008359A8" w:rsidRDefault="008359A8" w:rsidP="008359A8">
            <w:pPr>
              <w:spacing w:after="0"/>
              <w:rPr>
                <w:rFonts w:ascii="Arial" w:hAnsi="Arial" w:cs="Arial"/>
              </w:rPr>
            </w:pPr>
            <w:r w:rsidRPr="008359A8">
              <w:rPr>
                <w:rFonts w:ascii="Arial" w:hAnsi="Arial" w:cs="Arial"/>
              </w:rPr>
              <w:t xml:space="preserve">Director of Digital &amp; Health Information </w:t>
            </w:r>
          </w:p>
        </w:tc>
      </w:tr>
      <w:tr w:rsidR="008359A8" w:rsidRPr="00567484" w14:paraId="39391CBC"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2A9A00BE" w14:textId="77777777" w:rsidR="008359A8" w:rsidRPr="008359A8" w:rsidRDefault="008359A8" w:rsidP="008359A8">
            <w:pPr>
              <w:spacing w:after="0"/>
              <w:rPr>
                <w:rFonts w:ascii="Arial" w:hAnsi="Arial" w:cs="Arial"/>
              </w:rPr>
            </w:pPr>
            <w:r w:rsidRPr="008359A8">
              <w:rPr>
                <w:rFonts w:ascii="Arial" w:hAnsi="Arial" w:cs="Arial"/>
              </w:rPr>
              <w:t>Rhian Thomas</w:t>
            </w:r>
          </w:p>
        </w:tc>
        <w:tc>
          <w:tcPr>
            <w:tcW w:w="1035" w:type="dxa"/>
            <w:tcBorders>
              <w:top w:val="single" w:sz="4" w:space="0" w:color="auto"/>
              <w:left w:val="single" w:sz="4" w:space="0" w:color="auto"/>
              <w:bottom w:val="single" w:sz="4" w:space="0" w:color="auto"/>
              <w:right w:val="single" w:sz="4" w:space="0" w:color="auto"/>
            </w:tcBorders>
          </w:tcPr>
          <w:p w14:paraId="711B54BC" w14:textId="77777777" w:rsidR="008359A8" w:rsidRPr="008359A8" w:rsidRDefault="008359A8" w:rsidP="008359A8">
            <w:pPr>
              <w:spacing w:after="0"/>
              <w:rPr>
                <w:rFonts w:ascii="Arial" w:hAnsi="Arial" w:cs="Arial"/>
              </w:rPr>
            </w:pPr>
            <w:r w:rsidRPr="008359A8">
              <w:rPr>
                <w:rFonts w:ascii="Arial" w:hAnsi="Arial" w:cs="Arial"/>
              </w:rPr>
              <w:t>RT</w:t>
            </w:r>
          </w:p>
        </w:tc>
        <w:tc>
          <w:tcPr>
            <w:tcW w:w="5339" w:type="dxa"/>
            <w:tcBorders>
              <w:top w:val="single" w:sz="4" w:space="0" w:color="auto"/>
              <w:left w:val="single" w:sz="4" w:space="0" w:color="auto"/>
              <w:bottom w:val="single" w:sz="4" w:space="0" w:color="auto"/>
              <w:right w:val="single" w:sz="4" w:space="0" w:color="auto"/>
            </w:tcBorders>
          </w:tcPr>
          <w:p w14:paraId="408E96B9" w14:textId="2CF93411" w:rsidR="008359A8" w:rsidRPr="008359A8" w:rsidRDefault="008359A8" w:rsidP="008359A8">
            <w:pPr>
              <w:spacing w:after="0"/>
              <w:rPr>
                <w:rFonts w:ascii="Arial" w:hAnsi="Arial" w:cs="Arial"/>
              </w:rPr>
            </w:pPr>
            <w:r w:rsidRPr="008359A8">
              <w:rPr>
                <w:rFonts w:ascii="Arial" w:hAnsi="Arial" w:cs="Arial"/>
              </w:rPr>
              <w:t xml:space="preserve">Independent Member – Capital &amp; Estates </w:t>
            </w:r>
          </w:p>
        </w:tc>
      </w:tr>
      <w:tr w:rsidR="008359A8" w:rsidRPr="00567484" w14:paraId="1F4A4B0F"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5F1036DB" w14:textId="77777777" w:rsidR="008359A8" w:rsidRPr="008359A8" w:rsidRDefault="008359A8" w:rsidP="008359A8">
            <w:pPr>
              <w:spacing w:after="0"/>
              <w:rPr>
                <w:rFonts w:ascii="Arial" w:hAnsi="Arial" w:cs="Arial"/>
              </w:rPr>
            </w:pPr>
            <w:r w:rsidRPr="008359A8">
              <w:rPr>
                <w:rFonts w:ascii="Arial" w:hAnsi="Arial" w:cs="Arial"/>
              </w:rPr>
              <w:t>John Union</w:t>
            </w:r>
          </w:p>
        </w:tc>
        <w:tc>
          <w:tcPr>
            <w:tcW w:w="1035" w:type="dxa"/>
            <w:tcBorders>
              <w:top w:val="single" w:sz="4" w:space="0" w:color="auto"/>
              <w:left w:val="single" w:sz="4" w:space="0" w:color="auto"/>
              <w:bottom w:val="single" w:sz="4" w:space="0" w:color="auto"/>
              <w:right w:val="single" w:sz="4" w:space="0" w:color="auto"/>
            </w:tcBorders>
          </w:tcPr>
          <w:p w14:paraId="0C15523E" w14:textId="77777777" w:rsidR="008359A8" w:rsidRPr="008359A8" w:rsidRDefault="008359A8" w:rsidP="008359A8">
            <w:pPr>
              <w:spacing w:after="0"/>
              <w:rPr>
                <w:rFonts w:ascii="Arial" w:hAnsi="Arial" w:cs="Arial"/>
              </w:rPr>
            </w:pPr>
            <w:r w:rsidRPr="008359A8">
              <w:rPr>
                <w:rFonts w:ascii="Arial" w:hAnsi="Arial" w:cs="Arial"/>
              </w:rPr>
              <w:t>JU</w:t>
            </w:r>
          </w:p>
        </w:tc>
        <w:tc>
          <w:tcPr>
            <w:tcW w:w="5339" w:type="dxa"/>
            <w:tcBorders>
              <w:top w:val="single" w:sz="4" w:space="0" w:color="auto"/>
              <w:left w:val="single" w:sz="4" w:space="0" w:color="auto"/>
              <w:bottom w:val="single" w:sz="4" w:space="0" w:color="auto"/>
              <w:right w:val="single" w:sz="4" w:space="0" w:color="auto"/>
            </w:tcBorders>
          </w:tcPr>
          <w:p w14:paraId="2900D078" w14:textId="77777777" w:rsidR="008359A8" w:rsidRPr="008359A8" w:rsidRDefault="008359A8" w:rsidP="008359A8">
            <w:pPr>
              <w:spacing w:after="0"/>
              <w:rPr>
                <w:rFonts w:ascii="Arial" w:hAnsi="Arial" w:cs="Arial"/>
              </w:rPr>
            </w:pPr>
            <w:r w:rsidRPr="008359A8">
              <w:rPr>
                <w:rFonts w:ascii="Arial" w:hAnsi="Arial" w:cs="Arial"/>
              </w:rPr>
              <w:t xml:space="preserve">Independent Member – Finance </w:t>
            </w:r>
          </w:p>
        </w:tc>
      </w:tr>
      <w:tr w:rsidR="008359A8" w:rsidRPr="00567484" w14:paraId="4B18B3CF"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02E5286" w14:textId="77777777" w:rsidR="008359A8" w:rsidRPr="008359A8" w:rsidRDefault="008359A8" w:rsidP="008359A8">
            <w:pPr>
              <w:spacing w:after="0"/>
              <w:rPr>
                <w:rFonts w:ascii="Arial" w:hAnsi="Arial" w:cs="Arial"/>
                <w:b/>
              </w:rPr>
            </w:pPr>
            <w:r w:rsidRPr="008359A8">
              <w:rPr>
                <w:rFonts w:ascii="Arial" w:hAnsi="Arial" w:cs="Arial"/>
                <w:b/>
              </w:rPr>
              <w:t xml:space="preserve">In attendance: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208A84" w14:textId="77777777" w:rsidR="008359A8" w:rsidRPr="008359A8" w:rsidRDefault="008359A8" w:rsidP="008359A8">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76EA765" w14:textId="77777777" w:rsidR="008359A8" w:rsidRPr="008359A8" w:rsidRDefault="008359A8" w:rsidP="008359A8">
            <w:pPr>
              <w:spacing w:after="0"/>
              <w:rPr>
                <w:rFonts w:ascii="Arial" w:hAnsi="Arial" w:cs="Arial"/>
              </w:rPr>
            </w:pPr>
          </w:p>
        </w:tc>
      </w:tr>
      <w:tr w:rsidR="00D30504" w:rsidRPr="00567484" w14:paraId="18D68A7A"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12C353AF" w14:textId="0824BB52" w:rsidR="00D30504" w:rsidRPr="008359A8" w:rsidRDefault="00D30504" w:rsidP="008359A8">
            <w:pPr>
              <w:spacing w:after="0"/>
              <w:rPr>
                <w:rFonts w:ascii="Arial" w:hAnsi="Arial" w:cs="Arial"/>
              </w:rPr>
            </w:pPr>
            <w:r>
              <w:rPr>
                <w:rFonts w:ascii="Arial" w:hAnsi="Arial" w:cs="Arial"/>
              </w:rPr>
              <w:t>Stephen Allen</w:t>
            </w:r>
          </w:p>
        </w:tc>
        <w:tc>
          <w:tcPr>
            <w:tcW w:w="1035" w:type="dxa"/>
            <w:tcBorders>
              <w:top w:val="single" w:sz="4" w:space="0" w:color="auto"/>
              <w:left w:val="single" w:sz="4" w:space="0" w:color="auto"/>
              <w:bottom w:val="single" w:sz="4" w:space="0" w:color="auto"/>
              <w:right w:val="single" w:sz="4" w:space="0" w:color="auto"/>
            </w:tcBorders>
          </w:tcPr>
          <w:p w14:paraId="6A6E1685" w14:textId="338A1CC0" w:rsidR="00D30504" w:rsidRPr="008359A8" w:rsidRDefault="00D30504" w:rsidP="008359A8">
            <w:pPr>
              <w:spacing w:after="0"/>
              <w:rPr>
                <w:rFonts w:ascii="Arial" w:hAnsi="Arial" w:cs="Arial"/>
              </w:rPr>
            </w:pPr>
            <w:r>
              <w:rPr>
                <w:rFonts w:ascii="Arial" w:hAnsi="Arial" w:cs="Arial"/>
              </w:rPr>
              <w:t>SA</w:t>
            </w:r>
          </w:p>
        </w:tc>
        <w:tc>
          <w:tcPr>
            <w:tcW w:w="5339" w:type="dxa"/>
            <w:tcBorders>
              <w:top w:val="single" w:sz="4" w:space="0" w:color="auto"/>
              <w:left w:val="single" w:sz="4" w:space="0" w:color="auto"/>
              <w:bottom w:val="single" w:sz="4" w:space="0" w:color="auto"/>
              <w:right w:val="single" w:sz="4" w:space="0" w:color="auto"/>
            </w:tcBorders>
          </w:tcPr>
          <w:p w14:paraId="1C62E421" w14:textId="008FDB84" w:rsidR="00D30504" w:rsidRPr="008359A8" w:rsidRDefault="00144362" w:rsidP="008359A8">
            <w:pPr>
              <w:spacing w:after="0"/>
              <w:rPr>
                <w:rFonts w:ascii="Arial" w:hAnsi="Arial" w:cs="Arial"/>
              </w:rPr>
            </w:pPr>
            <w:r w:rsidRPr="00144362">
              <w:rPr>
                <w:rFonts w:ascii="Arial" w:hAnsi="Arial" w:cs="Arial"/>
              </w:rPr>
              <w:t>Regional Director</w:t>
            </w:r>
            <w:r>
              <w:rPr>
                <w:rFonts w:ascii="Arial" w:hAnsi="Arial" w:cs="Arial"/>
              </w:rPr>
              <w:t xml:space="preserve"> - Llais</w:t>
            </w:r>
          </w:p>
        </w:tc>
      </w:tr>
      <w:tr w:rsidR="008359A8" w:rsidRPr="00567484" w14:paraId="3CD60C3F"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0DB6ECDC" w14:textId="77777777" w:rsidR="008359A8" w:rsidRPr="008359A8" w:rsidRDefault="008359A8" w:rsidP="008359A8">
            <w:pPr>
              <w:spacing w:after="0"/>
              <w:rPr>
                <w:rFonts w:ascii="Arial" w:hAnsi="Arial" w:cs="Arial"/>
              </w:rPr>
            </w:pPr>
            <w:r w:rsidRPr="008359A8">
              <w:rPr>
                <w:rFonts w:ascii="Arial" w:hAnsi="Arial" w:cs="Arial"/>
              </w:rPr>
              <w:t>Joanne Brandon</w:t>
            </w:r>
          </w:p>
        </w:tc>
        <w:tc>
          <w:tcPr>
            <w:tcW w:w="1035" w:type="dxa"/>
            <w:tcBorders>
              <w:top w:val="single" w:sz="4" w:space="0" w:color="auto"/>
              <w:left w:val="single" w:sz="4" w:space="0" w:color="auto"/>
              <w:bottom w:val="single" w:sz="4" w:space="0" w:color="auto"/>
              <w:right w:val="single" w:sz="4" w:space="0" w:color="auto"/>
            </w:tcBorders>
          </w:tcPr>
          <w:p w14:paraId="3DA97389" w14:textId="77777777" w:rsidR="008359A8" w:rsidRPr="008359A8" w:rsidRDefault="008359A8" w:rsidP="008359A8">
            <w:pPr>
              <w:spacing w:after="0"/>
              <w:rPr>
                <w:rFonts w:ascii="Arial" w:hAnsi="Arial" w:cs="Arial"/>
              </w:rPr>
            </w:pPr>
            <w:r w:rsidRPr="008359A8">
              <w:rPr>
                <w:rFonts w:ascii="Arial" w:hAnsi="Arial" w:cs="Arial"/>
              </w:rPr>
              <w:t>JB</w:t>
            </w:r>
          </w:p>
        </w:tc>
        <w:tc>
          <w:tcPr>
            <w:tcW w:w="5339" w:type="dxa"/>
            <w:tcBorders>
              <w:top w:val="single" w:sz="4" w:space="0" w:color="auto"/>
              <w:left w:val="single" w:sz="4" w:space="0" w:color="auto"/>
              <w:bottom w:val="single" w:sz="4" w:space="0" w:color="auto"/>
              <w:right w:val="single" w:sz="4" w:space="0" w:color="auto"/>
            </w:tcBorders>
          </w:tcPr>
          <w:p w14:paraId="28C230C7" w14:textId="77777777" w:rsidR="008359A8" w:rsidRPr="008359A8" w:rsidRDefault="008359A8" w:rsidP="008359A8">
            <w:pPr>
              <w:spacing w:after="0"/>
              <w:rPr>
                <w:rFonts w:ascii="Arial" w:hAnsi="Arial" w:cs="Arial"/>
              </w:rPr>
            </w:pPr>
            <w:r w:rsidRPr="008359A8">
              <w:rPr>
                <w:rFonts w:ascii="Arial" w:hAnsi="Arial" w:cs="Arial"/>
              </w:rPr>
              <w:t>Director of Communications, Arts, Health Charity and Engagement</w:t>
            </w:r>
          </w:p>
        </w:tc>
      </w:tr>
      <w:tr w:rsidR="00D30504" w:rsidRPr="00567484" w14:paraId="0C004340"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3D0AC4A3" w14:textId="1621C1EB" w:rsidR="00D30504" w:rsidRPr="008359A8" w:rsidRDefault="00D30504" w:rsidP="00D30504">
            <w:pPr>
              <w:spacing w:after="0"/>
              <w:rPr>
                <w:rFonts w:ascii="Arial" w:hAnsi="Arial" w:cs="Arial"/>
              </w:rPr>
            </w:pPr>
            <w:proofErr w:type="spellStart"/>
            <w:r>
              <w:rPr>
                <w:rFonts w:ascii="Arial" w:hAnsi="Arial" w:cs="Arial"/>
              </w:rPr>
              <w:t>Lani</w:t>
            </w:r>
            <w:proofErr w:type="spellEnd"/>
            <w:r>
              <w:rPr>
                <w:rFonts w:ascii="Arial" w:hAnsi="Arial" w:cs="Arial"/>
              </w:rPr>
              <w:t xml:space="preserve"> Tucker</w:t>
            </w:r>
          </w:p>
        </w:tc>
        <w:tc>
          <w:tcPr>
            <w:tcW w:w="1035" w:type="dxa"/>
            <w:tcBorders>
              <w:top w:val="single" w:sz="4" w:space="0" w:color="auto"/>
              <w:left w:val="single" w:sz="4" w:space="0" w:color="auto"/>
              <w:bottom w:val="single" w:sz="4" w:space="0" w:color="auto"/>
              <w:right w:val="single" w:sz="4" w:space="0" w:color="auto"/>
            </w:tcBorders>
          </w:tcPr>
          <w:p w14:paraId="61266A58" w14:textId="28191496" w:rsidR="00D30504" w:rsidRPr="008359A8" w:rsidRDefault="00D30504" w:rsidP="00D30504">
            <w:pPr>
              <w:spacing w:after="0"/>
              <w:rPr>
                <w:rFonts w:ascii="Arial" w:hAnsi="Arial" w:cs="Arial"/>
              </w:rPr>
            </w:pPr>
            <w:r>
              <w:rPr>
                <w:rFonts w:ascii="Arial" w:hAnsi="Arial" w:cs="Arial"/>
              </w:rPr>
              <w:t>LT</w:t>
            </w:r>
          </w:p>
        </w:tc>
        <w:tc>
          <w:tcPr>
            <w:tcW w:w="5339" w:type="dxa"/>
            <w:tcBorders>
              <w:top w:val="single" w:sz="4" w:space="0" w:color="auto"/>
              <w:left w:val="single" w:sz="4" w:space="0" w:color="auto"/>
              <w:bottom w:val="single" w:sz="4" w:space="0" w:color="auto"/>
              <w:right w:val="single" w:sz="4" w:space="0" w:color="auto"/>
            </w:tcBorders>
          </w:tcPr>
          <w:p w14:paraId="19CA969A" w14:textId="65378B84" w:rsidR="00D30504" w:rsidRPr="008359A8" w:rsidRDefault="00D30504" w:rsidP="00D30504">
            <w:pPr>
              <w:spacing w:after="0"/>
              <w:rPr>
                <w:rFonts w:ascii="Arial" w:hAnsi="Arial" w:cs="Arial"/>
              </w:rPr>
            </w:pPr>
            <w:r>
              <w:rPr>
                <w:rFonts w:ascii="Arial" w:hAnsi="Arial" w:cs="Arial"/>
              </w:rPr>
              <w:t>Chair of the Stakeholder Reference Group</w:t>
            </w:r>
          </w:p>
        </w:tc>
      </w:tr>
      <w:tr w:rsidR="008359A8" w:rsidRPr="00567484" w14:paraId="6A5DD4FA"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F94EF2D" w14:textId="77777777" w:rsidR="008359A8" w:rsidRPr="008359A8" w:rsidRDefault="008359A8" w:rsidP="008359A8">
            <w:pPr>
              <w:spacing w:after="0"/>
              <w:rPr>
                <w:rFonts w:ascii="Arial" w:hAnsi="Arial" w:cs="Arial"/>
                <w:b/>
              </w:rPr>
            </w:pPr>
            <w:r w:rsidRPr="008359A8">
              <w:rPr>
                <w:rFonts w:ascii="Arial" w:hAnsi="Arial" w:cs="Arial"/>
                <w:b/>
              </w:rPr>
              <w:t xml:space="preserve">Observers: </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A857AB" w14:textId="77777777" w:rsidR="008359A8" w:rsidRPr="008359A8" w:rsidRDefault="008359A8" w:rsidP="008359A8">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3813D7" w14:textId="77777777" w:rsidR="008359A8" w:rsidRPr="008359A8" w:rsidRDefault="008359A8" w:rsidP="008359A8">
            <w:pPr>
              <w:spacing w:after="0"/>
              <w:rPr>
                <w:rFonts w:ascii="Arial" w:hAnsi="Arial" w:cs="Arial"/>
              </w:rPr>
            </w:pPr>
          </w:p>
        </w:tc>
      </w:tr>
      <w:tr w:rsidR="008359A8" w:rsidRPr="00567484" w14:paraId="1FE21927"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2CC06BAA" w14:textId="77777777" w:rsidR="008359A8" w:rsidRPr="008359A8" w:rsidRDefault="008359A8" w:rsidP="008359A8">
            <w:pPr>
              <w:spacing w:after="0"/>
              <w:rPr>
                <w:rFonts w:ascii="Arial" w:hAnsi="Arial" w:cs="Arial"/>
              </w:rPr>
            </w:pPr>
            <w:r w:rsidRPr="008359A8">
              <w:rPr>
                <w:rFonts w:ascii="Arial" w:hAnsi="Arial" w:cs="Arial"/>
              </w:rPr>
              <w:t>Ethan Evans</w:t>
            </w:r>
          </w:p>
        </w:tc>
        <w:tc>
          <w:tcPr>
            <w:tcW w:w="1035" w:type="dxa"/>
            <w:tcBorders>
              <w:top w:val="single" w:sz="4" w:space="0" w:color="auto"/>
              <w:left w:val="single" w:sz="4" w:space="0" w:color="auto"/>
              <w:bottom w:val="single" w:sz="4" w:space="0" w:color="auto"/>
              <w:right w:val="single" w:sz="4" w:space="0" w:color="auto"/>
            </w:tcBorders>
          </w:tcPr>
          <w:p w14:paraId="6CEF215C" w14:textId="77777777" w:rsidR="008359A8" w:rsidRPr="008359A8" w:rsidRDefault="008359A8" w:rsidP="008359A8">
            <w:pPr>
              <w:spacing w:after="0"/>
              <w:rPr>
                <w:rFonts w:ascii="Arial" w:hAnsi="Arial" w:cs="Arial"/>
              </w:rPr>
            </w:pPr>
            <w:r w:rsidRPr="008359A8">
              <w:rPr>
                <w:rFonts w:ascii="Arial" w:hAnsi="Arial" w:cs="Arial"/>
              </w:rPr>
              <w:t>EE</w:t>
            </w:r>
          </w:p>
        </w:tc>
        <w:tc>
          <w:tcPr>
            <w:tcW w:w="5339" w:type="dxa"/>
            <w:tcBorders>
              <w:top w:val="single" w:sz="4" w:space="0" w:color="auto"/>
              <w:left w:val="single" w:sz="4" w:space="0" w:color="auto"/>
              <w:bottom w:val="single" w:sz="4" w:space="0" w:color="auto"/>
              <w:right w:val="single" w:sz="4" w:space="0" w:color="auto"/>
            </w:tcBorders>
          </w:tcPr>
          <w:p w14:paraId="2CDFC700" w14:textId="77777777" w:rsidR="008359A8" w:rsidRPr="008359A8" w:rsidRDefault="008359A8" w:rsidP="008359A8">
            <w:pPr>
              <w:spacing w:after="0"/>
              <w:rPr>
                <w:rFonts w:ascii="Arial" w:hAnsi="Arial" w:cs="Arial"/>
              </w:rPr>
            </w:pPr>
            <w:r w:rsidRPr="008359A8">
              <w:rPr>
                <w:rFonts w:ascii="Arial" w:hAnsi="Arial" w:cs="Arial"/>
              </w:rPr>
              <w:t>General Management Graduate Trainee</w:t>
            </w:r>
          </w:p>
        </w:tc>
      </w:tr>
      <w:tr w:rsidR="008359A8" w:rsidRPr="00567484" w14:paraId="4923A5A9"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3FEBB1F4" w14:textId="77777777" w:rsidR="008359A8" w:rsidRPr="008359A8" w:rsidRDefault="008359A8" w:rsidP="008359A8">
            <w:pPr>
              <w:spacing w:after="0"/>
              <w:rPr>
                <w:rFonts w:ascii="Arial" w:hAnsi="Arial" w:cs="Arial"/>
              </w:rPr>
            </w:pPr>
            <w:r w:rsidRPr="008359A8">
              <w:rPr>
                <w:rFonts w:ascii="Arial" w:hAnsi="Arial" w:cs="Arial"/>
              </w:rPr>
              <w:t>Emily McCann</w:t>
            </w:r>
          </w:p>
        </w:tc>
        <w:tc>
          <w:tcPr>
            <w:tcW w:w="1035" w:type="dxa"/>
            <w:tcBorders>
              <w:top w:val="single" w:sz="4" w:space="0" w:color="auto"/>
              <w:left w:val="single" w:sz="4" w:space="0" w:color="auto"/>
              <w:bottom w:val="single" w:sz="4" w:space="0" w:color="auto"/>
              <w:right w:val="single" w:sz="4" w:space="0" w:color="auto"/>
            </w:tcBorders>
          </w:tcPr>
          <w:p w14:paraId="5016ADBD" w14:textId="77777777" w:rsidR="008359A8" w:rsidRPr="008359A8" w:rsidRDefault="008359A8" w:rsidP="008359A8">
            <w:pPr>
              <w:spacing w:after="0"/>
              <w:rPr>
                <w:rFonts w:ascii="Arial" w:hAnsi="Arial" w:cs="Arial"/>
              </w:rPr>
            </w:pPr>
            <w:r w:rsidRPr="008359A8">
              <w:rPr>
                <w:rFonts w:ascii="Arial" w:hAnsi="Arial" w:cs="Arial"/>
              </w:rPr>
              <w:t>EM</w:t>
            </w:r>
          </w:p>
        </w:tc>
        <w:tc>
          <w:tcPr>
            <w:tcW w:w="5339" w:type="dxa"/>
            <w:tcBorders>
              <w:top w:val="single" w:sz="4" w:space="0" w:color="auto"/>
              <w:left w:val="single" w:sz="4" w:space="0" w:color="auto"/>
              <w:bottom w:val="single" w:sz="4" w:space="0" w:color="auto"/>
              <w:right w:val="single" w:sz="4" w:space="0" w:color="auto"/>
            </w:tcBorders>
          </w:tcPr>
          <w:p w14:paraId="11140C2C" w14:textId="77777777" w:rsidR="008359A8" w:rsidRPr="008359A8" w:rsidRDefault="008359A8" w:rsidP="008359A8">
            <w:pPr>
              <w:spacing w:after="0"/>
              <w:rPr>
                <w:rFonts w:ascii="Arial" w:hAnsi="Arial" w:cs="Arial"/>
              </w:rPr>
            </w:pPr>
            <w:r w:rsidRPr="008359A8">
              <w:rPr>
                <w:rFonts w:ascii="Arial" w:hAnsi="Arial" w:cs="Arial"/>
              </w:rPr>
              <w:t>General Management Graduate Trainee</w:t>
            </w:r>
          </w:p>
        </w:tc>
      </w:tr>
      <w:tr w:rsidR="008359A8" w:rsidRPr="00567484" w14:paraId="497F2F20"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77972EA4" w14:textId="77777777" w:rsidR="008359A8" w:rsidRPr="008359A8" w:rsidRDefault="008359A8" w:rsidP="008359A8">
            <w:pPr>
              <w:spacing w:after="0"/>
              <w:rPr>
                <w:rFonts w:ascii="Arial" w:hAnsi="Arial" w:cs="Arial"/>
              </w:rPr>
            </w:pPr>
            <w:r w:rsidRPr="008359A8">
              <w:rPr>
                <w:rFonts w:ascii="Arial" w:hAnsi="Arial" w:cs="Arial"/>
              </w:rPr>
              <w:t>Keisha Megji</w:t>
            </w:r>
          </w:p>
        </w:tc>
        <w:tc>
          <w:tcPr>
            <w:tcW w:w="1035" w:type="dxa"/>
            <w:tcBorders>
              <w:top w:val="single" w:sz="4" w:space="0" w:color="auto"/>
              <w:left w:val="single" w:sz="4" w:space="0" w:color="auto"/>
              <w:bottom w:val="single" w:sz="4" w:space="0" w:color="auto"/>
              <w:right w:val="single" w:sz="4" w:space="0" w:color="auto"/>
            </w:tcBorders>
          </w:tcPr>
          <w:p w14:paraId="7DE53925" w14:textId="77777777" w:rsidR="008359A8" w:rsidRPr="008359A8" w:rsidRDefault="008359A8" w:rsidP="008359A8">
            <w:pPr>
              <w:spacing w:after="0"/>
              <w:rPr>
                <w:rFonts w:ascii="Arial" w:hAnsi="Arial" w:cs="Arial"/>
              </w:rPr>
            </w:pPr>
            <w:r w:rsidRPr="008359A8">
              <w:rPr>
                <w:rFonts w:ascii="Arial" w:hAnsi="Arial" w:cs="Arial"/>
              </w:rPr>
              <w:t>KM</w:t>
            </w:r>
          </w:p>
        </w:tc>
        <w:tc>
          <w:tcPr>
            <w:tcW w:w="5339" w:type="dxa"/>
            <w:tcBorders>
              <w:top w:val="single" w:sz="4" w:space="0" w:color="auto"/>
              <w:left w:val="single" w:sz="4" w:space="0" w:color="auto"/>
              <w:bottom w:val="single" w:sz="4" w:space="0" w:color="auto"/>
              <w:right w:val="single" w:sz="4" w:space="0" w:color="auto"/>
            </w:tcBorders>
          </w:tcPr>
          <w:p w14:paraId="5DCE2C1D" w14:textId="77777777" w:rsidR="008359A8" w:rsidRPr="008359A8" w:rsidRDefault="008359A8" w:rsidP="008359A8">
            <w:pPr>
              <w:spacing w:after="0"/>
              <w:rPr>
                <w:rFonts w:ascii="Arial" w:hAnsi="Arial" w:cs="Arial"/>
              </w:rPr>
            </w:pPr>
            <w:r w:rsidRPr="008359A8">
              <w:rPr>
                <w:rFonts w:ascii="Arial" w:hAnsi="Arial" w:cs="Arial"/>
              </w:rPr>
              <w:t>General Management Graduate Trainee</w:t>
            </w:r>
          </w:p>
        </w:tc>
      </w:tr>
      <w:tr w:rsidR="008359A8" w:rsidRPr="00567484" w14:paraId="0B1A34C4"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2F3FA941" w14:textId="77777777" w:rsidR="008359A8" w:rsidRPr="008359A8" w:rsidRDefault="008359A8" w:rsidP="008359A8">
            <w:pPr>
              <w:spacing w:after="0"/>
              <w:rPr>
                <w:rFonts w:ascii="Arial" w:hAnsi="Arial" w:cs="Arial"/>
              </w:rPr>
            </w:pPr>
            <w:r w:rsidRPr="008359A8">
              <w:rPr>
                <w:rFonts w:ascii="Arial" w:hAnsi="Arial" w:cs="Arial"/>
              </w:rPr>
              <w:t>Ellie Webber</w:t>
            </w:r>
          </w:p>
        </w:tc>
        <w:tc>
          <w:tcPr>
            <w:tcW w:w="1035" w:type="dxa"/>
            <w:tcBorders>
              <w:top w:val="single" w:sz="4" w:space="0" w:color="auto"/>
              <w:left w:val="single" w:sz="4" w:space="0" w:color="auto"/>
              <w:bottom w:val="single" w:sz="4" w:space="0" w:color="auto"/>
              <w:right w:val="single" w:sz="4" w:space="0" w:color="auto"/>
            </w:tcBorders>
          </w:tcPr>
          <w:p w14:paraId="384CF928" w14:textId="77777777" w:rsidR="008359A8" w:rsidRPr="008359A8" w:rsidRDefault="008359A8" w:rsidP="008359A8">
            <w:pPr>
              <w:spacing w:after="0"/>
              <w:rPr>
                <w:rFonts w:ascii="Arial" w:hAnsi="Arial" w:cs="Arial"/>
              </w:rPr>
            </w:pPr>
            <w:r w:rsidRPr="008359A8">
              <w:rPr>
                <w:rFonts w:ascii="Arial" w:hAnsi="Arial" w:cs="Arial"/>
              </w:rPr>
              <w:t>EW</w:t>
            </w:r>
          </w:p>
        </w:tc>
        <w:tc>
          <w:tcPr>
            <w:tcW w:w="5339" w:type="dxa"/>
            <w:tcBorders>
              <w:top w:val="single" w:sz="4" w:space="0" w:color="auto"/>
              <w:left w:val="single" w:sz="4" w:space="0" w:color="auto"/>
              <w:bottom w:val="single" w:sz="4" w:space="0" w:color="auto"/>
              <w:right w:val="single" w:sz="4" w:space="0" w:color="auto"/>
            </w:tcBorders>
          </w:tcPr>
          <w:p w14:paraId="7BFF4580" w14:textId="77777777" w:rsidR="008359A8" w:rsidRPr="008359A8" w:rsidRDefault="008359A8" w:rsidP="008359A8">
            <w:pPr>
              <w:spacing w:after="0"/>
              <w:rPr>
                <w:rFonts w:ascii="Arial" w:hAnsi="Arial" w:cs="Arial"/>
              </w:rPr>
            </w:pPr>
            <w:r w:rsidRPr="008359A8">
              <w:rPr>
                <w:rFonts w:ascii="Arial" w:hAnsi="Arial" w:cs="Arial"/>
              </w:rPr>
              <w:t>General Management Graduate Trainee</w:t>
            </w:r>
          </w:p>
        </w:tc>
      </w:tr>
      <w:tr w:rsidR="008359A8" w:rsidRPr="00567484" w14:paraId="2C7538FB"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07670106" w14:textId="77777777" w:rsidR="008359A8" w:rsidRPr="008359A8" w:rsidRDefault="008359A8" w:rsidP="008359A8">
            <w:pPr>
              <w:spacing w:after="0"/>
              <w:rPr>
                <w:rFonts w:ascii="Arial" w:hAnsi="Arial" w:cs="Arial"/>
              </w:rPr>
            </w:pPr>
            <w:r w:rsidRPr="008359A8">
              <w:rPr>
                <w:rFonts w:ascii="Arial" w:hAnsi="Arial" w:cs="Arial"/>
              </w:rPr>
              <w:t>Members of the public</w:t>
            </w:r>
          </w:p>
        </w:tc>
        <w:tc>
          <w:tcPr>
            <w:tcW w:w="1035" w:type="dxa"/>
            <w:tcBorders>
              <w:top w:val="single" w:sz="4" w:space="0" w:color="auto"/>
              <w:left w:val="single" w:sz="4" w:space="0" w:color="auto"/>
              <w:bottom w:val="single" w:sz="4" w:space="0" w:color="auto"/>
              <w:right w:val="single" w:sz="4" w:space="0" w:color="auto"/>
            </w:tcBorders>
          </w:tcPr>
          <w:p w14:paraId="159EF10A" w14:textId="77777777" w:rsidR="008359A8" w:rsidRPr="008359A8" w:rsidRDefault="008359A8" w:rsidP="008359A8">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tcPr>
          <w:p w14:paraId="0D91C668" w14:textId="77777777" w:rsidR="008359A8" w:rsidRPr="008359A8" w:rsidRDefault="008359A8" w:rsidP="008359A8">
            <w:pPr>
              <w:spacing w:after="0"/>
              <w:rPr>
                <w:rFonts w:ascii="Arial" w:hAnsi="Arial" w:cs="Arial"/>
              </w:rPr>
            </w:pPr>
            <w:r w:rsidRPr="008359A8">
              <w:rPr>
                <w:rFonts w:ascii="Arial" w:hAnsi="Arial" w:cs="Arial"/>
              </w:rPr>
              <w:t>Present</w:t>
            </w:r>
          </w:p>
        </w:tc>
      </w:tr>
      <w:tr w:rsidR="008359A8" w:rsidRPr="00567484" w14:paraId="66F55311"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817CDAD" w14:textId="77777777" w:rsidR="008359A8" w:rsidRPr="008359A8" w:rsidRDefault="008359A8" w:rsidP="008359A8">
            <w:pPr>
              <w:spacing w:after="0"/>
              <w:rPr>
                <w:rFonts w:ascii="Arial" w:hAnsi="Arial" w:cs="Arial"/>
                <w:b/>
              </w:rPr>
            </w:pPr>
            <w:r w:rsidRPr="008359A8">
              <w:rPr>
                <w:rFonts w:ascii="Arial" w:hAnsi="Arial" w:cs="Arial"/>
                <w:b/>
              </w:rPr>
              <w:t>Secretariat</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3A2D2E" w14:textId="77777777" w:rsidR="008359A8" w:rsidRPr="008359A8" w:rsidRDefault="008359A8" w:rsidP="008359A8">
            <w:pPr>
              <w:spacing w:after="0"/>
              <w:rPr>
                <w:rFonts w:ascii="Arial" w:hAnsi="Arial" w:cs="Arial"/>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E4148E" w14:textId="77777777" w:rsidR="008359A8" w:rsidRPr="008359A8" w:rsidRDefault="008359A8" w:rsidP="008359A8">
            <w:pPr>
              <w:spacing w:after="0"/>
              <w:rPr>
                <w:rFonts w:ascii="Arial" w:hAnsi="Arial" w:cs="Arial"/>
              </w:rPr>
            </w:pPr>
          </w:p>
        </w:tc>
      </w:tr>
      <w:tr w:rsidR="008359A8" w:rsidRPr="00567484" w14:paraId="2EACDA49"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6C8097F4" w14:textId="77777777" w:rsidR="008359A8" w:rsidRPr="008359A8" w:rsidRDefault="008359A8" w:rsidP="008359A8">
            <w:pPr>
              <w:spacing w:after="0"/>
              <w:rPr>
                <w:rFonts w:ascii="Arial" w:hAnsi="Arial" w:cs="Arial"/>
              </w:rPr>
            </w:pPr>
            <w:r w:rsidRPr="008359A8">
              <w:rPr>
                <w:rFonts w:ascii="Arial" w:hAnsi="Arial" w:cs="Arial"/>
              </w:rPr>
              <w:t>Nathan Saunders</w:t>
            </w:r>
          </w:p>
        </w:tc>
        <w:tc>
          <w:tcPr>
            <w:tcW w:w="1035" w:type="dxa"/>
            <w:tcBorders>
              <w:top w:val="single" w:sz="4" w:space="0" w:color="auto"/>
              <w:left w:val="single" w:sz="4" w:space="0" w:color="auto"/>
              <w:bottom w:val="single" w:sz="4" w:space="0" w:color="auto"/>
              <w:right w:val="single" w:sz="4" w:space="0" w:color="auto"/>
            </w:tcBorders>
          </w:tcPr>
          <w:p w14:paraId="1C52513F" w14:textId="77777777" w:rsidR="008359A8" w:rsidRPr="008359A8" w:rsidRDefault="008359A8" w:rsidP="008359A8">
            <w:pPr>
              <w:spacing w:after="0"/>
              <w:rPr>
                <w:rFonts w:ascii="Arial" w:hAnsi="Arial" w:cs="Arial"/>
              </w:rPr>
            </w:pPr>
            <w:r w:rsidRPr="008359A8">
              <w:rPr>
                <w:rFonts w:ascii="Arial" w:hAnsi="Arial" w:cs="Arial"/>
              </w:rPr>
              <w:t>NS</w:t>
            </w:r>
          </w:p>
        </w:tc>
        <w:tc>
          <w:tcPr>
            <w:tcW w:w="5339" w:type="dxa"/>
            <w:tcBorders>
              <w:top w:val="single" w:sz="4" w:space="0" w:color="auto"/>
              <w:left w:val="single" w:sz="4" w:space="0" w:color="auto"/>
              <w:bottom w:val="single" w:sz="4" w:space="0" w:color="auto"/>
              <w:right w:val="single" w:sz="4" w:space="0" w:color="auto"/>
            </w:tcBorders>
          </w:tcPr>
          <w:p w14:paraId="1D039D0E" w14:textId="77777777" w:rsidR="008359A8" w:rsidRPr="008359A8" w:rsidRDefault="008359A8" w:rsidP="008359A8">
            <w:pPr>
              <w:spacing w:after="0"/>
              <w:rPr>
                <w:rFonts w:ascii="Arial" w:hAnsi="Arial" w:cs="Arial"/>
              </w:rPr>
            </w:pPr>
            <w:r w:rsidRPr="008359A8">
              <w:rPr>
                <w:rFonts w:ascii="Arial" w:hAnsi="Arial" w:cs="Arial"/>
              </w:rPr>
              <w:t>Senior Corporate Governance Officer</w:t>
            </w:r>
          </w:p>
        </w:tc>
      </w:tr>
      <w:tr w:rsidR="008359A8" w:rsidRPr="00567484" w14:paraId="60F09981"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83EDED6" w14:textId="77777777" w:rsidR="008359A8" w:rsidRPr="008359A8" w:rsidRDefault="008359A8" w:rsidP="008359A8">
            <w:pPr>
              <w:spacing w:after="0"/>
              <w:rPr>
                <w:rFonts w:ascii="Arial" w:hAnsi="Arial" w:cs="Arial"/>
                <w:b/>
                <w:color w:val="FF0000"/>
              </w:rPr>
            </w:pPr>
            <w:r w:rsidRPr="008359A8">
              <w:rPr>
                <w:rFonts w:ascii="Arial" w:hAnsi="Arial" w:cs="Arial"/>
                <w:b/>
              </w:rPr>
              <w:t>Apologies:</w:t>
            </w:r>
          </w:p>
        </w:tc>
        <w:tc>
          <w:tcPr>
            <w:tcW w:w="103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F79A0C" w14:textId="77777777" w:rsidR="008359A8" w:rsidRPr="008359A8" w:rsidRDefault="008359A8" w:rsidP="008359A8">
            <w:pPr>
              <w:spacing w:after="0"/>
              <w:rPr>
                <w:rFonts w:ascii="Arial" w:hAnsi="Arial" w:cs="Arial"/>
                <w:color w:val="FF0000"/>
              </w:rPr>
            </w:pPr>
          </w:p>
        </w:tc>
        <w:tc>
          <w:tcPr>
            <w:tcW w:w="53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BDDA430" w14:textId="77777777" w:rsidR="008359A8" w:rsidRPr="008359A8" w:rsidRDefault="008359A8" w:rsidP="008359A8">
            <w:pPr>
              <w:spacing w:after="0"/>
              <w:rPr>
                <w:rFonts w:ascii="Arial" w:hAnsi="Arial" w:cs="Arial"/>
                <w:color w:val="FF0000"/>
              </w:rPr>
            </w:pPr>
          </w:p>
        </w:tc>
      </w:tr>
      <w:tr w:rsidR="008359A8" w:rsidRPr="00567484" w14:paraId="4ADB2140"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093DE26D" w14:textId="7C0DFA7E" w:rsidR="008359A8" w:rsidRPr="008359A8" w:rsidRDefault="008359A8" w:rsidP="008359A8">
            <w:pPr>
              <w:spacing w:after="0"/>
              <w:rPr>
                <w:rFonts w:ascii="Arial" w:hAnsi="Arial" w:cs="Arial"/>
              </w:rPr>
            </w:pPr>
            <w:r w:rsidRPr="008359A8">
              <w:rPr>
                <w:rFonts w:ascii="Arial" w:hAnsi="Arial" w:cs="Arial"/>
              </w:rPr>
              <w:t>David Edwards</w:t>
            </w:r>
          </w:p>
        </w:tc>
        <w:tc>
          <w:tcPr>
            <w:tcW w:w="1035" w:type="dxa"/>
            <w:tcBorders>
              <w:top w:val="single" w:sz="4" w:space="0" w:color="auto"/>
              <w:left w:val="single" w:sz="4" w:space="0" w:color="auto"/>
              <w:bottom w:val="single" w:sz="4" w:space="0" w:color="auto"/>
              <w:right w:val="single" w:sz="4" w:space="0" w:color="auto"/>
            </w:tcBorders>
          </w:tcPr>
          <w:p w14:paraId="26242D0A" w14:textId="3F4FBA6C" w:rsidR="008359A8" w:rsidRPr="008359A8" w:rsidRDefault="008359A8" w:rsidP="008359A8">
            <w:pPr>
              <w:spacing w:after="0"/>
              <w:rPr>
                <w:rFonts w:ascii="Arial" w:hAnsi="Arial" w:cs="Arial"/>
              </w:rPr>
            </w:pPr>
            <w:r w:rsidRPr="008359A8">
              <w:rPr>
                <w:rFonts w:ascii="Arial" w:hAnsi="Arial" w:cs="Arial"/>
              </w:rPr>
              <w:t>DE</w:t>
            </w:r>
          </w:p>
        </w:tc>
        <w:tc>
          <w:tcPr>
            <w:tcW w:w="5339" w:type="dxa"/>
            <w:tcBorders>
              <w:top w:val="single" w:sz="4" w:space="0" w:color="auto"/>
              <w:left w:val="single" w:sz="4" w:space="0" w:color="auto"/>
              <w:bottom w:val="single" w:sz="4" w:space="0" w:color="auto"/>
              <w:right w:val="single" w:sz="4" w:space="0" w:color="auto"/>
            </w:tcBorders>
          </w:tcPr>
          <w:p w14:paraId="54E0B05F" w14:textId="70AF8471" w:rsidR="008359A8" w:rsidRPr="008359A8" w:rsidRDefault="008359A8" w:rsidP="008359A8">
            <w:pPr>
              <w:spacing w:after="0"/>
              <w:rPr>
                <w:rFonts w:ascii="Arial" w:hAnsi="Arial" w:cs="Arial"/>
              </w:rPr>
            </w:pPr>
            <w:r w:rsidRPr="008359A8">
              <w:rPr>
                <w:rFonts w:ascii="Arial" w:hAnsi="Arial" w:cs="Arial"/>
              </w:rPr>
              <w:t>Independent Member – ICT</w:t>
            </w:r>
          </w:p>
        </w:tc>
      </w:tr>
      <w:tr w:rsidR="008359A8" w:rsidRPr="00567484" w14:paraId="1080B9B9"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53976DF0" w14:textId="00C6689A" w:rsidR="008359A8" w:rsidRPr="008359A8" w:rsidRDefault="008359A8" w:rsidP="008359A8">
            <w:pPr>
              <w:spacing w:after="0"/>
              <w:rPr>
                <w:rFonts w:ascii="Arial" w:hAnsi="Arial" w:cs="Arial"/>
              </w:rPr>
            </w:pPr>
            <w:r w:rsidRPr="008359A8">
              <w:rPr>
                <w:rFonts w:ascii="Arial" w:hAnsi="Arial" w:cs="Arial"/>
              </w:rPr>
              <w:t>Rachel Gidman</w:t>
            </w:r>
          </w:p>
        </w:tc>
        <w:tc>
          <w:tcPr>
            <w:tcW w:w="1035" w:type="dxa"/>
            <w:tcBorders>
              <w:top w:val="single" w:sz="4" w:space="0" w:color="auto"/>
              <w:left w:val="single" w:sz="4" w:space="0" w:color="auto"/>
              <w:bottom w:val="single" w:sz="4" w:space="0" w:color="auto"/>
              <w:right w:val="single" w:sz="4" w:space="0" w:color="auto"/>
            </w:tcBorders>
          </w:tcPr>
          <w:p w14:paraId="73617A48" w14:textId="56A7969D" w:rsidR="008359A8" w:rsidRPr="008359A8" w:rsidRDefault="008359A8" w:rsidP="008359A8">
            <w:pPr>
              <w:spacing w:after="0"/>
              <w:rPr>
                <w:rFonts w:ascii="Arial" w:hAnsi="Arial" w:cs="Arial"/>
              </w:rPr>
            </w:pPr>
            <w:r w:rsidRPr="008359A8">
              <w:rPr>
                <w:rFonts w:ascii="Arial" w:hAnsi="Arial" w:cs="Arial"/>
              </w:rPr>
              <w:t>RG</w:t>
            </w:r>
          </w:p>
        </w:tc>
        <w:tc>
          <w:tcPr>
            <w:tcW w:w="5339" w:type="dxa"/>
            <w:tcBorders>
              <w:top w:val="single" w:sz="4" w:space="0" w:color="auto"/>
              <w:left w:val="single" w:sz="4" w:space="0" w:color="auto"/>
              <w:bottom w:val="single" w:sz="4" w:space="0" w:color="auto"/>
              <w:right w:val="single" w:sz="4" w:space="0" w:color="auto"/>
            </w:tcBorders>
          </w:tcPr>
          <w:p w14:paraId="7D9D2426" w14:textId="7649E77D" w:rsidR="008359A8" w:rsidRPr="008359A8" w:rsidRDefault="008359A8" w:rsidP="008359A8">
            <w:pPr>
              <w:spacing w:after="0"/>
              <w:rPr>
                <w:rFonts w:ascii="Arial" w:hAnsi="Arial" w:cs="Arial"/>
              </w:rPr>
            </w:pPr>
            <w:r w:rsidRPr="008359A8">
              <w:rPr>
                <w:rFonts w:ascii="Arial" w:hAnsi="Arial" w:cs="Arial"/>
              </w:rPr>
              <w:t>Executive Director of People &amp; Culture</w:t>
            </w:r>
          </w:p>
        </w:tc>
      </w:tr>
      <w:tr w:rsidR="008359A8" w:rsidRPr="00567484" w14:paraId="1EA31C18" w14:textId="77777777" w:rsidTr="0006656C">
        <w:trPr>
          <w:jc w:val="center"/>
        </w:trPr>
        <w:tc>
          <w:tcPr>
            <w:tcW w:w="2642" w:type="dxa"/>
            <w:tcBorders>
              <w:top w:val="single" w:sz="4" w:space="0" w:color="auto"/>
              <w:left w:val="single" w:sz="4" w:space="0" w:color="auto"/>
              <w:bottom w:val="single" w:sz="4" w:space="0" w:color="auto"/>
              <w:right w:val="single" w:sz="4" w:space="0" w:color="auto"/>
            </w:tcBorders>
          </w:tcPr>
          <w:p w14:paraId="3561A1AF" w14:textId="77777777" w:rsidR="008359A8" w:rsidRPr="008359A8" w:rsidRDefault="008359A8" w:rsidP="008359A8">
            <w:pPr>
              <w:spacing w:after="0"/>
              <w:rPr>
                <w:rFonts w:ascii="Arial" w:hAnsi="Arial" w:cs="Arial"/>
              </w:rPr>
            </w:pPr>
            <w:r w:rsidRPr="008359A8">
              <w:rPr>
                <w:rFonts w:ascii="Arial" w:hAnsi="Arial" w:cs="Arial"/>
              </w:rPr>
              <w:t>Meriel Jenney</w:t>
            </w:r>
          </w:p>
        </w:tc>
        <w:tc>
          <w:tcPr>
            <w:tcW w:w="1035" w:type="dxa"/>
            <w:tcBorders>
              <w:top w:val="single" w:sz="4" w:space="0" w:color="auto"/>
              <w:left w:val="single" w:sz="4" w:space="0" w:color="auto"/>
              <w:bottom w:val="single" w:sz="4" w:space="0" w:color="auto"/>
              <w:right w:val="single" w:sz="4" w:space="0" w:color="auto"/>
            </w:tcBorders>
          </w:tcPr>
          <w:p w14:paraId="7D84883E" w14:textId="77777777" w:rsidR="008359A8" w:rsidRPr="008359A8" w:rsidRDefault="008359A8" w:rsidP="008359A8">
            <w:pPr>
              <w:spacing w:after="0"/>
              <w:rPr>
                <w:rFonts w:ascii="Arial" w:hAnsi="Arial" w:cs="Arial"/>
              </w:rPr>
            </w:pPr>
            <w:r w:rsidRPr="008359A8">
              <w:rPr>
                <w:rFonts w:ascii="Arial" w:hAnsi="Arial" w:cs="Arial"/>
              </w:rPr>
              <w:t>MJ</w:t>
            </w:r>
          </w:p>
        </w:tc>
        <w:tc>
          <w:tcPr>
            <w:tcW w:w="5339" w:type="dxa"/>
            <w:tcBorders>
              <w:top w:val="single" w:sz="4" w:space="0" w:color="auto"/>
              <w:left w:val="single" w:sz="4" w:space="0" w:color="auto"/>
              <w:bottom w:val="single" w:sz="4" w:space="0" w:color="auto"/>
              <w:right w:val="single" w:sz="4" w:space="0" w:color="auto"/>
            </w:tcBorders>
          </w:tcPr>
          <w:p w14:paraId="606BB246" w14:textId="77777777" w:rsidR="008359A8" w:rsidRPr="008359A8" w:rsidRDefault="008359A8" w:rsidP="008359A8">
            <w:pPr>
              <w:spacing w:after="0"/>
              <w:rPr>
                <w:rFonts w:ascii="Arial" w:hAnsi="Arial" w:cs="Arial"/>
              </w:rPr>
            </w:pPr>
            <w:r w:rsidRPr="008359A8">
              <w:rPr>
                <w:rFonts w:ascii="Arial" w:hAnsi="Arial" w:cs="Arial"/>
              </w:rPr>
              <w:t>Executive Medical Director</w:t>
            </w:r>
          </w:p>
        </w:tc>
      </w:tr>
    </w:tbl>
    <w:p w14:paraId="7E60C847" w14:textId="77777777" w:rsidR="0006656C" w:rsidRPr="00567484" w:rsidRDefault="0006656C" w:rsidP="0006656C">
      <w:pPr>
        <w:spacing w:after="0"/>
        <w:rPr>
          <w:rFonts w:ascii="Arial" w:hAnsi="Arial" w:cs="Arial"/>
        </w:rPr>
      </w:pPr>
    </w:p>
    <w:tbl>
      <w:tblPr>
        <w:tblpPr w:leftFromText="181" w:rightFromText="181" w:horzAnchor="margin" w:tblpX="-289" w:tblpY="1"/>
        <w:tblW w:w="11057" w:type="dxa"/>
        <w:tblLayout w:type="fixed"/>
        <w:tblLook w:val="04A0" w:firstRow="1" w:lastRow="0" w:firstColumn="1" w:lastColumn="0" w:noHBand="0" w:noVBand="1"/>
      </w:tblPr>
      <w:tblGrid>
        <w:gridCol w:w="1271"/>
        <w:gridCol w:w="8930"/>
        <w:gridCol w:w="856"/>
      </w:tblGrid>
      <w:tr w:rsidR="0006656C" w:rsidRPr="006C6B14" w14:paraId="6BA29DB7" w14:textId="77777777" w:rsidTr="006C6B14">
        <w:trPr>
          <w:trHeight w:val="246"/>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F03F7B" w14:textId="77777777" w:rsidR="0006656C" w:rsidRPr="006C6B14" w:rsidRDefault="0006656C" w:rsidP="0006656C">
            <w:pPr>
              <w:spacing w:after="0"/>
              <w:rPr>
                <w:rFonts w:ascii="Arial" w:hAnsi="Arial" w:cs="Arial"/>
                <w:b/>
              </w:rPr>
            </w:pPr>
            <w:r w:rsidRPr="006C6B14">
              <w:rPr>
                <w:rFonts w:ascii="Arial" w:hAnsi="Arial" w:cs="Arial"/>
                <w:b/>
              </w:rPr>
              <w:lastRenderedPageBreak/>
              <w:t>Item No</w:t>
            </w:r>
          </w:p>
        </w:tc>
        <w:tc>
          <w:tcPr>
            <w:tcW w:w="893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8C03CE8" w14:textId="77777777" w:rsidR="0006656C" w:rsidRPr="006C6B14" w:rsidRDefault="0006656C" w:rsidP="0006656C">
            <w:pPr>
              <w:spacing w:after="0"/>
              <w:rPr>
                <w:rFonts w:ascii="Arial" w:hAnsi="Arial" w:cs="Arial"/>
                <w:b/>
              </w:rPr>
            </w:pPr>
            <w:r w:rsidRPr="006C6B14">
              <w:rPr>
                <w:rFonts w:ascii="Arial" w:hAnsi="Arial" w:cs="Arial"/>
                <w:b/>
              </w:rPr>
              <w:t>Agenda Item</w:t>
            </w:r>
          </w:p>
        </w:tc>
        <w:tc>
          <w:tcPr>
            <w:tcW w:w="8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1ED6759" w14:textId="77777777" w:rsidR="0006656C" w:rsidRPr="006C6B14" w:rsidRDefault="0006656C" w:rsidP="0006656C">
            <w:pPr>
              <w:spacing w:after="0"/>
              <w:rPr>
                <w:rFonts w:ascii="Arial" w:hAnsi="Arial" w:cs="Arial"/>
                <w:b/>
              </w:rPr>
            </w:pPr>
            <w:r w:rsidRPr="006C6B14">
              <w:rPr>
                <w:rFonts w:ascii="Arial" w:hAnsi="Arial" w:cs="Arial"/>
                <w:b/>
                <w:sz w:val="20"/>
              </w:rPr>
              <w:t>Action</w:t>
            </w:r>
          </w:p>
        </w:tc>
      </w:tr>
      <w:tr w:rsidR="0006656C" w:rsidRPr="006C6B14" w14:paraId="63BB6166" w14:textId="77777777" w:rsidTr="006C6B14">
        <w:trPr>
          <w:trHeight w:val="968"/>
        </w:trPr>
        <w:tc>
          <w:tcPr>
            <w:tcW w:w="1271" w:type="dxa"/>
            <w:tcBorders>
              <w:top w:val="single" w:sz="4" w:space="0" w:color="auto"/>
              <w:left w:val="single" w:sz="4" w:space="0" w:color="auto"/>
              <w:bottom w:val="single" w:sz="4" w:space="0" w:color="auto"/>
              <w:right w:val="single" w:sz="4" w:space="0" w:color="auto"/>
            </w:tcBorders>
          </w:tcPr>
          <w:p w14:paraId="58897442" w14:textId="486B03AE" w:rsidR="0006656C" w:rsidRPr="006C6B14" w:rsidRDefault="00524468" w:rsidP="0006656C">
            <w:pPr>
              <w:spacing w:after="0"/>
              <w:rPr>
                <w:rFonts w:ascii="Arial" w:hAnsi="Arial" w:cs="Arial"/>
                <w:b/>
              </w:rPr>
            </w:pPr>
            <w:r w:rsidRPr="006C6B14">
              <w:rPr>
                <w:rFonts w:ascii="Arial" w:hAnsi="Arial" w:cs="Arial"/>
                <w:b/>
              </w:rPr>
              <w:t>UHB 2</w:t>
            </w:r>
            <w:r>
              <w:rPr>
                <w:rFonts w:ascii="Arial" w:hAnsi="Arial" w:cs="Arial"/>
                <w:b/>
              </w:rPr>
              <w:t>4</w:t>
            </w:r>
            <w:r w:rsidRPr="006C6B14">
              <w:rPr>
                <w:rFonts w:ascii="Arial" w:hAnsi="Arial" w:cs="Arial"/>
                <w:b/>
              </w:rPr>
              <w:t>/1</w:t>
            </w:r>
            <w:r>
              <w:rPr>
                <w:rFonts w:ascii="Arial" w:hAnsi="Arial" w:cs="Arial"/>
                <w:b/>
              </w:rPr>
              <w:t>1</w:t>
            </w:r>
            <w:r w:rsidRPr="006C6B14">
              <w:rPr>
                <w:rFonts w:ascii="Arial" w:hAnsi="Arial" w:cs="Arial"/>
                <w:b/>
              </w:rPr>
              <w:t>/00</w:t>
            </w:r>
            <w:r>
              <w:rPr>
                <w:rFonts w:ascii="Arial" w:hAnsi="Arial" w:cs="Arial"/>
                <w:b/>
              </w:rPr>
              <w:t>1</w:t>
            </w:r>
          </w:p>
        </w:tc>
        <w:tc>
          <w:tcPr>
            <w:tcW w:w="8930" w:type="dxa"/>
            <w:tcBorders>
              <w:top w:val="single" w:sz="4" w:space="0" w:color="auto"/>
              <w:left w:val="single" w:sz="4" w:space="0" w:color="auto"/>
              <w:bottom w:val="single" w:sz="4" w:space="0" w:color="auto"/>
              <w:right w:val="single" w:sz="4" w:space="0" w:color="auto"/>
            </w:tcBorders>
          </w:tcPr>
          <w:p w14:paraId="2C3DEEB4" w14:textId="77777777" w:rsidR="0006656C" w:rsidRPr="006C6B14" w:rsidRDefault="0006656C" w:rsidP="0006656C">
            <w:pPr>
              <w:spacing w:after="0"/>
              <w:rPr>
                <w:rFonts w:ascii="Arial" w:hAnsi="Arial" w:cs="Arial"/>
                <w:b/>
              </w:rPr>
            </w:pPr>
            <w:r w:rsidRPr="006C6B14">
              <w:rPr>
                <w:rFonts w:ascii="Arial" w:hAnsi="Arial" w:cs="Arial"/>
                <w:b/>
              </w:rPr>
              <w:t>Welcome &amp; Introductions</w:t>
            </w:r>
          </w:p>
          <w:p w14:paraId="5EFB4A5A" w14:textId="77777777" w:rsidR="0006656C" w:rsidRPr="006C6B14" w:rsidRDefault="0006656C" w:rsidP="0006656C">
            <w:pPr>
              <w:spacing w:after="0"/>
              <w:rPr>
                <w:rFonts w:ascii="Arial" w:hAnsi="Arial" w:cs="Arial"/>
                <w:b/>
              </w:rPr>
            </w:pPr>
          </w:p>
          <w:p w14:paraId="69604C2A" w14:textId="29E4F513" w:rsidR="0006656C" w:rsidRDefault="0006656C" w:rsidP="0006656C">
            <w:pPr>
              <w:spacing w:after="0"/>
              <w:rPr>
                <w:rFonts w:ascii="Arial" w:hAnsi="Arial" w:cs="Arial"/>
              </w:rPr>
            </w:pPr>
            <w:r w:rsidRPr="006C6B14">
              <w:rPr>
                <w:rFonts w:ascii="Arial" w:hAnsi="Arial" w:cs="Arial"/>
              </w:rPr>
              <w:t xml:space="preserve">The University Health Board Chair (UHB Chair) welcomed all to the Board meeting in English and in Welsh. </w:t>
            </w:r>
          </w:p>
          <w:p w14:paraId="4F9AB47E" w14:textId="7D0B1BE6" w:rsidR="00144362" w:rsidRDefault="00144362" w:rsidP="0006656C">
            <w:pPr>
              <w:spacing w:after="0"/>
              <w:rPr>
                <w:rFonts w:ascii="Arial" w:hAnsi="Arial" w:cs="Arial"/>
              </w:rPr>
            </w:pPr>
          </w:p>
          <w:p w14:paraId="2E3A5213" w14:textId="34D87CA0" w:rsidR="00144362" w:rsidRDefault="00144362" w:rsidP="0006656C">
            <w:pPr>
              <w:spacing w:after="0"/>
              <w:rPr>
                <w:rFonts w:ascii="Arial" w:hAnsi="Arial" w:cs="Arial"/>
              </w:rPr>
            </w:pPr>
            <w:r>
              <w:rPr>
                <w:rFonts w:ascii="Arial" w:hAnsi="Arial" w:cs="Arial"/>
              </w:rPr>
              <w:t xml:space="preserve">He welcomed the newly appointed </w:t>
            </w:r>
            <w:r w:rsidRPr="00144362">
              <w:rPr>
                <w:rFonts w:ascii="Arial" w:hAnsi="Arial" w:cs="Arial"/>
              </w:rPr>
              <w:t>Chair of the Stakeholder Reference Group</w:t>
            </w:r>
            <w:r>
              <w:rPr>
                <w:rFonts w:ascii="Arial" w:hAnsi="Arial" w:cs="Arial"/>
              </w:rPr>
              <w:t xml:space="preserve">, the newly appointed Executive Director of Public Health and noted that it was the last meeting being attended by the </w:t>
            </w:r>
            <w:r w:rsidRPr="00144362">
              <w:rPr>
                <w:rFonts w:ascii="Arial" w:hAnsi="Arial" w:cs="Arial"/>
              </w:rPr>
              <w:t xml:space="preserve">Regional Director </w:t>
            </w:r>
            <w:r>
              <w:rPr>
                <w:rFonts w:ascii="Arial" w:hAnsi="Arial" w:cs="Arial"/>
              </w:rPr>
              <w:t>of</w:t>
            </w:r>
            <w:r w:rsidRPr="00144362">
              <w:rPr>
                <w:rFonts w:ascii="Arial" w:hAnsi="Arial" w:cs="Arial"/>
              </w:rPr>
              <w:t xml:space="preserve"> Llais</w:t>
            </w:r>
            <w:r>
              <w:rPr>
                <w:rFonts w:ascii="Arial" w:hAnsi="Arial" w:cs="Arial"/>
              </w:rPr>
              <w:t xml:space="preserve"> (RDL) due to retirement.</w:t>
            </w:r>
          </w:p>
          <w:p w14:paraId="3C8E0976" w14:textId="300DBBCD" w:rsidR="00144362" w:rsidRDefault="00144362" w:rsidP="0006656C">
            <w:pPr>
              <w:spacing w:after="0"/>
              <w:rPr>
                <w:rFonts w:ascii="Arial" w:hAnsi="Arial" w:cs="Arial"/>
              </w:rPr>
            </w:pPr>
          </w:p>
          <w:p w14:paraId="19EA6956" w14:textId="39C576E4" w:rsidR="00144362" w:rsidRDefault="00144362" w:rsidP="0006656C">
            <w:pPr>
              <w:spacing w:after="0"/>
              <w:rPr>
                <w:rFonts w:ascii="Arial" w:hAnsi="Arial" w:cs="Arial"/>
              </w:rPr>
            </w:pPr>
            <w:r>
              <w:rPr>
                <w:rFonts w:ascii="Arial" w:hAnsi="Arial" w:cs="Arial"/>
              </w:rPr>
              <w:t>He thanked the RDL for their support during there tenure as an associated member of the Board.</w:t>
            </w:r>
          </w:p>
          <w:p w14:paraId="763E7366" w14:textId="77777777" w:rsidR="0006656C" w:rsidRPr="006C6B14" w:rsidRDefault="0006656C" w:rsidP="00144362">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54DE0039" w14:textId="77777777" w:rsidR="0006656C" w:rsidRPr="006C6B14" w:rsidRDefault="0006656C" w:rsidP="0006656C">
            <w:pPr>
              <w:spacing w:after="0"/>
              <w:rPr>
                <w:rFonts w:ascii="Arial" w:hAnsi="Arial" w:cs="Arial"/>
              </w:rPr>
            </w:pPr>
          </w:p>
        </w:tc>
      </w:tr>
      <w:tr w:rsidR="0006656C" w:rsidRPr="006C6B14" w14:paraId="3DC4421F" w14:textId="77777777" w:rsidTr="006C6B14">
        <w:trPr>
          <w:trHeight w:val="54"/>
        </w:trPr>
        <w:tc>
          <w:tcPr>
            <w:tcW w:w="1271" w:type="dxa"/>
            <w:tcBorders>
              <w:top w:val="single" w:sz="4" w:space="0" w:color="auto"/>
              <w:left w:val="single" w:sz="4" w:space="0" w:color="auto"/>
              <w:bottom w:val="single" w:sz="4" w:space="0" w:color="auto"/>
              <w:right w:val="single" w:sz="4" w:space="0" w:color="auto"/>
            </w:tcBorders>
          </w:tcPr>
          <w:p w14:paraId="269465F7" w14:textId="69EF4E36" w:rsidR="0006656C" w:rsidRPr="006C6B14" w:rsidRDefault="00524468" w:rsidP="0006656C">
            <w:pPr>
              <w:spacing w:after="0"/>
              <w:rPr>
                <w:rFonts w:ascii="Arial" w:hAnsi="Arial" w:cs="Arial"/>
                <w:b/>
              </w:rPr>
            </w:pPr>
            <w:r w:rsidRPr="006C6B14">
              <w:rPr>
                <w:rFonts w:ascii="Arial" w:hAnsi="Arial" w:cs="Arial"/>
                <w:b/>
              </w:rPr>
              <w:t>UHB 2</w:t>
            </w:r>
            <w:r>
              <w:rPr>
                <w:rFonts w:ascii="Arial" w:hAnsi="Arial" w:cs="Arial"/>
                <w:b/>
              </w:rPr>
              <w:t>4</w:t>
            </w:r>
            <w:r w:rsidRPr="006C6B14">
              <w:rPr>
                <w:rFonts w:ascii="Arial" w:hAnsi="Arial" w:cs="Arial"/>
                <w:b/>
              </w:rPr>
              <w:t>/1</w:t>
            </w:r>
            <w:r>
              <w:rPr>
                <w:rFonts w:ascii="Arial" w:hAnsi="Arial" w:cs="Arial"/>
                <w:b/>
              </w:rPr>
              <w:t>1</w:t>
            </w:r>
            <w:r w:rsidRPr="006C6B14">
              <w:rPr>
                <w:rFonts w:ascii="Arial" w:hAnsi="Arial" w:cs="Arial"/>
                <w:b/>
              </w:rPr>
              <w:t>/00</w:t>
            </w:r>
            <w:r>
              <w:rPr>
                <w:rFonts w:ascii="Arial" w:hAnsi="Arial" w:cs="Arial"/>
                <w:b/>
              </w:rPr>
              <w:t>2</w:t>
            </w:r>
          </w:p>
        </w:tc>
        <w:tc>
          <w:tcPr>
            <w:tcW w:w="8930" w:type="dxa"/>
            <w:tcBorders>
              <w:top w:val="single" w:sz="4" w:space="0" w:color="auto"/>
              <w:left w:val="single" w:sz="4" w:space="0" w:color="auto"/>
              <w:bottom w:val="single" w:sz="4" w:space="0" w:color="auto"/>
              <w:right w:val="single" w:sz="4" w:space="0" w:color="auto"/>
            </w:tcBorders>
          </w:tcPr>
          <w:p w14:paraId="26187B64" w14:textId="77777777" w:rsidR="0006656C" w:rsidRPr="006C6B14" w:rsidRDefault="0006656C" w:rsidP="0006656C">
            <w:pPr>
              <w:spacing w:after="0"/>
              <w:rPr>
                <w:rFonts w:ascii="Arial" w:hAnsi="Arial" w:cs="Arial"/>
                <w:b/>
              </w:rPr>
            </w:pPr>
            <w:r w:rsidRPr="006C6B14">
              <w:rPr>
                <w:rFonts w:ascii="Arial" w:hAnsi="Arial" w:cs="Arial"/>
                <w:b/>
              </w:rPr>
              <w:t>Apologies for Absence</w:t>
            </w:r>
          </w:p>
          <w:p w14:paraId="144269D2" w14:textId="77777777" w:rsidR="0006656C" w:rsidRPr="006C6B14" w:rsidRDefault="0006656C" w:rsidP="0006656C">
            <w:pPr>
              <w:spacing w:after="0"/>
              <w:rPr>
                <w:rFonts w:ascii="Arial" w:hAnsi="Arial" w:cs="Arial"/>
                <w:b/>
              </w:rPr>
            </w:pPr>
          </w:p>
          <w:p w14:paraId="52E2637F" w14:textId="77777777" w:rsidR="0006656C" w:rsidRPr="006C6B14" w:rsidRDefault="0006656C" w:rsidP="0006656C">
            <w:pPr>
              <w:spacing w:after="0"/>
              <w:rPr>
                <w:rFonts w:ascii="Arial" w:hAnsi="Arial" w:cs="Arial"/>
              </w:rPr>
            </w:pPr>
            <w:r w:rsidRPr="006C6B14">
              <w:rPr>
                <w:rFonts w:ascii="Arial" w:hAnsi="Arial" w:cs="Arial"/>
              </w:rPr>
              <w:t>Apologies for absences were noted.</w:t>
            </w:r>
          </w:p>
          <w:p w14:paraId="520FE08B" w14:textId="77777777" w:rsidR="0006656C" w:rsidRPr="006C6B14" w:rsidRDefault="0006656C" w:rsidP="0006656C">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4626136E" w14:textId="77777777" w:rsidR="0006656C" w:rsidRPr="006C6B14" w:rsidRDefault="0006656C" w:rsidP="0006656C">
            <w:pPr>
              <w:spacing w:after="0"/>
              <w:rPr>
                <w:rFonts w:ascii="Arial" w:hAnsi="Arial" w:cs="Arial"/>
              </w:rPr>
            </w:pPr>
          </w:p>
        </w:tc>
      </w:tr>
      <w:tr w:rsidR="0006656C" w:rsidRPr="006C6B14" w14:paraId="3AAB92F9" w14:textId="77777777" w:rsidTr="006C6B14">
        <w:trPr>
          <w:trHeight w:val="910"/>
        </w:trPr>
        <w:tc>
          <w:tcPr>
            <w:tcW w:w="1271" w:type="dxa"/>
            <w:tcBorders>
              <w:top w:val="single" w:sz="4" w:space="0" w:color="auto"/>
              <w:left w:val="single" w:sz="4" w:space="0" w:color="auto"/>
              <w:bottom w:val="single" w:sz="4" w:space="0" w:color="auto"/>
              <w:right w:val="single" w:sz="4" w:space="0" w:color="auto"/>
            </w:tcBorders>
          </w:tcPr>
          <w:p w14:paraId="2D296CF7" w14:textId="4498543E" w:rsidR="0006656C" w:rsidRPr="006C6B14" w:rsidRDefault="00524468" w:rsidP="0006656C">
            <w:pPr>
              <w:spacing w:after="0"/>
              <w:rPr>
                <w:rFonts w:ascii="Arial" w:hAnsi="Arial" w:cs="Arial"/>
                <w:b/>
              </w:rPr>
            </w:pPr>
            <w:r w:rsidRPr="006C6B14">
              <w:rPr>
                <w:rFonts w:ascii="Arial" w:hAnsi="Arial" w:cs="Arial"/>
                <w:b/>
              </w:rPr>
              <w:t>UHB 2</w:t>
            </w:r>
            <w:r>
              <w:rPr>
                <w:rFonts w:ascii="Arial" w:hAnsi="Arial" w:cs="Arial"/>
                <w:b/>
              </w:rPr>
              <w:t>4</w:t>
            </w:r>
            <w:r w:rsidRPr="006C6B14">
              <w:rPr>
                <w:rFonts w:ascii="Arial" w:hAnsi="Arial" w:cs="Arial"/>
                <w:b/>
              </w:rPr>
              <w:t>/1</w:t>
            </w:r>
            <w:r>
              <w:rPr>
                <w:rFonts w:ascii="Arial" w:hAnsi="Arial" w:cs="Arial"/>
                <w:b/>
              </w:rPr>
              <w:t>1</w:t>
            </w:r>
            <w:r w:rsidRPr="006C6B14">
              <w:rPr>
                <w:rFonts w:ascii="Arial" w:hAnsi="Arial" w:cs="Arial"/>
                <w:b/>
              </w:rPr>
              <w:t>/00</w:t>
            </w:r>
            <w:r>
              <w:rPr>
                <w:rFonts w:ascii="Arial" w:hAnsi="Arial" w:cs="Arial"/>
                <w:b/>
              </w:rPr>
              <w:t>3</w:t>
            </w:r>
          </w:p>
        </w:tc>
        <w:tc>
          <w:tcPr>
            <w:tcW w:w="8930" w:type="dxa"/>
            <w:tcBorders>
              <w:top w:val="single" w:sz="4" w:space="0" w:color="auto"/>
              <w:left w:val="single" w:sz="4" w:space="0" w:color="auto"/>
              <w:bottom w:val="single" w:sz="4" w:space="0" w:color="auto"/>
              <w:right w:val="single" w:sz="4" w:space="0" w:color="auto"/>
            </w:tcBorders>
          </w:tcPr>
          <w:p w14:paraId="29460112" w14:textId="77777777" w:rsidR="0006656C" w:rsidRPr="006C6B14" w:rsidRDefault="0006656C" w:rsidP="0006656C">
            <w:pPr>
              <w:spacing w:after="0"/>
              <w:rPr>
                <w:rFonts w:ascii="Arial" w:hAnsi="Arial" w:cs="Arial"/>
                <w:b/>
              </w:rPr>
            </w:pPr>
            <w:r w:rsidRPr="006C6B14">
              <w:rPr>
                <w:rFonts w:ascii="Arial" w:hAnsi="Arial" w:cs="Arial"/>
                <w:b/>
              </w:rPr>
              <w:t>Declarations of Interest</w:t>
            </w:r>
          </w:p>
          <w:p w14:paraId="7DA3D1FF" w14:textId="77777777" w:rsidR="0006656C" w:rsidRPr="006C6B14" w:rsidRDefault="0006656C" w:rsidP="0006656C">
            <w:pPr>
              <w:spacing w:after="0"/>
              <w:rPr>
                <w:rFonts w:ascii="Arial" w:hAnsi="Arial" w:cs="Arial"/>
                <w:b/>
              </w:rPr>
            </w:pPr>
          </w:p>
          <w:p w14:paraId="10BC2843" w14:textId="77777777" w:rsidR="0006656C" w:rsidRPr="006C6B14" w:rsidRDefault="0006656C" w:rsidP="0006656C">
            <w:pPr>
              <w:spacing w:after="0"/>
              <w:rPr>
                <w:rFonts w:ascii="Arial" w:hAnsi="Arial" w:cs="Arial"/>
              </w:rPr>
            </w:pPr>
            <w:r w:rsidRPr="006C6B14">
              <w:rPr>
                <w:rFonts w:ascii="Arial" w:hAnsi="Arial" w:cs="Arial"/>
              </w:rPr>
              <w:t xml:space="preserve">No Declarations of Interest were noted </w:t>
            </w: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1D61594D" w14:textId="77777777" w:rsidR="0006656C" w:rsidRPr="006C6B14" w:rsidRDefault="0006656C" w:rsidP="0006656C">
            <w:pPr>
              <w:spacing w:after="0"/>
              <w:rPr>
                <w:rFonts w:ascii="Arial" w:hAnsi="Arial" w:cs="Arial"/>
              </w:rPr>
            </w:pPr>
          </w:p>
        </w:tc>
      </w:tr>
      <w:tr w:rsidR="0006656C" w:rsidRPr="006C6B14" w14:paraId="6C3F8D2B" w14:textId="77777777" w:rsidTr="006C6B14">
        <w:trPr>
          <w:trHeight w:val="274"/>
        </w:trPr>
        <w:tc>
          <w:tcPr>
            <w:tcW w:w="1271" w:type="dxa"/>
            <w:tcBorders>
              <w:top w:val="single" w:sz="4" w:space="0" w:color="auto"/>
              <w:left w:val="single" w:sz="4" w:space="0" w:color="auto"/>
              <w:bottom w:val="single" w:sz="4" w:space="0" w:color="auto"/>
              <w:right w:val="single" w:sz="4" w:space="0" w:color="auto"/>
            </w:tcBorders>
          </w:tcPr>
          <w:p w14:paraId="6332368B" w14:textId="3F0BDB44" w:rsidR="0006656C" w:rsidRPr="006C6B14" w:rsidRDefault="00524468" w:rsidP="0006656C">
            <w:pPr>
              <w:spacing w:after="0"/>
              <w:rPr>
                <w:rFonts w:ascii="Arial" w:hAnsi="Arial" w:cs="Arial"/>
                <w:b/>
              </w:rPr>
            </w:pPr>
            <w:r w:rsidRPr="006C6B14">
              <w:rPr>
                <w:rFonts w:ascii="Arial" w:hAnsi="Arial" w:cs="Arial"/>
                <w:b/>
              </w:rPr>
              <w:t>UHB 2</w:t>
            </w:r>
            <w:r>
              <w:rPr>
                <w:rFonts w:ascii="Arial" w:hAnsi="Arial" w:cs="Arial"/>
                <w:b/>
              </w:rPr>
              <w:t>4</w:t>
            </w:r>
            <w:r w:rsidRPr="006C6B14">
              <w:rPr>
                <w:rFonts w:ascii="Arial" w:hAnsi="Arial" w:cs="Arial"/>
                <w:b/>
              </w:rPr>
              <w:t>/1</w:t>
            </w:r>
            <w:r>
              <w:rPr>
                <w:rFonts w:ascii="Arial" w:hAnsi="Arial" w:cs="Arial"/>
                <w:b/>
              </w:rPr>
              <w:t>1</w:t>
            </w:r>
            <w:r w:rsidRPr="006C6B14">
              <w:rPr>
                <w:rFonts w:ascii="Arial" w:hAnsi="Arial" w:cs="Arial"/>
                <w:b/>
              </w:rPr>
              <w:t>/00</w:t>
            </w:r>
            <w:r>
              <w:rPr>
                <w:rFonts w:ascii="Arial" w:hAnsi="Arial" w:cs="Arial"/>
                <w:b/>
              </w:rPr>
              <w:t>4</w:t>
            </w:r>
          </w:p>
        </w:tc>
        <w:tc>
          <w:tcPr>
            <w:tcW w:w="8930" w:type="dxa"/>
            <w:tcBorders>
              <w:top w:val="single" w:sz="4" w:space="0" w:color="auto"/>
              <w:left w:val="single" w:sz="4" w:space="0" w:color="auto"/>
              <w:bottom w:val="single" w:sz="4" w:space="0" w:color="auto"/>
              <w:right w:val="single" w:sz="4" w:space="0" w:color="auto"/>
            </w:tcBorders>
          </w:tcPr>
          <w:p w14:paraId="18635567" w14:textId="1FED3158" w:rsidR="0006656C" w:rsidRPr="006C6B14" w:rsidRDefault="0006656C" w:rsidP="0006656C">
            <w:pPr>
              <w:spacing w:after="0"/>
              <w:rPr>
                <w:rFonts w:ascii="Arial" w:hAnsi="Arial" w:cs="Arial"/>
                <w:b/>
              </w:rPr>
            </w:pPr>
            <w:r w:rsidRPr="006C6B14">
              <w:rPr>
                <w:rFonts w:ascii="Arial" w:hAnsi="Arial" w:cs="Arial"/>
                <w:b/>
              </w:rPr>
              <w:t xml:space="preserve">Minutes of the Meeting Held on </w:t>
            </w:r>
            <w:r w:rsidR="00AE0687">
              <w:rPr>
                <w:rFonts w:ascii="Arial" w:hAnsi="Arial" w:cs="Arial"/>
                <w:b/>
              </w:rPr>
              <w:t>30 November 2023</w:t>
            </w:r>
          </w:p>
          <w:p w14:paraId="35D02144" w14:textId="77777777" w:rsidR="0006656C" w:rsidRPr="006C6B14" w:rsidRDefault="0006656C" w:rsidP="0006656C">
            <w:pPr>
              <w:spacing w:after="0"/>
              <w:rPr>
                <w:rFonts w:ascii="Arial" w:hAnsi="Arial" w:cs="Arial"/>
                <w:b/>
              </w:rPr>
            </w:pPr>
          </w:p>
          <w:p w14:paraId="0C99072C" w14:textId="1D918617" w:rsidR="0006656C" w:rsidRPr="006C6B14" w:rsidRDefault="0006656C" w:rsidP="0006656C">
            <w:pPr>
              <w:spacing w:after="0"/>
              <w:rPr>
                <w:rFonts w:ascii="Arial" w:hAnsi="Arial" w:cs="Arial"/>
              </w:rPr>
            </w:pPr>
            <w:r w:rsidRPr="006C6B14">
              <w:rPr>
                <w:rFonts w:ascii="Arial" w:hAnsi="Arial" w:cs="Arial"/>
              </w:rPr>
              <w:t>The minutes f</w:t>
            </w:r>
            <w:r w:rsidR="00AE0687">
              <w:rPr>
                <w:rFonts w:ascii="Arial" w:hAnsi="Arial" w:cs="Arial"/>
              </w:rPr>
              <w:t>rom the Board meeting held on 30 November</w:t>
            </w:r>
            <w:r w:rsidRPr="006C6B14">
              <w:rPr>
                <w:rFonts w:ascii="Arial" w:hAnsi="Arial" w:cs="Arial"/>
              </w:rPr>
              <w:t xml:space="preserve"> 2023 were received</w:t>
            </w:r>
            <w:r w:rsidR="00B8103A" w:rsidRPr="006C6B14">
              <w:rPr>
                <w:rFonts w:ascii="Arial" w:hAnsi="Arial" w:cs="Arial"/>
              </w:rPr>
              <w:t>.</w:t>
            </w:r>
          </w:p>
          <w:p w14:paraId="4E22684D" w14:textId="77777777" w:rsidR="0006656C" w:rsidRPr="006C6B14" w:rsidRDefault="0006656C" w:rsidP="0006656C">
            <w:pPr>
              <w:spacing w:after="0"/>
              <w:rPr>
                <w:rFonts w:ascii="Arial" w:hAnsi="Arial" w:cs="Arial"/>
              </w:rPr>
            </w:pPr>
          </w:p>
          <w:p w14:paraId="19082F56" w14:textId="77777777" w:rsidR="0006656C" w:rsidRPr="006C6B14" w:rsidRDefault="0006656C" w:rsidP="0006656C">
            <w:pPr>
              <w:spacing w:after="0"/>
              <w:rPr>
                <w:rFonts w:ascii="Arial" w:hAnsi="Arial" w:cs="Arial"/>
                <w:b/>
              </w:rPr>
            </w:pPr>
            <w:r w:rsidRPr="006C6B14">
              <w:rPr>
                <w:rFonts w:ascii="Arial" w:hAnsi="Arial" w:cs="Arial"/>
                <w:b/>
              </w:rPr>
              <w:t>The Board resolved that:</w:t>
            </w:r>
          </w:p>
          <w:p w14:paraId="6A0CB627" w14:textId="77777777" w:rsidR="0006656C" w:rsidRPr="006C6B14" w:rsidRDefault="0006656C" w:rsidP="0006656C">
            <w:pPr>
              <w:spacing w:after="0"/>
              <w:rPr>
                <w:rFonts w:ascii="Arial" w:hAnsi="Arial" w:cs="Arial"/>
                <w:b/>
              </w:rPr>
            </w:pPr>
          </w:p>
          <w:p w14:paraId="04B4F40D" w14:textId="3F48E4B3" w:rsidR="0006656C" w:rsidRPr="006C6B14" w:rsidRDefault="0006656C" w:rsidP="0006656C">
            <w:pPr>
              <w:pStyle w:val="ListParagraph"/>
              <w:numPr>
                <w:ilvl w:val="0"/>
                <w:numId w:val="1"/>
              </w:numPr>
              <w:spacing w:after="0"/>
              <w:rPr>
                <w:rFonts w:ascii="Arial" w:hAnsi="Arial" w:cs="Arial"/>
              </w:rPr>
            </w:pPr>
            <w:r w:rsidRPr="006C6B14">
              <w:rPr>
                <w:rFonts w:ascii="Arial" w:hAnsi="Arial" w:cs="Arial"/>
              </w:rPr>
              <w:t xml:space="preserve">The minutes from the Board meeting held on </w:t>
            </w:r>
            <w:r w:rsidR="00AE0687">
              <w:rPr>
                <w:rFonts w:ascii="Arial" w:hAnsi="Arial" w:cs="Arial"/>
              </w:rPr>
              <w:t>30 November 2023</w:t>
            </w:r>
            <w:r w:rsidRPr="006C6B14">
              <w:rPr>
                <w:rFonts w:ascii="Arial" w:hAnsi="Arial" w:cs="Arial"/>
              </w:rPr>
              <w:t xml:space="preserve"> were approved as a true and accurate record of the </w:t>
            </w:r>
            <w:r w:rsidR="00357870">
              <w:rPr>
                <w:rFonts w:ascii="Arial" w:hAnsi="Arial" w:cs="Arial"/>
              </w:rPr>
              <w:t>meeting.</w:t>
            </w:r>
          </w:p>
          <w:p w14:paraId="2D035032" w14:textId="77777777" w:rsidR="0006656C" w:rsidRPr="006C6B14" w:rsidRDefault="0006656C" w:rsidP="0006656C">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73284DDA" w14:textId="77777777" w:rsidR="0006656C" w:rsidRPr="006C6B14" w:rsidRDefault="0006656C" w:rsidP="0006656C">
            <w:pPr>
              <w:spacing w:after="0"/>
              <w:rPr>
                <w:rFonts w:ascii="Arial" w:hAnsi="Arial" w:cs="Arial"/>
              </w:rPr>
            </w:pPr>
          </w:p>
        </w:tc>
      </w:tr>
      <w:tr w:rsidR="0006656C" w:rsidRPr="006C6B14" w14:paraId="6017676E" w14:textId="77777777" w:rsidTr="006C6B14">
        <w:trPr>
          <w:trHeight w:val="416"/>
        </w:trPr>
        <w:tc>
          <w:tcPr>
            <w:tcW w:w="1271" w:type="dxa"/>
            <w:tcBorders>
              <w:top w:val="single" w:sz="4" w:space="0" w:color="auto"/>
              <w:left w:val="single" w:sz="4" w:space="0" w:color="auto"/>
              <w:bottom w:val="single" w:sz="4" w:space="0" w:color="auto"/>
              <w:right w:val="single" w:sz="4" w:space="0" w:color="auto"/>
            </w:tcBorders>
          </w:tcPr>
          <w:p w14:paraId="5D1796E4" w14:textId="36060326" w:rsidR="0006656C" w:rsidRPr="006C6B14" w:rsidRDefault="00524468" w:rsidP="0006656C">
            <w:pPr>
              <w:spacing w:after="0"/>
              <w:rPr>
                <w:rFonts w:ascii="Arial" w:hAnsi="Arial" w:cs="Arial"/>
                <w:b/>
              </w:rPr>
            </w:pPr>
            <w:r w:rsidRPr="006C6B14">
              <w:rPr>
                <w:rFonts w:ascii="Arial" w:hAnsi="Arial" w:cs="Arial"/>
                <w:b/>
              </w:rPr>
              <w:t>UHB 2</w:t>
            </w:r>
            <w:r>
              <w:rPr>
                <w:rFonts w:ascii="Arial" w:hAnsi="Arial" w:cs="Arial"/>
                <w:b/>
              </w:rPr>
              <w:t>4</w:t>
            </w:r>
            <w:r w:rsidRPr="006C6B14">
              <w:rPr>
                <w:rFonts w:ascii="Arial" w:hAnsi="Arial" w:cs="Arial"/>
                <w:b/>
              </w:rPr>
              <w:t>/1</w:t>
            </w:r>
            <w:r>
              <w:rPr>
                <w:rFonts w:ascii="Arial" w:hAnsi="Arial" w:cs="Arial"/>
                <w:b/>
              </w:rPr>
              <w:t>1</w:t>
            </w:r>
            <w:r w:rsidRPr="006C6B14">
              <w:rPr>
                <w:rFonts w:ascii="Arial" w:hAnsi="Arial" w:cs="Arial"/>
                <w:b/>
              </w:rPr>
              <w:t>/00</w:t>
            </w:r>
            <w:r>
              <w:rPr>
                <w:rFonts w:ascii="Arial" w:hAnsi="Arial" w:cs="Arial"/>
                <w:b/>
              </w:rPr>
              <w:t>5</w:t>
            </w:r>
          </w:p>
        </w:tc>
        <w:tc>
          <w:tcPr>
            <w:tcW w:w="8930" w:type="dxa"/>
            <w:tcBorders>
              <w:top w:val="single" w:sz="4" w:space="0" w:color="auto"/>
              <w:left w:val="single" w:sz="4" w:space="0" w:color="auto"/>
              <w:bottom w:val="single" w:sz="4" w:space="0" w:color="auto"/>
              <w:right w:val="single" w:sz="4" w:space="0" w:color="auto"/>
            </w:tcBorders>
          </w:tcPr>
          <w:p w14:paraId="6D0494CC" w14:textId="77777777" w:rsidR="0006656C" w:rsidRPr="006C6B14" w:rsidRDefault="0006656C" w:rsidP="0006656C">
            <w:pPr>
              <w:spacing w:after="0"/>
              <w:rPr>
                <w:rFonts w:ascii="Arial" w:hAnsi="Arial" w:cs="Arial"/>
                <w:b/>
              </w:rPr>
            </w:pPr>
            <w:r w:rsidRPr="006C6B14">
              <w:rPr>
                <w:rFonts w:ascii="Arial" w:hAnsi="Arial" w:cs="Arial"/>
                <w:b/>
              </w:rPr>
              <w:t xml:space="preserve">Action Log </w:t>
            </w:r>
          </w:p>
          <w:p w14:paraId="63CD4C7F" w14:textId="77777777" w:rsidR="0006656C" w:rsidRPr="006C6B14" w:rsidRDefault="0006656C" w:rsidP="0006656C">
            <w:pPr>
              <w:spacing w:after="0"/>
              <w:rPr>
                <w:rFonts w:ascii="Arial" w:hAnsi="Arial" w:cs="Arial"/>
                <w:b/>
              </w:rPr>
            </w:pPr>
          </w:p>
          <w:p w14:paraId="55FC7DAD" w14:textId="77777777" w:rsidR="0006656C" w:rsidRPr="006C6B14" w:rsidRDefault="0006656C" w:rsidP="0006656C">
            <w:pPr>
              <w:spacing w:after="0"/>
              <w:rPr>
                <w:rFonts w:ascii="Arial" w:hAnsi="Arial" w:cs="Arial"/>
              </w:rPr>
            </w:pPr>
            <w:r w:rsidRPr="006C6B14">
              <w:rPr>
                <w:rFonts w:ascii="Arial" w:hAnsi="Arial" w:cs="Arial"/>
              </w:rPr>
              <w:t>The Action Log was received.</w:t>
            </w:r>
          </w:p>
          <w:p w14:paraId="3A35D76F" w14:textId="77777777" w:rsidR="0006656C" w:rsidRPr="006C6B14" w:rsidRDefault="0006656C" w:rsidP="0006656C">
            <w:pPr>
              <w:spacing w:after="0"/>
              <w:rPr>
                <w:rFonts w:ascii="Arial" w:hAnsi="Arial" w:cs="Arial"/>
              </w:rPr>
            </w:pPr>
          </w:p>
          <w:p w14:paraId="3E968FAC" w14:textId="77777777" w:rsidR="0006656C" w:rsidRPr="006C6B14" w:rsidRDefault="0006656C" w:rsidP="0006656C">
            <w:pPr>
              <w:spacing w:after="0"/>
              <w:rPr>
                <w:rFonts w:ascii="Arial" w:hAnsi="Arial" w:cs="Arial"/>
                <w:b/>
              </w:rPr>
            </w:pPr>
            <w:r w:rsidRPr="006C6B14">
              <w:rPr>
                <w:rFonts w:ascii="Arial" w:hAnsi="Arial" w:cs="Arial"/>
                <w:b/>
              </w:rPr>
              <w:t>The Board resolved that:</w:t>
            </w:r>
          </w:p>
          <w:p w14:paraId="311284DD" w14:textId="77777777" w:rsidR="0006656C" w:rsidRPr="006C6B14" w:rsidRDefault="0006656C" w:rsidP="0006656C">
            <w:pPr>
              <w:spacing w:after="0"/>
              <w:rPr>
                <w:rFonts w:ascii="Arial" w:hAnsi="Arial" w:cs="Arial"/>
                <w:b/>
              </w:rPr>
            </w:pPr>
          </w:p>
          <w:p w14:paraId="2E7FE1C9" w14:textId="77777777" w:rsidR="0006656C" w:rsidRPr="006C6B14" w:rsidRDefault="0006656C" w:rsidP="0006656C">
            <w:pPr>
              <w:pStyle w:val="ListParagraph"/>
              <w:numPr>
                <w:ilvl w:val="0"/>
                <w:numId w:val="2"/>
              </w:numPr>
              <w:spacing w:after="0"/>
              <w:rPr>
                <w:rFonts w:ascii="Arial" w:hAnsi="Arial" w:cs="Arial"/>
              </w:rPr>
            </w:pPr>
            <w:r w:rsidRPr="006C6B14">
              <w:rPr>
                <w:rFonts w:ascii="Arial" w:hAnsi="Arial" w:cs="Arial"/>
              </w:rPr>
              <w:t xml:space="preserve">The Action Log was reviewed and noted. </w:t>
            </w:r>
          </w:p>
          <w:p w14:paraId="7B05AB24" w14:textId="77777777" w:rsidR="0006656C" w:rsidRPr="006C6B14" w:rsidRDefault="0006656C" w:rsidP="0006656C">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23837D17" w14:textId="77777777" w:rsidR="0006656C" w:rsidRPr="006C6B14" w:rsidRDefault="0006656C" w:rsidP="0006656C">
            <w:pPr>
              <w:spacing w:after="0"/>
              <w:rPr>
                <w:rFonts w:ascii="Arial" w:hAnsi="Arial" w:cs="Arial"/>
              </w:rPr>
            </w:pPr>
          </w:p>
          <w:p w14:paraId="06629C52" w14:textId="77777777" w:rsidR="0006656C" w:rsidRPr="006C6B14" w:rsidRDefault="0006656C" w:rsidP="0006656C">
            <w:pPr>
              <w:spacing w:after="0"/>
              <w:rPr>
                <w:rFonts w:ascii="Arial" w:hAnsi="Arial" w:cs="Arial"/>
              </w:rPr>
            </w:pPr>
          </w:p>
          <w:p w14:paraId="1013BBC6" w14:textId="77777777" w:rsidR="0006656C" w:rsidRPr="006C6B14" w:rsidRDefault="0006656C" w:rsidP="0006656C">
            <w:pPr>
              <w:spacing w:after="0"/>
              <w:rPr>
                <w:rFonts w:ascii="Arial" w:hAnsi="Arial" w:cs="Arial"/>
              </w:rPr>
            </w:pPr>
          </w:p>
        </w:tc>
      </w:tr>
      <w:tr w:rsidR="0006656C" w:rsidRPr="006C6B14" w14:paraId="47EC71D6" w14:textId="77777777" w:rsidTr="006C6B14">
        <w:trPr>
          <w:trHeight w:val="416"/>
        </w:trPr>
        <w:tc>
          <w:tcPr>
            <w:tcW w:w="1271" w:type="dxa"/>
            <w:tcBorders>
              <w:top w:val="single" w:sz="4" w:space="0" w:color="auto"/>
              <w:left w:val="single" w:sz="4" w:space="0" w:color="auto"/>
              <w:bottom w:val="single" w:sz="4" w:space="0" w:color="auto"/>
              <w:right w:val="single" w:sz="4" w:space="0" w:color="auto"/>
            </w:tcBorders>
          </w:tcPr>
          <w:p w14:paraId="7CE7D241" w14:textId="08643C31" w:rsidR="0006656C" w:rsidRPr="006C6B14" w:rsidRDefault="00524468" w:rsidP="0006656C">
            <w:pPr>
              <w:spacing w:after="0"/>
              <w:rPr>
                <w:rFonts w:ascii="Arial" w:hAnsi="Arial" w:cs="Arial"/>
                <w:b/>
              </w:rPr>
            </w:pPr>
            <w:r w:rsidRPr="006C6B14">
              <w:rPr>
                <w:rFonts w:ascii="Arial" w:hAnsi="Arial" w:cs="Arial"/>
                <w:b/>
              </w:rPr>
              <w:t>UHB 2</w:t>
            </w:r>
            <w:r>
              <w:rPr>
                <w:rFonts w:ascii="Arial" w:hAnsi="Arial" w:cs="Arial"/>
                <w:b/>
              </w:rPr>
              <w:t>4</w:t>
            </w:r>
            <w:r w:rsidRPr="006C6B14">
              <w:rPr>
                <w:rFonts w:ascii="Arial" w:hAnsi="Arial" w:cs="Arial"/>
                <w:b/>
              </w:rPr>
              <w:t>/1</w:t>
            </w:r>
            <w:r>
              <w:rPr>
                <w:rFonts w:ascii="Arial" w:hAnsi="Arial" w:cs="Arial"/>
                <w:b/>
              </w:rPr>
              <w:t>1</w:t>
            </w:r>
            <w:r w:rsidRPr="006C6B14">
              <w:rPr>
                <w:rFonts w:ascii="Arial" w:hAnsi="Arial" w:cs="Arial"/>
                <w:b/>
              </w:rPr>
              <w:t>/00</w:t>
            </w:r>
            <w:r>
              <w:rPr>
                <w:rFonts w:ascii="Arial" w:hAnsi="Arial" w:cs="Arial"/>
                <w:b/>
              </w:rPr>
              <w:t>6</w:t>
            </w:r>
          </w:p>
        </w:tc>
        <w:tc>
          <w:tcPr>
            <w:tcW w:w="8930" w:type="dxa"/>
            <w:tcBorders>
              <w:top w:val="single" w:sz="4" w:space="0" w:color="auto"/>
              <w:left w:val="single" w:sz="4" w:space="0" w:color="auto"/>
              <w:bottom w:val="single" w:sz="4" w:space="0" w:color="auto"/>
              <w:right w:val="single" w:sz="4" w:space="0" w:color="auto"/>
            </w:tcBorders>
          </w:tcPr>
          <w:p w14:paraId="647A0C02" w14:textId="370936FD" w:rsidR="0006656C" w:rsidRPr="006C6B14" w:rsidRDefault="004E3F70" w:rsidP="0006656C">
            <w:pPr>
              <w:spacing w:after="0"/>
              <w:rPr>
                <w:rFonts w:ascii="Arial" w:hAnsi="Arial" w:cs="Arial"/>
                <w:b/>
              </w:rPr>
            </w:pPr>
            <w:r>
              <w:rPr>
                <w:rFonts w:ascii="Arial" w:hAnsi="Arial" w:cs="Arial"/>
                <w:b/>
              </w:rPr>
              <w:t xml:space="preserve">Patient </w:t>
            </w:r>
            <w:r w:rsidR="0006656C" w:rsidRPr="006C6B14">
              <w:rPr>
                <w:rFonts w:ascii="Arial" w:hAnsi="Arial" w:cs="Arial"/>
                <w:b/>
              </w:rPr>
              <w:t xml:space="preserve">Story – </w:t>
            </w:r>
            <w:r>
              <w:rPr>
                <w:rFonts w:ascii="Arial" w:hAnsi="Arial" w:cs="Arial"/>
                <w:b/>
              </w:rPr>
              <w:t>Steven’s Story</w:t>
            </w:r>
          </w:p>
          <w:p w14:paraId="392BA76E" w14:textId="77777777" w:rsidR="0006656C" w:rsidRPr="006C6B14" w:rsidRDefault="0006656C" w:rsidP="0006656C">
            <w:pPr>
              <w:spacing w:after="0"/>
              <w:rPr>
                <w:rFonts w:ascii="Arial" w:hAnsi="Arial" w:cs="Arial"/>
                <w:b/>
              </w:rPr>
            </w:pPr>
          </w:p>
          <w:p w14:paraId="5AC306B8" w14:textId="2061D8E2" w:rsidR="0006656C" w:rsidRPr="006C6B14" w:rsidRDefault="004E3F70" w:rsidP="0006656C">
            <w:pPr>
              <w:spacing w:after="0"/>
              <w:rPr>
                <w:rFonts w:ascii="Arial" w:hAnsi="Arial" w:cs="Arial"/>
              </w:rPr>
            </w:pPr>
            <w:r>
              <w:rPr>
                <w:rFonts w:ascii="Arial" w:hAnsi="Arial" w:cs="Arial"/>
              </w:rPr>
              <w:t xml:space="preserve">The Patient </w:t>
            </w:r>
            <w:r w:rsidR="0006656C" w:rsidRPr="006C6B14">
              <w:rPr>
                <w:rFonts w:ascii="Arial" w:hAnsi="Arial" w:cs="Arial"/>
              </w:rPr>
              <w:t xml:space="preserve">Story was received. </w:t>
            </w:r>
          </w:p>
          <w:p w14:paraId="06E59FEE" w14:textId="77777777" w:rsidR="008A76F2" w:rsidRPr="006C6B14" w:rsidRDefault="008A76F2" w:rsidP="0006656C">
            <w:pPr>
              <w:spacing w:after="0"/>
              <w:rPr>
                <w:rFonts w:ascii="Arial" w:hAnsi="Arial" w:cs="Arial"/>
              </w:rPr>
            </w:pPr>
          </w:p>
          <w:p w14:paraId="4E2E5583" w14:textId="2EA02244" w:rsidR="008A76F2" w:rsidRDefault="008A76F2" w:rsidP="004E3F70">
            <w:pPr>
              <w:spacing w:after="0"/>
              <w:rPr>
                <w:rFonts w:ascii="Arial" w:hAnsi="Arial" w:cs="Arial"/>
              </w:rPr>
            </w:pPr>
            <w:r w:rsidRPr="006C6B14">
              <w:rPr>
                <w:rFonts w:ascii="Arial" w:hAnsi="Arial" w:cs="Arial"/>
              </w:rPr>
              <w:t xml:space="preserve">The Board were played a video which outlined </w:t>
            </w:r>
            <w:r w:rsidR="004E3F70">
              <w:rPr>
                <w:rFonts w:ascii="Arial" w:hAnsi="Arial" w:cs="Arial"/>
              </w:rPr>
              <w:t>Steven’s</w:t>
            </w:r>
            <w:r w:rsidRPr="006C6B14">
              <w:rPr>
                <w:rFonts w:ascii="Arial" w:hAnsi="Arial" w:cs="Arial"/>
              </w:rPr>
              <w:t xml:space="preserve"> experience with </w:t>
            </w:r>
            <w:r w:rsidR="00F12684">
              <w:rPr>
                <w:rFonts w:ascii="Arial" w:hAnsi="Arial" w:cs="Arial"/>
              </w:rPr>
              <w:t xml:space="preserve">the Prepare Well Team to help manage </w:t>
            </w:r>
            <w:r w:rsidR="00F12684" w:rsidRPr="00F12684">
              <w:rPr>
                <w:rFonts w:ascii="Arial" w:hAnsi="Arial" w:cs="Arial"/>
              </w:rPr>
              <w:t>osteoarthritis</w:t>
            </w:r>
            <w:r w:rsidR="00F12684">
              <w:rPr>
                <w:rFonts w:ascii="Arial" w:hAnsi="Arial" w:cs="Arial"/>
              </w:rPr>
              <w:t xml:space="preserve"> in his knees following an active lifestyle.</w:t>
            </w:r>
          </w:p>
          <w:p w14:paraId="688E33A4" w14:textId="233650ED" w:rsidR="00F12684" w:rsidRDefault="00F12684" w:rsidP="004E3F70">
            <w:pPr>
              <w:spacing w:after="0"/>
              <w:rPr>
                <w:rFonts w:ascii="Arial" w:hAnsi="Arial" w:cs="Arial"/>
              </w:rPr>
            </w:pPr>
          </w:p>
          <w:p w14:paraId="75CB6445" w14:textId="503CDCCC" w:rsidR="00F12684" w:rsidRDefault="00F12684" w:rsidP="004E3F70">
            <w:pPr>
              <w:spacing w:after="0"/>
              <w:rPr>
                <w:rFonts w:ascii="Arial" w:hAnsi="Arial" w:cs="Arial"/>
              </w:rPr>
            </w:pPr>
            <w:r>
              <w:rPr>
                <w:rFonts w:ascii="Arial" w:hAnsi="Arial" w:cs="Arial"/>
              </w:rPr>
              <w:t xml:space="preserve">The video </w:t>
            </w:r>
            <w:r w:rsidR="0020212A">
              <w:rPr>
                <w:rFonts w:ascii="Arial" w:hAnsi="Arial" w:cs="Arial"/>
              </w:rPr>
              <w:t xml:space="preserve">outlined information and the timeframe around the knee replacement Steven received and their journey from prehabilitation to rehabilitation. </w:t>
            </w:r>
          </w:p>
          <w:p w14:paraId="27D2E0C6" w14:textId="77777777" w:rsidR="0020212A" w:rsidRDefault="0020212A" w:rsidP="004E3F70">
            <w:pPr>
              <w:spacing w:after="0"/>
              <w:rPr>
                <w:rFonts w:ascii="Arial" w:hAnsi="Arial" w:cs="Arial"/>
              </w:rPr>
            </w:pPr>
          </w:p>
          <w:p w14:paraId="2AAC4A03" w14:textId="5BA84383" w:rsidR="00F12684" w:rsidRDefault="0020212A" w:rsidP="004E3F70">
            <w:pPr>
              <w:spacing w:after="0"/>
              <w:rPr>
                <w:rFonts w:ascii="Arial" w:hAnsi="Arial" w:cs="Arial"/>
              </w:rPr>
            </w:pPr>
            <w:r>
              <w:rPr>
                <w:rFonts w:ascii="Arial" w:hAnsi="Arial" w:cs="Arial"/>
              </w:rPr>
              <w:t xml:space="preserve">The </w:t>
            </w:r>
            <w:r w:rsidRPr="0020212A">
              <w:rPr>
                <w:rFonts w:ascii="Arial" w:hAnsi="Arial" w:cs="Arial"/>
              </w:rPr>
              <w:t>Executive Director of Therapies and Health Sciences</w:t>
            </w:r>
            <w:r>
              <w:rPr>
                <w:rFonts w:ascii="Arial" w:hAnsi="Arial" w:cs="Arial"/>
              </w:rPr>
              <w:t xml:space="preserve"> (EDTHS) advised the Board that knee surgery was an area which had moved forward over the past few years and highlighted the team working between radiographers, therapies and local authority colleagues as Steven’s rehabilitation had taken place in a leisure centre environment. </w:t>
            </w:r>
          </w:p>
          <w:p w14:paraId="6132D6A0" w14:textId="76609063" w:rsidR="0020212A" w:rsidRDefault="0020212A" w:rsidP="004E3F70">
            <w:pPr>
              <w:spacing w:after="0"/>
              <w:rPr>
                <w:rFonts w:ascii="Arial" w:hAnsi="Arial" w:cs="Arial"/>
              </w:rPr>
            </w:pPr>
          </w:p>
          <w:p w14:paraId="44C0C4A4" w14:textId="4A933950" w:rsidR="00F32893" w:rsidRDefault="0020212A" w:rsidP="004E3F70">
            <w:pPr>
              <w:spacing w:after="0"/>
              <w:rPr>
                <w:rFonts w:ascii="Arial" w:hAnsi="Arial" w:cs="Arial"/>
              </w:rPr>
            </w:pPr>
            <w:r>
              <w:rPr>
                <w:rFonts w:ascii="Arial" w:hAnsi="Arial" w:cs="Arial"/>
              </w:rPr>
              <w:t>She added that the patient being seen in that manner reduced the chances of a hospital acquired infection and that it was pleasing to note that Health Care was moving forwards.</w:t>
            </w:r>
          </w:p>
          <w:p w14:paraId="0D0A8264" w14:textId="6738DF03" w:rsidR="0020212A" w:rsidRDefault="0020212A" w:rsidP="004E3F70">
            <w:pPr>
              <w:spacing w:after="0"/>
              <w:rPr>
                <w:rFonts w:ascii="Arial" w:hAnsi="Arial" w:cs="Arial"/>
              </w:rPr>
            </w:pPr>
          </w:p>
          <w:p w14:paraId="0BD06822" w14:textId="3A1846B5" w:rsidR="0020212A" w:rsidRDefault="0020212A" w:rsidP="004E3F70">
            <w:pPr>
              <w:spacing w:after="0"/>
              <w:rPr>
                <w:rFonts w:ascii="Arial" w:hAnsi="Arial" w:cs="Arial"/>
              </w:rPr>
            </w:pPr>
            <w:r>
              <w:rPr>
                <w:rFonts w:ascii="Arial" w:hAnsi="Arial" w:cs="Arial"/>
              </w:rPr>
              <w:lastRenderedPageBreak/>
              <w:t>The RDL asked if there was a possibility for patients to have longer access to the Prepare Well Team to help manage conditions.</w:t>
            </w:r>
          </w:p>
          <w:p w14:paraId="6C7CD3BC" w14:textId="0BD3CD49" w:rsidR="0020212A" w:rsidRDefault="0020212A" w:rsidP="004E3F70">
            <w:pPr>
              <w:spacing w:after="0"/>
              <w:rPr>
                <w:rFonts w:ascii="Arial" w:hAnsi="Arial" w:cs="Arial"/>
              </w:rPr>
            </w:pPr>
          </w:p>
          <w:p w14:paraId="577711E8" w14:textId="529493D0" w:rsidR="0020212A" w:rsidRDefault="0020212A" w:rsidP="004E3F70">
            <w:pPr>
              <w:spacing w:after="0"/>
              <w:rPr>
                <w:rFonts w:ascii="Arial" w:hAnsi="Arial" w:cs="Arial"/>
              </w:rPr>
            </w:pPr>
            <w:r>
              <w:rPr>
                <w:rFonts w:ascii="Arial" w:hAnsi="Arial" w:cs="Arial"/>
              </w:rPr>
              <w:t>The EDTHS responded that it was bespoke to each patient and noted that 6 weeks tended to meet most needs for individuals, however because of the leisure centre environment, a number of patients had also taken it upon themselves to join the leisure centre to help support themselves where appropriate.</w:t>
            </w:r>
          </w:p>
          <w:p w14:paraId="28F77672" w14:textId="3887ABC3" w:rsidR="0020212A" w:rsidRDefault="0020212A" w:rsidP="004E3F70">
            <w:pPr>
              <w:spacing w:after="0"/>
              <w:rPr>
                <w:rFonts w:ascii="Arial" w:hAnsi="Arial" w:cs="Arial"/>
              </w:rPr>
            </w:pPr>
          </w:p>
          <w:p w14:paraId="51EA9C7D" w14:textId="20CDC6BA" w:rsidR="00F32893" w:rsidRDefault="0020212A" w:rsidP="004E3F70">
            <w:pPr>
              <w:spacing w:after="0"/>
              <w:rPr>
                <w:rFonts w:ascii="Arial" w:hAnsi="Arial" w:cs="Arial"/>
              </w:rPr>
            </w:pPr>
            <w:r>
              <w:rPr>
                <w:rFonts w:ascii="Arial" w:hAnsi="Arial" w:cs="Arial"/>
              </w:rPr>
              <w:t>She added that the Health Board worked closely with the leisure centres and their staff.</w:t>
            </w:r>
          </w:p>
          <w:p w14:paraId="114DA16B" w14:textId="6A364329" w:rsidR="0020212A" w:rsidRDefault="0020212A" w:rsidP="004E3F70">
            <w:pPr>
              <w:spacing w:after="0"/>
              <w:rPr>
                <w:rFonts w:ascii="Arial" w:hAnsi="Arial" w:cs="Arial"/>
              </w:rPr>
            </w:pPr>
          </w:p>
          <w:p w14:paraId="3EBB6C10" w14:textId="15DE3620" w:rsidR="0020212A" w:rsidRDefault="0020212A" w:rsidP="004E3F70">
            <w:pPr>
              <w:spacing w:after="0"/>
              <w:rPr>
                <w:rFonts w:ascii="Arial" w:hAnsi="Arial" w:cs="Arial"/>
              </w:rPr>
            </w:pPr>
            <w:r>
              <w:rPr>
                <w:rFonts w:ascii="Arial" w:hAnsi="Arial" w:cs="Arial"/>
              </w:rPr>
              <w:t xml:space="preserve">The CEO noted that the change in pathways was a positive thing to observe and noted that due to some adjustments in technique, patients often could go home on the same day if able which was a huge step forward. </w:t>
            </w:r>
          </w:p>
          <w:p w14:paraId="306A984F" w14:textId="0461DFDA" w:rsidR="00F32893" w:rsidRDefault="00F32893" w:rsidP="004E3F70">
            <w:pPr>
              <w:spacing w:after="0"/>
              <w:rPr>
                <w:rFonts w:ascii="Arial" w:hAnsi="Arial" w:cs="Arial"/>
              </w:rPr>
            </w:pPr>
          </w:p>
          <w:p w14:paraId="54DE7D38" w14:textId="6D91EF14" w:rsidR="00E2798B" w:rsidRPr="006C6B14" w:rsidRDefault="0020212A" w:rsidP="004E3F70">
            <w:pPr>
              <w:spacing w:after="0"/>
              <w:rPr>
                <w:rFonts w:ascii="Arial" w:hAnsi="Arial" w:cs="Arial"/>
              </w:rPr>
            </w:pPr>
            <w:r>
              <w:rPr>
                <w:rFonts w:ascii="Arial" w:hAnsi="Arial" w:cs="Arial"/>
              </w:rPr>
              <w:t xml:space="preserve">The </w:t>
            </w:r>
            <w:r w:rsidR="00301C3B">
              <w:rPr>
                <w:rFonts w:ascii="Arial" w:hAnsi="Arial" w:cs="Arial"/>
              </w:rPr>
              <w:t>UHB Chair</w:t>
            </w:r>
            <w:r>
              <w:rPr>
                <w:rFonts w:ascii="Arial" w:hAnsi="Arial" w:cs="Arial"/>
              </w:rPr>
              <w:t xml:space="preserve"> concluded that he was </w:t>
            </w:r>
            <w:r w:rsidR="00301C3B">
              <w:rPr>
                <w:rFonts w:ascii="Arial" w:hAnsi="Arial" w:cs="Arial"/>
              </w:rPr>
              <w:t xml:space="preserve">amazed </w:t>
            </w:r>
            <w:r>
              <w:rPr>
                <w:rFonts w:ascii="Arial" w:hAnsi="Arial" w:cs="Arial"/>
              </w:rPr>
              <w:t xml:space="preserve">by the </w:t>
            </w:r>
            <w:r w:rsidR="00301C3B">
              <w:rPr>
                <w:rFonts w:ascii="Arial" w:hAnsi="Arial" w:cs="Arial"/>
              </w:rPr>
              <w:t xml:space="preserve">progress made </w:t>
            </w:r>
            <w:r>
              <w:rPr>
                <w:rFonts w:ascii="Arial" w:hAnsi="Arial" w:cs="Arial"/>
              </w:rPr>
              <w:t>in some areas of the NHS.</w:t>
            </w:r>
          </w:p>
          <w:p w14:paraId="6293583B" w14:textId="77777777" w:rsidR="0006656C" w:rsidRPr="006C6B14" w:rsidRDefault="0006656C" w:rsidP="0006656C">
            <w:pPr>
              <w:spacing w:after="0"/>
              <w:rPr>
                <w:rFonts w:ascii="Arial" w:hAnsi="Arial" w:cs="Arial"/>
              </w:rPr>
            </w:pPr>
          </w:p>
          <w:p w14:paraId="49ACC0E0" w14:textId="77777777" w:rsidR="0006656C" w:rsidRPr="006C6B14" w:rsidRDefault="0006656C" w:rsidP="0006656C">
            <w:pPr>
              <w:spacing w:after="0"/>
              <w:rPr>
                <w:rFonts w:ascii="Arial" w:hAnsi="Arial" w:cs="Arial"/>
                <w:b/>
              </w:rPr>
            </w:pPr>
            <w:r w:rsidRPr="006C6B14">
              <w:rPr>
                <w:rFonts w:ascii="Arial" w:hAnsi="Arial" w:cs="Arial"/>
                <w:b/>
              </w:rPr>
              <w:t>The Board resolved that:</w:t>
            </w:r>
          </w:p>
          <w:p w14:paraId="03702B5E" w14:textId="77777777" w:rsidR="0006656C" w:rsidRPr="006C6B14" w:rsidRDefault="0006656C" w:rsidP="0006656C">
            <w:pPr>
              <w:spacing w:after="0"/>
              <w:rPr>
                <w:rFonts w:ascii="Arial" w:hAnsi="Arial" w:cs="Arial"/>
              </w:rPr>
            </w:pPr>
          </w:p>
          <w:p w14:paraId="013C6E66" w14:textId="77777777" w:rsidR="0006656C" w:rsidRPr="006C6B14" w:rsidRDefault="0006656C" w:rsidP="00BE0FA3">
            <w:pPr>
              <w:pStyle w:val="ListParagraph"/>
              <w:numPr>
                <w:ilvl w:val="0"/>
                <w:numId w:val="5"/>
              </w:numPr>
              <w:spacing w:after="0"/>
              <w:rPr>
                <w:rFonts w:ascii="Arial" w:hAnsi="Arial" w:cs="Arial"/>
              </w:rPr>
            </w:pPr>
            <w:r w:rsidRPr="006C6B14">
              <w:rPr>
                <w:rFonts w:ascii="Arial" w:hAnsi="Arial" w:cs="Arial"/>
              </w:rPr>
              <w:t xml:space="preserve">The Patient Story was noted. </w:t>
            </w:r>
          </w:p>
          <w:p w14:paraId="0663E9D8" w14:textId="77777777" w:rsidR="0006656C" w:rsidRPr="006C6B14" w:rsidRDefault="0006656C" w:rsidP="0006656C">
            <w:pPr>
              <w:spacing w:after="0"/>
              <w:rPr>
                <w:rFonts w:ascii="Arial" w:hAnsi="Arial" w:cs="Arial"/>
                <w:b/>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420EAC15" w14:textId="77777777" w:rsidR="0006656C" w:rsidRPr="006C6B14" w:rsidRDefault="0006656C" w:rsidP="0006656C">
            <w:pPr>
              <w:spacing w:after="0"/>
              <w:rPr>
                <w:rFonts w:ascii="Arial" w:hAnsi="Arial" w:cs="Arial"/>
              </w:rPr>
            </w:pPr>
          </w:p>
        </w:tc>
      </w:tr>
      <w:tr w:rsidR="0006656C" w:rsidRPr="006C6B14" w14:paraId="46BD93ED" w14:textId="77777777" w:rsidTr="006C6B14">
        <w:trPr>
          <w:trHeight w:val="841"/>
        </w:trPr>
        <w:tc>
          <w:tcPr>
            <w:tcW w:w="1271" w:type="dxa"/>
            <w:tcBorders>
              <w:top w:val="single" w:sz="4" w:space="0" w:color="auto"/>
              <w:left w:val="single" w:sz="4" w:space="0" w:color="auto"/>
              <w:bottom w:val="single" w:sz="4" w:space="0" w:color="auto"/>
              <w:right w:val="single" w:sz="4" w:space="0" w:color="auto"/>
            </w:tcBorders>
          </w:tcPr>
          <w:p w14:paraId="54D7EEEA" w14:textId="5B42F8F6" w:rsidR="0006656C" w:rsidRPr="006C6B14" w:rsidRDefault="00524468" w:rsidP="0006656C">
            <w:pPr>
              <w:spacing w:after="0"/>
              <w:rPr>
                <w:rFonts w:ascii="Arial" w:hAnsi="Arial" w:cs="Arial"/>
                <w:b/>
              </w:rPr>
            </w:pPr>
            <w:r w:rsidRPr="006C6B14">
              <w:rPr>
                <w:rFonts w:ascii="Arial" w:hAnsi="Arial" w:cs="Arial"/>
                <w:b/>
              </w:rPr>
              <w:t>UHB 2</w:t>
            </w:r>
            <w:r>
              <w:rPr>
                <w:rFonts w:ascii="Arial" w:hAnsi="Arial" w:cs="Arial"/>
                <w:b/>
              </w:rPr>
              <w:t>4</w:t>
            </w:r>
            <w:r w:rsidRPr="006C6B14">
              <w:rPr>
                <w:rFonts w:ascii="Arial" w:hAnsi="Arial" w:cs="Arial"/>
                <w:b/>
              </w:rPr>
              <w:t>/1</w:t>
            </w:r>
            <w:r>
              <w:rPr>
                <w:rFonts w:ascii="Arial" w:hAnsi="Arial" w:cs="Arial"/>
                <w:b/>
              </w:rPr>
              <w:t>1</w:t>
            </w:r>
            <w:r w:rsidRPr="006C6B14">
              <w:rPr>
                <w:rFonts w:ascii="Arial" w:hAnsi="Arial" w:cs="Arial"/>
                <w:b/>
              </w:rPr>
              <w:t>/00</w:t>
            </w:r>
            <w:r>
              <w:rPr>
                <w:rFonts w:ascii="Arial" w:hAnsi="Arial" w:cs="Arial"/>
                <w:b/>
              </w:rPr>
              <w:t>7</w:t>
            </w:r>
          </w:p>
        </w:tc>
        <w:tc>
          <w:tcPr>
            <w:tcW w:w="8930" w:type="dxa"/>
            <w:tcBorders>
              <w:top w:val="single" w:sz="4" w:space="0" w:color="auto"/>
              <w:left w:val="single" w:sz="4" w:space="0" w:color="auto"/>
              <w:bottom w:val="single" w:sz="4" w:space="0" w:color="auto"/>
              <w:right w:val="single" w:sz="4" w:space="0" w:color="auto"/>
            </w:tcBorders>
          </w:tcPr>
          <w:p w14:paraId="7AF56E7B" w14:textId="77777777" w:rsidR="0006656C" w:rsidRPr="006C6B14" w:rsidRDefault="0006656C" w:rsidP="0006656C">
            <w:pPr>
              <w:spacing w:after="0"/>
              <w:rPr>
                <w:rFonts w:ascii="Arial" w:hAnsi="Arial" w:cs="Arial"/>
                <w:b/>
              </w:rPr>
            </w:pPr>
            <w:r w:rsidRPr="006C6B14">
              <w:rPr>
                <w:rFonts w:ascii="Arial" w:hAnsi="Arial" w:cs="Arial"/>
                <w:b/>
              </w:rPr>
              <w:t>Chair’s Report and Chair’s Action taken since last meeting</w:t>
            </w:r>
          </w:p>
          <w:p w14:paraId="349C5EF8" w14:textId="77777777" w:rsidR="00F65510" w:rsidRPr="006C6B14" w:rsidRDefault="00F65510" w:rsidP="0006656C">
            <w:pPr>
              <w:spacing w:after="0"/>
              <w:rPr>
                <w:rFonts w:ascii="Arial" w:hAnsi="Arial" w:cs="Arial"/>
                <w:b/>
              </w:rPr>
            </w:pPr>
          </w:p>
          <w:p w14:paraId="6DF4145A" w14:textId="77777777" w:rsidR="00F65510" w:rsidRPr="006C6B14" w:rsidRDefault="00F65510" w:rsidP="0006656C">
            <w:pPr>
              <w:spacing w:after="0"/>
              <w:rPr>
                <w:rFonts w:ascii="Arial" w:hAnsi="Arial" w:cs="Arial"/>
              </w:rPr>
            </w:pPr>
            <w:r w:rsidRPr="006C6B14">
              <w:rPr>
                <w:rFonts w:ascii="Arial" w:hAnsi="Arial" w:cs="Arial"/>
              </w:rPr>
              <w:t xml:space="preserve">The Chair’s Report and Chair’s Action taken since last meeting were received. </w:t>
            </w:r>
          </w:p>
          <w:p w14:paraId="47BDACBE" w14:textId="77777777" w:rsidR="00225EE9" w:rsidRPr="006C6B14" w:rsidRDefault="00225EE9" w:rsidP="0006656C">
            <w:pPr>
              <w:spacing w:after="0"/>
              <w:rPr>
                <w:rFonts w:ascii="Arial" w:hAnsi="Arial" w:cs="Arial"/>
              </w:rPr>
            </w:pPr>
          </w:p>
          <w:p w14:paraId="5298CC2A" w14:textId="028B3BFD" w:rsidR="00225EE9" w:rsidRDefault="00225EE9" w:rsidP="0006656C">
            <w:pPr>
              <w:spacing w:after="0"/>
              <w:rPr>
                <w:rFonts w:ascii="Arial" w:hAnsi="Arial" w:cs="Arial"/>
              </w:rPr>
            </w:pPr>
            <w:r w:rsidRPr="006C6B14">
              <w:rPr>
                <w:rFonts w:ascii="Arial" w:hAnsi="Arial" w:cs="Arial"/>
              </w:rPr>
              <w:t>The UHB Chair advised the Board that he would take the report as read and identified a few key areas for noting which included:</w:t>
            </w:r>
          </w:p>
          <w:p w14:paraId="32890C3D" w14:textId="4EA743E6" w:rsidR="00301C3B" w:rsidRDefault="00301C3B" w:rsidP="0006656C">
            <w:pPr>
              <w:spacing w:after="0"/>
              <w:rPr>
                <w:rFonts w:ascii="Arial" w:hAnsi="Arial" w:cs="Arial"/>
              </w:rPr>
            </w:pPr>
          </w:p>
          <w:p w14:paraId="403437D4" w14:textId="0EFB57AC" w:rsidR="004B018C" w:rsidRDefault="00301C3B" w:rsidP="00BE0FA3">
            <w:pPr>
              <w:pStyle w:val="ListParagraph"/>
              <w:numPr>
                <w:ilvl w:val="0"/>
                <w:numId w:val="9"/>
              </w:numPr>
              <w:spacing w:after="0"/>
              <w:rPr>
                <w:rFonts w:ascii="Arial" w:hAnsi="Arial" w:cs="Arial"/>
              </w:rPr>
            </w:pPr>
            <w:r w:rsidRPr="004B018C">
              <w:rPr>
                <w:rFonts w:ascii="Arial" w:hAnsi="Arial" w:cs="Arial"/>
              </w:rPr>
              <w:t>Board and Committee Membership</w:t>
            </w:r>
            <w:r w:rsidR="004B018C" w:rsidRPr="004B018C">
              <w:rPr>
                <w:rFonts w:ascii="Arial" w:hAnsi="Arial" w:cs="Arial"/>
              </w:rPr>
              <w:t xml:space="preserve"> - The appointment of Claire Beynon as Executive Director of Public Health and the new Chairs of the Audit &amp; Assurance Committee and Finance &amp; Performance Committee were noted.</w:t>
            </w:r>
          </w:p>
          <w:p w14:paraId="5B5F08BF" w14:textId="77777777" w:rsidR="004B018C" w:rsidRDefault="004B018C" w:rsidP="004B018C">
            <w:pPr>
              <w:pStyle w:val="ListParagraph"/>
              <w:spacing w:after="0"/>
              <w:rPr>
                <w:rFonts w:ascii="Arial" w:hAnsi="Arial" w:cs="Arial"/>
              </w:rPr>
            </w:pPr>
          </w:p>
          <w:p w14:paraId="5ED5493E" w14:textId="77777777" w:rsidR="004B018C" w:rsidRDefault="004B018C" w:rsidP="00BE0FA3">
            <w:pPr>
              <w:pStyle w:val="ListParagraph"/>
              <w:numPr>
                <w:ilvl w:val="0"/>
                <w:numId w:val="9"/>
              </w:numPr>
              <w:spacing w:after="0"/>
              <w:rPr>
                <w:rFonts w:ascii="Arial" w:hAnsi="Arial" w:cs="Arial"/>
              </w:rPr>
            </w:pPr>
            <w:r w:rsidRPr="004B018C">
              <w:rPr>
                <w:rFonts w:ascii="Arial" w:hAnsi="Arial" w:cs="Arial"/>
              </w:rPr>
              <w:t>Board Development Session – 14 December 2023</w:t>
            </w:r>
            <w:r>
              <w:rPr>
                <w:rFonts w:ascii="Arial" w:hAnsi="Arial" w:cs="Arial"/>
              </w:rPr>
              <w:t xml:space="preserve"> – It was noted that the Board had </w:t>
            </w:r>
            <w:r w:rsidRPr="004B018C">
              <w:rPr>
                <w:rFonts w:ascii="Arial" w:hAnsi="Arial" w:cs="Arial"/>
              </w:rPr>
              <w:t xml:space="preserve">continued </w:t>
            </w:r>
            <w:r>
              <w:rPr>
                <w:rFonts w:ascii="Arial" w:hAnsi="Arial" w:cs="Arial"/>
              </w:rPr>
              <w:t>its</w:t>
            </w:r>
            <w:r w:rsidRPr="004B018C">
              <w:rPr>
                <w:rFonts w:ascii="Arial" w:hAnsi="Arial" w:cs="Arial"/>
              </w:rPr>
              <w:t xml:space="preserve"> strategy work </w:t>
            </w:r>
            <w:r>
              <w:rPr>
                <w:rFonts w:ascii="Arial" w:hAnsi="Arial" w:cs="Arial"/>
              </w:rPr>
              <w:t xml:space="preserve">at the last Board Development session </w:t>
            </w:r>
            <w:r w:rsidRPr="004B018C">
              <w:rPr>
                <w:rFonts w:ascii="Arial" w:hAnsi="Arial" w:cs="Arial"/>
              </w:rPr>
              <w:t xml:space="preserve">and </w:t>
            </w:r>
            <w:r>
              <w:rPr>
                <w:rFonts w:ascii="Arial" w:hAnsi="Arial" w:cs="Arial"/>
              </w:rPr>
              <w:t xml:space="preserve">had </w:t>
            </w:r>
            <w:r w:rsidRPr="004B018C">
              <w:rPr>
                <w:rFonts w:ascii="Arial" w:hAnsi="Arial" w:cs="Arial"/>
              </w:rPr>
              <w:t>discussed potential delivery mechanisms that centered on defined portfolio areas, Senior Responsible Officers (SROs) and programmes of work.</w:t>
            </w:r>
          </w:p>
          <w:p w14:paraId="3767A671" w14:textId="77777777" w:rsidR="004B018C" w:rsidRPr="004B018C" w:rsidRDefault="004B018C" w:rsidP="004B018C">
            <w:pPr>
              <w:pStyle w:val="ListParagraph"/>
              <w:rPr>
                <w:rFonts w:ascii="Arial" w:hAnsi="Arial" w:cs="Arial"/>
              </w:rPr>
            </w:pPr>
          </w:p>
          <w:p w14:paraId="071CA56B" w14:textId="59BD9C27" w:rsidR="00CE6307" w:rsidRDefault="00301C3B" w:rsidP="00BE0FA3">
            <w:pPr>
              <w:pStyle w:val="ListParagraph"/>
              <w:numPr>
                <w:ilvl w:val="0"/>
                <w:numId w:val="9"/>
              </w:numPr>
              <w:spacing w:after="0"/>
              <w:rPr>
                <w:rFonts w:ascii="Arial" w:hAnsi="Arial" w:cs="Arial"/>
              </w:rPr>
            </w:pPr>
            <w:r w:rsidRPr="004B018C">
              <w:rPr>
                <w:rFonts w:ascii="Arial" w:hAnsi="Arial" w:cs="Arial"/>
              </w:rPr>
              <w:t xml:space="preserve">New </w:t>
            </w:r>
            <w:r w:rsidR="004B018C" w:rsidRPr="004B018C">
              <w:rPr>
                <w:rFonts w:ascii="Arial" w:hAnsi="Arial" w:cs="Arial"/>
              </w:rPr>
              <w:t>Year’s</w:t>
            </w:r>
            <w:r w:rsidRPr="004B018C">
              <w:rPr>
                <w:rFonts w:ascii="Arial" w:hAnsi="Arial" w:cs="Arial"/>
              </w:rPr>
              <w:t xml:space="preserve"> Honours List</w:t>
            </w:r>
            <w:r w:rsidR="004B018C">
              <w:rPr>
                <w:rFonts w:ascii="Arial" w:hAnsi="Arial" w:cs="Arial"/>
              </w:rPr>
              <w:t xml:space="preserve"> </w:t>
            </w:r>
            <w:r w:rsidR="00CE6307">
              <w:rPr>
                <w:rFonts w:ascii="Arial" w:hAnsi="Arial" w:cs="Arial"/>
              </w:rPr>
              <w:t>–</w:t>
            </w:r>
            <w:r w:rsidR="004B018C">
              <w:rPr>
                <w:rFonts w:ascii="Arial" w:hAnsi="Arial" w:cs="Arial"/>
              </w:rPr>
              <w:t xml:space="preserve"> </w:t>
            </w:r>
            <w:r w:rsidR="00CE6307" w:rsidRPr="00CE6307">
              <w:rPr>
                <w:rFonts w:ascii="Arial" w:hAnsi="Arial" w:cs="Arial"/>
              </w:rPr>
              <w:t xml:space="preserve">The remarkable achievements </w:t>
            </w:r>
            <w:r w:rsidR="00CE6307">
              <w:rPr>
                <w:rFonts w:ascii="Arial" w:hAnsi="Arial" w:cs="Arial"/>
              </w:rPr>
              <w:t xml:space="preserve">of </w:t>
            </w:r>
            <w:r w:rsidR="00CE6307" w:rsidRPr="00CE6307">
              <w:rPr>
                <w:rFonts w:ascii="Arial" w:hAnsi="Arial" w:cs="Arial"/>
              </w:rPr>
              <w:t>Dr Hamsaraj Shetty (MBE), Professor Antony Johansen (MBE) and Versha Sood Mahindra (BEM</w:t>
            </w:r>
            <w:r w:rsidR="00CE6307">
              <w:rPr>
                <w:rFonts w:ascii="Arial" w:hAnsi="Arial" w:cs="Arial"/>
              </w:rPr>
              <w:t>) were noted</w:t>
            </w:r>
          </w:p>
          <w:p w14:paraId="10A7DDDD" w14:textId="77777777" w:rsidR="00CE6307" w:rsidRPr="00CE6307" w:rsidRDefault="00CE6307" w:rsidP="00CE6307">
            <w:pPr>
              <w:pStyle w:val="ListParagraph"/>
              <w:rPr>
                <w:rFonts w:ascii="Arial" w:hAnsi="Arial" w:cs="Arial"/>
              </w:rPr>
            </w:pPr>
          </w:p>
          <w:p w14:paraId="4319D93F" w14:textId="77777777" w:rsidR="00CE6307" w:rsidRDefault="00CE6307" w:rsidP="00BE0FA3">
            <w:pPr>
              <w:pStyle w:val="ListParagraph"/>
              <w:numPr>
                <w:ilvl w:val="0"/>
                <w:numId w:val="9"/>
              </w:numPr>
              <w:spacing w:after="0"/>
              <w:rPr>
                <w:rFonts w:ascii="Arial" w:hAnsi="Arial" w:cs="Arial"/>
              </w:rPr>
            </w:pPr>
            <w:r w:rsidRPr="00CE6307">
              <w:rPr>
                <w:rFonts w:ascii="Arial" w:hAnsi="Arial" w:cs="Arial"/>
              </w:rPr>
              <w:t>Housekeeping, Linen and Waste Services</w:t>
            </w:r>
            <w:r>
              <w:rPr>
                <w:rFonts w:ascii="Arial" w:hAnsi="Arial" w:cs="Arial"/>
              </w:rPr>
              <w:t xml:space="preserve"> – The UHB Chair highlighted a recent visit undertaken to the </w:t>
            </w:r>
            <w:r w:rsidRPr="00CE6307">
              <w:rPr>
                <w:rFonts w:ascii="Arial" w:hAnsi="Arial" w:cs="Arial"/>
              </w:rPr>
              <w:t>Housekeeping, Linen and Waste Services tea</w:t>
            </w:r>
            <w:r>
              <w:rPr>
                <w:rFonts w:ascii="Arial" w:hAnsi="Arial" w:cs="Arial"/>
              </w:rPr>
              <w:t xml:space="preserve">m and noted that </w:t>
            </w:r>
            <w:r w:rsidRPr="00CE6307">
              <w:rPr>
                <w:rFonts w:ascii="Arial" w:hAnsi="Arial" w:cs="Arial"/>
              </w:rPr>
              <w:t>it was clear to see that the teams provide</w:t>
            </w:r>
            <w:r>
              <w:rPr>
                <w:rFonts w:ascii="Arial" w:hAnsi="Arial" w:cs="Arial"/>
              </w:rPr>
              <w:t>d</w:t>
            </w:r>
            <w:r w:rsidRPr="00CE6307">
              <w:rPr>
                <w:rFonts w:ascii="Arial" w:hAnsi="Arial" w:cs="Arial"/>
              </w:rPr>
              <w:t xml:space="preserve"> first class support to </w:t>
            </w:r>
            <w:r>
              <w:rPr>
                <w:rFonts w:ascii="Arial" w:hAnsi="Arial" w:cs="Arial"/>
              </w:rPr>
              <w:t xml:space="preserve">the Health Boards </w:t>
            </w:r>
            <w:r w:rsidRPr="00CE6307">
              <w:rPr>
                <w:rFonts w:ascii="Arial" w:hAnsi="Arial" w:cs="Arial"/>
              </w:rPr>
              <w:t xml:space="preserve">wards and community services by meeting the huge demand for Housekeeping, Linen and Waste services. </w:t>
            </w:r>
          </w:p>
          <w:p w14:paraId="51B022B9" w14:textId="77777777" w:rsidR="00CE6307" w:rsidRPr="00CE6307" w:rsidRDefault="00CE6307" w:rsidP="00CE6307">
            <w:pPr>
              <w:pStyle w:val="ListParagraph"/>
              <w:rPr>
                <w:rFonts w:ascii="Arial" w:hAnsi="Arial" w:cs="Arial"/>
              </w:rPr>
            </w:pPr>
          </w:p>
          <w:p w14:paraId="25EEAE8C" w14:textId="35D10E23" w:rsidR="00CE6307" w:rsidRDefault="00CE6307" w:rsidP="00CE6307">
            <w:pPr>
              <w:pStyle w:val="ListParagraph"/>
              <w:spacing w:after="0"/>
              <w:rPr>
                <w:rFonts w:ascii="Arial" w:hAnsi="Arial" w:cs="Arial"/>
              </w:rPr>
            </w:pPr>
            <w:r>
              <w:rPr>
                <w:rFonts w:ascii="Arial" w:hAnsi="Arial" w:cs="Arial"/>
              </w:rPr>
              <w:t xml:space="preserve">He thanked the team </w:t>
            </w:r>
            <w:r w:rsidRPr="00CE6307">
              <w:rPr>
                <w:rFonts w:ascii="Arial" w:hAnsi="Arial" w:cs="Arial"/>
              </w:rPr>
              <w:t xml:space="preserve">for the marvellous contribution they </w:t>
            </w:r>
            <w:r>
              <w:rPr>
                <w:rFonts w:ascii="Arial" w:hAnsi="Arial" w:cs="Arial"/>
              </w:rPr>
              <w:t>continued to make</w:t>
            </w:r>
            <w:r w:rsidRPr="00CE6307">
              <w:rPr>
                <w:rFonts w:ascii="Arial" w:hAnsi="Arial" w:cs="Arial"/>
              </w:rPr>
              <w:t xml:space="preserve"> </w:t>
            </w:r>
            <w:r>
              <w:rPr>
                <w:rFonts w:ascii="Arial" w:hAnsi="Arial" w:cs="Arial"/>
              </w:rPr>
              <w:t>to the Health Board on behalf of the Board.</w:t>
            </w:r>
          </w:p>
          <w:p w14:paraId="30182F87" w14:textId="2AE42D94" w:rsidR="00CE6307" w:rsidRDefault="00CE6307" w:rsidP="00CE6307">
            <w:pPr>
              <w:pStyle w:val="ListParagraph"/>
              <w:spacing w:after="0"/>
              <w:rPr>
                <w:rFonts w:ascii="Arial" w:hAnsi="Arial" w:cs="Arial"/>
              </w:rPr>
            </w:pPr>
          </w:p>
          <w:p w14:paraId="0EB550F3" w14:textId="29951C49" w:rsidR="00CE6307" w:rsidRDefault="00CE6307" w:rsidP="00BE0FA3">
            <w:pPr>
              <w:pStyle w:val="ListParagraph"/>
              <w:numPr>
                <w:ilvl w:val="0"/>
                <w:numId w:val="9"/>
              </w:numPr>
              <w:spacing w:after="0"/>
              <w:rPr>
                <w:rFonts w:ascii="Arial" w:hAnsi="Arial" w:cs="Arial"/>
              </w:rPr>
            </w:pPr>
            <w:r w:rsidRPr="00CE6307">
              <w:rPr>
                <w:rFonts w:ascii="Arial" w:hAnsi="Arial" w:cs="Arial"/>
              </w:rPr>
              <w:t>Fixing the Common Seal/Chair’s Action and other signed Documents since the last Board meeting</w:t>
            </w:r>
            <w:r>
              <w:rPr>
                <w:rFonts w:ascii="Arial" w:hAnsi="Arial" w:cs="Arial"/>
              </w:rPr>
              <w:t xml:space="preserve"> were noted.</w:t>
            </w:r>
          </w:p>
          <w:p w14:paraId="586AE32D" w14:textId="77777777" w:rsidR="00CE6307" w:rsidRDefault="00CE6307" w:rsidP="00CE6307">
            <w:pPr>
              <w:pStyle w:val="ListParagraph"/>
              <w:spacing w:after="0"/>
              <w:rPr>
                <w:rFonts w:ascii="Arial" w:hAnsi="Arial" w:cs="Arial"/>
              </w:rPr>
            </w:pPr>
          </w:p>
          <w:p w14:paraId="5A1C7456" w14:textId="620A5670" w:rsidR="00CE6307" w:rsidRDefault="00CE6307" w:rsidP="00BE0FA3">
            <w:pPr>
              <w:pStyle w:val="ListParagraph"/>
              <w:numPr>
                <w:ilvl w:val="0"/>
                <w:numId w:val="9"/>
              </w:numPr>
              <w:spacing w:after="0"/>
              <w:rPr>
                <w:rFonts w:ascii="Arial" w:hAnsi="Arial" w:cs="Arial"/>
              </w:rPr>
            </w:pPr>
            <w:r w:rsidRPr="00CE6307">
              <w:rPr>
                <w:rFonts w:ascii="Arial" w:hAnsi="Arial" w:cs="Arial"/>
              </w:rPr>
              <w:t>A question was received from the public</w:t>
            </w:r>
            <w:r>
              <w:rPr>
                <w:rFonts w:ascii="Arial" w:hAnsi="Arial" w:cs="Arial"/>
              </w:rPr>
              <w:t>:</w:t>
            </w:r>
          </w:p>
          <w:p w14:paraId="25A29222" w14:textId="77777777" w:rsidR="00CE6307" w:rsidRPr="00CE6307" w:rsidRDefault="00CE6307" w:rsidP="00CE6307">
            <w:pPr>
              <w:pStyle w:val="ListParagraph"/>
              <w:rPr>
                <w:rFonts w:ascii="Arial" w:hAnsi="Arial" w:cs="Arial"/>
              </w:rPr>
            </w:pPr>
          </w:p>
          <w:p w14:paraId="74DD0868" w14:textId="0DE5059B" w:rsidR="00CE6307" w:rsidRPr="00CE6307" w:rsidRDefault="00CE6307" w:rsidP="00CE6307">
            <w:pPr>
              <w:pStyle w:val="ListParagraph"/>
              <w:spacing w:after="0"/>
              <w:rPr>
                <w:rFonts w:ascii="Arial" w:hAnsi="Arial" w:cs="Arial"/>
                <w:i/>
              </w:rPr>
            </w:pPr>
            <w:r w:rsidRPr="00CE6307">
              <w:rPr>
                <w:rFonts w:ascii="Arial" w:hAnsi="Arial" w:cs="Arial"/>
                <w:i/>
              </w:rPr>
              <w:lastRenderedPageBreak/>
              <w:t xml:space="preserve">“We were very pleased to see progress on the request to funding from Welsh Government for the purchase of the Redlands GP Surgery in Penarth, but ask if it was recognised this was only part of the solution to the acute pressure on GP surgery provisions in Penarth. </w:t>
            </w:r>
          </w:p>
          <w:p w14:paraId="5E986DF3" w14:textId="77777777" w:rsidR="00CE6307" w:rsidRPr="00CE6307" w:rsidRDefault="00CE6307" w:rsidP="00CE6307">
            <w:pPr>
              <w:pStyle w:val="ListParagraph"/>
              <w:spacing w:after="0"/>
              <w:rPr>
                <w:rFonts w:ascii="Arial" w:hAnsi="Arial" w:cs="Arial"/>
                <w:i/>
              </w:rPr>
            </w:pPr>
          </w:p>
          <w:p w14:paraId="18BED9F9" w14:textId="2C52AA35" w:rsidR="00CE6307" w:rsidRPr="00CE6307" w:rsidRDefault="00CE6307" w:rsidP="00CE6307">
            <w:pPr>
              <w:pStyle w:val="ListParagraph"/>
              <w:spacing w:after="0"/>
              <w:rPr>
                <w:rFonts w:ascii="Arial" w:hAnsi="Arial" w:cs="Arial"/>
                <w:i/>
              </w:rPr>
            </w:pPr>
            <w:r w:rsidRPr="00CE6307">
              <w:rPr>
                <w:rFonts w:ascii="Arial" w:hAnsi="Arial" w:cs="Arial"/>
                <w:i/>
              </w:rPr>
              <w:t>Would the Health Board encourage the strategic planners to widen their discussions beyond the Vale Council and the NHS?”</w:t>
            </w:r>
          </w:p>
          <w:p w14:paraId="085750AE" w14:textId="7A586B39" w:rsidR="00CE6307" w:rsidRDefault="00CE6307" w:rsidP="00CE6307">
            <w:pPr>
              <w:pStyle w:val="ListParagraph"/>
              <w:spacing w:after="0"/>
              <w:rPr>
                <w:rFonts w:ascii="Arial" w:hAnsi="Arial" w:cs="Arial"/>
              </w:rPr>
            </w:pPr>
          </w:p>
          <w:p w14:paraId="05229DDB" w14:textId="2EA098A3" w:rsidR="00CE6307" w:rsidRDefault="00CE6307" w:rsidP="00CE6307">
            <w:pPr>
              <w:pStyle w:val="ListParagraph"/>
              <w:spacing w:after="0"/>
              <w:rPr>
                <w:rFonts w:ascii="Arial" w:hAnsi="Arial" w:cs="Arial"/>
              </w:rPr>
            </w:pPr>
            <w:r>
              <w:rPr>
                <w:rFonts w:ascii="Arial" w:hAnsi="Arial" w:cs="Arial"/>
              </w:rPr>
              <w:t xml:space="preserve">The Executive Director of Strategic Planning (EDSP) responded to that the purchase of </w:t>
            </w:r>
            <w:r w:rsidRPr="00CE6307">
              <w:rPr>
                <w:rFonts w:ascii="Arial" w:hAnsi="Arial" w:cs="Arial"/>
              </w:rPr>
              <w:t>Redlands GP Surgery in Penarth</w:t>
            </w:r>
            <w:r>
              <w:rPr>
                <w:rFonts w:ascii="Arial" w:hAnsi="Arial" w:cs="Arial"/>
              </w:rPr>
              <w:t xml:space="preserve"> was one piece of the puzzle in relation to the development of services in the Vale of Glamorgan and noted that the purchase was a short-term</w:t>
            </w:r>
            <w:r w:rsidR="00301C3B">
              <w:rPr>
                <w:rFonts w:ascii="Arial" w:hAnsi="Arial" w:cs="Arial"/>
              </w:rPr>
              <w:t xml:space="preserve"> measure</w:t>
            </w:r>
            <w:r>
              <w:rPr>
                <w:rFonts w:ascii="Arial" w:hAnsi="Arial" w:cs="Arial"/>
              </w:rPr>
              <w:t xml:space="preserve"> </w:t>
            </w:r>
            <w:r w:rsidR="00301C3B">
              <w:rPr>
                <w:rFonts w:ascii="Arial" w:hAnsi="Arial" w:cs="Arial"/>
              </w:rPr>
              <w:t>whil</w:t>
            </w:r>
            <w:r>
              <w:rPr>
                <w:rFonts w:ascii="Arial" w:hAnsi="Arial" w:cs="Arial"/>
              </w:rPr>
              <w:t xml:space="preserve">st work was undertaken around the planning of a </w:t>
            </w:r>
            <w:r w:rsidR="00301C3B">
              <w:rPr>
                <w:rFonts w:ascii="Arial" w:hAnsi="Arial" w:cs="Arial"/>
              </w:rPr>
              <w:t>wellbeing hub</w:t>
            </w:r>
            <w:r>
              <w:rPr>
                <w:rFonts w:ascii="Arial" w:hAnsi="Arial" w:cs="Arial"/>
              </w:rPr>
              <w:t xml:space="preserve"> in the area. </w:t>
            </w:r>
          </w:p>
          <w:p w14:paraId="75911F42" w14:textId="77777777" w:rsidR="00CE6307" w:rsidRDefault="00CE6307" w:rsidP="00CE6307">
            <w:pPr>
              <w:pStyle w:val="ListParagraph"/>
              <w:spacing w:after="0"/>
              <w:rPr>
                <w:rFonts w:ascii="Arial" w:hAnsi="Arial" w:cs="Arial"/>
              </w:rPr>
            </w:pPr>
          </w:p>
          <w:p w14:paraId="4ADD4A9D" w14:textId="7886F1D2" w:rsidR="00F65510" w:rsidRPr="006C6B14" w:rsidRDefault="00CE6307" w:rsidP="00CE6307">
            <w:pPr>
              <w:pStyle w:val="ListParagraph"/>
              <w:spacing w:after="0"/>
              <w:rPr>
                <w:rFonts w:ascii="Arial" w:hAnsi="Arial" w:cs="Arial"/>
              </w:rPr>
            </w:pPr>
            <w:r>
              <w:rPr>
                <w:rFonts w:ascii="Arial" w:hAnsi="Arial" w:cs="Arial"/>
              </w:rPr>
              <w:t xml:space="preserve">She added that engagement with </w:t>
            </w:r>
            <w:r w:rsidR="00301C3B">
              <w:rPr>
                <w:rFonts w:ascii="Arial" w:hAnsi="Arial" w:cs="Arial"/>
              </w:rPr>
              <w:t>the cluster and wider community</w:t>
            </w:r>
            <w:r>
              <w:rPr>
                <w:rFonts w:ascii="Arial" w:hAnsi="Arial" w:cs="Arial"/>
              </w:rPr>
              <w:t xml:space="preserve"> would take place to ensure the correct premises and facilities would be developed and noted that the engagement suite of work had started and were advancing quite significantly. </w:t>
            </w:r>
          </w:p>
          <w:p w14:paraId="02A7E20D" w14:textId="77777777" w:rsidR="00142B23" w:rsidRPr="006C6B14" w:rsidRDefault="00142B23" w:rsidP="0006656C">
            <w:pPr>
              <w:spacing w:after="0"/>
              <w:rPr>
                <w:rFonts w:ascii="Arial" w:hAnsi="Arial" w:cs="Arial"/>
              </w:rPr>
            </w:pPr>
          </w:p>
          <w:p w14:paraId="7D97B841" w14:textId="0506729E" w:rsidR="0006656C" w:rsidRDefault="0006656C" w:rsidP="0006656C">
            <w:pPr>
              <w:spacing w:after="0"/>
              <w:rPr>
                <w:rFonts w:ascii="Arial" w:hAnsi="Arial" w:cs="Arial"/>
                <w:b/>
              </w:rPr>
            </w:pPr>
            <w:r w:rsidRPr="006C6B14">
              <w:rPr>
                <w:rFonts w:ascii="Arial" w:hAnsi="Arial" w:cs="Arial"/>
                <w:b/>
              </w:rPr>
              <w:t>The Board resolved that:</w:t>
            </w:r>
          </w:p>
          <w:p w14:paraId="6367C627" w14:textId="1F29AD32" w:rsidR="00CE6307" w:rsidRDefault="00CE6307" w:rsidP="0006656C">
            <w:pPr>
              <w:spacing w:after="0"/>
              <w:rPr>
                <w:rFonts w:ascii="Arial" w:hAnsi="Arial" w:cs="Arial"/>
                <w:b/>
              </w:rPr>
            </w:pPr>
          </w:p>
          <w:p w14:paraId="628F651A" w14:textId="77777777" w:rsidR="00CE6307" w:rsidRDefault="00CE6307" w:rsidP="00BE0FA3">
            <w:pPr>
              <w:pStyle w:val="ListParagraph"/>
              <w:numPr>
                <w:ilvl w:val="0"/>
                <w:numId w:val="10"/>
              </w:numPr>
              <w:spacing w:after="0"/>
              <w:rPr>
                <w:rFonts w:ascii="Arial" w:hAnsi="Arial" w:cs="Arial"/>
              </w:rPr>
            </w:pPr>
            <w:r>
              <w:rPr>
                <w:rFonts w:ascii="Arial" w:hAnsi="Arial" w:cs="Arial"/>
              </w:rPr>
              <w:t xml:space="preserve">The report was noted </w:t>
            </w:r>
          </w:p>
          <w:p w14:paraId="521354F9" w14:textId="77777777" w:rsidR="007059D5" w:rsidRDefault="007059D5" w:rsidP="00BE0FA3">
            <w:pPr>
              <w:pStyle w:val="ListParagraph"/>
              <w:numPr>
                <w:ilvl w:val="0"/>
                <w:numId w:val="10"/>
              </w:numPr>
              <w:spacing w:after="0"/>
              <w:rPr>
                <w:rFonts w:ascii="Arial" w:hAnsi="Arial" w:cs="Arial"/>
              </w:rPr>
            </w:pPr>
            <w:r>
              <w:rPr>
                <w:rFonts w:ascii="Arial" w:hAnsi="Arial" w:cs="Arial"/>
              </w:rPr>
              <w:t xml:space="preserve">The </w:t>
            </w:r>
            <w:r w:rsidR="00CE6307" w:rsidRPr="00CE6307">
              <w:rPr>
                <w:rFonts w:ascii="Arial" w:hAnsi="Arial" w:cs="Arial"/>
              </w:rPr>
              <w:t>Chair’s Actions undertaken</w:t>
            </w:r>
            <w:r>
              <w:rPr>
                <w:rFonts w:ascii="Arial" w:hAnsi="Arial" w:cs="Arial"/>
              </w:rPr>
              <w:t xml:space="preserve"> were approved</w:t>
            </w:r>
          </w:p>
          <w:p w14:paraId="374583CF" w14:textId="6EA59A11" w:rsidR="00CE6307" w:rsidRPr="007059D5" w:rsidRDefault="007059D5" w:rsidP="00BE0FA3">
            <w:pPr>
              <w:pStyle w:val="ListParagraph"/>
              <w:numPr>
                <w:ilvl w:val="0"/>
                <w:numId w:val="10"/>
              </w:numPr>
              <w:spacing w:after="0"/>
              <w:rPr>
                <w:rFonts w:ascii="Arial" w:hAnsi="Arial" w:cs="Arial"/>
              </w:rPr>
            </w:pPr>
            <w:r>
              <w:rPr>
                <w:rFonts w:ascii="Arial" w:hAnsi="Arial" w:cs="Arial"/>
              </w:rPr>
              <w:t xml:space="preserve">The </w:t>
            </w:r>
            <w:r w:rsidR="00CE6307" w:rsidRPr="007059D5">
              <w:rPr>
                <w:rFonts w:ascii="Arial" w:hAnsi="Arial" w:cs="Arial"/>
              </w:rPr>
              <w:t>application of the Health Board Seal and completion of the Agreements detailed within th</w:t>
            </w:r>
            <w:r>
              <w:rPr>
                <w:rFonts w:ascii="Arial" w:hAnsi="Arial" w:cs="Arial"/>
              </w:rPr>
              <w:t>e</w:t>
            </w:r>
            <w:r w:rsidR="00CE6307" w:rsidRPr="007059D5">
              <w:rPr>
                <w:rFonts w:ascii="Arial" w:hAnsi="Arial" w:cs="Arial"/>
              </w:rPr>
              <w:t xml:space="preserve"> report</w:t>
            </w:r>
            <w:r>
              <w:rPr>
                <w:rFonts w:ascii="Arial" w:hAnsi="Arial" w:cs="Arial"/>
              </w:rPr>
              <w:t xml:space="preserve"> were approved.</w:t>
            </w:r>
          </w:p>
          <w:p w14:paraId="27212297" w14:textId="77777777" w:rsidR="00142B23" w:rsidRPr="004E3F70" w:rsidRDefault="00142B23" w:rsidP="004E3F70">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3D38CA81" w14:textId="77777777" w:rsidR="0006656C" w:rsidRPr="006C6B14" w:rsidRDefault="0006656C" w:rsidP="0006656C">
            <w:pPr>
              <w:spacing w:after="0"/>
              <w:rPr>
                <w:rFonts w:ascii="Arial" w:hAnsi="Arial" w:cs="Arial"/>
              </w:rPr>
            </w:pPr>
          </w:p>
        </w:tc>
      </w:tr>
      <w:tr w:rsidR="0006656C" w:rsidRPr="006C6B14" w14:paraId="6AF9065B" w14:textId="77777777" w:rsidTr="006C6B14">
        <w:trPr>
          <w:trHeight w:val="281"/>
        </w:trPr>
        <w:tc>
          <w:tcPr>
            <w:tcW w:w="1271" w:type="dxa"/>
            <w:tcBorders>
              <w:top w:val="single" w:sz="4" w:space="0" w:color="auto"/>
              <w:left w:val="single" w:sz="4" w:space="0" w:color="auto"/>
              <w:bottom w:val="single" w:sz="4" w:space="0" w:color="auto"/>
              <w:right w:val="single" w:sz="4" w:space="0" w:color="auto"/>
            </w:tcBorders>
          </w:tcPr>
          <w:p w14:paraId="549FD780" w14:textId="192AE68D" w:rsidR="0006656C" w:rsidRPr="006C6B14" w:rsidRDefault="00524468" w:rsidP="0006656C">
            <w:pPr>
              <w:spacing w:after="0"/>
              <w:rPr>
                <w:rFonts w:ascii="Arial" w:hAnsi="Arial" w:cs="Arial"/>
              </w:rPr>
            </w:pPr>
            <w:r w:rsidRPr="006C6B14">
              <w:rPr>
                <w:rFonts w:ascii="Arial" w:hAnsi="Arial" w:cs="Arial"/>
                <w:b/>
              </w:rPr>
              <w:t>UHB 2</w:t>
            </w:r>
            <w:r>
              <w:rPr>
                <w:rFonts w:ascii="Arial" w:hAnsi="Arial" w:cs="Arial"/>
                <w:b/>
              </w:rPr>
              <w:t>4</w:t>
            </w:r>
            <w:r w:rsidRPr="006C6B14">
              <w:rPr>
                <w:rFonts w:ascii="Arial" w:hAnsi="Arial" w:cs="Arial"/>
                <w:b/>
              </w:rPr>
              <w:t>/1</w:t>
            </w:r>
            <w:r>
              <w:rPr>
                <w:rFonts w:ascii="Arial" w:hAnsi="Arial" w:cs="Arial"/>
                <w:b/>
              </w:rPr>
              <w:t>1</w:t>
            </w:r>
            <w:r w:rsidRPr="006C6B14">
              <w:rPr>
                <w:rFonts w:ascii="Arial" w:hAnsi="Arial" w:cs="Arial"/>
                <w:b/>
              </w:rPr>
              <w:t>/00</w:t>
            </w:r>
            <w:r>
              <w:rPr>
                <w:rFonts w:ascii="Arial" w:hAnsi="Arial" w:cs="Arial"/>
                <w:b/>
              </w:rPr>
              <w:t>8</w:t>
            </w:r>
          </w:p>
          <w:p w14:paraId="131B27D6" w14:textId="77777777" w:rsidR="0006656C" w:rsidRPr="006C6B14" w:rsidRDefault="0006656C" w:rsidP="0006656C">
            <w:pPr>
              <w:spacing w:after="0"/>
              <w:rPr>
                <w:rFonts w:ascii="Arial" w:hAnsi="Arial" w:cs="Arial"/>
              </w:rPr>
            </w:pPr>
          </w:p>
          <w:p w14:paraId="13D40A85" w14:textId="77777777" w:rsidR="0006656C" w:rsidRPr="006C6B14" w:rsidRDefault="0006656C" w:rsidP="0006656C">
            <w:pPr>
              <w:spacing w:after="0"/>
              <w:rPr>
                <w:rFonts w:ascii="Arial" w:hAnsi="Arial" w:cs="Arial"/>
              </w:rPr>
            </w:pPr>
          </w:p>
          <w:p w14:paraId="48A4589F" w14:textId="77777777" w:rsidR="0006656C" w:rsidRPr="006C6B14" w:rsidRDefault="0006656C" w:rsidP="0006656C">
            <w:pPr>
              <w:spacing w:after="0"/>
              <w:rPr>
                <w:rFonts w:ascii="Arial" w:hAnsi="Arial" w:cs="Arial"/>
              </w:rPr>
            </w:pPr>
          </w:p>
          <w:p w14:paraId="63E8B077" w14:textId="77777777" w:rsidR="0006656C" w:rsidRPr="006C6B14" w:rsidRDefault="0006656C" w:rsidP="0006656C">
            <w:pPr>
              <w:spacing w:after="0"/>
              <w:rPr>
                <w:rFonts w:ascii="Arial" w:hAnsi="Arial" w:cs="Arial"/>
              </w:rPr>
            </w:pPr>
          </w:p>
        </w:tc>
        <w:tc>
          <w:tcPr>
            <w:tcW w:w="8930" w:type="dxa"/>
            <w:tcBorders>
              <w:top w:val="single" w:sz="4" w:space="0" w:color="auto"/>
              <w:left w:val="single" w:sz="4" w:space="0" w:color="auto"/>
              <w:bottom w:val="single" w:sz="4" w:space="0" w:color="auto"/>
              <w:right w:val="single" w:sz="4" w:space="0" w:color="auto"/>
            </w:tcBorders>
          </w:tcPr>
          <w:p w14:paraId="70C6A3DD" w14:textId="77777777" w:rsidR="0006656C" w:rsidRPr="006C6B14" w:rsidRDefault="0006656C" w:rsidP="0006656C">
            <w:pPr>
              <w:spacing w:after="0"/>
              <w:rPr>
                <w:rFonts w:ascii="Arial" w:hAnsi="Arial" w:cs="Arial"/>
                <w:b/>
              </w:rPr>
            </w:pPr>
            <w:r w:rsidRPr="006C6B14">
              <w:rPr>
                <w:rFonts w:ascii="Arial" w:hAnsi="Arial" w:cs="Arial"/>
                <w:b/>
              </w:rPr>
              <w:t>Chief Executive Report</w:t>
            </w:r>
          </w:p>
          <w:p w14:paraId="0F893EF0" w14:textId="77777777" w:rsidR="000E5231" w:rsidRPr="006C6B14" w:rsidRDefault="000E5231" w:rsidP="0006656C">
            <w:pPr>
              <w:spacing w:after="0"/>
              <w:rPr>
                <w:rFonts w:ascii="Arial" w:hAnsi="Arial" w:cs="Arial"/>
                <w:b/>
              </w:rPr>
            </w:pPr>
          </w:p>
          <w:p w14:paraId="1F403529" w14:textId="77777777" w:rsidR="000E5231" w:rsidRPr="006C6B14" w:rsidRDefault="000E5231" w:rsidP="0006656C">
            <w:pPr>
              <w:spacing w:after="0"/>
              <w:rPr>
                <w:rFonts w:ascii="Arial" w:hAnsi="Arial" w:cs="Arial"/>
              </w:rPr>
            </w:pPr>
            <w:r w:rsidRPr="006C6B14">
              <w:rPr>
                <w:rFonts w:ascii="Arial" w:hAnsi="Arial" w:cs="Arial"/>
              </w:rPr>
              <w:t>The Chief Executive Report was received.</w:t>
            </w:r>
          </w:p>
          <w:p w14:paraId="7D4433AB" w14:textId="77777777" w:rsidR="00D90856" w:rsidRPr="006C6B14" w:rsidRDefault="00D90856" w:rsidP="0006656C">
            <w:pPr>
              <w:spacing w:after="0"/>
              <w:rPr>
                <w:rFonts w:ascii="Arial" w:hAnsi="Arial" w:cs="Arial"/>
              </w:rPr>
            </w:pPr>
          </w:p>
          <w:p w14:paraId="3C7F15CA" w14:textId="287EFF30" w:rsidR="00D90856" w:rsidRDefault="00D90856" w:rsidP="0006656C">
            <w:pPr>
              <w:spacing w:after="0"/>
              <w:rPr>
                <w:rFonts w:ascii="Arial" w:hAnsi="Arial" w:cs="Arial"/>
              </w:rPr>
            </w:pPr>
            <w:r w:rsidRPr="006C6B14">
              <w:rPr>
                <w:rFonts w:ascii="Arial" w:hAnsi="Arial" w:cs="Arial"/>
              </w:rPr>
              <w:t xml:space="preserve">The Chief Executive Officer (CEO) advised the Board that she would take the report as read and noted that it outlined a number of elements </w:t>
            </w:r>
            <w:r w:rsidR="007706F6">
              <w:rPr>
                <w:rFonts w:ascii="Arial" w:hAnsi="Arial" w:cs="Arial"/>
              </w:rPr>
              <w:t xml:space="preserve">and levels of assurance </w:t>
            </w:r>
            <w:r w:rsidRPr="006C6B14">
              <w:rPr>
                <w:rFonts w:ascii="Arial" w:hAnsi="Arial" w:cs="Arial"/>
              </w:rPr>
              <w:t xml:space="preserve">of </w:t>
            </w:r>
            <w:r w:rsidR="007706F6">
              <w:rPr>
                <w:rFonts w:ascii="Arial" w:hAnsi="Arial" w:cs="Arial"/>
              </w:rPr>
              <w:t>the i</w:t>
            </w:r>
            <w:r w:rsidRPr="006C6B14">
              <w:rPr>
                <w:rFonts w:ascii="Arial" w:hAnsi="Arial" w:cs="Arial"/>
              </w:rPr>
              <w:t>mportant work ongoing across the Organisation which included:</w:t>
            </w:r>
          </w:p>
          <w:p w14:paraId="2B1098D9" w14:textId="36C49074" w:rsidR="00DB51C6" w:rsidRDefault="00DB51C6" w:rsidP="0006656C">
            <w:pPr>
              <w:spacing w:after="0"/>
              <w:rPr>
                <w:rFonts w:ascii="Arial" w:hAnsi="Arial" w:cs="Arial"/>
              </w:rPr>
            </w:pPr>
          </w:p>
          <w:p w14:paraId="2DE680E4" w14:textId="03C05CB0" w:rsidR="00DB51C6" w:rsidRDefault="00DB51C6" w:rsidP="00BE0FA3">
            <w:pPr>
              <w:pStyle w:val="ListParagraph"/>
              <w:numPr>
                <w:ilvl w:val="0"/>
                <w:numId w:val="11"/>
              </w:numPr>
              <w:spacing w:after="0"/>
              <w:rPr>
                <w:rFonts w:ascii="Arial" w:hAnsi="Arial" w:cs="Arial"/>
              </w:rPr>
            </w:pPr>
            <w:r w:rsidRPr="00DB51C6">
              <w:rPr>
                <w:rFonts w:ascii="Arial" w:hAnsi="Arial" w:cs="Arial"/>
              </w:rPr>
              <w:t xml:space="preserve">Winter Plan </w:t>
            </w:r>
            <w:r>
              <w:rPr>
                <w:rFonts w:ascii="Arial" w:hAnsi="Arial" w:cs="Arial"/>
              </w:rPr>
              <w:t>–</w:t>
            </w:r>
            <w:r w:rsidRPr="00DB51C6">
              <w:rPr>
                <w:rFonts w:ascii="Arial" w:hAnsi="Arial" w:cs="Arial"/>
              </w:rPr>
              <w:t xml:space="preserve"> </w:t>
            </w:r>
            <w:r>
              <w:rPr>
                <w:rFonts w:ascii="Arial" w:hAnsi="Arial" w:cs="Arial"/>
              </w:rPr>
              <w:t>It was noted that that</w:t>
            </w:r>
            <w:r>
              <w:t xml:space="preserve"> </w:t>
            </w:r>
            <w:r w:rsidRPr="00DB51C6">
              <w:rPr>
                <w:rFonts w:ascii="Arial" w:hAnsi="Arial" w:cs="Arial"/>
              </w:rPr>
              <w:t xml:space="preserve">Winter Plan </w:t>
            </w:r>
            <w:r>
              <w:rPr>
                <w:rFonts w:ascii="Arial" w:hAnsi="Arial" w:cs="Arial"/>
              </w:rPr>
              <w:t>had</w:t>
            </w:r>
            <w:r w:rsidRPr="00DB51C6">
              <w:rPr>
                <w:rFonts w:ascii="Arial" w:hAnsi="Arial" w:cs="Arial"/>
              </w:rPr>
              <w:t xml:space="preserve"> been executed effectively</w:t>
            </w:r>
            <w:r>
              <w:rPr>
                <w:rFonts w:ascii="Arial" w:hAnsi="Arial" w:cs="Arial"/>
              </w:rPr>
              <w:t xml:space="preserve"> thus far</w:t>
            </w:r>
            <w:r w:rsidRPr="00DB51C6">
              <w:rPr>
                <w:rFonts w:ascii="Arial" w:hAnsi="Arial" w:cs="Arial"/>
              </w:rPr>
              <w:t xml:space="preserve"> as demonstrated by the data and corroborated by the positive feedback</w:t>
            </w:r>
            <w:r>
              <w:rPr>
                <w:rFonts w:ascii="Arial" w:hAnsi="Arial" w:cs="Arial"/>
              </w:rPr>
              <w:t>.</w:t>
            </w:r>
          </w:p>
          <w:p w14:paraId="05B07BAC" w14:textId="77777777" w:rsidR="00DB51C6" w:rsidRDefault="00DB51C6" w:rsidP="00DB51C6">
            <w:pPr>
              <w:pStyle w:val="ListParagraph"/>
              <w:spacing w:after="0"/>
              <w:rPr>
                <w:rFonts w:ascii="Arial" w:hAnsi="Arial" w:cs="Arial"/>
              </w:rPr>
            </w:pPr>
          </w:p>
          <w:p w14:paraId="1673903C" w14:textId="17EAE604" w:rsidR="00DB51C6" w:rsidRDefault="00DB51C6" w:rsidP="00BE0FA3">
            <w:pPr>
              <w:pStyle w:val="ListParagraph"/>
              <w:numPr>
                <w:ilvl w:val="0"/>
                <w:numId w:val="11"/>
              </w:numPr>
              <w:spacing w:after="0"/>
              <w:rPr>
                <w:rFonts w:ascii="Arial" w:hAnsi="Arial" w:cs="Arial"/>
              </w:rPr>
            </w:pPr>
            <w:r w:rsidRPr="00DB51C6">
              <w:rPr>
                <w:rFonts w:ascii="Arial" w:hAnsi="Arial" w:cs="Arial"/>
              </w:rPr>
              <w:t>Junior Doctor Industrial Action</w:t>
            </w:r>
            <w:r>
              <w:rPr>
                <w:rFonts w:ascii="Arial" w:hAnsi="Arial" w:cs="Arial"/>
              </w:rPr>
              <w:t xml:space="preserve"> </w:t>
            </w:r>
            <w:r w:rsidR="007219FB">
              <w:rPr>
                <w:rFonts w:ascii="Arial" w:hAnsi="Arial" w:cs="Arial"/>
              </w:rPr>
              <w:t>-</w:t>
            </w:r>
            <w:r w:rsidR="007219FB" w:rsidRPr="007219FB">
              <w:rPr>
                <w:rFonts w:ascii="Arial" w:hAnsi="Arial" w:cs="Arial"/>
              </w:rPr>
              <w:t xml:space="preserve"> it</w:t>
            </w:r>
            <w:r>
              <w:rPr>
                <w:rFonts w:ascii="Arial" w:hAnsi="Arial" w:cs="Arial"/>
              </w:rPr>
              <w:t xml:space="preserve"> was noted that at the time of writing the report, the Health Board had</w:t>
            </w:r>
            <w:r w:rsidRPr="00DB51C6">
              <w:rPr>
                <w:rFonts w:ascii="Arial" w:hAnsi="Arial" w:cs="Arial"/>
              </w:rPr>
              <w:t xml:space="preserve"> approach</w:t>
            </w:r>
            <w:r>
              <w:rPr>
                <w:rFonts w:ascii="Arial" w:hAnsi="Arial" w:cs="Arial"/>
              </w:rPr>
              <w:t>ed</w:t>
            </w:r>
            <w:r w:rsidRPr="00DB51C6">
              <w:rPr>
                <w:rFonts w:ascii="Arial" w:hAnsi="Arial" w:cs="Arial"/>
              </w:rPr>
              <w:t xml:space="preserve"> the planned BMA Junior Doctor Industrial Action</w:t>
            </w:r>
            <w:r>
              <w:rPr>
                <w:rFonts w:ascii="Arial" w:hAnsi="Arial" w:cs="Arial"/>
              </w:rPr>
              <w:t xml:space="preserve"> and it was noted that</w:t>
            </w:r>
            <w:r w:rsidRPr="00DB51C6">
              <w:rPr>
                <w:rFonts w:ascii="Arial" w:hAnsi="Arial" w:cs="Arial"/>
              </w:rPr>
              <w:t xml:space="preserve"> work with colleagues </w:t>
            </w:r>
            <w:r>
              <w:rPr>
                <w:rFonts w:ascii="Arial" w:hAnsi="Arial" w:cs="Arial"/>
              </w:rPr>
              <w:t xml:space="preserve">had been undertaken </w:t>
            </w:r>
            <w:r w:rsidRPr="00DB51C6">
              <w:rPr>
                <w:rFonts w:ascii="Arial" w:hAnsi="Arial" w:cs="Arial"/>
              </w:rPr>
              <w:t>across the Health Board collaboratively and respectfully as</w:t>
            </w:r>
            <w:r>
              <w:rPr>
                <w:rFonts w:ascii="Arial" w:hAnsi="Arial" w:cs="Arial"/>
              </w:rPr>
              <w:t xml:space="preserve"> it</w:t>
            </w:r>
            <w:r w:rsidRPr="00DB51C6">
              <w:rPr>
                <w:rFonts w:ascii="Arial" w:hAnsi="Arial" w:cs="Arial"/>
              </w:rPr>
              <w:t xml:space="preserve"> head</w:t>
            </w:r>
            <w:r>
              <w:rPr>
                <w:rFonts w:ascii="Arial" w:hAnsi="Arial" w:cs="Arial"/>
              </w:rPr>
              <w:t>ed</w:t>
            </w:r>
            <w:r w:rsidRPr="00DB51C6">
              <w:rPr>
                <w:rFonts w:ascii="Arial" w:hAnsi="Arial" w:cs="Arial"/>
              </w:rPr>
              <w:t xml:space="preserve"> into </w:t>
            </w:r>
            <w:r>
              <w:rPr>
                <w:rFonts w:ascii="Arial" w:hAnsi="Arial" w:cs="Arial"/>
              </w:rPr>
              <w:t xml:space="preserve">the </w:t>
            </w:r>
            <w:r w:rsidRPr="00DB51C6">
              <w:rPr>
                <w:rFonts w:ascii="Arial" w:hAnsi="Arial" w:cs="Arial"/>
              </w:rPr>
              <w:t xml:space="preserve">challenging period. </w:t>
            </w:r>
          </w:p>
          <w:p w14:paraId="6A70FAAD" w14:textId="77777777" w:rsidR="00DB51C6" w:rsidRPr="00DB51C6" w:rsidRDefault="00DB51C6" w:rsidP="00DB51C6">
            <w:pPr>
              <w:pStyle w:val="ListParagraph"/>
              <w:rPr>
                <w:rFonts w:ascii="Arial" w:hAnsi="Arial" w:cs="Arial"/>
              </w:rPr>
            </w:pPr>
          </w:p>
          <w:p w14:paraId="4C9DB1F7" w14:textId="626ACF5A" w:rsidR="00DB51C6" w:rsidRPr="00DB51C6" w:rsidRDefault="00DB51C6" w:rsidP="00DB51C6">
            <w:pPr>
              <w:pStyle w:val="ListParagraph"/>
              <w:spacing w:after="0"/>
              <w:rPr>
                <w:rFonts w:ascii="Arial" w:hAnsi="Arial" w:cs="Arial"/>
              </w:rPr>
            </w:pPr>
            <w:r>
              <w:rPr>
                <w:rFonts w:ascii="Arial" w:hAnsi="Arial" w:cs="Arial"/>
              </w:rPr>
              <w:t xml:space="preserve">The CEO advised the Board that </w:t>
            </w:r>
            <w:r w:rsidRPr="00DB51C6">
              <w:rPr>
                <w:rFonts w:ascii="Arial" w:hAnsi="Arial" w:cs="Arial"/>
              </w:rPr>
              <w:t>a number of Live Team sessions leading up to the planned Industrial Action</w:t>
            </w:r>
            <w:r>
              <w:rPr>
                <w:rFonts w:ascii="Arial" w:hAnsi="Arial" w:cs="Arial"/>
              </w:rPr>
              <w:t xml:space="preserve"> were held</w:t>
            </w:r>
            <w:r w:rsidRPr="00DB51C6">
              <w:rPr>
                <w:rFonts w:ascii="Arial" w:hAnsi="Arial" w:cs="Arial"/>
              </w:rPr>
              <w:t xml:space="preserve"> to help </w:t>
            </w:r>
            <w:r>
              <w:rPr>
                <w:rFonts w:ascii="Arial" w:hAnsi="Arial" w:cs="Arial"/>
              </w:rPr>
              <w:t>the Senior Management Teams to</w:t>
            </w:r>
            <w:r w:rsidRPr="00DB51C6">
              <w:rPr>
                <w:rFonts w:ascii="Arial" w:hAnsi="Arial" w:cs="Arial"/>
              </w:rPr>
              <w:t xml:space="preserve"> understand colleague concerns and </w:t>
            </w:r>
            <w:r>
              <w:rPr>
                <w:rFonts w:ascii="Arial" w:hAnsi="Arial" w:cs="Arial"/>
              </w:rPr>
              <w:t xml:space="preserve">to </w:t>
            </w:r>
            <w:r w:rsidRPr="00DB51C6">
              <w:rPr>
                <w:rFonts w:ascii="Arial" w:hAnsi="Arial" w:cs="Arial"/>
              </w:rPr>
              <w:t>answer questions.</w:t>
            </w:r>
          </w:p>
          <w:p w14:paraId="58C13FD9" w14:textId="77777777" w:rsidR="00DB51C6" w:rsidRPr="00DB51C6" w:rsidRDefault="00DB51C6" w:rsidP="00DB51C6">
            <w:pPr>
              <w:pStyle w:val="ListParagraph"/>
              <w:spacing w:after="0"/>
              <w:rPr>
                <w:rFonts w:ascii="Arial" w:hAnsi="Arial" w:cs="Arial"/>
              </w:rPr>
            </w:pPr>
          </w:p>
          <w:p w14:paraId="14F83C75" w14:textId="095AEAE7" w:rsidR="00DB51C6" w:rsidRDefault="00DB51C6" w:rsidP="00DB51C6">
            <w:pPr>
              <w:pStyle w:val="ListParagraph"/>
              <w:spacing w:after="0"/>
              <w:rPr>
                <w:rFonts w:ascii="Arial" w:hAnsi="Arial" w:cs="Arial"/>
              </w:rPr>
            </w:pPr>
            <w:r>
              <w:rPr>
                <w:rFonts w:ascii="Arial" w:hAnsi="Arial" w:cs="Arial"/>
              </w:rPr>
              <w:t>Assurance was provided</w:t>
            </w:r>
            <w:r w:rsidRPr="00DB51C6">
              <w:rPr>
                <w:rFonts w:ascii="Arial" w:hAnsi="Arial" w:cs="Arial"/>
              </w:rPr>
              <w:t xml:space="preserve"> </w:t>
            </w:r>
            <w:r>
              <w:rPr>
                <w:rFonts w:ascii="Arial" w:hAnsi="Arial" w:cs="Arial"/>
              </w:rPr>
              <w:t xml:space="preserve">that the Health Board had prepared in </w:t>
            </w:r>
            <w:r w:rsidRPr="00DB51C6">
              <w:rPr>
                <w:rFonts w:ascii="Arial" w:hAnsi="Arial" w:cs="Arial"/>
              </w:rPr>
              <w:t xml:space="preserve">detail for the Industrial Action to ensure that </w:t>
            </w:r>
            <w:r>
              <w:rPr>
                <w:rFonts w:ascii="Arial" w:hAnsi="Arial" w:cs="Arial"/>
              </w:rPr>
              <w:t xml:space="preserve">team </w:t>
            </w:r>
            <w:r w:rsidRPr="00DB51C6">
              <w:rPr>
                <w:rFonts w:ascii="Arial" w:hAnsi="Arial" w:cs="Arial"/>
              </w:rPr>
              <w:t xml:space="preserve">priorities </w:t>
            </w:r>
            <w:r>
              <w:rPr>
                <w:rFonts w:ascii="Arial" w:hAnsi="Arial" w:cs="Arial"/>
              </w:rPr>
              <w:t>were clear and how</w:t>
            </w:r>
            <w:r w:rsidRPr="00DB51C6">
              <w:rPr>
                <w:rFonts w:ascii="Arial" w:hAnsi="Arial" w:cs="Arial"/>
              </w:rPr>
              <w:t xml:space="preserve"> oversight and escalation opportunities and the approaches that w</w:t>
            </w:r>
            <w:r>
              <w:rPr>
                <w:rFonts w:ascii="Arial" w:hAnsi="Arial" w:cs="Arial"/>
              </w:rPr>
              <w:t>ould</w:t>
            </w:r>
            <w:r w:rsidRPr="00DB51C6">
              <w:rPr>
                <w:rFonts w:ascii="Arial" w:hAnsi="Arial" w:cs="Arial"/>
              </w:rPr>
              <w:t xml:space="preserve"> mitigate the absence of Junior Doctor colleagues</w:t>
            </w:r>
            <w:r>
              <w:rPr>
                <w:rFonts w:ascii="Arial" w:hAnsi="Arial" w:cs="Arial"/>
              </w:rPr>
              <w:t xml:space="preserve"> could be provided.</w:t>
            </w:r>
            <w:r w:rsidRPr="00DB51C6">
              <w:rPr>
                <w:rFonts w:ascii="Arial" w:hAnsi="Arial" w:cs="Arial"/>
              </w:rPr>
              <w:t xml:space="preserve"> </w:t>
            </w:r>
          </w:p>
          <w:p w14:paraId="7FF261A0" w14:textId="109842CB" w:rsidR="007219FB" w:rsidRDefault="007219FB" w:rsidP="00DB51C6">
            <w:pPr>
              <w:pStyle w:val="ListParagraph"/>
              <w:spacing w:after="0"/>
              <w:rPr>
                <w:rFonts w:ascii="Arial" w:hAnsi="Arial" w:cs="Arial"/>
              </w:rPr>
            </w:pPr>
          </w:p>
          <w:p w14:paraId="3C472F67" w14:textId="183D1F57" w:rsidR="007219FB" w:rsidRDefault="007219FB" w:rsidP="00DB51C6">
            <w:pPr>
              <w:pStyle w:val="ListParagraph"/>
              <w:spacing w:after="0"/>
              <w:rPr>
                <w:rFonts w:ascii="Arial" w:hAnsi="Arial" w:cs="Arial"/>
              </w:rPr>
            </w:pPr>
            <w:r>
              <w:rPr>
                <w:rFonts w:ascii="Arial" w:hAnsi="Arial" w:cs="Arial"/>
              </w:rPr>
              <w:t>The CEO advised the Board that the financial implications from the industrial action had not been finalised but would be shared with the Board once it had.</w:t>
            </w:r>
          </w:p>
          <w:p w14:paraId="5A2B1ED7" w14:textId="434B0402" w:rsidR="00DB51C6" w:rsidRDefault="00DB51C6" w:rsidP="00DB51C6">
            <w:pPr>
              <w:pStyle w:val="ListParagraph"/>
              <w:spacing w:after="0"/>
              <w:rPr>
                <w:rFonts w:ascii="Arial" w:hAnsi="Arial" w:cs="Arial"/>
              </w:rPr>
            </w:pPr>
          </w:p>
          <w:p w14:paraId="557F00B5" w14:textId="44126866" w:rsidR="007219FB" w:rsidRDefault="00DB51C6" w:rsidP="00BE0FA3">
            <w:pPr>
              <w:pStyle w:val="ListParagraph"/>
              <w:numPr>
                <w:ilvl w:val="0"/>
                <w:numId w:val="11"/>
              </w:numPr>
              <w:spacing w:after="0"/>
              <w:rPr>
                <w:rFonts w:ascii="Arial" w:hAnsi="Arial" w:cs="Arial"/>
              </w:rPr>
            </w:pPr>
            <w:r w:rsidRPr="00FF1A01">
              <w:rPr>
                <w:rFonts w:ascii="Arial" w:hAnsi="Arial" w:cs="Arial"/>
              </w:rPr>
              <w:lastRenderedPageBreak/>
              <w:t xml:space="preserve">Christmas Period - </w:t>
            </w:r>
            <w:r w:rsidR="00FF1A01" w:rsidRPr="00FF1A01">
              <w:rPr>
                <w:rFonts w:ascii="Arial" w:hAnsi="Arial" w:cs="Arial"/>
              </w:rPr>
              <w:t>The CEO thanked</w:t>
            </w:r>
            <w:r w:rsidRPr="00FF1A01">
              <w:rPr>
                <w:rFonts w:ascii="Arial" w:hAnsi="Arial" w:cs="Arial"/>
              </w:rPr>
              <w:t xml:space="preserve"> all </w:t>
            </w:r>
            <w:r w:rsidR="00FF1A01" w:rsidRPr="00FF1A01">
              <w:rPr>
                <w:rFonts w:ascii="Arial" w:hAnsi="Arial" w:cs="Arial"/>
              </w:rPr>
              <w:t>of the</w:t>
            </w:r>
            <w:r w:rsidRPr="00FF1A01">
              <w:rPr>
                <w:rFonts w:ascii="Arial" w:hAnsi="Arial" w:cs="Arial"/>
              </w:rPr>
              <w:t xml:space="preserve"> teams and colleagues who worked hard over the </w:t>
            </w:r>
            <w:r w:rsidR="00FF1A01">
              <w:rPr>
                <w:rFonts w:ascii="Arial" w:hAnsi="Arial" w:cs="Arial"/>
              </w:rPr>
              <w:t xml:space="preserve">very busy </w:t>
            </w:r>
            <w:r w:rsidRPr="00FF1A01">
              <w:rPr>
                <w:rFonts w:ascii="Arial" w:hAnsi="Arial" w:cs="Arial"/>
              </w:rPr>
              <w:t>Christmas and New Year period</w:t>
            </w:r>
            <w:r w:rsidR="007219FB">
              <w:rPr>
                <w:rFonts w:ascii="Arial" w:hAnsi="Arial" w:cs="Arial"/>
              </w:rPr>
              <w:t>.</w:t>
            </w:r>
          </w:p>
          <w:p w14:paraId="113BE8B9" w14:textId="425BC89D" w:rsidR="007219FB" w:rsidRDefault="007219FB" w:rsidP="007219FB">
            <w:pPr>
              <w:pStyle w:val="ListParagraph"/>
              <w:spacing w:after="0"/>
              <w:rPr>
                <w:rFonts w:ascii="Arial" w:hAnsi="Arial" w:cs="Arial"/>
              </w:rPr>
            </w:pPr>
          </w:p>
          <w:p w14:paraId="562C0CD8" w14:textId="01D5E1B5" w:rsidR="007219FB" w:rsidRDefault="007219FB" w:rsidP="007219FB">
            <w:pPr>
              <w:pStyle w:val="ListParagraph"/>
              <w:spacing w:after="0"/>
              <w:rPr>
                <w:rFonts w:ascii="Arial" w:hAnsi="Arial" w:cs="Arial"/>
              </w:rPr>
            </w:pPr>
            <w:r>
              <w:rPr>
                <w:rFonts w:ascii="Arial" w:hAnsi="Arial" w:cs="Arial"/>
              </w:rPr>
              <w:t>She added that i</w:t>
            </w:r>
            <w:r w:rsidRPr="007219FB">
              <w:rPr>
                <w:rFonts w:ascii="Arial" w:hAnsi="Arial" w:cs="Arial"/>
              </w:rPr>
              <w:t>n the lead up to Christmas, primary care colleagues and 111 came under particular pressure due to demands for urgent primary care contributed to by the winter respiratory viruses that were evidently in circulation</w:t>
            </w:r>
            <w:r>
              <w:rPr>
                <w:rFonts w:ascii="Arial" w:hAnsi="Arial" w:cs="Arial"/>
              </w:rPr>
              <w:t xml:space="preserve"> and thanked for them </w:t>
            </w:r>
            <w:r w:rsidRPr="007219FB">
              <w:rPr>
                <w:rFonts w:ascii="Arial" w:hAnsi="Arial" w:cs="Arial"/>
              </w:rPr>
              <w:t xml:space="preserve">for working systematically and diligently through </w:t>
            </w:r>
            <w:r>
              <w:rPr>
                <w:rFonts w:ascii="Arial" w:hAnsi="Arial" w:cs="Arial"/>
              </w:rPr>
              <w:t>those pressures.</w:t>
            </w:r>
          </w:p>
          <w:p w14:paraId="0540842C" w14:textId="171B2DEF" w:rsidR="007219FB" w:rsidRDefault="007219FB" w:rsidP="007219FB">
            <w:pPr>
              <w:pStyle w:val="ListParagraph"/>
              <w:spacing w:after="0"/>
              <w:rPr>
                <w:rFonts w:ascii="Arial" w:hAnsi="Arial" w:cs="Arial"/>
              </w:rPr>
            </w:pPr>
          </w:p>
          <w:p w14:paraId="742A1AC0" w14:textId="46078EB8" w:rsidR="007219FB" w:rsidRDefault="007219FB" w:rsidP="00BE0FA3">
            <w:pPr>
              <w:pStyle w:val="ListParagraph"/>
              <w:numPr>
                <w:ilvl w:val="0"/>
                <w:numId w:val="11"/>
              </w:numPr>
              <w:spacing w:after="0"/>
              <w:rPr>
                <w:rFonts w:ascii="Arial" w:hAnsi="Arial" w:cs="Arial"/>
              </w:rPr>
            </w:pPr>
            <w:r>
              <w:rPr>
                <w:rFonts w:ascii="Arial" w:hAnsi="Arial" w:cs="Arial"/>
              </w:rPr>
              <w:t>Finance Position Update – Assurance was provided by the CEO</w:t>
            </w:r>
            <w:r w:rsidRPr="007219FB">
              <w:rPr>
                <w:rFonts w:ascii="Arial" w:hAnsi="Arial" w:cs="Arial"/>
              </w:rPr>
              <w:t xml:space="preserve"> that a key priority of the Senior Leadership Team remain</w:t>
            </w:r>
            <w:r>
              <w:rPr>
                <w:rFonts w:ascii="Arial" w:hAnsi="Arial" w:cs="Arial"/>
              </w:rPr>
              <w:t>ed</w:t>
            </w:r>
            <w:r w:rsidRPr="007219FB">
              <w:rPr>
                <w:rFonts w:ascii="Arial" w:hAnsi="Arial" w:cs="Arial"/>
              </w:rPr>
              <w:t xml:space="preserve"> the achievement of the financial control total set for </w:t>
            </w:r>
            <w:r>
              <w:rPr>
                <w:rFonts w:ascii="Arial" w:hAnsi="Arial" w:cs="Arial"/>
              </w:rPr>
              <w:t>the planned deficit</w:t>
            </w:r>
            <w:r w:rsidRPr="007219FB">
              <w:rPr>
                <w:rFonts w:ascii="Arial" w:hAnsi="Arial" w:cs="Arial"/>
              </w:rPr>
              <w:t xml:space="preserve"> of £16m defic</w:t>
            </w:r>
            <w:r>
              <w:rPr>
                <w:rFonts w:ascii="Arial" w:hAnsi="Arial" w:cs="Arial"/>
              </w:rPr>
              <w:t>it.</w:t>
            </w:r>
          </w:p>
          <w:p w14:paraId="2AFB1438" w14:textId="7D4366FB" w:rsidR="007219FB" w:rsidRDefault="007219FB" w:rsidP="007219FB">
            <w:pPr>
              <w:pStyle w:val="ListParagraph"/>
              <w:spacing w:after="0"/>
              <w:rPr>
                <w:rFonts w:ascii="Arial" w:hAnsi="Arial" w:cs="Arial"/>
              </w:rPr>
            </w:pPr>
          </w:p>
          <w:p w14:paraId="1DD2A5B2" w14:textId="6E6CD0EF" w:rsidR="007219FB" w:rsidRPr="007219FB" w:rsidRDefault="007219FB" w:rsidP="007219FB">
            <w:pPr>
              <w:pStyle w:val="ListParagraph"/>
              <w:spacing w:after="0"/>
              <w:rPr>
                <w:rFonts w:ascii="Arial" w:hAnsi="Arial" w:cs="Arial"/>
              </w:rPr>
            </w:pPr>
            <w:r>
              <w:rPr>
                <w:rFonts w:ascii="Arial" w:hAnsi="Arial" w:cs="Arial"/>
              </w:rPr>
              <w:t xml:space="preserve">It was noted that a more detailed outlook would be provided during the Integrated Performance Report as well as taking a look at the next financial year. </w:t>
            </w:r>
          </w:p>
          <w:p w14:paraId="78661DB5" w14:textId="4BEF9C5D" w:rsidR="007219FB" w:rsidRDefault="007219FB" w:rsidP="007219FB">
            <w:pPr>
              <w:pStyle w:val="ListParagraph"/>
              <w:spacing w:after="0"/>
              <w:rPr>
                <w:rFonts w:ascii="Arial" w:hAnsi="Arial" w:cs="Arial"/>
              </w:rPr>
            </w:pPr>
          </w:p>
          <w:p w14:paraId="53045F0E" w14:textId="77777777" w:rsidR="007219FB" w:rsidRDefault="007219FB" w:rsidP="00BE0FA3">
            <w:pPr>
              <w:pStyle w:val="ListParagraph"/>
              <w:numPr>
                <w:ilvl w:val="0"/>
                <w:numId w:val="11"/>
              </w:numPr>
              <w:spacing w:after="0"/>
              <w:rPr>
                <w:rFonts w:ascii="Arial" w:hAnsi="Arial" w:cs="Arial"/>
              </w:rPr>
            </w:pPr>
            <w:r w:rsidRPr="007219FB">
              <w:rPr>
                <w:rFonts w:ascii="Arial" w:hAnsi="Arial" w:cs="Arial"/>
              </w:rPr>
              <w:t>Planning 2024-2025</w:t>
            </w:r>
            <w:r>
              <w:rPr>
                <w:rFonts w:ascii="Arial" w:hAnsi="Arial" w:cs="Arial"/>
              </w:rPr>
              <w:t xml:space="preserve"> – it was noted that an extensive discussion had been held with the Senior Leadership Board (SLB) on 11 January </w:t>
            </w:r>
            <w:r w:rsidRPr="007219FB">
              <w:rPr>
                <w:rFonts w:ascii="Arial" w:hAnsi="Arial" w:cs="Arial"/>
              </w:rPr>
              <w:t xml:space="preserve">2024 where the Annual Plan Priorities </w:t>
            </w:r>
            <w:r>
              <w:rPr>
                <w:rFonts w:ascii="Arial" w:hAnsi="Arial" w:cs="Arial"/>
              </w:rPr>
              <w:t>were</w:t>
            </w:r>
            <w:r w:rsidRPr="007219FB">
              <w:rPr>
                <w:rFonts w:ascii="Arial" w:hAnsi="Arial" w:cs="Arial"/>
              </w:rPr>
              <w:t xml:space="preserve"> discussed, with the benefit of having the financial allocation. </w:t>
            </w:r>
          </w:p>
          <w:p w14:paraId="70D3FA00" w14:textId="77777777" w:rsidR="007219FB" w:rsidRDefault="007219FB" w:rsidP="007219FB">
            <w:pPr>
              <w:pStyle w:val="ListParagraph"/>
              <w:spacing w:after="0"/>
              <w:rPr>
                <w:rFonts w:ascii="Arial" w:hAnsi="Arial" w:cs="Arial"/>
              </w:rPr>
            </w:pPr>
          </w:p>
          <w:p w14:paraId="424E776C" w14:textId="0AD94CC2" w:rsidR="007219FB" w:rsidRDefault="007219FB" w:rsidP="007219FB">
            <w:pPr>
              <w:pStyle w:val="ListParagraph"/>
              <w:spacing w:after="0"/>
              <w:rPr>
                <w:rFonts w:ascii="Arial" w:hAnsi="Arial" w:cs="Arial"/>
              </w:rPr>
            </w:pPr>
            <w:r>
              <w:rPr>
                <w:rFonts w:ascii="Arial" w:hAnsi="Arial" w:cs="Arial"/>
              </w:rPr>
              <w:t xml:space="preserve">The CEO added that it </w:t>
            </w:r>
            <w:r w:rsidRPr="007219FB">
              <w:rPr>
                <w:rFonts w:ascii="Arial" w:hAnsi="Arial" w:cs="Arial"/>
              </w:rPr>
              <w:t>enable</w:t>
            </w:r>
            <w:r>
              <w:rPr>
                <w:rFonts w:ascii="Arial" w:hAnsi="Arial" w:cs="Arial"/>
              </w:rPr>
              <w:t>d</w:t>
            </w:r>
            <w:r w:rsidRPr="007219FB">
              <w:rPr>
                <w:rFonts w:ascii="Arial" w:hAnsi="Arial" w:cs="Arial"/>
              </w:rPr>
              <w:t xml:space="preserve"> the </w:t>
            </w:r>
            <w:r>
              <w:rPr>
                <w:rFonts w:ascii="Arial" w:hAnsi="Arial" w:cs="Arial"/>
              </w:rPr>
              <w:t>SLB</w:t>
            </w:r>
            <w:r w:rsidRPr="007219FB">
              <w:rPr>
                <w:rFonts w:ascii="Arial" w:hAnsi="Arial" w:cs="Arial"/>
              </w:rPr>
              <w:t xml:space="preserve"> to look ahead and prioritise against key workstreams and set actions to form the 24/25 Annual Plan. </w:t>
            </w:r>
          </w:p>
          <w:p w14:paraId="4D627668" w14:textId="55655C01" w:rsidR="00BE0FA3" w:rsidRDefault="00BE0FA3" w:rsidP="007219FB">
            <w:pPr>
              <w:pStyle w:val="ListParagraph"/>
              <w:spacing w:after="0"/>
              <w:rPr>
                <w:rFonts w:ascii="Arial" w:hAnsi="Arial" w:cs="Arial"/>
              </w:rPr>
            </w:pPr>
          </w:p>
          <w:p w14:paraId="0D151EA4" w14:textId="62B11C2F" w:rsidR="00BE0FA3" w:rsidRDefault="00BE0FA3" w:rsidP="00BE0FA3">
            <w:pPr>
              <w:spacing w:after="0"/>
              <w:rPr>
                <w:rFonts w:ascii="Arial" w:hAnsi="Arial" w:cs="Arial"/>
              </w:rPr>
            </w:pPr>
            <w:r>
              <w:rPr>
                <w:rFonts w:ascii="Arial" w:hAnsi="Arial" w:cs="Arial"/>
              </w:rPr>
              <w:t xml:space="preserve">The </w:t>
            </w:r>
            <w:r w:rsidRPr="00BE0FA3">
              <w:rPr>
                <w:rFonts w:ascii="Arial" w:hAnsi="Arial" w:cs="Arial"/>
              </w:rPr>
              <w:t>Independent Member – Local Community</w:t>
            </w:r>
            <w:r>
              <w:rPr>
                <w:rFonts w:ascii="Arial" w:hAnsi="Arial" w:cs="Arial"/>
              </w:rPr>
              <w:t xml:space="preserve"> (IMLC) asked if it was the Health Boards preparedness or less patients attending hospital which had led to the success of the execution of the winter plan.</w:t>
            </w:r>
          </w:p>
          <w:p w14:paraId="3F93328E" w14:textId="0D07589E" w:rsidR="00BE0FA3" w:rsidRDefault="00BE0FA3" w:rsidP="00BE0FA3">
            <w:pPr>
              <w:spacing w:after="0"/>
              <w:rPr>
                <w:rFonts w:ascii="Arial" w:hAnsi="Arial" w:cs="Arial"/>
              </w:rPr>
            </w:pPr>
          </w:p>
          <w:p w14:paraId="6DDF4F81" w14:textId="1EEB782D" w:rsidR="00BE0FA3" w:rsidRPr="00BE0FA3" w:rsidRDefault="00BE0FA3" w:rsidP="00BE0FA3">
            <w:pPr>
              <w:spacing w:after="0"/>
              <w:rPr>
                <w:rFonts w:ascii="Arial" w:hAnsi="Arial" w:cs="Arial"/>
              </w:rPr>
            </w:pPr>
            <w:r>
              <w:rPr>
                <w:rFonts w:ascii="Arial" w:hAnsi="Arial" w:cs="Arial"/>
              </w:rPr>
              <w:t xml:space="preserve">The Chief Operating Officer (COO) responded that 25% more people attended Accident &amp; Emergency (A&amp;E) on the first day of striking and that the Health Board had managed to maintain a number of the metrics such as ambulatory waits and handovers. </w:t>
            </w:r>
          </w:p>
          <w:p w14:paraId="2A58E589" w14:textId="4A6E2579" w:rsidR="00790044" w:rsidRDefault="00790044" w:rsidP="0006656C">
            <w:pPr>
              <w:spacing w:after="0"/>
              <w:rPr>
                <w:rFonts w:ascii="Arial" w:hAnsi="Arial" w:cs="Arial"/>
              </w:rPr>
            </w:pPr>
          </w:p>
          <w:p w14:paraId="7EA06599" w14:textId="055A5BB5" w:rsidR="00BE0FA3" w:rsidRDefault="00BE0FA3" w:rsidP="0006656C">
            <w:pPr>
              <w:spacing w:after="0"/>
              <w:rPr>
                <w:rFonts w:ascii="Arial" w:hAnsi="Arial" w:cs="Arial"/>
              </w:rPr>
            </w:pPr>
            <w:r>
              <w:rPr>
                <w:rFonts w:ascii="Arial" w:hAnsi="Arial" w:cs="Arial"/>
              </w:rPr>
              <w:t xml:space="preserve">He added that he was confident that the Health Board could hold the level of performance observed. </w:t>
            </w:r>
          </w:p>
          <w:p w14:paraId="61401103" w14:textId="767CD976" w:rsidR="00790044" w:rsidRDefault="00790044" w:rsidP="0006656C">
            <w:pPr>
              <w:spacing w:after="0"/>
              <w:rPr>
                <w:rFonts w:ascii="Arial" w:hAnsi="Arial" w:cs="Arial"/>
              </w:rPr>
            </w:pPr>
          </w:p>
          <w:p w14:paraId="2EAF723D" w14:textId="43C8E59C" w:rsidR="00BE0FA3" w:rsidRDefault="00BE0FA3" w:rsidP="0006656C">
            <w:pPr>
              <w:spacing w:after="0"/>
              <w:rPr>
                <w:rFonts w:ascii="Arial" w:hAnsi="Arial" w:cs="Arial"/>
              </w:rPr>
            </w:pPr>
            <w:r>
              <w:rPr>
                <w:rFonts w:ascii="Arial" w:hAnsi="Arial" w:cs="Arial"/>
              </w:rPr>
              <w:t>The RDL asked if there would be a public engagement process in the planning process for the Health Boards priorities in 2024/25.</w:t>
            </w:r>
          </w:p>
          <w:p w14:paraId="0D1D58C8" w14:textId="39E3B298" w:rsidR="00BE0FA3" w:rsidRDefault="00BE0FA3" w:rsidP="0006656C">
            <w:pPr>
              <w:spacing w:after="0"/>
              <w:rPr>
                <w:rFonts w:ascii="Arial" w:hAnsi="Arial" w:cs="Arial"/>
              </w:rPr>
            </w:pPr>
          </w:p>
          <w:p w14:paraId="6F474510" w14:textId="569E4C9E" w:rsidR="00BE0FA3" w:rsidRDefault="00BE0FA3" w:rsidP="0006656C">
            <w:pPr>
              <w:spacing w:after="0"/>
              <w:rPr>
                <w:rFonts w:ascii="Arial" w:hAnsi="Arial" w:cs="Arial"/>
              </w:rPr>
            </w:pPr>
            <w:r>
              <w:rPr>
                <w:rFonts w:ascii="Arial" w:hAnsi="Arial" w:cs="Arial"/>
              </w:rPr>
              <w:t xml:space="preserve">The CEO responded that a lot of the prioritisation was around reconfiguration of Health Board services and noted that a large number of stakeholders would be engaged during the process and that where there was a clear requirement on patient experience, then the relevant bodies would be engaged.  </w:t>
            </w:r>
          </w:p>
          <w:p w14:paraId="7273CB29" w14:textId="77777777" w:rsidR="00D90856" w:rsidRPr="006C6B14" w:rsidRDefault="00D90856" w:rsidP="0006656C">
            <w:pPr>
              <w:spacing w:after="0"/>
              <w:rPr>
                <w:rFonts w:ascii="Arial" w:hAnsi="Arial" w:cs="Arial"/>
              </w:rPr>
            </w:pPr>
          </w:p>
          <w:p w14:paraId="1116BAD9" w14:textId="11EE354C" w:rsidR="0006656C" w:rsidRDefault="0006656C" w:rsidP="0006656C">
            <w:pPr>
              <w:spacing w:after="0"/>
              <w:rPr>
                <w:rFonts w:ascii="Arial" w:hAnsi="Arial" w:cs="Arial"/>
                <w:b/>
              </w:rPr>
            </w:pPr>
            <w:r w:rsidRPr="006C6B14">
              <w:rPr>
                <w:rFonts w:ascii="Arial" w:hAnsi="Arial" w:cs="Arial"/>
                <w:b/>
              </w:rPr>
              <w:t>The Board resolved that:</w:t>
            </w:r>
          </w:p>
          <w:p w14:paraId="7A7F6DA9" w14:textId="059EF06C" w:rsidR="00BE0FA3" w:rsidRDefault="00BE0FA3" w:rsidP="0006656C">
            <w:pPr>
              <w:spacing w:after="0"/>
              <w:rPr>
                <w:rFonts w:ascii="Arial" w:hAnsi="Arial" w:cs="Arial"/>
                <w:b/>
              </w:rPr>
            </w:pPr>
          </w:p>
          <w:p w14:paraId="3D7A14CF" w14:textId="373F68A9" w:rsidR="00BE0FA3" w:rsidRPr="00BE0FA3" w:rsidRDefault="00BE0FA3" w:rsidP="00BE0FA3">
            <w:pPr>
              <w:pStyle w:val="ListParagraph"/>
              <w:numPr>
                <w:ilvl w:val="0"/>
                <w:numId w:val="12"/>
              </w:numPr>
              <w:spacing w:after="0"/>
              <w:rPr>
                <w:rFonts w:ascii="Arial" w:hAnsi="Arial" w:cs="Arial"/>
              </w:rPr>
            </w:pPr>
            <w:r>
              <w:rPr>
                <w:rFonts w:ascii="Arial" w:hAnsi="Arial" w:cs="Arial"/>
              </w:rPr>
              <w:t>The</w:t>
            </w:r>
            <w:r w:rsidRPr="00BE0FA3">
              <w:rPr>
                <w:rFonts w:ascii="Arial" w:hAnsi="Arial" w:cs="Arial"/>
              </w:rPr>
              <w:t xml:space="preserve"> Strategic Overview and Key Executive Activity to provide assurance described in th</w:t>
            </w:r>
            <w:r>
              <w:rPr>
                <w:rFonts w:ascii="Arial" w:hAnsi="Arial" w:cs="Arial"/>
              </w:rPr>
              <w:t xml:space="preserve">e </w:t>
            </w:r>
            <w:r w:rsidRPr="00BE0FA3">
              <w:rPr>
                <w:rFonts w:ascii="Arial" w:hAnsi="Arial" w:cs="Arial"/>
              </w:rPr>
              <w:t>report</w:t>
            </w:r>
            <w:r>
              <w:rPr>
                <w:rFonts w:ascii="Arial" w:hAnsi="Arial" w:cs="Arial"/>
              </w:rPr>
              <w:t xml:space="preserve"> were noted.</w:t>
            </w:r>
          </w:p>
          <w:p w14:paraId="45FE9ABD" w14:textId="77777777" w:rsidR="00BD6EF3" w:rsidRPr="004E3F70" w:rsidRDefault="00BD6EF3" w:rsidP="004E3F70">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538330EE" w14:textId="77777777" w:rsidR="0006656C" w:rsidRPr="006C6B14" w:rsidRDefault="0006656C" w:rsidP="0006656C">
            <w:pPr>
              <w:spacing w:after="0"/>
              <w:rPr>
                <w:rFonts w:ascii="Arial" w:hAnsi="Arial" w:cs="Arial"/>
                <w:b/>
              </w:rPr>
            </w:pPr>
          </w:p>
        </w:tc>
      </w:tr>
      <w:tr w:rsidR="005C0549" w:rsidRPr="006C6B14" w14:paraId="4C5D4D1B" w14:textId="77777777" w:rsidTr="006C6B14">
        <w:trPr>
          <w:trHeight w:val="281"/>
        </w:trPr>
        <w:tc>
          <w:tcPr>
            <w:tcW w:w="1271" w:type="dxa"/>
            <w:tcBorders>
              <w:top w:val="single" w:sz="4" w:space="0" w:color="auto"/>
              <w:left w:val="single" w:sz="4" w:space="0" w:color="auto"/>
              <w:bottom w:val="single" w:sz="4" w:space="0" w:color="auto"/>
              <w:right w:val="single" w:sz="4" w:space="0" w:color="auto"/>
            </w:tcBorders>
          </w:tcPr>
          <w:p w14:paraId="05B16111" w14:textId="590CDDE7" w:rsidR="005C0549" w:rsidRPr="006C6B14" w:rsidRDefault="00524468" w:rsidP="0006656C">
            <w:pPr>
              <w:spacing w:after="0"/>
              <w:rPr>
                <w:rFonts w:ascii="Arial" w:hAnsi="Arial" w:cs="Arial"/>
                <w:b/>
              </w:rPr>
            </w:pPr>
            <w:r w:rsidRPr="006C6B14">
              <w:rPr>
                <w:rFonts w:ascii="Arial" w:hAnsi="Arial" w:cs="Arial"/>
                <w:b/>
              </w:rPr>
              <w:t>UHB 2</w:t>
            </w:r>
            <w:r>
              <w:rPr>
                <w:rFonts w:ascii="Arial" w:hAnsi="Arial" w:cs="Arial"/>
                <w:b/>
              </w:rPr>
              <w:t>4</w:t>
            </w:r>
            <w:r w:rsidRPr="006C6B14">
              <w:rPr>
                <w:rFonts w:ascii="Arial" w:hAnsi="Arial" w:cs="Arial"/>
                <w:b/>
              </w:rPr>
              <w:t>/1</w:t>
            </w:r>
            <w:r>
              <w:rPr>
                <w:rFonts w:ascii="Arial" w:hAnsi="Arial" w:cs="Arial"/>
                <w:b/>
              </w:rPr>
              <w:t>1</w:t>
            </w:r>
            <w:r w:rsidRPr="006C6B14">
              <w:rPr>
                <w:rFonts w:ascii="Arial" w:hAnsi="Arial" w:cs="Arial"/>
                <w:b/>
              </w:rPr>
              <w:t>/00</w:t>
            </w:r>
            <w:r>
              <w:rPr>
                <w:rFonts w:ascii="Arial" w:hAnsi="Arial" w:cs="Arial"/>
                <w:b/>
              </w:rPr>
              <w:t>9</w:t>
            </w:r>
          </w:p>
        </w:tc>
        <w:tc>
          <w:tcPr>
            <w:tcW w:w="8930" w:type="dxa"/>
            <w:tcBorders>
              <w:top w:val="single" w:sz="4" w:space="0" w:color="auto"/>
              <w:left w:val="single" w:sz="4" w:space="0" w:color="auto"/>
              <w:bottom w:val="single" w:sz="4" w:space="0" w:color="auto"/>
              <w:right w:val="single" w:sz="4" w:space="0" w:color="auto"/>
            </w:tcBorders>
          </w:tcPr>
          <w:p w14:paraId="07105A7C" w14:textId="6C806698" w:rsidR="005C0549" w:rsidRDefault="005B61F9" w:rsidP="00DC285F">
            <w:pPr>
              <w:spacing w:after="0"/>
              <w:rPr>
                <w:rFonts w:ascii="Arial" w:hAnsi="Arial" w:cs="Arial"/>
                <w:b/>
              </w:rPr>
            </w:pPr>
            <w:r w:rsidRPr="005B61F9">
              <w:rPr>
                <w:rFonts w:ascii="Arial" w:hAnsi="Arial" w:cs="Arial"/>
                <w:b/>
              </w:rPr>
              <w:t xml:space="preserve">Strategic Planning, Commissioning and Partnership Update </w:t>
            </w:r>
          </w:p>
          <w:p w14:paraId="14ECC324" w14:textId="5A070189" w:rsidR="005B61F9" w:rsidRDefault="005B61F9" w:rsidP="00DC285F">
            <w:pPr>
              <w:spacing w:after="0"/>
              <w:rPr>
                <w:rFonts w:ascii="Arial" w:hAnsi="Arial" w:cs="Arial"/>
                <w:b/>
              </w:rPr>
            </w:pPr>
          </w:p>
          <w:p w14:paraId="59D2CD38" w14:textId="682A494B" w:rsidR="005B61F9" w:rsidRDefault="005B61F9" w:rsidP="00DC285F">
            <w:pPr>
              <w:spacing w:after="0"/>
              <w:rPr>
                <w:rFonts w:ascii="Arial" w:hAnsi="Arial" w:cs="Arial"/>
              </w:rPr>
            </w:pPr>
            <w:r>
              <w:rPr>
                <w:rFonts w:ascii="Arial" w:hAnsi="Arial" w:cs="Arial"/>
              </w:rPr>
              <w:t xml:space="preserve">The </w:t>
            </w:r>
            <w:r w:rsidRPr="005B61F9">
              <w:rPr>
                <w:rFonts w:ascii="Arial" w:hAnsi="Arial" w:cs="Arial"/>
              </w:rPr>
              <w:t>Strategic Planning, Commissioning and Partnership Update</w:t>
            </w:r>
            <w:r>
              <w:rPr>
                <w:rFonts w:ascii="Arial" w:hAnsi="Arial" w:cs="Arial"/>
              </w:rPr>
              <w:t xml:space="preserve"> was received.</w:t>
            </w:r>
          </w:p>
          <w:p w14:paraId="394ABAE2" w14:textId="02F03484" w:rsidR="005B61F9" w:rsidRDefault="005B61F9" w:rsidP="00DC285F">
            <w:pPr>
              <w:spacing w:after="0"/>
              <w:rPr>
                <w:rFonts w:ascii="Arial" w:hAnsi="Arial" w:cs="Arial"/>
              </w:rPr>
            </w:pPr>
          </w:p>
          <w:p w14:paraId="541B5935" w14:textId="6CD2D0CE" w:rsidR="005B61F9" w:rsidRDefault="005B61F9" w:rsidP="00DC285F">
            <w:pPr>
              <w:spacing w:after="0"/>
              <w:rPr>
                <w:rFonts w:ascii="Arial" w:hAnsi="Arial" w:cs="Arial"/>
              </w:rPr>
            </w:pPr>
            <w:r>
              <w:rPr>
                <w:rFonts w:ascii="Arial" w:hAnsi="Arial" w:cs="Arial"/>
              </w:rPr>
              <w:t xml:space="preserve">The EDSP </w:t>
            </w:r>
            <w:r w:rsidR="00B05EC0">
              <w:rPr>
                <w:rFonts w:ascii="Arial" w:hAnsi="Arial" w:cs="Arial"/>
              </w:rPr>
              <w:t>advised the Board that they had received the NHS Wales Planning Guidance for 2024-2027 which provided a summary on three areas which included:</w:t>
            </w:r>
          </w:p>
          <w:p w14:paraId="6EA15902" w14:textId="3EE08A67" w:rsidR="00B05EC0" w:rsidRDefault="00B05EC0" w:rsidP="00DC285F">
            <w:pPr>
              <w:spacing w:after="0"/>
              <w:rPr>
                <w:rFonts w:ascii="Arial" w:hAnsi="Arial" w:cs="Arial"/>
              </w:rPr>
            </w:pPr>
          </w:p>
          <w:p w14:paraId="472A61D1" w14:textId="02245780" w:rsidR="00B05EC0" w:rsidRDefault="00B05EC0" w:rsidP="00DC285F">
            <w:pPr>
              <w:pStyle w:val="ListParagraph"/>
              <w:numPr>
                <w:ilvl w:val="0"/>
                <w:numId w:val="11"/>
              </w:numPr>
              <w:spacing w:after="0"/>
              <w:rPr>
                <w:rFonts w:ascii="Arial" w:hAnsi="Arial" w:cs="Arial"/>
              </w:rPr>
            </w:pPr>
            <w:r w:rsidRPr="00B05EC0">
              <w:rPr>
                <w:rFonts w:ascii="Arial" w:hAnsi="Arial" w:cs="Arial"/>
              </w:rPr>
              <w:t>Golden Threads</w:t>
            </w:r>
            <w:r>
              <w:rPr>
                <w:rFonts w:ascii="Arial" w:hAnsi="Arial" w:cs="Arial"/>
              </w:rPr>
              <w:t xml:space="preserve"> of planning which included but were not limited to;</w:t>
            </w:r>
          </w:p>
          <w:p w14:paraId="12D69C18" w14:textId="77777777" w:rsidR="00B05EC0" w:rsidRDefault="00B05EC0" w:rsidP="00DC285F">
            <w:pPr>
              <w:pStyle w:val="ListParagraph"/>
              <w:numPr>
                <w:ilvl w:val="0"/>
                <w:numId w:val="13"/>
              </w:numPr>
              <w:spacing w:after="0"/>
              <w:rPr>
                <w:rFonts w:ascii="Arial" w:hAnsi="Arial" w:cs="Arial"/>
              </w:rPr>
            </w:pPr>
            <w:r>
              <w:rPr>
                <w:rFonts w:ascii="Arial" w:hAnsi="Arial" w:cs="Arial"/>
              </w:rPr>
              <w:lastRenderedPageBreak/>
              <w:t xml:space="preserve">Recognition of external factors being the most challenging circumstances since the inception of the NHS and the recognition that it was likely to continue. </w:t>
            </w:r>
          </w:p>
          <w:p w14:paraId="240860A6" w14:textId="4E2F0BAD" w:rsidR="00B05EC0" w:rsidRDefault="00B05EC0" w:rsidP="00DC285F">
            <w:pPr>
              <w:pStyle w:val="ListParagraph"/>
              <w:numPr>
                <w:ilvl w:val="0"/>
                <w:numId w:val="13"/>
              </w:numPr>
              <w:spacing w:after="0"/>
              <w:rPr>
                <w:rFonts w:ascii="Arial" w:hAnsi="Arial" w:cs="Arial"/>
              </w:rPr>
            </w:pPr>
            <w:r w:rsidRPr="00B05EC0">
              <w:rPr>
                <w:rFonts w:ascii="Arial" w:hAnsi="Arial" w:cs="Arial"/>
              </w:rPr>
              <w:t>Improvement of population health outcomes.</w:t>
            </w:r>
          </w:p>
          <w:p w14:paraId="7DDFC635" w14:textId="396C3EC7" w:rsidR="00B05EC0" w:rsidRDefault="00B05EC0" w:rsidP="00DC285F">
            <w:pPr>
              <w:pStyle w:val="ListParagraph"/>
              <w:numPr>
                <w:ilvl w:val="0"/>
                <w:numId w:val="13"/>
              </w:numPr>
              <w:spacing w:after="0"/>
              <w:rPr>
                <w:rFonts w:ascii="Arial" w:hAnsi="Arial" w:cs="Arial"/>
              </w:rPr>
            </w:pPr>
            <w:r>
              <w:rPr>
                <w:rFonts w:ascii="Arial" w:hAnsi="Arial" w:cs="Arial"/>
              </w:rPr>
              <w:t>Children’s access to specific and universal care and services</w:t>
            </w:r>
          </w:p>
          <w:p w14:paraId="08B13CDA" w14:textId="473D8DFC" w:rsidR="00B05EC0" w:rsidRDefault="00B05EC0" w:rsidP="00DC285F">
            <w:pPr>
              <w:pStyle w:val="ListParagraph"/>
              <w:numPr>
                <w:ilvl w:val="0"/>
                <w:numId w:val="13"/>
              </w:numPr>
              <w:spacing w:after="0"/>
              <w:rPr>
                <w:rFonts w:ascii="Arial" w:hAnsi="Arial" w:cs="Arial"/>
              </w:rPr>
            </w:pPr>
            <w:r>
              <w:rPr>
                <w:rFonts w:ascii="Arial" w:hAnsi="Arial" w:cs="Arial"/>
              </w:rPr>
              <w:t>Quality and value-based approaches to care</w:t>
            </w:r>
          </w:p>
          <w:p w14:paraId="1F7CE2A3" w14:textId="5FF50657" w:rsidR="00B05EC0" w:rsidRDefault="00B05EC0" w:rsidP="00DC285F">
            <w:pPr>
              <w:spacing w:after="0"/>
              <w:rPr>
                <w:rFonts w:ascii="Arial" w:hAnsi="Arial" w:cs="Arial"/>
              </w:rPr>
            </w:pPr>
          </w:p>
          <w:p w14:paraId="5601321D" w14:textId="3B455FD8" w:rsidR="00B05EC0" w:rsidRDefault="00B05EC0" w:rsidP="00DC285F">
            <w:pPr>
              <w:pStyle w:val="ListParagraph"/>
              <w:numPr>
                <w:ilvl w:val="0"/>
                <w:numId w:val="11"/>
              </w:numPr>
              <w:spacing w:after="0"/>
              <w:rPr>
                <w:rFonts w:ascii="Arial" w:hAnsi="Arial" w:cs="Arial"/>
              </w:rPr>
            </w:pPr>
            <w:r>
              <w:rPr>
                <w:rFonts w:ascii="Arial" w:hAnsi="Arial" w:cs="Arial"/>
              </w:rPr>
              <w:t>Ministerial Priorities which included but were not limited to;</w:t>
            </w:r>
          </w:p>
          <w:p w14:paraId="6F7AA580" w14:textId="2B2A597D" w:rsidR="00B05EC0" w:rsidRDefault="00B05EC0" w:rsidP="00DC285F">
            <w:pPr>
              <w:pStyle w:val="ListParagraph"/>
              <w:numPr>
                <w:ilvl w:val="0"/>
                <w:numId w:val="13"/>
              </w:numPr>
              <w:spacing w:after="0"/>
              <w:rPr>
                <w:rFonts w:ascii="Arial" w:hAnsi="Arial" w:cs="Arial"/>
              </w:rPr>
            </w:pPr>
            <w:r>
              <w:rPr>
                <w:rFonts w:ascii="Arial" w:hAnsi="Arial" w:cs="Arial"/>
              </w:rPr>
              <w:t xml:space="preserve">Enhanced Care in the Community </w:t>
            </w:r>
          </w:p>
          <w:p w14:paraId="12B7CC81" w14:textId="66F02728" w:rsidR="00B05EC0" w:rsidRDefault="00B05EC0" w:rsidP="00DC285F">
            <w:pPr>
              <w:pStyle w:val="ListParagraph"/>
              <w:numPr>
                <w:ilvl w:val="0"/>
                <w:numId w:val="13"/>
              </w:numPr>
              <w:spacing w:after="0"/>
              <w:rPr>
                <w:rFonts w:ascii="Arial" w:hAnsi="Arial" w:cs="Arial"/>
              </w:rPr>
            </w:pPr>
            <w:r>
              <w:rPr>
                <w:rFonts w:ascii="Arial" w:hAnsi="Arial" w:cs="Arial"/>
              </w:rPr>
              <w:t xml:space="preserve">Primary and Community Care </w:t>
            </w:r>
          </w:p>
          <w:p w14:paraId="261B10EF" w14:textId="1CA1D895" w:rsidR="00B05EC0" w:rsidRDefault="00B05EC0" w:rsidP="00DC285F">
            <w:pPr>
              <w:pStyle w:val="ListParagraph"/>
              <w:numPr>
                <w:ilvl w:val="0"/>
                <w:numId w:val="13"/>
              </w:numPr>
              <w:spacing w:after="0"/>
              <w:rPr>
                <w:rFonts w:ascii="Arial" w:hAnsi="Arial" w:cs="Arial"/>
              </w:rPr>
            </w:pPr>
            <w:r>
              <w:rPr>
                <w:rFonts w:ascii="Arial" w:hAnsi="Arial" w:cs="Arial"/>
              </w:rPr>
              <w:t xml:space="preserve">Urgent and Emergency Care </w:t>
            </w:r>
          </w:p>
          <w:p w14:paraId="07FE860D" w14:textId="31B5C717" w:rsidR="00B05EC0" w:rsidRDefault="00B05EC0" w:rsidP="00DC285F">
            <w:pPr>
              <w:pStyle w:val="ListParagraph"/>
              <w:numPr>
                <w:ilvl w:val="0"/>
                <w:numId w:val="13"/>
              </w:numPr>
              <w:spacing w:after="0"/>
              <w:rPr>
                <w:rFonts w:ascii="Arial" w:hAnsi="Arial" w:cs="Arial"/>
              </w:rPr>
            </w:pPr>
            <w:r>
              <w:rPr>
                <w:rFonts w:ascii="Arial" w:hAnsi="Arial" w:cs="Arial"/>
              </w:rPr>
              <w:t>Planned Care and Cancer</w:t>
            </w:r>
          </w:p>
          <w:p w14:paraId="7B98155E" w14:textId="3B1C96D7" w:rsidR="00B05EC0" w:rsidRDefault="00B05EC0" w:rsidP="00DC285F">
            <w:pPr>
              <w:pStyle w:val="ListParagraph"/>
              <w:numPr>
                <w:ilvl w:val="0"/>
                <w:numId w:val="13"/>
              </w:numPr>
              <w:spacing w:after="0"/>
              <w:rPr>
                <w:rFonts w:ascii="Arial" w:hAnsi="Arial" w:cs="Arial"/>
              </w:rPr>
            </w:pPr>
            <w:r>
              <w:rPr>
                <w:rFonts w:ascii="Arial" w:hAnsi="Arial" w:cs="Arial"/>
              </w:rPr>
              <w:t>Mental Health, including</w:t>
            </w:r>
            <w:r>
              <w:t xml:space="preserve"> </w:t>
            </w:r>
            <w:r w:rsidRPr="00B05EC0">
              <w:rPr>
                <w:rFonts w:ascii="Arial" w:hAnsi="Arial" w:cs="Arial"/>
              </w:rPr>
              <w:t>Child and Adolescent Mental Health Services</w:t>
            </w:r>
            <w:r>
              <w:rPr>
                <w:rFonts w:ascii="Arial" w:hAnsi="Arial" w:cs="Arial"/>
              </w:rPr>
              <w:t xml:space="preserve"> (CAMHS)</w:t>
            </w:r>
          </w:p>
          <w:p w14:paraId="52D39C15" w14:textId="07D923AF" w:rsidR="00347874" w:rsidRDefault="00347874" w:rsidP="00DC285F">
            <w:pPr>
              <w:spacing w:after="0"/>
              <w:rPr>
                <w:rFonts w:ascii="Arial" w:hAnsi="Arial" w:cs="Arial"/>
              </w:rPr>
            </w:pPr>
          </w:p>
          <w:p w14:paraId="303AB836" w14:textId="0AD433C1" w:rsidR="00347874" w:rsidRDefault="00347874" w:rsidP="00DC285F">
            <w:pPr>
              <w:pStyle w:val="ListParagraph"/>
              <w:numPr>
                <w:ilvl w:val="0"/>
                <w:numId w:val="11"/>
              </w:numPr>
              <w:spacing w:after="0"/>
              <w:rPr>
                <w:rFonts w:ascii="Arial" w:hAnsi="Arial" w:cs="Arial"/>
              </w:rPr>
            </w:pPr>
            <w:r>
              <w:rPr>
                <w:rFonts w:ascii="Arial" w:hAnsi="Arial" w:cs="Arial"/>
              </w:rPr>
              <w:t xml:space="preserve">Value &amp; Sustainability </w:t>
            </w:r>
            <w:r>
              <w:t xml:space="preserve">- </w:t>
            </w:r>
            <w:r w:rsidRPr="00347874">
              <w:rPr>
                <w:rFonts w:ascii="Arial" w:hAnsi="Arial" w:cs="Arial"/>
              </w:rPr>
              <w:t>the implications for the short and medium-term transformation and sustainability programmes</w:t>
            </w:r>
            <w:r>
              <w:rPr>
                <w:rFonts w:ascii="Arial" w:hAnsi="Arial" w:cs="Arial"/>
              </w:rPr>
              <w:t>.</w:t>
            </w:r>
          </w:p>
          <w:p w14:paraId="09D22E3C" w14:textId="4B6B0CBF" w:rsidR="00347874" w:rsidRDefault="00347874" w:rsidP="00DC285F">
            <w:pPr>
              <w:spacing w:after="0"/>
              <w:rPr>
                <w:rFonts w:ascii="Arial" w:hAnsi="Arial" w:cs="Arial"/>
              </w:rPr>
            </w:pPr>
          </w:p>
          <w:p w14:paraId="64D4D6F2" w14:textId="05015D60" w:rsidR="00347874" w:rsidRDefault="00347874" w:rsidP="00DC285F">
            <w:pPr>
              <w:spacing w:after="0"/>
              <w:rPr>
                <w:rFonts w:ascii="Arial" w:hAnsi="Arial" w:cs="Arial"/>
              </w:rPr>
            </w:pPr>
            <w:r>
              <w:rPr>
                <w:rFonts w:ascii="Arial" w:hAnsi="Arial" w:cs="Arial"/>
              </w:rPr>
              <w:t>The EDSP advised the Board that in t</w:t>
            </w:r>
            <w:r w:rsidRPr="00347874">
              <w:rPr>
                <w:rFonts w:ascii="Arial" w:hAnsi="Arial" w:cs="Arial"/>
              </w:rPr>
              <w:t>he February</w:t>
            </w:r>
            <w:r>
              <w:rPr>
                <w:rFonts w:ascii="Arial" w:hAnsi="Arial" w:cs="Arial"/>
              </w:rPr>
              <w:t xml:space="preserve"> 2024</w:t>
            </w:r>
            <w:r w:rsidRPr="00347874">
              <w:rPr>
                <w:rFonts w:ascii="Arial" w:hAnsi="Arial" w:cs="Arial"/>
              </w:rPr>
              <w:t xml:space="preserve"> Board Development session, the Board </w:t>
            </w:r>
            <w:r>
              <w:rPr>
                <w:rFonts w:ascii="Arial" w:hAnsi="Arial" w:cs="Arial"/>
              </w:rPr>
              <w:t>would be</w:t>
            </w:r>
            <w:r w:rsidRPr="00347874">
              <w:rPr>
                <w:rFonts w:ascii="Arial" w:hAnsi="Arial" w:cs="Arial"/>
              </w:rPr>
              <w:t xml:space="preserve"> consider</w:t>
            </w:r>
            <w:r>
              <w:rPr>
                <w:rFonts w:ascii="Arial" w:hAnsi="Arial" w:cs="Arial"/>
              </w:rPr>
              <w:t xml:space="preserve">ing </w:t>
            </w:r>
            <w:r w:rsidRPr="00347874">
              <w:rPr>
                <w:rFonts w:ascii="Arial" w:hAnsi="Arial" w:cs="Arial"/>
              </w:rPr>
              <w:t xml:space="preserve">the draft IMPT/Annual Plan and </w:t>
            </w:r>
            <w:r>
              <w:rPr>
                <w:rFonts w:ascii="Arial" w:hAnsi="Arial" w:cs="Arial"/>
              </w:rPr>
              <w:t>would</w:t>
            </w:r>
            <w:r w:rsidRPr="00347874">
              <w:rPr>
                <w:rFonts w:ascii="Arial" w:hAnsi="Arial" w:cs="Arial"/>
              </w:rPr>
              <w:t xml:space="preserve"> receive the final draft plan for consideration and approval at the March </w:t>
            </w:r>
            <w:r>
              <w:rPr>
                <w:rFonts w:ascii="Arial" w:hAnsi="Arial" w:cs="Arial"/>
              </w:rPr>
              <w:t xml:space="preserve">2024 </w:t>
            </w:r>
            <w:r w:rsidRPr="00347874">
              <w:rPr>
                <w:rFonts w:ascii="Arial" w:hAnsi="Arial" w:cs="Arial"/>
              </w:rPr>
              <w:t xml:space="preserve">Board meeting. </w:t>
            </w:r>
          </w:p>
          <w:p w14:paraId="26B80D78" w14:textId="7DE97A20" w:rsidR="00321B89" w:rsidRDefault="00321B89" w:rsidP="00DC285F">
            <w:pPr>
              <w:spacing w:after="0"/>
              <w:rPr>
                <w:rFonts w:ascii="Arial" w:hAnsi="Arial" w:cs="Arial"/>
              </w:rPr>
            </w:pPr>
          </w:p>
          <w:p w14:paraId="6363105A" w14:textId="55892AF7" w:rsidR="00321B89" w:rsidRDefault="00321B89" w:rsidP="00DC285F">
            <w:pPr>
              <w:pStyle w:val="ListParagraph"/>
              <w:numPr>
                <w:ilvl w:val="0"/>
                <w:numId w:val="11"/>
              </w:numPr>
              <w:spacing w:after="0"/>
              <w:rPr>
                <w:rFonts w:ascii="Arial" w:hAnsi="Arial" w:cs="Arial"/>
              </w:rPr>
            </w:pPr>
            <w:r w:rsidRPr="00321B89">
              <w:rPr>
                <w:rFonts w:ascii="Arial" w:hAnsi="Arial" w:cs="Arial"/>
              </w:rPr>
              <w:t xml:space="preserve">Regional Planning – a number of ongoing engagements were received by the Board and the EDSP highlighted </w:t>
            </w:r>
            <w:r>
              <w:rPr>
                <w:rFonts w:ascii="Arial" w:hAnsi="Arial" w:cs="Arial"/>
              </w:rPr>
              <w:t>some which included:</w:t>
            </w:r>
          </w:p>
          <w:p w14:paraId="0A4227D1" w14:textId="77777777" w:rsidR="00321B89" w:rsidRDefault="00321B89" w:rsidP="00DC285F">
            <w:pPr>
              <w:pStyle w:val="ListParagraph"/>
              <w:spacing w:after="0"/>
              <w:rPr>
                <w:rFonts w:ascii="Arial" w:hAnsi="Arial" w:cs="Arial"/>
              </w:rPr>
            </w:pPr>
          </w:p>
          <w:p w14:paraId="7DA9B01E" w14:textId="71D67D56" w:rsidR="00321B89" w:rsidRDefault="00321B89" w:rsidP="00DC285F">
            <w:pPr>
              <w:pStyle w:val="ListParagraph"/>
              <w:numPr>
                <w:ilvl w:val="0"/>
                <w:numId w:val="13"/>
              </w:numPr>
              <w:spacing w:after="0"/>
              <w:rPr>
                <w:rFonts w:ascii="Arial" w:hAnsi="Arial" w:cs="Arial"/>
              </w:rPr>
            </w:pPr>
            <w:r w:rsidRPr="00321B89">
              <w:rPr>
                <w:rFonts w:ascii="Arial" w:hAnsi="Arial" w:cs="Arial"/>
              </w:rPr>
              <w:t xml:space="preserve">Ophthalmology </w:t>
            </w:r>
            <w:r>
              <w:rPr>
                <w:rFonts w:ascii="Arial" w:hAnsi="Arial" w:cs="Arial"/>
              </w:rPr>
              <w:t xml:space="preserve">regional programme; </w:t>
            </w:r>
            <w:r w:rsidRPr="00321B89">
              <w:rPr>
                <w:rFonts w:ascii="Arial" w:hAnsi="Arial" w:cs="Arial"/>
              </w:rPr>
              <w:t xml:space="preserve">An engagement exercise had been undertaken regarding the medium-term plans for a regional approach to cataract surgery. The feedback would be used to help the Health Board shape the next stage of the programme and the proposals for a regional cataract service building on the current regional approaches that had been established utilising the temporary theatres at UHW. </w:t>
            </w:r>
          </w:p>
          <w:p w14:paraId="4C93319F" w14:textId="77777777" w:rsidR="00321B89" w:rsidRDefault="00321B89" w:rsidP="00DC285F">
            <w:pPr>
              <w:pStyle w:val="ListParagraph"/>
              <w:spacing w:after="0"/>
              <w:ind w:left="1080"/>
              <w:rPr>
                <w:rFonts w:ascii="Arial" w:hAnsi="Arial" w:cs="Arial"/>
              </w:rPr>
            </w:pPr>
          </w:p>
          <w:p w14:paraId="76E76E30" w14:textId="77777777" w:rsidR="00321B89" w:rsidRDefault="00321B89" w:rsidP="00DC285F">
            <w:pPr>
              <w:pStyle w:val="ListParagraph"/>
              <w:numPr>
                <w:ilvl w:val="0"/>
                <w:numId w:val="13"/>
              </w:numPr>
              <w:spacing w:after="0"/>
              <w:rPr>
                <w:rFonts w:ascii="Arial" w:hAnsi="Arial" w:cs="Arial"/>
              </w:rPr>
            </w:pPr>
            <w:r>
              <w:rPr>
                <w:rFonts w:ascii="Arial" w:hAnsi="Arial" w:cs="Arial"/>
              </w:rPr>
              <w:t>Stroke regional programme; D</w:t>
            </w:r>
            <w:r w:rsidRPr="00321B89">
              <w:rPr>
                <w:rFonts w:ascii="Arial" w:hAnsi="Arial" w:cs="Arial"/>
              </w:rPr>
              <w:t xml:space="preserve">iscussions </w:t>
            </w:r>
            <w:r>
              <w:rPr>
                <w:rFonts w:ascii="Arial" w:hAnsi="Arial" w:cs="Arial"/>
              </w:rPr>
              <w:t>were</w:t>
            </w:r>
            <w:r w:rsidRPr="00321B89">
              <w:rPr>
                <w:rFonts w:ascii="Arial" w:hAnsi="Arial" w:cs="Arial"/>
              </w:rPr>
              <w:t xml:space="preserve"> taking place to firm up proposals for a joint out of hours rota (as was in place prior to the pandemic) for stroke services.</w:t>
            </w:r>
          </w:p>
          <w:p w14:paraId="277B246B" w14:textId="77777777" w:rsidR="00321B89" w:rsidRPr="00321B89" w:rsidRDefault="00321B89" w:rsidP="00DC285F">
            <w:pPr>
              <w:pStyle w:val="ListParagraph"/>
              <w:spacing w:after="0"/>
              <w:rPr>
                <w:rFonts w:ascii="Arial" w:hAnsi="Arial" w:cs="Arial"/>
              </w:rPr>
            </w:pPr>
          </w:p>
          <w:p w14:paraId="2AACA942" w14:textId="77777777" w:rsidR="00321B89" w:rsidRDefault="00321B89" w:rsidP="00DC285F">
            <w:pPr>
              <w:pStyle w:val="ListParagraph"/>
              <w:spacing w:after="0"/>
              <w:ind w:left="1080"/>
              <w:rPr>
                <w:rFonts w:ascii="Arial" w:hAnsi="Arial" w:cs="Arial"/>
              </w:rPr>
            </w:pPr>
            <w:r w:rsidRPr="00321B89">
              <w:rPr>
                <w:rFonts w:ascii="Arial" w:hAnsi="Arial" w:cs="Arial"/>
              </w:rPr>
              <w:t>Work on the options for achieving the national stroke standards and the national service specification</w:t>
            </w:r>
            <w:r>
              <w:rPr>
                <w:rFonts w:ascii="Arial" w:hAnsi="Arial" w:cs="Arial"/>
              </w:rPr>
              <w:t xml:space="preserve"> </w:t>
            </w:r>
            <w:r w:rsidRPr="00321B89">
              <w:rPr>
                <w:rFonts w:ascii="Arial" w:hAnsi="Arial" w:cs="Arial"/>
              </w:rPr>
              <w:t>continue</w:t>
            </w:r>
            <w:r>
              <w:rPr>
                <w:rFonts w:ascii="Arial" w:hAnsi="Arial" w:cs="Arial"/>
              </w:rPr>
              <w:t>d</w:t>
            </w:r>
            <w:r w:rsidRPr="00321B89">
              <w:rPr>
                <w:rFonts w:ascii="Arial" w:hAnsi="Arial" w:cs="Arial"/>
              </w:rPr>
              <w:t xml:space="preserve"> to be refined and</w:t>
            </w:r>
            <w:r>
              <w:rPr>
                <w:rFonts w:ascii="Arial" w:hAnsi="Arial" w:cs="Arial"/>
              </w:rPr>
              <w:t xml:space="preserve"> would</w:t>
            </w:r>
            <w:r w:rsidRPr="00321B89">
              <w:rPr>
                <w:rFonts w:ascii="Arial" w:hAnsi="Arial" w:cs="Arial"/>
              </w:rPr>
              <w:t xml:space="preserve"> be tested out in a clinical workshop due to take place </w:t>
            </w:r>
            <w:r>
              <w:rPr>
                <w:rFonts w:ascii="Arial" w:hAnsi="Arial" w:cs="Arial"/>
              </w:rPr>
              <w:t>later in January 2024</w:t>
            </w:r>
            <w:r w:rsidRPr="00321B89">
              <w:rPr>
                <w:rFonts w:ascii="Arial" w:hAnsi="Arial" w:cs="Arial"/>
              </w:rPr>
              <w:t xml:space="preserve">. </w:t>
            </w:r>
            <w:r>
              <w:rPr>
                <w:rFonts w:ascii="Arial" w:hAnsi="Arial" w:cs="Arial"/>
              </w:rPr>
              <w:t>Work was</w:t>
            </w:r>
            <w:r w:rsidRPr="00321B89">
              <w:rPr>
                <w:rFonts w:ascii="Arial" w:hAnsi="Arial" w:cs="Arial"/>
              </w:rPr>
              <w:t xml:space="preserve"> currently being completed to analyse the phase 1 stroke patient survey to inform </w:t>
            </w:r>
            <w:r>
              <w:rPr>
                <w:rFonts w:ascii="Arial" w:hAnsi="Arial" w:cs="Arial"/>
              </w:rPr>
              <w:t xml:space="preserve">the Health Boards </w:t>
            </w:r>
            <w:r w:rsidRPr="00321B89">
              <w:rPr>
                <w:rFonts w:ascii="Arial" w:hAnsi="Arial" w:cs="Arial"/>
              </w:rPr>
              <w:t>planning</w:t>
            </w:r>
            <w:r>
              <w:rPr>
                <w:rFonts w:ascii="Arial" w:hAnsi="Arial" w:cs="Arial"/>
              </w:rPr>
              <w:t xml:space="preserve"> and </w:t>
            </w:r>
            <w:r w:rsidRPr="00321B89">
              <w:rPr>
                <w:rFonts w:ascii="Arial" w:hAnsi="Arial" w:cs="Arial"/>
              </w:rPr>
              <w:t xml:space="preserve">Llais </w:t>
            </w:r>
            <w:r>
              <w:rPr>
                <w:rFonts w:ascii="Arial" w:hAnsi="Arial" w:cs="Arial"/>
              </w:rPr>
              <w:t>were</w:t>
            </w:r>
            <w:r w:rsidRPr="00321B89">
              <w:rPr>
                <w:rFonts w:ascii="Arial" w:hAnsi="Arial" w:cs="Arial"/>
              </w:rPr>
              <w:t xml:space="preserve"> engaged in the work due to the requirement for </w:t>
            </w:r>
            <w:r>
              <w:rPr>
                <w:rFonts w:ascii="Arial" w:hAnsi="Arial" w:cs="Arial"/>
              </w:rPr>
              <w:t>the Health Board</w:t>
            </w:r>
            <w:r w:rsidRPr="00321B89">
              <w:rPr>
                <w:rFonts w:ascii="Arial" w:hAnsi="Arial" w:cs="Arial"/>
              </w:rPr>
              <w:t xml:space="preserve"> to engage and possibly consult on the emerging proposals for a regional stroke service for the Cardiff and Vale and CTM areas, which would require the reconfiguration of existing acute services.</w:t>
            </w:r>
          </w:p>
          <w:p w14:paraId="602967C2" w14:textId="77777777" w:rsidR="00321B89" w:rsidRDefault="00321B89" w:rsidP="00DC285F">
            <w:pPr>
              <w:pStyle w:val="ListParagraph"/>
              <w:spacing w:after="0"/>
              <w:ind w:left="1080"/>
              <w:rPr>
                <w:rFonts w:ascii="Arial" w:hAnsi="Arial" w:cs="Arial"/>
              </w:rPr>
            </w:pPr>
          </w:p>
          <w:p w14:paraId="53BE4E89" w14:textId="05BEA2B7" w:rsidR="00321B89" w:rsidRDefault="00321B89" w:rsidP="00DC285F">
            <w:pPr>
              <w:pStyle w:val="ListParagraph"/>
              <w:spacing w:after="0"/>
              <w:ind w:left="1080"/>
              <w:rPr>
                <w:rFonts w:ascii="Arial" w:hAnsi="Arial" w:cs="Arial"/>
              </w:rPr>
            </w:pPr>
            <w:r>
              <w:rPr>
                <w:rFonts w:ascii="Arial" w:hAnsi="Arial" w:cs="Arial"/>
              </w:rPr>
              <w:t>The EDSP advised the Board that the colleague leading on the stroke work had sadly passed away and a moment of reflection would be taken before continuing with the valued work.</w:t>
            </w:r>
          </w:p>
          <w:p w14:paraId="7D74EB0B" w14:textId="77777777" w:rsidR="00321B89" w:rsidRPr="00321B89" w:rsidRDefault="00321B89" w:rsidP="00DC285F">
            <w:pPr>
              <w:pStyle w:val="ListParagraph"/>
              <w:spacing w:after="0"/>
              <w:ind w:left="1080"/>
              <w:rPr>
                <w:rFonts w:ascii="Arial" w:hAnsi="Arial" w:cs="Arial"/>
              </w:rPr>
            </w:pPr>
          </w:p>
          <w:p w14:paraId="03B0C050" w14:textId="77777777" w:rsidR="00321B89" w:rsidRDefault="00321B89" w:rsidP="00DC285F">
            <w:pPr>
              <w:pStyle w:val="ListParagraph"/>
              <w:numPr>
                <w:ilvl w:val="0"/>
                <w:numId w:val="11"/>
              </w:numPr>
              <w:spacing w:after="0"/>
              <w:rPr>
                <w:rFonts w:ascii="Arial" w:hAnsi="Arial" w:cs="Arial"/>
              </w:rPr>
            </w:pPr>
            <w:r w:rsidRPr="00321B89">
              <w:rPr>
                <w:rFonts w:ascii="Arial" w:hAnsi="Arial" w:cs="Arial"/>
              </w:rPr>
              <w:t>Shaping Our Future Hospital Programme</w:t>
            </w:r>
            <w:r>
              <w:rPr>
                <w:rFonts w:ascii="Arial" w:hAnsi="Arial" w:cs="Arial"/>
              </w:rPr>
              <w:t xml:space="preserve"> – it was noted that following</w:t>
            </w:r>
            <w:r w:rsidRPr="00321B89">
              <w:rPr>
                <w:rFonts w:ascii="Arial" w:hAnsi="Arial" w:cs="Arial"/>
              </w:rPr>
              <w:t xml:space="preserve"> the Infrastructure Investment Board which took place on 13th November</w:t>
            </w:r>
            <w:r>
              <w:rPr>
                <w:rFonts w:ascii="Arial" w:hAnsi="Arial" w:cs="Arial"/>
              </w:rPr>
              <w:t xml:space="preserve"> 2023</w:t>
            </w:r>
            <w:r w:rsidRPr="00321B89">
              <w:rPr>
                <w:rFonts w:ascii="Arial" w:hAnsi="Arial" w:cs="Arial"/>
              </w:rPr>
              <w:t>, work h</w:t>
            </w:r>
            <w:r>
              <w:rPr>
                <w:rFonts w:ascii="Arial" w:hAnsi="Arial" w:cs="Arial"/>
              </w:rPr>
              <w:t>ad</w:t>
            </w:r>
            <w:r w:rsidRPr="00321B89">
              <w:rPr>
                <w:rFonts w:ascii="Arial" w:hAnsi="Arial" w:cs="Arial"/>
              </w:rPr>
              <w:t xml:space="preserve"> been progress</w:t>
            </w:r>
            <w:r>
              <w:rPr>
                <w:rFonts w:ascii="Arial" w:hAnsi="Arial" w:cs="Arial"/>
              </w:rPr>
              <w:t>ed</w:t>
            </w:r>
            <w:r w:rsidRPr="00321B89">
              <w:rPr>
                <w:rFonts w:ascii="Arial" w:hAnsi="Arial" w:cs="Arial"/>
              </w:rPr>
              <w:t xml:space="preserve"> to scope the master planning work agreed with Welsh Government</w:t>
            </w:r>
            <w:r>
              <w:rPr>
                <w:rFonts w:ascii="Arial" w:hAnsi="Arial" w:cs="Arial"/>
              </w:rPr>
              <w:t xml:space="preserve"> (WG).</w:t>
            </w:r>
          </w:p>
          <w:p w14:paraId="4926D16B" w14:textId="5F451D01" w:rsidR="00321B89" w:rsidRDefault="00321B89" w:rsidP="00DC285F">
            <w:pPr>
              <w:pStyle w:val="ListParagraph"/>
              <w:spacing w:after="0"/>
              <w:rPr>
                <w:rFonts w:ascii="Arial" w:hAnsi="Arial" w:cs="Arial"/>
              </w:rPr>
            </w:pPr>
            <w:r>
              <w:rPr>
                <w:rFonts w:ascii="Arial" w:hAnsi="Arial" w:cs="Arial"/>
              </w:rPr>
              <w:t>It was noted that s</w:t>
            </w:r>
            <w:r w:rsidRPr="00321B89">
              <w:rPr>
                <w:rFonts w:ascii="Arial" w:hAnsi="Arial" w:cs="Arial"/>
              </w:rPr>
              <w:t>everal meetings ha</w:t>
            </w:r>
            <w:r>
              <w:rPr>
                <w:rFonts w:ascii="Arial" w:hAnsi="Arial" w:cs="Arial"/>
              </w:rPr>
              <w:t>d</w:t>
            </w:r>
            <w:r w:rsidRPr="00321B89">
              <w:rPr>
                <w:rFonts w:ascii="Arial" w:hAnsi="Arial" w:cs="Arial"/>
              </w:rPr>
              <w:t xml:space="preserve"> taken place with WG officials, and it</w:t>
            </w:r>
            <w:r>
              <w:rPr>
                <w:rFonts w:ascii="Arial" w:hAnsi="Arial" w:cs="Arial"/>
              </w:rPr>
              <w:t xml:space="preserve"> was</w:t>
            </w:r>
            <w:r w:rsidRPr="00321B89">
              <w:rPr>
                <w:rFonts w:ascii="Arial" w:hAnsi="Arial" w:cs="Arial"/>
              </w:rPr>
              <w:t xml:space="preserve"> anticipated that the master planning scope </w:t>
            </w:r>
            <w:r>
              <w:rPr>
                <w:rFonts w:ascii="Arial" w:hAnsi="Arial" w:cs="Arial"/>
              </w:rPr>
              <w:t xml:space="preserve">would </w:t>
            </w:r>
            <w:r w:rsidRPr="00321B89">
              <w:rPr>
                <w:rFonts w:ascii="Arial" w:hAnsi="Arial" w:cs="Arial"/>
              </w:rPr>
              <w:t xml:space="preserve">be signed off in January </w:t>
            </w:r>
            <w:r>
              <w:rPr>
                <w:rFonts w:ascii="Arial" w:hAnsi="Arial" w:cs="Arial"/>
              </w:rPr>
              <w:t xml:space="preserve">2024 </w:t>
            </w:r>
            <w:r w:rsidRPr="00321B89">
              <w:rPr>
                <w:rFonts w:ascii="Arial" w:hAnsi="Arial" w:cs="Arial"/>
              </w:rPr>
              <w:t xml:space="preserve">to </w:t>
            </w:r>
            <w:r w:rsidRPr="00321B89">
              <w:rPr>
                <w:rFonts w:ascii="Arial" w:hAnsi="Arial" w:cs="Arial"/>
              </w:rPr>
              <w:lastRenderedPageBreak/>
              <w:t>enable resources to be requested and the procurement process to commence, alongside the firming up of the clinical service planning assumptions.</w:t>
            </w:r>
          </w:p>
          <w:p w14:paraId="79769ABB" w14:textId="561B034D" w:rsidR="00321B89" w:rsidRDefault="00321B89" w:rsidP="00DC285F">
            <w:pPr>
              <w:pStyle w:val="ListParagraph"/>
              <w:spacing w:after="0"/>
              <w:rPr>
                <w:rFonts w:ascii="Arial" w:hAnsi="Arial" w:cs="Arial"/>
              </w:rPr>
            </w:pPr>
          </w:p>
          <w:p w14:paraId="655A751D" w14:textId="7EDD1772" w:rsidR="00321B89" w:rsidRDefault="00321B89" w:rsidP="00DC285F">
            <w:pPr>
              <w:pStyle w:val="ListParagraph"/>
              <w:spacing w:after="0"/>
              <w:rPr>
                <w:rFonts w:ascii="Arial" w:hAnsi="Arial" w:cs="Arial"/>
              </w:rPr>
            </w:pPr>
            <w:r>
              <w:rPr>
                <w:rFonts w:ascii="Arial" w:hAnsi="Arial" w:cs="Arial"/>
              </w:rPr>
              <w:t>It was noted th</w:t>
            </w:r>
            <w:r w:rsidRPr="00DC285F">
              <w:rPr>
                <w:rFonts w:ascii="Arial" w:hAnsi="Arial" w:cs="Arial"/>
              </w:rPr>
              <w:t>at a further update would be provided at the Board meeting held in March 2024.</w:t>
            </w:r>
          </w:p>
          <w:p w14:paraId="02D95F50" w14:textId="77777777" w:rsidR="00DC285F" w:rsidRPr="00DC285F" w:rsidRDefault="00DC285F" w:rsidP="00DC285F">
            <w:pPr>
              <w:pStyle w:val="ListParagraph"/>
              <w:spacing w:after="0"/>
              <w:rPr>
                <w:rFonts w:ascii="Arial" w:hAnsi="Arial" w:cs="Arial"/>
              </w:rPr>
            </w:pPr>
          </w:p>
          <w:p w14:paraId="125D36D1" w14:textId="2602C687" w:rsidR="00DC285F" w:rsidRDefault="00904389" w:rsidP="00DC285F">
            <w:pPr>
              <w:spacing w:after="0"/>
              <w:rPr>
                <w:rFonts w:ascii="Arial" w:hAnsi="Arial" w:cs="Arial"/>
              </w:rPr>
            </w:pPr>
            <w:r>
              <w:rPr>
                <w:rFonts w:ascii="Arial" w:hAnsi="Arial" w:cs="Arial"/>
              </w:rPr>
              <w:t xml:space="preserve">The UHB Vice Chair noted that it was good to hear about the developments around regional planning and the financial models and </w:t>
            </w:r>
            <w:r w:rsidR="00DC285F">
              <w:rPr>
                <w:rFonts w:ascii="Arial" w:hAnsi="Arial" w:cs="Arial"/>
              </w:rPr>
              <w:t>asked how the Health Board could ensure that they would be adequately compensated if the Cardiff and Vale services were being used on patients outside of Cardiff and the Vale.</w:t>
            </w:r>
          </w:p>
          <w:p w14:paraId="5386ED74" w14:textId="7A504EC2" w:rsidR="00DC285F" w:rsidRDefault="00DC285F" w:rsidP="00DC285F">
            <w:pPr>
              <w:spacing w:after="0"/>
              <w:rPr>
                <w:rFonts w:ascii="Arial" w:hAnsi="Arial" w:cs="Arial"/>
              </w:rPr>
            </w:pPr>
          </w:p>
          <w:p w14:paraId="482ABD74" w14:textId="77777777" w:rsidR="00DC285F" w:rsidRDefault="00DC285F" w:rsidP="00DC285F">
            <w:pPr>
              <w:spacing w:after="0"/>
              <w:rPr>
                <w:rFonts w:ascii="Arial" w:hAnsi="Arial" w:cs="Arial"/>
              </w:rPr>
            </w:pPr>
            <w:r>
              <w:rPr>
                <w:rFonts w:ascii="Arial" w:hAnsi="Arial" w:cs="Arial"/>
              </w:rPr>
              <w:t>The EDSP responded that principals had been agreed across the region and noted that there was a responsibility to the local population as well as regional which required the Health Board to think differently.</w:t>
            </w:r>
          </w:p>
          <w:p w14:paraId="2B57EABF" w14:textId="77777777" w:rsidR="00DC285F" w:rsidRDefault="00DC285F" w:rsidP="00DC285F">
            <w:pPr>
              <w:spacing w:after="0"/>
              <w:rPr>
                <w:rFonts w:ascii="Arial" w:hAnsi="Arial" w:cs="Arial"/>
              </w:rPr>
            </w:pPr>
          </w:p>
          <w:p w14:paraId="75EA5D96" w14:textId="773208C8" w:rsidR="00DC285F" w:rsidRDefault="00DC285F" w:rsidP="00DC285F">
            <w:pPr>
              <w:spacing w:after="0"/>
              <w:rPr>
                <w:rFonts w:ascii="Arial" w:hAnsi="Arial" w:cs="Arial"/>
              </w:rPr>
            </w:pPr>
            <w:r>
              <w:rPr>
                <w:rFonts w:ascii="Arial" w:hAnsi="Arial" w:cs="Arial"/>
              </w:rPr>
              <w:t>She added that in terms of financial arrangements, the Health Board had a provider and a commissioner and that being transparent in costs would be key.</w:t>
            </w:r>
          </w:p>
          <w:p w14:paraId="5587E487" w14:textId="59570341" w:rsidR="00DC285F" w:rsidRDefault="00DC285F" w:rsidP="00DC285F">
            <w:pPr>
              <w:spacing w:after="0"/>
              <w:rPr>
                <w:rFonts w:ascii="Arial" w:hAnsi="Arial" w:cs="Arial"/>
              </w:rPr>
            </w:pPr>
          </w:p>
          <w:p w14:paraId="7A24CA3F" w14:textId="5A5B0914" w:rsidR="00DC285F" w:rsidRDefault="00DC285F" w:rsidP="00DC285F">
            <w:pPr>
              <w:spacing w:after="0"/>
              <w:rPr>
                <w:rFonts w:ascii="Arial" w:hAnsi="Arial" w:cs="Arial"/>
              </w:rPr>
            </w:pPr>
            <w:r>
              <w:rPr>
                <w:rFonts w:ascii="Arial" w:hAnsi="Arial" w:cs="Arial"/>
              </w:rPr>
              <w:t>The UHB Vice Chair added that if there was an extended Length of Stay (</w:t>
            </w:r>
            <w:proofErr w:type="spellStart"/>
            <w:r>
              <w:rPr>
                <w:rFonts w:ascii="Arial" w:hAnsi="Arial" w:cs="Arial"/>
              </w:rPr>
              <w:t>LoS</w:t>
            </w:r>
            <w:proofErr w:type="spellEnd"/>
            <w:r>
              <w:rPr>
                <w:rFonts w:ascii="Arial" w:hAnsi="Arial" w:cs="Arial"/>
              </w:rPr>
              <w:t>) for an “out of area” patient, would the Health Board be compensated.</w:t>
            </w:r>
          </w:p>
          <w:p w14:paraId="717833E8" w14:textId="2B6C3DD9" w:rsidR="00DC285F" w:rsidRDefault="00DC285F" w:rsidP="00DC285F">
            <w:pPr>
              <w:spacing w:after="0"/>
              <w:rPr>
                <w:rFonts w:ascii="Arial" w:hAnsi="Arial" w:cs="Arial"/>
              </w:rPr>
            </w:pPr>
          </w:p>
          <w:p w14:paraId="728D7D54" w14:textId="51C85A43" w:rsidR="00DC285F" w:rsidRPr="00904389" w:rsidRDefault="00DC285F" w:rsidP="00DC285F">
            <w:pPr>
              <w:spacing w:after="0"/>
              <w:rPr>
                <w:rFonts w:ascii="Arial" w:hAnsi="Arial" w:cs="Arial"/>
              </w:rPr>
            </w:pPr>
            <w:r>
              <w:rPr>
                <w:rFonts w:ascii="Arial" w:hAnsi="Arial" w:cs="Arial"/>
              </w:rPr>
              <w:t>The Executive Director of Finance (EDF) responded that learning was ongoing from that sort of scenario and that there would be standards to work to and conditions put in place.</w:t>
            </w:r>
          </w:p>
          <w:p w14:paraId="358F4EBB" w14:textId="77777777" w:rsidR="00AC3D45" w:rsidRDefault="00AC3D45" w:rsidP="005C0549">
            <w:pPr>
              <w:spacing w:after="0"/>
              <w:rPr>
                <w:rFonts w:ascii="Arial" w:hAnsi="Arial" w:cs="Arial"/>
              </w:rPr>
            </w:pPr>
          </w:p>
          <w:p w14:paraId="10A3D7F3" w14:textId="4B2953F7" w:rsidR="00C05481" w:rsidRDefault="00DC285F" w:rsidP="005C0549">
            <w:pPr>
              <w:spacing w:after="0"/>
              <w:rPr>
                <w:rFonts w:ascii="Arial" w:hAnsi="Arial" w:cs="Arial"/>
                <w:b/>
              </w:rPr>
            </w:pPr>
            <w:r w:rsidRPr="00DC285F">
              <w:rPr>
                <w:rFonts w:ascii="Arial" w:hAnsi="Arial" w:cs="Arial"/>
                <w:b/>
              </w:rPr>
              <w:t>The Board resolved that:</w:t>
            </w:r>
          </w:p>
          <w:p w14:paraId="0B8708B2" w14:textId="56653F99" w:rsidR="00DC285F" w:rsidRDefault="00DC285F" w:rsidP="005C0549">
            <w:pPr>
              <w:spacing w:after="0"/>
              <w:rPr>
                <w:rFonts w:ascii="Arial" w:hAnsi="Arial" w:cs="Arial"/>
                <w:b/>
              </w:rPr>
            </w:pPr>
          </w:p>
          <w:p w14:paraId="48675A8F" w14:textId="77777777" w:rsidR="007D3076" w:rsidRDefault="00DC285F" w:rsidP="00321B89">
            <w:pPr>
              <w:pStyle w:val="ListParagraph"/>
              <w:numPr>
                <w:ilvl w:val="0"/>
                <w:numId w:val="14"/>
              </w:numPr>
              <w:spacing w:after="0"/>
              <w:rPr>
                <w:rFonts w:ascii="Arial" w:hAnsi="Arial" w:cs="Arial"/>
              </w:rPr>
            </w:pPr>
            <w:r>
              <w:rPr>
                <w:rFonts w:ascii="Arial" w:hAnsi="Arial" w:cs="Arial"/>
              </w:rPr>
              <w:t xml:space="preserve">The </w:t>
            </w:r>
            <w:r w:rsidR="00321B89" w:rsidRPr="00DC285F">
              <w:rPr>
                <w:rFonts w:ascii="Arial" w:hAnsi="Arial" w:cs="Arial"/>
              </w:rPr>
              <w:t>progress being made across the Strategic Planning, Commissioning and Partnership portfolio</w:t>
            </w:r>
            <w:r>
              <w:rPr>
                <w:rFonts w:ascii="Arial" w:hAnsi="Arial" w:cs="Arial"/>
              </w:rPr>
              <w:t xml:space="preserve"> was noted.</w:t>
            </w:r>
          </w:p>
          <w:p w14:paraId="5EFD7DC3" w14:textId="77777777" w:rsidR="007D3076" w:rsidRDefault="007D3076" w:rsidP="00321B89">
            <w:pPr>
              <w:pStyle w:val="ListParagraph"/>
              <w:numPr>
                <w:ilvl w:val="0"/>
                <w:numId w:val="14"/>
              </w:numPr>
              <w:spacing w:after="0"/>
              <w:rPr>
                <w:rFonts w:ascii="Arial" w:hAnsi="Arial" w:cs="Arial"/>
              </w:rPr>
            </w:pPr>
            <w:r>
              <w:rPr>
                <w:rFonts w:ascii="Arial" w:hAnsi="Arial" w:cs="Arial"/>
              </w:rPr>
              <w:t xml:space="preserve">An </w:t>
            </w:r>
            <w:r w:rsidR="00321B89" w:rsidRPr="007D3076">
              <w:rPr>
                <w:rFonts w:ascii="Arial" w:hAnsi="Arial" w:cs="Arial"/>
              </w:rPr>
              <w:t xml:space="preserve">update </w:t>
            </w:r>
            <w:r>
              <w:rPr>
                <w:rFonts w:ascii="Arial" w:hAnsi="Arial" w:cs="Arial"/>
              </w:rPr>
              <w:t xml:space="preserve">to be received </w:t>
            </w:r>
            <w:r w:rsidR="00321B89" w:rsidRPr="007D3076">
              <w:rPr>
                <w:rFonts w:ascii="Arial" w:hAnsi="Arial" w:cs="Arial"/>
              </w:rPr>
              <w:t>on Shaping Our Future Clinical Services and Hospitals Programme at the February Board development session</w:t>
            </w:r>
            <w:r>
              <w:rPr>
                <w:rFonts w:ascii="Arial" w:hAnsi="Arial" w:cs="Arial"/>
              </w:rPr>
              <w:t xml:space="preserve"> was agreed.</w:t>
            </w:r>
          </w:p>
          <w:p w14:paraId="27B1CC84" w14:textId="3DC3C224" w:rsidR="005C0549" w:rsidRPr="007D3076" w:rsidRDefault="007D3076" w:rsidP="00321B89">
            <w:pPr>
              <w:pStyle w:val="ListParagraph"/>
              <w:numPr>
                <w:ilvl w:val="0"/>
                <w:numId w:val="14"/>
              </w:numPr>
              <w:spacing w:after="0"/>
              <w:rPr>
                <w:rFonts w:ascii="Arial" w:hAnsi="Arial" w:cs="Arial"/>
              </w:rPr>
            </w:pPr>
            <w:r>
              <w:rPr>
                <w:rFonts w:ascii="Arial" w:hAnsi="Arial" w:cs="Arial"/>
              </w:rPr>
              <w:t xml:space="preserve">The </w:t>
            </w:r>
            <w:r w:rsidR="00321B89" w:rsidRPr="007D3076">
              <w:rPr>
                <w:rFonts w:ascii="Arial" w:hAnsi="Arial" w:cs="Arial"/>
              </w:rPr>
              <w:t xml:space="preserve">final draft IMPT/Annual Plan for 2024 – 2027 </w:t>
            </w:r>
            <w:r>
              <w:rPr>
                <w:rFonts w:ascii="Arial" w:hAnsi="Arial" w:cs="Arial"/>
              </w:rPr>
              <w:t>would</w:t>
            </w:r>
            <w:r w:rsidR="00321B89" w:rsidRPr="007D3076">
              <w:rPr>
                <w:rFonts w:ascii="Arial" w:hAnsi="Arial" w:cs="Arial"/>
              </w:rPr>
              <w:t xml:space="preserve"> be brought to the Board in March for consideration and approval</w:t>
            </w:r>
            <w:r>
              <w:rPr>
                <w:rFonts w:ascii="Arial" w:hAnsi="Arial" w:cs="Arial"/>
              </w:rPr>
              <w:t xml:space="preserve"> was noted.</w:t>
            </w:r>
          </w:p>
          <w:p w14:paraId="00E57C95" w14:textId="2C6E8A06" w:rsidR="005C0549" w:rsidRPr="005C0549" w:rsidRDefault="005C0549" w:rsidP="0006656C">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7EE90477" w14:textId="77777777" w:rsidR="005C0549" w:rsidRPr="006C6B14" w:rsidRDefault="005C0549" w:rsidP="0006656C">
            <w:pPr>
              <w:spacing w:after="0"/>
              <w:rPr>
                <w:rFonts w:ascii="Arial" w:hAnsi="Arial" w:cs="Arial"/>
                <w:b/>
              </w:rPr>
            </w:pPr>
          </w:p>
        </w:tc>
      </w:tr>
      <w:tr w:rsidR="0006656C" w:rsidRPr="006C6B14" w14:paraId="1A8E3A5F" w14:textId="77777777" w:rsidTr="006C6B14">
        <w:trPr>
          <w:trHeight w:val="699"/>
        </w:trPr>
        <w:tc>
          <w:tcPr>
            <w:tcW w:w="1271" w:type="dxa"/>
            <w:tcBorders>
              <w:top w:val="single" w:sz="4" w:space="0" w:color="auto"/>
              <w:left w:val="single" w:sz="4" w:space="0" w:color="auto"/>
              <w:bottom w:val="single" w:sz="4" w:space="0" w:color="auto"/>
              <w:right w:val="single" w:sz="4" w:space="0" w:color="auto"/>
            </w:tcBorders>
          </w:tcPr>
          <w:p w14:paraId="6E75C079" w14:textId="77777777" w:rsidR="0006656C" w:rsidRPr="006C6B14" w:rsidRDefault="00567484" w:rsidP="0006656C">
            <w:pPr>
              <w:spacing w:after="0"/>
              <w:rPr>
                <w:rFonts w:ascii="Arial" w:hAnsi="Arial" w:cs="Arial"/>
                <w:b/>
              </w:rPr>
            </w:pPr>
            <w:r w:rsidRPr="006C6B14">
              <w:rPr>
                <w:rFonts w:ascii="Arial" w:hAnsi="Arial" w:cs="Arial"/>
                <w:b/>
              </w:rPr>
              <w:lastRenderedPageBreak/>
              <w:t>UHB 23/11/009</w:t>
            </w:r>
          </w:p>
        </w:tc>
        <w:tc>
          <w:tcPr>
            <w:tcW w:w="8930" w:type="dxa"/>
            <w:tcBorders>
              <w:top w:val="single" w:sz="4" w:space="0" w:color="auto"/>
              <w:left w:val="single" w:sz="4" w:space="0" w:color="auto"/>
              <w:bottom w:val="single" w:sz="4" w:space="0" w:color="auto"/>
              <w:right w:val="single" w:sz="4" w:space="0" w:color="auto"/>
            </w:tcBorders>
          </w:tcPr>
          <w:p w14:paraId="3665E60E" w14:textId="77777777" w:rsidR="0006656C" w:rsidRPr="006C6B14" w:rsidRDefault="0006656C" w:rsidP="0006656C">
            <w:pPr>
              <w:spacing w:after="0"/>
              <w:rPr>
                <w:rFonts w:ascii="Arial" w:hAnsi="Arial" w:cs="Arial"/>
                <w:b/>
              </w:rPr>
            </w:pPr>
            <w:r w:rsidRPr="006C6B14">
              <w:rPr>
                <w:rFonts w:ascii="Arial" w:hAnsi="Arial" w:cs="Arial"/>
                <w:b/>
              </w:rPr>
              <w:t xml:space="preserve">Board Assurance Framework </w:t>
            </w:r>
          </w:p>
          <w:p w14:paraId="7E3789EA" w14:textId="77777777" w:rsidR="00752A96" w:rsidRPr="006C6B14" w:rsidRDefault="00752A96" w:rsidP="0006656C">
            <w:pPr>
              <w:spacing w:after="0"/>
              <w:rPr>
                <w:rFonts w:ascii="Arial" w:hAnsi="Arial" w:cs="Arial"/>
                <w:b/>
              </w:rPr>
            </w:pPr>
          </w:p>
          <w:p w14:paraId="33B2C640" w14:textId="77777777" w:rsidR="00752A96" w:rsidRPr="006C6B14" w:rsidRDefault="00752A96" w:rsidP="0006656C">
            <w:pPr>
              <w:spacing w:after="0"/>
              <w:rPr>
                <w:rFonts w:ascii="Arial" w:hAnsi="Arial" w:cs="Arial"/>
              </w:rPr>
            </w:pPr>
            <w:r w:rsidRPr="006C6B14">
              <w:rPr>
                <w:rFonts w:ascii="Arial" w:hAnsi="Arial" w:cs="Arial"/>
              </w:rPr>
              <w:t>The Board Assurance Framework (BAF) was received.</w:t>
            </w:r>
          </w:p>
          <w:p w14:paraId="6C6C62FC" w14:textId="77777777" w:rsidR="00752A96" w:rsidRPr="006C6B14" w:rsidRDefault="00752A96" w:rsidP="0006656C">
            <w:pPr>
              <w:spacing w:after="0"/>
              <w:rPr>
                <w:rFonts w:ascii="Arial" w:hAnsi="Arial" w:cs="Arial"/>
              </w:rPr>
            </w:pPr>
          </w:p>
          <w:p w14:paraId="1D8C0687" w14:textId="2FDA40DD" w:rsidR="00CF2542" w:rsidRDefault="00752A96" w:rsidP="00CF2542">
            <w:pPr>
              <w:spacing w:after="0"/>
              <w:rPr>
                <w:rFonts w:ascii="Arial" w:hAnsi="Arial" w:cs="Arial"/>
              </w:rPr>
            </w:pPr>
            <w:r w:rsidRPr="006C6B14">
              <w:rPr>
                <w:rFonts w:ascii="Arial" w:hAnsi="Arial" w:cs="Arial"/>
              </w:rPr>
              <w:t>The Director of Corporate Governance (DCG) reminded the Board that</w:t>
            </w:r>
            <w:r w:rsidR="00CF2542">
              <w:t xml:space="preserve"> </w:t>
            </w:r>
            <w:r w:rsidR="00CF2542">
              <w:rPr>
                <w:rFonts w:ascii="Arial" w:hAnsi="Arial" w:cs="Arial"/>
              </w:rPr>
              <w:t>t</w:t>
            </w:r>
            <w:r w:rsidR="00CF2542" w:rsidRPr="00CF2542">
              <w:rPr>
                <w:rFonts w:ascii="Arial" w:hAnsi="Arial" w:cs="Arial"/>
              </w:rPr>
              <w:t xml:space="preserve">he </w:t>
            </w:r>
            <w:r w:rsidR="00CF2542">
              <w:rPr>
                <w:rFonts w:ascii="Arial" w:hAnsi="Arial" w:cs="Arial"/>
              </w:rPr>
              <w:t xml:space="preserve">BAF </w:t>
            </w:r>
            <w:r w:rsidR="00CF2542" w:rsidRPr="00CF2542">
              <w:rPr>
                <w:rFonts w:ascii="Arial" w:hAnsi="Arial" w:cs="Arial"/>
              </w:rPr>
              <w:t>provide</w:t>
            </w:r>
            <w:r w:rsidR="00CF2542">
              <w:rPr>
                <w:rFonts w:ascii="Arial" w:hAnsi="Arial" w:cs="Arial"/>
              </w:rPr>
              <w:t>d</w:t>
            </w:r>
            <w:r w:rsidR="00CF2542" w:rsidRPr="00CF2542">
              <w:rPr>
                <w:rFonts w:ascii="Arial" w:hAnsi="Arial" w:cs="Arial"/>
              </w:rPr>
              <w:t xml:space="preserve"> the Board with information on the key Strategic Risks that could impact upon the delivery of the Health Board’s Strateg</w:t>
            </w:r>
            <w:r w:rsidR="00CF2542">
              <w:rPr>
                <w:rFonts w:ascii="Arial" w:hAnsi="Arial" w:cs="Arial"/>
              </w:rPr>
              <w:t>y and comprised of 15 risks with 3</w:t>
            </w:r>
            <w:r w:rsidR="00CF2542">
              <w:t xml:space="preserve"> </w:t>
            </w:r>
            <w:r w:rsidR="00CF2542" w:rsidRPr="00CF2542">
              <w:rPr>
                <w:rFonts w:ascii="Arial" w:hAnsi="Arial" w:cs="Arial"/>
              </w:rPr>
              <w:t xml:space="preserve">broad groups in which the risks </w:t>
            </w:r>
            <w:r w:rsidR="00CF2542">
              <w:rPr>
                <w:rFonts w:ascii="Arial" w:hAnsi="Arial" w:cs="Arial"/>
              </w:rPr>
              <w:t>had been</w:t>
            </w:r>
            <w:r w:rsidR="00CF2542" w:rsidRPr="00CF2542">
              <w:rPr>
                <w:rFonts w:ascii="Arial" w:hAnsi="Arial" w:cs="Arial"/>
              </w:rPr>
              <w:t xml:space="preserve"> ordered within the BAF </w:t>
            </w:r>
            <w:r w:rsidR="00CF2542">
              <w:rPr>
                <w:rFonts w:ascii="Arial" w:hAnsi="Arial" w:cs="Arial"/>
              </w:rPr>
              <w:t>which included:</w:t>
            </w:r>
          </w:p>
          <w:p w14:paraId="62F73C78" w14:textId="41D7ADCC" w:rsidR="00CF2542" w:rsidRDefault="00CF2542" w:rsidP="00CF2542">
            <w:pPr>
              <w:spacing w:after="0"/>
              <w:rPr>
                <w:rFonts w:ascii="Arial" w:hAnsi="Arial" w:cs="Arial"/>
              </w:rPr>
            </w:pPr>
          </w:p>
          <w:p w14:paraId="4B01C9BF" w14:textId="77777777" w:rsidR="00CF2542" w:rsidRDefault="00CF2542" w:rsidP="00CF2542">
            <w:pPr>
              <w:pStyle w:val="ListParagraph"/>
              <w:numPr>
                <w:ilvl w:val="0"/>
                <w:numId w:val="11"/>
              </w:numPr>
              <w:spacing w:after="0"/>
              <w:rPr>
                <w:rFonts w:ascii="Arial" w:hAnsi="Arial" w:cs="Arial"/>
              </w:rPr>
            </w:pPr>
            <w:r w:rsidRPr="00CF2542">
              <w:rPr>
                <w:rFonts w:ascii="Arial" w:hAnsi="Arial" w:cs="Arial"/>
              </w:rPr>
              <w:t>Patient Safety &amp; Operations Risks (e.g. Patient Safety, Maternity, Critical Care etc.)</w:t>
            </w:r>
          </w:p>
          <w:p w14:paraId="08BBCACE" w14:textId="77777777" w:rsidR="00CF2542" w:rsidRDefault="00CF2542" w:rsidP="00CF2542">
            <w:pPr>
              <w:pStyle w:val="ListParagraph"/>
              <w:numPr>
                <w:ilvl w:val="0"/>
                <w:numId w:val="11"/>
              </w:numPr>
              <w:spacing w:after="0"/>
              <w:rPr>
                <w:rFonts w:ascii="Arial" w:hAnsi="Arial" w:cs="Arial"/>
              </w:rPr>
            </w:pPr>
            <w:r w:rsidRPr="00CF2542">
              <w:rPr>
                <w:rFonts w:ascii="Arial" w:hAnsi="Arial" w:cs="Arial"/>
              </w:rPr>
              <w:t>Workforce Risk (e.g. Culture, Wellbeing)</w:t>
            </w:r>
          </w:p>
          <w:p w14:paraId="0A333BA9" w14:textId="01B1454A" w:rsidR="00CF2542" w:rsidRPr="00CF2542" w:rsidRDefault="00CF2542" w:rsidP="00CF2542">
            <w:pPr>
              <w:pStyle w:val="ListParagraph"/>
              <w:numPr>
                <w:ilvl w:val="0"/>
                <w:numId w:val="11"/>
              </w:numPr>
              <w:spacing w:after="0"/>
              <w:rPr>
                <w:rFonts w:ascii="Arial" w:hAnsi="Arial" w:cs="Arial"/>
              </w:rPr>
            </w:pPr>
            <w:r w:rsidRPr="00CF2542">
              <w:rPr>
                <w:rFonts w:ascii="Arial" w:hAnsi="Arial" w:cs="Arial"/>
              </w:rPr>
              <w:t>Corporate (e.g. Finance, Estates, IMTP)</w:t>
            </w:r>
          </w:p>
          <w:p w14:paraId="1FE329DC" w14:textId="77777777" w:rsidR="00CF2542" w:rsidRPr="00CF2542" w:rsidRDefault="00CF2542" w:rsidP="00CF2542">
            <w:pPr>
              <w:spacing w:after="0"/>
              <w:rPr>
                <w:rFonts w:ascii="Arial" w:hAnsi="Arial" w:cs="Arial"/>
              </w:rPr>
            </w:pPr>
          </w:p>
          <w:p w14:paraId="00A3106A" w14:textId="788CE31F" w:rsidR="005C0549" w:rsidRPr="006C6B14" w:rsidRDefault="00CF2542" w:rsidP="004E3F70">
            <w:pPr>
              <w:spacing w:after="0"/>
              <w:rPr>
                <w:rFonts w:ascii="Arial" w:hAnsi="Arial" w:cs="Arial"/>
              </w:rPr>
            </w:pPr>
            <w:r>
              <w:rPr>
                <w:rFonts w:ascii="Arial" w:hAnsi="Arial" w:cs="Arial"/>
              </w:rPr>
              <w:t>He added that n</w:t>
            </w:r>
            <w:r w:rsidRPr="00CF2542">
              <w:rPr>
                <w:rFonts w:ascii="Arial" w:hAnsi="Arial" w:cs="Arial"/>
              </w:rPr>
              <w:t>o net risk scores have altered since the last meeting.</w:t>
            </w:r>
          </w:p>
          <w:p w14:paraId="6DB67FA4" w14:textId="77777777" w:rsidR="00BC46EE" w:rsidRPr="006C6B14" w:rsidRDefault="00BC46EE" w:rsidP="0006656C">
            <w:pPr>
              <w:spacing w:after="0"/>
              <w:rPr>
                <w:rFonts w:ascii="Arial" w:hAnsi="Arial" w:cs="Arial"/>
              </w:rPr>
            </w:pPr>
          </w:p>
          <w:p w14:paraId="0D4BB86F" w14:textId="4FF21D10" w:rsidR="0006656C" w:rsidRDefault="0006656C" w:rsidP="0006656C">
            <w:pPr>
              <w:spacing w:after="0"/>
              <w:rPr>
                <w:rFonts w:ascii="Arial" w:hAnsi="Arial" w:cs="Arial"/>
                <w:b/>
              </w:rPr>
            </w:pPr>
            <w:r w:rsidRPr="006C6B14">
              <w:rPr>
                <w:rFonts w:ascii="Arial" w:hAnsi="Arial" w:cs="Arial"/>
                <w:b/>
              </w:rPr>
              <w:t>The Board resolved that:</w:t>
            </w:r>
          </w:p>
          <w:p w14:paraId="1651D1F2" w14:textId="5BEFF04D" w:rsidR="00CF2542" w:rsidRDefault="00CF2542" w:rsidP="0006656C">
            <w:pPr>
              <w:spacing w:after="0"/>
              <w:rPr>
                <w:rFonts w:ascii="Arial" w:hAnsi="Arial" w:cs="Arial"/>
                <w:b/>
              </w:rPr>
            </w:pPr>
          </w:p>
          <w:p w14:paraId="6D80B15E" w14:textId="2A93E485" w:rsidR="0006656C" w:rsidRPr="00CF2542" w:rsidRDefault="00CF2542" w:rsidP="00CF2542">
            <w:pPr>
              <w:pStyle w:val="ListParagraph"/>
              <w:numPr>
                <w:ilvl w:val="0"/>
                <w:numId w:val="15"/>
              </w:numPr>
              <w:rPr>
                <w:rFonts w:ascii="Arial" w:hAnsi="Arial" w:cs="Arial"/>
              </w:rPr>
            </w:pPr>
            <w:r w:rsidRPr="00CF2542">
              <w:rPr>
                <w:rFonts w:ascii="Arial" w:hAnsi="Arial" w:cs="Arial"/>
              </w:rPr>
              <w:t>The 15 risks to the delivery of Strategic Objectives detailed on the attached BAF for January 2024</w:t>
            </w:r>
            <w:r>
              <w:rPr>
                <w:rFonts w:ascii="Arial" w:hAnsi="Arial" w:cs="Arial"/>
              </w:rPr>
              <w:t xml:space="preserve"> were reviewed and noted.</w:t>
            </w: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7D215BDB" w14:textId="77777777" w:rsidR="0006656C" w:rsidRPr="006C6B14" w:rsidRDefault="0006656C" w:rsidP="0006656C">
            <w:pPr>
              <w:spacing w:after="0"/>
              <w:rPr>
                <w:rFonts w:ascii="Arial" w:hAnsi="Arial" w:cs="Arial"/>
              </w:rPr>
            </w:pPr>
          </w:p>
          <w:p w14:paraId="03CDD261" w14:textId="77777777" w:rsidR="0006656C" w:rsidRPr="006C6B14" w:rsidRDefault="0006656C" w:rsidP="0006656C">
            <w:pPr>
              <w:spacing w:after="0"/>
              <w:rPr>
                <w:rFonts w:ascii="Arial" w:hAnsi="Arial" w:cs="Arial"/>
              </w:rPr>
            </w:pPr>
          </w:p>
          <w:p w14:paraId="0A0C836C" w14:textId="77777777" w:rsidR="0006656C" w:rsidRPr="006C6B14" w:rsidRDefault="0006656C" w:rsidP="0006656C">
            <w:pPr>
              <w:spacing w:after="0"/>
              <w:rPr>
                <w:rFonts w:ascii="Arial" w:hAnsi="Arial" w:cs="Arial"/>
              </w:rPr>
            </w:pPr>
          </w:p>
          <w:p w14:paraId="1D1A71D8" w14:textId="77777777" w:rsidR="0006656C" w:rsidRPr="006C6B14" w:rsidRDefault="0006656C" w:rsidP="0006656C">
            <w:pPr>
              <w:spacing w:after="0"/>
              <w:rPr>
                <w:rFonts w:ascii="Arial" w:hAnsi="Arial" w:cs="Arial"/>
              </w:rPr>
            </w:pPr>
          </w:p>
        </w:tc>
      </w:tr>
      <w:tr w:rsidR="0006656C" w:rsidRPr="006C6B14" w14:paraId="4B8C87B6" w14:textId="77777777" w:rsidTr="006C6B14">
        <w:trPr>
          <w:trHeight w:val="841"/>
        </w:trPr>
        <w:tc>
          <w:tcPr>
            <w:tcW w:w="1271" w:type="dxa"/>
            <w:tcBorders>
              <w:top w:val="single" w:sz="4" w:space="0" w:color="auto"/>
              <w:left w:val="single" w:sz="4" w:space="0" w:color="auto"/>
              <w:bottom w:val="single" w:sz="4" w:space="0" w:color="auto"/>
              <w:right w:val="single" w:sz="4" w:space="0" w:color="auto"/>
            </w:tcBorders>
          </w:tcPr>
          <w:p w14:paraId="5D620C40" w14:textId="77777777" w:rsidR="0006656C" w:rsidRPr="006C6B14" w:rsidRDefault="00567484" w:rsidP="0006656C">
            <w:pPr>
              <w:spacing w:after="0"/>
              <w:rPr>
                <w:rFonts w:ascii="Arial" w:hAnsi="Arial" w:cs="Arial"/>
                <w:b/>
              </w:rPr>
            </w:pPr>
            <w:r w:rsidRPr="006C6B14">
              <w:rPr>
                <w:rFonts w:ascii="Arial" w:hAnsi="Arial" w:cs="Arial"/>
                <w:b/>
              </w:rPr>
              <w:lastRenderedPageBreak/>
              <w:t>UHB 23/11/010</w:t>
            </w:r>
          </w:p>
        </w:tc>
        <w:tc>
          <w:tcPr>
            <w:tcW w:w="8930" w:type="dxa"/>
            <w:tcBorders>
              <w:top w:val="single" w:sz="4" w:space="0" w:color="auto"/>
              <w:left w:val="single" w:sz="4" w:space="0" w:color="auto"/>
              <w:bottom w:val="single" w:sz="4" w:space="0" w:color="auto"/>
              <w:right w:val="single" w:sz="4" w:space="0" w:color="auto"/>
            </w:tcBorders>
          </w:tcPr>
          <w:p w14:paraId="157CE6DE" w14:textId="77777777" w:rsidR="0006656C" w:rsidRPr="006C6B14" w:rsidRDefault="0006656C" w:rsidP="0006656C">
            <w:pPr>
              <w:spacing w:after="0"/>
              <w:rPr>
                <w:rFonts w:ascii="Arial" w:hAnsi="Arial" w:cs="Arial"/>
                <w:b/>
              </w:rPr>
            </w:pPr>
            <w:r w:rsidRPr="006C6B14">
              <w:rPr>
                <w:rFonts w:ascii="Arial" w:hAnsi="Arial" w:cs="Arial"/>
                <w:b/>
              </w:rPr>
              <w:t xml:space="preserve">Chairs’ reports from Committees of the Board: </w:t>
            </w:r>
          </w:p>
          <w:p w14:paraId="73B19089" w14:textId="77777777" w:rsidR="0006656C" w:rsidRPr="006C6B14" w:rsidRDefault="0006656C" w:rsidP="0006656C">
            <w:pPr>
              <w:spacing w:after="0"/>
              <w:rPr>
                <w:rFonts w:ascii="Arial" w:hAnsi="Arial" w:cs="Arial"/>
                <w:b/>
              </w:rPr>
            </w:pPr>
          </w:p>
          <w:p w14:paraId="7E02D951" w14:textId="06B29A5C" w:rsidR="0006656C" w:rsidRDefault="0006656C" w:rsidP="0006656C">
            <w:pPr>
              <w:spacing w:after="0"/>
              <w:rPr>
                <w:rFonts w:ascii="Arial" w:hAnsi="Arial" w:cs="Arial"/>
              </w:rPr>
            </w:pPr>
            <w:r w:rsidRPr="006C6B14">
              <w:rPr>
                <w:rFonts w:ascii="Arial" w:hAnsi="Arial" w:cs="Arial"/>
              </w:rPr>
              <w:t>The Chairs’ Reports from the Committees of the Board detailed on the agenda were received and the following specific comments were highlighted by Chairs:</w:t>
            </w:r>
          </w:p>
          <w:p w14:paraId="0CD87F4F" w14:textId="6898C2E7" w:rsidR="00CF2542" w:rsidRDefault="00CF2542" w:rsidP="0006656C">
            <w:pPr>
              <w:spacing w:after="0"/>
              <w:rPr>
                <w:rFonts w:ascii="Arial" w:hAnsi="Arial" w:cs="Arial"/>
              </w:rPr>
            </w:pPr>
          </w:p>
          <w:p w14:paraId="477A0384" w14:textId="17F2D565" w:rsidR="00CF2542" w:rsidRPr="00CF2542" w:rsidRDefault="00CF2542" w:rsidP="00CF2542">
            <w:pPr>
              <w:pStyle w:val="ListParagraph"/>
              <w:numPr>
                <w:ilvl w:val="0"/>
                <w:numId w:val="16"/>
              </w:numPr>
              <w:spacing w:after="0"/>
              <w:rPr>
                <w:rFonts w:ascii="Arial" w:hAnsi="Arial" w:cs="Arial"/>
              </w:rPr>
            </w:pPr>
            <w:r w:rsidRPr="00CF2542">
              <w:rPr>
                <w:rFonts w:ascii="Arial" w:hAnsi="Arial" w:cs="Arial"/>
              </w:rPr>
              <w:t xml:space="preserve">People &amp; Culture Committee – The Independent Member – Third Sector (IMTS), Chair of the People &amp; Culture Committee advised the Board that the Committee was still relatively new and noted that focus was held on the 3 risks which had been assigned to the Committee. </w:t>
            </w:r>
          </w:p>
          <w:p w14:paraId="6077BC6C" w14:textId="77777777" w:rsidR="00C6497F" w:rsidRPr="006C6B14" w:rsidRDefault="00C6497F" w:rsidP="0006656C">
            <w:pPr>
              <w:spacing w:after="0"/>
              <w:rPr>
                <w:rFonts w:ascii="Arial" w:hAnsi="Arial" w:cs="Arial"/>
              </w:rPr>
            </w:pPr>
          </w:p>
          <w:p w14:paraId="3A74DFF5" w14:textId="59F0B52F" w:rsidR="00AA5577" w:rsidRPr="00CF2542" w:rsidRDefault="00AA5577" w:rsidP="00CF2542">
            <w:pPr>
              <w:pStyle w:val="ListParagraph"/>
              <w:numPr>
                <w:ilvl w:val="0"/>
                <w:numId w:val="16"/>
              </w:numPr>
              <w:spacing w:after="0"/>
              <w:rPr>
                <w:rFonts w:ascii="Arial" w:hAnsi="Arial" w:cs="Arial"/>
              </w:rPr>
            </w:pPr>
            <w:r w:rsidRPr="00CF2542">
              <w:rPr>
                <w:rFonts w:ascii="Arial" w:hAnsi="Arial" w:cs="Arial"/>
              </w:rPr>
              <w:t>Charitable Funds</w:t>
            </w:r>
            <w:r w:rsidR="00CF2542" w:rsidRPr="00CF2542">
              <w:rPr>
                <w:rFonts w:ascii="Arial" w:hAnsi="Arial" w:cs="Arial"/>
              </w:rPr>
              <w:t xml:space="preserve"> Committee</w:t>
            </w:r>
            <w:r w:rsidRPr="00CF2542">
              <w:rPr>
                <w:rFonts w:ascii="Arial" w:hAnsi="Arial" w:cs="Arial"/>
              </w:rPr>
              <w:t xml:space="preserve"> – </w:t>
            </w:r>
            <w:r w:rsidR="00CF2542">
              <w:rPr>
                <w:rFonts w:ascii="Arial" w:hAnsi="Arial" w:cs="Arial"/>
              </w:rPr>
              <w:t xml:space="preserve">The Independent Member – Finance, Chair of the Charitable Funds Committee advised the Board that he would take the report as read and noted that the Health Charity was undergoing a refresh which would be received in its final draft at the March 2024 meeting prior to being received by the Trustees. </w:t>
            </w:r>
          </w:p>
          <w:p w14:paraId="2EFDFDE7" w14:textId="77777777" w:rsidR="00AA5577" w:rsidRPr="006C6B14" w:rsidRDefault="00AA5577" w:rsidP="0006656C">
            <w:pPr>
              <w:spacing w:after="0"/>
              <w:rPr>
                <w:rFonts w:ascii="Arial" w:hAnsi="Arial" w:cs="Arial"/>
              </w:rPr>
            </w:pPr>
          </w:p>
          <w:p w14:paraId="2A95CF8C" w14:textId="77777777" w:rsidR="0006656C" w:rsidRPr="006C6B14" w:rsidRDefault="0006656C" w:rsidP="0006656C">
            <w:pPr>
              <w:spacing w:after="0"/>
              <w:rPr>
                <w:rFonts w:ascii="Arial" w:hAnsi="Arial" w:cs="Arial"/>
                <w:b/>
              </w:rPr>
            </w:pPr>
            <w:r w:rsidRPr="006C6B14">
              <w:rPr>
                <w:rFonts w:ascii="Arial" w:hAnsi="Arial" w:cs="Arial"/>
                <w:b/>
              </w:rPr>
              <w:t>The Board resolved that:</w:t>
            </w:r>
          </w:p>
          <w:p w14:paraId="5047F9B0" w14:textId="77777777" w:rsidR="0006656C" w:rsidRPr="006C6B14" w:rsidRDefault="0006656C" w:rsidP="0006656C">
            <w:pPr>
              <w:spacing w:after="0"/>
              <w:rPr>
                <w:rFonts w:ascii="Arial" w:hAnsi="Arial" w:cs="Arial"/>
                <w:b/>
              </w:rPr>
            </w:pPr>
          </w:p>
          <w:p w14:paraId="7442A7E1" w14:textId="77777777" w:rsidR="0006656C" w:rsidRPr="006C6B14" w:rsidRDefault="0006656C" w:rsidP="00BD6EF3">
            <w:pPr>
              <w:pStyle w:val="ListParagraph"/>
              <w:numPr>
                <w:ilvl w:val="0"/>
                <w:numId w:val="3"/>
              </w:numPr>
              <w:spacing w:after="0"/>
              <w:rPr>
                <w:rFonts w:ascii="Arial" w:hAnsi="Arial" w:cs="Arial"/>
              </w:rPr>
            </w:pPr>
            <w:r w:rsidRPr="006C6B14">
              <w:rPr>
                <w:rFonts w:ascii="Arial" w:hAnsi="Arial" w:cs="Arial"/>
              </w:rPr>
              <w:t>The Committee Chairs’ Reports were noted.</w:t>
            </w:r>
          </w:p>
          <w:p w14:paraId="3C2F65DD" w14:textId="77777777" w:rsidR="0006656C" w:rsidRPr="006C6B14" w:rsidRDefault="0006656C" w:rsidP="0006656C">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0163A455" w14:textId="77777777" w:rsidR="0006656C" w:rsidRPr="006C6B14" w:rsidRDefault="0006656C" w:rsidP="0006656C">
            <w:pPr>
              <w:spacing w:after="0"/>
              <w:rPr>
                <w:rFonts w:ascii="Arial" w:hAnsi="Arial" w:cs="Arial"/>
              </w:rPr>
            </w:pPr>
          </w:p>
          <w:p w14:paraId="66A40A92" w14:textId="77777777" w:rsidR="0006656C" w:rsidRPr="006C6B14" w:rsidRDefault="0006656C" w:rsidP="0006656C">
            <w:pPr>
              <w:spacing w:after="0"/>
              <w:rPr>
                <w:rFonts w:ascii="Arial" w:hAnsi="Arial" w:cs="Arial"/>
              </w:rPr>
            </w:pPr>
          </w:p>
          <w:p w14:paraId="3E367DFF" w14:textId="77777777" w:rsidR="0006656C" w:rsidRPr="006C6B14" w:rsidRDefault="0006656C" w:rsidP="0006656C">
            <w:pPr>
              <w:spacing w:after="0"/>
              <w:rPr>
                <w:rFonts w:ascii="Arial" w:hAnsi="Arial" w:cs="Arial"/>
                <w:b/>
              </w:rPr>
            </w:pPr>
          </w:p>
        </w:tc>
      </w:tr>
      <w:tr w:rsidR="0006656C" w:rsidRPr="006C6B14" w14:paraId="033CC4C7" w14:textId="77777777" w:rsidTr="006C6B14">
        <w:trPr>
          <w:trHeight w:val="557"/>
        </w:trPr>
        <w:tc>
          <w:tcPr>
            <w:tcW w:w="1271" w:type="dxa"/>
            <w:tcBorders>
              <w:top w:val="single" w:sz="4" w:space="0" w:color="auto"/>
              <w:left w:val="single" w:sz="4" w:space="0" w:color="auto"/>
              <w:bottom w:val="single" w:sz="4" w:space="0" w:color="auto"/>
              <w:right w:val="single" w:sz="4" w:space="0" w:color="auto"/>
            </w:tcBorders>
          </w:tcPr>
          <w:p w14:paraId="693F366B" w14:textId="77777777" w:rsidR="0006656C" w:rsidRPr="006C6B14" w:rsidRDefault="00567484" w:rsidP="0006656C">
            <w:pPr>
              <w:spacing w:after="0"/>
              <w:rPr>
                <w:rFonts w:ascii="Arial" w:hAnsi="Arial" w:cs="Arial"/>
                <w:b/>
              </w:rPr>
            </w:pPr>
            <w:r w:rsidRPr="006C6B14">
              <w:rPr>
                <w:rFonts w:ascii="Arial" w:hAnsi="Arial" w:cs="Arial"/>
                <w:b/>
              </w:rPr>
              <w:t>UHB 23/11/011</w:t>
            </w:r>
          </w:p>
        </w:tc>
        <w:tc>
          <w:tcPr>
            <w:tcW w:w="8930" w:type="dxa"/>
            <w:tcBorders>
              <w:top w:val="single" w:sz="4" w:space="0" w:color="auto"/>
              <w:left w:val="single" w:sz="4" w:space="0" w:color="auto"/>
              <w:bottom w:val="single" w:sz="4" w:space="0" w:color="auto"/>
              <w:right w:val="single" w:sz="4" w:space="0" w:color="auto"/>
            </w:tcBorders>
          </w:tcPr>
          <w:p w14:paraId="391796E4" w14:textId="77777777" w:rsidR="0006656C" w:rsidRPr="006C6B14" w:rsidRDefault="0006656C" w:rsidP="0006656C">
            <w:pPr>
              <w:spacing w:after="0"/>
              <w:rPr>
                <w:rFonts w:ascii="Arial" w:hAnsi="Arial" w:cs="Arial"/>
                <w:b/>
              </w:rPr>
            </w:pPr>
            <w:r w:rsidRPr="006C6B14">
              <w:rPr>
                <w:rFonts w:ascii="Arial" w:hAnsi="Arial" w:cs="Arial"/>
                <w:b/>
              </w:rPr>
              <w:t>Integrated Performance Report:</w:t>
            </w:r>
          </w:p>
          <w:p w14:paraId="59047182" w14:textId="77777777" w:rsidR="0006656C" w:rsidRPr="006C6B14" w:rsidRDefault="0006656C" w:rsidP="0006656C">
            <w:pPr>
              <w:spacing w:after="0"/>
              <w:rPr>
                <w:rFonts w:ascii="Arial" w:hAnsi="Arial" w:cs="Arial"/>
                <w:b/>
              </w:rPr>
            </w:pPr>
          </w:p>
          <w:p w14:paraId="3E6FAB2D" w14:textId="77777777" w:rsidR="0006656C" w:rsidRPr="006C6B14" w:rsidRDefault="0006656C" w:rsidP="0006656C">
            <w:pPr>
              <w:spacing w:after="0"/>
              <w:rPr>
                <w:rFonts w:ascii="Arial" w:hAnsi="Arial" w:cs="Arial"/>
              </w:rPr>
            </w:pPr>
          </w:p>
          <w:p w14:paraId="5D06A281" w14:textId="5137DA01" w:rsidR="0006656C" w:rsidRDefault="0006656C" w:rsidP="0006656C">
            <w:pPr>
              <w:spacing w:after="0"/>
              <w:rPr>
                <w:rFonts w:ascii="Arial" w:hAnsi="Arial" w:cs="Arial"/>
              </w:rPr>
            </w:pPr>
            <w:r w:rsidRPr="006C6B14">
              <w:rPr>
                <w:rFonts w:ascii="Arial" w:hAnsi="Arial" w:cs="Arial"/>
                <w:b/>
              </w:rPr>
              <w:t>Public Health:</w:t>
            </w:r>
            <w:r w:rsidRPr="006C6B14">
              <w:rPr>
                <w:rFonts w:ascii="Arial" w:hAnsi="Arial" w:cs="Arial"/>
              </w:rPr>
              <w:t xml:space="preserve"> </w:t>
            </w:r>
          </w:p>
          <w:p w14:paraId="66B33C17" w14:textId="0515357F" w:rsidR="001A3EAB" w:rsidRDefault="001A3EAB" w:rsidP="0006656C">
            <w:pPr>
              <w:spacing w:after="0"/>
              <w:rPr>
                <w:rFonts w:ascii="Arial" w:hAnsi="Arial" w:cs="Arial"/>
              </w:rPr>
            </w:pPr>
          </w:p>
          <w:p w14:paraId="19B1F546" w14:textId="05D605FE" w:rsidR="001A3EAB" w:rsidRDefault="001A3EAB" w:rsidP="0006656C">
            <w:pPr>
              <w:spacing w:after="0"/>
              <w:rPr>
                <w:rFonts w:ascii="Arial" w:hAnsi="Arial" w:cs="Arial"/>
              </w:rPr>
            </w:pPr>
            <w:r>
              <w:rPr>
                <w:rFonts w:ascii="Arial" w:hAnsi="Arial" w:cs="Arial"/>
              </w:rPr>
              <w:t xml:space="preserve">The Executive Director of Public Health (EDPH) advised the Board that she would take the paper as read and noted an outbreak of measles which had resulted in further efforts </w:t>
            </w:r>
            <w:r>
              <w:t>to</w:t>
            </w:r>
            <w:r w:rsidRPr="001A3EAB">
              <w:rPr>
                <w:rFonts w:ascii="Arial" w:hAnsi="Arial" w:cs="Arial"/>
              </w:rPr>
              <w:t xml:space="preserve"> provide catch-up vaccinations</w:t>
            </w:r>
            <w:r>
              <w:rPr>
                <w:rFonts w:ascii="Arial" w:hAnsi="Arial" w:cs="Arial"/>
              </w:rPr>
              <w:t>.</w:t>
            </w:r>
          </w:p>
          <w:p w14:paraId="7EB0963F" w14:textId="5780D8D6" w:rsidR="001A3EAB" w:rsidRDefault="001A3EAB" w:rsidP="0006656C">
            <w:pPr>
              <w:spacing w:after="0"/>
              <w:rPr>
                <w:rFonts w:ascii="Arial" w:hAnsi="Arial" w:cs="Arial"/>
              </w:rPr>
            </w:pPr>
          </w:p>
          <w:p w14:paraId="050B5D97" w14:textId="4CBD461F" w:rsidR="001A3EAB" w:rsidRDefault="001A3EAB" w:rsidP="0006656C">
            <w:pPr>
              <w:spacing w:after="0"/>
              <w:rPr>
                <w:rFonts w:ascii="Arial" w:hAnsi="Arial" w:cs="Arial"/>
              </w:rPr>
            </w:pPr>
            <w:r>
              <w:rPr>
                <w:rFonts w:ascii="Arial" w:hAnsi="Arial" w:cs="Arial"/>
              </w:rPr>
              <w:t>The IMTS noted their concern at the Healthy Weight figures presented within the report.</w:t>
            </w:r>
          </w:p>
          <w:p w14:paraId="25D7F1DE" w14:textId="77777777" w:rsidR="004F488A" w:rsidRPr="006C6B14" w:rsidRDefault="004F488A" w:rsidP="0006656C">
            <w:pPr>
              <w:spacing w:after="0"/>
              <w:rPr>
                <w:rFonts w:ascii="Arial" w:hAnsi="Arial" w:cs="Arial"/>
              </w:rPr>
            </w:pPr>
          </w:p>
          <w:p w14:paraId="6866A737" w14:textId="77D158CC" w:rsidR="0006656C" w:rsidRDefault="0006656C" w:rsidP="0006656C">
            <w:pPr>
              <w:spacing w:after="0"/>
              <w:rPr>
                <w:rFonts w:ascii="Arial" w:hAnsi="Arial" w:cs="Arial"/>
                <w:b/>
              </w:rPr>
            </w:pPr>
            <w:r w:rsidRPr="006C6B14">
              <w:rPr>
                <w:rFonts w:ascii="Arial" w:hAnsi="Arial" w:cs="Arial"/>
                <w:b/>
              </w:rPr>
              <w:t>Operational Performance</w:t>
            </w:r>
            <w:r w:rsidR="001A3EAB">
              <w:rPr>
                <w:rFonts w:ascii="Arial" w:hAnsi="Arial" w:cs="Arial"/>
                <w:b/>
              </w:rPr>
              <w:t>:</w:t>
            </w:r>
          </w:p>
          <w:p w14:paraId="35488FDB" w14:textId="3BC3A73D" w:rsidR="001A3EAB" w:rsidRDefault="001A3EAB" w:rsidP="0006656C">
            <w:pPr>
              <w:spacing w:after="0"/>
              <w:rPr>
                <w:rFonts w:ascii="Arial" w:hAnsi="Arial" w:cs="Arial"/>
                <w:b/>
              </w:rPr>
            </w:pPr>
          </w:p>
          <w:p w14:paraId="5BF3B177" w14:textId="10A764AD" w:rsidR="001A3EAB" w:rsidRDefault="001A3EAB" w:rsidP="0006656C">
            <w:pPr>
              <w:spacing w:after="0"/>
              <w:rPr>
                <w:rFonts w:ascii="Arial" w:hAnsi="Arial" w:cs="Arial"/>
              </w:rPr>
            </w:pPr>
            <w:r>
              <w:rPr>
                <w:rFonts w:ascii="Arial" w:hAnsi="Arial" w:cs="Arial"/>
              </w:rPr>
              <w:t>The COO advised the Board that he would take the paper as ready and would highlight key areas for noting which included:</w:t>
            </w:r>
          </w:p>
          <w:p w14:paraId="00CDECD6" w14:textId="770372C1" w:rsidR="0078781B" w:rsidRDefault="0078781B" w:rsidP="0006656C">
            <w:pPr>
              <w:spacing w:after="0"/>
              <w:rPr>
                <w:rFonts w:ascii="Arial" w:hAnsi="Arial" w:cs="Arial"/>
              </w:rPr>
            </w:pPr>
          </w:p>
          <w:p w14:paraId="7D29C36B" w14:textId="77777777" w:rsidR="0078781B" w:rsidRDefault="0078781B" w:rsidP="0006656C">
            <w:pPr>
              <w:pStyle w:val="ListParagraph"/>
              <w:numPr>
                <w:ilvl w:val="0"/>
                <w:numId w:val="18"/>
              </w:numPr>
              <w:spacing w:after="0"/>
              <w:rPr>
                <w:rFonts w:ascii="Arial" w:hAnsi="Arial" w:cs="Arial"/>
              </w:rPr>
            </w:pPr>
            <w:r w:rsidRPr="0078781B">
              <w:rPr>
                <w:rFonts w:ascii="Arial" w:hAnsi="Arial" w:cs="Arial"/>
              </w:rPr>
              <w:t xml:space="preserve">Urgent &amp; Emergency Care – it was noted that there was a continued focus on ambulance handovers, in particular reducing the number of patients waiting over 1 hour before handover. December saw a reduction in the average handover time and the Health Board continued to meet its commitment on reducing the number of lost hours. </w:t>
            </w:r>
          </w:p>
          <w:p w14:paraId="5CCCBDF9" w14:textId="77777777" w:rsidR="0078781B" w:rsidRDefault="0078781B" w:rsidP="0078781B">
            <w:pPr>
              <w:pStyle w:val="ListParagraph"/>
              <w:spacing w:after="0"/>
              <w:rPr>
                <w:rFonts w:ascii="Arial" w:hAnsi="Arial" w:cs="Arial"/>
              </w:rPr>
            </w:pPr>
          </w:p>
          <w:p w14:paraId="5A564BFA" w14:textId="35A0EBF3" w:rsidR="0078781B" w:rsidRDefault="0078781B" w:rsidP="0078781B">
            <w:pPr>
              <w:pStyle w:val="ListParagraph"/>
              <w:spacing w:after="0"/>
              <w:rPr>
                <w:rFonts w:ascii="Arial" w:hAnsi="Arial" w:cs="Arial"/>
              </w:rPr>
            </w:pPr>
            <w:r w:rsidRPr="0078781B">
              <w:rPr>
                <w:rFonts w:ascii="Arial" w:hAnsi="Arial" w:cs="Arial"/>
              </w:rPr>
              <w:t>It was noted that there was also an ongoing focus and work being undertaken by the Emergency Unit (EY) and patient flow teams which had led to a significant reduction in average handover time and 1-hour handovers in December 2023 and Early January 2024, in the context of a very challenging national picture.</w:t>
            </w:r>
          </w:p>
          <w:p w14:paraId="798891BB" w14:textId="074BA594" w:rsidR="0078781B" w:rsidRDefault="0078781B" w:rsidP="0078781B">
            <w:pPr>
              <w:pStyle w:val="ListParagraph"/>
              <w:spacing w:after="0"/>
              <w:rPr>
                <w:rFonts w:ascii="Arial" w:hAnsi="Arial" w:cs="Arial"/>
              </w:rPr>
            </w:pPr>
          </w:p>
          <w:p w14:paraId="2643E50A" w14:textId="77777777" w:rsidR="0078781B" w:rsidRDefault="0078781B" w:rsidP="0078781B">
            <w:pPr>
              <w:pStyle w:val="ListParagraph"/>
              <w:numPr>
                <w:ilvl w:val="0"/>
                <w:numId w:val="18"/>
              </w:numPr>
              <w:spacing w:after="0"/>
              <w:rPr>
                <w:rFonts w:ascii="Arial" w:hAnsi="Arial" w:cs="Arial"/>
              </w:rPr>
            </w:pPr>
            <w:r>
              <w:rPr>
                <w:rFonts w:ascii="Arial" w:hAnsi="Arial" w:cs="Arial"/>
              </w:rPr>
              <w:t>Cancer Performance – it was noted that i</w:t>
            </w:r>
            <w:r w:rsidRPr="0078781B">
              <w:rPr>
                <w:rFonts w:ascii="Arial" w:hAnsi="Arial" w:cs="Arial"/>
              </w:rPr>
              <w:t xml:space="preserve">n terms of </w:t>
            </w:r>
            <w:r>
              <w:rPr>
                <w:rFonts w:ascii="Arial" w:hAnsi="Arial" w:cs="Arial"/>
              </w:rPr>
              <w:t>the Health Boards</w:t>
            </w:r>
            <w:r w:rsidRPr="0078781B">
              <w:rPr>
                <w:rFonts w:ascii="Arial" w:hAnsi="Arial" w:cs="Arial"/>
              </w:rPr>
              <w:t xml:space="preserve"> compliance with the 62-day single cancer pathway standard,</w:t>
            </w:r>
            <w:r>
              <w:rPr>
                <w:rFonts w:ascii="Arial" w:hAnsi="Arial" w:cs="Arial"/>
              </w:rPr>
              <w:t xml:space="preserve"> </w:t>
            </w:r>
            <w:r w:rsidRPr="0078781B">
              <w:rPr>
                <w:rFonts w:ascii="Arial" w:hAnsi="Arial" w:cs="Arial"/>
              </w:rPr>
              <w:t xml:space="preserve">performance in October </w:t>
            </w:r>
            <w:r>
              <w:rPr>
                <w:rFonts w:ascii="Arial" w:hAnsi="Arial" w:cs="Arial"/>
              </w:rPr>
              <w:t xml:space="preserve">2023 had </w:t>
            </w:r>
            <w:r w:rsidRPr="0078781B">
              <w:rPr>
                <w:rFonts w:ascii="Arial" w:hAnsi="Arial" w:cs="Arial"/>
              </w:rPr>
              <w:t xml:space="preserve">increased to 64.7% as </w:t>
            </w:r>
            <w:r>
              <w:rPr>
                <w:rFonts w:ascii="Arial" w:hAnsi="Arial" w:cs="Arial"/>
              </w:rPr>
              <w:t>work continued</w:t>
            </w:r>
            <w:r w:rsidRPr="0078781B">
              <w:rPr>
                <w:rFonts w:ascii="Arial" w:hAnsi="Arial" w:cs="Arial"/>
              </w:rPr>
              <w:t xml:space="preserve"> through </w:t>
            </w:r>
            <w:r>
              <w:rPr>
                <w:rFonts w:ascii="Arial" w:hAnsi="Arial" w:cs="Arial"/>
              </w:rPr>
              <w:t xml:space="preserve">the </w:t>
            </w:r>
            <w:r w:rsidRPr="0078781B">
              <w:rPr>
                <w:rFonts w:ascii="Arial" w:hAnsi="Arial" w:cs="Arial"/>
              </w:rPr>
              <w:t>longest waiting patients.</w:t>
            </w:r>
          </w:p>
          <w:p w14:paraId="16279E6D" w14:textId="77777777" w:rsidR="0078781B" w:rsidRDefault="0078781B" w:rsidP="0078781B">
            <w:pPr>
              <w:pStyle w:val="ListParagraph"/>
              <w:spacing w:after="0"/>
              <w:rPr>
                <w:rFonts w:ascii="Arial" w:hAnsi="Arial" w:cs="Arial"/>
              </w:rPr>
            </w:pPr>
          </w:p>
          <w:p w14:paraId="3009F50D" w14:textId="10FA0480" w:rsidR="001A3EAB" w:rsidRDefault="0078781B" w:rsidP="0078781B">
            <w:pPr>
              <w:pStyle w:val="ListParagraph"/>
              <w:spacing w:after="0"/>
              <w:rPr>
                <w:rFonts w:ascii="Arial" w:hAnsi="Arial" w:cs="Arial"/>
              </w:rPr>
            </w:pPr>
            <w:r>
              <w:rPr>
                <w:rFonts w:ascii="Arial" w:hAnsi="Arial" w:cs="Arial"/>
              </w:rPr>
              <w:t xml:space="preserve">It was noted that in January 2024, </w:t>
            </w:r>
            <w:r w:rsidRPr="0078781B">
              <w:rPr>
                <w:rFonts w:ascii="Arial" w:hAnsi="Arial" w:cs="Arial"/>
              </w:rPr>
              <w:t xml:space="preserve">particular challenges </w:t>
            </w:r>
            <w:r>
              <w:rPr>
                <w:rFonts w:ascii="Arial" w:hAnsi="Arial" w:cs="Arial"/>
              </w:rPr>
              <w:t xml:space="preserve">had been observed </w:t>
            </w:r>
            <w:r w:rsidRPr="0078781B">
              <w:rPr>
                <w:rFonts w:ascii="Arial" w:hAnsi="Arial" w:cs="Arial"/>
              </w:rPr>
              <w:t>with endoscopy which ha</w:t>
            </w:r>
            <w:r>
              <w:rPr>
                <w:rFonts w:ascii="Arial" w:hAnsi="Arial" w:cs="Arial"/>
              </w:rPr>
              <w:t>d</w:t>
            </w:r>
            <w:r w:rsidRPr="0078781B">
              <w:rPr>
                <w:rFonts w:ascii="Arial" w:hAnsi="Arial" w:cs="Arial"/>
              </w:rPr>
              <w:t xml:space="preserve"> impacted the upper and lower GI pathways</w:t>
            </w:r>
            <w:r>
              <w:rPr>
                <w:rFonts w:ascii="Arial" w:hAnsi="Arial" w:cs="Arial"/>
              </w:rPr>
              <w:t xml:space="preserve"> and that thos</w:t>
            </w:r>
            <w:r w:rsidRPr="0078781B">
              <w:rPr>
                <w:rFonts w:ascii="Arial" w:hAnsi="Arial" w:cs="Arial"/>
              </w:rPr>
              <w:t xml:space="preserve">e challenges </w:t>
            </w:r>
            <w:r>
              <w:rPr>
                <w:rFonts w:ascii="Arial" w:hAnsi="Arial" w:cs="Arial"/>
              </w:rPr>
              <w:t>were</w:t>
            </w:r>
            <w:r w:rsidRPr="0078781B">
              <w:rPr>
                <w:rFonts w:ascii="Arial" w:hAnsi="Arial" w:cs="Arial"/>
              </w:rPr>
              <w:t xml:space="preserve"> being addressed with improvements noted in the endoscopy backlog. </w:t>
            </w:r>
          </w:p>
          <w:p w14:paraId="628B5945" w14:textId="16ECA3CE" w:rsidR="0078781B" w:rsidRDefault="0078781B" w:rsidP="0078781B">
            <w:pPr>
              <w:pStyle w:val="ListParagraph"/>
              <w:spacing w:after="0"/>
              <w:rPr>
                <w:rFonts w:ascii="Arial" w:hAnsi="Arial" w:cs="Arial"/>
              </w:rPr>
            </w:pPr>
          </w:p>
          <w:p w14:paraId="63FB9390" w14:textId="787D9028" w:rsidR="00135F95" w:rsidRPr="00135F95" w:rsidRDefault="0078781B" w:rsidP="00135F95">
            <w:pPr>
              <w:pStyle w:val="ListParagraph"/>
              <w:numPr>
                <w:ilvl w:val="0"/>
                <w:numId w:val="18"/>
              </w:numPr>
              <w:spacing w:after="0"/>
              <w:rPr>
                <w:rFonts w:ascii="Arial" w:hAnsi="Arial" w:cs="Arial"/>
              </w:rPr>
            </w:pPr>
            <w:r>
              <w:rPr>
                <w:rFonts w:ascii="Arial" w:hAnsi="Arial" w:cs="Arial"/>
              </w:rPr>
              <w:t xml:space="preserve">Planned Care </w:t>
            </w:r>
            <w:r w:rsidR="00EB457E">
              <w:rPr>
                <w:rFonts w:ascii="Arial" w:hAnsi="Arial" w:cs="Arial"/>
              </w:rPr>
              <w:t>–</w:t>
            </w:r>
            <w:r w:rsidR="00135F95">
              <w:rPr>
                <w:rFonts w:ascii="Arial" w:hAnsi="Arial" w:cs="Arial"/>
              </w:rPr>
              <w:t xml:space="preserve"> </w:t>
            </w:r>
            <w:r w:rsidR="00135F95" w:rsidRPr="00135F95">
              <w:rPr>
                <w:rFonts w:ascii="Arial" w:hAnsi="Arial" w:cs="Arial"/>
                <w:color w:val="000000" w:themeColor="text1"/>
              </w:rPr>
              <w:t>it was noted that the Health Board had delivered the 104-week waiting standard at the end of December 2023</w:t>
            </w:r>
            <w:r w:rsidR="00135F95" w:rsidRPr="00135F95">
              <w:rPr>
                <w:rFonts w:ascii="Arial" w:hAnsi="Arial" w:cs="Arial"/>
                <w:color w:val="000000" w:themeColor="text1"/>
              </w:rPr>
              <w:t xml:space="preserve"> with</w:t>
            </w:r>
            <w:r w:rsidR="00135F95" w:rsidRPr="00135F95">
              <w:rPr>
                <w:rFonts w:ascii="Arial" w:hAnsi="Arial" w:cs="Arial"/>
                <w:color w:val="000000" w:themeColor="text1"/>
              </w:rPr>
              <w:t xml:space="preserve"> 3</w:t>
            </w:r>
            <w:r w:rsidR="00135F95" w:rsidRPr="00135F95">
              <w:rPr>
                <w:rFonts w:ascii="Arial" w:hAnsi="Arial" w:cs="Arial"/>
                <w:color w:val="000000" w:themeColor="text1"/>
              </w:rPr>
              <w:t>780</w:t>
            </w:r>
            <w:r w:rsidR="00135F95" w:rsidRPr="00135F95">
              <w:rPr>
                <w:rFonts w:ascii="Arial" w:hAnsi="Arial" w:cs="Arial"/>
                <w:color w:val="000000" w:themeColor="text1"/>
              </w:rPr>
              <w:t xml:space="preserve"> patients waiting over 2 years. </w:t>
            </w:r>
          </w:p>
          <w:p w14:paraId="4558FA3E" w14:textId="77777777" w:rsidR="00135F95" w:rsidRDefault="00135F95" w:rsidP="00135F95">
            <w:pPr>
              <w:pStyle w:val="ListParagraph"/>
              <w:rPr>
                <w:rFonts w:ascii="Arial" w:hAnsi="Arial" w:cs="Arial"/>
                <w:color w:val="000000" w:themeColor="text1"/>
              </w:rPr>
            </w:pPr>
          </w:p>
          <w:p w14:paraId="0184EAD4" w14:textId="77777777" w:rsidR="00135F95" w:rsidRDefault="00135F95" w:rsidP="00135F95">
            <w:pPr>
              <w:pStyle w:val="ListParagraph"/>
              <w:rPr>
                <w:rFonts w:ascii="Arial" w:hAnsi="Arial" w:cs="Arial"/>
                <w:color w:val="000000" w:themeColor="text1"/>
              </w:rPr>
            </w:pPr>
            <w:r>
              <w:rPr>
                <w:rFonts w:ascii="Arial" w:hAnsi="Arial" w:cs="Arial"/>
                <w:color w:val="000000" w:themeColor="text1"/>
              </w:rPr>
              <w:t xml:space="preserve">The COO noted that in terms of patients waiting over 3 years, 176 patients were waiting across 2 specialities (spinal and urology) and 22 patients were currently waiting over 4 years which were complex spinal patients. </w:t>
            </w:r>
          </w:p>
          <w:p w14:paraId="6331735F" w14:textId="77777777" w:rsidR="00135F95" w:rsidRDefault="00135F95" w:rsidP="00135F95">
            <w:pPr>
              <w:pStyle w:val="ListParagraph"/>
              <w:rPr>
                <w:rFonts w:ascii="Arial" w:hAnsi="Arial" w:cs="Arial"/>
                <w:color w:val="000000" w:themeColor="text1"/>
              </w:rPr>
            </w:pPr>
          </w:p>
          <w:p w14:paraId="7B23F1BB" w14:textId="1B102940" w:rsidR="00135F95" w:rsidRDefault="00135F95" w:rsidP="00135F95">
            <w:pPr>
              <w:pStyle w:val="ListParagraph"/>
              <w:rPr>
                <w:rFonts w:ascii="Arial" w:hAnsi="Arial" w:cs="Arial"/>
                <w:color w:val="000000" w:themeColor="text1"/>
              </w:rPr>
            </w:pPr>
            <w:r>
              <w:rPr>
                <w:rFonts w:ascii="Arial" w:hAnsi="Arial" w:cs="Arial"/>
                <w:color w:val="000000" w:themeColor="text1"/>
              </w:rPr>
              <w:t>He added that the focus was to have those patients cleared by the end of March 2024</w:t>
            </w:r>
            <w:r>
              <w:rPr>
                <w:rFonts w:ascii="Arial" w:hAnsi="Arial" w:cs="Arial"/>
                <w:color w:val="000000" w:themeColor="text1"/>
              </w:rPr>
              <w:t xml:space="preserve"> but noted there was a caveat on that with the ongoing industrial action.</w:t>
            </w:r>
          </w:p>
          <w:p w14:paraId="560B4920" w14:textId="0A013868" w:rsidR="00135F95" w:rsidRDefault="00135F95" w:rsidP="00135F95">
            <w:pPr>
              <w:pStyle w:val="ListParagraph"/>
              <w:rPr>
                <w:rFonts w:ascii="Arial" w:hAnsi="Arial" w:cs="Arial"/>
                <w:color w:val="000000" w:themeColor="text1"/>
              </w:rPr>
            </w:pPr>
          </w:p>
          <w:p w14:paraId="58DAAD89" w14:textId="77777777" w:rsidR="00135F95" w:rsidRDefault="00135F95" w:rsidP="00135F95">
            <w:pPr>
              <w:pStyle w:val="ListParagraph"/>
              <w:numPr>
                <w:ilvl w:val="0"/>
                <w:numId w:val="18"/>
              </w:numPr>
              <w:rPr>
                <w:rFonts w:ascii="Arial" w:hAnsi="Arial" w:cs="Arial"/>
                <w:color w:val="000000" w:themeColor="text1"/>
              </w:rPr>
            </w:pPr>
            <w:r w:rsidRPr="00135F95">
              <w:rPr>
                <w:rFonts w:ascii="Arial" w:hAnsi="Arial" w:cs="Arial"/>
                <w:color w:val="000000" w:themeColor="text1"/>
              </w:rPr>
              <w:t xml:space="preserve">Diagnostics – </w:t>
            </w:r>
            <w:r>
              <w:rPr>
                <w:rFonts w:ascii="Arial" w:hAnsi="Arial" w:cs="Arial"/>
                <w:color w:val="000000" w:themeColor="text1"/>
              </w:rPr>
              <w:t>it was noted that the waiting</w:t>
            </w:r>
            <w:r w:rsidRPr="00135F95">
              <w:rPr>
                <w:rFonts w:ascii="Arial" w:hAnsi="Arial" w:cs="Arial"/>
                <w:color w:val="000000" w:themeColor="text1"/>
              </w:rPr>
              <w:t xml:space="preserve"> list position for Diagnostics ha</w:t>
            </w:r>
            <w:r>
              <w:rPr>
                <w:rFonts w:ascii="Arial" w:hAnsi="Arial" w:cs="Arial"/>
                <w:color w:val="000000" w:themeColor="text1"/>
              </w:rPr>
              <w:t>d</w:t>
            </w:r>
            <w:r w:rsidRPr="00135F95">
              <w:rPr>
                <w:rFonts w:ascii="Arial" w:hAnsi="Arial" w:cs="Arial"/>
                <w:color w:val="000000" w:themeColor="text1"/>
              </w:rPr>
              <w:t xml:space="preserve"> deteriorated in recent months, with particular challenges in Radiology and Endoscopy. </w:t>
            </w:r>
          </w:p>
          <w:p w14:paraId="359367A2" w14:textId="77777777" w:rsidR="00135F95" w:rsidRDefault="00135F95" w:rsidP="00135F95">
            <w:pPr>
              <w:pStyle w:val="ListParagraph"/>
              <w:rPr>
                <w:rFonts w:ascii="Arial" w:hAnsi="Arial" w:cs="Arial"/>
                <w:color w:val="000000" w:themeColor="text1"/>
              </w:rPr>
            </w:pPr>
          </w:p>
          <w:p w14:paraId="12D84FA3" w14:textId="77777777" w:rsidR="00135F95" w:rsidRDefault="00135F95" w:rsidP="00135F95">
            <w:pPr>
              <w:pStyle w:val="ListParagraph"/>
              <w:rPr>
                <w:rFonts w:ascii="Arial" w:hAnsi="Arial" w:cs="Arial"/>
                <w:color w:val="000000" w:themeColor="text1"/>
              </w:rPr>
            </w:pPr>
            <w:r>
              <w:rPr>
                <w:rFonts w:ascii="Arial" w:hAnsi="Arial" w:cs="Arial"/>
                <w:color w:val="000000" w:themeColor="text1"/>
              </w:rPr>
              <w:t xml:space="preserve">The COO noted that it was </w:t>
            </w:r>
            <w:r w:rsidRPr="00135F95">
              <w:rPr>
                <w:rFonts w:ascii="Arial" w:hAnsi="Arial" w:cs="Arial"/>
                <w:color w:val="000000" w:themeColor="text1"/>
              </w:rPr>
              <w:t>anticipated that the upcoming development of a Community Diagnostic Hub, and interim use of mobile facilities w</w:t>
            </w:r>
            <w:r>
              <w:rPr>
                <w:rFonts w:ascii="Arial" w:hAnsi="Arial" w:cs="Arial"/>
                <w:color w:val="000000" w:themeColor="text1"/>
              </w:rPr>
              <w:t>ould</w:t>
            </w:r>
            <w:r w:rsidRPr="00135F95">
              <w:rPr>
                <w:rFonts w:ascii="Arial" w:hAnsi="Arial" w:cs="Arial"/>
                <w:color w:val="000000" w:themeColor="text1"/>
              </w:rPr>
              <w:t xml:space="preserve"> address radiological backlogs</w:t>
            </w:r>
            <w:r>
              <w:rPr>
                <w:rFonts w:ascii="Arial" w:hAnsi="Arial" w:cs="Arial"/>
                <w:color w:val="000000" w:themeColor="text1"/>
              </w:rPr>
              <w:t xml:space="preserve"> and noted that in </w:t>
            </w:r>
            <w:r w:rsidRPr="00135F95">
              <w:rPr>
                <w:rFonts w:ascii="Arial" w:hAnsi="Arial" w:cs="Arial"/>
                <w:color w:val="000000" w:themeColor="text1"/>
              </w:rPr>
              <w:t xml:space="preserve">October </w:t>
            </w:r>
            <w:r>
              <w:rPr>
                <w:rFonts w:ascii="Arial" w:hAnsi="Arial" w:cs="Arial"/>
                <w:color w:val="000000" w:themeColor="text1"/>
              </w:rPr>
              <w:t xml:space="preserve">2023 a </w:t>
            </w:r>
            <w:r w:rsidRPr="00135F95">
              <w:rPr>
                <w:rFonts w:ascii="Arial" w:hAnsi="Arial" w:cs="Arial"/>
                <w:color w:val="000000" w:themeColor="text1"/>
              </w:rPr>
              <w:t xml:space="preserve">reduction </w:t>
            </w:r>
            <w:r>
              <w:rPr>
                <w:rFonts w:ascii="Arial" w:hAnsi="Arial" w:cs="Arial"/>
                <w:color w:val="000000" w:themeColor="text1"/>
              </w:rPr>
              <w:t xml:space="preserve">was observed </w:t>
            </w:r>
            <w:r w:rsidRPr="00135F95">
              <w:rPr>
                <w:rFonts w:ascii="Arial" w:hAnsi="Arial" w:cs="Arial"/>
                <w:color w:val="000000" w:themeColor="text1"/>
              </w:rPr>
              <w:t xml:space="preserve">in the number of patients waiting over 8 weeks for MRI and CT. </w:t>
            </w:r>
          </w:p>
          <w:p w14:paraId="6C757D7A" w14:textId="77777777" w:rsidR="00135F95" w:rsidRDefault="00135F95" w:rsidP="00135F95">
            <w:pPr>
              <w:pStyle w:val="ListParagraph"/>
              <w:rPr>
                <w:rFonts w:ascii="Arial" w:hAnsi="Arial" w:cs="Arial"/>
                <w:color w:val="000000" w:themeColor="text1"/>
              </w:rPr>
            </w:pPr>
          </w:p>
          <w:p w14:paraId="417B00D7" w14:textId="059E9021" w:rsidR="00135F95" w:rsidRDefault="00135F95" w:rsidP="00135F95">
            <w:pPr>
              <w:pStyle w:val="ListParagraph"/>
              <w:rPr>
                <w:rFonts w:ascii="Arial" w:hAnsi="Arial" w:cs="Arial"/>
                <w:color w:val="000000" w:themeColor="text1"/>
              </w:rPr>
            </w:pPr>
            <w:r>
              <w:rPr>
                <w:rFonts w:ascii="Arial" w:hAnsi="Arial" w:cs="Arial"/>
                <w:color w:val="000000" w:themeColor="text1"/>
              </w:rPr>
              <w:t>He added that t</w:t>
            </w:r>
            <w:r w:rsidRPr="00135F95">
              <w:rPr>
                <w:rFonts w:ascii="Arial" w:hAnsi="Arial" w:cs="Arial"/>
                <w:color w:val="000000" w:themeColor="text1"/>
              </w:rPr>
              <w:t>he service ha</w:t>
            </w:r>
            <w:r>
              <w:rPr>
                <w:rFonts w:ascii="Arial" w:hAnsi="Arial" w:cs="Arial"/>
                <w:color w:val="000000" w:themeColor="text1"/>
              </w:rPr>
              <w:t>d</w:t>
            </w:r>
            <w:r w:rsidRPr="00135F95">
              <w:rPr>
                <w:rFonts w:ascii="Arial" w:hAnsi="Arial" w:cs="Arial"/>
                <w:color w:val="000000" w:themeColor="text1"/>
              </w:rPr>
              <w:t xml:space="preserve"> an improvement plan, with additional theatre and insourcing capacity, aligned to a longer-term workforce plan to further address the deterioration in the length of wait.</w:t>
            </w:r>
          </w:p>
          <w:p w14:paraId="2F0BF23E" w14:textId="78590D76" w:rsidR="00135F95" w:rsidRDefault="00135F95" w:rsidP="00135F95">
            <w:pPr>
              <w:pStyle w:val="ListParagraph"/>
              <w:rPr>
                <w:rFonts w:ascii="Arial" w:hAnsi="Arial" w:cs="Arial"/>
                <w:color w:val="000000" w:themeColor="text1"/>
              </w:rPr>
            </w:pPr>
          </w:p>
          <w:p w14:paraId="616F9AD3" w14:textId="77777777" w:rsidR="00135F95" w:rsidRDefault="00135F95" w:rsidP="00135F95">
            <w:pPr>
              <w:pStyle w:val="ListParagraph"/>
              <w:numPr>
                <w:ilvl w:val="0"/>
                <w:numId w:val="18"/>
              </w:numPr>
              <w:rPr>
                <w:rFonts w:ascii="Arial" w:hAnsi="Arial" w:cs="Arial"/>
                <w:color w:val="000000" w:themeColor="text1"/>
              </w:rPr>
            </w:pPr>
            <w:r w:rsidRPr="00135F95">
              <w:rPr>
                <w:rFonts w:ascii="Arial" w:hAnsi="Arial" w:cs="Arial"/>
                <w:color w:val="000000" w:themeColor="text1"/>
              </w:rPr>
              <w:t xml:space="preserve">Mental Health – it was noted that demand for adult and children’s Mental Health services remained significantly above pre-Covid levels, which included an increased presentation of patients with complex mental health and behavioural needs. </w:t>
            </w:r>
          </w:p>
          <w:p w14:paraId="64823ABB" w14:textId="77777777" w:rsidR="00135F95" w:rsidRDefault="00135F95" w:rsidP="00135F95">
            <w:pPr>
              <w:pStyle w:val="ListParagraph"/>
              <w:rPr>
                <w:rFonts w:ascii="Arial" w:hAnsi="Arial" w:cs="Arial"/>
                <w:color w:val="000000" w:themeColor="text1"/>
              </w:rPr>
            </w:pPr>
          </w:p>
          <w:p w14:paraId="39B77CB2" w14:textId="77777777" w:rsidR="00135F95" w:rsidRDefault="00135F95" w:rsidP="00135F95">
            <w:pPr>
              <w:pStyle w:val="ListParagraph"/>
              <w:rPr>
                <w:rFonts w:ascii="Arial" w:hAnsi="Arial" w:cs="Arial"/>
                <w:color w:val="000000" w:themeColor="text1"/>
              </w:rPr>
            </w:pPr>
            <w:r>
              <w:rPr>
                <w:rFonts w:ascii="Arial" w:hAnsi="Arial" w:cs="Arial"/>
                <w:color w:val="000000" w:themeColor="text1"/>
              </w:rPr>
              <w:t xml:space="preserve">It was noted that </w:t>
            </w:r>
            <w:r w:rsidRPr="00135F95">
              <w:rPr>
                <w:rFonts w:ascii="Arial" w:hAnsi="Arial" w:cs="Arial"/>
                <w:color w:val="000000" w:themeColor="text1"/>
              </w:rPr>
              <w:t xml:space="preserve">Part 2 </w:t>
            </w:r>
            <w:r>
              <w:rPr>
                <w:rFonts w:ascii="Arial" w:hAnsi="Arial" w:cs="Arial"/>
                <w:color w:val="000000" w:themeColor="text1"/>
              </w:rPr>
              <w:t xml:space="preserve">of the </w:t>
            </w:r>
            <w:r w:rsidRPr="00135F95">
              <w:rPr>
                <w:rFonts w:ascii="Arial" w:hAnsi="Arial" w:cs="Arial"/>
                <w:color w:val="000000" w:themeColor="text1"/>
              </w:rPr>
              <w:t>compliance remain</w:t>
            </w:r>
            <w:r>
              <w:rPr>
                <w:rFonts w:ascii="Arial" w:hAnsi="Arial" w:cs="Arial"/>
                <w:color w:val="000000" w:themeColor="text1"/>
              </w:rPr>
              <w:t>ed</w:t>
            </w:r>
            <w:r w:rsidRPr="00135F95">
              <w:rPr>
                <w:rFonts w:ascii="Arial" w:hAnsi="Arial" w:cs="Arial"/>
                <w:color w:val="000000" w:themeColor="text1"/>
              </w:rPr>
              <w:t xml:space="preserve"> challenged </w:t>
            </w:r>
            <w:r>
              <w:rPr>
                <w:rFonts w:ascii="Arial" w:hAnsi="Arial" w:cs="Arial"/>
                <w:color w:val="000000" w:themeColor="text1"/>
              </w:rPr>
              <w:t xml:space="preserve">with </w:t>
            </w:r>
            <w:r w:rsidRPr="00135F95">
              <w:rPr>
                <w:rFonts w:ascii="Arial" w:hAnsi="Arial" w:cs="Arial"/>
                <w:color w:val="000000" w:themeColor="text1"/>
              </w:rPr>
              <w:t xml:space="preserve">an improvement trajectory </w:t>
            </w:r>
            <w:r>
              <w:rPr>
                <w:rFonts w:ascii="Arial" w:hAnsi="Arial" w:cs="Arial"/>
                <w:color w:val="000000" w:themeColor="text1"/>
              </w:rPr>
              <w:t>being</w:t>
            </w:r>
            <w:r w:rsidRPr="00135F95">
              <w:rPr>
                <w:rFonts w:ascii="Arial" w:hAnsi="Arial" w:cs="Arial"/>
                <w:color w:val="000000" w:themeColor="text1"/>
              </w:rPr>
              <w:t xml:space="preserve"> shared with NHS Executive colleagues, with Part 1 service developments supporting improvements to Part 2 compliance. </w:t>
            </w:r>
          </w:p>
          <w:p w14:paraId="229A496D" w14:textId="77777777" w:rsidR="00135F95" w:rsidRDefault="00135F95" w:rsidP="00135F95">
            <w:pPr>
              <w:pStyle w:val="ListParagraph"/>
              <w:rPr>
                <w:rFonts w:ascii="Arial" w:hAnsi="Arial" w:cs="Arial"/>
                <w:color w:val="000000" w:themeColor="text1"/>
              </w:rPr>
            </w:pPr>
          </w:p>
          <w:p w14:paraId="0B665903" w14:textId="47A53F77" w:rsidR="00135F95" w:rsidRDefault="00135F95" w:rsidP="00135F95">
            <w:pPr>
              <w:pStyle w:val="ListParagraph"/>
              <w:rPr>
                <w:rFonts w:ascii="Arial" w:hAnsi="Arial" w:cs="Arial"/>
                <w:color w:val="000000" w:themeColor="text1"/>
              </w:rPr>
            </w:pPr>
            <w:r>
              <w:rPr>
                <w:rFonts w:ascii="Arial" w:hAnsi="Arial" w:cs="Arial"/>
                <w:color w:val="000000" w:themeColor="text1"/>
              </w:rPr>
              <w:t>It was noted that a</w:t>
            </w:r>
            <w:r w:rsidRPr="00135F95">
              <w:rPr>
                <w:rFonts w:ascii="Arial" w:hAnsi="Arial" w:cs="Arial"/>
                <w:color w:val="000000" w:themeColor="text1"/>
              </w:rPr>
              <w:t xml:space="preserve"> full demand and capacity review ha</w:t>
            </w:r>
            <w:r>
              <w:rPr>
                <w:rFonts w:ascii="Arial" w:hAnsi="Arial" w:cs="Arial"/>
                <w:color w:val="000000" w:themeColor="text1"/>
              </w:rPr>
              <w:t>d</w:t>
            </w:r>
            <w:r w:rsidRPr="00135F95">
              <w:rPr>
                <w:rFonts w:ascii="Arial" w:hAnsi="Arial" w:cs="Arial"/>
                <w:color w:val="000000" w:themeColor="text1"/>
              </w:rPr>
              <w:t xml:space="preserve"> taken place and the team ha</w:t>
            </w:r>
            <w:r>
              <w:rPr>
                <w:rFonts w:ascii="Arial" w:hAnsi="Arial" w:cs="Arial"/>
                <w:color w:val="000000" w:themeColor="text1"/>
              </w:rPr>
              <w:t>d</w:t>
            </w:r>
            <w:r w:rsidRPr="00135F95">
              <w:rPr>
                <w:rFonts w:ascii="Arial" w:hAnsi="Arial" w:cs="Arial"/>
                <w:color w:val="000000" w:themeColor="text1"/>
              </w:rPr>
              <w:t xml:space="preserve"> a number of key actions including job plan and pathway reviews to better align the service to demand</w:t>
            </w:r>
            <w:r>
              <w:rPr>
                <w:rFonts w:ascii="Arial" w:hAnsi="Arial" w:cs="Arial"/>
                <w:color w:val="000000" w:themeColor="text1"/>
              </w:rPr>
              <w:t>.</w:t>
            </w:r>
          </w:p>
          <w:p w14:paraId="2980A241" w14:textId="46DD7247" w:rsidR="00135F95" w:rsidRDefault="00135F95" w:rsidP="00135F95">
            <w:pPr>
              <w:pStyle w:val="ListParagraph"/>
              <w:rPr>
                <w:rFonts w:ascii="Arial" w:hAnsi="Arial" w:cs="Arial"/>
                <w:color w:val="000000" w:themeColor="text1"/>
              </w:rPr>
            </w:pPr>
          </w:p>
          <w:p w14:paraId="0BF80BCF" w14:textId="348901C0" w:rsidR="00135F95" w:rsidRDefault="00135F95" w:rsidP="00135F95">
            <w:pPr>
              <w:pStyle w:val="ListParagraph"/>
              <w:rPr>
                <w:rFonts w:ascii="Arial" w:hAnsi="Arial" w:cs="Arial"/>
                <w:color w:val="000000" w:themeColor="text1"/>
              </w:rPr>
            </w:pPr>
            <w:r>
              <w:rPr>
                <w:rFonts w:ascii="Arial" w:hAnsi="Arial" w:cs="Arial"/>
                <w:color w:val="000000" w:themeColor="text1"/>
              </w:rPr>
              <w:t>The COO advised the Board that a deep dive on mental health performance would be received by the Finance &amp; Performance Committee at its March meeting.</w:t>
            </w:r>
          </w:p>
          <w:p w14:paraId="0714E930" w14:textId="48428006" w:rsidR="00FA569E" w:rsidRDefault="00FA569E" w:rsidP="00FA569E">
            <w:pPr>
              <w:pStyle w:val="ListParagraph"/>
              <w:spacing w:after="0"/>
              <w:rPr>
                <w:rFonts w:ascii="Arial" w:hAnsi="Arial" w:cs="Arial"/>
                <w:color w:val="000000" w:themeColor="text1"/>
              </w:rPr>
            </w:pPr>
          </w:p>
          <w:p w14:paraId="6878457D" w14:textId="32A0FBF8" w:rsidR="00FA569E" w:rsidRDefault="00FA569E" w:rsidP="00FA569E">
            <w:pPr>
              <w:spacing w:after="0"/>
              <w:rPr>
                <w:rFonts w:ascii="Arial" w:hAnsi="Arial" w:cs="Arial"/>
                <w:color w:val="000000" w:themeColor="text1"/>
              </w:rPr>
            </w:pPr>
            <w:r>
              <w:rPr>
                <w:rFonts w:ascii="Arial" w:hAnsi="Arial" w:cs="Arial"/>
                <w:color w:val="000000" w:themeColor="text1"/>
              </w:rPr>
              <w:t>The IMTS noted that the report identified 3 vacancies within Mental Health and asked if anything was being done to Fastrack the recruitment and noted that some of the cases identified were of a high complexity and asked if the right capacity was there.</w:t>
            </w:r>
          </w:p>
          <w:p w14:paraId="762F0AB6" w14:textId="1D825173" w:rsidR="00FA569E" w:rsidRDefault="00FA569E" w:rsidP="00FA569E">
            <w:pPr>
              <w:spacing w:after="0"/>
              <w:rPr>
                <w:rFonts w:ascii="Arial" w:hAnsi="Arial" w:cs="Arial"/>
                <w:color w:val="000000" w:themeColor="text1"/>
              </w:rPr>
            </w:pPr>
            <w:r>
              <w:rPr>
                <w:rFonts w:ascii="Arial" w:hAnsi="Arial" w:cs="Arial"/>
                <w:color w:val="000000" w:themeColor="text1"/>
              </w:rPr>
              <w:t xml:space="preserve">The COO responded that everything was being done to try and fill the vacancies but noted it was difficult to find the people with the right skills for the roles. </w:t>
            </w:r>
          </w:p>
          <w:p w14:paraId="2B7B683E" w14:textId="385AE698" w:rsidR="00FA569E" w:rsidRDefault="00FA569E" w:rsidP="00FA569E">
            <w:pPr>
              <w:spacing w:after="0"/>
              <w:rPr>
                <w:rFonts w:ascii="Arial" w:hAnsi="Arial" w:cs="Arial"/>
                <w:color w:val="000000" w:themeColor="text1"/>
              </w:rPr>
            </w:pPr>
          </w:p>
          <w:p w14:paraId="323380CE" w14:textId="2967C7B5" w:rsidR="00FA569E" w:rsidRDefault="00FA569E" w:rsidP="00FA569E">
            <w:pPr>
              <w:spacing w:after="0"/>
              <w:rPr>
                <w:rFonts w:ascii="Arial" w:hAnsi="Arial" w:cs="Arial"/>
              </w:rPr>
            </w:pPr>
            <w:r>
              <w:rPr>
                <w:rFonts w:ascii="Arial" w:hAnsi="Arial" w:cs="Arial"/>
                <w:color w:val="000000" w:themeColor="text1"/>
              </w:rPr>
              <w:t xml:space="preserve">The UHB Chair added that </w:t>
            </w:r>
            <w:r>
              <w:rPr>
                <w:rFonts w:ascii="Arial" w:hAnsi="Arial" w:cs="Arial"/>
              </w:rPr>
              <w:t>the ability to recruit into th</w:t>
            </w:r>
            <w:r>
              <w:rPr>
                <w:rFonts w:ascii="Arial" w:hAnsi="Arial" w:cs="Arial"/>
              </w:rPr>
              <w:t>ose</w:t>
            </w:r>
            <w:r>
              <w:rPr>
                <w:rFonts w:ascii="Arial" w:hAnsi="Arial" w:cs="Arial"/>
              </w:rPr>
              <w:t xml:space="preserve"> specialist posts </w:t>
            </w:r>
            <w:r>
              <w:rPr>
                <w:rFonts w:ascii="Arial" w:hAnsi="Arial" w:cs="Arial"/>
              </w:rPr>
              <w:t>was</w:t>
            </w:r>
            <w:r>
              <w:rPr>
                <w:rFonts w:ascii="Arial" w:hAnsi="Arial" w:cs="Arial"/>
              </w:rPr>
              <w:t xml:space="preserve"> very challenging and </w:t>
            </w:r>
            <w:r>
              <w:rPr>
                <w:rFonts w:ascii="Arial" w:hAnsi="Arial" w:cs="Arial"/>
              </w:rPr>
              <w:t xml:space="preserve">noted that </w:t>
            </w:r>
            <w:r>
              <w:rPr>
                <w:rFonts w:ascii="Arial" w:hAnsi="Arial" w:cs="Arial"/>
              </w:rPr>
              <w:t xml:space="preserve">there </w:t>
            </w:r>
            <w:r>
              <w:rPr>
                <w:rFonts w:ascii="Arial" w:hAnsi="Arial" w:cs="Arial"/>
              </w:rPr>
              <w:t>were</w:t>
            </w:r>
            <w:r>
              <w:rPr>
                <w:rFonts w:ascii="Arial" w:hAnsi="Arial" w:cs="Arial"/>
              </w:rPr>
              <w:t xml:space="preserve"> a number of organisations </w:t>
            </w:r>
            <w:r>
              <w:rPr>
                <w:rFonts w:ascii="Arial" w:hAnsi="Arial" w:cs="Arial"/>
              </w:rPr>
              <w:t xml:space="preserve">across Wales </w:t>
            </w:r>
            <w:r>
              <w:rPr>
                <w:rFonts w:ascii="Arial" w:hAnsi="Arial" w:cs="Arial"/>
              </w:rPr>
              <w:t>looking for the same thing.</w:t>
            </w:r>
          </w:p>
          <w:p w14:paraId="7C39E41C" w14:textId="77777777" w:rsidR="00FA569E" w:rsidRDefault="00FA569E" w:rsidP="00FA569E">
            <w:pPr>
              <w:spacing w:after="0"/>
              <w:rPr>
                <w:rFonts w:ascii="Arial" w:hAnsi="Arial" w:cs="Arial"/>
                <w:color w:val="000000" w:themeColor="text1"/>
              </w:rPr>
            </w:pPr>
          </w:p>
          <w:p w14:paraId="4395A499" w14:textId="3DDDC58D" w:rsidR="00FA569E" w:rsidRPr="00FA569E" w:rsidRDefault="00FA569E" w:rsidP="00FA569E">
            <w:pPr>
              <w:spacing w:after="0"/>
              <w:rPr>
                <w:rFonts w:ascii="Arial" w:hAnsi="Arial" w:cs="Arial"/>
                <w:color w:val="000000" w:themeColor="text1"/>
              </w:rPr>
            </w:pPr>
            <w:r>
              <w:rPr>
                <w:rFonts w:ascii="Arial" w:hAnsi="Arial" w:cs="Arial"/>
                <w:color w:val="000000" w:themeColor="text1"/>
              </w:rPr>
              <w:t xml:space="preserve">The COO added that in terms of the complexity, </w:t>
            </w:r>
            <w:r w:rsidRPr="00FA569E">
              <w:rPr>
                <w:rFonts w:ascii="Arial" w:hAnsi="Arial" w:cs="Arial"/>
                <w:color w:val="000000" w:themeColor="text1"/>
              </w:rPr>
              <w:t xml:space="preserve">some of the </w:t>
            </w:r>
            <w:r>
              <w:rPr>
                <w:rFonts w:ascii="Arial" w:hAnsi="Arial" w:cs="Arial"/>
                <w:color w:val="000000" w:themeColor="text1"/>
              </w:rPr>
              <w:t xml:space="preserve">Childrens mental health complexities were a </w:t>
            </w:r>
            <w:r w:rsidRPr="00FA569E">
              <w:rPr>
                <w:rFonts w:ascii="Arial" w:hAnsi="Arial" w:cs="Arial"/>
                <w:color w:val="000000" w:themeColor="text1"/>
              </w:rPr>
              <w:t xml:space="preserve">legacy of the </w:t>
            </w:r>
            <w:r>
              <w:rPr>
                <w:rFonts w:ascii="Arial" w:hAnsi="Arial" w:cs="Arial"/>
                <w:color w:val="000000" w:themeColor="text1"/>
              </w:rPr>
              <w:t xml:space="preserve">Covid-19 </w:t>
            </w:r>
            <w:r w:rsidRPr="00FA569E">
              <w:rPr>
                <w:rFonts w:ascii="Arial" w:hAnsi="Arial" w:cs="Arial"/>
                <w:color w:val="000000" w:themeColor="text1"/>
              </w:rPr>
              <w:t>pandemic</w:t>
            </w:r>
            <w:r>
              <w:rPr>
                <w:rFonts w:ascii="Arial" w:hAnsi="Arial" w:cs="Arial"/>
                <w:color w:val="000000" w:themeColor="text1"/>
              </w:rPr>
              <w:t xml:space="preserve"> and that the team would </w:t>
            </w:r>
            <w:r w:rsidRPr="00FA569E">
              <w:rPr>
                <w:rFonts w:ascii="Arial" w:hAnsi="Arial" w:cs="Arial"/>
                <w:color w:val="000000" w:themeColor="text1"/>
              </w:rPr>
              <w:t xml:space="preserve">look at them and come back and provide a deep dive. </w:t>
            </w:r>
          </w:p>
          <w:p w14:paraId="543690F2" w14:textId="77777777" w:rsidR="00135F95" w:rsidRPr="00135F95" w:rsidRDefault="00135F95" w:rsidP="00135F95">
            <w:pPr>
              <w:pStyle w:val="ListParagraph"/>
              <w:rPr>
                <w:rFonts w:ascii="Arial" w:hAnsi="Arial" w:cs="Arial"/>
                <w:color w:val="000000" w:themeColor="text1"/>
              </w:rPr>
            </w:pPr>
          </w:p>
          <w:p w14:paraId="4B4D7315" w14:textId="77777777" w:rsidR="00135F95" w:rsidRPr="00135F95" w:rsidRDefault="00135F95" w:rsidP="00135F95">
            <w:pPr>
              <w:pStyle w:val="ListParagraph"/>
              <w:numPr>
                <w:ilvl w:val="0"/>
                <w:numId w:val="18"/>
              </w:numPr>
              <w:rPr>
                <w:rFonts w:ascii="Arial" w:hAnsi="Arial" w:cs="Arial"/>
              </w:rPr>
            </w:pPr>
            <w:r w:rsidRPr="00135F95">
              <w:rPr>
                <w:rFonts w:ascii="Arial" w:hAnsi="Arial" w:cs="Arial"/>
                <w:color w:val="000000" w:themeColor="text1"/>
              </w:rPr>
              <w:t xml:space="preserve">Industrial Action – it was noted that as forecasted </w:t>
            </w:r>
            <w:r>
              <w:rPr>
                <w:rFonts w:ascii="Arial" w:hAnsi="Arial" w:cs="Arial"/>
                <w:color w:val="000000" w:themeColor="text1"/>
              </w:rPr>
              <w:t>the Health Board</w:t>
            </w:r>
            <w:r w:rsidRPr="00135F95">
              <w:rPr>
                <w:rFonts w:ascii="Arial" w:hAnsi="Arial" w:cs="Arial"/>
                <w:color w:val="000000" w:themeColor="text1"/>
              </w:rPr>
              <w:t xml:space="preserve"> saw a drop in </w:t>
            </w:r>
            <w:r>
              <w:rPr>
                <w:rFonts w:ascii="Arial" w:hAnsi="Arial" w:cs="Arial"/>
                <w:color w:val="000000" w:themeColor="text1"/>
              </w:rPr>
              <w:t xml:space="preserve">cancer </w:t>
            </w:r>
            <w:r w:rsidRPr="00135F95">
              <w:rPr>
                <w:rFonts w:ascii="Arial" w:hAnsi="Arial" w:cs="Arial"/>
                <w:color w:val="000000" w:themeColor="text1"/>
              </w:rPr>
              <w:t>compliance to 64.4% in January, as a result of the Junior Doctors Industrial Action, where 121 cancer appointments</w:t>
            </w:r>
            <w:r>
              <w:rPr>
                <w:rFonts w:ascii="Arial" w:hAnsi="Arial" w:cs="Arial"/>
                <w:color w:val="000000" w:themeColor="text1"/>
              </w:rPr>
              <w:t xml:space="preserve"> were lost.</w:t>
            </w:r>
          </w:p>
          <w:p w14:paraId="6DC335A1" w14:textId="77777777" w:rsidR="00135F95" w:rsidRDefault="00135F95" w:rsidP="00135F95">
            <w:pPr>
              <w:pStyle w:val="ListParagraph"/>
              <w:rPr>
                <w:rFonts w:ascii="Arial" w:hAnsi="Arial" w:cs="Arial"/>
              </w:rPr>
            </w:pPr>
          </w:p>
          <w:p w14:paraId="2BC7B57F" w14:textId="22FF6A5A" w:rsidR="009111E5" w:rsidRPr="00FA569E" w:rsidRDefault="00135F95" w:rsidP="00FA569E">
            <w:pPr>
              <w:pStyle w:val="ListParagraph"/>
              <w:rPr>
                <w:rFonts w:ascii="Arial" w:hAnsi="Arial" w:cs="Arial"/>
              </w:rPr>
            </w:pPr>
            <w:r>
              <w:rPr>
                <w:rFonts w:ascii="Arial" w:hAnsi="Arial" w:cs="Arial"/>
              </w:rPr>
              <w:t xml:space="preserve">The COO added that the ability to sustain services would be testing </w:t>
            </w:r>
            <w:r w:rsidR="00FA569E">
              <w:rPr>
                <w:rFonts w:ascii="Arial" w:hAnsi="Arial" w:cs="Arial"/>
              </w:rPr>
              <w:t>with some of the key specialities in the Medicine Clinical Board.</w:t>
            </w:r>
          </w:p>
          <w:p w14:paraId="4F8BE5B3" w14:textId="77777777" w:rsidR="0006656C" w:rsidRPr="006C6B14" w:rsidRDefault="0006656C" w:rsidP="0006656C">
            <w:pPr>
              <w:spacing w:after="0"/>
              <w:rPr>
                <w:rFonts w:ascii="Arial" w:hAnsi="Arial" w:cs="Arial"/>
              </w:rPr>
            </w:pPr>
          </w:p>
          <w:p w14:paraId="44F7F65E" w14:textId="799D4B1F" w:rsidR="0006656C" w:rsidRDefault="0006656C" w:rsidP="002C1D99">
            <w:pPr>
              <w:spacing w:after="0"/>
              <w:rPr>
                <w:rFonts w:ascii="Arial" w:hAnsi="Arial" w:cs="Arial"/>
                <w:b/>
              </w:rPr>
            </w:pPr>
            <w:r w:rsidRPr="006C6B14">
              <w:rPr>
                <w:rFonts w:ascii="Arial" w:hAnsi="Arial" w:cs="Arial"/>
                <w:b/>
              </w:rPr>
              <w:t>People &amp; Culture</w:t>
            </w:r>
            <w:r w:rsidR="00FA569E">
              <w:rPr>
                <w:rFonts w:ascii="Arial" w:hAnsi="Arial" w:cs="Arial"/>
                <w:b/>
              </w:rPr>
              <w:t>:</w:t>
            </w:r>
          </w:p>
          <w:p w14:paraId="2257D21C" w14:textId="1E243ABD" w:rsidR="00FA569E" w:rsidRDefault="00FA569E" w:rsidP="002C1D99">
            <w:pPr>
              <w:spacing w:after="0"/>
              <w:rPr>
                <w:rFonts w:ascii="Arial" w:hAnsi="Arial" w:cs="Arial"/>
                <w:b/>
              </w:rPr>
            </w:pPr>
          </w:p>
          <w:p w14:paraId="6EEE31D5" w14:textId="7A97CA11" w:rsidR="00FA569E" w:rsidRDefault="00FA569E" w:rsidP="002C1D99">
            <w:pPr>
              <w:spacing w:after="0"/>
              <w:rPr>
                <w:rFonts w:ascii="Arial" w:hAnsi="Arial" w:cs="Arial"/>
              </w:rPr>
            </w:pPr>
            <w:r>
              <w:rPr>
                <w:rFonts w:ascii="Arial" w:hAnsi="Arial" w:cs="Arial"/>
              </w:rPr>
              <w:t xml:space="preserve">The </w:t>
            </w:r>
            <w:r w:rsidRPr="00FA569E">
              <w:rPr>
                <w:rFonts w:ascii="Arial" w:hAnsi="Arial" w:cs="Arial"/>
              </w:rPr>
              <w:t>Assistant Director of People &amp; Culture</w:t>
            </w:r>
            <w:r>
              <w:rPr>
                <w:rFonts w:ascii="Arial" w:hAnsi="Arial" w:cs="Arial"/>
              </w:rPr>
              <w:t xml:space="preserve"> (ADPC) advised the Board that she would take the report as read and would highlight key areas for noting which included:</w:t>
            </w:r>
          </w:p>
          <w:p w14:paraId="2C2FF7F8" w14:textId="4748C06E" w:rsidR="00FA569E" w:rsidRDefault="00FA569E" w:rsidP="002C1D99">
            <w:pPr>
              <w:spacing w:after="0"/>
              <w:rPr>
                <w:rFonts w:ascii="Arial" w:hAnsi="Arial" w:cs="Arial"/>
              </w:rPr>
            </w:pPr>
          </w:p>
          <w:p w14:paraId="2A343129" w14:textId="46D77C36" w:rsidR="00FA569E" w:rsidRDefault="00FA569E" w:rsidP="00FA569E">
            <w:pPr>
              <w:pStyle w:val="ListParagraph"/>
              <w:numPr>
                <w:ilvl w:val="0"/>
                <w:numId w:val="18"/>
              </w:numPr>
              <w:spacing w:after="0"/>
              <w:rPr>
                <w:rFonts w:ascii="Arial" w:hAnsi="Arial" w:cs="Arial"/>
              </w:rPr>
            </w:pPr>
            <w:r w:rsidRPr="00FA569E">
              <w:rPr>
                <w:rFonts w:ascii="Arial" w:hAnsi="Arial" w:cs="Arial"/>
              </w:rPr>
              <w:t>The turnover rate (the WTE staff leaving the Health Board in the past 12 months represented as a percentage of the average WTE staff in post for the same period) ha</w:t>
            </w:r>
            <w:r>
              <w:rPr>
                <w:rFonts w:ascii="Arial" w:hAnsi="Arial" w:cs="Arial"/>
              </w:rPr>
              <w:t>d</w:t>
            </w:r>
            <w:r w:rsidRPr="00FA569E">
              <w:rPr>
                <w:rFonts w:ascii="Arial" w:hAnsi="Arial" w:cs="Arial"/>
              </w:rPr>
              <w:t xml:space="preserve"> fallen from a high of 13.66% at Nov-22 to 11.80% at Sep-23</w:t>
            </w:r>
            <w:r>
              <w:rPr>
                <w:rFonts w:ascii="Arial" w:hAnsi="Arial" w:cs="Arial"/>
              </w:rPr>
              <w:t xml:space="preserve"> and it was noted that </w:t>
            </w:r>
            <w:r w:rsidRPr="00FA569E">
              <w:rPr>
                <w:rFonts w:ascii="Arial" w:hAnsi="Arial" w:cs="Arial"/>
              </w:rPr>
              <w:t xml:space="preserve">Clinical Boards </w:t>
            </w:r>
            <w:r>
              <w:rPr>
                <w:rFonts w:ascii="Arial" w:hAnsi="Arial" w:cs="Arial"/>
              </w:rPr>
              <w:t>were</w:t>
            </w:r>
            <w:r w:rsidRPr="00FA569E">
              <w:rPr>
                <w:rFonts w:ascii="Arial" w:hAnsi="Arial" w:cs="Arial"/>
              </w:rPr>
              <w:t xml:space="preserve"> working on a range of measures to improve staff retention</w:t>
            </w:r>
            <w:r>
              <w:rPr>
                <w:rFonts w:ascii="Arial" w:hAnsi="Arial" w:cs="Arial"/>
              </w:rPr>
              <w:t>.</w:t>
            </w:r>
          </w:p>
          <w:p w14:paraId="53C4F9EF" w14:textId="77777777" w:rsidR="00FA569E" w:rsidRDefault="00FA569E" w:rsidP="00FA569E">
            <w:pPr>
              <w:pStyle w:val="ListParagraph"/>
              <w:spacing w:after="0"/>
              <w:rPr>
                <w:rFonts w:ascii="Arial" w:hAnsi="Arial" w:cs="Arial"/>
              </w:rPr>
            </w:pPr>
          </w:p>
          <w:p w14:paraId="1C8FE90A" w14:textId="1A60E7A5" w:rsidR="00FA569E" w:rsidRDefault="00FA569E" w:rsidP="00FA569E">
            <w:pPr>
              <w:pStyle w:val="ListParagraph"/>
              <w:numPr>
                <w:ilvl w:val="0"/>
                <w:numId w:val="18"/>
              </w:numPr>
              <w:spacing w:after="0"/>
              <w:rPr>
                <w:rFonts w:ascii="Arial" w:hAnsi="Arial" w:cs="Arial"/>
              </w:rPr>
            </w:pPr>
            <w:r>
              <w:rPr>
                <w:rFonts w:ascii="Arial" w:hAnsi="Arial" w:cs="Arial"/>
              </w:rPr>
              <w:t xml:space="preserve">Sickness – it was noted that sickness absence was improving and had fallen to below 6% in December 2023. </w:t>
            </w:r>
          </w:p>
          <w:p w14:paraId="22862FE3" w14:textId="77777777" w:rsidR="00FA569E" w:rsidRPr="00FA569E" w:rsidRDefault="00FA569E" w:rsidP="00FA569E">
            <w:pPr>
              <w:pStyle w:val="ListParagraph"/>
              <w:rPr>
                <w:rFonts w:ascii="Arial" w:hAnsi="Arial" w:cs="Arial"/>
              </w:rPr>
            </w:pPr>
          </w:p>
          <w:p w14:paraId="2934D319" w14:textId="77777777" w:rsidR="00FA569E" w:rsidRDefault="00FA569E" w:rsidP="00FA569E">
            <w:pPr>
              <w:pStyle w:val="ListParagraph"/>
              <w:numPr>
                <w:ilvl w:val="0"/>
                <w:numId w:val="18"/>
              </w:numPr>
              <w:spacing w:after="0"/>
              <w:rPr>
                <w:rFonts w:ascii="Arial" w:hAnsi="Arial" w:cs="Arial"/>
              </w:rPr>
            </w:pPr>
            <w:r w:rsidRPr="00FA569E">
              <w:rPr>
                <w:rFonts w:ascii="Arial" w:hAnsi="Arial" w:cs="Arial"/>
              </w:rPr>
              <w:t>The compliance with Valued-based Appraisal</w:t>
            </w:r>
            <w:r>
              <w:rPr>
                <w:rFonts w:ascii="Arial" w:hAnsi="Arial" w:cs="Arial"/>
              </w:rPr>
              <w:t xml:space="preserve"> (VBA)</w:t>
            </w:r>
            <w:r w:rsidRPr="00FA569E">
              <w:rPr>
                <w:rFonts w:ascii="Arial" w:hAnsi="Arial" w:cs="Arial"/>
              </w:rPr>
              <w:t xml:space="preserve"> ha</w:t>
            </w:r>
            <w:r>
              <w:rPr>
                <w:rFonts w:ascii="Arial" w:hAnsi="Arial" w:cs="Arial"/>
              </w:rPr>
              <w:t>d</w:t>
            </w:r>
            <w:r w:rsidRPr="00FA569E">
              <w:rPr>
                <w:rFonts w:ascii="Arial" w:hAnsi="Arial" w:cs="Arial"/>
              </w:rPr>
              <w:t xml:space="preserve"> fallen for the past 2 months, after having risen steadily from 32.36% in Apr-22 to a high of 71.64% in Jul-23. </w:t>
            </w:r>
          </w:p>
          <w:p w14:paraId="6A9321A6" w14:textId="77777777" w:rsidR="00FA569E" w:rsidRPr="00FA569E" w:rsidRDefault="00FA569E" w:rsidP="00FA569E">
            <w:pPr>
              <w:pStyle w:val="ListParagraph"/>
              <w:rPr>
                <w:rFonts w:ascii="Arial" w:hAnsi="Arial" w:cs="Arial"/>
              </w:rPr>
            </w:pPr>
          </w:p>
          <w:p w14:paraId="12A36C80" w14:textId="78F6C9FF" w:rsidR="00FA569E" w:rsidRDefault="00FA569E" w:rsidP="00FA569E">
            <w:pPr>
              <w:pStyle w:val="ListParagraph"/>
              <w:spacing w:after="0"/>
              <w:rPr>
                <w:rFonts w:ascii="Arial" w:hAnsi="Arial" w:cs="Arial"/>
              </w:rPr>
            </w:pPr>
            <w:r>
              <w:rPr>
                <w:rFonts w:ascii="Arial" w:hAnsi="Arial" w:cs="Arial"/>
              </w:rPr>
              <w:t>It was noted that t</w:t>
            </w:r>
            <w:r w:rsidRPr="00FA569E">
              <w:rPr>
                <w:rFonts w:ascii="Arial" w:hAnsi="Arial" w:cs="Arial"/>
              </w:rPr>
              <w:t>he rate for Sep-23 was 67.81%</w:t>
            </w:r>
            <w:r>
              <w:rPr>
                <w:rFonts w:ascii="Arial" w:hAnsi="Arial" w:cs="Arial"/>
              </w:rPr>
              <w:t xml:space="preserve"> and that the </w:t>
            </w:r>
            <w:r w:rsidRPr="00FA569E">
              <w:rPr>
                <w:rFonts w:ascii="Arial" w:hAnsi="Arial" w:cs="Arial"/>
              </w:rPr>
              <w:t xml:space="preserve">pattern </w:t>
            </w:r>
            <w:r>
              <w:rPr>
                <w:rFonts w:ascii="Arial" w:hAnsi="Arial" w:cs="Arial"/>
              </w:rPr>
              <w:t xml:space="preserve">was </w:t>
            </w:r>
            <w:r w:rsidRPr="00FA569E">
              <w:rPr>
                <w:rFonts w:ascii="Arial" w:hAnsi="Arial" w:cs="Arial"/>
              </w:rPr>
              <w:t>reflected in the performance of all of the Clinical Boards with the exception of the All-Wales Genomics Service and the Corporate Executives, which continue</w:t>
            </w:r>
            <w:r>
              <w:rPr>
                <w:rFonts w:ascii="Arial" w:hAnsi="Arial" w:cs="Arial"/>
              </w:rPr>
              <w:t>d</w:t>
            </w:r>
            <w:r w:rsidRPr="00FA569E">
              <w:rPr>
                <w:rFonts w:ascii="Arial" w:hAnsi="Arial" w:cs="Arial"/>
              </w:rPr>
              <w:t xml:space="preserve"> to rise</w:t>
            </w:r>
            <w:r>
              <w:rPr>
                <w:rFonts w:ascii="Arial" w:hAnsi="Arial" w:cs="Arial"/>
              </w:rPr>
              <w:t>.</w:t>
            </w:r>
          </w:p>
          <w:p w14:paraId="2EB023A3" w14:textId="3654028D" w:rsidR="00FA569E" w:rsidRDefault="00FA569E" w:rsidP="00FA569E">
            <w:pPr>
              <w:pStyle w:val="ListParagraph"/>
              <w:spacing w:after="0"/>
              <w:rPr>
                <w:rFonts w:ascii="Arial" w:hAnsi="Arial" w:cs="Arial"/>
              </w:rPr>
            </w:pPr>
          </w:p>
          <w:p w14:paraId="4FF2A8FF" w14:textId="4B549AA0" w:rsidR="00FA569E" w:rsidRDefault="00FA569E" w:rsidP="00FA569E">
            <w:pPr>
              <w:pStyle w:val="ListParagraph"/>
              <w:spacing w:after="0"/>
              <w:rPr>
                <w:rFonts w:ascii="Arial" w:hAnsi="Arial" w:cs="Arial"/>
              </w:rPr>
            </w:pPr>
            <w:r>
              <w:rPr>
                <w:rFonts w:ascii="Arial" w:hAnsi="Arial" w:cs="Arial"/>
              </w:rPr>
              <w:t>The ADPC noted that it was anticipated an improvement would be observed as the Health Board moved out of the winter months.</w:t>
            </w:r>
          </w:p>
          <w:p w14:paraId="07BCCA8A" w14:textId="70B2BE83" w:rsidR="00FA569E" w:rsidRDefault="00FA569E" w:rsidP="00FA569E">
            <w:pPr>
              <w:pStyle w:val="ListParagraph"/>
              <w:spacing w:after="0"/>
              <w:rPr>
                <w:rFonts w:ascii="Arial" w:hAnsi="Arial" w:cs="Arial"/>
              </w:rPr>
            </w:pPr>
          </w:p>
          <w:p w14:paraId="5BFC634F" w14:textId="77777777" w:rsidR="00FA569E" w:rsidRDefault="00FA569E" w:rsidP="00FA569E">
            <w:pPr>
              <w:pStyle w:val="ListParagraph"/>
              <w:numPr>
                <w:ilvl w:val="0"/>
                <w:numId w:val="18"/>
              </w:numPr>
              <w:rPr>
                <w:rFonts w:ascii="Arial" w:hAnsi="Arial" w:cs="Arial"/>
              </w:rPr>
            </w:pPr>
            <w:r w:rsidRPr="00FA569E">
              <w:rPr>
                <w:rFonts w:ascii="Arial" w:hAnsi="Arial" w:cs="Arial"/>
              </w:rPr>
              <w:t>A reduction in Variable Pay Spend – it was noted that the reduction had been as a</w:t>
            </w:r>
            <w:r>
              <w:rPr>
                <w:rFonts w:ascii="Arial" w:hAnsi="Arial" w:cs="Arial"/>
              </w:rPr>
              <w:t xml:space="preserve"> result </w:t>
            </w:r>
            <w:r w:rsidRPr="00FA569E">
              <w:rPr>
                <w:rFonts w:ascii="Arial" w:hAnsi="Arial" w:cs="Arial"/>
              </w:rPr>
              <w:t xml:space="preserve">of </w:t>
            </w:r>
            <w:r>
              <w:rPr>
                <w:rFonts w:ascii="Arial" w:hAnsi="Arial" w:cs="Arial"/>
              </w:rPr>
              <w:t xml:space="preserve">the </w:t>
            </w:r>
            <w:r w:rsidRPr="00FA569E">
              <w:rPr>
                <w:rFonts w:ascii="Arial" w:hAnsi="Arial" w:cs="Arial"/>
              </w:rPr>
              <w:t>workforce sustainability programme linked to</w:t>
            </w:r>
            <w:r>
              <w:rPr>
                <w:rFonts w:ascii="Arial" w:hAnsi="Arial" w:cs="Arial"/>
              </w:rPr>
              <w:t xml:space="preserve"> the</w:t>
            </w:r>
            <w:r w:rsidRPr="00FA569E">
              <w:rPr>
                <w:rFonts w:ascii="Arial" w:hAnsi="Arial" w:cs="Arial"/>
              </w:rPr>
              <w:t xml:space="preserve"> P</w:t>
            </w:r>
            <w:r>
              <w:rPr>
                <w:rFonts w:ascii="Arial" w:hAnsi="Arial" w:cs="Arial"/>
              </w:rPr>
              <w:t xml:space="preserve">eople </w:t>
            </w:r>
            <w:r w:rsidRPr="00FA569E">
              <w:rPr>
                <w:rFonts w:ascii="Arial" w:hAnsi="Arial" w:cs="Arial"/>
              </w:rPr>
              <w:t>&amp;</w:t>
            </w:r>
            <w:r>
              <w:rPr>
                <w:rFonts w:ascii="Arial" w:hAnsi="Arial" w:cs="Arial"/>
              </w:rPr>
              <w:t xml:space="preserve"> </w:t>
            </w:r>
            <w:r w:rsidRPr="00FA569E">
              <w:rPr>
                <w:rFonts w:ascii="Arial" w:hAnsi="Arial" w:cs="Arial"/>
              </w:rPr>
              <w:t>C</w:t>
            </w:r>
            <w:r>
              <w:rPr>
                <w:rFonts w:ascii="Arial" w:hAnsi="Arial" w:cs="Arial"/>
              </w:rPr>
              <w:t>ulture</w:t>
            </w:r>
            <w:r w:rsidRPr="00FA569E">
              <w:rPr>
                <w:rFonts w:ascii="Arial" w:hAnsi="Arial" w:cs="Arial"/>
              </w:rPr>
              <w:t xml:space="preserve"> plan.</w:t>
            </w:r>
          </w:p>
          <w:p w14:paraId="09CD5B8C" w14:textId="77777777" w:rsidR="00FA569E" w:rsidRDefault="00FA569E" w:rsidP="00FA569E">
            <w:pPr>
              <w:pStyle w:val="ListParagraph"/>
              <w:rPr>
                <w:rFonts w:ascii="Arial" w:hAnsi="Arial" w:cs="Arial"/>
              </w:rPr>
            </w:pPr>
          </w:p>
          <w:p w14:paraId="0E35F4E2" w14:textId="3696E5BD" w:rsidR="0070546F" w:rsidRDefault="00FA569E" w:rsidP="00071589">
            <w:pPr>
              <w:pStyle w:val="ListParagraph"/>
              <w:rPr>
                <w:rFonts w:ascii="Arial" w:hAnsi="Arial" w:cs="Arial"/>
              </w:rPr>
            </w:pPr>
            <w:r>
              <w:rPr>
                <w:rFonts w:ascii="Arial" w:hAnsi="Arial" w:cs="Arial"/>
              </w:rPr>
              <w:t xml:space="preserve">It was noted that there was more work to be undertaken </w:t>
            </w:r>
            <w:r w:rsidRPr="00FA569E">
              <w:rPr>
                <w:rFonts w:ascii="Arial" w:hAnsi="Arial" w:cs="Arial"/>
              </w:rPr>
              <w:t xml:space="preserve">for 2024/25 and </w:t>
            </w:r>
            <w:r w:rsidR="00071589">
              <w:rPr>
                <w:rFonts w:ascii="Arial" w:hAnsi="Arial" w:cs="Arial"/>
              </w:rPr>
              <w:t xml:space="preserve">the plan to continue the reduction was </w:t>
            </w:r>
            <w:r w:rsidRPr="00FA569E">
              <w:rPr>
                <w:rFonts w:ascii="Arial" w:hAnsi="Arial" w:cs="Arial"/>
              </w:rPr>
              <w:t xml:space="preserve">currently </w:t>
            </w:r>
            <w:r w:rsidR="00071589">
              <w:rPr>
                <w:rFonts w:ascii="Arial" w:hAnsi="Arial" w:cs="Arial"/>
              </w:rPr>
              <w:t>being developed.</w:t>
            </w:r>
          </w:p>
          <w:p w14:paraId="3A7C07DB" w14:textId="14C2CC4A" w:rsidR="00071589" w:rsidRDefault="00071589" w:rsidP="00071589">
            <w:pPr>
              <w:rPr>
                <w:rFonts w:ascii="Arial" w:hAnsi="Arial" w:cs="Arial"/>
              </w:rPr>
            </w:pPr>
            <w:r>
              <w:rPr>
                <w:rFonts w:ascii="Arial" w:hAnsi="Arial" w:cs="Arial"/>
              </w:rPr>
              <w:t>The Committee was advised that the People &amp; Culture Committee received a progress report at every meeting to see how the People &amp; Culture plan was being embedded across the Organisation and noted that the Clinical Boards attended each meeting to bring updates on that.</w:t>
            </w:r>
          </w:p>
          <w:p w14:paraId="1023E337" w14:textId="4BD06E86" w:rsidR="00071589" w:rsidRDefault="00071589" w:rsidP="00071589">
            <w:pPr>
              <w:spacing w:after="0"/>
              <w:rPr>
                <w:rFonts w:ascii="Arial" w:hAnsi="Arial" w:cs="Arial"/>
              </w:rPr>
            </w:pPr>
          </w:p>
          <w:p w14:paraId="1EB925DF" w14:textId="6912FDC6" w:rsidR="00071589" w:rsidRDefault="00071589" w:rsidP="00071589">
            <w:pPr>
              <w:spacing w:after="0"/>
              <w:rPr>
                <w:rFonts w:ascii="Arial" w:hAnsi="Arial" w:cs="Arial"/>
              </w:rPr>
            </w:pPr>
            <w:r>
              <w:rPr>
                <w:rFonts w:ascii="Arial" w:hAnsi="Arial" w:cs="Arial"/>
              </w:rPr>
              <w:t>The IMF asked if any work was undertaken with universities around future planning.</w:t>
            </w:r>
          </w:p>
          <w:p w14:paraId="3DCCE28A" w14:textId="4E609E5F" w:rsidR="00071589" w:rsidRDefault="00071589" w:rsidP="00071589">
            <w:pPr>
              <w:spacing w:after="0"/>
              <w:rPr>
                <w:rFonts w:ascii="Arial" w:hAnsi="Arial" w:cs="Arial"/>
              </w:rPr>
            </w:pPr>
            <w:r>
              <w:rPr>
                <w:rFonts w:ascii="Arial" w:hAnsi="Arial" w:cs="Arial"/>
              </w:rPr>
              <w:t xml:space="preserve">The ADPC responded that the team engaged with the universities, specifically through </w:t>
            </w:r>
            <w:r w:rsidRPr="00071589">
              <w:rPr>
                <w:rFonts w:ascii="Arial" w:hAnsi="Arial" w:cs="Arial"/>
              </w:rPr>
              <w:t xml:space="preserve">Health Education and Improvement Wales (HEIW) </w:t>
            </w:r>
            <w:r>
              <w:rPr>
                <w:rFonts w:ascii="Arial" w:hAnsi="Arial" w:cs="Arial"/>
              </w:rPr>
              <w:t xml:space="preserve">to identify skill gaps and where support could be provided. </w:t>
            </w:r>
          </w:p>
          <w:p w14:paraId="6BA86EC9" w14:textId="77777777" w:rsidR="00071589" w:rsidRDefault="00071589" w:rsidP="00071589">
            <w:pPr>
              <w:spacing w:after="0"/>
              <w:rPr>
                <w:rFonts w:ascii="Arial" w:hAnsi="Arial" w:cs="Arial"/>
              </w:rPr>
            </w:pPr>
          </w:p>
          <w:p w14:paraId="11A4A663" w14:textId="38D508C8" w:rsidR="00071589" w:rsidRDefault="00071589" w:rsidP="00071589">
            <w:pPr>
              <w:spacing w:after="0"/>
              <w:rPr>
                <w:rFonts w:ascii="Arial" w:hAnsi="Arial" w:cs="Arial"/>
              </w:rPr>
            </w:pPr>
            <w:r>
              <w:rPr>
                <w:rFonts w:ascii="Arial" w:hAnsi="Arial" w:cs="Arial"/>
              </w:rPr>
              <w:t>The COO noted that using winter as an excuse for low VBA rates was not a good excuse and noted that Clinical Boards would need to increase the compliance rate.</w:t>
            </w:r>
          </w:p>
          <w:p w14:paraId="5249C367" w14:textId="77777777" w:rsidR="00071589" w:rsidRDefault="00071589" w:rsidP="00071589">
            <w:pPr>
              <w:spacing w:after="0"/>
              <w:rPr>
                <w:rFonts w:ascii="Arial" w:hAnsi="Arial" w:cs="Arial"/>
              </w:rPr>
            </w:pPr>
          </w:p>
          <w:p w14:paraId="5FBEB360" w14:textId="37AF11C7" w:rsidR="00071589" w:rsidRPr="00071589" w:rsidRDefault="00071589" w:rsidP="00071589">
            <w:pPr>
              <w:spacing w:after="0"/>
              <w:rPr>
                <w:rFonts w:ascii="Arial" w:hAnsi="Arial" w:cs="Arial"/>
              </w:rPr>
            </w:pPr>
            <w:r>
              <w:rPr>
                <w:rFonts w:ascii="Arial" w:hAnsi="Arial" w:cs="Arial"/>
              </w:rPr>
              <w:lastRenderedPageBreak/>
              <w:t xml:space="preserve">The UHB Chair agreed and noted that if some areas in the Health Board could achieve over 90% of compliance then others should be able to follow suit. </w:t>
            </w:r>
          </w:p>
          <w:p w14:paraId="508D20AA" w14:textId="512AFC96" w:rsidR="001E0558" w:rsidRDefault="001E0558" w:rsidP="002C1D99">
            <w:pPr>
              <w:spacing w:after="0"/>
              <w:rPr>
                <w:rFonts w:ascii="Arial" w:hAnsi="Arial" w:cs="Arial"/>
              </w:rPr>
            </w:pPr>
          </w:p>
          <w:p w14:paraId="1490C332" w14:textId="75D42E89" w:rsidR="0006656C" w:rsidRDefault="0006656C" w:rsidP="0006656C">
            <w:pPr>
              <w:spacing w:after="0"/>
              <w:rPr>
                <w:rFonts w:ascii="Arial" w:hAnsi="Arial" w:cs="Arial"/>
              </w:rPr>
            </w:pPr>
            <w:r w:rsidRPr="006C6B14">
              <w:rPr>
                <w:rFonts w:ascii="Arial" w:hAnsi="Arial" w:cs="Arial"/>
                <w:b/>
              </w:rPr>
              <w:t>Quality and Safety</w:t>
            </w:r>
            <w:r w:rsidR="00071589">
              <w:rPr>
                <w:rFonts w:ascii="Arial" w:hAnsi="Arial" w:cs="Arial"/>
              </w:rPr>
              <w:t>:</w:t>
            </w:r>
          </w:p>
          <w:p w14:paraId="680A2851" w14:textId="68B990A7" w:rsidR="00071589" w:rsidRDefault="00071589" w:rsidP="0006656C">
            <w:pPr>
              <w:spacing w:after="0"/>
              <w:rPr>
                <w:rFonts w:ascii="Arial" w:hAnsi="Arial" w:cs="Arial"/>
              </w:rPr>
            </w:pPr>
          </w:p>
          <w:p w14:paraId="31EF3FB8" w14:textId="7D7C697A" w:rsidR="00071589" w:rsidRDefault="00071589" w:rsidP="0006656C">
            <w:pPr>
              <w:spacing w:after="0"/>
              <w:rPr>
                <w:rFonts w:ascii="Arial" w:hAnsi="Arial" w:cs="Arial"/>
              </w:rPr>
            </w:pPr>
            <w:r>
              <w:rPr>
                <w:rFonts w:ascii="Arial" w:hAnsi="Arial" w:cs="Arial"/>
              </w:rPr>
              <w:t xml:space="preserve">The Executive Nurse Director (END) advised the Board that he would </w:t>
            </w:r>
            <w:r w:rsidR="00BA0B16">
              <w:rPr>
                <w:rFonts w:ascii="Arial" w:hAnsi="Arial" w:cs="Arial"/>
              </w:rPr>
              <w:t>take the report as read and noted that he would highlight key areas which included:</w:t>
            </w:r>
          </w:p>
          <w:p w14:paraId="28E761E9" w14:textId="4FA3F365" w:rsidR="00BA0B16" w:rsidRDefault="00BA0B16" w:rsidP="0006656C">
            <w:pPr>
              <w:spacing w:after="0"/>
              <w:rPr>
                <w:rFonts w:ascii="Arial" w:hAnsi="Arial" w:cs="Arial"/>
              </w:rPr>
            </w:pPr>
          </w:p>
          <w:p w14:paraId="5FBD5C08" w14:textId="48529E56" w:rsidR="00BA0B16" w:rsidRDefault="00BA0B16" w:rsidP="00BA0B16">
            <w:pPr>
              <w:pStyle w:val="ListParagraph"/>
              <w:numPr>
                <w:ilvl w:val="0"/>
                <w:numId w:val="18"/>
              </w:numPr>
              <w:spacing w:after="0"/>
              <w:rPr>
                <w:rFonts w:ascii="Arial" w:hAnsi="Arial" w:cs="Arial"/>
              </w:rPr>
            </w:pPr>
            <w:r w:rsidRPr="00BA0B16">
              <w:rPr>
                <w:rFonts w:ascii="Arial" w:hAnsi="Arial" w:cs="Arial"/>
              </w:rPr>
              <w:t>Concerns – it was noted that the current concerns response compliance was 76% against the Welsh Government target of 75% which was positive to see.</w:t>
            </w:r>
          </w:p>
          <w:p w14:paraId="2491265C" w14:textId="77777777" w:rsidR="00BA0B16" w:rsidRDefault="00BA0B16" w:rsidP="00BA0B16">
            <w:pPr>
              <w:pStyle w:val="ListParagraph"/>
              <w:spacing w:after="0"/>
              <w:rPr>
                <w:rFonts w:ascii="Arial" w:hAnsi="Arial" w:cs="Arial"/>
              </w:rPr>
            </w:pPr>
          </w:p>
          <w:p w14:paraId="62C0B2AE" w14:textId="77777777" w:rsidR="00A81321" w:rsidRDefault="00BA0B16" w:rsidP="00A81321">
            <w:pPr>
              <w:pStyle w:val="ListParagraph"/>
              <w:numPr>
                <w:ilvl w:val="0"/>
                <w:numId w:val="18"/>
              </w:numPr>
              <w:spacing w:after="0"/>
              <w:rPr>
                <w:rFonts w:ascii="Arial" w:hAnsi="Arial" w:cs="Arial"/>
              </w:rPr>
            </w:pPr>
            <w:r>
              <w:rPr>
                <w:rFonts w:ascii="Arial" w:hAnsi="Arial" w:cs="Arial"/>
              </w:rPr>
              <w:t xml:space="preserve">Duty of Candour – it was noted that </w:t>
            </w:r>
            <w:r w:rsidR="00A81321">
              <w:rPr>
                <w:rFonts w:ascii="Arial" w:hAnsi="Arial" w:cs="Arial"/>
              </w:rPr>
              <w:t>Duty of Candour was still being embedded into and across the Organisation and an internal audit had been undertaken to identify further work on reporting on the outcomes of the Duty of Candour.</w:t>
            </w:r>
          </w:p>
          <w:p w14:paraId="1593B5D9" w14:textId="77777777" w:rsidR="00A81321" w:rsidRPr="00A81321" w:rsidRDefault="00A81321" w:rsidP="00A81321">
            <w:pPr>
              <w:pStyle w:val="ListParagraph"/>
              <w:rPr>
                <w:rFonts w:ascii="Arial" w:hAnsi="Arial" w:cs="Arial"/>
              </w:rPr>
            </w:pPr>
          </w:p>
          <w:p w14:paraId="3A9933AC" w14:textId="77777777" w:rsidR="00A81321" w:rsidRDefault="00A81321" w:rsidP="00A81321">
            <w:pPr>
              <w:pStyle w:val="ListParagraph"/>
              <w:numPr>
                <w:ilvl w:val="0"/>
                <w:numId w:val="18"/>
              </w:numPr>
              <w:spacing w:after="0"/>
              <w:rPr>
                <w:rFonts w:ascii="Arial" w:hAnsi="Arial" w:cs="Arial"/>
              </w:rPr>
            </w:pPr>
            <w:r w:rsidRPr="00A81321">
              <w:rPr>
                <w:rFonts w:ascii="Arial" w:hAnsi="Arial" w:cs="Arial"/>
              </w:rPr>
              <w:t>Patient Feedback – Civica</w:t>
            </w:r>
            <w:r>
              <w:rPr>
                <w:rFonts w:ascii="Arial" w:hAnsi="Arial" w:cs="Arial"/>
              </w:rPr>
              <w:t xml:space="preserve"> – it was noted that Civica had gone</w:t>
            </w:r>
            <w:r w:rsidRPr="00A81321">
              <w:rPr>
                <w:rFonts w:ascii="Arial" w:hAnsi="Arial" w:cs="Arial"/>
              </w:rPr>
              <w:t xml:space="preserve"> live on Friday 28th October 2022 and </w:t>
            </w:r>
            <w:r>
              <w:rPr>
                <w:rFonts w:ascii="Arial" w:hAnsi="Arial" w:cs="Arial"/>
              </w:rPr>
              <w:t>the Health Board were</w:t>
            </w:r>
            <w:r w:rsidRPr="00A81321">
              <w:rPr>
                <w:rFonts w:ascii="Arial" w:hAnsi="Arial" w:cs="Arial"/>
              </w:rPr>
              <w:t xml:space="preserve"> currently surveying up to 1000 patients daily via text</w:t>
            </w:r>
            <w:r>
              <w:rPr>
                <w:rFonts w:ascii="Arial" w:hAnsi="Arial" w:cs="Arial"/>
              </w:rPr>
              <w:t xml:space="preserve"> and that </w:t>
            </w:r>
            <w:r w:rsidRPr="00A81321">
              <w:rPr>
                <w:rFonts w:ascii="Arial" w:hAnsi="Arial" w:cs="Arial"/>
              </w:rPr>
              <w:t xml:space="preserve">600 </w:t>
            </w:r>
            <w:r>
              <w:rPr>
                <w:rFonts w:ascii="Arial" w:hAnsi="Arial" w:cs="Arial"/>
              </w:rPr>
              <w:t xml:space="preserve">had been </w:t>
            </w:r>
            <w:r w:rsidRPr="00A81321">
              <w:rPr>
                <w:rFonts w:ascii="Arial" w:hAnsi="Arial" w:cs="Arial"/>
              </w:rPr>
              <w:t>chosen randomly from general hospital activity, 200 from EU activity and 200 from Mental Health activity.</w:t>
            </w:r>
          </w:p>
          <w:p w14:paraId="226028E6" w14:textId="77777777" w:rsidR="00A81321" w:rsidRPr="00A81321" w:rsidRDefault="00A81321" w:rsidP="00A81321">
            <w:pPr>
              <w:pStyle w:val="ListParagraph"/>
              <w:rPr>
                <w:rFonts w:ascii="Arial" w:hAnsi="Arial" w:cs="Arial"/>
              </w:rPr>
            </w:pPr>
          </w:p>
          <w:p w14:paraId="6D0AD3BA" w14:textId="23BC197F" w:rsidR="00A81321" w:rsidRPr="00A81321" w:rsidRDefault="00A81321" w:rsidP="00A81321">
            <w:pPr>
              <w:pStyle w:val="ListParagraph"/>
              <w:spacing w:after="0"/>
              <w:rPr>
                <w:rFonts w:ascii="Arial" w:hAnsi="Arial" w:cs="Arial"/>
              </w:rPr>
            </w:pPr>
            <w:r>
              <w:rPr>
                <w:rFonts w:ascii="Arial" w:hAnsi="Arial" w:cs="Arial"/>
              </w:rPr>
              <w:t>It was noted that a</w:t>
            </w:r>
            <w:r w:rsidRPr="00A81321">
              <w:rPr>
                <w:rFonts w:ascii="Arial" w:hAnsi="Arial" w:cs="Arial"/>
              </w:rPr>
              <w:t xml:space="preserve">s of the end of November 2023, </w:t>
            </w:r>
            <w:r>
              <w:rPr>
                <w:rFonts w:ascii="Arial" w:hAnsi="Arial" w:cs="Arial"/>
              </w:rPr>
              <w:t>the Health Board had</w:t>
            </w:r>
            <w:r w:rsidRPr="00A81321">
              <w:rPr>
                <w:rFonts w:ascii="Arial" w:hAnsi="Arial" w:cs="Arial"/>
              </w:rPr>
              <w:t xml:space="preserve"> sent 128,508 texts and </w:t>
            </w:r>
            <w:r>
              <w:rPr>
                <w:rFonts w:ascii="Arial" w:hAnsi="Arial" w:cs="Arial"/>
              </w:rPr>
              <w:t xml:space="preserve">were </w:t>
            </w:r>
            <w:r w:rsidRPr="00A81321">
              <w:rPr>
                <w:rFonts w:ascii="Arial" w:hAnsi="Arial" w:cs="Arial"/>
              </w:rPr>
              <w:t>seeing a response of 18%</w:t>
            </w:r>
            <w:r>
              <w:rPr>
                <w:rFonts w:ascii="Arial" w:hAnsi="Arial" w:cs="Arial"/>
              </w:rPr>
              <w:t xml:space="preserve"> and </w:t>
            </w:r>
            <w:r w:rsidRPr="00A81321">
              <w:rPr>
                <w:rFonts w:ascii="Arial" w:hAnsi="Arial" w:cs="Arial"/>
              </w:rPr>
              <w:t xml:space="preserve">that </w:t>
            </w:r>
            <w:r>
              <w:rPr>
                <w:rFonts w:ascii="Arial" w:hAnsi="Arial" w:cs="Arial"/>
              </w:rPr>
              <w:t>was</w:t>
            </w:r>
            <w:r w:rsidRPr="00A81321">
              <w:rPr>
                <w:rFonts w:ascii="Arial" w:hAnsi="Arial" w:cs="Arial"/>
              </w:rPr>
              <w:t xml:space="preserve"> </w:t>
            </w:r>
          </w:p>
          <w:p w14:paraId="5369813A" w14:textId="67C72E45" w:rsidR="00A81321" w:rsidRDefault="00A81321" w:rsidP="00A81321">
            <w:pPr>
              <w:pStyle w:val="ListParagraph"/>
              <w:spacing w:after="0"/>
              <w:rPr>
                <w:rFonts w:ascii="Arial" w:hAnsi="Arial" w:cs="Arial"/>
              </w:rPr>
            </w:pPr>
            <w:r w:rsidRPr="00A81321">
              <w:rPr>
                <w:rFonts w:ascii="Arial" w:hAnsi="Arial" w:cs="Arial"/>
              </w:rPr>
              <w:t xml:space="preserve">higher than many organisations, </w:t>
            </w:r>
            <w:r>
              <w:rPr>
                <w:rFonts w:ascii="Arial" w:hAnsi="Arial" w:cs="Arial"/>
              </w:rPr>
              <w:t>a strong</w:t>
            </w:r>
            <w:r w:rsidRPr="00A81321">
              <w:rPr>
                <w:rFonts w:ascii="Arial" w:hAnsi="Arial" w:cs="Arial"/>
              </w:rPr>
              <w:t xml:space="preserve"> focu</w:t>
            </w:r>
            <w:r>
              <w:rPr>
                <w:rFonts w:ascii="Arial" w:hAnsi="Arial" w:cs="Arial"/>
              </w:rPr>
              <w:t>s would be placed</w:t>
            </w:r>
            <w:r w:rsidRPr="00A81321">
              <w:rPr>
                <w:rFonts w:ascii="Arial" w:hAnsi="Arial" w:cs="Arial"/>
              </w:rPr>
              <w:t xml:space="preserve"> on improving th</w:t>
            </w:r>
            <w:r>
              <w:rPr>
                <w:rFonts w:ascii="Arial" w:hAnsi="Arial" w:cs="Arial"/>
              </w:rPr>
              <w:t>at position.</w:t>
            </w:r>
          </w:p>
          <w:p w14:paraId="364B8895" w14:textId="2886B267" w:rsidR="00A81321" w:rsidRDefault="00A81321" w:rsidP="00A81321">
            <w:pPr>
              <w:spacing w:after="0"/>
              <w:rPr>
                <w:rFonts w:ascii="Arial" w:hAnsi="Arial" w:cs="Arial"/>
              </w:rPr>
            </w:pPr>
          </w:p>
          <w:p w14:paraId="1CFEC5A6" w14:textId="0598BF2A" w:rsidR="00A81321" w:rsidRDefault="00A81321" w:rsidP="00A81321">
            <w:pPr>
              <w:pStyle w:val="ListParagraph"/>
              <w:numPr>
                <w:ilvl w:val="0"/>
                <w:numId w:val="18"/>
              </w:numPr>
              <w:spacing w:after="0"/>
              <w:rPr>
                <w:rFonts w:ascii="Arial" w:hAnsi="Arial" w:cs="Arial"/>
              </w:rPr>
            </w:pPr>
            <w:r w:rsidRPr="00A81321">
              <w:rPr>
                <w:rFonts w:ascii="Arial" w:hAnsi="Arial" w:cs="Arial"/>
              </w:rPr>
              <w:t>Patient Safet</w:t>
            </w:r>
            <w:r>
              <w:rPr>
                <w:rFonts w:ascii="Arial" w:hAnsi="Arial" w:cs="Arial"/>
              </w:rPr>
              <w:t xml:space="preserve">y – Nationally Reportable Incidents (NRIs) – it was noted that the number of overdue NRIs was at 34 and that </w:t>
            </w:r>
            <w:r w:rsidRPr="00A81321">
              <w:rPr>
                <w:rFonts w:ascii="Arial" w:hAnsi="Arial" w:cs="Arial"/>
              </w:rPr>
              <w:t xml:space="preserve">November and December </w:t>
            </w:r>
            <w:r>
              <w:rPr>
                <w:rFonts w:ascii="Arial" w:hAnsi="Arial" w:cs="Arial"/>
              </w:rPr>
              <w:t xml:space="preserve">2023 saw </w:t>
            </w:r>
            <w:r w:rsidRPr="00A81321">
              <w:rPr>
                <w:rFonts w:ascii="Arial" w:hAnsi="Arial" w:cs="Arial"/>
              </w:rPr>
              <w:t xml:space="preserve">high NRI </w:t>
            </w:r>
            <w:r>
              <w:rPr>
                <w:rFonts w:ascii="Arial" w:hAnsi="Arial" w:cs="Arial"/>
              </w:rPr>
              <w:t>reporting for the Health Board.</w:t>
            </w:r>
          </w:p>
          <w:p w14:paraId="4FEA748A" w14:textId="77777777" w:rsidR="00A81321" w:rsidRDefault="00A81321" w:rsidP="00A81321">
            <w:pPr>
              <w:pStyle w:val="ListParagraph"/>
              <w:spacing w:after="0"/>
              <w:rPr>
                <w:rFonts w:ascii="Arial" w:hAnsi="Arial" w:cs="Arial"/>
              </w:rPr>
            </w:pPr>
          </w:p>
          <w:p w14:paraId="304BD5E2" w14:textId="77777777" w:rsidR="00A81321" w:rsidRDefault="00A81321" w:rsidP="00A81321">
            <w:pPr>
              <w:pStyle w:val="ListParagraph"/>
              <w:numPr>
                <w:ilvl w:val="0"/>
                <w:numId w:val="18"/>
              </w:numPr>
              <w:spacing w:after="0"/>
              <w:rPr>
                <w:rFonts w:ascii="Arial" w:hAnsi="Arial" w:cs="Arial"/>
              </w:rPr>
            </w:pPr>
            <w:r w:rsidRPr="00A81321">
              <w:rPr>
                <w:rFonts w:ascii="Arial" w:hAnsi="Arial" w:cs="Arial"/>
              </w:rPr>
              <w:t>Patient Safet</w:t>
            </w:r>
            <w:r>
              <w:rPr>
                <w:rFonts w:ascii="Arial" w:hAnsi="Arial" w:cs="Arial"/>
              </w:rPr>
              <w:t>y –</w:t>
            </w:r>
            <w:r>
              <w:rPr>
                <w:rFonts w:ascii="Arial" w:hAnsi="Arial" w:cs="Arial"/>
              </w:rPr>
              <w:t>Incident Queues – it was noted that t</w:t>
            </w:r>
            <w:r w:rsidRPr="00A81321">
              <w:rPr>
                <w:rFonts w:ascii="Arial" w:hAnsi="Arial" w:cs="Arial"/>
              </w:rPr>
              <w:t xml:space="preserve">here </w:t>
            </w:r>
            <w:r>
              <w:rPr>
                <w:rFonts w:ascii="Arial" w:hAnsi="Arial" w:cs="Arial"/>
              </w:rPr>
              <w:t>were</w:t>
            </w:r>
            <w:r w:rsidRPr="00A81321">
              <w:rPr>
                <w:rFonts w:ascii="Arial" w:hAnsi="Arial" w:cs="Arial"/>
              </w:rPr>
              <w:t xml:space="preserve"> 5153 incidents which ha</w:t>
            </w:r>
            <w:r>
              <w:rPr>
                <w:rFonts w:ascii="Arial" w:hAnsi="Arial" w:cs="Arial"/>
              </w:rPr>
              <w:t>d</w:t>
            </w:r>
            <w:r w:rsidRPr="00A81321">
              <w:rPr>
                <w:rFonts w:ascii="Arial" w:hAnsi="Arial" w:cs="Arial"/>
              </w:rPr>
              <w:t xml:space="preserve"> been open for more than 90 days which d</w:t>
            </w:r>
            <w:r>
              <w:rPr>
                <w:rFonts w:ascii="Arial" w:hAnsi="Arial" w:cs="Arial"/>
              </w:rPr>
              <w:t xml:space="preserve">id </w:t>
            </w:r>
            <w:r w:rsidRPr="00A81321">
              <w:rPr>
                <w:rFonts w:ascii="Arial" w:hAnsi="Arial" w:cs="Arial"/>
              </w:rPr>
              <w:t xml:space="preserve">not reflect a timely incident management process. </w:t>
            </w:r>
          </w:p>
          <w:p w14:paraId="6859174A" w14:textId="77777777" w:rsidR="00A81321" w:rsidRPr="00A81321" w:rsidRDefault="00A81321" w:rsidP="00A81321">
            <w:pPr>
              <w:pStyle w:val="ListParagraph"/>
              <w:rPr>
                <w:rFonts w:ascii="Arial" w:hAnsi="Arial" w:cs="Arial"/>
              </w:rPr>
            </w:pPr>
          </w:p>
          <w:p w14:paraId="23831844" w14:textId="60F8FE1D" w:rsidR="00A81321" w:rsidRPr="00A81321" w:rsidRDefault="00A81321" w:rsidP="00A81321">
            <w:pPr>
              <w:pStyle w:val="ListParagraph"/>
              <w:spacing w:after="0"/>
              <w:rPr>
                <w:rFonts w:ascii="Arial" w:hAnsi="Arial" w:cs="Arial"/>
              </w:rPr>
            </w:pPr>
            <w:r>
              <w:rPr>
                <w:rFonts w:ascii="Arial" w:hAnsi="Arial" w:cs="Arial"/>
              </w:rPr>
              <w:t>The END added that t</w:t>
            </w:r>
            <w:r w:rsidRPr="00A81321">
              <w:rPr>
                <w:rFonts w:ascii="Arial" w:hAnsi="Arial" w:cs="Arial"/>
              </w:rPr>
              <w:t xml:space="preserve">he figure in November </w:t>
            </w:r>
            <w:r>
              <w:rPr>
                <w:rFonts w:ascii="Arial" w:hAnsi="Arial" w:cs="Arial"/>
              </w:rPr>
              <w:t xml:space="preserve">2023 </w:t>
            </w:r>
            <w:r w:rsidRPr="00A81321">
              <w:rPr>
                <w:rFonts w:ascii="Arial" w:hAnsi="Arial" w:cs="Arial"/>
              </w:rPr>
              <w:t xml:space="preserve">was 4832. </w:t>
            </w:r>
          </w:p>
          <w:p w14:paraId="76D46C28" w14:textId="77777777" w:rsidR="00A81321" w:rsidRDefault="00A81321" w:rsidP="00A81321">
            <w:pPr>
              <w:pStyle w:val="ListParagraph"/>
              <w:spacing w:after="0"/>
              <w:rPr>
                <w:rFonts w:ascii="Arial" w:hAnsi="Arial" w:cs="Arial"/>
              </w:rPr>
            </w:pPr>
          </w:p>
          <w:p w14:paraId="7A636A04" w14:textId="7B249D19" w:rsidR="00A81321" w:rsidRDefault="00A81321" w:rsidP="00A81321">
            <w:pPr>
              <w:pStyle w:val="ListParagraph"/>
              <w:numPr>
                <w:ilvl w:val="0"/>
                <w:numId w:val="18"/>
              </w:numPr>
              <w:spacing w:after="0"/>
              <w:rPr>
                <w:rFonts w:ascii="Arial" w:hAnsi="Arial" w:cs="Arial"/>
              </w:rPr>
            </w:pPr>
            <w:r>
              <w:rPr>
                <w:rFonts w:ascii="Arial" w:hAnsi="Arial" w:cs="Arial"/>
              </w:rPr>
              <w:t>He added that w</w:t>
            </w:r>
            <w:r w:rsidRPr="00A81321">
              <w:rPr>
                <w:rFonts w:ascii="Arial" w:hAnsi="Arial" w:cs="Arial"/>
              </w:rPr>
              <w:t xml:space="preserve">ork </w:t>
            </w:r>
            <w:r>
              <w:rPr>
                <w:rFonts w:ascii="Arial" w:hAnsi="Arial" w:cs="Arial"/>
              </w:rPr>
              <w:t>would</w:t>
            </w:r>
            <w:r w:rsidRPr="00A81321">
              <w:rPr>
                <w:rFonts w:ascii="Arial" w:hAnsi="Arial" w:cs="Arial"/>
              </w:rPr>
              <w:t xml:space="preserve"> be undertaken by the patient safety team to support clinical boards in reviewing and closing patient safety incidents in Q4 with an aim to reduce overdue incidents by 25%</w:t>
            </w:r>
            <w:r>
              <w:rPr>
                <w:rFonts w:ascii="Arial" w:hAnsi="Arial" w:cs="Arial"/>
              </w:rPr>
              <w:t>.</w:t>
            </w:r>
          </w:p>
          <w:p w14:paraId="46ABC583" w14:textId="260EA779" w:rsidR="00A81321" w:rsidRDefault="00A81321" w:rsidP="00A81321">
            <w:pPr>
              <w:spacing w:after="0"/>
              <w:rPr>
                <w:rFonts w:ascii="Arial" w:hAnsi="Arial" w:cs="Arial"/>
              </w:rPr>
            </w:pPr>
          </w:p>
          <w:p w14:paraId="1DAF83F5" w14:textId="77777777" w:rsidR="00A81321" w:rsidRDefault="00A81321" w:rsidP="00A81321">
            <w:pPr>
              <w:pStyle w:val="ListParagraph"/>
              <w:numPr>
                <w:ilvl w:val="0"/>
                <w:numId w:val="18"/>
              </w:numPr>
              <w:spacing w:after="0"/>
              <w:rPr>
                <w:rFonts w:ascii="Arial" w:hAnsi="Arial" w:cs="Arial"/>
              </w:rPr>
            </w:pPr>
            <w:r w:rsidRPr="00A81321">
              <w:rPr>
                <w:rFonts w:ascii="Arial" w:hAnsi="Arial" w:cs="Arial"/>
              </w:rPr>
              <w:t>Infection Control – it was noted that b</w:t>
            </w:r>
            <w:r w:rsidRPr="00A81321">
              <w:rPr>
                <w:rFonts w:ascii="Arial" w:hAnsi="Arial" w:cs="Arial"/>
              </w:rPr>
              <w:t xml:space="preserve">etween April </w:t>
            </w:r>
            <w:r w:rsidRPr="00A81321">
              <w:rPr>
                <w:rFonts w:ascii="Arial" w:hAnsi="Arial" w:cs="Arial"/>
              </w:rPr>
              <w:t>20</w:t>
            </w:r>
            <w:r w:rsidRPr="00A81321">
              <w:rPr>
                <w:rFonts w:ascii="Arial" w:hAnsi="Arial" w:cs="Arial"/>
              </w:rPr>
              <w:t xml:space="preserve">23 and Dec </w:t>
            </w:r>
            <w:r w:rsidRPr="00A81321">
              <w:rPr>
                <w:rFonts w:ascii="Arial" w:hAnsi="Arial" w:cs="Arial"/>
              </w:rPr>
              <w:t>20</w:t>
            </w:r>
            <w:r w:rsidRPr="00A81321">
              <w:rPr>
                <w:rFonts w:ascii="Arial" w:hAnsi="Arial" w:cs="Arial"/>
              </w:rPr>
              <w:t xml:space="preserve">23 there </w:t>
            </w:r>
            <w:r w:rsidRPr="00A81321">
              <w:rPr>
                <w:rFonts w:ascii="Arial" w:hAnsi="Arial" w:cs="Arial"/>
              </w:rPr>
              <w:t xml:space="preserve">had been </w:t>
            </w:r>
            <w:r w:rsidRPr="00A81321">
              <w:rPr>
                <w:rFonts w:ascii="Arial" w:hAnsi="Arial" w:cs="Arial"/>
              </w:rPr>
              <w:t>80 cases of C’difficile</w:t>
            </w:r>
            <w:r w:rsidRPr="00A81321">
              <w:rPr>
                <w:rFonts w:ascii="Arial" w:hAnsi="Arial" w:cs="Arial"/>
              </w:rPr>
              <w:t xml:space="preserve"> and that t</w:t>
            </w:r>
            <w:r w:rsidRPr="00A81321">
              <w:rPr>
                <w:rFonts w:ascii="Arial" w:hAnsi="Arial" w:cs="Arial"/>
              </w:rPr>
              <w:t xml:space="preserve">he current rate </w:t>
            </w:r>
            <w:r w:rsidRPr="00A81321">
              <w:rPr>
                <w:rFonts w:ascii="Arial" w:hAnsi="Arial" w:cs="Arial"/>
              </w:rPr>
              <w:t xml:space="preserve">was </w:t>
            </w:r>
            <w:r w:rsidRPr="00A81321">
              <w:rPr>
                <w:rFonts w:ascii="Arial" w:hAnsi="Arial" w:cs="Arial"/>
              </w:rPr>
              <w:t xml:space="preserve">21.10 cases for 100,000 population which </w:t>
            </w:r>
            <w:r w:rsidRPr="00A81321">
              <w:rPr>
                <w:rFonts w:ascii="Arial" w:hAnsi="Arial" w:cs="Arial"/>
              </w:rPr>
              <w:t xml:space="preserve">was </w:t>
            </w:r>
            <w:r w:rsidRPr="00A81321">
              <w:rPr>
                <w:rFonts w:ascii="Arial" w:hAnsi="Arial" w:cs="Arial"/>
              </w:rPr>
              <w:t xml:space="preserve">33% lower than the equivalent period in 2022/23. </w:t>
            </w:r>
          </w:p>
          <w:p w14:paraId="716604A0" w14:textId="77777777" w:rsidR="00A81321" w:rsidRPr="00A81321" w:rsidRDefault="00A81321" w:rsidP="00A81321">
            <w:pPr>
              <w:pStyle w:val="ListParagraph"/>
              <w:rPr>
                <w:rFonts w:ascii="Arial" w:hAnsi="Arial" w:cs="Arial"/>
              </w:rPr>
            </w:pPr>
          </w:p>
          <w:p w14:paraId="166290F3" w14:textId="77777777" w:rsidR="00A81321" w:rsidRDefault="00A81321" w:rsidP="00A81321">
            <w:pPr>
              <w:pStyle w:val="ListParagraph"/>
              <w:spacing w:after="0"/>
              <w:rPr>
                <w:rFonts w:ascii="Arial" w:hAnsi="Arial" w:cs="Arial"/>
              </w:rPr>
            </w:pPr>
            <w:r w:rsidRPr="00A81321">
              <w:rPr>
                <w:rFonts w:ascii="Arial" w:hAnsi="Arial" w:cs="Arial"/>
              </w:rPr>
              <w:t>The END added that the Reduction Expectation (RE) was 25.00 cases per 100,000 population and that the current Health Board rate was 16% below that RE.</w:t>
            </w:r>
          </w:p>
          <w:p w14:paraId="0F4FC7C9" w14:textId="77777777" w:rsidR="00A81321" w:rsidRDefault="00A81321" w:rsidP="00A81321">
            <w:pPr>
              <w:pStyle w:val="ListParagraph"/>
              <w:spacing w:after="0"/>
              <w:rPr>
                <w:rFonts w:ascii="Arial" w:hAnsi="Arial" w:cs="Arial"/>
              </w:rPr>
            </w:pPr>
          </w:p>
          <w:p w14:paraId="1B3BA48D" w14:textId="02B031BB" w:rsidR="00A81321" w:rsidRDefault="00A81321" w:rsidP="00A81321">
            <w:pPr>
              <w:pStyle w:val="ListParagraph"/>
              <w:spacing w:after="0"/>
              <w:rPr>
                <w:rFonts w:ascii="Arial" w:hAnsi="Arial" w:cs="Arial"/>
              </w:rPr>
            </w:pPr>
            <w:r w:rsidRPr="00A81321">
              <w:rPr>
                <w:rFonts w:ascii="Arial" w:hAnsi="Arial" w:cs="Arial"/>
              </w:rPr>
              <w:t xml:space="preserve">It was noted that work was ongoing and that the Health Board was </w:t>
            </w:r>
            <w:r w:rsidRPr="00A81321">
              <w:rPr>
                <w:rFonts w:ascii="Arial" w:hAnsi="Arial" w:cs="Arial"/>
              </w:rPr>
              <w:t>on trajectory to achieve the</w:t>
            </w:r>
            <w:r w:rsidRPr="00A81321">
              <w:rPr>
                <w:rFonts w:ascii="Arial" w:hAnsi="Arial" w:cs="Arial"/>
              </w:rPr>
              <w:t xml:space="preserve"> RE </w:t>
            </w:r>
            <w:r w:rsidRPr="00A81321">
              <w:rPr>
                <w:rFonts w:ascii="Arial" w:hAnsi="Arial" w:cs="Arial"/>
              </w:rPr>
              <w:t xml:space="preserve">whilst also having the lowest rate across the 6 acute </w:t>
            </w:r>
            <w:r w:rsidRPr="00A81321">
              <w:rPr>
                <w:rFonts w:ascii="Arial" w:hAnsi="Arial" w:cs="Arial"/>
              </w:rPr>
              <w:t>University Health Boards in Wales.</w:t>
            </w:r>
          </w:p>
          <w:p w14:paraId="3C707FE4" w14:textId="42E72712" w:rsidR="00A81321" w:rsidRDefault="00A81321" w:rsidP="00A81321">
            <w:pPr>
              <w:pStyle w:val="ListParagraph"/>
              <w:spacing w:after="0"/>
              <w:rPr>
                <w:rFonts w:ascii="Arial" w:hAnsi="Arial" w:cs="Arial"/>
              </w:rPr>
            </w:pPr>
          </w:p>
          <w:p w14:paraId="508FAA0C" w14:textId="6801F6A3" w:rsidR="00A81321" w:rsidRPr="00A81321" w:rsidRDefault="00A81321" w:rsidP="00A81321">
            <w:pPr>
              <w:pStyle w:val="ListParagraph"/>
              <w:numPr>
                <w:ilvl w:val="0"/>
                <w:numId w:val="18"/>
              </w:numPr>
              <w:spacing w:after="0"/>
              <w:rPr>
                <w:rFonts w:ascii="Arial" w:hAnsi="Arial" w:cs="Arial"/>
              </w:rPr>
            </w:pPr>
            <w:r>
              <w:rPr>
                <w:rFonts w:ascii="Arial" w:hAnsi="Arial" w:cs="Arial"/>
              </w:rPr>
              <w:t xml:space="preserve">Mortality – The </w:t>
            </w:r>
            <w:r w:rsidRPr="00A81321">
              <w:rPr>
                <w:rFonts w:ascii="Arial" w:hAnsi="Arial" w:cs="Arial"/>
              </w:rPr>
              <w:t>Deputy Medical Director</w:t>
            </w:r>
            <w:r>
              <w:rPr>
                <w:rFonts w:ascii="Arial" w:hAnsi="Arial" w:cs="Arial"/>
              </w:rPr>
              <w:t xml:space="preserve"> (DMD) advised the Board that he would take the report as read and noted that t</w:t>
            </w:r>
            <w:r w:rsidRPr="00A81321">
              <w:rPr>
                <w:rFonts w:ascii="Arial" w:hAnsi="Arial" w:cs="Arial"/>
              </w:rPr>
              <w:t xml:space="preserve">he Crude Inpatient Mortality chart </w:t>
            </w:r>
            <w:r>
              <w:rPr>
                <w:rFonts w:ascii="Arial" w:hAnsi="Arial" w:cs="Arial"/>
              </w:rPr>
              <w:t xml:space="preserve">received by the Board </w:t>
            </w:r>
            <w:r w:rsidRPr="00A81321">
              <w:rPr>
                <w:rFonts w:ascii="Arial" w:hAnsi="Arial" w:cs="Arial"/>
              </w:rPr>
              <w:t>demonstrate</w:t>
            </w:r>
            <w:r>
              <w:rPr>
                <w:rFonts w:ascii="Arial" w:hAnsi="Arial" w:cs="Arial"/>
              </w:rPr>
              <w:t>d</w:t>
            </w:r>
            <w:r w:rsidRPr="00A81321">
              <w:rPr>
                <w:rFonts w:ascii="Arial" w:hAnsi="Arial" w:cs="Arial"/>
              </w:rPr>
              <w:t xml:space="preserve"> continued inpatient mortality in line </w:t>
            </w:r>
          </w:p>
          <w:p w14:paraId="38D2B4D5" w14:textId="68C36C92" w:rsidR="00A81321" w:rsidRDefault="00A81321" w:rsidP="00A81321">
            <w:pPr>
              <w:pStyle w:val="ListParagraph"/>
              <w:spacing w:after="0"/>
              <w:rPr>
                <w:rFonts w:ascii="Arial" w:hAnsi="Arial" w:cs="Arial"/>
              </w:rPr>
            </w:pPr>
            <w:r w:rsidRPr="00A81321">
              <w:rPr>
                <w:rFonts w:ascii="Arial" w:hAnsi="Arial" w:cs="Arial"/>
              </w:rPr>
              <w:t xml:space="preserve">with the </w:t>
            </w:r>
            <w:r w:rsidRPr="00A81321">
              <w:rPr>
                <w:rFonts w:ascii="Arial" w:hAnsi="Arial" w:cs="Arial"/>
              </w:rPr>
              <w:t>five-year</w:t>
            </w:r>
            <w:r w:rsidRPr="00A81321">
              <w:rPr>
                <w:rFonts w:ascii="Arial" w:hAnsi="Arial" w:cs="Arial"/>
              </w:rPr>
              <w:t xml:space="preserve"> average for the same reporting period.</w:t>
            </w:r>
          </w:p>
          <w:p w14:paraId="2C291E11" w14:textId="055B0847" w:rsidR="00A81321" w:rsidRDefault="00A81321" w:rsidP="00A81321">
            <w:pPr>
              <w:pStyle w:val="ListParagraph"/>
              <w:spacing w:after="0"/>
              <w:rPr>
                <w:rFonts w:ascii="Arial" w:hAnsi="Arial" w:cs="Arial"/>
              </w:rPr>
            </w:pPr>
            <w:r>
              <w:rPr>
                <w:rFonts w:ascii="Arial" w:hAnsi="Arial" w:cs="Arial"/>
              </w:rPr>
              <w:lastRenderedPageBreak/>
              <w:t>He added that the Quality, Safety &amp; Experience Committee received detailed mortality data at each meeting and would continue to do so.</w:t>
            </w:r>
          </w:p>
          <w:p w14:paraId="105934B5" w14:textId="4947BDF9" w:rsidR="00A81321" w:rsidRDefault="00A81321" w:rsidP="00A81321">
            <w:pPr>
              <w:pStyle w:val="ListParagraph"/>
              <w:spacing w:after="0"/>
              <w:rPr>
                <w:rFonts w:ascii="Arial" w:hAnsi="Arial" w:cs="Arial"/>
              </w:rPr>
            </w:pPr>
          </w:p>
          <w:p w14:paraId="025DF4FC" w14:textId="19EA8AFF" w:rsidR="00FC173A" w:rsidRDefault="00A81321" w:rsidP="004A1135">
            <w:pPr>
              <w:pStyle w:val="ListParagraph"/>
              <w:spacing w:after="0"/>
              <w:rPr>
                <w:rFonts w:ascii="Arial" w:hAnsi="Arial" w:cs="Arial"/>
              </w:rPr>
            </w:pPr>
            <w:r>
              <w:rPr>
                <w:rFonts w:ascii="Arial" w:hAnsi="Arial" w:cs="Arial"/>
              </w:rPr>
              <w:t>It was noted that n</w:t>
            </w:r>
            <w:r w:rsidR="005C0267">
              <w:rPr>
                <w:rFonts w:ascii="Arial" w:hAnsi="Arial" w:cs="Arial"/>
              </w:rPr>
              <w:t xml:space="preserve">early 100% of inpatient deaths </w:t>
            </w:r>
            <w:r>
              <w:rPr>
                <w:rFonts w:ascii="Arial" w:hAnsi="Arial" w:cs="Arial"/>
              </w:rPr>
              <w:t>were</w:t>
            </w:r>
            <w:r w:rsidR="005C0267">
              <w:rPr>
                <w:rFonts w:ascii="Arial" w:hAnsi="Arial" w:cs="Arial"/>
              </w:rPr>
              <w:t xml:space="preserve"> now going to medical examiner which mean</w:t>
            </w:r>
            <w:r w:rsidR="004A1135">
              <w:rPr>
                <w:rFonts w:ascii="Arial" w:hAnsi="Arial" w:cs="Arial"/>
              </w:rPr>
              <w:t xml:space="preserve">t that </w:t>
            </w:r>
            <w:r w:rsidR="005C0267">
              <w:rPr>
                <w:rFonts w:ascii="Arial" w:hAnsi="Arial" w:cs="Arial"/>
              </w:rPr>
              <w:t xml:space="preserve">they </w:t>
            </w:r>
            <w:r w:rsidR="004A1135">
              <w:rPr>
                <w:rFonts w:ascii="Arial" w:hAnsi="Arial" w:cs="Arial"/>
              </w:rPr>
              <w:t>were</w:t>
            </w:r>
            <w:r w:rsidR="005C0267">
              <w:rPr>
                <w:rFonts w:ascii="Arial" w:hAnsi="Arial" w:cs="Arial"/>
              </w:rPr>
              <w:t xml:space="preserve"> getting an extra level of scrutiny. </w:t>
            </w:r>
          </w:p>
          <w:p w14:paraId="3E51AE3A" w14:textId="77777777" w:rsidR="00FC173A" w:rsidRPr="006C6B14" w:rsidRDefault="00FC173A" w:rsidP="0006656C">
            <w:pPr>
              <w:spacing w:after="0"/>
              <w:rPr>
                <w:rFonts w:ascii="Arial" w:hAnsi="Arial" w:cs="Arial"/>
              </w:rPr>
            </w:pPr>
          </w:p>
          <w:p w14:paraId="099296DB" w14:textId="3BF15D0F" w:rsidR="0006656C" w:rsidRDefault="0006656C" w:rsidP="0006656C">
            <w:pPr>
              <w:spacing w:after="0"/>
              <w:rPr>
                <w:rFonts w:ascii="Arial" w:hAnsi="Arial" w:cs="Arial"/>
                <w:b/>
              </w:rPr>
            </w:pPr>
            <w:r w:rsidRPr="006C6B14">
              <w:rPr>
                <w:rFonts w:ascii="Arial" w:hAnsi="Arial" w:cs="Arial"/>
                <w:b/>
              </w:rPr>
              <w:t>Finance:</w:t>
            </w:r>
          </w:p>
          <w:p w14:paraId="358BD986" w14:textId="5124B1AF" w:rsidR="00EB22E1" w:rsidRDefault="00EB22E1" w:rsidP="0006656C">
            <w:pPr>
              <w:spacing w:after="0"/>
              <w:rPr>
                <w:rFonts w:ascii="Arial" w:hAnsi="Arial" w:cs="Arial"/>
                <w:b/>
              </w:rPr>
            </w:pPr>
          </w:p>
          <w:p w14:paraId="2C3225D9" w14:textId="318F2817" w:rsidR="00EB22E1" w:rsidRPr="00EB22E1" w:rsidRDefault="00EB22E1" w:rsidP="00EB22E1">
            <w:pPr>
              <w:spacing w:after="0"/>
              <w:rPr>
                <w:rFonts w:ascii="Arial" w:hAnsi="Arial" w:cs="Arial"/>
              </w:rPr>
            </w:pPr>
            <w:r>
              <w:rPr>
                <w:rFonts w:ascii="Arial" w:hAnsi="Arial" w:cs="Arial"/>
              </w:rPr>
              <w:t xml:space="preserve">The EDF advised the Board that at </w:t>
            </w:r>
            <w:r w:rsidRPr="00EB22E1">
              <w:rPr>
                <w:rFonts w:ascii="Arial" w:hAnsi="Arial" w:cs="Arial"/>
              </w:rPr>
              <w:t xml:space="preserve">month 8, the </w:t>
            </w:r>
            <w:r>
              <w:rPr>
                <w:rFonts w:ascii="Arial" w:hAnsi="Arial" w:cs="Arial"/>
              </w:rPr>
              <w:t>Health Board was</w:t>
            </w:r>
            <w:r w:rsidRPr="00EB22E1">
              <w:rPr>
                <w:rFonts w:ascii="Arial" w:hAnsi="Arial" w:cs="Arial"/>
              </w:rPr>
              <w:t xml:space="preserve"> reporting an overspend of £17.393m comprised of £6.419m unidentified savings/operational overspend and the revised planned deficit of £10.974m (eight twelfths of the revised forecast year end deficit of £16.460m).</w:t>
            </w:r>
          </w:p>
          <w:p w14:paraId="1AE2BED1" w14:textId="77777777" w:rsidR="00EB22E1" w:rsidRPr="00EB22E1" w:rsidRDefault="00EB22E1" w:rsidP="00EB22E1">
            <w:pPr>
              <w:spacing w:after="0"/>
              <w:rPr>
                <w:rFonts w:ascii="Arial" w:hAnsi="Arial" w:cs="Arial"/>
              </w:rPr>
            </w:pPr>
          </w:p>
          <w:p w14:paraId="07C175C6" w14:textId="795262EB" w:rsidR="00EB22E1" w:rsidRDefault="00EB22E1" w:rsidP="00EB22E1">
            <w:pPr>
              <w:spacing w:after="0"/>
              <w:rPr>
                <w:rFonts w:ascii="Arial" w:hAnsi="Arial" w:cs="Arial"/>
              </w:rPr>
            </w:pPr>
            <w:r>
              <w:rPr>
                <w:rFonts w:ascii="Arial" w:hAnsi="Arial" w:cs="Arial"/>
              </w:rPr>
              <w:t>It was noted that t</w:t>
            </w:r>
            <w:r w:rsidRPr="00EB22E1">
              <w:rPr>
                <w:rFonts w:ascii="Arial" w:hAnsi="Arial" w:cs="Arial"/>
              </w:rPr>
              <w:t>he forecast year end position was amended in October</w:t>
            </w:r>
            <w:r>
              <w:rPr>
                <w:rFonts w:ascii="Arial" w:hAnsi="Arial" w:cs="Arial"/>
              </w:rPr>
              <w:t xml:space="preserve"> 2023</w:t>
            </w:r>
            <w:r w:rsidRPr="00EB22E1">
              <w:rPr>
                <w:rFonts w:ascii="Arial" w:hAnsi="Arial" w:cs="Arial"/>
              </w:rPr>
              <w:t xml:space="preserve"> from a planned deficit of £88.4m to a forecast deficit of £16.460m following confirmation from Welsh Government of additional funding and further improvement targets</w:t>
            </w:r>
            <w:r>
              <w:rPr>
                <w:rFonts w:ascii="Arial" w:hAnsi="Arial" w:cs="Arial"/>
              </w:rPr>
              <w:t xml:space="preserve"> and that a</w:t>
            </w:r>
            <w:r w:rsidRPr="00EB22E1">
              <w:rPr>
                <w:rFonts w:ascii="Arial" w:hAnsi="Arial" w:cs="Arial"/>
              </w:rPr>
              <w:t xml:space="preserve">dditional actions </w:t>
            </w:r>
            <w:r>
              <w:rPr>
                <w:rFonts w:ascii="Arial" w:hAnsi="Arial" w:cs="Arial"/>
              </w:rPr>
              <w:t>were</w:t>
            </w:r>
            <w:r w:rsidRPr="00EB22E1">
              <w:rPr>
                <w:rFonts w:ascii="Arial" w:hAnsi="Arial" w:cs="Arial"/>
              </w:rPr>
              <w:t xml:space="preserve"> progressing to recover the month 8 operational &amp; CRP overspend and deliver the 10% improvement required to enable the </w:t>
            </w:r>
            <w:r>
              <w:rPr>
                <w:rFonts w:ascii="Arial" w:hAnsi="Arial" w:cs="Arial"/>
              </w:rPr>
              <w:t>Health Board</w:t>
            </w:r>
            <w:r w:rsidRPr="00EB22E1">
              <w:rPr>
                <w:rFonts w:ascii="Arial" w:hAnsi="Arial" w:cs="Arial"/>
              </w:rPr>
              <w:t xml:space="preserve"> to deliver the revised £16.460m control target deficit.</w:t>
            </w:r>
          </w:p>
          <w:p w14:paraId="68A9D565" w14:textId="566C5FA1" w:rsidR="00EB22E1" w:rsidRDefault="00EB22E1" w:rsidP="00EB22E1">
            <w:pPr>
              <w:spacing w:after="0"/>
              <w:rPr>
                <w:rFonts w:ascii="Arial" w:hAnsi="Arial" w:cs="Arial"/>
              </w:rPr>
            </w:pPr>
          </w:p>
          <w:p w14:paraId="169D7876" w14:textId="004EB6EA" w:rsidR="00EB22E1" w:rsidRDefault="00EB22E1" w:rsidP="00EB22E1">
            <w:pPr>
              <w:spacing w:after="0"/>
              <w:rPr>
                <w:rFonts w:ascii="Arial" w:hAnsi="Arial" w:cs="Arial"/>
              </w:rPr>
            </w:pPr>
            <w:r>
              <w:rPr>
                <w:rFonts w:ascii="Arial" w:hAnsi="Arial" w:cs="Arial"/>
              </w:rPr>
              <w:t xml:space="preserve">The EDF added that the Health Board had done very well on its savings and that there was only £2m left to save to hit the target. </w:t>
            </w:r>
          </w:p>
          <w:p w14:paraId="66CBDBE3" w14:textId="35BF8C1A" w:rsidR="00EB22E1" w:rsidRDefault="00EB22E1" w:rsidP="00EB22E1">
            <w:pPr>
              <w:spacing w:after="0"/>
              <w:rPr>
                <w:rFonts w:ascii="Arial" w:hAnsi="Arial" w:cs="Arial"/>
              </w:rPr>
            </w:pPr>
          </w:p>
          <w:p w14:paraId="1FEFDFEB" w14:textId="61AB15C7" w:rsidR="00EB22E1" w:rsidRDefault="00EB22E1" w:rsidP="00EB22E1">
            <w:pPr>
              <w:spacing w:after="0"/>
              <w:rPr>
                <w:rFonts w:ascii="Arial" w:hAnsi="Arial" w:cs="Arial"/>
              </w:rPr>
            </w:pPr>
            <w:r>
              <w:rPr>
                <w:rFonts w:ascii="Arial" w:hAnsi="Arial" w:cs="Arial"/>
              </w:rPr>
              <w:t>It was noted that</w:t>
            </w:r>
            <w:r>
              <w:t xml:space="preserve"> </w:t>
            </w:r>
            <w:r w:rsidRPr="00EB22E1">
              <w:rPr>
                <w:rFonts w:ascii="Arial" w:hAnsi="Arial" w:cs="Arial"/>
              </w:rPr>
              <w:t>Welsh Government</w:t>
            </w:r>
            <w:r>
              <w:rPr>
                <w:rFonts w:ascii="Arial" w:hAnsi="Arial" w:cs="Arial"/>
              </w:rPr>
              <w:t xml:space="preserve"> had</w:t>
            </w:r>
            <w:r w:rsidRPr="00EB22E1">
              <w:rPr>
                <w:rFonts w:ascii="Arial" w:hAnsi="Arial" w:cs="Arial"/>
              </w:rPr>
              <w:t xml:space="preserve"> published its Draft Budget for 2024-25 on the 19th December 2023</w:t>
            </w:r>
            <w:r>
              <w:rPr>
                <w:rFonts w:ascii="Arial" w:hAnsi="Arial" w:cs="Arial"/>
              </w:rPr>
              <w:t xml:space="preserve"> which outlined:</w:t>
            </w:r>
          </w:p>
          <w:p w14:paraId="7B6F68C7" w14:textId="77777777" w:rsidR="00EB22E1" w:rsidRDefault="00EB22E1" w:rsidP="00EB22E1">
            <w:pPr>
              <w:spacing w:after="0"/>
              <w:rPr>
                <w:rFonts w:ascii="Arial" w:hAnsi="Arial" w:cs="Arial"/>
              </w:rPr>
            </w:pPr>
          </w:p>
          <w:p w14:paraId="222111C5" w14:textId="50D09759" w:rsidR="00EB22E1" w:rsidRDefault="00EB22E1" w:rsidP="00EB22E1">
            <w:pPr>
              <w:pStyle w:val="ListParagraph"/>
              <w:numPr>
                <w:ilvl w:val="0"/>
                <w:numId w:val="13"/>
              </w:numPr>
              <w:spacing w:after="0"/>
              <w:rPr>
                <w:rFonts w:ascii="Arial" w:hAnsi="Arial" w:cs="Arial"/>
              </w:rPr>
            </w:pPr>
            <w:r w:rsidRPr="00EB22E1">
              <w:rPr>
                <w:rFonts w:ascii="Arial" w:hAnsi="Arial" w:cs="Arial"/>
              </w:rPr>
              <w:t>A commitment to invest a further £450m revenue funding into the NHS in 2024-25 through the rescoping of allocations within the Draft Budget bringing the total annual funding for Health and Social Services to £11.004bn.</w:t>
            </w:r>
          </w:p>
          <w:p w14:paraId="6D4B1463" w14:textId="77777777" w:rsidR="00EB22E1" w:rsidRDefault="00EB22E1" w:rsidP="00EB22E1">
            <w:pPr>
              <w:pStyle w:val="ListParagraph"/>
              <w:spacing w:after="0"/>
              <w:ind w:left="1080"/>
              <w:rPr>
                <w:rFonts w:ascii="Arial" w:hAnsi="Arial" w:cs="Arial"/>
              </w:rPr>
            </w:pPr>
          </w:p>
          <w:p w14:paraId="106E943F" w14:textId="2E19F642" w:rsidR="00EB22E1" w:rsidRPr="00EB22E1" w:rsidRDefault="00EB22E1" w:rsidP="00EB22E1">
            <w:pPr>
              <w:pStyle w:val="ListParagraph"/>
              <w:numPr>
                <w:ilvl w:val="0"/>
                <w:numId w:val="13"/>
              </w:numPr>
              <w:spacing w:after="0"/>
              <w:rPr>
                <w:rFonts w:ascii="Arial" w:hAnsi="Arial" w:cs="Arial"/>
              </w:rPr>
            </w:pPr>
            <w:r w:rsidRPr="00EB22E1">
              <w:rPr>
                <w:rFonts w:ascii="Arial" w:hAnsi="Arial" w:cs="Arial"/>
              </w:rPr>
              <w:t xml:space="preserve">The £450m of funding, which </w:t>
            </w:r>
            <w:r>
              <w:rPr>
                <w:rFonts w:ascii="Arial" w:hAnsi="Arial" w:cs="Arial"/>
              </w:rPr>
              <w:t>came</w:t>
            </w:r>
            <w:r w:rsidRPr="00EB22E1">
              <w:rPr>
                <w:rFonts w:ascii="Arial" w:hAnsi="Arial" w:cs="Arial"/>
              </w:rPr>
              <w:t xml:space="preserve"> from reshaping Welsh Government spending plans,</w:t>
            </w:r>
            <w:r>
              <w:rPr>
                <w:rFonts w:ascii="Arial" w:hAnsi="Arial" w:cs="Arial"/>
              </w:rPr>
              <w:t xml:space="preserve"> which would be</w:t>
            </w:r>
            <w:r w:rsidRPr="00EB22E1">
              <w:rPr>
                <w:rFonts w:ascii="Arial" w:hAnsi="Arial" w:cs="Arial"/>
              </w:rPr>
              <w:t xml:space="preserve"> on top of the additional £425m made available in October 2023 and represent</w:t>
            </w:r>
            <w:r>
              <w:rPr>
                <w:rFonts w:ascii="Arial" w:hAnsi="Arial" w:cs="Arial"/>
              </w:rPr>
              <w:t>ed</w:t>
            </w:r>
            <w:r w:rsidRPr="00EB22E1">
              <w:rPr>
                <w:rFonts w:ascii="Arial" w:hAnsi="Arial" w:cs="Arial"/>
              </w:rPr>
              <w:t xml:space="preserve"> an increase of more than 4% in 2024-25.</w:t>
            </w:r>
          </w:p>
          <w:p w14:paraId="046C7208" w14:textId="076602D6" w:rsidR="002B77C7" w:rsidRDefault="002B77C7" w:rsidP="0006656C">
            <w:pPr>
              <w:spacing w:after="0"/>
              <w:rPr>
                <w:rFonts w:ascii="Arial" w:hAnsi="Arial" w:cs="Arial"/>
              </w:rPr>
            </w:pPr>
          </w:p>
          <w:p w14:paraId="1B0C20A1" w14:textId="7A5AB958" w:rsidR="00EB22E1" w:rsidRDefault="00EB22E1" w:rsidP="00EB22E1">
            <w:pPr>
              <w:spacing w:after="0"/>
              <w:rPr>
                <w:rFonts w:ascii="Arial" w:hAnsi="Arial" w:cs="Arial"/>
              </w:rPr>
            </w:pPr>
            <w:r>
              <w:rPr>
                <w:rFonts w:ascii="Arial" w:hAnsi="Arial" w:cs="Arial"/>
              </w:rPr>
              <w:t>The IMTS noted that a number of the performance measured identified within the Integrated Performance Report stated “work in progress”</w:t>
            </w:r>
            <w:r>
              <w:rPr>
                <w:rFonts w:ascii="Arial" w:hAnsi="Arial" w:cs="Arial"/>
              </w:rPr>
              <w:t xml:space="preserve"> so was unsure what that meant.</w:t>
            </w:r>
          </w:p>
          <w:p w14:paraId="3B4C9409" w14:textId="77777777" w:rsidR="00EB22E1" w:rsidRDefault="00EB22E1" w:rsidP="00EB22E1">
            <w:pPr>
              <w:spacing w:after="0"/>
              <w:rPr>
                <w:rFonts w:ascii="Arial" w:hAnsi="Arial" w:cs="Arial"/>
              </w:rPr>
            </w:pPr>
          </w:p>
          <w:p w14:paraId="03D7E50E" w14:textId="4DFDA02A" w:rsidR="00EB22E1" w:rsidRPr="00EB22E1" w:rsidRDefault="00EB22E1" w:rsidP="00EB22E1">
            <w:pPr>
              <w:spacing w:after="0"/>
              <w:rPr>
                <w:rFonts w:ascii="Arial" w:hAnsi="Arial" w:cs="Arial"/>
              </w:rPr>
            </w:pPr>
            <w:r>
              <w:rPr>
                <w:rFonts w:ascii="Arial" w:hAnsi="Arial" w:cs="Arial"/>
              </w:rPr>
              <w:t xml:space="preserve">The UHB Chair added that </w:t>
            </w:r>
            <w:r>
              <w:rPr>
                <w:rFonts w:ascii="Arial" w:hAnsi="Arial" w:cs="Arial"/>
              </w:rPr>
              <w:t>he supported that statement and noted that “in progress” was unhelpful to the Board.</w:t>
            </w:r>
          </w:p>
          <w:p w14:paraId="302AA31F" w14:textId="77777777" w:rsidR="006C6B14" w:rsidRPr="006C6B14" w:rsidRDefault="006C6B14" w:rsidP="0006656C">
            <w:pPr>
              <w:spacing w:after="0"/>
              <w:rPr>
                <w:rFonts w:ascii="Arial" w:hAnsi="Arial" w:cs="Arial"/>
              </w:rPr>
            </w:pPr>
          </w:p>
          <w:p w14:paraId="6EC0B6B3" w14:textId="15F649BF" w:rsidR="0006656C" w:rsidRDefault="0006656C" w:rsidP="0006656C">
            <w:pPr>
              <w:spacing w:after="0"/>
              <w:rPr>
                <w:rFonts w:ascii="Arial" w:hAnsi="Arial" w:cs="Arial"/>
                <w:b/>
              </w:rPr>
            </w:pPr>
            <w:r w:rsidRPr="006C6B14">
              <w:rPr>
                <w:rFonts w:ascii="Arial" w:hAnsi="Arial" w:cs="Arial"/>
                <w:b/>
              </w:rPr>
              <w:t>The Board resolved that:</w:t>
            </w:r>
          </w:p>
          <w:p w14:paraId="2477D9BD" w14:textId="24E8E7BA" w:rsidR="00EB22E1" w:rsidRDefault="00EB22E1" w:rsidP="0006656C">
            <w:pPr>
              <w:spacing w:after="0"/>
              <w:rPr>
                <w:rFonts w:ascii="Arial" w:hAnsi="Arial" w:cs="Arial"/>
                <w:b/>
              </w:rPr>
            </w:pPr>
          </w:p>
          <w:p w14:paraId="722DD414" w14:textId="06B1A742" w:rsidR="0006656C" w:rsidRPr="00EB22E1" w:rsidRDefault="00EB22E1" w:rsidP="0006656C">
            <w:pPr>
              <w:pStyle w:val="ListParagraph"/>
              <w:numPr>
                <w:ilvl w:val="0"/>
                <w:numId w:val="20"/>
              </w:numPr>
              <w:spacing w:after="0"/>
              <w:rPr>
                <w:rFonts w:ascii="Arial" w:hAnsi="Arial" w:cs="Arial"/>
              </w:rPr>
            </w:pPr>
            <w:r>
              <w:rPr>
                <w:rFonts w:ascii="Arial" w:hAnsi="Arial" w:cs="Arial"/>
              </w:rPr>
              <w:t>The contents of the report was noted.</w:t>
            </w:r>
          </w:p>
          <w:p w14:paraId="780B5B8B" w14:textId="77777777" w:rsidR="0006656C" w:rsidRPr="004E3F70" w:rsidRDefault="0006656C" w:rsidP="004E3F70">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66C3DE87" w14:textId="77777777" w:rsidR="0006656C" w:rsidRPr="006C6B14" w:rsidRDefault="0006656C" w:rsidP="0006656C">
            <w:pPr>
              <w:spacing w:after="0"/>
              <w:rPr>
                <w:rFonts w:ascii="Arial" w:hAnsi="Arial" w:cs="Arial"/>
                <w:b/>
              </w:rPr>
            </w:pPr>
          </w:p>
        </w:tc>
      </w:tr>
      <w:tr w:rsidR="0006656C" w:rsidRPr="006C6B14" w14:paraId="49A9AE8E" w14:textId="77777777" w:rsidTr="006C6B14">
        <w:trPr>
          <w:trHeight w:val="557"/>
        </w:trPr>
        <w:tc>
          <w:tcPr>
            <w:tcW w:w="1271" w:type="dxa"/>
            <w:tcBorders>
              <w:top w:val="single" w:sz="4" w:space="0" w:color="auto"/>
              <w:left w:val="single" w:sz="4" w:space="0" w:color="auto"/>
              <w:bottom w:val="single" w:sz="4" w:space="0" w:color="auto"/>
              <w:right w:val="single" w:sz="4" w:space="0" w:color="auto"/>
            </w:tcBorders>
          </w:tcPr>
          <w:p w14:paraId="4D55B0B4" w14:textId="77777777" w:rsidR="0006656C" w:rsidRPr="006C6B14" w:rsidRDefault="00567484" w:rsidP="0006656C">
            <w:pPr>
              <w:spacing w:after="0"/>
              <w:rPr>
                <w:rFonts w:ascii="Arial" w:hAnsi="Arial" w:cs="Arial"/>
                <w:b/>
              </w:rPr>
            </w:pPr>
            <w:r w:rsidRPr="006C6B14">
              <w:rPr>
                <w:rFonts w:ascii="Arial" w:hAnsi="Arial" w:cs="Arial"/>
                <w:b/>
              </w:rPr>
              <w:lastRenderedPageBreak/>
              <w:t>UHB 23/11/012</w:t>
            </w:r>
          </w:p>
        </w:tc>
        <w:tc>
          <w:tcPr>
            <w:tcW w:w="8930" w:type="dxa"/>
            <w:tcBorders>
              <w:top w:val="single" w:sz="4" w:space="0" w:color="auto"/>
              <w:left w:val="single" w:sz="4" w:space="0" w:color="auto"/>
              <w:bottom w:val="single" w:sz="4" w:space="0" w:color="auto"/>
              <w:right w:val="single" w:sz="4" w:space="0" w:color="auto"/>
            </w:tcBorders>
          </w:tcPr>
          <w:p w14:paraId="6B68BBE3" w14:textId="7FA13C2C" w:rsidR="007E635E" w:rsidRPr="006C6B14" w:rsidRDefault="004E3F70" w:rsidP="0006656C">
            <w:pPr>
              <w:spacing w:after="0"/>
              <w:rPr>
                <w:rFonts w:ascii="Arial" w:hAnsi="Arial" w:cs="Arial"/>
                <w:b/>
              </w:rPr>
            </w:pPr>
            <w:r>
              <w:rPr>
                <w:rFonts w:ascii="Arial" w:hAnsi="Arial" w:cs="Arial"/>
                <w:b/>
              </w:rPr>
              <w:t>Standing Orders</w:t>
            </w:r>
          </w:p>
          <w:p w14:paraId="2BFCE3C9" w14:textId="77777777" w:rsidR="007E635E" w:rsidRPr="006C6B14" w:rsidRDefault="007E635E" w:rsidP="0006656C">
            <w:pPr>
              <w:spacing w:after="0"/>
              <w:rPr>
                <w:rFonts w:ascii="Arial" w:hAnsi="Arial" w:cs="Arial"/>
                <w:b/>
              </w:rPr>
            </w:pPr>
          </w:p>
          <w:p w14:paraId="1FBB544A" w14:textId="1526E891" w:rsidR="007E635E" w:rsidRDefault="007E635E" w:rsidP="00E244BD">
            <w:pPr>
              <w:spacing w:after="0"/>
              <w:rPr>
                <w:rFonts w:ascii="Arial" w:hAnsi="Arial" w:cs="Arial"/>
              </w:rPr>
            </w:pPr>
            <w:r w:rsidRPr="006C6B14">
              <w:rPr>
                <w:rFonts w:ascii="Arial" w:hAnsi="Arial" w:cs="Arial"/>
              </w:rPr>
              <w:t>The</w:t>
            </w:r>
            <w:r w:rsidR="004E3F70">
              <w:rPr>
                <w:rFonts w:ascii="Arial" w:hAnsi="Arial" w:cs="Arial"/>
              </w:rPr>
              <w:t xml:space="preserve"> Standing Orders were </w:t>
            </w:r>
            <w:r w:rsidRPr="006C6B14">
              <w:rPr>
                <w:rFonts w:ascii="Arial" w:hAnsi="Arial" w:cs="Arial"/>
              </w:rPr>
              <w:t xml:space="preserve">received. </w:t>
            </w:r>
          </w:p>
          <w:p w14:paraId="10B4C78A" w14:textId="0257A9D7" w:rsidR="00BD6C3A" w:rsidRDefault="00BD6C3A" w:rsidP="00E244BD">
            <w:pPr>
              <w:spacing w:after="0"/>
              <w:rPr>
                <w:rFonts w:ascii="Arial" w:hAnsi="Arial" w:cs="Arial"/>
              </w:rPr>
            </w:pPr>
          </w:p>
          <w:p w14:paraId="781B5320" w14:textId="2B014064" w:rsidR="00BD6C3A" w:rsidRDefault="00BD6C3A" w:rsidP="00E244BD">
            <w:pPr>
              <w:spacing w:after="0"/>
              <w:rPr>
                <w:rFonts w:ascii="Arial" w:hAnsi="Arial" w:cs="Arial"/>
              </w:rPr>
            </w:pPr>
            <w:r>
              <w:rPr>
                <w:rFonts w:ascii="Arial" w:hAnsi="Arial" w:cs="Arial"/>
              </w:rPr>
              <w:t xml:space="preserve">The Director of Corporate Governance (DCG) advised the Board that </w:t>
            </w:r>
            <w:r w:rsidRPr="00BD6C3A">
              <w:rPr>
                <w:rFonts w:ascii="Arial" w:hAnsi="Arial" w:cs="Arial"/>
              </w:rPr>
              <w:t xml:space="preserve">Standing Orders </w:t>
            </w:r>
            <w:r>
              <w:rPr>
                <w:rFonts w:ascii="Arial" w:hAnsi="Arial" w:cs="Arial"/>
              </w:rPr>
              <w:t xml:space="preserve">were </w:t>
            </w:r>
            <w:r w:rsidRPr="00BD6C3A">
              <w:rPr>
                <w:rFonts w:ascii="Arial" w:hAnsi="Arial" w:cs="Arial"/>
              </w:rPr>
              <w:t>provided by direction from Welsh Government</w:t>
            </w:r>
            <w:r>
              <w:rPr>
                <w:rFonts w:ascii="Arial" w:hAnsi="Arial" w:cs="Arial"/>
              </w:rPr>
              <w:t xml:space="preserve"> and looked to</w:t>
            </w:r>
            <w:r w:rsidRPr="00BD6C3A">
              <w:rPr>
                <w:rFonts w:ascii="Arial" w:hAnsi="Arial" w:cs="Arial"/>
              </w:rPr>
              <w:t xml:space="preserve"> cohere the myriad legislative and policy requirements and powers that the organisation ha</w:t>
            </w:r>
            <w:r>
              <w:rPr>
                <w:rFonts w:ascii="Arial" w:hAnsi="Arial" w:cs="Arial"/>
              </w:rPr>
              <w:t>d</w:t>
            </w:r>
            <w:r w:rsidRPr="00BD6C3A">
              <w:rPr>
                <w:rFonts w:ascii="Arial" w:hAnsi="Arial" w:cs="Arial"/>
              </w:rPr>
              <w:t xml:space="preserve"> into a coherent, overarching document.</w:t>
            </w:r>
          </w:p>
          <w:p w14:paraId="6A0FFA37" w14:textId="01FF1189" w:rsidR="00BD6C3A" w:rsidRDefault="00BD6C3A" w:rsidP="00E244BD">
            <w:pPr>
              <w:spacing w:after="0"/>
              <w:rPr>
                <w:rFonts w:ascii="Arial" w:hAnsi="Arial" w:cs="Arial"/>
              </w:rPr>
            </w:pPr>
          </w:p>
          <w:p w14:paraId="31506A6B" w14:textId="0B152AEC" w:rsidR="00BD6C3A" w:rsidRPr="006C6B14" w:rsidRDefault="00BD6C3A" w:rsidP="00E244BD">
            <w:pPr>
              <w:spacing w:after="0"/>
              <w:rPr>
                <w:rFonts w:ascii="Arial" w:hAnsi="Arial" w:cs="Arial"/>
              </w:rPr>
            </w:pPr>
            <w:r>
              <w:rPr>
                <w:rFonts w:ascii="Arial" w:hAnsi="Arial" w:cs="Arial"/>
              </w:rPr>
              <w:lastRenderedPageBreak/>
              <w:t>He added that c</w:t>
            </w:r>
            <w:r w:rsidRPr="00BD6C3A">
              <w:rPr>
                <w:rFonts w:ascii="Arial" w:hAnsi="Arial" w:cs="Arial"/>
              </w:rPr>
              <w:t xml:space="preserve">urrently, financial decision making </w:t>
            </w:r>
            <w:r>
              <w:rPr>
                <w:rFonts w:ascii="Arial" w:hAnsi="Arial" w:cs="Arial"/>
              </w:rPr>
              <w:t xml:space="preserve">was </w:t>
            </w:r>
            <w:r w:rsidRPr="00BD6C3A">
              <w:rPr>
                <w:rFonts w:ascii="Arial" w:hAnsi="Arial" w:cs="Arial"/>
              </w:rPr>
              <w:t>framed by the WG direction within Standing Financial Instructions such that contracts worth in excess of £500,000 need</w:t>
            </w:r>
            <w:r>
              <w:rPr>
                <w:rFonts w:ascii="Arial" w:hAnsi="Arial" w:cs="Arial"/>
              </w:rPr>
              <w:t>ed</w:t>
            </w:r>
            <w:r w:rsidRPr="00BD6C3A">
              <w:rPr>
                <w:rFonts w:ascii="Arial" w:hAnsi="Arial" w:cs="Arial"/>
              </w:rPr>
              <w:t xml:space="preserve"> to be notified to WG and in excess of £1m need</w:t>
            </w:r>
            <w:r>
              <w:rPr>
                <w:rFonts w:ascii="Arial" w:hAnsi="Arial" w:cs="Arial"/>
              </w:rPr>
              <w:t>ed</w:t>
            </w:r>
            <w:r w:rsidRPr="00BD6C3A">
              <w:rPr>
                <w:rFonts w:ascii="Arial" w:hAnsi="Arial" w:cs="Arial"/>
              </w:rPr>
              <w:t xml:space="preserve"> WG approval</w:t>
            </w:r>
            <w:r>
              <w:rPr>
                <w:rFonts w:ascii="Arial" w:hAnsi="Arial" w:cs="Arial"/>
              </w:rPr>
              <w:t xml:space="preserve"> and that in</w:t>
            </w:r>
            <w:r w:rsidRPr="00BD6C3A">
              <w:rPr>
                <w:rFonts w:ascii="Arial" w:hAnsi="Arial" w:cs="Arial"/>
              </w:rPr>
              <w:t xml:space="preserve"> light of the impact of inflation and a desire to place decision making at the most appropriate level, it </w:t>
            </w:r>
            <w:r>
              <w:rPr>
                <w:rFonts w:ascii="Arial" w:hAnsi="Arial" w:cs="Arial"/>
              </w:rPr>
              <w:t xml:space="preserve">was being </w:t>
            </w:r>
            <w:r w:rsidRPr="00BD6C3A">
              <w:rPr>
                <w:rFonts w:ascii="Arial" w:hAnsi="Arial" w:cs="Arial"/>
              </w:rPr>
              <w:t xml:space="preserve">proposed that </w:t>
            </w:r>
            <w:r>
              <w:rPr>
                <w:rFonts w:ascii="Arial" w:hAnsi="Arial" w:cs="Arial"/>
              </w:rPr>
              <w:t xml:space="preserve">the delegations were amended. </w:t>
            </w:r>
          </w:p>
          <w:p w14:paraId="57ECD8A7" w14:textId="77777777" w:rsidR="007E635E" w:rsidRPr="006C6B14" w:rsidRDefault="007E635E" w:rsidP="007E635E">
            <w:pPr>
              <w:spacing w:after="0"/>
              <w:rPr>
                <w:rFonts w:ascii="Arial" w:hAnsi="Arial" w:cs="Arial"/>
              </w:rPr>
            </w:pPr>
          </w:p>
          <w:p w14:paraId="344054FD" w14:textId="1437FFFC" w:rsidR="007E635E" w:rsidRDefault="007E635E" w:rsidP="007E635E">
            <w:pPr>
              <w:spacing w:after="0"/>
              <w:rPr>
                <w:rFonts w:ascii="Arial" w:hAnsi="Arial" w:cs="Arial"/>
                <w:b/>
              </w:rPr>
            </w:pPr>
            <w:r w:rsidRPr="006C6B14">
              <w:rPr>
                <w:rFonts w:ascii="Arial" w:hAnsi="Arial" w:cs="Arial"/>
                <w:b/>
              </w:rPr>
              <w:t>The Board resolved that:</w:t>
            </w:r>
          </w:p>
          <w:p w14:paraId="43642F87" w14:textId="758024BB" w:rsidR="001A3EAB" w:rsidRDefault="001A3EAB" w:rsidP="007E635E">
            <w:pPr>
              <w:spacing w:after="0"/>
              <w:rPr>
                <w:rFonts w:ascii="Arial" w:hAnsi="Arial" w:cs="Arial"/>
                <w:b/>
              </w:rPr>
            </w:pPr>
          </w:p>
          <w:p w14:paraId="500E2034" w14:textId="267339EC" w:rsidR="001A3EAB" w:rsidRPr="001A3EAB" w:rsidRDefault="00BD6C3A" w:rsidP="001A3EAB">
            <w:pPr>
              <w:pStyle w:val="ListParagraph"/>
              <w:numPr>
                <w:ilvl w:val="0"/>
                <w:numId w:val="17"/>
              </w:numPr>
              <w:spacing w:after="0"/>
              <w:rPr>
                <w:rFonts w:ascii="Arial" w:hAnsi="Arial" w:cs="Arial"/>
              </w:rPr>
            </w:pPr>
            <w:r>
              <w:rPr>
                <w:rFonts w:ascii="Arial" w:hAnsi="Arial" w:cs="Arial"/>
              </w:rPr>
              <w:t>The</w:t>
            </w:r>
            <w:r w:rsidRPr="00BD6C3A">
              <w:rPr>
                <w:rFonts w:ascii="Arial" w:hAnsi="Arial" w:cs="Arial"/>
              </w:rPr>
              <w:t xml:space="preserve"> amendment to Standing Orders and the Scheme of Delegation from table 1 to table 2</w:t>
            </w:r>
            <w:r>
              <w:rPr>
                <w:rFonts w:ascii="Arial" w:hAnsi="Arial" w:cs="Arial"/>
              </w:rPr>
              <w:t xml:space="preserve"> received by the Board was approved. </w:t>
            </w:r>
          </w:p>
          <w:p w14:paraId="10B7CC9D" w14:textId="77777777" w:rsidR="0006656C" w:rsidRPr="00BD6C3A" w:rsidRDefault="0006656C" w:rsidP="00BD6C3A">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7631547C" w14:textId="77777777" w:rsidR="0006656C" w:rsidRPr="006C6B14" w:rsidRDefault="0006656C" w:rsidP="0006656C">
            <w:pPr>
              <w:spacing w:after="0"/>
              <w:rPr>
                <w:rFonts w:ascii="Arial" w:hAnsi="Arial" w:cs="Arial"/>
              </w:rPr>
            </w:pPr>
          </w:p>
          <w:p w14:paraId="5D8314C1" w14:textId="77777777" w:rsidR="0006656C" w:rsidRPr="006C6B14" w:rsidRDefault="0006656C" w:rsidP="0006656C">
            <w:pPr>
              <w:spacing w:after="0"/>
              <w:rPr>
                <w:rFonts w:ascii="Arial" w:hAnsi="Arial" w:cs="Arial"/>
              </w:rPr>
            </w:pPr>
          </w:p>
          <w:p w14:paraId="08C005C3" w14:textId="77777777" w:rsidR="0006656C" w:rsidRPr="006C6B14" w:rsidRDefault="0006656C" w:rsidP="0006656C">
            <w:pPr>
              <w:spacing w:after="0"/>
              <w:rPr>
                <w:rFonts w:ascii="Arial" w:hAnsi="Arial" w:cs="Arial"/>
              </w:rPr>
            </w:pPr>
          </w:p>
        </w:tc>
      </w:tr>
      <w:tr w:rsidR="0006656C" w:rsidRPr="006C6B14" w14:paraId="179C34B9" w14:textId="77777777" w:rsidTr="006C6B14">
        <w:trPr>
          <w:trHeight w:val="416"/>
        </w:trPr>
        <w:tc>
          <w:tcPr>
            <w:tcW w:w="1271" w:type="dxa"/>
            <w:tcBorders>
              <w:top w:val="single" w:sz="4" w:space="0" w:color="auto"/>
              <w:left w:val="single" w:sz="4" w:space="0" w:color="auto"/>
              <w:bottom w:val="single" w:sz="4" w:space="0" w:color="auto"/>
              <w:right w:val="single" w:sz="4" w:space="0" w:color="auto"/>
            </w:tcBorders>
          </w:tcPr>
          <w:p w14:paraId="0D9A5794" w14:textId="77777777" w:rsidR="0006656C" w:rsidRPr="006C6B14" w:rsidRDefault="00567484" w:rsidP="0006656C">
            <w:pPr>
              <w:spacing w:after="0"/>
              <w:rPr>
                <w:rFonts w:ascii="Arial" w:hAnsi="Arial" w:cs="Arial"/>
                <w:b/>
              </w:rPr>
            </w:pPr>
            <w:r w:rsidRPr="006C6B14">
              <w:rPr>
                <w:rFonts w:ascii="Arial" w:hAnsi="Arial" w:cs="Arial"/>
                <w:b/>
              </w:rPr>
              <w:t>UHB 23/11/013</w:t>
            </w:r>
          </w:p>
        </w:tc>
        <w:tc>
          <w:tcPr>
            <w:tcW w:w="8930" w:type="dxa"/>
            <w:tcBorders>
              <w:top w:val="single" w:sz="4" w:space="0" w:color="auto"/>
              <w:left w:val="single" w:sz="4" w:space="0" w:color="auto"/>
              <w:bottom w:val="single" w:sz="4" w:space="0" w:color="auto"/>
              <w:right w:val="single" w:sz="4" w:space="0" w:color="auto"/>
            </w:tcBorders>
          </w:tcPr>
          <w:p w14:paraId="2E6E7E3D" w14:textId="6DDBBEB1" w:rsidR="008E654B" w:rsidRDefault="004E3F70" w:rsidP="0006656C">
            <w:pPr>
              <w:spacing w:after="0"/>
              <w:rPr>
                <w:rFonts w:ascii="Arial" w:hAnsi="Arial" w:cs="Arial"/>
                <w:b/>
              </w:rPr>
            </w:pPr>
            <w:r w:rsidRPr="004E3F70">
              <w:rPr>
                <w:rFonts w:ascii="Arial" w:hAnsi="Arial" w:cs="Arial"/>
                <w:b/>
              </w:rPr>
              <w:t xml:space="preserve">Cardiothoracic Return to UHW </w:t>
            </w:r>
          </w:p>
          <w:p w14:paraId="222F7833" w14:textId="77777777" w:rsidR="004E3F70" w:rsidRPr="006C6B14" w:rsidRDefault="004E3F70" w:rsidP="0006656C">
            <w:pPr>
              <w:spacing w:after="0"/>
              <w:rPr>
                <w:rFonts w:ascii="Arial" w:hAnsi="Arial" w:cs="Arial"/>
                <w:b/>
              </w:rPr>
            </w:pPr>
          </w:p>
          <w:p w14:paraId="5FEDB935" w14:textId="327F8928" w:rsidR="008E654B" w:rsidRDefault="008E654B" w:rsidP="0006656C">
            <w:pPr>
              <w:spacing w:after="0"/>
              <w:rPr>
                <w:rFonts w:ascii="Arial" w:hAnsi="Arial" w:cs="Arial"/>
              </w:rPr>
            </w:pPr>
            <w:r w:rsidRPr="006C6B14">
              <w:rPr>
                <w:rFonts w:ascii="Arial" w:hAnsi="Arial" w:cs="Arial"/>
              </w:rPr>
              <w:t xml:space="preserve">The </w:t>
            </w:r>
            <w:r w:rsidR="004E3F70" w:rsidRPr="004E3F70">
              <w:rPr>
                <w:rFonts w:ascii="Arial" w:hAnsi="Arial" w:cs="Arial"/>
              </w:rPr>
              <w:t xml:space="preserve">Cardiothoracic Return to UHW </w:t>
            </w:r>
            <w:r w:rsidR="004E3F70">
              <w:rPr>
                <w:rFonts w:ascii="Arial" w:hAnsi="Arial" w:cs="Arial"/>
              </w:rPr>
              <w:t xml:space="preserve">information </w:t>
            </w:r>
            <w:r w:rsidRPr="006C6B14">
              <w:rPr>
                <w:rFonts w:ascii="Arial" w:hAnsi="Arial" w:cs="Arial"/>
              </w:rPr>
              <w:t xml:space="preserve">received. </w:t>
            </w:r>
          </w:p>
          <w:p w14:paraId="61BD7F06" w14:textId="3DBEEB90" w:rsidR="00DE6401" w:rsidRDefault="00DE6401" w:rsidP="0006656C">
            <w:pPr>
              <w:spacing w:after="0"/>
              <w:rPr>
                <w:rFonts w:ascii="Arial" w:hAnsi="Arial" w:cs="Arial"/>
              </w:rPr>
            </w:pPr>
          </w:p>
          <w:p w14:paraId="605FB9BE" w14:textId="69DDAA27" w:rsidR="00DE6401" w:rsidRDefault="00DE6401" w:rsidP="0006656C">
            <w:pPr>
              <w:spacing w:after="0"/>
              <w:rPr>
                <w:rFonts w:ascii="Arial" w:hAnsi="Arial" w:cs="Arial"/>
              </w:rPr>
            </w:pPr>
            <w:r>
              <w:rPr>
                <w:rFonts w:ascii="Arial" w:hAnsi="Arial" w:cs="Arial"/>
              </w:rPr>
              <w:t xml:space="preserve">The COO advised the Board that a </w:t>
            </w:r>
            <w:r w:rsidRPr="004E3F70">
              <w:rPr>
                <w:rFonts w:ascii="Arial" w:hAnsi="Arial" w:cs="Arial"/>
              </w:rPr>
              <w:t>Cardiothoracic Return to UHW</w:t>
            </w:r>
            <w:r>
              <w:rPr>
                <w:rFonts w:ascii="Arial" w:hAnsi="Arial" w:cs="Arial"/>
              </w:rPr>
              <w:t xml:space="preserve"> had been planned for a while and had an original budget of £750k which had now increased. </w:t>
            </w:r>
          </w:p>
          <w:p w14:paraId="77D586D0" w14:textId="55A1C1F0" w:rsidR="00DE6401" w:rsidRDefault="00DE6401" w:rsidP="0006656C">
            <w:pPr>
              <w:spacing w:after="0"/>
              <w:rPr>
                <w:rFonts w:ascii="Arial" w:hAnsi="Arial" w:cs="Arial"/>
              </w:rPr>
            </w:pPr>
          </w:p>
          <w:p w14:paraId="3999EF14" w14:textId="66402F72" w:rsidR="00DE6401" w:rsidRDefault="00DE6401" w:rsidP="0006656C">
            <w:pPr>
              <w:spacing w:after="0"/>
              <w:rPr>
                <w:rFonts w:ascii="Arial" w:hAnsi="Arial" w:cs="Arial"/>
              </w:rPr>
            </w:pPr>
            <w:r>
              <w:rPr>
                <w:rFonts w:ascii="Arial" w:hAnsi="Arial" w:cs="Arial"/>
              </w:rPr>
              <w:t>He added that the</w:t>
            </w:r>
            <w:r w:rsidRPr="00DE6401">
              <w:rPr>
                <w:rFonts w:ascii="Arial" w:hAnsi="Arial" w:cs="Arial"/>
              </w:rPr>
              <w:t xml:space="preserve"> purpose of th</w:t>
            </w:r>
            <w:r>
              <w:rPr>
                <w:rFonts w:ascii="Arial" w:hAnsi="Arial" w:cs="Arial"/>
              </w:rPr>
              <w:t>e</w:t>
            </w:r>
            <w:r w:rsidRPr="00DE6401">
              <w:rPr>
                <w:rFonts w:ascii="Arial" w:hAnsi="Arial" w:cs="Arial"/>
              </w:rPr>
              <w:t xml:space="preserve"> report </w:t>
            </w:r>
            <w:r>
              <w:rPr>
                <w:rFonts w:ascii="Arial" w:hAnsi="Arial" w:cs="Arial"/>
              </w:rPr>
              <w:t>was</w:t>
            </w:r>
            <w:r w:rsidRPr="00DE6401">
              <w:rPr>
                <w:rFonts w:ascii="Arial" w:hAnsi="Arial" w:cs="Arial"/>
              </w:rPr>
              <w:t xml:space="preserve"> to advise the Board of the capital implications associated with the upgrade of the C3 link ward at the University Hospital of Wales site and s</w:t>
            </w:r>
            <w:r w:rsidR="00331783">
              <w:rPr>
                <w:rFonts w:ascii="Arial" w:hAnsi="Arial" w:cs="Arial"/>
              </w:rPr>
              <w:t>ought</w:t>
            </w:r>
            <w:r w:rsidRPr="00DE6401">
              <w:rPr>
                <w:rFonts w:ascii="Arial" w:hAnsi="Arial" w:cs="Arial"/>
              </w:rPr>
              <w:t xml:space="preserve"> approval for £1.92m to be allocated from the 2024/25 Discretionary Capital Programme and to enter into the associated contracts for the delivery of the scheme.</w:t>
            </w:r>
          </w:p>
          <w:p w14:paraId="47691E80" w14:textId="26C3F888" w:rsidR="00331783" w:rsidRDefault="00331783" w:rsidP="0006656C">
            <w:pPr>
              <w:spacing w:after="0"/>
              <w:rPr>
                <w:rFonts w:ascii="Arial" w:hAnsi="Arial" w:cs="Arial"/>
              </w:rPr>
            </w:pPr>
          </w:p>
          <w:p w14:paraId="47223FB0" w14:textId="4C037941" w:rsidR="00331783" w:rsidRDefault="00331783" w:rsidP="0006656C">
            <w:pPr>
              <w:spacing w:after="0"/>
              <w:rPr>
                <w:rFonts w:ascii="Arial" w:hAnsi="Arial" w:cs="Arial"/>
              </w:rPr>
            </w:pPr>
            <w:r>
              <w:rPr>
                <w:rFonts w:ascii="Arial" w:hAnsi="Arial" w:cs="Arial"/>
              </w:rPr>
              <w:t>The EDF advised the Committee that the proposal had been scrutinised by both the Financial teams and the Operations teams.</w:t>
            </w:r>
          </w:p>
          <w:p w14:paraId="3C4F876F" w14:textId="520B8F7B" w:rsidR="00331783" w:rsidRDefault="00331783" w:rsidP="0006656C">
            <w:pPr>
              <w:spacing w:after="0"/>
              <w:rPr>
                <w:rFonts w:ascii="Arial" w:hAnsi="Arial" w:cs="Arial"/>
              </w:rPr>
            </w:pPr>
          </w:p>
          <w:p w14:paraId="208C3994" w14:textId="5C5105D9" w:rsidR="00331783" w:rsidRDefault="00331783" w:rsidP="0006656C">
            <w:pPr>
              <w:spacing w:after="0"/>
              <w:rPr>
                <w:rFonts w:ascii="Arial" w:hAnsi="Arial" w:cs="Arial"/>
              </w:rPr>
            </w:pPr>
            <w:r>
              <w:rPr>
                <w:rFonts w:ascii="Arial" w:hAnsi="Arial" w:cs="Arial"/>
              </w:rPr>
              <w:t xml:space="preserve">The </w:t>
            </w:r>
            <w:r w:rsidRPr="00331783">
              <w:rPr>
                <w:rFonts w:ascii="Arial" w:hAnsi="Arial" w:cs="Arial"/>
              </w:rPr>
              <w:t xml:space="preserve">Regional Director </w:t>
            </w:r>
            <w:r>
              <w:rPr>
                <w:rFonts w:ascii="Arial" w:hAnsi="Arial" w:cs="Arial"/>
              </w:rPr>
              <w:t>of</w:t>
            </w:r>
            <w:r w:rsidRPr="00331783">
              <w:rPr>
                <w:rFonts w:ascii="Arial" w:hAnsi="Arial" w:cs="Arial"/>
              </w:rPr>
              <w:t xml:space="preserve"> Llais</w:t>
            </w:r>
            <w:r>
              <w:rPr>
                <w:rFonts w:ascii="Arial" w:hAnsi="Arial" w:cs="Arial"/>
              </w:rPr>
              <w:t xml:space="preserve"> (RDL) noted that the report mentioned that due </w:t>
            </w:r>
            <w:r w:rsidRPr="00331783">
              <w:rPr>
                <w:rFonts w:ascii="Arial" w:hAnsi="Arial" w:cs="Arial"/>
              </w:rPr>
              <w:t xml:space="preserve">to the restrictive footprint of the current C3 link ward area, the proposed reconfiguration </w:t>
            </w:r>
            <w:r>
              <w:rPr>
                <w:rFonts w:ascii="Arial" w:hAnsi="Arial" w:cs="Arial"/>
              </w:rPr>
              <w:t>would</w:t>
            </w:r>
            <w:r w:rsidRPr="00331783">
              <w:rPr>
                <w:rFonts w:ascii="Arial" w:hAnsi="Arial" w:cs="Arial"/>
              </w:rPr>
              <w:t xml:space="preserve"> not meet current WHTM/WHBN compliance, but </w:t>
            </w:r>
            <w:r>
              <w:rPr>
                <w:rFonts w:ascii="Arial" w:hAnsi="Arial" w:cs="Arial"/>
              </w:rPr>
              <w:t>would</w:t>
            </w:r>
            <w:r w:rsidRPr="00331783">
              <w:rPr>
                <w:rFonts w:ascii="Arial" w:hAnsi="Arial" w:cs="Arial"/>
              </w:rPr>
              <w:t xml:space="preserve"> be a significant improvement compared to existing facilities and </w:t>
            </w:r>
            <w:r>
              <w:rPr>
                <w:rFonts w:ascii="Arial" w:hAnsi="Arial" w:cs="Arial"/>
              </w:rPr>
              <w:t>would</w:t>
            </w:r>
            <w:r w:rsidRPr="00331783">
              <w:rPr>
                <w:rFonts w:ascii="Arial" w:hAnsi="Arial" w:cs="Arial"/>
              </w:rPr>
              <w:t xml:space="preserve"> meet approvals of Infection Control</w:t>
            </w:r>
            <w:r>
              <w:rPr>
                <w:rFonts w:ascii="Arial" w:hAnsi="Arial" w:cs="Arial"/>
              </w:rPr>
              <w:t xml:space="preserve"> and asked what that meant.</w:t>
            </w:r>
          </w:p>
          <w:p w14:paraId="2B5A45C7" w14:textId="4133A501" w:rsidR="00331783" w:rsidRDefault="00331783" w:rsidP="0006656C">
            <w:pPr>
              <w:spacing w:after="0"/>
              <w:rPr>
                <w:rFonts w:ascii="Arial" w:hAnsi="Arial" w:cs="Arial"/>
              </w:rPr>
            </w:pPr>
          </w:p>
          <w:p w14:paraId="3DA8ABD2" w14:textId="5ECA20B1" w:rsidR="00243570" w:rsidRDefault="00331783" w:rsidP="0006656C">
            <w:pPr>
              <w:spacing w:after="0"/>
              <w:rPr>
                <w:rFonts w:ascii="Arial" w:hAnsi="Arial" w:cs="Arial"/>
              </w:rPr>
            </w:pPr>
            <w:r>
              <w:rPr>
                <w:rFonts w:ascii="Arial" w:hAnsi="Arial" w:cs="Arial"/>
              </w:rPr>
              <w:t xml:space="preserve">The EDF responded that in </w:t>
            </w:r>
            <w:r w:rsidR="00243570">
              <w:rPr>
                <w:rFonts w:ascii="Arial" w:hAnsi="Arial" w:cs="Arial"/>
              </w:rPr>
              <w:t xml:space="preserve">terms of building regulations and standards, </w:t>
            </w:r>
            <w:r>
              <w:rPr>
                <w:rFonts w:ascii="Arial" w:hAnsi="Arial" w:cs="Arial"/>
              </w:rPr>
              <w:t>the Health Board did not</w:t>
            </w:r>
            <w:r w:rsidR="00243570">
              <w:rPr>
                <w:rFonts w:ascii="Arial" w:hAnsi="Arial" w:cs="Arial"/>
              </w:rPr>
              <w:t xml:space="preserve"> need </w:t>
            </w:r>
            <w:r>
              <w:rPr>
                <w:rFonts w:ascii="Arial" w:hAnsi="Arial" w:cs="Arial"/>
              </w:rPr>
              <w:t xml:space="preserve">those anymore and noted that the teams had </w:t>
            </w:r>
            <w:r w:rsidR="00243570">
              <w:rPr>
                <w:rFonts w:ascii="Arial" w:hAnsi="Arial" w:cs="Arial"/>
              </w:rPr>
              <w:t xml:space="preserve">worked hard with clinical teams to make sure </w:t>
            </w:r>
            <w:r>
              <w:rPr>
                <w:rFonts w:ascii="Arial" w:hAnsi="Arial" w:cs="Arial"/>
              </w:rPr>
              <w:t xml:space="preserve">it was the </w:t>
            </w:r>
            <w:r w:rsidR="00243570">
              <w:rPr>
                <w:rFonts w:ascii="Arial" w:hAnsi="Arial" w:cs="Arial"/>
              </w:rPr>
              <w:t xml:space="preserve">best and optimum solution. </w:t>
            </w:r>
          </w:p>
          <w:p w14:paraId="3DE7184C" w14:textId="77777777" w:rsidR="008E654B" w:rsidRPr="006C6B14" w:rsidRDefault="008E654B" w:rsidP="0006656C">
            <w:pPr>
              <w:spacing w:after="0"/>
              <w:rPr>
                <w:rFonts w:ascii="Arial" w:hAnsi="Arial" w:cs="Arial"/>
              </w:rPr>
            </w:pPr>
          </w:p>
          <w:p w14:paraId="0D237941" w14:textId="77777777" w:rsidR="00331783" w:rsidRDefault="0006656C" w:rsidP="00331783">
            <w:pPr>
              <w:spacing w:after="0"/>
              <w:rPr>
                <w:rFonts w:ascii="Arial" w:hAnsi="Arial" w:cs="Arial"/>
                <w:b/>
              </w:rPr>
            </w:pPr>
            <w:r w:rsidRPr="006C6B14">
              <w:rPr>
                <w:rFonts w:ascii="Arial" w:hAnsi="Arial" w:cs="Arial"/>
                <w:b/>
              </w:rPr>
              <w:t>The Board resolved that:</w:t>
            </w:r>
          </w:p>
          <w:p w14:paraId="123A2EDB" w14:textId="77777777" w:rsidR="00331783" w:rsidRDefault="00331783" w:rsidP="00331783">
            <w:pPr>
              <w:spacing w:after="0"/>
              <w:rPr>
                <w:rFonts w:ascii="Arial" w:hAnsi="Arial" w:cs="Arial"/>
                <w:b/>
              </w:rPr>
            </w:pPr>
          </w:p>
          <w:p w14:paraId="65340A92" w14:textId="3B79CE5A" w:rsidR="00331783" w:rsidRDefault="00331783" w:rsidP="00331783">
            <w:pPr>
              <w:pStyle w:val="ListParagraph"/>
              <w:numPr>
                <w:ilvl w:val="0"/>
                <w:numId w:val="21"/>
              </w:numPr>
              <w:spacing w:after="0"/>
              <w:rPr>
                <w:rFonts w:ascii="Arial" w:hAnsi="Arial" w:cs="Arial"/>
              </w:rPr>
            </w:pPr>
            <w:r w:rsidRPr="00331783">
              <w:rPr>
                <w:rFonts w:ascii="Arial" w:hAnsi="Arial" w:cs="Arial"/>
              </w:rPr>
              <w:t xml:space="preserve">The </w:t>
            </w:r>
            <w:r w:rsidRPr="00331783">
              <w:rPr>
                <w:rFonts w:ascii="Arial" w:hAnsi="Arial" w:cs="Arial"/>
              </w:rPr>
              <w:t xml:space="preserve">works required to significantly improve the existing facilities to enable to repatriation of Cardiothoracic Services to UHW </w:t>
            </w:r>
            <w:r w:rsidRPr="00331783">
              <w:rPr>
                <w:rFonts w:ascii="Arial" w:hAnsi="Arial" w:cs="Arial"/>
              </w:rPr>
              <w:t>were noted.</w:t>
            </w:r>
          </w:p>
          <w:p w14:paraId="4AEE3214" w14:textId="77777777" w:rsidR="00331783" w:rsidRDefault="00331783" w:rsidP="00331783">
            <w:pPr>
              <w:pStyle w:val="ListParagraph"/>
              <w:spacing w:after="0"/>
              <w:rPr>
                <w:rFonts w:ascii="Arial" w:hAnsi="Arial" w:cs="Arial"/>
              </w:rPr>
            </w:pPr>
          </w:p>
          <w:p w14:paraId="2F2EFAA5" w14:textId="77777777" w:rsidR="00331783" w:rsidRDefault="00331783" w:rsidP="00331783">
            <w:pPr>
              <w:pStyle w:val="ListParagraph"/>
              <w:numPr>
                <w:ilvl w:val="0"/>
                <w:numId w:val="21"/>
              </w:numPr>
              <w:spacing w:after="0"/>
              <w:rPr>
                <w:rFonts w:ascii="Arial" w:hAnsi="Arial" w:cs="Arial"/>
              </w:rPr>
            </w:pPr>
            <w:r w:rsidRPr="00331783">
              <w:rPr>
                <w:rFonts w:ascii="Arial" w:hAnsi="Arial" w:cs="Arial"/>
              </w:rPr>
              <w:t>T</w:t>
            </w:r>
            <w:r w:rsidRPr="00331783">
              <w:rPr>
                <w:rFonts w:ascii="Arial" w:hAnsi="Arial" w:cs="Arial"/>
              </w:rPr>
              <w:t>he outturn cost of £1.92m (inclusive of VAT) to be funded from the 2024/25 Discretionary Capital Programme</w:t>
            </w:r>
            <w:r w:rsidRPr="00331783">
              <w:rPr>
                <w:rFonts w:ascii="Arial" w:hAnsi="Arial" w:cs="Arial"/>
              </w:rPr>
              <w:t xml:space="preserve"> was approved.</w:t>
            </w:r>
          </w:p>
          <w:p w14:paraId="38525EE3" w14:textId="77777777" w:rsidR="00331783" w:rsidRPr="00331783" w:rsidRDefault="00331783" w:rsidP="00331783">
            <w:pPr>
              <w:pStyle w:val="ListParagraph"/>
              <w:rPr>
                <w:rFonts w:ascii="Arial" w:hAnsi="Arial" w:cs="Arial"/>
                <w:b/>
              </w:rPr>
            </w:pPr>
          </w:p>
          <w:p w14:paraId="0B3299A3" w14:textId="77777777" w:rsidR="00331783" w:rsidRDefault="00331783" w:rsidP="00331783">
            <w:pPr>
              <w:pStyle w:val="ListParagraph"/>
              <w:numPr>
                <w:ilvl w:val="0"/>
                <w:numId w:val="21"/>
              </w:numPr>
              <w:spacing w:after="0"/>
              <w:rPr>
                <w:rFonts w:ascii="Arial" w:hAnsi="Arial" w:cs="Arial"/>
              </w:rPr>
            </w:pPr>
            <w:r w:rsidRPr="00331783">
              <w:rPr>
                <w:rFonts w:ascii="Arial" w:hAnsi="Arial" w:cs="Arial"/>
              </w:rPr>
              <w:t>T</w:t>
            </w:r>
            <w:r w:rsidRPr="00331783">
              <w:rPr>
                <w:rFonts w:ascii="Arial" w:hAnsi="Arial" w:cs="Arial"/>
              </w:rPr>
              <w:t xml:space="preserve">he awarding of the construction contract to ET&amp;S Construction Services Ltd at a value of £1.715m (inclusive of VAT) under the terms and conditions of the NEC 4 Option A form of contract </w:t>
            </w:r>
            <w:r w:rsidRPr="00331783">
              <w:rPr>
                <w:rFonts w:ascii="Arial" w:hAnsi="Arial" w:cs="Arial"/>
              </w:rPr>
              <w:t xml:space="preserve">was approved </w:t>
            </w:r>
          </w:p>
          <w:p w14:paraId="2F3CC62D" w14:textId="77777777" w:rsidR="00331783" w:rsidRPr="00331783" w:rsidRDefault="00331783" w:rsidP="00331783">
            <w:pPr>
              <w:pStyle w:val="ListParagraph"/>
              <w:rPr>
                <w:rFonts w:ascii="Arial" w:hAnsi="Arial" w:cs="Arial"/>
                <w:b/>
              </w:rPr>
            </w:pPr>
          </w:p>
          <w:p w14:paraId="04B8B672" w14:textId="77777777" w:rsidR="00331783" w:rsidRPr="00331783" w:rsidRDefault="00331783" w:rsidP="00331783">
            <w:pPr>
              <w:pStyle w:val="ListParagraph"/>
              <w:numPr>
                <w:ilvl w:val="0"/>
                <w:numId w:val="21"/>
              </w:numPr>
              <w:spacing w:after="0"/>
              <w:rPr>
                <w:rFonts w:ascii="Arial" w:hAnsi="Arial" w:cs="Arial"/>
              </w:rPr>
            </w:pPr>
            <w:r w:rsidRPr="00331783">
              <w:rPr>
                <w:rFonts w:ascii="Arial" w:hAnsi="Arial" w:cs="Arial"/>
              </w:rPr>
              <w:t>T</w:t>
            </w:r>
            <w:r w:rsidRPr="00331783">
              <w:rPr>
                <w:rFonts w:ascii="Arial" w:hAnsi="Arial" w:cs="Arial"/>
              </w:rPr>
              <w:t>he appointment of Consultants, subject to agreement, to the sum of £163,200 (inclusive of VAT) under the terms and conditions of the appropriate Framework</w:t>
            </w:r>
            <w:r w:rsidRPr="00331783">
              <w:rPr>
                <w:rFonts w:ascii="Arial" w:hAnsi="Arial" w:cs="Arial"/>
              </w:rPr>
              <w:t xml:space="preserve"> was approved</w:t>
            </w:r>
            <w:r>
              <w:rPr>
                <w:rFonts w:ascii="Arial" w:hAnsi="Arial" w:cs="Arial"/>
                <w:b/>
              </w:rPr>
              <w:t>.</w:t>
            </w:r>
          </w:p>
          <w:p w14:paraId="3D3BF281" w14:textId="77777777" w:rsidR="00331783" w:rsidRPr="00331783" w:rsidRDefault="00331783" w:rsidP="00331783">
            <w:pPr>
              <w:pStyle w:val="ListParagraph"/>
              <w:rPr>
                <w:rFonts w:ascii="Arial" w:hAnsi="Arial" w:cs="Arial"/>
                <w:b/>
              </w:rPr>
            </w:pPr>
          </w:p>
          <w:p w14:paraId="3F5E816F" w14:textId="30D1005E" w:rsidR="0006656C" w:rsidRPr="00331783" w:rsidRDefault="00331783" w:rsidP="00567484">
            <w:pPr>
              <w:pStyle w:val="ListParagraph"/>
              <w:numPr>
                <w:ilvl w:val="0"/>
                <w:numId w:val="21"/>
              </w:numPr>
              <w:spacing w:after="0"/>
              <w:rPr>
                <w:rFonts w:ascii="Arial" w:hAnsi="Arial" w:cs="Arial"/>
              </w:rPr>
            </w:pPr>
            <w:r w:rsidRPr="00331783">
              <w:rPr>
                <w:rFonts w:ascii="Arial" w:hAnsi="Arial" w:cs="Arial"/>
              </w:rPr>
              <w:t xml:space="preserve">The Board </w:t>
            </w:r>
            <w:r w:rsidRPr="00331783">
              <w:rPr>
                <w:rFonts w:ascii="Arial" w:hAnsi="Arial" w:cs="Arial"/>
              </w:rPr>
              <w:t>RECOMMEND</w:t>
            </w:r>
            <w:r w:rsidRPr="00331783">
              <w:rPr>
                <w:rFonts w:ascii="Arial" w:hAnsi="Arial" w:cs="Arial"/>
              </w:rPr>
              <w:t>ED</w:t>
            </w:r>
            <w:r w:rsidRPr="00331783">
              <w:rPr>
                <w:rFonts w:ascii="Arial" w:hAnsi="Arial" w:cs="Arial"/>
              </w:rPr>
              <w:t xml:space="preserve"> that the Health Board enter into the above said contracts</w:t>
            </w:r>
            <w:r w:rsidRPr="00331783">
              <w:rPr>
                <w:rFonts w:ascii="Arial" w:hAnsi="Arial" w:cs="Arial"/>
              </w:rPr>
              <w:t>.</w:t>
            </w: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27984502" w14:textId="77777777" w:rsidR="0006656C" w:rsidRPr="006C6B14" w:rsidRDefault="0006656C" w:rsidP="0006656C">
            <w:pPr>
              <w:spacing w:after="0"/>
              <w:rPr>
                <w:rFonts w:ascii="Arial" w:hAnsi="Arial" w:cs="Arial"/>
              </w:rPr>
            </w:pPr>
          </w:p>
        </w:tc>
      </w:tr>
      <w:tr w:rsidR="0006656C" w:rsidRPr="006C6B14" w14:paraId="01F3CEDB" w14:textId="77777777" w:rsidTr="006C6B14">
        <w:trPr>
          <w:trHeight w:val="416"/>
        </w:trPr>
        <w:tc>
          <w:tcPr>
            <w:tcW w:w="1271" w:type="dxa"/>
            <w:tcBorders>
              <w:top w:val="single" w:sz="4" w:space="0" w:color="auto"/>
              <w:left w:val="single" w:sz="4" w:space="0" w:color="auto"/>
              <w:bottom w:val="single" w:sz="4" w:space="0" w:color="auto"/>
              <w:right w:val="single" w:sz="4" w:space="0" w:color="auto"/>
            </w:tcBorders>
          </w:tcPr>
          <w:p w14:paraId="5E9F4C43" w14:textId="77777777" w:rsidR="0006656C" w:rsidRPr="006C6B14" w:rsidRDefault="00567484" w:rsidP="0006656C">
            <w:pPr>
              <w:spacing w:after="0"/>
              <w:rPr>
                <w:rFonts w:ascii="Arial" w:hAnsi="Arial" w:cs="Arial"/>
                <w:b/>
              </w:rPr>
            </w:pPr>
            <w:r w:rsidRPr="006C6B14">
              <w:rPr>
                <w:rFonts w:ascii="Arial" w:hAnsi="Arial" w:cs="Arial"/>
                <w:b/>
              </w:rPr>
              <w:lastRenderedPageBreak/>
              <w:t>UHB 23/11/014</w:t>
            </w:r>
          </w:p>
        </w:tc>
        <w:tc>
          <w:tcPr>
            <w:tcW w:w="8930" w:type="dxa"/>
            <w:tcBorders>
              <w:top w:val="single" w:sz="4" w:space="0" w:color="auto"/>
              <w:left w:val="single" w:sz="4" w:space="0" w:color="auto"/>
              <w:bottom w:val="single" w:sz="4" w:space="0" w:color="auto"/>
              <w:right w:val="single" w:sz="4" w:space="0" w:color="auto"/>
            </w:tcBorders>
          </w:tcPr>
          <w:p w14:paraId="72D2B1B9" w14:textId="32451100" w:rsidR="007E635E" w:rsidRDefault="004E3F70" w:rsidP="007E635E">
            <w:pPr>
              <w:spacing w:after="0"/>
              <w:rPr>
                <w:rFonts w:ascii="Arial" w:hAnsi="Arial" w:cs="Arial"/>
                <w:b/>
              </w:rPr>
            </w:pPr>
            <w:r w:rsidRPr="004E3F70">
              <w:rPr>
                <w:rFonts w:ascii="Arial" w:hAnsi="Arial" w:cs="Arial"/>
                <w:b/>
              </w:rPr>
              <w:t xml:space="preserve">Whitchurch Land Transfer to Velindre NHS Trust </w:t>
            </w:r>
          </w:p>
          <w:p w14:paraId="1EAA0771" w14:textId="77777777" w:rsidR="004E3F70" w:rsidRPr="006C6B14" w:rsidRDefault="004E3F70" w:rsidP="007E635E">
            <w:pPr>
              <w:spacing w:after="0"/>
              <w:rPr>
                <w:rFonts w:ascii="Arial" w:hAnsi="Arial" w:cs="Arial"/>
                <w:b/>
              </w:rPr>
            </w:pPr>
          </w:p>
          <w:p w14:paraId="17F90B0F" w14:textId="1CD80AF0" w:rsidR="007E635E" w:rsidRDefault="004E3F70" w:rsidP="007E635E">
            <w:pPr>
              <w:spacing w:after="0"/>
              <w:rPr>
                <w:rFonts w:ascii="Arial" w:hAnsi="Arial" w:cs="Arial"/>
              </w:rPr>
            </w:pPr>
            <w:r>
              <w:rPr>
                <w:rFonts w:ascii="Arial" w:hAnsi="Arial" w:cs="Arial"/>
              </w:rPr>
              <w:t>The</w:t>
            </w:r>
            <w:r>
              <w:t xml:space="preserve"> </w:t>
            </w:r>
            <w:r w:rsidRPr="004E3F70">
              <w:rPr>
                <w:rFonts w:ascii="Arial" w:hAnsi="Arial" w:cs="Arial"/>
              </w:rPr>
              <w:t xml:space="preserve">Whitchurch Land Transfer to Velindre NHS Trust </w:t>
            </w:r>
            <w:r>
              <w:rPr>
                <w:rFonts w:ascii="Arial" w:hAnsi="Arial" w:cs="Arial"/>
              </w:rPr>
              <w:t xml:space="preserve">information </w:t>
            </w:r>
            <w:r w:rsidR="007E635E" w:rsidRPr="006C6B14">
              <w:rPr>
                <w:rFonts w:ascii="Arial" w:hAnsi="Arial" w:cs="Arial"/>
              </w:rPr>
              <w:t xml:space="preserve">was received. </w:t>
            </w:r>
          </w:p>
          <w:p w14:paraId="27284E77" w14:textId="5056E453" w:rsidR="00FD53B9" w:rsidRDefault="00FD53B9" w:rsidP="007E635E">
            <w:pPr>
              <w:spacing w:after="0"/>
              <w:rPr>
                <w:rFonts w:ascii="Arial" w:hAnsi="Arial" w:cs="Arial"/>
              </w:rPr>
            </w:pPr>
          </w:p>
          <w:p w14:paraId="30822DBA" w14:textId="15236C60" w:rsidR="00FD53B9" w:rsidRDefault="00FD53B9" w:rsidP="007E635E">
            <w:pPr>
              <w:spacing w:after="0"/>
              <w:rPr>
                <w:rFonts w:ascii="Arial" w:hAnsi="Arial" w:cs="Arial"/>
              </w:rPr>
            </w:pPr>
            <w:r>
              <w:rPr>
                <w:rFonts w:ascii="Arial" w:hAnsi="Arial" w:cs="Arial"/>
              </w:rPr>
              <w:t xml:space="preserve">The IMCE declared an interest in the item and left the meeting. </w:t>
            </w:r>
          </w:p>
          <w:p w14:paraId="0B016D54" w14:textId="50CBE9CF" w:rsidR="00A50C5D" w:rsidRDefault="00A50C5D" w:rsidP="007E635E">
            <w:pPr>
              <w:spacing w:after="0"/>
              <w:rPr>
                <w:rFonts w:ascii="Arial" w:hAnsi="Arial" w:cs="Arial"/>
              </w:rPr>
            </w:pPr>
          </w:p>
          <w:p w14:paraId="7B28DF1F" w14:textId="77777777" w:rsidR="00A50C5D" w:rsidRDefault="00A50C5D" w:rsidP="007E635E">
            <w:pPr>
              <w:spacing w:after="0"/>
              <w:rPr>
                <w:rFonts w:ascii="Arial" w:hAnsi="Arial" w:cs="Arial"/>
              </w:rPr>
            </w:pPr>
            <w:r>
              <w:rPr>
                <w:rFonts w:ascii="Arial" w:hAnsi="Arial" w:cs="Arial"/>
              </w:rPr>
              <w:t>The EDF advised the Board that the</w:t>
            </w:r>
            <w:r w:rsidRPr="00A50C5D">
              <w:rPr>
                <w:rFonts w:ascii="Arial" w:hAnsi="Arial" w:cs="Arial"/>
              </w:rPr>
              <w:t xml:space="preserve"> purpose of </w:t>
            </w:r>
            <w:r>
              <w:rPr>
                <w:rFonts w:ascii="Arial" w:hAnsi="Arial" w:cs="Arial"/>
              </w:rPr>
              <w:t>the</w:t>
            </w:r>
            <w:r w:rsidRPr="00A50C5D">
              <w:rPr>
                <w:rFonts w:ascii="Arial" w:hAnsi="Arial" w:cs="Arial"/>
              </w:rPr>
              <w:t xml:space="preserve"> report </w:t>
            </w:r>
            <w:r>
              <w:rPr>
                <w:rFonts w:ascii="Arial" w:hAnsi="Arial" w:cs="Arial"/>
              </w:rPr>
              <w:t>was</w:t>
            </w:r>
            <w:r w:rsidRPr="00A50C5D">
              <w:rPr>
                <w:rFonts w:ascii="Arial" w:hAnsi="Arial" w:cs="Arial"/>
              </w:rPr>
              <w:t xml:space="preserve"> to update the Board on the progress of the land transfer of the Whitchurch Hospital site, originally declared surplus by the Board on the 1 July 2014. </w:t>
            </w:r>
          </w:p>
          <w:p w14:paraId="4E6F5E2F" w14:textId="77777777" w:rsidR="00A50C5D" w:rsidRDefault="00A50C5D" w:rsidP="007E635E">
            <w:pPr>
              <w:spacing w:after="0"/>
              <w:rPr>
                <w:rFonts w:ascii="Arial" w:hAnsi="Arial" w:cs="Arial"/>
              </w:rPr>
            </w:pPr>
          </w:p>
          <w:p w14:paraId="39D5902D" w14:textId="3BFF76FE" w:rsidR="00A50C5D" w:rsidRDefault="00A50C5D" w:rsidP="007E635E">
            <w:pPr>
              <w:spacing w:after="0"/>
              <w:rPr>
                <w:rFonts w:ascii="Arial" w:hAnsi="Arial" w:cs="Arial"/>
              </w:rPr>
            </w:pPr>
            <w:r>
              <w:rPr>
                <w:rFonts w:ascii="Arial" w:hAnsi="Arial" w:cs="Arial"/>
              </w:rPr>
              <w:t>She added that t</w:t>
            </w:r>
            <w:r w:rsidRPr="00A50C5D">
              <w:rPr>
                <w:rFonts w:ascii="Arial" w:hAnsi="Arial" w:cs="Arial"/>
              </w:rPr>
              <w:t>he report s</w:t>
            </w:r>
            <w:r>
              <w:rPr>
                <w:rFonts w:ascii="Arial" w:hAnsi="Arial" w:cs="Arial"/>
              </w:rPr>
              <w:t>ought</w:t>
            </w:r>
            <w:r w:rsidRPr="00A50C5D">
              <w:rPr>
                <w:rFonts w:ascii="Arial" w:hAnsi="Arial" w:cs="Arial"/>
              </w:rPr>
              <w:t xml:space="preserve"> approval to transfer the land, subject to Welsh Government approval, to Velindre NHS Trust.</w:t>
            </w:r>
          </w:p>
          <w:p w14:paraId="5284C62A" w14:textId="4AB31592" w:rsidR="00A50C5D" w:rsidRDefault="00A50C5D" w:rsidP="007E635E">
            <w:pPr>
              <w:spacing w:after="0"/>
              <w:rPr>
                <w:rFonts w:ascii="Arial" w:hAnsi="Arial" w:cs="Arial"/>
              </w:rPr>
            </w:pPr>
          </w:p>
          <w:p w14:paraId="534F537C" w14:textId="57CE3CAF" w:rsidR="00A50C5D" w:rsidRDefault="00A50C5D" w:rsidP="007E635E">
            <w:pPr>
              <w:spacing w:after="0"/>
              <w:rPr>
                <w:rFonts w:ascii="Arial" w:hAnsi="Arial" w:cs="Arial"/>
              </w:rPr>
            </w:pPr>
            <w:r>
              <w:rPr>
                <w:rFonts w:ascii="Arial" w:hAnsi="Arial" w:cs="Arial"/>
              </w:rPr>
              <w:t>The EDF advised the Board that it was important to note that the</w:t>
            </w:r>
            <w:r w:rsidRPr="00A50C5D">
              <w:rPr>
                <w:rFonts w:ascii="Arial" w:hAnsi="Arial" w:cs="Arial"/>
              </w:rPr>
              <w:t xml:space="preserve"> land transfer </w:t>
            </w:r>
            <w:r>
              <w:rPr>
                <w:rFonts w:ascii="Arial" w:hAnsi="Arial" w:cs="Arial"/>
              </w:rPr>
              <w:t>would</w:t>
            </w:r>
            <w:r w:rsidRPr="00A50C5D">
              <w:rPr>
                <w:rFonts w:ascii="Arial" w:hAnsi="Arial" w:cs="Arial"/>
              </w:rPr>
              <w:t xml:space="preserve"> be undertaken under a net book transfer between the two Health Boards</w:t>
            </w:r>
            <w:r>
              <w:rPr>
                <w:rFonts w:ascii="Arial" w:hAnsi="Arial" w:cs="Arial"/>
              </w:rPr>
              <w:t xml:space="preserve"> and that t</w:t>
            </w:r>
            <w:r w:rsidRPr="00A50C5D">
              <w:rPr>
                <w:rFonts w:ascii="Arial" w:hAnsi="Arial" w:cs="Arial"/>
              </w:rPr>
              <w:t>he land transfer w</w:t>
            </w:r>
            <w:r>
              <w:rPr>
                <w:rFonts w:ascii="Arial" w:hAnsi="Arial" w:cs="Arial"/>
              </w:rPr>
              <w:t xml:space="preserve">ould </w:t>
            </w:r>
            <w:r w:rsidRPr="00A50C5D">
              <w:rPr>
                <w:rFonts w:ascii="Arial" w:hAnsi="Arial" w:cs="Arial"/>
              </w:rPr>
              <w:t xml:space="preserve">still enable the </w:t>
            </w:r>
            <w:r>
              <w:rPr>
                <w:rFonts w:ascii="Arial" w:hAnsi="Arial" w:cs="Arial"/>
              </w:rPr>
              <w:t>health Board</w:t>
            </w:r>
            <w:r w:rsidRPr="00A50C5D">
              <w:rPr>
                <w:rFonts w:ascii="Arial" w:hAnsi="Arial" w:cs="Arial"/>
              </w:rPr>
              <w:t xml:space="preserve"> to have access to the N&amp;W Locality Team building and car parking as part </w:t>
            </w:r>
            <w:r>
              <w:rPr>
                <w:rFonts w:ascii="Arial" w:hAnsi="Arial" w:cs="Arial"/>
              </w:rPr>
              <w:t xml:space="preserve">of </w:t>
            </w:r>
            <w:r w:rsidRPr="00A50C5D">
              <w:rPr>
                <w:rFonts w:ascii="Arial" w:hAnsi="Arial" w:cs="Arial"/>
              </w:rPr>
              <w:t>a lease back provision</w:t>
            </w:r>
            <w:r>
              <w:rPr>
                <w:rFonts w:ascii="Arial" w:hAnsi="Arial" w:cs="Arial"/>
              </w:rPr>
              <w:t xml:space="preserve"> and that</w:t>
            </w:r>
            <w:r w:rsidRPr="00A50C5D">
              <w:rPr>
                <w:rFonts w:ascii="Arial" w:hAnsi="Arial" w:cs="Arial"/>
              </w:rPr>
              <w:t xml:space="preserve"> the Whitchurch lodge building </w:t>
            </w:r>
            <w:r>
              <w:rPr>
                <w:rFonts w:ascii="Arial" w:hAnsi="Arial" w:cs="Arial"/>
              </w:rPr>
              <w:t>would not</w:t>
            </w:r>
            <w:r w:rsidRPr="00A50C5D">
              <w:rPr>
                <w:rFonts w:ascii="Arial" w:hAnsi="Arial" w:cs="Arial"/>
              </w:rPr>
              <w:t xml:space="preserve"> be transferred. </w:t>
            </w:r>
          </w:p>
          <w:p w14:paraId="1DFAE94E" w14:textId="3DD5261C" w:rsidR="00A50C5D" w:rsidRDefault="00A50C5D" w:rsidP="007E635E">
            <w:pPr>
              <w:spacing w:after="0"/>
              <w:rPr>
                <w:rFonts w:ascii="Arial" w:hAnsi="Arial" w:cs="Arial"/>
              </w:rPr>
            </w:pPr>
          </w:p>
          <w:p w14:paraId="3523D2AB" w14:textId="79ABC1F2" w:rsidR="00A50C5D" w:rsidRDefault="00A50C5D" w:rsidP="007E635E">
            <w:pPr>
              <w:spacing w:after="0"/>
              <w:rPr>
                <w:rFonts w:ascii="Arial" w:hAnsi="Arial" w:cs="Arial"/>
              </w:rPr>
            </w:pPr>
            <w:r>
              <w:rPr>
                <w:rFonts w:ascii="Arial" w:hAnsi="Arial" w:cs="Arial"/>
              </w:rPr>
              <w:t>The RDL asked if the retained land would be used for the North Cardiff Wellbeing Centre.</w:t>
            </w:r>
          </w:p>
          <w:p w14:paraId="4D3C4877" w14:textId="1CB4D845" w:rsidR="00A50C5D" w:rsidRDefault="00A50C5D" w:rsidP="007E635E">
            <w:pPr>
              <w:spacing w:after="0"/>
              <w:rPr>
                <w:rFonts w:ascii="Arial" w:hAnsi="Arial" w:cs="Arial"/>
              </w:rPr>
            </w:pPr>
          </w:p>
          <w:p w14:paraId="4829F3DF" w14:textId="1B554160" w:rsidR="007E635E" w:rsidRPr="006C6B14" w:rsidRDefault="00A50C5D" w:rsidP="007E635E">
            <w:pPr>
              <w:spacing w:after="0"/>
              <w:rPr>
                <w:rFonts w:ascii="Arial" w:hAnsi="Arial" w:cs="Arial"/>
              </w:rPr>
            </w:pPr>
            <w:r>
              <w:rPr>
                <w:rFonts w:ascii="Arial" w:hAnsi="Arial" w:cs="Arial"/>
              </w:rPr>
              <w:t xml:space="preserve">The EDF responded that it was the Health Boards intention to use that land for the </w:t>
            </w:r>
            <w:r w:rsidRPr="00A50C5D">
              <w:rPr>
                <w:rFonts w:ascii="Arial" w:hAnsi="Arial" w:cs="Arial"/>
              </w:rPr>
              <w:t>North Cardiff Wellbeing Centre</w:t>
            </w:r>
            <w:r>
              <w:rPr>
                <w:rFonts w:ascii="Arial" w:hAnsi="Arial" w:cs="Arial"/>
              </w:rPr>
              <w:t xml:space="preserve"> and that the </w:t>
            </w:r>
            <w:r w:rsidR="00583B15">
              <w:rPr>
                <w:rFonts w:ascii="Arial" w:hAnsi="Arial" w:cs="Arial"/>
              </w:rPr>
              <w:t xml:space="preserve">whole area </w:t>
            </w:r>
            <w:r>
              <w:rPr>
                <w:rFonts w:ascii="Arial" w:hAnsi="Arial" w:cs="Arial"/>
              </w:rPr>
              <w:t>identified in the report was what the Health Board would own</w:t>
            </w:r>
            <w:r w:rsidR="00583B15">
              <w:rPr>
                <w:rFonts w:ascii="Arial" w:hAnsi="Arial" w:cs="Arial"/>
              </w:rPr>
              <w:t xml:space="preserve"> at the end of </w:t>
            </w:r>
            <w:r>
              <w:rPr>
                <w:rFonts w:ascii="Arial" w:hAnsi="Arial" w:cs="Arial"/>
              </w:rPr>
              <w:t xml:space="preserve">the transfer which would be </w:t>
            </w:r>
            <w:r w:rsidR="00583B15">
              <w:rPr>
                <w:rFonts w:ascii="Arial" w:hAnsi="Arial" w:cs="Arial"/>
              </w:rPr>
              <w:t>used for North Cardiff provision.</w:t>
            </w:r>
          </w:p>
          <w:p w14:paraId="5B04B525" w14:textId="77777777" w:rsidR="007E635E" w:rsidRPr="006C6B14" w:rsidRDefault="007E635E" w:rsidP="007E635E">
            <w:pPr>
              <w:spacing w:after="0"/>
              <w:rPr>
                <w:rFonts w:ascii="Arial" w:hAnsi="Arial" w:cs="Arial"/>
              </w:rPr>
            </w:pPr>
          </w:p>
          <w:p w14:paraId="03207861" w14:textId="0435BE99" w:rsidR="00A50C5D" w:rsidRDefault="007E635E" w:rsidP="00A50C5D">
            <w:pPr>
              <w:spacing w:after="0"/>
              <w:rPr>
                <w:rFonts w:ascii="Arial" w:hAnsi="Arial" w:cs="Arial"/>
                <w:b/>
              </w:rPr>
            </w:pPr>
            <w:r w:rsidRPr="006C6B14">
              <w:rPr>
                <w:rFonts w:ascii="Arial" w:hAnsi="Arial" w:cs="Arial"/>
                <w:b/>
              </w:rPr>
              <w:t>The Board resolved that:</w:t>
            </w:r>
          </w:p>
          <w:p w14:paraId="1CDDA304" w14:textId="7DC3831A" w:rsidR="00A50C5D" w:rsidRDefault="00A50C5D" w:rsidP="00A50C5D">
            <w:pPr>
              <w:spacing w:after="0"/>
              <w:rPr>
                <w:rFonts w:ascii="Arial" w:hAnsi="Arial" w:cs="Arial"/>
                <w:b/>
              </w:rPr>
            </w:pPr>
          </w:p>
          <w:p w14:paraId="37A8C5F1" w14:textId="60BE7E7F" w:rsidR="00D6173B" w:rsidRDefault="00A50C5D" w:rsidP="00A50C5D">
            <w:pPr>
              <w:pStyle w:val="ListParagraph"/>
              <w:numPr>
                <w:ilvl w:val="0"/>
                <w:numId w:val="22"/>
              </w:numPr>
              <w:spacing w:after="0"/>
              <w:rPr>
                <w:rFonts w:ascii="Arial" w:hAnsi="Arial" w:cs="Arial"/>
              </w:rPr>
            </w:pPr>
            <w:r>
              <w:rPr>
                <w:rFonts w:ascii="Arial" w:hAnsi="Arial" w:cs="Arial"/>
              </w:rPr>
              <w:t>The</w:t>
            </w:r>
            <w:r w:rsidRPr="00A50C5D">
              <w:rPr>
                <w:rFonts w:ascii="Arial" w:hAnsi="Arial" w:cs="Arial"/>
              </w:rPr>
              <w:t xml:space="preserve"> request to write to the Welsh Government to seek approval of the Land Transfer between the two Health Boards</w:t>
            </w:r>
            <w:r w:rsidR="00D6173B">
              <w:rPr>
                <w:rFonts w:ascii="Arial" w:hAnsi="Arial" w:cs="Arial"/>
              </w:rPr>
              <w:t xml:space="preserve"> was approved.</w:t>
            </w:r>
          </w:p>
          <w:p w14:paraId="0707C713" w14:textId="77777777" w:rsidR="00D6173B" w:rsidRDefault="00D6173B" w:rsidP="00D6173B">
            <w:pPr>
              <w:pStyle w:val="ListParagraph"/>
              <w:spacing w:after="0"/>
              <w:rPr>
                <w:rFonts w:ascii="Arial" w:hAnsi="Arial" w:cs="Arial"/>
              </w:rPr>
            </w:pPr>
          </w:p>
          <w:p w14:paraId="796C64B5" w14:textId="0D2E5BBB" w:rsidR="00A50C5D" w:rsidRPr="00D6173B" w:rsidRDefault="00D6173B" w:rsidP="00A50C5D">
            <w:pPr>
              <w:pStyle w:val="ListParagraph"/>
              <w:numPr>
                <w:ilvl w:val="0"/>
                <w:numId w:val="22"/>
              </w:numPr>
              <w:spacing w:after="0"/>
              <w:rPr>
                <w:rFonts w:ascii="Arial" w:hAnsi="Arial" w:cs="Arial"/>
              </w:rPr>
            </w:pPr>
            <w:r>
              <w:rPr>
                <w:rFonts w:ascii="Arial" w:hAnsi="Arial" w:cs="Arial"/>
              </w:rPr>
              <w:t>Th</w:t>
            </w:r>
            <w:r w:rsidR="00A50C5D" w:rsidRPr="00D6173B">
              <w:rPr>
                <w:rFonts w:ascii="Arial" w:hAnsi="Arial" w:cs="Arial"/>
              </w:rPr>
              <w:t>e land transfer of the Whitchurch Site to Velindre NHS Trust, upon receipt of approval of the transfer from the Welsh Government</w:t>
            </w:r>
            <w:r>
              <w:rPr>
                <w:rFonts w:ascii="Arial" w:hAnsi="Arial" w:cs="Arial"/>
              </w:rPr>
              <w:t xml:space="preserve"> was approved.</w:t>
            </w:r>
          </w:p>
          <w:p w14:paraId="536E7151" w14:textId="77777777" w:rsidR="0006656C" w:rsidRPr="006C6B14" w:rsidRDefault="0006656C" w:rsidP="004E3F70">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4EFE0432" w14:textId="77777777" w:rsidR="0006656C" w:rsidRPr="006C6B14" w:rsidRDefault="0006656C" w:rsidP="0006656C">
            <w:pPr>
              <w:spacing w:after="0"/>
              <w:rPr>
                <w:rFonts w:ascii="Arial" w:hAnsi="Arial" w:cs="Arial"/>
              </w:rPr>
            </w:pPr>
          </w:p>
        </w:tc>
      </w:tr>
      <w:tr w:rsidR="0006656C" w:rsidRPr="006C6B14" w14:paraId="37F86FFC" w14:textId="77777777" w:rsidTr="006C6B14">
        <w:trPr>
          <w:trHeight w:val="699"/>
        </w:trPr>
        <w:tc>
          <w:tcPr>
            <w:tcW w:w="1271" w:type="dxa"/>
            <w:tcBorders>
              <w:top w:val="single" w:sz="4" w:space="0" w:color="auto"/>
              <w:left w:val="single" w:sz="4" w:space="0" w:color="auto"/>
              <w:bottom w:val="single" w:sz="4" w:space="0" w:color="auto"/>
              <w:right w:val="single" w:sz="4" w:space="0" w:color="auto"/>
            </w:tcBorders>
          </w:tcPr>
          <w:p w14:paraId="1AA53339" w14:textId="77777777" w:rsidR="0006656C" w:rsidRPr="006C6B14" w:rsidRDefault="00567484" w:rsidP="0006656C">
            <w:pPr>
              <w:spacing w:after="0"/>
              <w:rPr>
                <w:rFonts w:ascii="Arial" w:hAnsi="Arial" w:cs="Arial"/>
                <w:b/>
              </w:rPr>
            </w:pPr>
            <w:r w:rsidRPr="006C6B14">
              <w:rPr>
                <w:rFonts w:ascii="Arial" w:hAnsi="Arial" w:cs="Arial"/>
                <w:b/>
              </w:rPr>
              <w:t>UHB 23/11/026</w:t>
            </w:r>
          </w:p>
        </w:tc>
        <w:tc>
          <w:tcPr>
            <w:tcW w:w="8930" w:type="dxa"/>
            <w:tcBorders>
              <w:top w:val="single" w:sz="4" w:space="0" w:color="auto"/>
              <w:left w:val="single" w:sz="4" w:space="0" w:color="auto"/>
              <w:bottom w:val="single" w:sz="4" w:space="0" w:color="auto"/>
              <w:right w:val="single" w:sz="4" w:space="0" w:color="auto"/>
            </w:tcBorders>
          </w:tcPr>
          <w:p w14:paraId="4EAABFB6" w14:textId="77777777" w:rsidR="0006656C" w:rsidRPr="006C6B14" w:rsidRDefault="0006656C" w:rsidP="0006656C">
            <w:pPr>
              <w:spacing w:after="0"/>
              <w:rPr>
                <w:rFonts w:ascii="Arial" w:hAnsi="Arial" w:cs="Arial"/>
                <w:b/>
              </w:rPr>
            </w:pPr>
            <w:r w:rsidRPr="006C6B14">
              <w:rPr>
                <w:rFonts w:ascii="Arial" w:hAnsi="Arial" w:cs="Arial"/>
                <w:b/>
              </w:rPr>
              <w:t xml:space="preserve">Corporate Risk Register </w:t>
            </w:r>
          </w:p>
          <w:p w14:paraId="07899731" w14:textId="77777777" w:rsidR="0006656C" w:rsidRPr="006C6B14" w:rsidRDefault="0006656C" w:rsidP="0006656C">
            <w:pPr>
              <w:spacing w:after="0"/>
              <w:rPr>
                <w:rFonts w:ascii="Arial" w:hAnsi="Arial" w:cs="Arial"/>
                <w:b/>
              </w:rPr>
            </w:pPr>
          </w:p>
          <w:p w14:paraId="4479DFC2" w14:textId="77777777" w:rsidR="0006656C" w:rsidRPr="006C6B14" w:rsidRDefault="0006656C" w:rsidP="0006656C">
            <w:pPr>
              <w:spacing w:after="0"/>
              <w:rPr>
                <w:rFonts w:ascii="Arial" w:hAnsi="Arial" w:cs="Arial"/>
              </w:rPr>
            </w:pPr>
            <w:r w:rsidRPr="006C6B14">
              <w:rPr>
                <w:rFonts w:ascii="Arial" w:hAnsi="Arial" w:cs="Arial"/>
              </w:rPr>
              <w:t>The Corporate Risk Register (CRR) was received.</w:t>
            </w:r>
          </w:p>
          <w:p w14:paraId="1289EEB8" w14:textId="77777777" w:rsidR="0006656C" w:rsidRPr="006C6B14" w:rsidRDefault="0006656C" w:rsidP="0006656C">
            <w:pPr>
              <w:spacing w:after="0"/>
              <w:rPr>
                <w:rFonts w:ascii="Arial" w:hAnsi="Arial" w:cs="Arial"/>
              </w:rPr>
            </w:pPr>
          </w:p>
          <w:p w14:paraId="5097C922" w14:textId="6457E358" w:rsidR="0006656C" w:rsidRDefault="0006656C" w:rsidP="0006656C">
            <w:pPr>
              <w:spacing w:after="0"/>
              <w:rPr>
                <w:rFonts w:ascii="Arial" w:hAnsi="Arial" w:cs="Arial"/>
              </w:rPr>
            </w:pPr>
            <w:r w:rsidRPr="006C6B14">
              <w:rPr>
                <w:rFonts w:ascii="Arial" w:hAnsi="Arial" w:cs="Arial"/>
              </w:rPr>
              <w:t>The DCG advised the Board that the report was for noting.</w:t>
            </w:r>
          </w:p>
          <w:p w14:paraId="6A0BF158" w14:textId="77777777" w:rsidR="0006656C" w:rsidRPr="006C6B14" w:rsidRDefault="0006656C" w:rsidP="0006656C">
            <w:pPr>
              <w:spacing w:after="0"/>
              <w:rPr>
                <w:rFonts w:ascii="Arial" w:hAnsi="Arial" w:cs="Arial"/>
              </w:rPr>
            </w:pPr>
          </w:p>
          <w:p w14:paraId="6736AE8F" w14:textId="1FAFEFEC" w:rsidR="0006656C" w:rsidRDefault="0006656C" w:rsidP="0006656C">
            <w:pPr>
              <w:spacing w:after="0"/>
              <w:rPr>
                <w:rFonts w:ascii="Arial" w:hAnsi="Arial" w:cs="Arial"/>
                <w:b/>
              </w:rPr>
            </w:pPr>
            <w:r w:rsidRPr="006C6B14">
              <w:rPr>
                <w:rFonts w:ascii="Arial" w:hAnsi="Arial" w:cs="Arial"/>
                <w:b/>
              </w:rPr>
              <w:t>The Board resolved that:</w:t>
            </w:r>
          </w:p>
          <w:p w14:paraId="3B9405C7" w14:textId="38AE835A" w:rsidR="00D6173B" w:rsidRDefault="00D6173B" w:rsidP="0006656C">
            <w:pPr>
              <w:spacing w:after="0"/>
              <w:rPr>
                <w:rFonts w:ascii="Arial" w:hAnsi="Arial" w:cs="Arial"/>
                <w:b/>
              </w:rPr>
            </w:pPr>
          </w:p>
          <w:p w14:paraId="5AE7DB26" w14:textId="77777777" w:rsidR="0006656C" w:rsidRDefault="00D6173B" w:rsidP="004E3F70">
            <w:pPr>
              <w:pStyle w:val="ListParagraph"/>
              <w:numPr>
                <w:ilvl w:val="0"/>
                <w:numId w:val="23"/>
              </w:numPr>
              <w:spacing w:after="0"/>
              <w:rPr>
                <w:rFonts w:ascii="Arial" w:hAnsi="Arial" w:cs="Arial"/>
              </w:rPr>
            </w:pPr>
            <w:r>
              <w:rPr>
                <w:rFonts w:ascii="Arial" w:hAnsi="Arial" w:cs="Arial"/>
              </w:rPr>
              <w:t xml:space="preserve">The </w:t>
            </w:r>
            <w:r w:rsidRPr="00D6173B">
              <w:rPr>
                <w:rFonts w:ascii="Arial" w:hAnsi="Arial" w:cs="Arial"/>
              </w:rPr>
              <w:t>Corporate Risk Register and the work in th</w:t>
            </w:r>
            <w:r>
              <w:rPr>
                <w:rFonts w:ascii="Arial" w:hAnsi="Arial" w:cs="Arial"/>
              </w:rPr>
              <w:t>at</w:t>
            </w:r>
            <w:r w:rsidRPr="00D6173B">
              <w:rPr>
                <w:rFonts w:ascii="Arial" w:hAnsi="Arial" w:cs="Arial"/>
              </w:rPr>
              <w:t xml:space="preserve"> area which </w:t>
            </w:r>
            <w:r>
              <w:rPr>
                <w:rFonts w:ascii="Arial" w:hAnsi="Arial" w:cs="Arial"/>
              </w:rPr>
              <w:t xml:space="preserve">was </w:t>
            </w:r>
            <w:r w:rsidRPr="00D6173B">
              <w:rPr>
                <w:rFonts w:ascii="Arial" w:hAnsi="Arial" w:cs="Arial"/>
              </w:rPr>
              <w:t>now progressing</w:t>
            </w:r>
            <w:r>
              <w:rPr>
                <w:rFonts w:ascii="Arial" w:hAnsi="Arial" w:cs="Arial"/>
              </w:rPr>
              <w:t xml:space="preserve"> was noted.</w:t>
            </w:r>
          </w:p>
          <w:p w14:paraId="162C35EC" w14:textId="2F57EB3A" w:rsidR="00D6173B" w:rsidRPr="00D6173B" w:rsidRDefault="00D6173B" w:rsidP="00D6173B">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391D66AB" w14:textId="77777777" w:rsidR="0006656C" w:rsidRPr="006C6B14" w:rsidRDefault="0006656C" w:rsidP="0006656C">
            <w:pPr>
              <w:spacing w:after="0"/>
              <w:rPr>
                <w:rFonts w:ascii="Arial" w:hAnsi="Arial" w:cs="Arial"/>
              </w:rPr>
            </w:pPr>
          </w:p>
        </w:tc>
      </w:tr>
      <w:tr w:rsidR="0006656C" w:rsidRPr="006C6B14" w14:paraId="781A761E" w14:textId="77777777" w:rsidTr="006C6B14">
        <w:trPr>
          <w:trHeight w:val="423"/>
        </w:trPr>
        <w:tc>
          <w:tcPr>
            <w:tcW w:w="1271" w:type="dxa"/>
            <w:tcBorders>
              <w:top w:val="single" w:sz="4" w:space="0" w:color="auto"/>
              <w:left w:val="single" w:sz="4" w:space="0" w:color="auto"/>
              <w:bottom w:val="single" w:sz="4" w:space="0" w:color="auto"/>
              <w:right w:val="single" w:sz="4" w:space="0" w:color="auto"/>
            </w:tcBorders>
          </w:tcPr>
          <w:p w14:paraId="50ECE36C" w14:textId="77777777" w:rsidR="0006656C" w:rsidRPr="006C6B14" w:rsidRDefault="00567484" w:rsidP="0006656C">
            <w:pPr>
              <w:spacing w:after="0"/>
              <w:rPr>
                <w:rFonts w:ascii="Arial" w:hAnsi="Arial" w:cs="Arial"/>
                <w:b/>
              </w:rPr>
            </w:pPr>
            <w:r w:rsidRPr="006C6B14">
              <w:rPr>
                <w:rFonts w:ascii="Arial" w:hAnsi="Arial" w:cs="Arial"/>
                <w:b/>
              </w:rPr>
              <w:t>UHB 23/11/027</w:t>
            </w:r>
          </w:p>
        </w:tc>
        <w:tc>
          <w:tcPr>
            <w:tcW w:w="8930" w:type="dxa"/>
            <w:tcBorders>
              <w:top w:val="single" w:sz="4" w:space="0" w:color="auto"/>
              <w:left w:val="single" w:sz="4" w:space="0" w:color="auto"/>
              <w:bottom w:val="single" w:sz="4" w:space="0" w:color="auto"/>
              <w:right w:val="single" w:sz="4" w:space="0" w:color="auto"/>
            </w:tcBorders>
          </w:tcPr>
          <w:p w14:paraId="2ADD8E03" w14:textId="77777777" w:rsidR="0006656C" w:rsidRPr="006C6B14" w:rsidRDefault="0006656C" w:rsidP="0006656C">
            <w:pPr>
              <w:spacing w:after="0"/>
              <w:rPr>
                <w:rFonts w:ascii="Arial" w:hAnsi="Arial" w:cs="Arial"/>
                <w:b/>
              </w:rPr>
            </w:pPr>
            <w:r w:rsidRPr="006C6B14">
              <w:rPr>
                <w:rFonts w:ascii="Arial" w:hAnsi="Arial" w:cs="Arial"/>
                <w:b/>
              </w:rPr>
              <w:t xml:space="preserve">Chair’s Reports from Advisory Groups and Joint Committees: </w:t>
            </w:r>
          </w:p>
          <w:p w14:paraId="109DD286" w14:textId="77777777" w:rsidR="0006656C" w:rsidRPr="006C6B14" w:rsidRDefault="0006656C" w:rsidP="0006656C">
            <w:pPr>
              <w:spacing w:after="0"/>
              <w:rPr>
                <w:rFonts w:ascii="Arial" w:hAnsi="Arial" w:cs="Arial"/>
              </w:rPr>
            </w:pPr>
          </w:p>
          <w:p w14:paraId="11A21275" w14:textId="77777777" w:rsidR="0006656C" w:rsidRPr="006C6B14" w:rsidRDefault="0006656C" w:rsidP="0006656C">
            <w:pPr>
              <w:spacing w:after="0"/>
              <w:rPr>
                <w:rFonts w:ascii="Arial" w:hAnsi="Arial" w:cs="Arial"/>
              </w:rPr>
            </w:pPr>
            <w:r w:rsidRPr="006C6B14">
              <w:rPr>
                <w:rFonts w:ascii="Arial" w:hAnsi="Arial" w:cs="Arial"/>
              </w:rPr>
              <w:t>The Chair’s Reports from Advisory Groups and Joint Committees were received.</w:t>
            </w:r>
          </w:p>
          <w:p w14:paraId="11AAD9B0" w14:textId="77777777" w:rsidR="0006656C" w:rsidRPr="006C6B14" w:rsidRDefault="0006656C" w:rsidP="0006656C">
            <w:pPr>
              <w:spacing w:after="0"/>
              <w:rPr>
                <w:rFonts w:ascii="Arial" w:hAnsi="Arial" w:cs="Arial"/>
              </w:rPr>
            </w:pPr>
          </w:p>
          <w:p w14:paraId="626DFDD7" w14:textId="77777777" w:rsidR="0006656C" w:rsidRPr="006C6B14" w:rsidRDefault="0006656C" w:rsidP="0006656C">
            <w:pPr>
              <w:spacing w:after="0"/>
              <w:rPr>
                <w:rFonts w:ascii="Arial" w:hAnsi="Arial" w:cs="Arial"/>
                <w:b/>
              </w:rPr>
            </w:pPr>
            <w:r w:rsidRPr="006C6B14">
              <w:rPr>
                <w:rFonts w:ascii="Arial" w:hAnsi="Arial" w:cs="Arial"/>
                <w:b/>
              </w:rPr>
              <w:t>The Board resolved that:</w:t>
            </w:r>
          </w:p>
          <w:p w14:paraId="30B01732" w14:textId="77777777" w:rsidR="0006656C" w:rsidRPr="006C6B14" w:rsidRDefault="0006656C" w:rsidP="0006656C">
            <w:pPr>
              <w:spacing w:after="0"/>
              <w:rPr>
                <w:rFonts w:ascii="Arial" w:hAnsi="Arial" w:cs="Arial"/>
                <w:b/>
              </w:rPr>
            </w:pPr>
          </w:p>
          <w:p w14:paraId="6E7696D4" w14:textId="77777777" w:rsidR="001A0B4A" w:rsidRPr="006C6B14" w:rsidRDefault="0006656C" w:rsidP="00BE0FA3">
            <w:pPr>
              <w:pStyle w:val="ListParagraph"/>
              <w:numPr>
                <w:ilvl w:val="0"/>
                <w:numId w:val="4"/>
              </w:numPr>
              <w:spacing w:after="0"/>
              <w:rPr>
                <w:rFonts w:ascii="Arial" w:hAnsi="Arial" w:cs="Arial"/>
              </w:rPr>
            </w:pPr>
            <w:r w:rsidRPr="006C6B14">
              <w:rPr>
                <w:rFonts w:ascii="Arial" w:hAnsi="Arial" w:cs="Arial"/>
              </w:rPr>
              <w:t>The Chair’s Reports from Advisory Groups and Joint Committees were noted.</w:t>
            </w:r>
          </w:p>
          <w:p w14:paraId="56852FA9" w14:textId="77777777" w:rsidR="0085558B" w:rsidRPr="006C6B14" w:rsidRDefault="0085558B" w:rsidP="0085558B">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4E824EEB" w14:textId="77777777" w:rsidR="0006656C" w:rsidRPr="006C6B14" w:rsidRDefault="0006656C" w:rsidP="0006656C">
            <w:pPr>
              <w:spacing w:after="0"/>
              <w:rPr>
                <w:rFonts w:ascii="Arial" w:hAnsi="Arial" w:cs="Arial"/>
              </w:rPr>
            </w:pPr>
          </w:p>
        </w:tc>
      </w:tr>
      <w:tr w:rsidR="0006656C" w:rsidRPr="006C6B14" w14:paraId="09A025D5" w14:textId="77777777" w:rsidTr="006C6B14">
        <w:trPr>
          <w:trHeight w:val="1545"/>
        </w:trPr>
        <w:tc>
          <w:tcPr>
            <w:tcW w:w="1271" w:type="dxa"/>
            <w:tcBorders>
              <w:top w:val="single" w:sz="4" w:space="0" w:color="auto"/>
              <w:left w:val="single" w:sz="4" w:space="0" w:color="auto"/>
              <w:bottom w:val="single" w:sz="4" w:space="0" w:color="auto"/>
              <w:right w:val="single" w:sz="4" w:space="0" w:color="auto"/>
            </w:tcBorders>
          </w:tcPr>
          <w:p w14:paraId="2A325A8E" w14:textId="6179840F" w:rsidR="0006656C" w:rsidRPr="006C6B14" w:rsidRDefault="0006656C" w:rsidP="0006656C">
            <w:pPr>
              <w:spacing w:after="0"/>
              <w:rPr>
                <w:rFonts w:ascii="Arial" w:hAnsi="Arial" w:cs="Arial"/>
                <w:b/>
              </w:rPr>
            </w:pPr>
          </w:p>
        </w:tc>
        <w:tc>
          <w:tcPr>
            <w:tcW w:w="8930" w:type="dxa"/>
            <w:tcBorders>
              <w:top w:val="single" w:sz="4" w:space="0" w:color="auto"/>
              <w:left w:val="single" w:sz="4" w:space="0" w:color="auto"/>
              <w:bottom w:val="single" w:sz="4" w:space="0" w:color="auto"/>
              <w:right w:val="single" w:sz="4" w:space="0" w:color="auto"/>
            </w:tcBorders>
          </w:tcPr>
          <w:p w14:paraId="68C8C496" w14:textId="77777777" w:rsidR="0006656C" w:rsidRPr="006C6B14" w:rsidRDefault="0006656C" w:rsidP="0006656C">
            <w:pPr>
              <w:spacing w:after="0"/>
              <w:rPr>
                <w:rFonts w:ascii="Arial" w:hAnsi="Arial" w:cs="Arial"/>
                <w:b/>
              </w:rPr>
            </w:pPr>
            <w:r w:rsidRPr="006C6B14">
              <w:rPr>
                <w:rFonts w:ascii="Arial" w:hAnsi="Arial" w:cs="Arial"/>
                <w:b/>
              </w:rPr>
              <w:t>Committee / Governance Group Minutes</w:t>
            </w:r>
          </w:p>
          <w:p w14:paraId="792AA7DF" w14:textId="77777777" w:rsidR="0006656C" w:rsidRPr="006C6B14" w:rsidRDefault="0006656C" w:rsidP="0006656C">
            <w:pPr>
              <w:spacing w:after="0"/>
              <w:rPr>
                <w:rFonts w:ascii="Arial" w:hAnsi="Arial" w:cs="Arial"/>
                <w:b/>
              </w:rPr>
            </w:pPr>
          </w:p>
          <w:p w14:paraId="7477201A" w14:textId="77777777" w:rsidR="0006656C" w:rsidRPr="006C6B14" w:rsidRDefault="0006656C" w:rsidP="0006656C">
            <w:pPr>
              <w:spacing w:after="0"/>
              <w:rPr>
                <w:rFonts w:ascii="Arial" w:hAnsi="Arial" w:cs="Arial"/>
              </w:rPr>
            </w:pPr>
            <w:r w:rsidRPr="006C6B14">
              <w:rPr>
                <w:rFonts w:ascii="Arial" w:hAnsi="Arial" w:cs="Arial"/>
              </w:rPr>
              <w:t>The Committee / Governance Group Minutes were received.</w:t>
            </w:r>
          </w:p>
          <w:p w14:paraId="19177CA9" w14:textId="77777777" w:rsidR="0006656C" w:rsidRPr="006C6B14" w:rsidRDefault="0006656C" w:rsidP="0006656C">
            <w:pPr>
              <w:spacing w:after="0"/>
              <w:rPr>
                <w:rFonts w:ascii="Arial" w:hAnsi="Arial" w:cs="Arial"/>
              </w:rPr>
            </w:pPr>
          </w:p>
          <w:p w14:paraId="35161292" w14:textId="77777777" w:rsidR="0006656C" w:rsidRPr="006C6B14" w:rsidRDefault="0006656C" w:rsidP="0006656C">
            <w:pPr>
              <w:spacing w:after="0"/>
              <w:rPr>
                <w:rFonts w:ascii="Arial" w:hAnsi="Arial" w:cs="Arial"/>
                <w:b/>
              </w:rPr>
            </w:pPr>
            <w:r w:rsidRPr="006C6B14">
              <w:rPr>
                <w:rFonts w:ascii="Arial" w:hAnsi="Arial" w:cs="Arial"/>
                <w:b/>
              </w:rPr>
              <w:t>The Board resolved that:</w:t>
            </w:r>
          </w:p>
          <w:p w14:paraId="2AD34734" w14:textId="77777777" w:rsidR="0006656C" w:rsidRPr="006C6B14" w:rsidRDefault="0006656C" w:rsidP="0006656C">
            <w:pPr>
              <w:spacing w:after="0"/>
              <w:rPr>
                <w:rFonts w:ascii="Arial" w:hAnsi="Arial" w:cs="Arial"/>
              </w:rPr>
            </w:pPr>
          </w:p>
          <w:p w14:paraId="065F5968" w14:textId="77777777" w:rsidR="0006656C" w:rsidRPr="006C6B14" w:rsidRDefault="0006656C" w:rsidP="00BE0FA3">
            <w:pPr>
              <w:pStyle w:val="ListParagraph"/>
              <w:numPr>
                <w:ilvl w:val="0"/>
                <w:numId w:val="7"/>
              </w:numPr>
              <w:spacing w:after="0"/>
              <w:rPr>
                <w:rFonts w:ascii="Arial" w:hAnsi="Arial" w:cs="Arial"/>
              </w:rPr>
            </w:pPr>
            <w:r w:rsidRPr="006C6B14">
              <w:rPr>
                <w:rFonts w:ascii="Arial" w:hAnsi="Arial" w:cs="Arial"/>
              </w:rPr>
              <w:t>The Committee / Governance Group Minutes were noted.</w:t>
            </w:r>
          </w:p>
          <w:p w14:paraId="12F59126" w14:textId="77777777" w:rsidR="0006656C" w:rsidRPr="006C6B14" w:rsidRDefault="0006656C" w:rsidP="0006656C">
            <w:pPr>
              <w:pStyle w:val="ListParagraph"/>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71CE1247" w14:textId="77777777" w:rsidR="0006656C" w:rsidRPr="006C6B14" w:rsidRDefault="0006656C" w:rsidP="0006656C">
            <w:pPr>
              <w:spacing w:after="0"/>
              <w:rPr>
                <w:rFonts w:ascii="Arial" w:hAnsi="Arial" w:cs="Arial"/>
              </w:rPr>
            </w:pPr>
          </w:p>
        </w:tc>
      </w:tr>
      <w:tr w:rsidR="0006656C" w:rsidRPr="006C6B14" w14:paraId="7291B4E2" w14:textId="77777777" w:rsidTr="006C6B14">
        <w:trPr>
          <w:trHeight w:val="783"/>
        </w:trPr>
        <w:tc>
          <w:tcPr>
            <w:tcW w:w="1271" w:type="dxa"/>
            <w:tcBorders>
              <w:top w:val="single" w:sz="4" w:space="0" w:color="auto"/>
              <w:left w:val="single" w:sz="4" w:space="0" w:color="auto"/>
              <w:bottom w:val="single" w:sz="4" w:space="0" w:color="auto"/>
              <w:right w:val="single" w:sz="4" w:space="0" w:color="auto"/>
            </w:tcBorders>
          </w:tcPr>
          <w:p w14:paraId="5FD80F8E" w14:textId="4EEFD2DF" w:rsidR="0006656C" w:rsidRPr="006C6B14" w:rsidRDefault="0006656C" w:rsidP="0006656C">
            <w:pPr>
              <w:spacing w:after="0"/>
              <w:rPr>
                <w:rFonts w:ascii="Arial" w:hAnsi="Arial" w:cs="Arial"/>
                <w:b/>
              </w:rPr>
            </w:pPr>
          </w:p>
        </w:tc>
        <w:tc>
          <w:tcPr>
            <w:tcW w:w="8930" w:type="dxa"/>
            <w:tcBorders>
              <w:top w:val="single" w:sz="4" w:space="0" w:color="auto"/>
              <w:left w:val="single" w:sz="4" w:space="0" w:color="auto"/>
              <w:bottom w:val="single" w:sz="4" w:space="0" w:color="auto"/>
              <w:right w:val="single" w:sz="4" w:space="0" w:color="auto"/>
            </w:tcBorders>
          </w:tcPr>
          <w:p w14:paraId="7ED996BF" w14:textId="77777777" w:rsidR="0006656C" w:rsidRPr="006C6B14" w:rsidRDefault="0006656C" w:rsidP="0006656C">
            <w:pPr>
              <w:spacing w:after="0"/>
              <w:rPr>
                <w:rFonts w:ascii="Arial" w:hAnsi="Arial" w:cs="Arial"/>
                <w:b/>
              </w:rPr>
            </w:pPr>
            <w:r w:rsidRPr="006C6B14">
              <w:rPr>
                <w:rFonts w:ascii="Arial" w:hAnsi="Arial" w:cs="Arial"/>
                <w:b/>
              </w:rPr>
              <w:t>Any Other Business</w:t>
            </w:r>
          </w:p>
          <w:p w14:paraId="7C790742" w14:textId="77777777" w:rsidR="0006656C" w:rsidRPr="006C6B14" w:rsidRDefault="0006656C" w:rsidP="0006656C">
            <w:pPr>
              <w:spacing w:after="0"/>
              <w:rPr>
                <w:rFonts w:ascii="Arial" w:hAnsi="Arial" w:cs="Arial"/>
                <w:b/>
              </w:rPr>
            </w:pPr>
          </w:p>
          <w:p w14:paraId="0EB1D7E6" w14:textId="77777777" w:rsidR="00C316A1" w:rsidRDefault="0006656C" w:rsidP="0006656C">
            <w:pPr>
              <w:spacing w:after="0"/>
              <w:rPr>
                <w:rFonts w:ascii="Arial" w:hAnsi="Arial" w:cs="Arial"/>
              </w:rPr>
            </w:pPr>
            <w:r w:rsidRPr="006C6B14">
              <w:rPr>
                <w:rFonts w:ascii="Arial" w:hAnsi="Arial" w:cs="Arial"/>
              </w:rPr>
              <w:t>No other business was received.</w:t>
            </w:r>
          </w:p>
          <w:p w14:paraId="4A186224" w14:textId="16211867" w:rsidR="00C316A1" w:rsidRPr="006C6B14" w:rsidRDefault="00C316A1" w:rsidP="0006656C">
            <w:pPr>
              <w:spacing w:after="0"/>
              <w:rPr>
                <w:rFonts w:ascii="Arial" w:hAnsi="Arial" w:cs="Arial"/>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2479DFF6" w14:textId="77777777" w:rsidR="0006656C" w:rsidRPr="006C6B14" w:rsidRDefault="0006656C" w:rsidP="0006656C">
            <w:pPr>
              <w:spacing w:after="0"/>
              <w:rPr>
                <w:rFonts w:ascii="Arial" w:hAnsi="Arial" w:cs="Arial"/>
              </w:rPr>
            </w:pPr>
          </w:p>
        </w:tc>
      </w:tr>
      <w:tr w:rsidR="0006656C" w:rsidRPr="006C6B14" w14:paraId="54D7EC77" w14:textId="77777777" w:rsidTr="006C6B14">
        <w:trPr>
          <w:trHeight w:val="783"/>
        </w:trPr>
        <w:tc>
          <w:tcPr>
            <w:tcW w:w="1271" w:type="dxa"/>
            <w:tcBorders>
              <w:top w:val="single" w:sz="4" w:space="0" w:color="auto"/>
              <w:left w:val="single" w:sz="4" w:space="0" w:color="auto"/>
              <w:bottom w:val="single" w:sz="4" w:space="0" w:color="auto"/>
              <w:right w:val="single" w:sz="4" w:space="0" w:color="auto"/>
            </w:tcBorders>
          </w:tcPr>
          <w:p w14:paraId="5AD53E1B" w14:textId="77777777" w:rsidR="0006656C" w:rsidRPr="006C6B14" w:rsidRDefault="0006656C" w:rsidP="0006656C">
            <w:pPr>
              <w:spacing w:after="0"/>
              <w:rPr>
                <w:rFonts w:ascii="Arial" w:hAnsi="Arial" w:cs="Arial"/>
                <w:b/>
              </w:rPr>
            </w:pPr>
          </w:p>
        </w:tc>
        <w:tc>
          <w:tcPr>
            <w:tcW w:w="8930" w:type="dxa"/>
            <w:tcBorders>
              <w:top w:val="single" w:sz="4" w:space="0" w:color="auto"/>
              <w:left w:val="single" w:sz="4" w:space="0" w:color="auto"/>
              <w:bottom w:val="single" w:sz="4" w:space="0" w:color="auto"/>
              <w:right w:val="single" w:sz="4" w:space="0" w:color="auto"/>
            </w:tcBorders>
          </w:tcPr>
          <w:p w14:paraId="41BC8353" w14:textId="77777777" w:rsidR="0006656C" w:rsidRDefault="0006656C" w:rsidP="0006656C">
            <w:pPr>
              <w:spacing w:after="0"/>
              <w:rPr>
                <w:rFonts w:ascii="Arial" w:hAnsi="Arial" w:cs="Arial"/>
                <w:b/>
              </w:rPr>
            </w:pPr>
            <w:r w:rsidRPr="006C6B14">
              <w:rPr>
                <w:rFonts w:ascii="Arial" w:hAnsi="Arial" w:cs="Arial"/>
                <w:b/>
              </w:rPr>
              <w:t>Agenda for Private Board Meeting:</w:t>
            </w:r>
          </w:p>
          <w:p w14:paraId="38E2B353" w14:textId="77777777" w:rsidR="004E3F70" w:rsidRPr="006C6B14" w:rsidRDefault="004E3F70" w:rsidP="0006656C">
            <w:pPr>
              <w:spacing w:after="0"/>
              <w:rPr>
                <w:rFonts w:ascii="Arial" w:hAnsi="Arial" w:cs="Arial"/>
                <w:b/>
              </w:rPr>
            </w:pPr>
          </w:p>
          <w:p w14:paraId="421DB94C" w14:textId="77777777" w:rsidR="004E3F70" w:rsidRDefault="004E3F70" w:rsidP="00BE0FA3">
            <w:pPr>
              <w:pStyle w:val="ListParagraph"/>
              <w:numPr>
                <w:ilvl w:val="0"/>
                <w:numId w:val="6"/>
              </w:numPr>
              <w:spacing w:after="0"/>
              <w:rPr>
                <w:rFonts w:ascii="Arial" w:hAnsi="Arial" w:cs="Arial"/>
                <w:i/>
                <w:sz w:val="24"/>
                <w:szCs w:val="24"/>
              </w:rPr>
            </w:pPr>
            <w:r w:rsidRPr="009167B3">
              <w:rPr>
                <w:rFonts w:ascii="Arial" w:hAnsi="Arial" w:cs="Arial"/>
                <w:i/>
                <w:sz w:val="24"/>
                <w:szCs w:val="24"/>
              </w:rPr>
              <w:t>Approval of Private Board minutes</w:t>
            </w:r>
          </w:p>
          <w:p w14:paraId="095A6590" w14:textId="77777777" w:rsidR="004E3F70" w:rsidRDefault="004E3F70" w:rsidP="00BE0FA3">
            <w:pPr>
              <w:pStyle w:val="ListParagraph"/>
              <w:numPr>
                <w:ilvl w:val="0"/>
                <w:numId w:val="6"/>
              </w:numPr>
              <w:spacing w:after="0"/>
              <w:rPr>
                <w:rFonts w:ascii="Arial" w:hAnsi="Arial" w:cs="Arial"/>
                <w:i/>
                <w:sz w:val="24"/>
                <w:szCs w:val="24"/>
              </w:rPr>
            </w:pPr>
            <w:r>
              <w:rPr>
                <w:rFonts w:ascii="Arial" w:hAnsi="Arial" w:cs="Arial"/>
                <w:i/>
                <w:sz w:val="24"/>
                <w:szCs w:val="24"/>
              </w:rPr>
              <w:t>Covid Public Inquiry Update</w:t>
            </w:r>
          </w:p>
          <w:p w14:paraId="6BF70DB1" w14:textId="77777777" w:rsidR="004E3F70" w:rsidRDefault="004E3F70" w:rsidP="00BE0FA3">
            <w:pPr>
              <w:pStyle w:val="ListParagraph"/>
              <w:numPr>
                <w:ilvl w:val="0"/>
                <w:numId w:val="6"/>
              </w:numPr>
              <w:spacing w:after="0"/>
              <w:rPr>
                <w:rFonts w:ascii="Arial" w:hAnsi="Arial" w:cs="Arial"/>
                <w:i/>
                <w:sz w:val="24"/>
                <w:szCs w:val="24"/>
              </w:rPr>
            </w:pPr>
            <w:r w:rsidRPr="00AD09AB">
              <w:rPr>
                <w:rFonts w:ascii="Arial" w:hAnsi="Arial" w:cs="Arial"/>
                <w:i/>
                <w:sz w:val="24"/>
                <w:szCs w:val="24"/>
              </w:rPr>
              <w:t>Industrial Action Contingency Planning – Junior Doctors</w:t>
            </w:r>
          </w:p>
          <w:p w14:paraId="7FD52AF8" w14:textId="77777777" w:rsidR="004E3F70" w:rsidRDefault="004E3F70" w:rsidP="00BE0FA3">
            <w:pPr>
              <w:pStyle w:val="ListParagraph"/>
              <w:numPr>
                <w:ilvl w:val="0"/>
                <w:numId w:val="6"/>
              </w:numPr>
              <w:spacing w:after="0"/>
              <w:rPr>
                <w:rFonts w:ascii="Arial" w:hAnsi="Arial" w:cs="Arial"/>
                <w:i/>
                <w:sz w:val="24"/>
                <w:szCs w:val="24"/>
              </w:rPr>
            </w:pPr>
            <w:r w:rsidRPr="00B217A6">
              <w:rPr>
                <w:rFonts w:ascii="Arial" w:hAnsi="Arial" w:cs="Arial"/>
                <w:i/>
                <w:sz w:val="24"/>
                <w:szCs w:val="24"/>
              </w:rPr>
              <w:t>Implications of GMS contract negotiations on service delivery</w:t>
            </w:r>
          </w:p>
          <w:p w14:paraId="2FDE6D0C" w14:textId="77777777" w:rsidR="004E3F70" w:rsidRDefault="004E3F70" w:rsidP="00BE0FA3">
            <w:pPr>
              <w:pStyle w:val="ListParagraph"/>
              <w:numPr>
                <w:ilvl w:val="0"/>
                <w:numId w:val="6"/>
              </w:numPr>
              <w:spacing w:after="0"/>
              <w:rPr>
                <w:rFonts w:ascii="Arial" w:hAnsi="Arial" w:cs="Arial"/>
                <w:i/>
                <w:sz w:val="24"/>
                <w:szCs w:val="24"/>
              </w:rPr>
            </w:pPr>
            <w:r w:rsidRPr="00B217A6">
              <w:rPr>
                <w:rFonts w:ascii="Arial" w:hAnsi="Arial" w:cs="Arial"/>
                <w:i/>
                <w:sz w:val="24"/>
                <w:szCs w:val="24"/>
              </w:rPr>
              <w:t>Fire Prosecution Update (verbal)</w:t>
            </w:r>
            <w:r w:rsidRPr="00AD09AB">
              <w:rPr>
                <w:rFonts w:ascii="Arial" w:hAnsi="Arial" w:cs="Arial"/>
                <w:i/>
                <w:sz w:val="24"/>
                <w:szCs w:val="24"/>
              </w:rPr>
              <w:t xml:space="preserve"> </w:t>
            </w:r>
          </w:p>
          <w:p w14:paraId="030A3011" w14:textId="77777777" w:rsidR="004E3F70" w:rsidRDefault="004E3F70" w:rsidP="00BE0FA3">
            <w:pPr>
              <w:pStyle w:val="ListParagraph"/>
              <w:numPr>
                <w:ilvl w:val="0"/>
                <w:numId w:val="6"/>
              </w:numPr>
              <w:spacing w:after="0"/>
              <w:rPr>
                <w:rFonts w:ascii="Arial" w:hAnsi="Arial" w:cs="Arial"/>
                <w:i/>
                <w:sz w:val="24"/>
                <w:szCs w:val="24"/>
              </w:rPr>
            </w:pPr>
            <w:r w:rsidRPr="005D39E5">
              <w:rPr>
                <w:rFonts w:ascii="Arial" w:hAnsi="Arial" w:cs="Arial"/>
                <w:i/>
                <w:sz w:val="24"/>
                <w:szCs w:val="24"/>
              </w:rPr>
              <w:t>Approval of Private Committee minutes</w:t>
            </w:r>
          </w:p>
          <w:p w14:paraId="20C4B3B2" w14:textId="7E66A039" w:rsidR="0006656C" w:rsidRPr="006C6B14" w:rsidRDefault="0006656C" w:rsidP="004E3F70">
            <w:pPr>
              <w:spacing w:after="0" w:line="240" w:lineRule="auto"/>
              <w:ind w:left="720"/>
              <w:jc w:val="both"/>
              <w:rPr>
                <w:rFonts w:ascii="Arial" w:hAnsi="Arial" w:cs="Arial"/>
                <w:i/>
                <w:lang w:eastAsia="en-GB"/>
              </w:rPr>
            </w:pP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352E8603" w14:textId="77777777" w:rsidR="0006656C" w:rsidRPr="006C6B14" w:rsidRDefault="0006656C" w:rsidP="0006656C">
            <w:pPr>
              <w:spacing w:after="0"/>
              <w:rPr>
                <w:rFonts w:ascii="Arial" w:hAnsi="Arial" w:cs="Arial"/>
              </w:rPr>
            </w:pPr>
          </w:p>
        </w:tc>
      </w:tr>
      <w:tr w:rsidR="0006656C" w:rsidRPr="006C6B14" w14:paraId="2BCD0BC1" w14:textId="77777777" w:rsidTr="006C6B14">
        <w:trPr>
          <w:trHeight w:val="896"/>
        </w:trPr>
        <w:tc>
          <w:tcPr>
            <w:tcW w:w="1271" w:type="dxa"/>
            <w:tcBorders>
              <w:top w:val="single" w:sz="4" w:space="0" w:color="auto"/>
              <w:left w:val="single" w:sz="4" w:space="0" w:color="auto"/>
              <w:bottom w:val="single" w:sz="4" w:space="0" w:color="auto"/>
              <w:right w:val="single" w:sz="4" w:space="0" w:color="auto"/>
            </w:tcBorders>
            <w:hideMark/>
          </w:tcPr>
          <w:p w14:paraId="7A978717" w14:textId="77777777" w:rsidR="0006656C" w:rsidRPr="006C6B14" w:rsidRDefault="0006656C" w:rsidP="0006656C">
            <w:pPr>
              <w:spacing w:after="0"/>
              <w:rPr>
                <w:rFonts w:ascii="Arial" w:hAnsi="Arial" w:cs="Arial"/>
              </w:rPr>
            </w:pPr>
          </w:p>
        </w:tc>
        <w:tc>
          <w:tcPr>
            <w:tcW w:w="8930" w:type="dxa"/>
            <w:tcBorders>
              <w:top w:val="single" w:sz="4" w:space="0" w:color="auto"/>
              <w:left w:val="single" w:sz="4" w:space="0" w:color="auto"/>
              <w:bottom w:val="single" w:sz="4" w:space="0" w:color="auto"/>
              <w:right w:val="single" w:sz="4" w:space="0" w:color="auto"/>
            </w:tcBorders>
          </w:tcPr>
          <w:p w14:paraId="222672D8" w14:textId="77777777" w:rsidR="0006656C" w:rsidRPr="006C6B14" w:rsidRDefault="0006656C" w:rsidP="0006656C">
            <w:pPr>
              <w:spacing w:after="0"/>
              <w:rPr>
                <w:rFonts w:ascii="Arial" w:hAnsi="Arial" w:cs="Arial"/>
                <w:b/>
              </w:rPr>
            </w:pPr>
            <w:r w:rsidRPr="006C6B14">
              <w:rPr>
                <w:rFonts w:ascii="Arial" w:hAnsi="Arial" w:cs="Arial"/>
                <w:b/>
              </w:rPr>
              <w:t>Date &amp; time of next Meeting:</w:t>
            </w:r>
          </w:p>
          <w:p w14:paraId="38109B1E" w14:textId="77777777" w:rsidR="0006656C" w:rsidRPr="006C6B14" w:rsidRDefault="0006656C" w:rsidP="0006656C">
            <w:pPr>
              <w:spacing w:after="0"/>
              <w:rPr>
                <w:rFonts w:ascii="Arial" w:hAnsi="Arial" w:cs="Arial"/>
                <w:b/>
              </w:rPr>
            </w:pPr>
          </w:p>
          <w:p w14:paraId="701B8EC9" w14:textId="42804BFC" w:rsidR="0006656C" w:rsidRPr="006C6B14" w:rsidRDefault="0006656C" w:rsidP="004E3F70">
            <w:pPr>
              <w:spacing w:after="0"/>
              <w:rPr>
                <w:rFonts w:ascii="Arial" w:hAnsi="Arial" w:cs="Arial"/>
              </w:rPr>
            </w:pPr>
            <w:r w:rsidRPr="006C6B14">
              <w:rPr>
                <w:rFonts w:ascii="Arial" w:hAnsi="Arial" w:cs="Arial"/>
              </w:rPr>
              <w:t xml:space="preserve">Thursday </w:t>
            </w:r>
            <w:r w:rsidR="004E3F70">
              <w:rPr>
                <w:rFonts w:ascii="Arial" w:hAnsi="Arial" w:cs="Arial"/>
              </w:rPr>
              <w:t>28 March</w:t>
            </w:r>
            <w:r w:rsidR="00567484" w:rsidRPr="006C6B14">
              <w:rPr>
                <w:rFonts w:ascii="Arial" w:hAnsi="Arial" w:cs="Arial"/>
              </w:rPr>
              <w:t xml:space="preserve"> 2024 – Woodland House, Nant Fawr room 1,2 &amp; 3</w:t>
            </w:r>
          </w:p>
        </w:tc>
        <w:tc>
          <w:tcPr>
            <w:tcW w:w="856" w:type="dxa"/>
            <w:tcBorders>
              <w:top w:val="single" w:sz="4" w:space="0" w:color="auto"/>
              <w:left w:val="single" w:sz="4" w:space="0" w:color="auto"/>
              <w:bottom w:val="single" w:sz="4" w:space="0" w:color="auto"/>
              <w:right w:val="single" w:sz="4" w:space="0" w:color="auto"/>
            </w:tcBorders>
            <w:shd w:val="clear" w:color="auto" w:fill="auto"/>
          </w:tcPr>
          <w:p w14:paraId="6C419A65" w14:textId="77777777" w:rsidR="0006656C" w:rsidRPr="006C6B14" w:rsidRDefault="0006656C" w:rsidP="0006656C">
            <w:pPr>
              <w:spacing w:after="0"/>
              <w:rPr>
                <w:rFonts w:ascii="Arial" w:hAnsi="Arial" w:cs="Arial"/>
              </w:rPr>
            </w:pPr>
          </w:p>
        </w:tc>
      </w:tr>
    </w:tbl>
    <w:p w14:paraId="7448B6B7" w14:textId="77777777" w:rsidR="0006656C" w:rsidRPr="00567484" w:rsidRDefault="0006656C" w:rsidP="0006656C">
      <w:pPr>
        <w:rPr>
          <w:rFonts w:ascii="Arial" w:hAnsi="Arial" w:cs="Arial"/>
        </w:rPr>
      </w:pPr>
      <w:bookmarkStart w:id="0" w:name="_GoBack"/>
      <w:bookmarkEnd w:id="0"/>
    </w:p>
    <w:p w14:paraId="24966EE3" w14:textId="77777777" w:rsidR="0064303E" w:rsidRPr="00567484" w:rsidRDefault="0064303E">
      <w:pPr>
        <w:rPr>
          <w:rFonts w:ascii="Arial" w:hAnsi="Arial" w:cs="Arial"/>
        </w:rPr>
      </w:pPr>
    </w:p>
    <w:sectPr w:rsidR="0064303E" w:rsidRPr="00567484" w:rsidSect="0006656C">
      <w:footerReference w:type="default" r:id="rId9"/>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5844C55" w14:textId="77777777" w:rsidR="001A3EAB" w:rsidRDefault="001A3EAB">
      <w:pPr>
        <w:spacing w:after="0" w:line="240" w:lineRule="auto"/>
      </w:pPr>
      <w:r>
        <w:separator/>
      </w:r>
    </w:p>
  </w:endnote>
  <w:endnote w:type="continuationSeparator" w:id="0">
    <w:p w14:paraId="598796E7" w14:textId="77777777" w:rsidR="001A3EAB" w:rsidRDefault="001A3E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45250662"/>
      <w:docPartObj>
        <w:docPartGallery w:val="Page Numbers (Bottom of Page)"/>
        <w:docPartUnique/>
      </w:docPartObj>
    </w:sdtPr>
    <w:sdtEndPr>
      <w:rPr>
        <w:noProof/>
      </w:rPr>
    </w:sdtEndPr>
    <w:sdtContent>
      <w:p w14:paraId="5AD9B062" w14:textId="77777777" w:rsidR="001A3EAB" w:rsidRDefault="001A3EAB">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6C507F95" w14:textId="77777777" w:rsidR="001A3EAB" w:rsidRDefault="001A3EA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10D4A08" w14:textId="77777777" w:rsidR="001A3EAB" w:rsidRDefault="001A3EAB">
      <w:pPr>
        <w:spacing w:after="0" w:line="240" w:lineRule="auto"/>
      </w:pPr>
      <w:r>
        <w:separator/>
      </w:r>
    </w:p>
  </w:footnote>
  <w:footnote w:type="continuationSeparator" w:id="0">
    <w:p w14:paraId="0EF19D7E" w14:textId="77777777" w:rsidR="001A3EAB" w:rsidRDefault="001A3E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830DED"/>
    <w:multiLevelType w:val="hybridMultilevel"/>
    <w:tmpl w:val="0318F2C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2A5253"/>
    <w:multiLevelType w:val="hybridMultilevel"/>
    <w:tmpl w:val="D6D67EB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0F672AF"/>
    <w:multiLevelType w:val="hybridMultilevel"/>
    <w:tmpl w:val="08EE105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9D50F7"/>
    <w:multiLevelType w:val="hybridMultilevel"/>
    <w:tmpl w:val="6F8858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0032CC"/>
    <w:multiLevelType w:val="hybridMultilevel"/>
    <w:tmpl w:val="6256E7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F326B5A"/>
    <w:multiLevelType w:val="hybridMultilevel"/>
    <w:tmpl w:val="23DE62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87254E0"/>
    <w:multiLevelType w:val="hybridMultilevel"/>
    <w:tmpl w:val="D0BE97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F5F01C6"/>
    <w:multiLevelType w:val="hybridMultilevel"/>
    <w:tmpl w:val="92AC6736"/>
    <w:lvl w:ilvl="0" w:tplc="E1CCD7F4">
      <w:start w:val="1"/>
      <w:numFmt w:val="lowerRoman"/>
      <w:lvlText w:val="%1."/>
      <w:lvlJc w:val="right"/>
      <w:pPr>
        <w:ind w:left="720" w:hanging="360"/>
      </w:pPr>
      <w:rPr>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D2E59F7"/>
    <w:multiLevelType w:val="hybridMultilevel"/>
    <w:tmpl w:val="AF70123E"/>
    <w:lvl w:ilvl="0" w:tplc="4754B0A6">
      <w:numFmt w:val="bullet"/>
      <w:lvlText w:val="-"/>
      <w:lvlJc w:val="left"/>
      <w:pPr>
        <w:ind w:left="1080" w:hanging="360"/>
      </w:pPr>
      <w:rPr>
        <w:rFonts w:ascii="Arial" w:eastAsiaTheme="minorHAns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4F384B3A"/>
    <w:multiLevelType w:val="hybridMultilevel"/>
    <w:tmpl w:val="3AD67B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4784BFB"/>
    <w:multiLevelType w:val="hybridMultilevel"/>
    <w:tmpl w:val="520C29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6816A6D"/>
    <w:multiLevelType w:val="hybridMultilevel"/>
    <w:tmpl w:val="73449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574417E5"/>
    <w:multiLevelType w:val="hybridMultilevel"/>
    <w:tmpl w:val="002AC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8EC2A3C"/>
    <w:multiLevelType w:val="hybridMultilevel"/>
    <w:tmpl w:val="108661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92A68DE"/>
    <w:multiLevelType w:val="hybridMultilevel"/>
    <w:tmpl w:val="C21A0C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0322E81"/>
    <w:multiLevelType w:val="hybridMultilevel"/>
    <w:tmpl w:val="1428C6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64C05C2F"/>
    <w:multiLevelType w:val="hybridMultilevel"/>
    <w:tmpl w:val="03A40C8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4C809CC"/>
    <w:multiLevelType w:val="hybridMultilevel"/>
    <w:tmpl w:val="9FC84A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AA5040B"/>
    <w:multiLevelType w:val="hybridMultilevel"/>
    <w:tmpl w:val="B9DCB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863D15"/>
    <w:multiLevelType w:val="hybridMultilevel"/>
    <w:tmpl w:val="9DCE550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76307324"/>
    <w:multiLevelType w:val="hybridMultilevel"/>
    <w:tmpl w:val="FBFA612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A433216"/>
    <w:multiLevelType w:val="hybridMultilevel"/>
    <w:tmpl w:val="8280F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F5B209D"/>
    <w:multiLevelType w:val="hybridMultilevel"/>
    <w:tmpl w:val="3C16667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6"/>
  </w:num>
  <w:num w:numId="3">
    <w:abstractNumId w:val="9"/>
  </w:num>
  <w:num w:numId="4">
    <w:abstractNumId w:val="11"/>
  </w:num>
  <w:num w:numId="5">
    <w:abstractNumId w:val="22"/>
  </w:num>
  <w:num w:numId="6">
    <w:abstractNumId w:val="7"/>
  </w:num>
  <w:num w:numId="7">
    <w:abstractNumId w:val="5"/>
  </w:num>
  <w:num w:numId="8">
    <w:abstractNumId w:val="19"/>
  </w:num>
  <w:num w:numId="9">
    <w:abstractNumId w:val="18"/>
  </w:num>
  <w:num w:numId="10">
    <w:abstractNumId w:val="15"/>
  </w:num>
  <w:num w:numId="11">
    <w:abstractNumId w:val="21"/>
  </w:num>
  <w:num w:numId="12">
    <w:abstractNumId w:val="20"/>
  </w:num>
  <w:num w:numId="13">
    <w:abstractNumId w:val="8"/>
  </w:num>
  <w:num w:numId="14">
    <w:abstractNumId w:val="1"/>
  </w:num>
  <w:num w:numId="15">
    <w:abstractNumId w:val="4"/>
  </w:num>
  <w:num w:numId="16">
    <w:abstractNumId w:val="3"/>
  </w:num>
  <w:num w:numId="17">
    <w:abstractNumId w:val="16"/>
  </w:num>
  <w:num w:numId="18">
    <w:abstractNumId w:val="12"/>
  </w:num>
  <w:num w:numId="19">
    <w:abstractNumId w:val="14"/>
  </w:num>
  <w:num w:numId="20">
    <w:abstractNumId w:val="0"/>
  </w:num>
  <w:num w:numId="21">
    <w:abstractNumId w:val="10"/>
  </w:num>
  <w:num w:numId="22">
    <w:abstractNumId w:val="17"/>
  </w:num>
  <w:num w:numId="23">
    <w:abstractNumId w:val="1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56C"/>
    <w:rsid w:val="00003E7E"/>
    <w:rsid w:val="00006055"/>
    <w:rsid w:val="00016DD9"/>
    <w:rsid w:val="000454DA"/>
    <w:rsid w:val="00046DB5"/>
    <w:rsid w:val="00056C40"/>
    <w:rsid w:val="00064ADF"/>
    <w:rsid w:val="0006656C"/>
    <w:rsid w:val="00071589"/>
    <w:rsid w:val="00072BBB"/>
    <w:rsid w:val="000864FF"/>
    <w:rsid w:val="000A2FDF"/>
    <w:rsid w:val="000B074D"/>
    <w:rsid w:val="000B642A"/>
    <w:rsid w:val="000C1BAA"/>
    <w:rsid w:val="000E1F47"/>
    <w:rsid w:val="000E5231"/>
    <w:rsid w:val="000F53A1"/>
    <w:rsid w:val="00112093"/>
    <w:rsid w:val="0012276D"/>
    <w:rsid w:val="0013565C"/>
    <w:rsid w:val="00135F95"/>
    <w:rsid w:val="00141D62"/>
    <w:rsid w:val="00142B23"/>
    <w:rsid w:val="00144362"/>
    <w:rsid w:val="001550B2"/>
    <w:rsid w:val="00162C83"/>
    <w:rsid w:val="001632A9"/>
    <w:rsid w:val="00173B4A"/>
    <w:rsid w:val="001812E7"/>
    <w:rsid w:val="00197B09"/>
    <w:rsid w:val="001A0B4A"/>
    <w:rsid w:val="001A3EAB"/>
    <w:rsid w:val="001A6761"/>
    <w:rsid w:val="001C2C6A"/>
    <w:rsid w:val="001C61B6"/>
    <w:rsid w:val="001D2E08"/>
    <w:rsid w:val="001E0558"/>
    <w:rsid w:val="001E5741"/>
    <w:rsid w:val="001F3D6C"/>
    <w:rsid w:val="001F55E1"/>
    <w:rsid w:val="00201D4C"/>
    <w:rsid w:val="0020212A"/>
    <w:rsid w:val="00204627"/>
    <w:rsid w:val="00206144"/>
    <w:rsid w:val="0021356A"/>
    <w:rsid w:val="0022295F"/>
    <w:rsid w:val="00225EE9"/>
    <w:rsid w:val="002418E6"/>
    <w:rsid w:val="00243570"/>
    <w:rsid w:val="002505FA"/>
    <w:rsid w:val="00261C7E"/>
    <w:rsid w:val="00267C0E"/>
    <w:rsid w:val="002A2B78"/>
    <w:rsid w:val="002B207A"/>
    <w:rsid w:val="002B77C7"/>
    <w:rsid w:val="002C1D99"/>
    <w:rsid w:val="002C4D21"/>
    <w:rsid w:val="002D09AF"/>
    <w:rsid w:val="002F786D"/>
    <w:rsid w:val="00301C3B"/>
    <w:rsid w:val="003072E4"/>
    <w:rsid w:val="00307D99"/>
    <w:rsid w:val="003117CF"/>
    <w:rsid w:val="00321B89"/>
    <w:rsid w:val="00322F88"/>
    <w:rsid w:val="00331783"/>
    <w:rsid w:val="00331851"/>
    <w:rsid w:val="00332D21"/>
    <w:rsid w:val="00335599"/>
    <w:rsid w:val="00335701"/>
    <w:rsid w:val="00347874"/>
    <w:rsid w:val="00352316"/>
    <w:rsid w:val="00357870"/>
    <w:rsid w:val="00363BDB"/>
    <w:rsid w:val="003678ED"/>
    <w:rsid w:val="003846CD"/>
    <w:rsid w:val="00390A0C"/>
    <w:rsid w:val="003B2C84"/>
    <w:rsid w:val="003B5F12"/>
    <w:rsid w:val="003C0AFD"/>
    <w:rsid w:val="003C4B91"/>
    <w:rsid w:val="003C7314"/>
    <w:rsid w:val="003C7BFC"/>
    <w:rsid w:val="003C7F97"/>
    <w:rsid w:val="003D5A37"/>
    <w:rsid w:val="003E470C"/>
    <w:rsid w:val="003E70E1"/>
    <w:rsid w:val="003F131F"/>
    <w:rsid w:val="003F1C8D"/>
    <w:rsid w:val="00407913"/>
    <w:rsid w:val="00411909"/>
    <w:rsid w:val="004156D3"/>
    <w:rsid w:val="00420173"/>
    <w:rsid w:val="004209F2"/>
    <w:rsid w:val="00431F61"/>
    <w:rsid w:val="00434B84"/>
    <w:rsid w:val="004431E6"/>
    <w:rsid w:val="00443D11"/>
    <w:rsid w:val="0046278C"/>
    <w:rsid w:val="00495EA1"/>
    <w:rsid w:val="004A1135"/>
    <w:rsid w:val="004A769A"/>
    <w:rsid w:val="004B018C"/>
    <w:rsid w:val="004B0EB7"/>
    <w:rsid w:val="004C6EB7"/>
    <w:rsid w:val="004E3F70"/>
    <w:rsid w:val="004F488A"/>
    <w:rsid w:val="00504E9F"/>
    <w:rsid w:val="00505EFF"/>
    <w:rsid w:val="00507FB3"/>
    <w:rsid w:val="0051378F"/>
    <w:rsid w:val="00520418"/>
    <w:rsid w:val="00524468"/>
    <w:rsid w:val="00526541"/>
    <w:rsid w:val="00530059"/>
    <w:rsid w:val="005360AC"/>
    <w:rsid w:val="00546A0F"/>
    <w:rsid w:val="0056572A"/>
    <w:rsid w:val="00567484"/>
    <w:rsid w:val="00571B4B"/>
    <w:rsid w:val="00583B15"/>
    <w:rsid w:val="00584876"/>
    <w:rsid w:val="00591BB5"/>
    <w:rsid w:val="00596376"/>
    <w:rsid w:val="005B097A"/>
    <w:rsid w:val="005B61F9"/>
    <w:rsid w:val="005C0267"/>
    <w:rsid w:val="005C0549"/>
    <w:rsid w:val="005E1E44"/>
    <w:rsid w:val="005F0CDF"/>
    <w:rsid w:val="005F3B29"/>
    <w:rsid w:val="005F4989"/>
    <w:rsid w:val="005F6410"/>
    <w:rsid w:val="0062134E"/>
    <w:rsid w:val="0062406B"/>
    <w:rsid w:val="00626643"/>
    <w:rsid w:val="00626C43"/>
    <w:rsid w:val="0064303E"/>
    <w:rsid w:val="00647DA8"/>
    <w:rsid w:val="00671388"/>
    <w:rsid w:val="0067415F"/>
    <w:rsid w:val="006917DA"/>
    <w:rsid w:val="006A0496"/>
    <w:rsid w:val="006A7B41"/>
    <w:rsid w:val="006C6B14"/>
    <w:rsid w:val="006D3980"/>
    <w:rsid w:val="006D41FC"/>
    <w:rsid w:val="006E0EDC"/>
    <w:rsid w:val="006E5636"/>
    <w:rsid w:val="006F4F70"/>
    <w:rsid w:val="006F52E3"/>
    <w:rsid w:val="0070546F"/>
    <w:rsid w:val="007059D5"/>
    <w:rsid w:val="007219FB"/>
    <w:rsid w:val="00740BA7"/>
    <w:rsid w:val="007416D5"/>
    <w:rsid w:val="00745D88"/>
    <w:rsid w:val="00746DFF"/>
    <w:rsid w:val="00752A96"/>
    <w:rsid w:val="0076599D"/>
    <w:rsid w:val="007706F6"/>
    <w:rsid w:val="0078781B"/>
    <w:rsid w:val="00790044"/>
    <w:rsid w:val="007A0C1B"/>
    <w:rsid w:val="007C0546"/>
    <w:rsid w:val="007D3076"/>
    <w:rsid w:val="007D3184"/>
    <w:rsid w:val="007D5F58"/>
    <w:rsid w:val="007E635E"/>
    <w:rsid w:val="007F0DDF"/>
    <w:rsid w:val="007F1309"/>
    <w:rsid w:val="007F1FB3"/>
    <w:rsid w:val="00801D06"/>
    <w:rsid w:val="00810C9E"/>
    <w:rsid w:val="008359A8"/>
    <w:rsid w:val="00842F1B"/>
    <w:rsid w:val="00850D15"/>
    <w:rsid w:val="0085558B"/>
    <w:rsid w:val="008808B2"/>
    <w:rsid w:val="008933AD"/>
    <w:rsid w:val="008A15E0"/>
    <w:rsid w:val="008A76F2"/>
    <w:rsid w:val="008B3E99"/>
    <w:rsid w:val="008B7361"/>
    <w:rsid w:val="008E04B0"/>
    <w:rsid w:val="008E4A75"/>
    <w:rsid w:val="008E654B"/>
    <w:rsid w:val="008E76E1"/>
    <w:rsid w:val="008F2566"/>
    <w:rsid w:val="00904389"/>
    <w:rsid w:val="009050E1"/>
    <w:rsid w:val="00905640"/>
    <w:rsid w:val="00910D27"/>
    <w:rsid w:val="009111E5"/>
    <w:rsid w:val="009116D6"/>
    <w:rsid w:val="00914AF5"/>
    <w:rsid w:val="0092105C"/>
    <w:rsid w:val="009301DE"/>
    <w:rsid w:val="009331E2"/>
    <w:rsid w:val="00953D5F"/>
    <w:rsid w:val="00966DF8"/>
    <w:rsid w:val="009877E8"/>
    <w:rsid w:val="00996DA2"/>
    <w:rsid w:val="009A3B62"/>
    <w:rsid w:val="009C5629"/>
    <w:rsid w:val="009C60FE"/>
    <w:rsid w:val="009E7F4C"/>
    <w:rsid w:val="009F1FBA"/>
    <w:rsid w:val="00A0140B"/>
    <w:rsid w:val="00A21E45"/>
    <w:rsid w:val="00A373E5"/>
    <w:rsid w:val="00A46EE7"/>
    <w:rsid w:val="00A50C5D"/>
    <w:rsid w:val="00A7146E"/>
    <w:rsid w:val="00A81321"/>
    <w:rsid w:val="00AA5577"/>
    <w:rsid w:val="00AA6883"/>
    <w:rsid w:val="00AC00BF"/>
    <w:rsid w:val="00AC3D45"/>
    <w:rsid w:val="00AC6709"/>
    <w:rsid w:val="00AE0687"/>
    <w:rsid w:val="00AE1A0E"/>
    <w:rsid w:val="00AE68B0"/>
    <w:rsid w:val="00AF2645"/>
    <w:rsid w:val="00AF6812"/>
    <w:rsid w:val="00B00EE8"/>
    <w:rsid w:val="00B05EC0"/>
    <w:rsid w:val="00B14949"/>
    <w:rsid w:val="00B4670B"/>
    <w:rsid w:val="00B8103A"/>
    <w:rsid w:val="00B91F47"/>
    <w:rsid w:val="00BA0B16"/>
    <w:rsid w:val="00BA4DB4"/>
    <w:rsid w:val="00BA4E4E"/>
    <w:rsid w:val="00BB7923"/>
    <w:rsid w:val="00BC1711"/>
    <w:rsid w:val="00BC18BE"/>
    <w:rsid w:val="00BC46EE"/>
    <w:rsid w:val="00BC5968"/>
    <w:rsid w:val="00BC5A21"/>
    <w:rsid w:val="00BD51DB"/>
    <w:rsid w:val="00BD6C3A"/>
    <w:rsid w:val="00BD6EF3"/>
    <w:rsid w:val="00BE0FA3"/>
    <w:rsid w:val="00C04DFA"/>
    <w:rsid w:val="00C05481"/>
    <w:rsid w:val="00C106B2"/>
    <w:rsid w:val="00C245F2"/>
    <w:rsid w:val="00C272BB"/>
    <w:rsid w:val="00C27D15"/>
    <w:rsid w:val="00C30DF3"/>
    <w:rsid w:val="00C316A1"/>
    <w:rsid w:val="00C52604"/>
    <w:rsid w:val="00C63C96"/>
    <w:rsid w:val="00C6497F"/>
    <w:rsid w:val="00C662D7"/>
    <w:rsid w:val="00C71C19"/>
    <w:rsid w:val="00C7304E"/>
    <w:rsid w:val="00CA2928"/>
    <w:rsid w:val="00CB5B52"/>
    <w:rsid w:val="00CC4FDF"/>
    <w:rsid w:val="00CE0C43"/>
    <w:rsid w:val="00CE6307"/>
    <w:rsid w:val="00CF044A"/>
    <w:rsid w:val="00CF0533"/>
    <w:rsid w:val="00CF0DD9"/>
    <w:rsid w:val="00CF2542"/>
    <w:rsid w:val="00D0249F"/>
    <w:rsid w:val="00D025CA"/>
    <w:rsid w:val="00D21101"/>
    <w:rsid w:val="00D30504"/>
    <w:rsid w:val="00D42479"/>
    <w:rsid w:val="00D57EA7"/>
    <w:rsid w:val="00D60C54"/>
    <w:rsid w:val="00D6173B"/>
    <w:rsid w:val="00D76280"/>
    <w:rsid w:val="00D836DB"/>
    <w:rsid w:val="00D90856"/>
    <w:rsid w:val="00D93D0D"/>
    <w:rsid w:val="00DA3B8B"/>
    <w:rsid w:val="00DA7A5E"/>
    <w:rsid w:val="00DB387A"/>
    <w:rsid w:val="00DB51C6"/>
    <w:rsid w:val="00DB6DFE"/>
    <w:rsid w:val="00DC2430"/>
    <w:rsid w:val="00DC285F"/>
    <w:rsid w:val="00DE31B5"/>
    <w:rsid w:val="00DE5BE2"/>
    <w:rsid w:val="00DE6401"/>
    <w:rsid w:val="00E07BC6"/>
    <w:rsid w:val="00E10C78"/>
    <w:rsid w:val="00E129BA"/>
    <w:rsid w:val="00E1609C"/>
    <w:rsid w:val="00E2024D"/>
    <w:rsid w:val="00E244BD"/>
    <w:rsid w:val="00E269B7"/>
    <w:rsid w:val="00E2798B"/>
    <w:rsid w:val="00E40BAA"/>
    <w:rsid w:val="00E41753"/>
    <w:rsid w:val="00E42F63"/>
    <w:rsid w:val="00E62476"/>
    <w:rsid w:val="00E91F29"/>
    <w:rsid w:val="00EB22E1"/>
    <w:rsid w:val="00EB457E"/>
    <w:rsid w:val="00EC4A1E"/>
    <w:rsid w:val="00EC5AB6"/>
    <w:rsid w:val="00ED39D9"/>
    <w:rsid w:val="00ED5660"/>
    <w:rsid w:val="00EF774B"/>
    <w:rsid w:val="00F12684"/>
    <w:rsid w:val="00F15F0B"/>
    <w:rsid w:val="00F31656"/>
    <w:rsid w:val="00F32893"/>
    <w:rsid w:val="00F53E91"/>
    <w:rsid w:val="00F61D32"/>
    <w:rsid w:val="00F63988"/>
    <w:rsid w:val="00F65510"/>
    <w:rsid w:val="00F80A0C"/>
    <w:rsid w:val="00F86B77"/>
    <w:rsid w:val="00FA1427"/>
    <w:rsid w:val="00FA569E"/>
    <w:rsid w:val="00FA69DD"/>
    <w:rsid w:val="00FC173A"/>
    <w:rsid w:val="00FC258B"/>
    <w:rsid w:val="00FD378E"/>
    <w:rsid w:val="00FD53B9"/>
    <w:rsid w:val="00FE6F9A"/>
    <w:rsid w:val="00FE7287"/>
    <w:rsid w:val="00FF0028"/>
    <w:rsid w:val="00FF1A01"/>
    <w:rsid w:val="00FF3781"/>
    <w:rsid w:val="00FF3F3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08E75D"/>
  <w15:chartTrackingRefBased/>
  <w15:docId w15:val="{DBD747C3-F49B-41EE-97F3-50B440C78E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6656C"/>
    <w:pPr>
      <w:spacing w:line="252"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06656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CommentTextChar">
    <w:name w:val="Comment Text Char"/>
    <w:basedOn w:val="DefaultParagraphFont"/>
    <w:link w:val="CommentText"/>
    <w:uiPriority w:val="99"/>
    <w:semiHidden/>
    <w:rsid w:val="0006656C"/>
    <w:rPr>
      <w:sz w:val="20"/>
      <w:szCs w:val="20"/>
    </w:rPr>
  </w:style>
  <w:style w:type="paragraph" w:styleId="CommentText">
    <w:name w:val="annotation text"/>
    <w:basedOn w:val="Normal"/>
    <w:link w:val="CommentTextChar"/>
    <w:uiPriority w:val="99"/>
    <w:semiHidden/>
    <w:unhideWhenUsed/>
    <w:rsid w:val="0006656C"/>
    <w:pPr>
      <w:spacing w:line="240" w:lineRule="auto"/>
    </w:pPr>
    <w:rPr>
      <w:sz w:val="20"/>
      <w:szCs w:val="20"/>
    </w:rPr>
  </w:style>
  <w:style w:type="character" w:customStyle="1" w:styleId="CommentTextChar1">
    <w:name w:val="Comment Text Char1"/>
    <w:basedOn w:val="DefaultParagraphFont"/>
    <w:uiPriority w:val="99"/>
    <w:semiHidden/>
    <w:rsid w:val="0006656C"/>
    <w:rPr>
      <w:sz w:val="20"/>
      <w:szCs w:val="20"/>
    </w:rPr>
  </w:style>
  <w:style w:type="character" w:customStyle="1" w:styleId="HeaderChar">
    <w:name w:val="Header Char"/>
    <w:basedOn w:val="DefaultParagraphFont"/>
    <w:link w:val="Header"/>
    <w:uiPriority w:val="99"/>
    <w:rsid w:val="0006656C"/>
  </w:style>
  <w:style w:type="paragraph" w:styleId="Header">
    <w:name w:val="header"/>
    <w:basedOn w:val="Normal"/>
    <w:link w:val="HeaderChar"/>
    <w:uiPriority w:val="99"/>
    <w:unhideWhenUsed/>
    <w:rsid w:val="0006656C"/>
    <w:pPr>
      <w:tabs>
        <w:tab w:val="center" w:pos="4513"/>
        <w:tab w:val="right" w:pos="9026"/>
      </w:tabs>
      <w:spacing w:after="0" w:line="240" w:lineRule="auto"/>
    </w:pPr>
  </w:style>
  <w:style w:type="character" w:customStyle="1" w:styleId="HeaderChar1">
    <w:name w:val="Header Char1"/>
    <w:basedOn w:val="DefaultParagraphFont"/>
    <w:uiPriority w:val="99"/>
    <w:semiHidden/>
    <w:rsid w:val="0006656C"/>
  </w:style>
  <w:style w:type="character" w:customStyle="1" w:styleId="FooterChar">
    <w:name w:val="Footer Char"/>
    <w:basedOn w:val="DefaultParagraphFont"/>
    <w:link w:val="Footer"/>
    <w:uiPriority w:val="99"/>
    <w:rsid w:val="0006656C"/>
  </w:style>
  <w:style w:type="paragraph" w:styleId="Footer">
    <w:name w:val="footer"/>
    <w:basedOn w:val="Normal"/>
    <w:link w:val="FooterChar"/>
    <w:uiPriority w:val="99"/>
    <w:unhideWhenUsed/>
    <w:rsid w:val="0006656C"/>
    <w:pPr>
      <w:tabs>
        <w:tab w:val="center" w:pos="4513"/>
        <w:tab w:val="right" w:pos="9026"/>
      </w:tabs>
      <w:spacing w:after="0" w:line="240" w:lineRule="auto"/>
    </w:pPr>
  </w:style>
  <w:style w:type="character" w:customStyle="1" w:styleId="FooterChar1">
    <w:name w:val="Footer Char1"/>
    <w:basedOn w:val="DefaultParagraphFont"/>
    <w:uiPriority w:val="99"/>
    <w:semiHidden/>
    <w:rsid w:val="0006656C"/>
  </w:style>
  <w:style w:type="character" w:customStyle="1" w:styleId="BodyText2Char">
    <w:name w:val="Body Text 2 Char"/>
    <w:basedOn w:val="DefaultParagraphFont"/>
    <w:link w:val="BodyText2"/>
    <w:semiHidden/>
    <w:rsid w:val="0006656C"/>
    <w:rPr>
      <w:rFonts w:ascii="Arial" w:eastAsia="Times New Roman" w:hAnsi="Arial" w:cs="Times New Roman"/>
      <w:szCs w:val="20"/>
    </w:rPr>
  </w:style>
  <w:style w:type="paragraph" w:styleId="BodyText2">
    <w:name w:val="Body Text 2"/>
    <w:basedOn w:val="Normal"/>
    <w:link w:val="BodyText2Char"/>
    <w:semiHidden/>
    <w:unhideWhenUsed/>
    <w:rsid w:val="0006656C"/>
    <w:pPr>
      <w:spacing w:after="0" w:line="240" w:lineRule="auto"/>
    </w:pPr>
    <w:rPr>
      <w:rFonts w:ascii="Arial" w:eastAsia="Times New Roman" w:hAnsi="Arial" w:cs="Times New Roman"/>
      <w:szCs w:val="20"/>
    </w:rPr>
  </w:style>
  <w:style w:type="character" w:customStyle="1" w:styleId="BodyText2Char1">
    <w:name w:val="Body Text 2 Char1"/>
    <w:basedOn w:val="DefaultParagraphFont"/>
    <w:uiPriority w:val="99"/>
    <w:semiHidden/>
    <w:rsid w:val="0006656C"/>
  </w:style>
  <w:style w:type="character" w:customStyle="1" w:styleId="CommentSubjectChar">
    <w:name w:val="Comment Subject Char"/>
    <w:basedOn w:val="CommentTextChar"/>
    <w:link w:val="CommentSubject"/>
    <w:uiPriority w:val="99"/>
    <w:semiHidden/>
    <w:rsid w:val="0006656C"/>
    <w:rPr>
      <w:b/>
      <w:bCs/>
      <w:sz w:val="20"/>
      <w:szCs w:val="20"/>
    </w:rPr>
  </w:style>
  <w:style w:type="paragraph" w:styleId="CommentSubject">
    <w:name w:val="annotation subject"/>
    <w:basedOn w:val="CommentText"/>
    <w:next w:val="CommentText"/>
    <w:link w:val="CommentSubjectChar"/>
    <w:uiPriority w:val="99"/>
    <w:semiHidden/>
    <w:unhideWhenUsed/>
    <w:rsid w:val="0006656C"/>
    <w:rPr>
      <w:b/>
      <w:bCs/>
    </w:rPr>
  </w:style>
  <w:style w:type="character" w:customStyle="1" w:styleId="CommentSubjectChar1">
    <w:name w:val="Comment Subject Char1"/>
    <w:basedOn w:val="CommentTextChar1"/>
    <w:uiPriority w:val="99"/>
    <w:semiHidden/>
    <w:rsid w:val="0006656C"/>
    <w:rPr>
      <w:b/>
      <w:bCs/>
      <w:sz w:val="20"/>
      <w:szCs w:val="20"/>
    </w:rPr>
  </w:style>
  <w:style w:type="character" w:customStyle="1" w:styleId="BalloonTextChar">
    <w:name w:val="Balloon Text Char"/>
    <w:basedOn w:val="DefaultParagraphFont"/>
    <w:link w:val="BalloonText"/>
    <w:uiPriority w:val="99"/>
    <w:semiHidden/>
    <w:rsid w:val="0006656C"/>
    <w:rPr>
      <w:rFonts w:ascii="Segoe UI" w:hAnsi="Segoe UI" w:cs="Segoe UI"/>
      <w:sz w:val="18"/>
      <w:szCs w:val="18"/>
    </w:rPr>
  </w:style>
  <w:style w:type="paragraph" w:styleId="BalloonText">
    <w:name w:val="Balloon Text"/>
    <w:basedOn w:val="Normal"/>
    <w:link w:val="BalloonTextChar"/>
    <w:uiPriority w:val="99"/>
    <w:semiHidden/>
    <w:unhideWhenUsed/>
    <w:rsid w:val="0006656C"/>
    <w:pPr>
      <w:spacing w:after="0" w:line="240" w:lineRule="auto"/>
    </w:pPr>
    <w:rPr>
      <w:rFonts w:ascii="Segoe UI" w:hAnsi="Segoe UI" w:cs="Segoe UI"/>
      <w:sz w:val="18"/>
      <w:szCs w:val="18"/>
    </w:rPr>
  </w:style>
  <w:style w:type="character" w:customStyle="1" w:styleId="BalloonTextChar1">
    <w:name w:val="Balloon Text Char1"/>
    <w:basedOn w:val="DefaultParagraphFont"/>
    <w:uiPriority w:val="99"/>
    <w:semiHidden/>
    <w:rsid w:val="0006656C"/>
    <w:rPr>
      <w:rFonts w:ascii="Segoe UI" w:hAnsi="Segoe UI" w:cs="Segoe UI"/>
      <w:sz w:val="18"/>
      <w:szCs w:val="18"/>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06656C"/>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06656C"/>
    <w:pPr>
      <w:ind w:left="720"/>
      <w:contextualSpacing/>
    </w:pPr>
  </w:style>
  <w:style w:type="paragraph" w:customStyle="1" w:styleId="TableParagraph">
    <w:name w:val="Table Paragraph"/>
    <w:basedOn w:val="Normal"/>
    <w:uiPriority w:val="1"/>
    <w:qFormat/>
    <w:rsid w:val="0006656C"/>
    <w:pPr>
      <w:widowControl w:val="0"/>
      <w:spacing w:after="0" w:line="240" w:lineRule="auto"/>
    </w:pPr>
    <w:rPr>
      <w:lang w:val="en-US"/>
    </w:rPr>
  </w:style>
  <w:style w:type="paragraph" w:customStyle="1" w:styleId="paragraph">
    <w:name w:val="paragraph"/>
    <w:basedOn w:val="Normal"/>
    <w:rsid w:val="0006656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3">
    <w:name w:val="p3"/>
    <w:basedOn w:val="Normal"/>
    <w:rsid w:val="0006656C"/>
    <w:pPr>
      <w:spacing w:after="0" w:line="240" w:lineRule="auto"/>
    </w:pPr>
    <w:rPr>
      <w:rFonts w:ascii="Times New Roman" w:hAnsi="Times New Roman" w:cs="Times New Roman"/>
      <w:sz w:val="24"/>
      <w:szCs w:val="24"/>
      <w:lang w:eastAsia="en-GB"/>
    </w:rPr>
  </w:style>
  <w:style w:type="paragraph" w:customStyle="1" w:styleId="Default">
    <w:name w:val="Default"/>
    <w:rsid w:val="0006656C"/>
    <w:pPr>
      <w:autoSpaceDE w:val="0"/>
      <w:autoSpaceDN w:val="0"/>
      <w:adjustRightInd w:val="0"/>
      <w:spacing w:after="0" w:line="240" w:lineRule="auto"/>
    </w:pPr>
    <w:rPr>
      <w:rFonts w:ascii="Arial" w:hAnsi="Arial" w:cs="Arial"/>
      <w:color w:val="000000"/>
      <w:sz w:val="24"/>
      <w:szCs w:val="24"/>
    </w:rPr>
  </w:style>
  <w:style w:type="character" w:customStyle="1" w:styleId="normaltextrun">
    <w:name w:val="normaltextrun"/>
    <w:basedOn w:val="DefaultParagraphFont"/>
    <w:rsid w:val="0006656C"/>
  </w:style>
  <w:style w:type="paragraph" w:customStyle="1" w:styleId="xxmsonormal">
    <w:name w:val="x_x_msonormal"/>
    <w:basedOn w:val="Normal"/>
    <w:rsid w:val="0006656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xxxmsonormal">
    <w:name w:val="x_x_x_msonormal"/>
    <w:basedOn w:val="Normal"/>
    <w:rsid w:val="0006656C"/>
    <w:pPr>
      <w:spacing w:after="0" w:line="240" w:lineRule="auto"/>
    </w:pPr>
    <w:rPr>
      <w:rFonts w:ascii="Calibri" w:hAnsi="Calibri" w:cs="Calibri"/>
      <w:lang w:eastAsia="en-GB"/>
    </w:rPr>
  </w:style>
  <w:style w:type="character" w:customStyle="1" w:styleId="contentpasted0">
    <w:name w:val="contentpasted0"/>
    <w:basedOn w:val="DefaultParagraphFont"/>
    <w:rsid w:val="0006656C"/>
  </w:style>
  <w:style w:type="paragraph" w:customStyle="1" w:styleId="xmsonormal">
    <w:name w:val="x_msonormal"/>
    <w:basedOn w:val="Normal"/>
    <w:rsid w:val="0006656C"/>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BodyText">
    <w:name w:val="Body Text"/>
    <w:basedOn w:val="Normal"/>
    <w:link w:val="BodyTextChar"/>
    <w:uiPriority w:val="99"/>
    <w:semiHidden/>
    <w:unhideWhenUsed/>
    <w:rsid w:val="0006656C"/>
    <w:pPr>
      <w:spacing w:after="120"/>
    </w:pPr>
  </w:style>
  <w:style w:type="character" w:customStyle="1" w:styleId="BodyTextChar">
    <w:name w:val="Body Text Char"/>
    <w:basedOn w:val="DefaultParagraphFont"/>
    <w:link w:val="BodyText"/>
    <w:uiPriority w:val="99"/>
    <w:semiHidden/>
    <w:rsid w:val="0006656C"/>
  </w:style>
  <w:style w:type="character" w:styleId="CommentReference">
    <w:name w:val="annotation reference"/>
    <w:basedOn w:val="DefaultParagraphFont"/>
    <w:uiPriority w:val="99"/>
    <w:semiHidden/>
    <w:unhideWhenUsed/>
    <w:rsid w:val="00910D27"/>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701647">
      <w:bodyDiv w:val="1"/>
      <w:marLeft w:val="0"/>
      <w:marRight w:val="0"/>
      <w:marTop w:val="0"/>
      <w:marBottom w:val="0"/>
      <w:divBdr>
        <w:top w:val="none" w:sz="0" w:space="0" w:color="auto"/>
        <w:left w:val="none" w:sz="0" w:space="0" w:color="auto"/>
        <w:bottom w:val="none" w:sz="0" w:space="0" w:color="auto"/>
        <w:right w:val="none" w:sz="0" w:space="0" w:color="auto"/>
      </w:divBdr>
    </w:div>
    <w:div w:id="129175155">
      <w:bodyDiv w:val="1"/>
      <w:marLeft w:val="0"/>
      <w:marRight w:val="0"/>
      <w:marTop w:val="0"/>
      <w:marBottom w:val="0"/>
      <w:divBdr>
        <w:top w:val="none" w:sz="0" w:space="0" w:color="auto"/>
        <w:left w:val="none" w:sz="0" w:space="0" w:color="auto"/>
        <w:bottom w:val="none" w:sz="0" w:space="0" w:color="auto"/>
        <w:right w:val="none" w:sz="0" w:space="0" w:color="auto"/>
      </w:divBdr>
      <w:divsChild>
        <w:div w:id="1759711016">
          <w:marLeft w:val="360"/>
          <w:marRight w:val="0"/>
          <w:marTop w:val="200"/>
          <w:marBottom w:val="0"/>
          <w:divBdr>
            <w:top w:val="none" w:sz="0" w:space="0" w:color="auto"/>
            <w:left w:val="none" w:sz="0" w:space="0" w:color="auto"/>
            <w:bottom w:val="none" w:sz="0" w:space="0" w:color="auto"/>
            <w:right w:val="none" w:sz="0" w:space="0" w:color="auto"/>
          </w:divBdr>
        </w:div>
      </w:divsChild>
    </w:div>
    <w:div w:id="209610265">
      <w:bodyDiv w:val="1"/>
      <w:marLeft w:val="0"/>
      <w:marRight w:val="0"/>
      <w:marTop w:val="0"/>
      <w:marBottom w:val="0"/>
      <w:divBdr>
        <w:top w:val="none" w:sz="0" w:space="0" w:color="auto"/>
        <w:left w:val="none" w:sz="0" w:space="0" w:color="auto"/>
        <w:bottom w:val="none" w:sz="0" w:space="0" w:color="auto"/>
        <w:right w:val="none" w:sz="0" w:space="0" w:color="auto"/>
      </w:divBdr>
      <w:divsChild>
        <w:div w:id="136849726">
          <w:marLeft w:val="446"/>
          <w:marRight w:val="0"/>
          <w:marTop w:val="0"/>
          <w:marBottom w:val="0"/>
          <w:divBdr>
            <w:top w:val="none" w:sz="0" w:space="0" w:color="auto"/>
            <w:left w:val="none" w:sz="0" w:space="0" w:color="auto"/>
            <w:bottom w:val="none" w:sz="0" w:space="0" w:color="auto"/>
            <w:right w:val="none" w:sz="0" w:space="0" w:color="auto"/>
          </w:divBdr>
        </w:div>
        <w:div w:id="1188640428">
          <w:marLeft w:val="446"/>
          <w:marRight w:val="0"/>
          <w:marTop w:val="0"/>
          <w:marBottom w:val="0"/>
          <w:divBdr>
            <w:top w:val="none" w:sz="0" w:space="0" w:color="auto"/>
            <w:left w:val="none" w:sz="0" w:space="0" w:color="auto"/>
            <w:bottom w:val="none" w:sz="0" w:space="0" w:color="auto"/>
            <w:right w:val="none" w:sz="0" w:space="0" w:color="auto"/>
          </w:divBdr>
        </w:div>
        <w:div w:id="1034040510">
          <w:marLeft w:val="446"/>
          <w:marRight w:val="0"/>
          <w:marTop w:val="0"/>
          <w:marBottom w:val="0"/>
          <w:divBdr>
            <w:top w:val="none" w:sz="0" w:space="0" w:color="auto"/>
            <w:left w:val="none" w:sz="0" w:space="0" w:color="auto"/>
            <w:bottom w:val="none" w:sz="0" w:space="0" w:color="auto"/>
            <w:right w:val="none" w:sz="0" w:space="0" w:color="auto"/>
          </w:divBdr>
        </w:div>
        <w:div w:id="506334044">
          <w:marLeft w:val="446"/>
          <w:marRight w:val="0"/>
          <w:marTop w:val="0"/>
          <w:marBottom w:val="0"/>
          <w:divBdr>
            <w:top w:val="none" w:sz="0" w:space="0" w:color="auto"/>
            <w:left w:val="none" w:sz="0" w:space="0" w:color="auto"/>
            <w:bottom w:val="none" w:sz="0" w:space="0" w:color="auto"/>
            <w:right w:val="none" w:sz="0" w:space="0" w:color="auto"/>
          </w:divBdr>
        </w:div>
        <w:div w:id="1112283004">
          <w:marLeft w:val="446"/>
          <w:marRight w:val="0"/>
          <w:marTop w:val="0"/>
          <w:marBottom w:val="0"/>
          <w:divBdr>
            <w:top w:val="none" w:sz="0" w:space="0" w:color="auto"/>
            <w:left w:val="none" w:sz="0" w:space="0" w:color="auto"/>
            <w:bottom w:val="none" w:sz="0" w:space="0" w:color="auto"/>
            <w:right w:val="none" w:sz="0" w:space="0" w:color="auto"/>
          </w:divBdr>
        </w:div>
      </w:divsChild>
    </w:div>
    <w:div w:id="268009107">
      <w:bodyDiv w:val="1"/>
      <w:marLeft w:val="0"/>
      <w:marRight w:val="0"/>
      <w:marTop w:val="0"/>
      <w:marBottom w:val="0"/>
      <w:divBdr>
        <w:top w:val="none" w:sz="0" w:space="0" w:color="auto"/>
        <w:left w:val="none" w:sz="0" w:space="0" w:color="auto"/>
        <w:bottom w:val="none" w:sz="0" w:space="0" w:color="auto"/>
        <w:right w:val="none" w:sz="0" w:space="0" w:color="auto"/>
      </w:divBdr>
      <w:divsChild>
        <w:div w:id="1734431168">
          <w:marLeft w:val="0"/>
          <w:marRight w:val="0"/>
          <w:marTop w:val="0"/>
          <w:marBottom w:val="0"/>
          <w:divBdr>
            <w:top w:val="none" w:sz="0" w:space="0" w:color="auto"/>
            <w:left w:val="none" w:sz="0" w:space="0" w:color="auto"/>
            <w:bottom w:val="none" w:sz="0" w:space="0" w:color="auto"/>
            <w:right w:val="none" w:sz="0" w:space="0" w:color="auto"/>
          </w:divBdr>
        </w:div>
        <w:div w:id="1598755971">
          <w:marLeft w:val="0"/>
          <w:marRight w:val="0"/>
          <w:marTop w:val="0"/>
          <w:marBottom w:val="0"/>
          <w:divBdr>
            <w:top w:val="none" w:sz="0" w:space="0" w:color="auto"/>
            <w:left w:val="none" w:sz="0" w:space="0" w:color="auto"/>
            <w:bottom w:val="none" w:sz="0" w:space="0" w:color="auto"/>
            <w:right w:val="none" w:sz="0" w:space="0" w:color="auto"/>
          </w:divBdr>
        </w:div>
        <w:div w:id="1776365746">
          <w:marLeft w:val="0"/>
          <w:marRight w:val="0"/>
          <w:marTop w:val="0"/>
          <w:marBottom w:val="0"/>
          <w:divBdr>
            <w:top w:val="none" w:sz="0" w:space="0" w:color="auto"/>
            <w:left w:val="none" w:sz="0" w:space="0" w:color="auto"/>
            <w:bottom w:val="none" w:sz="0" w:space="0" w:color="auto"/>
            <w:right w:val="none" w:sz="0" w:space="0" w:color="auto"/>
          </w:divBdr>
        </w:div>
        <w:div w:id="646662764">
          <w:marLeft w:val="0"/>
          <w:marRight w:val="0"/>
          <w:marTop w:val="0"/>
          <w:marBottom w:val="0"/>
          <w:divBdr>
            <w:top w:val="none" w:sz="0" w:space="0" w:color="auto"/>
            <w:left w:val="none" w:sz="0" w:space="0" w:color="auto"/>
            <w:bottom w:val="none" w:sz="0" w:space="0" w:color="auto"/>
            <w:right w:val="none" w:sz="0" w:space="0" w:color="auto"/>
          </w:divBdr>
        </w:div>
        <w:div w:id="990062125">
          <w:marLeft w:val="0"/>
          <w:marRight w:val="0"/>
          <w:marTop w:val="0"/>
          <w:marBottom w:val="0"/>
          <w:divBdr>
            <w:top w:val="none" w:sz="0" w:space="0" w:color="auto"/>
            <w:left w:val="none" w:sz="0" w:space="0" w:color="auto"/>
            <w:bottom w:val="none" w:sz="0" w:space="0" w:color="auto"/>
            <w:right w:val="none" w:sz="0" w:space="0" w:color="auto"/>
          </w:divBdr>
        </w:div>
      </w:divsChild>
    </w:div>
    <w:div w:id="324163910">
      <w:bodyDiv w:val="1"/>
      <w:marLeft w:val="0"/>
      <w:marRight w:val="0"/>
      <w:marTop w:val="0"/>
      <w:marBottom w:val="0"/>
      <w:divBdr>
        <w:top w:val="none" w:sz="0" w:space="0" w:color="auto"/>
        <w:left w:val="none" w:sz="0" w:space="0" w:color="auto"/>
        <w:bottom w:val="none" w:sz="0" w:space="0" w:color="auto"/>
        <w:right w:val="none" w:sz="0" w:space="0" w:color="auto"/>
      </w:divBdr>
      <w:divsChild>
        <w:div w:id="768039716">
          <w:marLeft w:val="547"/>
          <w:marRight w:val="0"/>
          <w:marTop w:val="0"/>
          <w:marBottom w:val="0"/>
          <w:divBdr>
            <w:top w:val="none" w:sz="0" w:space="0" w:color="auto"/>
            <w:left w:val="none" w:sz="0" w:space="0" w:color="auto"/>
            <w:bottom w:val="none" w:sz="0" w:space="0" w:color="auto"/>
            <w:right w:val="none" w:sz="0" w:space="0" w:color="auto"/>
          </w:divBdr>
        </w:div>
      </w:divsChild>
    </w:div>
    <w:div w:id="558905624">
      <w:bodyDiv w:val="1"/>
      <w:marLeft w:val="0"/>
      <w:marRight w:val="0"/>
      <w:marTop w:val="0"/>
      <w:marBottom w:val="0"/>
      <w:divBdr>
        <w:top w:val="none" w:sz="0" w:space="0" w:color="auto"/>
        <w:left w:val="none" w:sz="0" w:space="0" w:color="auto"/>
        <w:bottom w:val="none" w:sz="0" w:space="0" w:color="auto"/>
        <w:right w:val="none" w:sz="0" w:space="0" w:color="auto"/>
      </w:divBdr>
      <w:divsChild>
        <w:div w:id="1803427239">
          <w:marLeft w:val="360"/>
          <w:marRight w:val="0"/>
          <w:marTop w:val="200"/>
          <w:marBottom w:val="0"/>
          <w:divBdr>
            <w:top w:val="none" w:sz="0" w:space="0" w:color="auto"/>
            <w:left w:val="none" w:sz="0" w:space="0" w:color="auto"/>
            <w:bottom w:val="none" w:sz="0" w:space="0" w:color="auto"/>
            <w:right w:val="none" w:sz="0" w:space="0" w:color="auto"/>
          </w:divBdr>
        </w:div>
      </w:divsChild>
    </w:div>
    <w:div w:id="603347154">
      <w:bodyDiv w:val="1"/>
      <w:marLeft w:val="0"/>
      <w:marRight w:val="0"/>
      <w:marTop w:val="0"/>
      <w:marBottom w:val="0"/>
      <w:divBdr>
        <w:top w:val="none" w:sz="0" w:space="0" w:color="auto"/>
        <w:left w:val="none" w:sz="0" w:space="0" w:color="auto"/>
        <w:bottom w:val="none" w:sz="0" w:space="0" w:color="auto"/>
        <w:right w:val="none" w:sz="0" w:space="0" w:color="auto"/>
      </w:divBdr>
      <w:divsChild>
        <w:div w:id="1375544710">
          <w:marLeft w:val="360"/>
          <w:marRight w:val="0"/>
          <w:marTop w:val="200"/>
          <w:marBottom w:val="0"/>
          <w:divBdr>
            <w:top w:val="none" w:sz="0" w:space="0" w:color="auto"/>
            <w:left w:val="none" w:sz="0" w:space="0" w:color="auto"/>
            <w:bottom w:val="none" w:sz="0" w:space="0" w:color="auto"/>
            <w:right w:val="none" w:sz="0" w:space="0" w:color="auto"/>
          </w:divBdr>
        </w:div>
      </w:divsChild>
    </w:div>
    <w:div w:id="831333836">
      <w:bodyDiv w:val="1"/>
      <w:marLeft w:val="0"/>
      <w:marRight w:val="0"/>
      <w:marTop w:val="0"/>
      <w:marBottom w:val="0"/>
      <w:divBdr>
        <w:top w:val="none" w:sz="0" w:space="0" w:color="auto"/>
        <w:left w:val="none" w:sz="0" w:space="0" w:color="auto"/>
        <w:bottom w:val="none" w:sz="0" w:space="0" w:color="auto"/>
        <w:right w:val="none" w:sz="0" w:space="0" w:color="auto"/>
      </w:divBdr>
      <w:divsChild>
        <w:div w:id="1113016923">
          <w:marLeft w:val="360"/>
          <w:marRight w:val="0"/>
          <w:marTop w:val="200"/>
          <w:marBottom w:val="0"/>
          <w:divBdr>
            <w:top w:val="none" w:sz="0" w:space="0" w:color="auto"/>
            <w:left w:val="none" w:sz="0" w:space="0" w:color="auto"/>
            <w:bottom w:val="none" w:sz="0" w:space="0" w:color="auto"/>
            <w:right w:val="none" w:sz="0" w:space="0" w:color="auto"/>
          </w:divBdr>
        </w:div>
      </w:divsChild>
    </w:div>
    <w:div w:id="874151868">
      <w:bodyDiv w:val="1"/>
      <w:marLeft w:val="0"/>
      <w:marRight w:val="0"/>
      <w:marTop w:val="0"/>
      <w:marBottom w:val="0"/>
      <w:divBdr>
        <w:top w:val="none" w:sz="0" w:space="0" w:color="auto"/>
        <w:left w:val="none" w:sz="0" w:space="0" w:color="auto"/>
        <w:bottom w:val="none" w:sz="0" w:space="0" w:color="auto"/>
        <w:right w:val="none" w:sz="0" w:space="0" w:color="auto"/>
      </w:divBdr>
      <w:divsChild>
        <w:div w:id="1726099536">
          <w:marLeft w:val="360"/>
          <w:marRight w:val="0"/>
          <w:marTop w:val="200"/>
          <w:marBottom w:val="0"/>
          <w:divBdr>
            <w:top w:val="none" w:sz="0" w:space="0" w:color="auto"/>
            <w:left w:val="none" w:sz="0" w:space="0" w:color="auto"/>
            <w:bottom w:val="none" w:sz="0" w:space="0" w:color="auto"/>
            <w:right w:val="none" w:sz="0" w:space="0" w:color="auto"/>
          </w:divBdr>
        </w:div>
        <w:div w:id="622880117">
          <w:marLeft w:val="360"/>
          <w:marRight w:val="0"/>
          <w:marTop w:val="200"/>
          <w:marBottom w:val="0"/>
          <w:divBdr>
            <w:top w:val="none" w:sz="0" w:space="0" w:color="auto"/>
            <w:left w:val="none" w:sz="0" w:space="0" w:color="auto"/>
            <w:bottom w:val="none" w:sz="0" w:space="0" w:color="auto"/>
            <w:right w:val="none" w:sz="0" w:space="0" w:color="auto"/>
          </w:divBdr>
        </w:div>
        <w:div w:id="535848136">
          <w:marLeft w:val="360"/>
          <w:marRight w:val="0"/>
          <w:marTop w:val="200"/>
          <w:marBottom w:val="0"/>
          <w:divBdr>
            <w:top w:val="none" w:sz="0" w:space="0" w:color="auto"/>
            <w:left w:val="none" w:sz="0" w:space="0" w:color="auto"/>
            <w:bottom w:val="none" w:sz="0" w:space="0" w:color="auto"/>
            <w:right w:val="none" w:sz="0" w:space="0" w:color="auto"/>
          </w:divBdr>
        </w:div>
        <w:div w:id="1483767233">
          <w:marLeft w:val="360"/>
          <w:marRight w:val="0"/>
          <w:marTop w:val="200"/>
          <w:marBottom w:val="0"/>
          <w:divBdr>
            <w:top w:val="none" w:sz="0" w:space="0" w:color="auto"/>
            <w:left w:val="none" w:sz="0" w:space="0" w:color="auto"/>
            <w:bottom w:val="none" w:sz="0" w:space="0" w:color="auto"/>
            <w:right w:val="none" w:sz="0" w:space="0" w:color="auto"/>
          </w:divBdr>
        </w:div>
        <w:div w:id="780489032">
          <w:marLeft w:val="360"/>
          <w:marRight w:val="0"/>
          <w:marTop w:val="200"/>
          <w:marBottom w:val="0"/>
          <w:divBdr>
            <w:top w:val="none" w:sz="0" w:space="0" w:color="auto"/>
            <w:left w:val="none" w:sz="0" w:space="0" w:color="auto"/>
            <w:bottom w:val="none" w:sz="0" w:space="0" w:color="auto"/>
            <w:right w:val="none" w:sz="0" w:space="0" w:color="auto"/>
          </w:divBdr>
        </w:div>
        <w:div w:id="214436449">
          <w:marLeft w:val="360"/>
          <w:marRight w:val="0"/>
          <w:marTop w:val="200"/>
          <w:marBottom w:val="0"/>
          <w:divBdr>
            <w:top w:val="none" w:sz="0" w:space="0" w:color="auto"/>
            <w:left w:val="none" w:sz="0" w:space="0" w:color="auto"/>
            <w:bottom w:val="none" w:sz="0" w:space="0" w:color="auto"/>
            <w:right w:val="none" w:sz="0" w:space="0" w:color="auto"/>
          </w:divBdr>
        </w:div>
      </w:divsChild>
    </w:div>
    <w:div w:id="913931232">
      <w:bodyDiv w:val="1"/>
      <w:marLeft w:val="0"/>
      <w:marRight w:val="0"/>
      <w:marTop w:val="0"/>
      <w:marBottom w:val="0"/>
      <w:divBdr>
        <w:top w:val="none" w:sz="0" w:space="0" w:color="auto"/>
        <w:left w:val="none" w:sz="0" w:space="0" w:color="auto"/>
        <w:bottom w:val="none" w:sz="0" w:space="0" w:color="auto"/>
        <w:right w:val="none" w:sz="0" w:space="0" w:color="auto"/>
      </w:divBdr>
    </w:div>
    <w:div w:id="1025448752">
      <w:bodyDiv w:val="1"/>
      <w:marLeft w:val="0"/>
      <w:marRight w:val="0"/>
      <w:marTop w:val="0"/>
      <w:marBottom w:val="0"/>
      <w:divBdr>
        <w:top w:val="none" w:sz="0" w:space="0" w:color="auto"/>
        <w:left w:val="none" w:sz="0" w:space="0" w:color="auto"/>
        <w:bottom w:val="none" w:sz="0" w:space="0" w:color="auto"/>
        <w:right w:val="none" w:sz="0" w:space="0" w:color="auto"/>
      </w:divBdr>
      <w:divsChild>
        <w:div w:id="1630865920">
          <w:marLeft w:val="360"/>
          <w:marRight w:val="0"/>
          <w:marTop w:val="200"/>
          <w:marBottom w:val="0"/>
          <w:divBdr>
            <w:top w:val="none" w:sz="0" w:space="0" w:color="auto"/>
            <w:left w:val="none" w:sz="0" w:space="0" w:color="auto"/>
            <w:bottom w:val="none" w:sz="0" w:space="0" w:color="auto"/>
            <w:right w:val="none" w:sz="0" w:space="0" w:color="auto"/>
          </w:divBdr>
        </w:div>
      </w:divsChild>
    </w:div>
    <w:div w:id="1038509446">
      <w:bodyDiv w:val="1"/>
      <w:marLeft w:val="0"/>
      <w:marRight w:val="0"/>
      <w:marTop w:val="0"/>
      <w:marBottom w:val="0"/>
      <w:divBdr>
        <w:top w:val="none" w:sz="0" w:space="0" w:color="auto"/>
        <w:left w:val="none" w:sz="0" w:space="0" w:color="auto"/>
        <w:bottom w:val="none" w:sz="0" w:space="0" w:color="auto"/>
        <w:right w:val="none" w:sz="0" w:space="0" w:color="auto"/>
      </w:divBdr>
    </w:div>
    <w:div w:id="1171868313">
      <w:bodyDiv w:val="1"/>
      <w:marLeft w:val="0"/>
      <w:marRight w:val="0"/>
      <w:marTop w:val="0"/>
      <w:marBottom w:val="0"/>
      <w:divBdr>
        <w:top w:val="none" w:sz="0" w:space="0" w:color="auto"/>
        <w:left w:val="none" w:sz="0" w:space="0" w:color="auto"/>
        <w:bottom w:val="none" w:sz="0" w:space="0" w:color="auto"/>
        <w:right w:val="none" w:sz="0" w:space="0" w:color="auto"/>
      </w:divBdr>
    </w:div>
    <w:div w:id="1187020539">
      <w:bodyDiv w:val="1"/>
      <w:marLeft w:val="0"/>
      <w:marRight w:val="0"/>
      <w:marTop w:val="0"/>
      <w:marBottom w:val="0"/>
      <w:divBdr>
        <w:top w:val="none" w:sz="0" w:space="0" w:color="auto"/>
        <w:left w:val="none" w:sz="0" w:space="0" w:color="auto"/>
        <w:bottom w:val="none" w:sz="0" w:space="0" w:color="auto"/>
        <w:right w:val="none" w:sz="0" w:space="0" w:color="auto"/>
      </w:divBdr>
      <w:divsChild>
        <w:div w:id="2016806521">
          <w:marLeft w:val="0"/>
          <w:marRight w:val="0"/>
          <w:marTop w:val="0"/>
          <w:marBottom w:val="0"/>
          <w:divBdr>
            <w:top w:val="none" w:sz="0" w:space="0" w:color="auto"/>
            <w:left w:val="none" w:sz="0" w:space="0" w:color="auto"/>
            <w:bottom w:val="none" w:sz="0" w:space="0" w:color="auto"/>
            <w:right w:val="none" w:sz="0" w:space="0" w:color="auto"/>
          </w:divBdr>
        </w:div>
      </w:divsChild>
    </w:div>
    <w:div w:id="1193959999">
      <w:bodyDiv w:val="1"/>
      <w:marLeft w:val="0"/>
      <w:marRight w:val="0"/>
      <w:marTop w:val="0"/>
      <w:marBottom w:val="0"/>
      <w:divBdr>
        <w:top w:val="none" w:sz="0" w:space="0" w:color="auto"/>
        <w:left w:val="none" w:sz="0" w:space="0" w:color="auto"/>
        <w:bottom w:val="none" w:sz="0" w:space="0" w:color="auto"/>
        <w:right w:val="none" w:sz="0" w:space="0" w:color="auto"/>
      </w:divBdr>
      <w:divsChild>
        <w:div w:id="124549030">
          <w:marLeft w:val="547"/>
          <w:marRight w:val="0"/>
          <w:marTop w:val="0"/>
          <w:marBottom w:val="0"/>
          <w:divBdr>
            <w:top w:val="none" w:sz="0" w:space="0" w:color="auto"/>
            <w:left w:val="none" w:sz="0" w:space="0" w:color="auto"/>
            <w:bottom w:val="none" w:sz="0" w:space="0" w:color="auto"/>
            <w:right w:val="none" w:sz="0" w:space="0" w:color="auto"/>
          </w:divBdr>
        </w:div>
      </w:divsChild>
    </w:div>
    <w:div w:id="1369142820">
      <w:bodyDiv w:val="1"/>
      <w:marLeft w:val="0"/>
      <w:marRight w:val="0"/>
      <w:marTop w:val="0"/>
      <w:marBottom w:val="0"/>
      <w:divBdr>
        <w:top w:val="none" w:sz="0" w:space="0" w:color="auto"/>
        <w:left w:val="none" w:sz="0" w:space="0" w:color="auto"/>
        <w:bottom w:val="none" w:sz="0" w:space="0" w:color="auto"/>
        <w:right w:val="none" w:sz="0" w:space="0" w:color="auto"/>
      </w:divBdr>
      <w:divsChild>
        <w:div w:id="3439013">
          <w:marLeft w:val="360"/>
          <w:marRight w:val="0"/>
          <w:marTop w:val="200"/>
          <w:marBottom w:val="0"/>
          <w:divBdr>
            <w:top w:val="none" w:sz="0" w:space="0" w:color="auto"/>
            <w:left w:val="none" w:sz="0" w:space="0" w:color="auto"/>
            <w:bottom w:val="none" w:sz="0" w:space="0" w:color="auto"/>
            <w:right w:val="none" w:sz="0" w:space="0" w:color="auto"/>
          </w:divBdr>
        </w:div>
      </w:divsChild>
    </w:div>
    <w:div w:id="1399015989">
      <w:bodyDiv w:val="1"/>
      <w:marLeft w:val="0"/>
      <w:marRight w:val="0"/>
      <w:marTop w:val="0"/>
      <w:marBottom w:val="0"/>
      <w:divBdr>
        <w:top w:val="none" w:sz="0" w:space="0" w:color="auto"/>
        <w:left w:val="none" w:sz="0" w:space="0" w:color="auto"/>
        <w:bottom w:val="none" w:sz="0" w:space="0" w:color="auto"/>
        <w:right w:val="none" w:sz="0" w:space="0" w:color="auto"/>
      </w:divBdr>
      <w:divsChild>
        <w:div w:id="21329347">
          <w:marLeft w:val="0"/>
          <w:marRight w:val="0"/>
          <w:marTop w:val="0"/>
          <w:marBottom w:val="0"/>
          <w:divBdr>
            <w:top w:val="none" w:sz="0" w:space="0" w:color="auto"/>
            <w:left w:val="none" w:sz="0" w:space="0" w:color="auto"/>
            <w:bottom w:val="none" w:sz="0" w:space="0" w:color="auto"/>
            <w:right w:val="none" w:sz="0" w:space="0" w:color="auto"/>
          </w:divBdr>
        </w:div>
        <w:div w:id="1872061524">
          <w:marLeft w:val="0"/>
          <w:marRight w:val="0"/>
          <w:marTop w:val="0"/>
          <w:marBottom w:val="0"/>
          <w:divBdr>
            <w:top w:val="none" w:sz="0" w:space="0" w:color="auto"/>
            <w:left w:val="none" w:sz="0" w:space="0" w:color="auto"/>
            <w:bottom w:val="none" w:sz="0" w:space="0" w:color="auto"/>
            <w:right w:val="none" w:sz="0" w:space="0" w:color="auto"/>
          </w:divBdr>
        </w:div>
        <w:div w:id="589240617">
          <w:marLeft w:val="0"/>
          <w:marRight w:val="0"/>
          <w:marTop w:val="0"/>
          <w:marBottom w:val="0"/>
          <w:divBdr>
            <w:top w:val="none" w:sz="0" w:space="0" w:color="auto"/>
            <w:left w:val="none" w:sz="0" w:space="0" w:color="auto"/>
            <w:bottom w:val="none" w:sz="0" w:space="0" w:color="auto"/>
            <w:right w:val="none" w:sz="0" w:space="0" w:color="auto"/>
          </w:divBdr>
        </w:div>
      </w:divsChild>
    </w:div>
    <w:div w:id="1432629389">
      <w:bodyDiv w:val="1"/>
      <w:marLeft w:val="0"/>
      <w:marRight w:val="0"/>
      <w:marTop w:val="0"/>
      <w:marBottom w:val="0"/>
      <w:divBdr>
        <w:top w:val="none" w:sz="0" w:space="0" w:color="auto"/>
        <w:left w:val="none" w:sz="0" w:space="0" w:color="auto"/>
        <w:bottom w:val="none" w:sz="0" w:space="0" w:color="auto"/>
        <w:right w:val="none" w:sz="0" w:space="0" w:color="auto"/>
      </w:divBdr>
    </w:div>
    <w:div w:id="1505046884">
      <w:bodyDiv w:val="1"/>
      <w:marLeft w:val="0"/>
      <w:marRight w:val="0"/>
      <w:marTop w:val="0"/>
      <w:marBottom w:val="0"/>
      <w:divBdr>
        <w:top w:val="none" w:sz="0" w:space="0" w:color="auto"/>
        <w:left w:val="none" w:sz="0" w:space="0" w:color="auto"/>
        <w:bottom w:val="none" w:sz="0" w:space="0" w:color="auto"/>
        <w:right w:val="none" w:sz="0" w:space="0" w:color="auto"/>
      </w:divBdr>
      <w:divsChild>
        <w:div w:id="2087263883">
          <w:marLeft w:val="446"/>
          <w:marRight w:val="0"/>
          <w:marTop w:val="200"/>
          <w:marBottom w:val="0"/>
          <w:divBdr>
            <w:top w:val="none" w:sz="0" w:space="0" w:color="auto"/>
            <w:left w:val="none" w:sz="0" w:space="0" w:color="auto"/>
            <w:bottom w:val="none" w:sz="0" w:space="0" w:color="auto"/>
            <w:right w:val="none" w:sz="0" w:space="0" w:color="auto"/>
          </w:divBdr>
        </w:div>
        <w:div w:id="1132558210">
          <w:marLeft w:val="446"/>
          <w:marRight w:val="0"/>
          <w:marTop w:val="200"/>
          <w:marBottom w:val="0"/>
          <w:divBdr>
            <w:top w:val="none" w:sz="0" w:space="0" w:color="auto"/>
            <w:left w:val="none" w:sz="0" w:space="0" w:color="auto"/>
            <w:bottom w:val="none" w:sz="0" w:space="0" w:color="auto"/>
            <w:right w:val="none" w:sz="0" w:space="0" w:color="auto"/>
          </w:divBdr>
        </w:div>
        <w:div w:id="2074622669">
          <w:marLeft w:val="446"/>
          <w:marRight w:val="0"/>
          <w:marTop w:val="200"/>
          <w:marBottom w:val="0"/>
          <w:divBdr>
            <w:top w:val="none" w:sz="0" w:space="0" w:color="auto"/>
            <w:left w:val="none" w:sz="0" w:space="0" w:color="auto"/>
            <w:bottom w:val="none" w:sz="0" w:space="0" w:color="auto"/>
            <w:right w:val="none" w:sz="0" w:space="0" w:color="auto"/>
          </w:divBdr>
        </w:div>
        <w:div w:id="968049558">
          <w:marLeft w:val="446"/>
          <w:marRight w:val="0"/>
          <w:marTop w:val="200"/>
          <w:marBottom w:val="0"/>
          <w:divBdr>
            <w:top w:val="none" w:sz="0" w:space="0" w:color="auto"/>
            <w:left w:val="none" w:sz="0" w:space="0" w:color="auto"/>
            <w:bottom w:val="none" w:sz="0" w:space="0" w:color="auto"/>
            <w:right w:val="none" w:sz="0" w:space="0" w:color="auto"/>
          </w:divBdr>
        </w:div>
        <w:div w:id="889073554">
          <w:marLeft w:val="446"/>
          <w:marRight w:val="0"/>
          <w:marTop w:val="200"/>
          <w:marBottom w:val="0"/>
          <w:divBdr>
            <w:top w:val="none" w:sz="0" w:space="0" w:color="auto"/>
            <w:left w:val="none" w:sz="0" w:space="0" w:color="auto"/>
            <w:bottom w:val="none" w:sz="0" w:space="0" w:color="auto"/>
            <w:right w:val="none" w:sz="0" w:space="0" w:color="auto"/>
          </w:divBdr>
        </w:div>
        <w:div w:id="786316054">
          <w:marLeft w:val="446"/>
          <w:marRight w:val="0"/>
          <w:marTop w:val="200"/>
          <w:marBottom w:val="0"/>
          <w:divBdr>
            <w:top w:val="none" w:sz="0" w:space="0" w:color="auto"/>
            <w:left w:val="none" w:sz="0" w:space="0" w:color="auto"/>
            <w:bottom w:val="none" w:sz="0" w:space="0" w:color="auto"/>
            <w:right w:val="none" w:sz="0" w:space="0" w:color="auto"/>
          </w:divBdr>
        </w:div>
        <w:div w:id="1216890223">
          <w:marLeft w:val="446"/>
          <w:marRight w:val="0"/>
          <w:marTop w:val="200"/>
          <w:marBottom w:val="0"/>
          <w:divBdr>
            <w:top w:val="none" w:sz="0" w:space="0" w:color="auto"/>
            <w:left w:val="none" w:sz="0" w:space="0" w:color="auto"/>
            <w:bottom w:val="none" w:sz="0" w:space="0" w:color="auto"/>
            <w:right w:val="none" w:sz="0" w:space="0" w:color="auto"/>
          </w:divBdr>
        </w:div>
      </w:divsChild>
    </w:div>
    <w:div w:id="1752894509">
      <w:bodyDiv w:val="1"/>
      <w:marLeft w:val="0"/>
      <w:marRight w:val="0"/>
      <w:marTop w:val="0"/>
      <w:marBottom w:val="0"/>
      <w:divBdr>
        <w:top w:val="none" w:sz="0" w:space="0" w:color="auto"/>
        <w:left w:val="none" w:sz="0" w:space="0" w:color="auto"/>
        <w:bottom w:val="none" w:sz="0" w:space="0" w:color="auto"/>
        <w:right w:val="none" w:sz="0" w:space="0" w:color="auto"/>
      </w:divBdr>
    </w:div>
    <w:div w:id="1890652168">
      <w:bodyDiv w:val="1"/>
      <w:marLeft w:val="0"/>
      <w:marRight w:val="0"/>
      <w:marTop w:val="0"/>
      <w:marBottom w:val="0"/>
      <w:divBdr>
        <w:top w:val="none" w:sz="0" w:space="0" w:color="auto"/>
        <w:left w:val="none" w:sz="0" w:space="0" w:color="auto"/>
        <w:bottom w:val="none" w:sz="0" w:space="0" w:color="auto"/>
        <w:right w:val="none" w:sz="0" w:space="0" w:color="auto"/>
      </w:divBdr>
      <w:divsChild>
        <w:div w:id="652828948">
          <w:marLeft w:val="446"/>
          <w:marRight w:val="0"/>
          <w:marTop w:val="0"/>
          <w:marBottom w:val="0"/>
          <w:divBdr>
            <w:top w:val="none" w:sz="0" w:space="0" w:color="auto"/>
            <w:left w:val="none" w:sz="0" w:space="0" w:color="auto"/>
            <w:bottom w:val="none" w:sz="0" w:space="0" w:color="auto"/>
            <w:right w:val="none" w:sz="0" w:space="0" w:color="auto"/>
          </w:divBdr>
        </w:div>
        <w:div w:id="279262503">
          <w:marLeft w:val="446"/>
          <w:marRight w:val="0"/>
          <w:marTop w:val="0"/>
          <w:marBottom w:val="0"/>
          <w:divBdr>
            <w:top w:val="none" w:sz="0" w:space="0" w:color="auto"/>
            <w:left w:val="none" w:sz="0" w:space="0" w:color="auto"/>
            <w:bottom w:val="none" w:sz="0" w:space="0" w:color="auto"/>
            <w:right w:val="none" w:sz="0" w:space="0" w:color="auto"/>
          </w:divBdr>
        </w:div>
        <w:div w:id="153229985">
          <w:marLeft w:val="446"/>
          <w:marRight w:val="0"/>
          <w:marTop w:val="0"/>
          <w:marBottom w:val="0"/>
          <w:divBdr>
            <w:top w:val="none" w:sz="0" w:space="0" w:color="auto"/>
            <w:left w:val="none" w:sz="0" w:space="0" w:color="auto"/>
            <w:bottom w:val="none" w:sz="0" w:space="0" w:color="auto"/>
            <w:right w:val="none" w:sz="0" w:space="0" w:color="auto"/>
          </w:divBdr>
        </w:div>
        <w:div w:id="1207569516">
          <w:marLeft w:val="446"/>
          <w:marRight w:val="0"/>
          <w:marTop w:val="0"/>
          <w:marBottom w:val="0"/>
          <w:divBdr>
            <w:top w:val="none" w:sz="0" w:space="0" w:color="auto"/>
            <w:left w:val="none" w:sz="0" w:space="0" w:color="auto"/>
            <w:bottom w:val="none" w:sz="0" w:space="0" w:color="auto"/>
            <w:right w:val="none" w:sz="0" w:space="0" w:color="auto"/>
          </w:divBdr>
        </w:div>
        <w:div w:id="536427173">
          <w:marLeft w:val="446"/>
          <w:marRight w:val="0"/>
          <w:marTop w:val="0"/>
          <w:marBottom w:val="0"/>
          <w:divBdr>
            <w:top w:val="none" w:sz="0" w:space="0" w:color="auto"/>
            <w:left w:val="none" w:sz="0" w:space="0" w:color="auto"/>
            <w:bottom w:val="none" w:sz="0" w:space="0" w:color="auto"/>
            <w:right w:val="none" w:sz="0" w:space="0" w:color="auto"/>
          </w:divBdr>
        </w:div>
      </w:divsChild>
    </w:div>
    <w:div w:id="2061860796">
      <w:bodyDiv w:val="1"/>
      <w:marLeft w:val="0"/>
      <w:marRight w:val="0"/>
      <w:marTop w:val="0"/>
      <w:marBottom w:val="0"/>
      <w:divBdr>
        <w:top w:val="none" w:sz="0" w:space="0" w:color="auto"/>
        <w:left w:val="none" w:sz="0" w:space="0" w:color="auto"/>
        <w:bottom w:val="none" w:sz="0" w:space="0" w:color="auto"/>
        <w:right w:val="none" w:sz="0" w:space="0" w:color="auto"/>
      </w:divBdr>
      <w:divsChild>
        <w:div w:id="1284532190">
          <w:marLeft w:val="360"/>
          <w:marRight w:val="0"/>
          <w:marTop w:val="200"/>
          <w:marBottom w:val="0"/>
          <w:divBdr>
            <w:top w:val="none" w:sz="0" w:space="0" w:color="auto"/>
            <w:left w:val="none" w:sz="0" w:space="0" w:color="auto"/>
            <w:bottom w:val="none" w:sz="0" w:space="0" w:color="auto"/>
            <w:right w:val="none" w:sz="0" w:space="0" w:color="auto"/>
          </w:divBdr>
        </w:div>
        <w:div w:id="1128746786">
          <w:marLeft w:val="360"/>
          <w:marRight w:val="0"/>
          <w:marTop w:val="200"/>
          <w:marBottom w:val="0"/>
          <w:divBdr>
            <w:top w:val="none" w:sz="0" w:space="0" w:color="auto"/>
            <w:left w:val="none" w:sz="0" w:space="0" w:color="auto"/>
            <w:bottom w:val="none" w:sz="0" w:space="0" w:color="auto"/>
            <w:right w:val="none" w:sz="0" w:space="0" w:color="auto"/>
          </w:divBdr>
        </w:div>
        <w:div w:id="1241866818">
          <w:marLeft w:val="360"/>
          <w:marRight w:val="0"/>
          <w:marTop w:val="200"/>
          <w:marBottom w:val="0"/>
          <w:divBdr>
            <w:top w:val="none" w:sz="0" w:space="0" w:color="auto"/>
            <w:left w:val="none" w:sz="0" w:space="0" w:color="auto"/>
            <w:bottom w:val="none" w:sz="0" w:space="0" w:color="auto"/>
            <w:right w:val="none" w:sz="0" w:space="0" w:color="auto"/>
          </w:divBdr>
        </w:div>
        <w:div w:id="743769297">
          <w:marLeft w:val="360"/>
          <w:marRight w:val="0"/>
          <w:marTop w:val="200"/>
          <w:marBottom w:val="0"/>
          <w:divBdr>
            <w:top w:val="none" w:sz="0" w:space="0" w:color="auto"/>
            <w:left w:val="none" w:sz="0" w:space="0" w:color="auto"/>
            <w:bottom w:val="none" w:sz="0" w:space="0" w:color="auto"/>
            <w:right w:val="none" w:sz="0" w:space="0" w:color="auto"/>
          </w:divBdr>
        </w:div>
        <w:div w:id="639117087">
          <w:marLeft w:val="360"/>
          <w:marRight w:val="0"/>
          <w:marTop w:val="200"/>
          <w:marBottom w:val="0"/>
          <w:divBdr>
            <w:top w:val="none" w:sz="0" w:space="0" w:color="auto"/>
            <w:left w:val="none" w:sz="0" w:space="0" w:color="auto"/>
            <w:bottom w:val="none" w:sz="0" w:space="0" w:color="auto"/>
            <w:right w:val="none" w:sz="0" w:space="0" w:color="auto"/>
          </w:divBdr>
        </w:div>
        <w:div w:id="827746646">
          <w:marLeft w:val="360"/>
          <w:marRight w:val="0"/>
          <w:marTop w:val="200"/>
          <w:marBottom w:val="0"/>
          <w:divBdr>
            <w:top w:val="none" w:sz="0" w:space="0" w:color="auto"/>
            <w:left w:val="none" w:sz="0" w:space="0" w:color="auto"/>
            <w:bottom w:val="none" w:sz="0" w:space="0" w:color="auto"/>
            <w:right w:val="none" w:sz="0" w:space="0" w:color="auto"/>
          </w:divBdr>
        </w:div>
        <w:div w:id="1289509520">
          <w:marLeft w:val="360"/>
          <w:marRight w:val="0"/>
          <w:marTop w:val="200"/>
          <w:marBottom w:val="0"/>
          <w:divBdr>
            <w:top w:val="none" w:sz="0" w:space="0" w:color="auto"/>
            <w:left w:val="none" w:sz="0" w:space="0" w:color="auto"/>
            <w:bottom w:val="none" w:sz="0" w:space="0" w:color="auto"/>
            <w:right w:val="none" w:sz="0" w:space="0" w:color="auto"/>
          </w:divBdr>
        </w:div>
      </w:divsChild>
    </w:div>
    <w:div w:id="2125996462">
      <w:bodyDiv w:val="1"/>
      <w:marLeft w:val="0"/>
      <w:marRight w:val="0"/>
      <w:marTop w:val="0"/>
      <w:marBottom w:val="0"/>
      <w:divBdr>
        <w:top w:val="none" w:sz="0" w:space="0" w:color="auto"/>
        <w:left w:val="none" w:sz="0" w:space="0" w:color="auto"/>
        <w:bottom w:val="none" w:sz="0" w:space="0" w:color="auto"/>
        <w:right w:val="none" w:sz="0" w:space="0" w:color="auto"/>
      </w:divBdr>
      <w:divsChild>
        <w:div w:id="968896218">
          <w:marLeft w:val="360"/>
          <w:marRight w:val="0"/>
          <w:marTop w:val="2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2D6D55-BA21-4236-AB63-384912520E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718</TotalTime>
  <Pages>15</Pages>
  <Words>5250</Words>
  <Characters>29927</Characters>
  <Application>Microsoft Office Word</Application>
  <DocSecurity>0</DocSecurity>
  <Lines>249</Lines>
  <Paragraphs>70</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35107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85</cp:revision>
  <dcterms:created xsi:type="dcterms:W3CDTF">2024-01-02T13:54:00Z</dcterms:created>
  <dcterms:modified xsi:type="dcterms:W3CDTF">2024-03-14T12:54:00Z</dcterms:modified>
</cp:coreProperties>
</file>