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65CFF" w:rsidP="2FF859D8" w:rsidRDefault="13AF31F1" w14:paraId="3F686137" w14:textId="57F736E3">
      <w:pPr>
        <w:spacing w:after="0" w:line="240" w:lineRule="auto"/>
        <w:ind w:left="-342" w:right="-691" w:firstLine="342"/>
        <w:rPr>
          <w:rFonts w:ascii="Arial" w:hAnsi="Arial" w:eastAsia="Arial" w:cs="Arial"/>
          <w:color w:val="000000" w:themeColor="text1"/>
        </w:rPr>
      </w:pPr>
      <w:r>
        <w:rPr>
          <w:noProof/>
        </w:rPr>
        <w:drawing>
          <wp:inline distT="0" distB="0" distL="0" distR="0" wp14:anchorId="2EE0A731" wp14:editId="5F25DF6C">
            <wp:extent cx="1647825" cy="419100"/>
            <wp:effectExtent l="0" t="0" r="0" b="0"/>
            <wp:docPr id="914111807" name="Picture 91411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7825" cy="419100"/>
                    </a:xfrm>
                    <a:prstGeom prst="rect">
                      <a:avLst/>
                    </a:prstGeom>
                  </pic:spPr>
                </pic:pic>
              </a:graphicData>
            </a:graphic>
          </wp:inline>
        </w:drawing>
      </w:r>
    </w:p>
    <w:p w:rsidR="00E65CFF" w:rsidP="2FF859D8" w:rsidRDefault="00E65CFF" w14:paraId="2E0A02A7" w14:textId="5759D545">
      <w:pPr>
        <w:spacing w:after="0" w:line="240" w:lineRule="auto"/>
        <w:ind w:left="-342" w:right="-691" w:firstLine="342"/>
        <w:rPr>
          <w:rFonts w:ascii="Arial" w:hAnsi="Arial" w:eastAsia="Arial" w:cs="Arial"/>
          <w:color w:val="000000" w:themeColor="text1"/>
        </w:rPr>
      </w:pPr>
    </w:p>
    <w:p w:rsidR="00E65CFF" w:rsidP="2FF859D8" w:rsidRDefault="00E65CFF" w14:paraId="0CE2CBF0" w14:textId="0344AD89">
      <w:pPr>
        <w:spacing w:after="0" w:line="240" w:lineRule="auto"/>
        <w:ind w:left="-342" w:right="-691" w:firstLine="342"/>
        <w:jc w:val="center"/>
        <w:rPr>
          <w:rFonts w:ascii="Arial" w:hAnsi="Arial" w:eastAsia="Arial" w:cs="Arial"/>
          <w:color w:val="000000" w:themeColor="text1"/>
        </w:rPr>
      </w:pPr>
    </w:p>
    <w:p w:rsidR="00E65CFF" w:rsidP="2FF859D8" w:rsidRDefault="13AF31F1" w14:paraId="409CC25D" w14:textId="32CA2956">
      <w:pPr>
        <w:spacing w:after="0" w:line="240" w:lineRule="auto"/>
        <w:ind w:left="-342" w:right="-691" w:firstLine="342"/>
        <w:jc w:val="center"/>
        <w:rPr>
          <w:rFonts w:ascii="Arial" w:hAnsi="Arial" w:eastAsia="Arial" w:cs="Arial"/>
          <w:color w:val="000000" w:themeColor="text1"/>
          <w:sz w:val="22"/>
          <w:szCs w:val="22"/>
        </w:rPr>
      </w:pPr>
      <w:r w:rsidRPr="50DC8E38" w:rsidR="13AF31F1">
        <w:rPr>
          <w:rFonts w:ascii="Arial" w:hAnsi="Arial" w:eastAsia="Arial" w:cs="Arial"/>
          <w:b w:val="1"/>
          <w:bCs w:val="1"/>
          <w:color w:val="000000" w:themeColor="text1" w:themeTint="FF" w:themeShade="FF"/>
          <w:sz w:val="22"/>
          <w:szCs w:val="22"/>
        </w:rPr>
        <w:t>Minutes of the Public People and Culture Committee</w:t>
      </w:r>
    </w:p>
    <w:p w:rsidR="00E65CFF" w:rsidP="63572FB0" w:rsidRDefault="13AF31F1" w14:paraId="6DB425BF" w14:textId="2540DB3D">
      <w:pPr>
        <w:spacing w:after="0" w:line="240" w:lineRule="auto"/>
        <w:ind w:left="-342" w:right="-691" w:firstLine="342"/>
        <w:jc w:val="center"/>
        <w:rPr>
          <w:rFonts w:ascii="Arial" w:hAnsi="Arial" w:eastAsia="Arial" w:cs="Arial"/>
          <w:b/>
          <w:bCs/>
          <w:color w:val="000000" w:themeColor="text1"/>
          <w:sz w:val="22"/>
          <w:szCs w:val="22"/>
        </w:rPr>
      </w:pPr>
      <w:r w:rsidRPr="63572FB0">
        <w:rPr>
          <w:rFonts w:ascii="Arial" w:hAnsi="Arial" w:eastAsia="Arial" w:cs="Arial"/>
          <w:b/>
          <w:bCs/>
          <w:color w:val="000000" w:themeColor="text1"/>
          <w:sz w:val="22"/>
          <w:szCs w:val="22"/>
        </w:rPr>
        <w:t xml:space="preserve">Held On </w:t>
      </w:r>
      <w:r w:rsidR="00802373">
        <w:rPr>
          <w:rFonts w:ascii="Arial" w:hAnsi="Arial" w:eastAsia="Arial" w:cs="Arial"/>
          <w:b/>
          <w:bCs/>
          <w:color w:val="000000" w:themeColor="text1"/>
          <w:sz w:val="22"/>
          <w:szCs w:val="22"/>
        </w:rPr>
        <w:t>17</w:t>
      </w:r>
      <w:r w:rsidRPr="00802373" w:rsidR="00802373">
        <w:rPr>
          <w:rFonts w:ascii="Arial" w:hAnsi="Arial" w:eastAsia="Arial" w:cs="Arial"/>
          <w:b/>
          <w:bCs/>
          <w:color w:val="000000" w:themeColor="text1"/>
          <w:sz w:val="22"/>
          <w:szCs w:val="22"/>
          <w:vertAlign w:val="superscript"/>
        </w:rPr>
        <w:t>th</w:t>
      </w:r>
      <w:r w:rsidR="00802373">
        <w:rPr>
          <w:rFonts w:ascii="Arial" w:hAnsi="Arial" w:eastAsia="Arial" w:cs="Arial"/>
          <w:b/>
          <w:bCs/>
          <w:color w:val="000000" w:themeColor="text1"/>
          <w:sz w:val="22"/>
          <w:szCs w:val="22"/>
        </w:rPr>
        <w:t xml:space="preserve"> February 2026</w:t>
      </w:r>
      <w:r w:rsidRPr="63572FB0">
        <w:rPr>
          <w:rFonts w:ascii="Arial" w:hAnsi="Arial" w:eastAsia="Arial" w:cs="Arial"/>
          <w:b/>
          <w:bCs/>
          <w:color w:val="000000" w:themeColor="text1"/>
          <w:sz w:val="22"/>
          <w:szCs w:val="22"/>
        </w:rPr>
        <w:t xml:space="preserve"> </w:t>
      </w:r>
    </w:p>
    <w:p w:rsidR="00E65CFF" w:rsidP="2FF859D8" w:rsidRDefault="13AF31F1" w14:paraId="3AE616FD" w14:textId="159D4703">
      <w:pPr>
        <w:spacing w:after="0" w:line="240" w:lineRule="auto"/>
        <w:ind w:left="-342" w:right="-691" w:firstLine="342"/>
        <w:jc w:val="center"/>
        <w:rPr>
          <w:rFonts w:ascii="Arial" w:hAnsi="Arial" w:eastAsia="Arial" w:cs="Arial"/>
          <w:color w:val="000000" w:themeColor="text1"/>
          <w:sz w:val="22"/>
          <w:szCs w:val="22"/>
        </w:rPr>
      </w:pPr>
      <w:r w:rsidRPr="2FF859D8">
        <w:rPr>
          <w:rFonts w:ascii="Arial" w:hAnsi="Arial" w:eastAsia="Arial" w:cs="Arial"/>
          <w:b/>
          <w:bCs/>
          <w:color w:val="000000" w:themeColor="text1"/>
          <w:sz w:val="22"/>
          <w:szCs w:val="22"/>
        </w:rPr>
        <w:t>Via MS Teams</w:t>
      </w:r>
    </w:p>
    <w:p w:rsidRPr="00802373" w:rsidR="002B77F4" w:rsidP="00802373" w:rsidRDefault="00326E1B" w14:paraId="30F24C4E" w14:textId="68843E13">
      <w:pPr>
        <w:spacing w:line="240" w:lineRule="auto"/>
        <w:jc w:val="center"/>
      </w:pPr>
      <w:r>
        <w:br/>
      </w:r>
      <w:r w:rsidRPr="0FF243D4" w:rsidR="13AF31F1">
        <w:rPr>
          <w:rFonts w:ascii="Arial" w:hAnsi="Arial" w:eastAsia="Arial" w:cs="Arial"/>
          <w:color w:val="000000" w:themeColor="text1"/>
          <w:sz w:val="20"/>
          <w:szCs w:val="20"/>
        </w:rPr>
        <w:t xml:space="preserve">Recording (YouTube link) – </w:t>
      </w:r>
      <w:hyperlink w:history="1" r:id="rId12">
        <w:r w:rsidRPr="00C8508E" w:rsidR="13AF31F1">
          <w:rPr>
            <w:rStyle w:val="Hyperlink"/>
            <w:rFonts w:ascii="Arial" w:hAnsi="Arial" w:eastAsia="Arial" w:cs="Arial"/>
            <w:sz w:val="20"/>
            <w:szCs w:val="20"/>
          </w:rPr>
          <w:t>Click here</w:t>
        </w:r>
      </w:hyperlink>
    </w:p>
    <w:tbl>
      <w:tblPr>
        <w:tblStyle w:val="TableGrid"/>
        <w:tblW w:w="10065" w:type="dxa"/>
        <w:tblInd w:w="-717"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269"/>
        <w:gridCol w:w="708"/>
        <w:gridCol w:w="7088"/>
      </w:tblGrid>
      <w:tr w:rsidR="2FF859D8" w:rsidTr="00C763B4" w14:paraId="78F0EDD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25FFB362" w14:textId="2968DE9B">
            <w:pPr>
              <w:ind w:right="-691"/>
              <w:rPr>
                <w:rFonts w:ascii="Arial" w:hAnsi="Arial" w:eastAsia="Arial" w:cs="Arial"/>
                <w:sz w:val="20"/>
                <w:szCs w:val="20"/>
              </w:rPr>
            </w:pPr>
            <w:r w:rsidRPr="0095693C">
              <w:rPr>
                <w:rFonts w:ascii="Arial" w:hAnsi="Arial" w:eastAsia="Arial" w:cs="Arial"/>
                <w:b/>
                <w:bCs/>
                <w:sz w:val="20"/>
                <w:szCs w:val="20"/>
              </w:rPr>
              <w:t>Chair:</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01CF822C" w14:textId="39EA05DC">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37CF7109" w14:textId="568D2CE9">
            <w:pPr>
              <w:ind w:right="668"/>
              <w:rPr>
                <w:rFonts w:ascii="Arial" w:hAnsi="Arial" w:eastAsia="Arial" w:cs="Arial"/>
                <w:color w:val="FF0000"/>
                <w:sz w:val="20"/>
                <w:szCs w:val="20"/>
              </w:rPr>
            </w:pPr>
          </w:p>
        </w:tc>
      </w:tr>
      <w:tr w:rsidR="2FF859D8" w:rsidTr="00C763B4" w14:paraId="482102C2"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00AD65D3" w14:paraId="25BED87C" w14:textId="48DF92F6">
            <w:pPr>
              <w:ind w:right="-691"/>
              <w:rPr>
                <w:rFonts w:ascii="Arial" w:hAnsi="Arial" w:eastAsia="Arial" w:cs="Arial"/>
                <w:sz w:val="20"/>
                <w:szCs w:val="20"/>
              </w:rPr>
            </w:pPr>
            <w:r w:rsidRPr="0095693C">
              <w:rPr>
                <w:rFonts w:ascii="Arial" w:hAnsi="Arial" w:eastAsia="Arial" w:cs="Arial"/>
                <w:sz w:val="20"/>
                <w:szCs w:val="20"/>
              </w:rPr>
              <w:t>Clive Curtis</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00AD65D3" w14:paraId="32F6CE9B" w14:textId="3ADBC927">
            <w:pPr>
              <w:ind w:right="-691"/>
              <w:rPr>
                <w:rFonts w:ascii="Arial" w:hAnsi="Arial" w:eastAsia="Arial" w:cs="Arial"/>
                <w:sz w:val="20"/>
                <w:szCs w:val="20"/>
              </w:rPr>
            </w:pPr>
            <w:r w:rsidRPr="0095693C">
              <w:rPr>
                <w:rFonts w:ascii="Arial" w:hAnsi="Arial" w:eastAsia="Arial" w:cs="Arial"/>
                <w:sz w:val="20"/>
                <w:szCs w:val="20"/>
              </w:rPr>
              <w:t>CC</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799C4A06" w14:textId="43A2D12B">
            <w:pPr>
              <w:ind w:right="668"/>
              <w:rPr>
                <w:rFonts w:ascii="Arial" w:hAnsi="Arial" w:eastAsia="Arial" w:cs="Arial"/>
                <w:sz w:val="20"/>
                <w:szCs w:val="20"/>
              </w:rPr>
            </w:pPr>
            <w:r w:rsidRPr="0095693C">
              <w:rPr>
                <w:rFonts w:ascii="Arial" w:hAnsi="Arial" w:eastAsia="Arial" w:cs="Arial"/>
                <w:sz w:val="20"/>
                <w:szCs w:val="20"/>
              </w:rPr>
              <w:t xml:space="preserve">Independent Member for </w:t>
            </w:r>
            <w:r w:rsidRPr="0095693C" w:rsidR="00AD65D3">
              <w:rPr>
                <w:rFonts w:ascii="Arial" w:hAnsi="Arial" w:eastAsia="Arial" w:cs="Arial"/>
                <w:sz w:val="20"/>
                <w:szCs w:val="20"/>
              </w:rPr>
              <w:t xml:space="preserve">Local Community </w:t>
            </w:r>
            <w:r w:rsidRPr="0095693C">
              <w:rPr>
                <w:rFonts w:ascii="Arial" w:hAnsi="Arial" w:eastAsia="Arial" w:cs="Arial"/>
                <w:sz w:val="20"/>
                <w:szCs w:val="20"/>
              </w:rPr>
              <w:t>/</w:t>
            </w:r>
            <w:r w:rsidRPr="0095693C" w:rsidR="00214A3E">
              <w:rPr>
                <w:rFonts w:ascii="Arial" w:hAnsi="Arial" w:eastAsia="Arial" w:cs="Arial"/>
                <w:sz w:val="20"/>
                <w:szCs w:val="20"/>
              </w:rPr>
              <w:t xml:space="preserve"> </w:t>
            </w:r>
            <w:r w:rsidRPr="0095693C">
              <w:rPr>
                <w:rFonts w:ascii="Arial" w:hAnsi="Arial" w:eastAsia="Arial" w:cs="Arial"/>
                <w:sz w:val="20"/>
                <w:szCs w:val="20"/>
              </w:rPr>
              <w:t xml:space="preserve">Committee Chair </w:t>
            </w:r>
          </w:p>
        </w:tc>
      </w:tr>
      <w:tr w:rsidR="2FF859D8" w:rsidTr="00C763B4" w14:paraId="25A8612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7210356B" w14:textId="3ED0CD83">
            <w:pPr>
              <w:ind w:right="-691"/>
              <w:rPr>
                <w:rFonts w:ascii="Arial" w:hAnsi="Arial" w:eastAsia="Arial" w:cs="Arial"/>
                <w:sz w:val="20"/>
                <w:szCs w:val="20"/>
              </w:rPr>
            </w:pPr>
            <w:r w:rsidRPr="0095693C">
              <w:rPr>
                <w:rFonts w:ascii="Arial" w:hAnsi="Arial" w:eastAsia="Arial" w:cs="Arial"/>
                <w:b/>
                <w:bCs/>
                <w:sz w:val="20"/>
                <w:szCs w:val="20"/>
              </w:rPr>
              <w:t>Present: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6180A201" w14:textId="62DCE9B5">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65EAF19E" w14:textId="4A96429B">
            <w:pPr>
              <w:ind w:right="668"/>
              <w:rPr>
                <w:rFonts w:ascii="Arial" w:hAnsi="Arial" w:eastAsia="Arial" w:cs="Arial"/>
                <w:color w:val="FF0000"/>
                <w:sz w:val="20"/>
                <w:szCs w:val="20"/>
              </w:rPr>
            </w:pPr>
          </w:p>
        </w:tc>
      </w:tr>
      <w:tr w:rsidR="2FF859D8" w:rsidTr="00C763B4" w14:paraId="2090B65B" w14:textId="77777777">
        <w:trPr>
          <w:trHeight w:val="300"/>
        </w:trPr>
        <w:tc>
          <w:tcPr>
            <w:tcW w:w="2269" w:type="dxa"/>
            <w:tcMar>
              <w:left w:w="105" w:type="dxa"/>
              <w:right w:w="105" w:type="dxa"/>
            </w:tcMar>
          </w:tcPr>
          <w:p w:rsidRPr="0095693C" w:rsidR="2FF859D8" w:rsidP="2FF859D8" w:rsidRDefault="00757937" w14:paraId="53D413F9" w14:textId="483F1846">
            <w:pPr>
              <w:rPr>
                <w:rFonts w:ascii="Arial" w:hAnsi="Arial" w:eastAsia="Arial" w:cs="Arial"/>
                <w:sz w:val="20"/>
                <w:szCs w:val="20"/>
              </w:rPr>
            </w:pPr>
            <w:r>
              <w:rPr>
                <w:rFonts w:ascii="Arial" w:hAnsi="Arial" w:eastAsia="Arial" w:cs="Arial"/>
                <w:sz w:val="20"/>
                <w:szCs w:val="20"/>
              </w:rPr>
              <w:t>Judi Rhys</w:t>
            </w:r>
          </w:p>
        </w:tc>
        <w:tc>
          <w:tcPr>
            <w:tcW w:w="708" w:type="dxa"/>
            <w:tcMar>
              <w:left w:w="105" w:type="dxa"/>
              <w:right w:w="105" w:type="dxa"/>
            </w:tcMar>
          </w:tcPr>
          <w:p w:rsidRPr="0095693C" w:rsidR="2FF859D8" w:rsidP="2FF859D8" w:rsidRDefault="00757937" w14:paraId="26AC169B" w14:textId="22331F6B">
            <w:pPr>
              <w:ind w:right="-691"/>
              <w:rPr>
                <w:rFonts w:ascii="Arial" w:hAnsi="Arial" w:eastAsia="Arial" w:cs="Arial"/>
                <w:sz w:val="20"/>
                <w:szCs w:val="20"/>
              </w:rPr>
            </w:pPr>
            <w:r>
              <w:rPr>
                <w:rFonts w:ascii="Arial" w:hAnsi="Arial" w:eastAsia="Arial" w:cs="Arial"/>
                <w:sz w:val="20"/>
                <w:szCs w:val="20"/>
              </w:rPr>
              <w:t>JR</w:t>
            </w:r>
          </w:p>
        </w:tc>
        <w:tc>
          <w:tcPr>
            <w:tcW w:w="7088" w:type="dxa"/>
            <w:tcMar>
              <w:left w:w="105" w:type="dxa"/>
              <w:right w:w="105" w:type="dxa"/>
            </w:tcMar>
          </w:tcPr>
          <w:p w:rsidRPr="0095693C" w:rsidR="2FF859D8" w:rsidP="2FF859D8" w:rsidRDefault="00757937" w14:paraId="7205BD32" w14:textId="2DDE7571">
            <w:pPr>
              <w:rPr>
                <w:rFonts w:ascii="Arial" w:hAnsi="Arial" w:eastAsia="Arial" w:cs="Arial"/>
                <w:sz w:val="20"/>
                <w:szCs w:val="20"/>
              </w:rPr>
            </w:pPr>
            <w:r>
              <w:rPr>
                <w:rFonts w:ascii="Arial" w:hAnsi="Arial" w:eastAsia="Arial" w:cs="Arial"/>
                <w:sz w:val="20"/>
                <w:szCs w:val="20"/>
              </w:rPr>
              <w:t>Independent Member – Third Sector</w:t>
            </w:r>
          </w:p>
        </w:tc>
      </w:tr>
      <w:tr w:rsidR="00D9328C" w:rsidTr="00C763B4" w14:paraId="6F1C5E32" w14:textId="77777777">
        <w:trPr>
          <w:trHeight w:val="300"/>
        </w:trPr>
        <w:tc>
          <w:tcPr>
            <w:tcW w:w="2269" w:type="dxa"/>
            <w:tcMar>
              <w:left w:w="105" w:type="dxa"/>
              <w:right w:w="105" w:type="dxa"/>
            </w:tcMar>
          </w:tcPr>
          <w:p w:rsidR="00D9328C" w:rsidP="2FF859D8" w:rsidRDefault="00D9328C" w14:paraId="24A399A4" w14:textId="6E1E4565">
            <w:pPr>
              <w:rPr>
                <w:rFonts w:ascii="Arial" w:hAnsi="Arial" w:eastAsia="Arial" w:cs="Arial"/>
                <w:sz w:val="20"/>
                <w:szCs w:val="20"/>
              </w:rPr>
            </w:pPr>
            <w:r>
              <w:rPr>
                <w:rFonts w:ascii="Arial" w:hAnsi="Arial" w:eastAsia="Arial" w:cs="Arial"/>
                <w:sz w:val="20"/>
                <w:szCs w:val="20"/>
              </w:rPr>
              <w:t>Kirsty Williams</w:t>
            </w:r>
          </w:p>
        </w:tc>
        <w:tc>
          <w:tcPr>
            <w:tcW w:w="708" w:type="dxa"/>
            <w:tcMar>
              <w:left w:w="105" w:type="dxa"/>
              <w:right w:w="105" w:type="dxa"/>
            </w:tcMar>
          </w:tcPr>
          <w:p w:rsidR="00D9328C" w:rsidP="2FF859D8" w:rsidRDefault="00D9328C" w14:paraId="3349E56C" w14:textId="688AE825">
            <w:pPr>
              <w:ind w:right="-691"/>
              <w:rPr>
                <w:rFonts w:ascii="Arial" w:hAnsi="Arial" w:eastAsia="Arial" w:cs="Arial"/>
                <w:sz w:val="20"/>
                <w:szCs w:val="20"/>
              </w:rPr>
            </w:pPr>
            <w:r>
              <w:rPr>
                <w:rFonts w:ascii="Arial" w:hAnsi="Arial" w:eastAsia="Arial" w:cs="Arial"/>
                <w:sz w:val="20"/>
                <w:szCs w:val="20"/>
              </w:rPr>
              <w:t>KW</w:t>
            </w:r>
          </w:p>
        </w:tc>
        <w:tc>
          <w:tcPr>
            <w:tcW w:w="7088" w:type="dxa"/>
            <w:tcMar>
              <w:left w:w="105" w:type="dxa"/>
              <w:right w:w="105" w:type="dxa"/>
            </w:tcMar>
          </w:tcPr>
          <w:p w:rsidR="00D9328C" w:rsidP="2FF859D8" w:rsidRDefault="00D9328C" w14:paraId="34F32698" w14:textId="7102F16C">
            <w:pPr>
              <w:rPr>
                <w:rFonts w:ascii="Arial" w:hAnsi="Arial" w:eastAsia="Arial" w:cs="Arial"/>
                <w:sz w:val="20"/>
                <w:szCs w:val="20"/>
              </w:rPr>
            </w:pPr>
            <w:r>
              <w:rPr>
                <w:rFonts w:ascii="Arial" w:hAnsi="Arial" w:eastAsia="Arial" w:cs="Arial"/>
                <w:sz w:val="20"/>
                <w:szCs w:val="20"/>
              </w:rPr>
              <w:t>CAV UHB Chair</w:t>
            </w:r>
          </w:p>
        </w:tc>
      </w:tr>
      <w:tr w:rsidR="2FF859D8" w:rsidTr="00C763B4" w14:paraId="25A86B21"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4740096E" w14:textId="47450258">
            <w:pPr>
              <w:rPr>
                <w:rFonts w:ascii="Arial" w:hAnsi="Arial" w:eastAsia="Arial" w:cs="Arial"/>
                <w:sz w:val="20"/>
                <w:szCs w:val="20"/>
              </w:rPr>
            </w:pPr>
            <w:r w:rsidRPr="0095693C">
              <w:rPr>
                <w:rFonts w:ascii="Arial" w:hAnsi="Arial" w:eastAsia="Arial" w:cs="Arial"/>
                <w:b/>
                <w:bCs/>
                <w:sz w:val="20"/>
                <w:szCs w:val="20"/>
              </w:rPr>
              <w:t>In Attendance:</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7773ED00" w14:textId="711082FD">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07DA2B7F" w14:textId="71DF5431">
            <w:pPr>
              <w:rPr>
                <w:rFonts w:ascii="Arial" w:hAnsi="Arial" w:eastAsia="Arial" w:cs="Arial"/>
                <w:color w:val="FF0000"/>
                <w:sz w:val="20"/>
                <w:szCs w:val="20"/>
              </w:rPr>
            </w:pPr>
          </w:p>
        </w:tc>
      </w:tr>
      <w:tr w:rsidR="2FF859D8" w:rsidTr="00C763B4" w14:paraId="56CE14EE"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4B25B1AF" w14:textId="3EF43ABD">
            <w:pPr>
              <w:rPr>
                <w:rFonts w:ascii="Arial" w:hAnsi="Arial" w:eastAsia="Arial" w:cs="Arial"/>
                <w:sz w:val="20"/>
                <w:szCs w:val="20"/>
              </w:rPr>
            </w:pPr>
            <w:r w:rsidRPr="0095693C">
              <w:rPr>
                <w:rFonts w:ascii="Arial" w:hAnsi="Arial" w:eastAsia="Arial" w:cs="Arial"/>
                <w:sz w:val="20"/>
                <w:szCs w:val="20"/>
              </w:rPr>
              <w:t>Lianne Morse</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1E4B5BF4" w14:textId="133351D5">
            <w:pPr>
              <w:ind w:right="-691"/>
              <w:rPr>
                <w:rFonts w:ascii="Arial" w:hAnsi="Arial" w:eastAsia="Arial" w:cs="Arial"/>
                <w:sz w:val="20"/>
                <w:szCs w:val="20"/>
              </w:rPr>
            </w:pPr>
            <w:r w:rsidRPr="0095693C">
              <w:rPr>
                <w:rFonts w:ascii="Arial" w:hAnsi="Arial" w:eastAsia="Arial" w:cs="Arial"/>
                <w:sz w:val="20"/>
                <w:szCs w:val="20"/>
              </w:rPr>
              <w:t>LM</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7B288315" w14:textId="3D6AD66E">
            <w:pPr>
              <w:rPr>
                <w:rFonts w:ascii="Arial" w:hAnsi="Arial" w:eastAsia="Arial" w:cs="Arial"/>
                <w:sz w:val="20"/>
                <w:szCs w:val="20"/>
              </w:rPr>
            </w:pPr>
            <w:r w:rsidRPr="0095693C">
              <w:rPr>
                <w:rFonts w:ascii="Arial" w:hAnsi="Arial" w:eastAsia="Arial" w:cs="Arial"/>
                <w:sz w:val="20"/>
                <w:szCs w:val="20"/>
              </w:rPr>
              <w:t>Deputy Director of People &amp; Culture</w:t>
            </w:r>
          </w:p>
        </w:tc>
      </w:tr>
      <w:tr w:rsidR="00802373" w:rsidTr="00C763B4" w14:paraId="582B4944"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00802373" w:rsidP="2FF859D8" w:rsidRDefault="00802373" w14:paraId="595C001E" w14:textId="41F3260A">
            <w:pPr>
              <w:rPr>
                <w:rFonts w:ascii="Arial" w:hAnsi="Arial" w:eastAsia="Arial" w:cs="Arial"/>
                <w:sz w:val="20"/>
                <w:szCs w:val="20"/>
              </w:rPr>
            </w:pPr>
            <w:r>
              <w:rPr>
                <w:rFonts w:ascii="Arial" w:hAnsi="Arial" w:eastAsia="Arial" w:cs="Arial"/>
                <w:sz w:val="20"/>
                <w:szCs w:val="20"/>
              </w:rPr>
              <w:t>Claire Whiles</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00802373" w:rsidP="2FF859D8" w:rsidRDefault="00802373" w14:paraId="397D53F1" w14:textId="36F7CDD1">
            <w:pPr>
              <w:ind w:right="-691"/>
              <w:rPr>
                <w:rFonts w:ascii="Arial" w:hAnsi="Arial" w:eastAsia="Arial" w:cs="Arial"/>
                <w:sz w:val="20"/>
                <w:szCs w:val="20"/>
              </w:rPr>
            </w:pPr>
            <w:r>
              <w:rPr>
                <w:rFonts w:ascii="Arial" w:hAnsi="Arial" w:eastAsia="Arial" w:cs="Arial"/>
                <w:sz w:val="20"/>
                <w:szCs w:val="20"/>
              </w:rPr>
              <w:t>CW</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00802373" w:rsidP="2FF859D8" w:rsidRDefault="00802373" w14:paraId="180A249D" w14:textId="242ED3B4">
            <w:pPr>
              <w:rPr>
                <w:rFonts w:ascii="Arial" w:hAnsi="Arial" w:eastAsia="Arial" w:cs="Arial"/>
                <w:sz w:val="20"/>
                <w:szCs w:val="20"/>
              </w:rPr>
            </w:pPr>
            <w:r>
              <w:rPr>
                <w:rFonts w:ascii="Arial" w:hAnsi="Arial" w:eastAsia="Arial" w:cs="Arial"/>
                <w:sz w:val="20"/>
                <w:szCs w:val="20"/>
              </w:rPr>
              <w:t>Assistant Director of OD, Culture &amp; Wellbeing</w:t>
            </w:r>
          </w:p>
        </w:tc>
      </w:tr>
      <w:tr w:rsidR="2FF859D8" w:rsidTr="00C763B4" w14:paraId="41DF995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2FF859D8" w:rsidP="2FF859D8" w:rsidRDefault="2FF859D8" w14:paraId="3A71B1AB" w14:textId="7CAE4D79">
            <w:pPr>
              <w:rPr>
                <w:rFonts w:ascii="Arial" w:hAnsi="Arial" w:eastAsia="Arial" w:cs="Arial"/>
                <w:sz w:val="20"/>
                <w:szCs w:val="20"/>
              </w:rPr>
            </w:pPr>
            <w:r w:rsidRPr="0095693C">
              <w:rPr>
                <w:rFonts w:ascii="Arial" w:hAnsi="Arial" w:eastAsia="Arial" w:cs="Arial"/>
                <w:sz w:val="20"/>
                <w:szCs w:val="20"/>
              </w:rPr>
              <w:t>Rachel Gidman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2FF859D8" w:rsidP="2FF859D8" w:rsidRDefault="2FF859D8" w14:paraId="6DDC5D7A" w14:textId="0001A33D">
            <w:pPr>
              <w:ind w:right="-691"/>
              <w:rPr>
                <w:rFonts w:ascii="Arial" w:hAnsi="Arial" w:eastAsia="Arial" w:cs="Arial"/>
                <w:sz w:val="20"/>
                <w:szCs w:val="20"/>
              </w:rPr>
            </w:pPr>
            <w:r w:rsidRPr="0095693C">
              <w:rPr>
                <w:rFonts w:ascii="Arial" w:hAnsi="Arial" w:eastAsia="Arial" w:cs="Arial"/>
                <w:sz w:val="20"/>
                <w:szCs w:val="20"/>
              </w:rPr>
              <w:t>RG</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2FF859D8" w:rsidP="2FF859D8" w:rsidRDefault="2FF859D8" w14:paraId="16C4BB83" w14:textId="3841EEC4">
            <w:pPr>
              <w:rPr>
                <w:rFonts w:ascii="Arial" w:hAnsi="Arial" w:eastAsia="Arial" w:cs="Arial"/>
                <w:sz w:val="20"/>
                <w:szCs w:val="20"/>
              </w:rPr>
            </w:pPr>
            <w:r w:rsidRPr="0095693C">
              <w:rPr>
                <w:rFonts w:ascii="Arial" w:hAnsi="Arial" w:eastAsia="Arial" w:cs="Arial"/>
                <w:sz w:val="20"/>
                <w:szCs w:val="20"/>
              </w:rPr>
              <w:t>Executive Director of People &amp; Culture</w:t>
            </w:r>
          </w:p>
        </w:tc>
      </w:tr>
      <w:tr w:rsidR="453A34EC" w:rsidTr="00C763B4" w14:paraId="475D9E4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D473ADD" w:rsidP="453A34EC" w:rsidRDefault="0D473ADD" w14:paraId="6FEDB203" w14:textId="30B51164">
            <w:pPr>
              <w:rPr>
                <w:rFonts w:ascii="Arial" w:hAnsi="Arial" w:eastAsia="Arial" w:cs="Arial"/>
                <w:sz w:val="20"/>
                <w:szCs w:val="20"/>
              </w:rPr>
            </w:pPr>
            <w:r w:rsidRPr="0095693C">
              <w:rPr>
                <w:rFonts w:ascii="Arial" w:hAnsi="Arial" w:eastAsia="Arial" w:cs="Arial"/>
                <w:sz w:val="20"/>
                <w:szCs w:val="20"/>
              </w:rPr>
              <w:t>Robert Warren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453A34EC" w:rsidP="6EEDF446" w:rsidRDefault="36784A33" w14:paraId="65D93D89" w14:textId="2DA8FD1B">
            <w:pPr>
              <w:rPr>
                <w:rFonts w:ascii="Arial" w:hAnsi="Arial" w:eastAsia="Arial" w:cs="Arial"/>
                <w:sz w:val="20"/>
                <w:szCs w:val="20"/>
              </w:rPr>
            </w:pPr>
            <w:r w:rsidRPr="0095693C">
              <w:rPr>
                <w:rFonts w:ascii="Arial" w:hAnsi="Arial" w:eastAsia="Arial" w:cs="Arial"/>
                <w:sz w:val="20"/>
                <w:szCs w:val="20"/>
              </w:rPr>
              <w:t>R</w:t>
            </w:r>
            <w:r w:rsidRPr="0095693C" w:rsidR="3E107179">
              <w:rPr>
                <w:rFonts w:ascii="Arial" w:hAnsi="Arial" w:eastAsia="Arial" w:cs="Arial"/>
                <w:sz w:val="20"/>
                <w:szCs w:val="20"/>
              </w:rPr>
              <w:t>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453A34EC" w:rsidP="0FF243D4" w:rsidRDefault="36784A33" w14:paraId="7BE216CB" w14:textId="32EA8046">
            <w:pPr>
              <w:rPr>
                <w:rFonts w:ascii="Arial" w:hAnsi="Arial" w:eastAsia="Arial" w:cs="Arial"/>
                <w:sz w:val="20"/>
                <w:szCs w:val="20"/>
              </w:rPr>
            </w:pPr>
            <w:r w:rsidRPr="0095693C">
              <w:rPr>
                <w:rFonts w:ascii="Arial" w:hAnsi="Arial" w:eastAsia="Arial" w:cs="Arial"/>
                <w:sz w:val="20"/>
                <w:szCs w:val="20"/>
              </w:rPr>
              <w:t xml:space="preserve">Assistant </w:t>
            </w:r>
            <w:r w:rsidRPr="0095693C" w:rsidR="00E65463">
              <w:rPr>
                <w:rFonts w:ascii="Arial" w:hAnsi="Arial" w:eastAsia="Arial" w:cs="Arial"/>
                <w:sz w:val="20"/>
                <w:szCs w:val="20"/>
              </w:rPr>
              <w:t>Director</w:t>
            </w:r>
            <w:r w:rsidRPr="0095693C">
              <w:rPr>
                <w:rFonts w:ascii="Arial" w:hAnsi="Arial" w:eastAsia="Arial" w:cs="Arial"/>
                <w:sz w:val="20"/>
                <w:szCs w:val="20"/>
              </w:rPr>
              <w:t xml:space="preserve"> of Health &amp; Safety</w:t>
            </w:r>
          </w:p>
        </w:tc>
      </w:tr>
      <w:tr w:rsidR="00962819" w:rsidTr="00C763B4" w14:paraId="3481E7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62819" w:rsidRDefault="00962819" w14:paraId="78487332" w14:textId="5D0838EC">
            <w:pPr>
              <w:rPr>
                <w:rFonts w:ascii="Arial" w:hAnsi="Arial" w:eastAsia="Arial" w:cs="Arial"/>
                <w:sz w:val="20"/>
                <w:szCs w:val="20"/>
              </w:rPr>
            </w:pPr>
            <w:r w:rsidRPr="0095693C">
              <w:rPr>
                <w:rFonts w:ascii="Arial" w:hAnsi="Arial" w:eastAsia="Arial" w:cs="Arial"/>
                <w:sz w:val="20"/>
                <w:szCs w:val="20"/>
              </w:rPr>
              <w:t>Rachel Pressley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62819" w:rsidRDefault="00962819" w14:paraId="0E783616" w14:textId="0BB62862">
            <w:pPr>
              <w:ind w:right="-691"/>
              <w:rPr>
                <w:rFonts w:ascii="Arial" w:hAnsi="Arial" w:eastAsia="Arial" w:cs="Arial"/>
                <w:sz w:val="20"/>
                <w:szCs w:val="20"/>
              </w:rPr>
            </w:pPr>
            <w:r w:rsidRPr="0095693C">
              <w:rPr>
                <w:rFonts w:ascii="Arial" w:hAnsi="Arial" w:eastAsia="Arial" w:cs="Arial"/>
                <w:sz w:val="20"/>
                <w:szCs w:val="20"/>
              </w:rPr>
              <w:t>RP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62819" w:rsidRDefault="00962819" w14:paraId="34BF9347" w14:textId="7EC274E1">
            <w:pPr>
              <w:rPr>
                <w:rFonts w:ascii="Arial" w:hAnsi="Arial" w:eastAsia="Arial" w:cs="Arial"/>
                <w:sz w:val="20"/>
                <w:szCs w:val="20"/>
              </w:rPr>
            </w:pPr>
            <w:r w:rsidRPr="0095693C">
              <w:rPr>
                <w:rFonts w:ascii="Arial" w:hAnsi="Arial" w:eastAsia="Arial" w:cs="Arial"/>
                <w:sz w:val="20"/>
                <w:szCs w:val="20"/>
              </w:rPr>
              <w:t>Head of People Assurance &amp; Experience</w:t>
            </w:r>
          </w:p>
        </w:tc>
      </w:tr>
      <w:tr w:rsidR="001B57D3" w:rsidTr="00C763B4" w14:paraId="159B041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1B57D3" w:rsidRDefault="001B57D3" w14:paraId="7A118414" w14:textId="5D23267B">
            <w:pPr>
              <w:rPr>
                <w:rFonts w:ascii="Arial" w:hAnsi="Arial" w:eastAsia="Arial" w:cs="Arial"/>
                <w:sz w:val="20"/>
                <w:szCs w:val="20"/>
              </w:rPr>
            </w:pPr>
            <w:r>
              <w:rPr>
                <w:rFonts w:ascii="Arial" w:hAnsi="Arial" w:eastAsia="Arial" w:cs="Arial"/>
                <w:sz w:val="20"/>
                <w:szCs w:val="20"/>
              </w:rPr>
              <w:t>Matt Phillips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1B57D3" w:rsidRDefault="001B57D3" w14:paraId="0D04EF46" w14:textId="09EE6C2C">
            <w:pPr>
              <w:ind w:right="-691"/>
              <w:rPr>
                <w:rFonts w:ascii="Arial" w:hAnsi="Arial" w:eastAsia="Arial" w:cs="Arial"/>
                <w:sz w:val="20"/>
                <w:szCs w:val="20"/>
              </w:rPr>
            </w:pPr>
            <w:r>
              <w:rPr>
                <w:rFonts w:ascii="Arial" w:hAnsi="Arial" w:eastAsia="Arial" w:cs="Arial"/>
                <w:sz w:val="20"/>
                <w:szCs w:val="20"/>
              </w:rPr>
              <w:t>MP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1B57D3" w:rsidRDefault="001B57D3" w14:paraId="115C1B96" w14:textId="240C9D85">
            <w:pPr>
              <w:rPr>
                <w:rFonts w:ascii="Arial" w:hAnsi="Arial" w:eastAsia="Arial" w:cs="Arial"/>
                <w:sz w:val="20"/>
                <w:szCs w:val="20"/>
              </w:rPr>
            </w:pPr>
            <w:r>
              <w:rPr>
                <w:rFonts w:ascii="Arial" w:hAnsi="Arial" w:eastAsia="Arial" w:cs="Arial"/>
                <w:sz w:val="20"/>
                <w:szCs w:val="20"/>
              </w:rPr>
              <w:t>Director of Corporate Governance</w:t>
            </w:r>
          </w:p>
        </w:tc>
      </w:tr>
      <w:tr w:rsidR="00825D20" w:rsidTr="00C763B4" w14:paraId="3C6E841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9345B5" w14:paraId="57DB33C9" w14:textId="14EEA408">
            <w:pPr>
              <w:rPr>
                <w:rFonts w:ascii="Arial" w:hAnsi="Arial" w:eastAsia="Arial" w:cs="Arial"/>
                <w:sz w:val="20"/>
                <w:szCs w:val="20"/>
              </w:rPr>
            </w:pPr>
            <w:r w:rsidRPr="0095693C">
              <w:rPr>
                <w:rFonts w:ascii="Arial" w:hAnsi="Arial" w:eastAsia="Arial" w:cs="Arial"/>
                <w:sz w:val="20"/>
                <w:szCs w:val="20"/>
              </w:rPr>
              <w:t>Claire Beynon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9345B5" w14:paraId="0F5E98E3" w14:textId="7BBE7C40">
            <w:pPr>
              <w:ind w:right="-691"/>
              <w:rPr>
                <w:rFonts w:ascii="Arial" w:hAnsi="Arial" w:eastAsia="Arial" w:cs="Arial"/>
                <w:sz w:val="20"/>
                <w:szCs w:val="20"/>
              </w:rPr>
            </w:pPr>
            <w:r w:rsidRPr="0095693C">
              <w:rPr>
                <w:rFonts w:ascii="Arial" w:hAnsi="Arial" w:eastAsia="Arial" w:cs="Arial"/>
                <w:sz w:val="20"/>
                <w:szCs w:val="20"/>
              </w:rPr>
              <w:t>CB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CF7B79" w14:paraId="3B1C0166" w14:textId="7C273935">
            <w:pPr>
              <w:rPr>
                <w:rFonts w:ascii="Arial" w:hAnsi="Arial" w:eastAsia="Arial" w:cs="Arial"/>
                <w:sz w:val="20"/>
                <w:szCs w:val="20"/>
              </w:rPr>
            </w:pPr>
            <w:r w:rsidRPr="0095693C">
              <w:rPr>
                <w:rFonts w:ascii="Arial" w:hAnsi="Arial" w:eastAsia="Arial" w:cs="Arial"/>
                <w:sz w:val="20"/>
                <w:szCs w:val="20"/>
              </w:rPr>
              <w:t>Executive Director of Public Health</w:t>
            </w:r>
          </w:p>
        </w:tc>
      </w:tr>
      <w:tr w:rsidR="00825D20" w:rsidTr="00C763B4" w14:paraId="0D16AC04"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2F3E03" w14:paraId="7EE7C9F3" w14:textId="14ACE432">
            <w:pPr>
              <w:rPr>
                <w:rFonts w:ascii="Arial" w:hAnsi="Arial" w:eastAsia="Arial" w:cs="Arial"/>
                <w:sz w:val="20"/>
                <w:szCs w:val="20"/>
              </w:rPr>
            </w:pPr>
            <w:r w:rsidRPr="0095693C">
              <w:rPr>
                <w:rFonts w:ascii="Arial" w:hAnsi="Arial" w:eastAsia="Arial" w:cs="Arial"/>
                <w:sz w:val="20"/>
                <w:szCs w:val="20"/>
              </w:rPr>
              <w:t>Jason Roberts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8D22B8" w14:paraId="1D3B79F9" w14:textId="0DEA1B11">
            <w:pPr>
              <w:ind w:right="-691"/>
              <w:rPr>
                <w:rFonts w:ascii="Arial" w:hAnsi="Arial" w:eastAsia="Arial" w:cs="Arial"/>
                <w:sz w:val="20"/>
                <w:szCs w:val="20"/>
              </w:rPr>
            </w:pPr>
            <w:r w:rsidRPr="0095693C">
              <w:rPr>
                <w:rFonts w:ascii="Arial" w:hAnsi="Arial" w:eastAsia="Arial" w:cs="Arial"/>
                <w:sz w:val="20"/>
                <w:szCs w:val="20"/>
              </w:rPr>
              <w:t>JR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CF7B79" w14:paraId="0DC30154" w14:textId="72C8AB6F">
            <w:pPr>
              <w:rPr>
                <w:rFonts w:ascii="Arial" w:hAnsi="Arial" w:eastAsia="Arial" w:cs="Arial"/>
                <w:sz w:val="20"/>
                <w:szCs w:val="20"/>
              </w:rPr>
            </w:pPr>
            <w:r w:rsidRPr="0095693C">
              <w:rPr>
                <w:rFonts w:ascii="Arial" w:hAnsi="Arial" w:eastAsia="Arial" w:cs="Arial"/>
                <w:sz w:val="20"/>
                <w:szCs w:val="20"/>
              </w:rPr>
              <w:t>Executive Director of Nursing</w:t>
            </w:r>
          </w:p>
        </w:tc>
      </w:tr>
      <w:tr w:rsidR="002F3E03" w:rsidTr="00C763B4" w14:paraId="4B0C90C8"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2F3E03" w14:paraId="6367EAB1" w14:textId="4AF35079">
            <w:pPr>
              <w:rPr>
                <w:rFonts w:ascii="Arial" w:hAnsi="Arial" w:eastAsia="Arial" w:cs="Arial"/>
                <w:sz w:val="20"/>
                <w:szCs w:val="20"/>
              </w:rPr>
            </w:pPr>
            <w:r w:rsidRPr="0095693C">
              <w:rPr>
                <w:rFonts w:ascii="Arial" w:hAnsi="Arial" w:eastAsia="Arial" w:cs="Arial"/>
                <w:sz w:val="20"/>
                <w:szCs w:val="20"/>
              </w:rPr>
              <w:t>Ceri Dixon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8D22B8" w14:paraId="24A381E9" w14:textId="1D4051E4">
            <w:pPr>
              <w:ind w:right="-691"/>
              <w:rPr>
                <w:rFonts w:ascii="Arial" w:hAnsi="Arial" w:eastAsia="Arial" w:cs="Arial"/>
                <w:sz w:val="20"/>
                <w:szCs w:val="20"/>
              </w:rPr>
            </w:pPr>
            <w:r w:rsidRPr="0095693C">
              <w:rPr>
                <w:rFonts w:ascii="Arial" w:hAnsi="Arial" w:eastAsia="Arial" w:cs="Arial"/>
                <w:sz w:val="20"/>
                <w:szCs w:val="20"/>
              </w:rPr>
              <w:t>CD</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CF7B79" w14:paraId="2FBB99EB" w14:textId="3350AA57">
            <w:pPr>
              <w:rPr>
                <w:rFonts w:ascii="Arial" w:hAnsi="Arial" w:eastAsia="Arial" w:cs="Arial"/>
                <w:sz w:val="20"/>
                <w:szCs w:val="20"/>
              </w:rPr>
            </w:pPr>
            <w:r w:rsidRPr="0095693C">
              <w:rPr>
                <w:rFonts w:ascii="Arial" w:hAnsi="Arial" w:eastAsia="Arial" w:cs="Arial"/>
                <w:sz w:val="20"/>
                <w:szCs w:val="20"/>
              </w:rPr>
              <w:t>Senior Business Partner – People Services</w:t>
            </w:r>
            <w:r w:rsidR="0095693C">
              <w:rPr>
                <w:rFonts w:ascii="Arial" w:hAnsi="Arial" w:eastAsia="Arial" w:cs="Arial"/>
                <w:sz w:val="20"/>
                <w:szCs w:val="20"/>
              </w:rPr>
              <w:t xml:space="preserve"> </w:t>
            </w:r>
          </w:p>
        </w:tc>
      </w:tr>
      <w:tr w:rsidR="002F3E03" w:rsidTr="00C763B4" w14:paraId="733F1AA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9345B5" w14:paraId="374122AA" w14:textId="0310A247">
            <w:pPr>
              <w:rPr>
                <w:rFonts w:ascii="Arial" w:hAnsi="Arial" w:eastAsia="Arial" w:cs="Arial"/>
                <w:sz w:val="20"/>
                <w:szCs w:val="20"/>
              </w:rPr>
            </w:pPr>
            <w:r w:rsidRPr="0095693C">
              <w:rPr>
                <w:rFonts w:ascii="Arial" w:hAnsi="Arial" w:eastAsia="Arial" w:cs="Arial"/>
                <w:sz w:val="20"/>
                <w:szCs w:val="20"/>
              </w:rPr>
              <w:t>Paul Bostock</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8D22B8" w14:paraId="58DBA43B" w14:textId="1868A908">
            <w:pPr>
              <w:ind w:right="-691"/>
              <w:rPr>
                <w:rFonts w:ascii="Arial" w:hAnsi="Arial" w:eastAsia="Arial" w:cs="Arial"/>
                <w:sz w:val="20"/>
                <w:szCs w:val="20"/>
              </w:rPr>
            </w:pPr>
            <w:r w:rsidRPr="0095693C">
              <w:rPr>
                <w:rFonts w:ascii="Arial" w:hAnsi="Arial" w:eastAsia="Arial" w:cs="Arial"/>
                <w:sz w:val="20"/>
                <w:szCs w:val="20"/>
              </w:rPr>
              <w:t>PB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CF7B79" w14:paraId="7D38486B" w14:textId="739C1A80">
            <w:pPr>
              <w:rPr>
                <w:rFonts w:ascii="Arial" w:hAnsi="Arial" w:eastAsia="Arial" w:cs="Arial"/>
                <w:sz w:val="20"/>
                <w:szCs w:val="20"/>
              </w:rPr>
            </w:pPr>
            <w:r w:rsidRPr="0095693C">
              <w:rPr>
                <w:rFonts w:ascii="Arial" w:hAnsi="Arial" w:eastAsia="Arial" w:cs="Arial"/>
                <w:sz w:val="20"/>
                <w:szCs w:val="20"/>
              </w:rPr>
              <w:t>Chief Operating Officer</w:t>
            </w:r>
          </w:p>
        </w:tc>
      </w:tr>
      <w:tr w:rsidR="002F3E03" w:rsidTr="00C763B4" w14:paraId="78317C4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9345B5" w14:paraId="0B4DDBEB" w14:textId="5036534D">
            <w:pPr>
              <w:rPr>
                <w:rFonts w:ascii="Arial" w:hAnsi="Arial" w:eastAsia="Arial" w:cs="Arial"/>
                <w:sz w:val="20"/>
                <w:szCs w:val="20"/>
              </w:rPr>
            </w:pPr>
            <w:r w:rsidRPr="0095693C">
              <w:rPr>
                <w:rFonts w:ascii="Arial" w:hAnsi="Arial" w:eastAsia="Arial" w:cs="Arial"/>
                <w:sz w:val="20"/>
                <w:szCs w:val="20"/>
              </w:rPr>
              <w:t>Jo Brandon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8D22B8" w14:paraId="44FA8F0D" w14:textId="605273CD">
            <w:pPr>
              <w:ind w:right="-691"/>
              <w:rPr>
                <w:rFonts w:ascii="Arial" w:hAnsi="Arial" w:eastAsia="Arial" w:cs="Arial"/>
                <w:sz w:val="20"/>
                <w:szCs w:val="20"/>
              </w:rPr>
            </w:pPr>
            <w:r w:rsidRPr="0095693C">
              <w:rPr>
                <w:rFonts w:ascii="Arial" w:hAnsi="Arial" w:eastAsia="Arial" w:cs="Arial"/>
                <w:sz w:val="20"/>
                <w:szCs w:val="20"/>
              </w:rPr>
              <w:t>JB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CF7B79" w14:paraId="5B4EC6E7" w14:textId="1BE01B3E">
            <w:pPr>
              <w:rPr>
                <w:rFonts w:ascii="Arial" w:hAnsi="Arial" w:eastAsia="Arial" w:cs="Arial"/>
                <w:sz w:val="20"/>
                <w:szCs w:val="20"/>
              </w:rPr>
            </w:pPr>
            <w:r w:rsidRPr="0095693C">
              <w:rPr>
                <w:rFonts w:ascii="Arial" w:hAnsi="Arial" w:eastAsia="Arial" w:cs="Arial"/>
                <w:sz w:val="20"/>
                <w:szCs w:val="20"/>
              </w:rPr>
              <w:t>Director of Communications</w:t>
            </w:r>
          </w:p>
        </w:tc>
      </w:tr>
      <w:tr w:rsidR="005E3739" w:rsidTr="00C763B4" w14:paraId="28A2149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5E3739" w:rsidRDefault="005E3739" w14:paraId="3624029E" w14:textId="72C8F488">
            <w:pPr>
              <w:rPr>
                <w:rFonts w:ascii="Arial" w:hAnsi="Arial" w:eastAsia="Arial" w:cs="Arial"/>
                <w:sz w:val="20"/>
                <w:szCs w:val="20"/>
              </w:rPr>
            </w:pPr>
            <w:r>
              <w:rPr>
                <w:rFonts w:ascii="Arial" w:hAnsi="Arial" w:eastAsia="Arial" w:cs="Arial"/>
                <w:sz w:val="20"/>
                <w:szCs w:val="20"/>
              </w:rPr>
              <w:t>Jonathan Pritchard</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5E3739" w:rsidRDefault="005E3739" w14:paraId="1E8542BD" w14:textId="701D9FDE">
            <w:pPr>
              <w:ind w:right="-691"/>
              <w:rPr>
                <w:rFonts w:ascii="Arial" w:hAnsi="Arial" w:eastAsia="Arial" w:cs="Arial"/>
                <w:sz w:val="20"/>
                <w:szCs w:val="20"/>
              </w:rPr>
            </w:pPr>
            <w:r>
              <w:rPr>
                <w:rFonts w:ascii="Arial" w:hAnsi="Arial" w:eastAsia="Arial" w:cs="Arial"/>
                <w:sz w:val="20"/>
                <w:szCs w:val="20"/>
              </w:rPr>
              <w:t>JP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5E3739" w:rsidRDefault="00C8508E" w14:paraId="795E103E" w14:textId="064712D1">
            <w:pPr>
              <w:rPr>
                <w:rFonts w:ascii="Arial" w:hAnsi="Arial" w:eastAsia="Arial" w:cs="Arial"/>
                <w:sz w:val="20"/>
                <w:szCs w:val="20"/>
              </w:rPr>
            </w:pPr>
            <w:r>
              <w:rPr>
                <w:rFonts w:ascii="Arial" w:hAnsi="Arial" w:eastAsia="Arial" w:cs="Arial"/>
                <w:sz w:val="20"/>
                <w:szCs w:val="20"/>
              </w:rPr>
              <w:t>Assistant Director of People Resourcing</w:t>
            </w:r>
          </w:p>
        </w:tc>
      </w:tr>
      <w:tr w:rsidR="00FB12B4" w:rsidTr="00C763B4" w14:paraId="3F60B64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B12B4" w:rsidRDefault="00D9328C" w14:paraId="5FF32754" w14:textId="372EEA67">
            <w:pPr>
              <w:rPr>
                <w:rFonts w:ascii="Arial" w:hAnsi="Arial" w:eastAsia="Arial" w:cs="Arial"/>
                <w:sz w:val="20"/>
                <w:szCs w:val="20"/>
              </w:rPr>
            </w:pPr>
            <w:r>
              <w:rPr>
                <w:rFonts w:ascii="Arial" w:hAnsi="Arial" w:eastAsia="Arial" w:cs="Arial"/>
                <w:sz w:val="20"/>
                <w:szCs w:val="20"/>
              </w:rPr>
              <w:t>Jessica Castle</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B12B4" w:rsidRDefault="001B57D3" w14:paraId="0E38ABD8" w14:textId="5A3E1A46">
            <w:pPr>
              <w:ind w:right="-691"/>
              <w:rPr>
                <w:rFonts w:ascii="Arial" w:hAnsi="Arial" w:eastAsia="Arial" w:cs="Arial"/>
                <w:sz w:val="20"/>
                <w:szCs w:val="20"/>
              </w:rPr>
            </w:pPr>
            <w:r>
              <w:rPr>
                <w:rFonts w:ascii="Arial" w:hAnsi="Arial" w:eastAsia="Arial" w:cs="Arial"/>
                <w:sz w:val="20"/>
                <w:szCs w:val="20"/>
              </w:rPr>
              <w:t>JC</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B12B4" w:rsidRDefault="001B57D3" w14:paraId="2F252748" w14:textId="1FEFACD7">
            <w:pPr>
              <w:rPr>
                <w:rFonts w:ascii="Arial" w:hAnsi="Arial" w:eastAsia="Arial" w:cs="Arial"/>
                <w:sz w:val="20"/>
                <w:szCs w:val="20"/>
              </w:rPr>
            </w:pPr>
            <w:r>
              <w:rPr>
                <w:rFonts w:ascii="Arial" w:hAnsi="Arial" w:eastAsia="Arial" w:cs="Arial"/>
                <w:sz w:val="20"/>
                <w:szCs w:val="20"/>
              </w:rPr>
              <w:t>Director of Operations – Specialist Services</w:t>
            </w:r>
          </w:p>
        </w:tc>
      </w:tr>
      <w:tr w:rsidR="00FE077F" w:rsidTr="008C4F9F" w14:paraId="53B38BD1" w14:textId="77777777">
        <w:trPr>
          <w:trHeight w:val="32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E077F" w:rsidRDefault="00D9328C" w14:paraId="50240172" w14:textId="56ACC39C">
            <w:pPr>
              <w:rPr>
                <w:rFonts w:ascii="Arial" w:hAnsi="Arial" w:eastAsia="Arial" w:cs="Arial"/>
                <w:sz w:val="20"/>
                <w:szCs w:val="20"/>
              </w:rPr>
            </w:pPr>
            <w:r>
              <w:rPr>
                <w:rFonts w:ascii="Arial" w:hAnsi="Arial" w:eastAsia="Arial" w:cs="Arial"/>
                <w:sz w:val="20"/>
                <w:szCs w:val="20"/>
              </w:rPr>
              <w:t>Catherine Twamley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E077F" w:rsidRDefault="001B57D3" w14:paraId="10584D01" w14:textId="7E751151">
            <w:pPr>
              <w:ind w:right="-691"/>
              <w:rPr>
                <w:rFonts w:ascii="Arial" w:hAnsi="Arial" w:eastAsia="Arial" w:cs="Arial"/>
                <w:sz w:val="20"/>
                <w:szCs w:val="20"/>
              </w:rPr>
            </w:pPr>
            <w:r>
              <w:rPr>
                <w:rFonts w:ascii="Arial" w:hAnsi="Arial" w:eastAsia="Arial" w:cs="Arial"/>
                <w:sz w:val="20"/>
                <w:szCs w:val="20"/>
              </w:rPr>
              <w:t>CT</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FE077F" w:rsidRDefault="009D126E" w14:paraId="268EE9FE" w14:textId="7AEDD2D3">
            <w:pPr>
              <w:rPr>
                <w:rFonts w:ascii="Arial" w:hAnsi="Arial" w:eastAsia="Arial" w:cs="Arial"/>
                <w:sz w:val="20"/>
                <w:szCs w:val="20"/>
              </w:rPr>
            </w:pPr>
            <w:r>
              <w:rPr>
                <w:rFonts w:ascii="Arial" w:hAnsi="Arial" w:eastAsia="Arial" w:cs="Arial"/>
                <w:sz w:val="20"/>
                <w:szCs w:val="20"/>
              </w:rPr>
              <w:t>Interim Director of Nursing – Specialist Services</w:t>
            </w:r>
          </w:p>
        </w:tc>
      </w:tr>
      <w:tr w:rsidR="009A6470" w:rsidTr="008C4F9F" w14:paraId="5211E823" w14:textId="77777777">
        <w:trPr>
          <w:trHeight w:val="32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A6470" w:rsidRDefault="009A6470" w14:paraId="0FB62F63" w14:textId="2ECE05EB">
            <w:pPr>
              <w:rPr>
                <w:rFonts w:ascii="Arial" w:hAnsi="Arial" w:eastAsia="Arial" w:cs="Arial"/>
                <w:sz w:val="20"/>
                <w:szCs w:val="20"/>
              </w:rPr>
            </w:pPr>
            <w:r>
              <w:rPr>
                <w:rFonts w:ascii="Arial" w:hAnsi="Arial" w:eastAsia="Arial" w:cs="Arial"/>
                <w:sz w:val="20"/>
                <w:szCs w:val="20"/>
              </w:rPr>
              <w:t>Maisy Provan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A6470" w:rsidRDefault="009A6470" w14:paraId="5B44AE92" w14:textId="31A0ED82">
            <w:pPr>
              <w:ind w:right="-691"/>
              <w:rPr>
                <w:rFonts w:ascii="Arial" w:hAnsi="Arial" w:eastAsia="Arial" w:cs="Arial"/>
                <w:sz w:val="20"/>
                <w:szCs w:val="20"/>
              </w:rPr>
            </w:pPr>
            <w:r>
              <w:rPr>
                <w:rFonts w:ascii="Arial" w:hAnsi="Arial" w:eastAsia="Arial" w:cs="Arial"/>
                <w:sz w:val="20"/>
                <w:szCs w:val="20"/>
              </w:rPr>
              <w:t>MP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A6470" w:rsidRDefault="009A6470" w14:paraId="74EA0D6C" w14:textId="3645F40E">
            <w:pPr>
              <w:rPr>
                <w:rFonts w:ascii="Arial" w:hAnsi="Arial" w:eastAsia="Arial" w:cs="Arial"/>
                <w:sz w:val="20"/>
                <w:szCs w:val="20"/>
              </w:rPr>
            </w:pPr>
            <w:r>
              <w:rPr>
                <w:rFonts w:ascii="Arial" w:hAnsi="Arial" w:eastAsia="Arial" w:cs="Arial"/>
                <w:sz w:val="20"/>
                <w:szCs w:val="20"/>
              </w:rPr>
              <w:t>Armed Forces Lead</w:t>
            </w:r>
          </w:p>
        </w:tc>
      </w:tr>
      <w:tr w:rsidR="00D9328C" w:rsidTr="008C4F9F" w14:paraId="5539239E" w14:textId="77777777">
        <w:trPr>
          <w:trHeight w:val="32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D9328C" w:rsidRDefault="00D9328C" w14:paraId="4D35BC4D" w14:textId="128BD870">
            <w:pPr>
              <w:rPr>
                <w:rFonts w:ascii="Arial" w:hAnsi="Arial" w:eastAsia="Arial" w:cs="Arial"/>
                <w:sz w:val="20"/>
                <w:szCs w:val="20"/>
              </w:rPr>
            </w:pPr>
            <w:r>
              <w:rPr>
                <w:rFonts w:ascii="Arial" w:hAnsi="Arial" w:eastAsia="Arial" w:cs="Arial"/>
                <w:sz w:val="20"/>
                <w:szCs w:val="20"/>
              </w:rPr>
              <w:t>Shajneen Ab</w:t>
            </w:r>
            <w:r w:rsidR="00A15A23">
              <w:rPr>
                <w:rFonts w:ascii="Arial" w:hAnsi="Arial" w:eastAsia="Arial" w:cs="Arial"/>
                <w:sz w:val="20"/>
                <w:szCs w:val="20"/>
              </w:rPr>
              <w:t>e</w:t>
            </w:r>
            <w:r>
              <w:rPr>
                <w:rFonts w:ascii="Arial" w:hAnsi="Arial" w:eastAsia="Arial" w:cs="Arial"/>
                <w:sz w:val="20"/>
                <w:szCs w:val="20"/>
              </w:rPr>
              <w:t>dean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D9328C" w:rsidRDefault="00A15A23" w14:paraId="2185C6D1" w14:textId="29D9CC51">
            <w:pPr>
              <w:ind w:right="-691"/>
              <w:rPr>
                <w:rFonts w:ascii="Arial" w:hAnsi="Arial" w:eastAsia="Arial" w:cs="Arial"/>
                <w:sz w:val="20"/>
                <w:szCs w:val="20"/>
              </w:rPr>
            </w:pPr>
            <w:r>
              <w:rPr>
                <w:rFonts w:ascii="Arial" w:hAnsi="Arial" w:eastAsia="Arial" w:cs="Arial"/>
                <w:sz w:val="20"/>
                <w:szCs w:val="20"/>
              </w:rPr>
              <w:t>SA</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D9328C" w:rsidRDefault="00A15A23" w14:paraId="24290889" w14:textId="21637A19">
            <w:pPr>
              <w:rPr>
                <w:rFonts w:ascii="Arial" w:hAnsi="Arial" w:eastAsia="Arial" w:cs="Arial"/>
                <w:sz w:val="20"/>
                <w:szCs w:val="20"/>
              </w:rPr>
            </w:pPr>
            <w:r>
              <w:rPr>
                <w:rFonts w:ascii="Arial" w:hAnsi="Arial" w:eastAsia="Arial" w:cs="Arial"/>
                <w:sz w:val="20"/>
                <w:szCs w:val="20"/>
              </w:rPr>
              <w:t>Equity &amp; Inclusion Manager</w:t>
            </w:r>
          </w:p>
        </w:tc>
      </w:tr>
      <w:tr w:rsidR="2FF859D8" w:rsidTr="00C763B4" w14:paraId="42D8BF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27BFEAC3" w14:textId="09F5354E">
            <w:pPr>
              <w:rPr>
                <w:rFonts w:ascii="Arial" w:hAnsi="Arial" w:eastAsia="Arial" w:cs="Arial"/>
                <w:sz w:val="20"/>
                <w:szCs w:val="20"/>
              </w:rPr>
            </w:pPr>
            <w:r w:rsidRPr="0095693C">
              <w:rPr>
                <w:rFonts w:ascii="Arial" w:hAnsi="Arial" w:eastAsia="Arial" w:cs="Arial"/>
                <w:b/>
                <w:bCs/>
                <w:sz w:val="20"/>
                <w:szCs w:val="20"/>
              </w:rPr>
              <w:t>Secretariat</w:t>
            </w:r>
            <w:r w:rsidRPr="0095693C" w:rsidR="00D91D60">
              <w:rPr>
                <w:rFonts w:ascii="Arial" w:hAnsi="Arial" w:eastAsia="Arial" w:cs="Arial"/>
                <w:b/>
                <w:bCs/>
                <w:sz w:val="20"/>
                <w:szCs w:val="20"/>
              </w:rPr>
              <w: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1E686D11" w14:textId="1DAF0048">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1545E7E4" w14:textId="22318836">
            <w:pPr>
              <w:rPr>
                <w:rFonts w:ascii="Arial" w:hAnsi="Arial" w:eastAsia="Arial" w:cs="Arial"/>
                <w:color w:val="FF0000"/>
                <w:sz w:val="20"/>
                <w:szCs w:val="20"/>
              </w:rPr>
            </w:pPr>
          </w:p>
        </w:tc>
      </w:tr>
      <w:tr w:rsidR="2FF859D8" w:rsidTr="00C763B4" w14:paraId="62314976"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24344D33" w14:textId="4E481651">
            <w:pPr>
              <w:rPr>
                <w:rFonts w:ascii="Arial" w:hAnsi="Arial" w:eastAsia="Arial" w:cs="Arial"/>
                <w:sz w:val="20"/>
                <w:szCs w:val="20"/>
              </w:rPr>
            </w:pPr>
            <w:r w:rsidRPr="0095693C">
              <w:rPr>
                <w:rFonts w:ascii="Arial" w:hAnsi="Arial" w:eastAsia="Arial" w:cs="Arial"/>
                <w:sz w:val="20"/>
                <w:szCs w:val="20"/>
              </w:rPr>
              <w:t>Nikki Regan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6C21ED73" w14:textId="7C6DFF12">
            <w:pPr>
              <w:ind w:right="-691"/>
              <w:rPr>
                <w:rFonts w:ascii="Arial" w:hAnsi="Arial" w:eastAsia="Arial" w:cs="Arial"/>
                <w:sz w:val="20"/>
                <w:szCs w:val="20"/>
              </w:rPr>
            </w:pPr>
            <w:r w:rsidRPr="0095693C">
              <w:rPr>
                <w:rFonts w:ascii="Arial" w:hAnsi="Arial" w:eastAsia="Arial" w:cs="Arial"/>
                <w:sz w:val="20"/>
                <w:szCs w:val="20"/>
              </w:rPr>
              <w:t>NR</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141045ED" w14:textId="6FC758DC">
            <w:pPr>
              <w:rPr>
                <w:rFonts w:ascii="Arial" w:hAnsi="Arial" w:eastAsia="Arial" w:cs="Arial"/>
                <w:sz w:val="20"/>
                <w:szCs w:val="20"/>
              </w:rPr>
            </w:pPr>
            <w:r w:rsidRPr="0095693C">
              <w:rPr>
                <w:rFonts w:ascii="Arial" w:hAnsi="Arial" w:eastAsia="Arial" w:cs="Arial"/>
                <w:sz w:val="20"/>
                <w:szCs w:val="20"/>
              </w:rPr>
              <w:t xml:space="preserve">Corporate Governance Officer </w:t>
            </w:r>
          </w:p>
        </w:tc>
      </w:tr>
      <w:tr w:rsidR="2FF859D8" w:rsidTr="00C763B4" w14:paraId="2AA4B41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4F48504A" w14:textId="01137085">
            <w:pPr>
              <w:rPr>
                <w:rFonts w:ascii="Arial" w:hAnsi="Arial" w:eastAsia="Arial" w:cs="Arial"/>
                <w:sz w:val="20"/>
                <w:szCs w:val="20"/>
              </w:rPr>
            </w:pPr>
            <w:r w:rsidRPr="0095693C">
              <w:rPr>
                <w:rFonts w:ascii="Arial" w:hAnsi="Arial" w:eastAsia="Arial" w:cs="Arial"/>
                <w:b/>
                <w:bCs/>
                <w:sz w:val="20"/>
                <w:szCs w:val="20"/>
              </w:rPr>
              <w:t>Apologies:</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0AC4235F" w14:textId="13A2B7CB">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53B5E27B" w14:textId="423A6632">
            <w:pPr>
              <w:rPr>
                <w:rFonts w:ascii="Arial" w:hAnsi="Arial" w:eastAsia="Arial" w:cs="Arial"/>
                <w:color w:val="FF0000"/>
                <w:sz w:val="20"/>
                <w:szCs w:val="20"/>
              </w:rPr>
            </w:pPr>
          </w:p>
        </w:tc>
      </w:tr>
      <w:tr w:rsidR="00417261" w:rsidTr="00C763B4" w14:paraId="60FFBEA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417261" w:rsidP="2FF859D8" w:rsidRDefault="00AD65D3" w14:paraId="7BAA6AA7" w14:textId="55F0F013">
            <w:pPr>
              <w:rPr>
                <w:rFonts w:ascii="Arial" w:hAnsi="Arial" w:eastAsia="Arial" w:cs="Arial"/>
                <w:sz w:val="20"/>
                <w:szCs w:val="20"/>
              </w:rPr>
            </w:pPr>
            <w:r w:rsidRPr="0095693C">
              <w:rPr>
                <w:rFonts w:ascii="Arial" w:hAnsi="Arial" w:eastAsia="Arial" w:cs="Arial"/>
                <w:sz w:val="20"/>
                <w:szCs w:val="20"/>
              </w:rPr>
              <w:t>Susan Lloyd-Selby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417261" w:rsidP="2FF859D8" w:rsidRDefault="00AD65D3" w14:paraId="53CA93F5" w14:textId="12AE3BCE">
            <w:pPr>
              <w:ind w:right="-691"/>
              <w:rPr>
                <w:rFonts w:ascii="Arial" w:hAnsi="Arial" w:eastAsia="Arial" w:cs="Arial"/>
                <w:sz w:val="20"/>
                <w:szCs w:val="20"/>
              </w:rPr>
            </w:pPr>
            <w:r w:rsidRPr="0095693C">
              <w:rPr>
                <w:rFonts w:ascii="Arial" w:hAnsi="Arial" w:eastAsia="Arial" w:cs="Arial"/>
                <w:sz w:val="20"/>
                <w:szCs w:val="20"/>
              </w:rPr>
              <w:t>SLS</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417261" w:rsidP="2FF859D8" w:rsidRDefault="00AD65D3" w14:paraId="1D9B119F" w14:textId="1A9FDD7B">
            <w:pPr>
              <w:rPr>
                <w:rFonts w:ascii="Arial" w:hAnsi="Arial" w:eastAsia="Arial" w:cs="Arial"/>
                <w:sz w:val="20"/>
                <w:szCs w:val="20"/>
              </w:rPr>
            </w:pPr>
            <w:r w:rsidRPr="0095693C">
              <w:rPr>
                <w:rFonts w:ascii="Arial" w:hAnsi="Arial" w:eastAsia="Arial" w:cs="Arial"/>
                <w:sz w:val="20"/>
                <w:szCs w:val="20"/>
              </w:rPr>
              <w:t>Independent Member for Local Council</w:t>
            </w:r>
          </w:p>
        </w:tc>
      </w:tr>
      <w:tr w:rsidR="00C763B4" w:rsidTr="00C763B4" w14:paraId="6F34F573"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C763B4" w:rsidP="2FF859D8" w:rsidRDefault="00AD65D3" w14:paraId="278E330D" w14:textId="093AEC25">
            <w:pPr>
              <w:rPr>
                <w:rFonts w:ascii="Arial" w:hAnsi="Arial" w:eastAsia="Arial" w:cs="Arial"/>
                <w:sz w:val="20"/>
                <w:szCs w:val="20"/>
              </w:rPr>
            </w:pPr>
            <w:r w:rsidRPr="0095693C">
              <w:rPr>
                <w:rFonts w:ascii="Arial" w:hAnsi="Arial" w:eastAsia="Arial" w:cs="Arial"/>
                <w:sz w:val="20"/>
                <w:szCs w:val="20"/>
              </w:rPr>
              <w:t>Mitchell Jones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C763B4" w:rsidP="2FF859D8" w:rsidRDefault="00AD65D3" w14:paraId="154951D7" w14:textId="7ABA4D13">
            <w:pPr>
              <w:ind w:right="-691"/>
              <w:rPr>
                <w:rFonts w:ascii="Arial" w:hAnsi="Arial" w:eastAsia="Arial" w:cs="Arial"/>
                <w:sz w:val="20"/>
                <w:szCs w:val="20"/>
              </w:rPr>
            </w:pPr>
            <w:r w:rsidRPr="0095693C">
              <w:rPr>
                <w:rFonts w:ascii="Arial" w:hAnsi="Arial" w:eastAsia="Arial" w:cs="Arial"/>
                <w:sz w:val="20"/>
                <w:szCs w:val="20"/>
              </w:rPr>
              <w:t>MJ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C763B4" w:rsidP="2FF859D8" w:rsidRDefault="00AD65D3" w14:paraId="38D56FF6" w14:textId="03AD94F5">
            <w:pPr>
              <w:rPr>
                <w:rFonts w:ascii="Arial" w:hAnsi="Arial" w:eastAsia="Arial" w:cs="Arial"/>
                <w:sz w:val="20"/>
                <w:szCs w:val="20"/>
              </w:rPr>
            </w:pPr>
            <w:r w:rsidRPr="0095693C">
              <w:rPr>
                <w:rFonts w:ascii="Arial" w:hAnsi="Arial" w:eastAsia="Arial" w:cs="Arial"/>
                <w:sz w:val="20"/>
                <w:szCs w:val="20"/>
              </w:rPr>
              <w:t>Head of Equality &amp; Inclusion</w:t>
            </w:r>
          </w:p>
        </w:tc>
      </w:tr>
      <w:tr w:rsidR="00757937" w:rsidTr="00C763B4" w14:paraId="64350D5A"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757937" w:rsidP="00757937" w:rsidRDefault="00757937" w14:paraId="3A899A45" w14:textId="1EC73BBE">
            <w:pPr>
              <w:rPr>
                <w:rFonts w:ascii="Arial" w:hAnsi="Arial" w:eastAsia="Arial" w:cs="Arial"/>
                <w:sz w:val="20"/>
                <w:szCs w:val="20"/>
              </w:rPr>
            </w:pPr>
            <w:r w:rsidRPr="0095693C">
              <w:rPr>
                <w:rFonts w:ascii="Arial" w:hAnsi="Arial" w:eastAsia="Arial" w:cs="Arial"/>
                <w:sz w:val="20"/>
                <w:szCs w:val="20"/>
              </w:rPr>
              <w:t>Rhian Thomas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757937" w:rsidP="00757937" w:rsidRDefault="00757937" w14:paraId="4BF01917" w14:textId="5C4B9AC0">
            <w:pPr>
              <w:ind w:right="-691"/>
              <w:rPr>
                <w:rFonts w:ascii="Arial" w:hAnsi="Arial" w:eastAsia="Arial" w:cs="Arial"/>
                <w:sz w:val="20"/>
                <w:szCs w:val="20"/>
              </w:rPr>
            </w:pPr>
            <w:r w:rsidRPr="0095693C">
              <w:rPr>
                <w:rFonts w:ascii="Arial" w:hAnsi="Arial" w:eastAsia="Arial" w:cs="Arial"/>
                <w:sz w:val="20"/>
                <w:szCs w:val="20"/>
              </w:rPr>
              <w:t>RT</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757937" w:rsidP="00757937" w:rsidRDefault="00757937" w14:paraId="54FF60E5" w14:textId="5B7C9077">
            <w:pPr>
              <w:rPr>
                <w:rFonts w:ascii="Arial" w:hAnsi="Arial" w:eastAsia="Arial" w:cs="Arial"/>
                <w:sz w:val="20"/>
                <w:szCs w:val="20"/>
              </w:rPr>
            </w:pPr>
            <w:r w:rsidRPr="0095693C">
              <w:rPr>
                <w:rFonts w:ascii="Arial" w:hAnsi="Arial" w:eastAsia="Arial" w:cs="Arial"/>
                <w:sz w:val="20"/>
                <w:szCs w:val="20"/>
              </w:rPr>
              <w:t>Independent Member for Capital &amp; Estates</w:t>
            </w:r>
          </w:p>
        </w:tc>
      </w:tr>
      <w:tr w:rsidR="00757937" w:rsidTr="00C763B4" w14:paraId="455D4B33"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757937" w:rsidP="00757937" w:rsidRDefault="00757937" w14:paraId="17FF9F08" w14:textId="72404BA7">
            <w:pPr>
              <w:rPr>
                <w:rFonts w:ascii="Arial" w:hAnsi="Arial" w:eastAsia="Arial" w:cs="Arial"/>
                <w:sz w:val="20"/>
                <w:szCs w:val="20"/>
              </w:rPr>
            </w:pPr>
            <w:r>
              <w:rPr>
                <w:rFonts w:ascii="Arial" w:hAnsi="Arial" w:eastAsia="Arial" w:cs="Arial"/>
                <w:sz w:val="20"/>
                <w:szCs w:val="20"/>
              </w:rPr>
              <w:t>Emma Cooke</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757937" w:rsidP="00757937" w:rsidRDefault="00757937" w14:paraId="4484AFFA" w14:textId="5BA70C45">
            <w:pPr>
              <w:ind w:right="-691"/>
              <w:rPr>
                <w:rFonts w:ascii="Arial" w:hAnsi="Arial" w:eastAsia="Arial" w:cs="Arial"/>
                <w:sz w:val="20"/>
                <w:szCs w:val="20"/>
              </w:rPr>
            </w:pPr>
            <w:r>
              <w:rPr>
                <w:rFonts w:ascii="Arial" w:hAnsi="Arial" w:eastAsia="Arial" w:cs="Arial"/>
                <w:sz w:val="20"/>
                <w:szCs w:val="20"/>
              </w:rPr>
              <w:t>EC</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757937" w:rsidP="00757937" w:rsidRDefault="00757937" w14:paraId="315FDAE5" w14:textId="15F2DB91">
            <w:pPr>
              <w:rPr>
                <w:rFonts w:ascii="Arial" w:hAnsi="Arial" w:eastAsia="Arial" w:cs="Arial"/>
                <w:sz w:val="20"/>
                <w:szCs w:val="20"/>
              </w:rPr>
            </w:pPr>
            <w:r w:rsidRPr="0095693C">
              <w:rPr>
                <w:rFonts w:ascii="Arial" w:hAnsi="Arial" w:eastAsia="Arial" w:cs="Arial"/>
                <w:sz w:val="20"/>
                <w:szCs w:val="20"/>
              </w:rPr>
              <w:t>Executive Director of AHPs, Health Scientists and Community Services Development</w:t>
            </w:r>
          </w:p>
        </w:tc>
      </w:tr>
      <w:tr w:rsidR="00757937" w:rsidTr="00C763B4" w14:paraId="402ACCFA"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757937" w:rsidP="00757937" w:rsidRDefault="00757937" w14:paraId="3FD9CFAB" w14:textId="58278362">
            <w:pPr>
              <w:rPr>
                <w:rFonts w:ascii="Arial" w:hAnsi="Arial" w:eastAsia="Arial" w:cs="Arial"/>
                <w:sz w:val="20"/>
                <w:szCs w:val="20"/>
              </w:rPr>
            </w:pPr>
            <w:r>
              <w:rPr>
                <w:rFonts w:ascii="Arial" w:hAnsi="Arial" w:eastAsia="Arial" w:cs="Arial"/>
                <w:sz w:val="20"/>
                <w:szCs w:val="20"/>
              </w:rPr>
              <w:t>Suzanne Rankin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757937" w:rsidP="00757937" w:rsidRDefault="00757937" w14:paraId="2200AAF0" w14:textId="23A63C19">
            <w:pPr>
              <w:ind w:right="-691"/>
              <w:rPr>
                <w:rFonts w:ascii="Arial" w:hAnsi="Arial" w:eastAsia="Arial" w:cs="Arial"/>
                <w:sz w:val="20"/>
                <w:szCs w:val="20"/>
              </w:rPr>
            </w:pPr>
            <w:r>
              <w:rPr>
                <w:rFonts w:ascii="Arial" w:hAnsi="Arial" w:eastAsia="Arial" w:cs="Arial"/>
                <w:sz w:val="20"/>
                <w:szCs w:val="20"/>
              </w:rPr>
              <w:t>SR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757937" w:rsidP="00757937" w:rsidRDefault="00757937" w14:paraId="0EAA8E89" w14:textId="3CA41791">
            <w:pPr>
              <w:rPr>
                <w:rFonts w:ascii="Arial" w:hAnsi="Arial" w:eastAsia="Arial" w:cs="Arial"/>
                <w:sz w:val="20"/>
                <w:szCs w:val="20"/>
              </w:rPr>
            </w:pPr>
            <w:r>
              <w:rPr>
                <w:rFonts w:ascii="Arial" w:hAnsi="Arial" w:eastAsia="Arial" w:cs="Arial"/>
                <w:sz w:val="20"/>
                <w:szCs w:val="20"/>
              </w:rPr>
              <w:t>Chief Executive</w:t>
            </w:r>
          </w:p>
        </w:tc>
      </w:tr>
      <w:tr w:rsidR="00757937" w:rsidTr="00C763B4" w14:paraId="074A7388"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757937" w:rsidP="00757937" w:rsidRDefault="00757937" w14:paraId="62C93120" w14:textId="7C066B72">
            <w:pPr>
              <w:rPr>
                <w:rFonts w:ascii="Arial" w:hAnsi="Arial" w:eastAsia="Arial" w:cs="Arial"/>
                <w:sz w:val="20"/>
                <w:szCs w:val="20"/>
              </w:rPr>
            </w:pPr>
            <w:r>
              <w:rPr>
                <w:rFonts w:ascii="Arial" w:hAnsi="Arial" w:eastAsia="Arial" w:cs="Arial"/>
                <w:sz w:val="20"/>
                <w:szCs w:val="20"/>
              </w:rPr>
              <w:t>Mark Dunford</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757937" w:rsidP="00757937" w:rsidRDefault="00757937" w14:paraId="5B6E7250" w14:textId="0262992C">
            <w:pPr>
              <w:ind w:right="-691"/>
              <w:rPr>
                <w:rFonts w:ascii="Arial" w:hAnsi="Arial" w:eastAsia="Arial" w:cs="Arial"/>
                <w:sz w:val="20"/>
                <w:szCs w:val="20"/>
              </w:rPr>
            </w:pPr>
            <w:r>
              <w:rPr>
                <w:rFonts w:ascii="Arial" w:hAnsi="Arial" w:eastAsia="Arial" w:cs="Arial"/>
                <w:sz w:val="20"/>
                <w:szCs w:val="20"/>
              </w:rPr>
              <w:t>MD</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757937" w:rsidP="00757937" w:rsidRDefault="00C8508E" w14:paraId="37245129" w14:textId="602EDF0B">
            <w:pPr>
              <w:rPr>
                <w:rFonts w:ascii="Arial" w:hAnsi="Arial" w:eastAsia="Arial" w:cs="Arial"/>
                <w:sz w:val="20"/>
                <w:szCs w:val="20"/>
              </w:rPr>
            </w:pPr>
            <w:r>
              <w:rPr>
                <w:rFonts w:ascii="Arial" w:hAnsi="Arial" w:eastAsia="Arial" w:cs="Arial"/>
                <w:sz w:val="20"/>
                <w:szCs w:val="20"/>
              </w:rPr>
              <w:t>Head of Occupational Health</w:t>
            </w:r>
          </w:p>
        </w:tc>
      </w:tr>
    </w:tbl>
    <w:p w:rsidR="0FF243D4" w:rsidRDefault="0FF243D4" w14:paraId="5B916591" w14:textId="776F0302"/>
    <w:p w:rsidR="00FA4815" w:rsidRDefault="00FA4815" w14:paraId="241E91CF" w14:textId="77777777"/>
    <w:p w:rsidR="00E65463" w:rsidP="0FF243D4" w:rsidRDefault="00E65463" w14:paraId="043FA210" w14:textId="77777777"/>
    <w:p w:rsidR="00E65463" w:rsidP="0FF243D4" w:rsidRDefault="00E65463" w14:paraId="59816A95" w14:textId="77777777"/>
    <w:p w:rsidR="00757937" w:rsidP="0FF243D4" w:rsidRDefault="00757937" w14:paraId="6F672E35" w14:textId="77777777"/>
    <w:p w:rsidR="00446F26" w:rsidP="0FF243D4" w:rsidRDefault="00446F26" w14:paraId="6FEA8597" w14:textId="77777777"/>
    <w:tbl>
      <w:tblPr>
        <w:tblStyle w:val="TableGrid"/>
        <w:tblW w:w="9781" w:type="dxa"/>
        <w:tblInd w:w="-57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18"/>
        <w:gridCol w:w="7320"/>
        <w:gridCol w:w="1043"/>
      </w:tblGrid>
      <w:tr w:rsidR="2FF859D8" w:rsidTr="449E3C61" w14:paraId="2593635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0625CF" w:rsidR="2FF859D8" w:rsidP="000625CF" w:rsidRDefault="000625CF" w14:paraId="67A313C7" w14:textId="27685947">
            <w:pPr>
              <w:jc w:val="center"/>
              <w:rPr>
                <w:rFonts w:ascii="Arial" w:hAnsi="Arial" w:eastAsia="Arial" w:cs="Arial"/>
                <w:sz w:val="20"/>
                <w:szCs w:val="20"/>
              </w:rPr>
            </w:pPr>
            <w:r w:rsidRPr="000625CF">
              <w:rPr>
                <w:rFonts w:ascii="Arial" w:hAnsi="Arial" w:eastAsia="Arial" w:cs="Arial"/>
                <w:b/>
                <w:bCs/>
                <w:sz w:val="20"/>
                <w:szCs w:val="20"/>
              </w:rPr>
              <w:t>II</w:t>
            </w:r>
            <w:r w:rsidRPr="000625CF" w:rsidR="002230D9">
              <w:rPr>
                <w:rFonts w:ascii="Arial" w:hAnsi="Arial" w:eastAsia="Arial" w:cs="Arial"/>
                <w:b/>
                <w:bCs/>
                <w:sz w:val="20"/>
                <w:szCs w:val="20"/>
              </w:rPr>
              <w:t>tem no</w:t>
            </w: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EC3A0B" w:rsidR="2FF859D8" w:rsidP="000625CF" w:rsidRDefault="2FF859D8" w14:paraId="3F1E8D59" w14:textId="774080AD">
            <w:pPr>
              <w:pStyle w:val="ListParagraph"/>
              <w:ind w:left="360"/>
              <w:rPr>
                <w:rFonts w:ascii="Arial" w:hAnsi="Arial" w:eastAsia="Arial" w:cs="Arial"/>
                <w:sz w:val="20"/>
                <w:szCs w:val="20"/>
              </w:rPr>
            </w:pPr>
            <w:r w:rsidRPr="00EC3A0B">
              <w:rPr>
                <w:rFonts w:ascii="Arial" w:hAnsi="Arial" w:eastAsia="Arial" w:cs="Arial"/>
                <w:b/>
                <w:bCs/>
                <w:sz w:val="20"/>
                <w:szCs w:val="20"/>
              </w:rPr>
              <w:t>Agenda Item</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2FF859D8" w:rsidRDefault="2FF859D8" w14:paraId="31751665" w14:textId="6FAEBC90">
            <w:pPr>
              <w:jc w:val="center"/>
              <w:rPr>
                <w:rFonts w:ascii="Arial" w:hAnsi="Arial" w:eastAsia="Arial" w:cs="Arial"/>
                <w:sz w:val="20"/>
                <w:szCs w:val="20"/>
              </w:rPr>
            </w:pPr>
            <w:r w:rsidRPr="004671B1">
              <w:rPr>
                <w:rFonts w:ascii="Arial" w:hAnsi="Arial" w:eastAsia="Arial" w:cs="Arial"/>
                <w:b/>
                <w:bCs/>
                <w:sz w:val="20"/>
                <w:szCs w:val="20"/>
              </w:rPr>
              <w:t>Action</w:t>
            </w:r>
          </w:p>
        </w:tc>
      </w:tr>
      <w:tr w:rsidR="2FF859D8" w:rsidTr="449E3C61" w14:paraId="2B04ADB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013D4B24" w14:textId="188F6678">
            <w:pPr>
              <w:rPr>
                <w:rFonts w:ascii="Arial" w:hAnsi="Arial" w:eastAsia="Arial" w:cs="Arial"/>
                <w:b/>
                <w:bCs/>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sidR="00214A3E">
              <w:rPr>
                <w:rFonts w:ascii="Arial" w:hAnsi="Arial" w:eastAsia="Arial" w:cs="Arial"/>
                <w:b/>
                <w:bCs/>
                <w:sz w:val="20"/>
                <w:szCs w:val="20"/>
              </w:rPr>
              <w:t>/</w:t>
            </w:r>
            <w:r w:rsidR="002230D9">
              <w:rPr>
                <w:rFonts w:ascii="Arial" w:hAnsi="Arial" w:eastAsia="Arial" w:cs="Arial"/>
                <w:b/>
                <w:bCs/>
                <w:sz w:val="20"/>
                <w:szCs w:val="20"/>
              </w:rPr>
              <w:t>1</w:t>
            </w:r>
            <w:r w:rsidR="00962819">
              <w:rPr>
                <w:rFonts w:ascii="Arial" w:hAnsi="Arial" w:eastAsia="Arial" w:cs="Arial"/>
                <w:b/>
                <w:bCs/>
                <w:sz w:val="20"/>
                <w:szCs w:val="20"/>
              </w:rPr>
              <w:t>.1</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001424" w:rsidR="2FF859D8" w:rsidP="0FF243D4" w:rsidRDefault="00001424" w14:paraId="7A3276DC" w14:textId="56AE59CA">
            <w:pPr>
              <w:rPr>
                <w:rStyle w:val="Hyperlink"/>
                <w:rFonts w:ascii="Arial" w:hAnsi="Arial" w:eastAsia="Arial" w:cs="Arial"/>
                <w:sz w:val="20"/>
                <w:szCs w:val="20"/>
              </w:rPr>
            </w:pPr>
            <w:r>
              <w:rPr>
                <w:rFonts w:ascii="Arial" w:hAnsi="Arial" w:eastAsia="Arial" w:cs="Arial"/>
                <w:b/>
                <w:bCs/>
                <w:sz w:val="20"/>
                <w:szCs w:val="20"/>
              </w:rPr>
              <w:fldChar w:fldCharType="begin"/>
            </w:r>
            <w:r w:rsidR="002B77F4">
              <w:rPr>
                <w:rFonts w:ascii="Arial" w:hAnsi="Arial" w:eastAsia="Arial" w:cs="Arial"/>
                <w:b/>
                <w:bCs/>
                <w:sz w:val="20"/>
                <w:szCs w:val="20"/>
              </w:rPr>
              <w:instrText>HYPERLINK "https://www.youtube.com/watch?v=PAWQ_OUcCaE"</w:instrText>
            </w:r>
            <w:r>
              <w:rPr>
                <w:rFonts w:ascii="Arial" w:hAnsi="Arial" w:eastAsia="Arial" w:cs="Arial"/>
                <w:b/>
                <w:bCs/>
                <w:sz w:val="20"/>
                <w:szCs w:val="20"/>
              </w:rPr>
            </w:r>
            <w:r>
              <w:rPr>
                <w:rFonts w:ascii="Arial" w:hAnsi="Arial" w:eastAsia="Arial" w:cs="Arial"/>
                <w:b/>
                <w:bCs/>
                <w:sz w:val="20"/>
                <w:szCs w:val="20"/>
              </w:rPr>
              <w:fldChar w:fldCharType="separate"/>
            </w:r>
            <w:r w:rsidRPr="00001424" w:rsidR="7C9D4899">
              <w:rPr>
                <w:rStyle w:val="Hyperlink"/>
                <w:rFonts w:ascii="Arial" w:hAnsi="Arial" w:eastAsia="Arial" w:cs="Arial"/>
                <w:b/>
                <w:bCs/>
                <w:sz w:val="20"/>
                <w:szCs w:val="20"/>
              </w:rPr>
              <w:t>Welcome</w:t>
            </w:r>
            <w:r w:rsidR="002B77F4">
              <w:rPr>
                <w:rStyle w:val="Hyperlink"/>
                <w:rFonts w:ascii="Arial" w:hAnsi="Arial" w:eastAsia="Arial" w:cs="Arial"/>
                <w:b/>
                <w:bCs/>
                <w:sz w:val="20"/>
                <w:szCs w:val="20"/>
              </w:rPr>
              <w:t>, Apologies</w:t>
            </w:r>
            <w:r w:rsidRPr="00001424" w:rsidR="7C9D4899">
              <w:rPr>
                <w:rStyle w:val="Hyperlink"/>
                <w:rFonts w:ascii="Arial" w:hAnsi="Arial" w:eastAsia="Arial" w:cs="Arial"/>
                <w:b/>
                <w:bCs/>
                <w:sz w:val="20"/>
                <w:szCs w:val="20"/>
              </w:rPr>
              <w:t xml:space="preserve"> &amp; Introductions (click to view)</w:t>
            </w:r>
          </w:p>
          <w:p w:rsidRPr="004671B1" w:rsidR="2FF859D8" w:rsidP="2FF859D8" w:rsidRDefault="00001424" w14:paraId="20B70ED6" w14:textId="030FDE08">
            <w:pPr>
              <w:rPr>
                <w:rFonts w:ascii="Arial" w:hAnsi="Arial" w:eastAsia="Arial" w:cs="Arial"/>
                <w:sz w:val="20"/>
                <w:szCs w:val="20"/>
              </w:rPr>
            </w:pPr>
            <w:r>
              <w:rPr>
                <w:rFonts w:ascii="Arial" w:hAnsi="Arial" w:eastAsia="Arial" w:cs="Arial"/>
                <w:b/>
                <w:bCs/>
                <w:sz w:val="20"/>
                <w:szCs w:val="20"/>
              </w:rPr>
              <w:fldChar w:fldCharType="end"/>
            </w:r>
          </w:p>
          <w:p w:rsidR="2FF859D8" w:rsidP="0FF243D4" w:rsidRDefault="2FF859D8" w14:paraId="2707AEF3" w14:textId="494E7A06">
            <w:pPr>
              <w:rPr>
                <w:rFonts w:ascii="Arial" w:hAnsi="Arial" w:eastAsia="Arial" w:cs="Arial"/>
                <w:sz w:val="20"/>
                <w:szCs w:val="20"/>
              </w:rPr>
            </w:pPr>
            <w:r w:rsidRPr="004671B1">
              <w:rPr>
                <w:rFonts w:ascii="Arial" w:hAnsi="Arial" w:eastAsia="Arial" w:cs="Arial"/>
                <w:sz w:val="20"/>
                <w:szCs w:val="20"/>
              </w:rPr>
              <w:t xml:space="preserve">The Committee Chair (CC) welcomed everyone to the meeting. </w:t>
            </w:r>
          </w:p>
          <w:p w:rsidRPr="004671B1" w:rsidR="2FF859D8" w:rsidP="00F80211" w:rsidRDefault="2FF859D8" w14:paraId="6D8EC699" w14:textId="7D38D837">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5B5F6B5D" w14:textId="3477F5ED">
            <w:pPr>
              <w:rPr>
                <w:rFonts w:ascii="Arial" w:hAnsi="Arial" w:eastAsia="Arial" w:cs="Arial"/>
                <w:sz w:val="20"/>
                <w:szCs w:val="20"/>
              </w:rPr>
            </w:pPr>
          </w:p>
        </w:tc>
      </w:tr>
      <w:tr w:rsidR="2FF859D8" w:rsidTr="449E3C61" w14:paraId="027513CB"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2F2725B3" w14:textId="5C195037">
            <w:pPr>
              <w:rPr>
                <w:rFonts w:ascii="Arial" w:hAnsi="Arial" w:eastAsia="Arial" w:cs="Arial"/>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sidR="00EB38A6">
              <w:rPr>
                <w:rFonts w:ascii="Arial" w:hAnsi="Arial" w:eastAsia="Arial" w:cs="Arial"/>
                <w:b/>
                <w:bCs/>
                <w:sz w:val="20"/>
                <w:szCs w:val="20"/>
              </w:rPr>
              <w:t>/</w:t>
            </w:r>
            <w:r w:rsidR="00962819">
              <w:rPr>
                <w:rFonts w:ascii="Arial" w:hAnsi="Arial" w:eastAsia="Arial" w:cs="Arial"/>
                <w:b/>
                <w:bCs/>
                <w:sz w:val="20"/>
                <w:szCs w:val="20"/>
              </w:rPr>
              <w:t>1.</w:t>
            </w:r>
            <w:r w:rsidR="002B77F4">
              <w:rPr>
                <w:rFonts w:ascii="Arial" w:hAnsi="Arial" w:eastAsia="Arial" w:cs="Arial"/>
                <w:b/>
                <w:bCs/>
                <w:sz w:val="20"/>
                <w:szCs w:val="20"/>
              </w:rPr>
              <w:t>2</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2B77F4" w:rsidR="2FF859D8" w:rsidP="0FF243D4" w:rsidRDefault="002B77F4" w14:paraId="634A0A9B" w14:textId="596A133C">
            <w:pPr>
              <w:jc w:val="both"/>
              <w:rPr>
                <w:rStyle w:val="Hyperlink"/>
                <w:rFonts w:ascii="Arial" w:hAnsi="Arial" w:eastAsia="Arial" w:cs="Arial"/>
                <w:sz w:val="20"/>
                <w:szCs w:val="20"/>
              </w:rPr>
            </w:pPr>
            <w:r>
              <w:rPr>
                <w:rFonts w:ascii="Arial" w:hAnsi="Arial" w:eastAsia="Arial" w:cs="Arial"/>
                <w:b/>
                <w:bCs/>
                <w:sz w:val="20"/>
                <w:szCs w:val="20"/>
              </w:rPr>
              <w:fldChar w:fldCharType="begin"/>
            </w:r>
            <w:r>
              <w:rPr>
                <w:rFonts w:ascii="Arial" w:hAnsi="Arial" w:eastAsia="Arial" w:cs="Arial"/>
                <w:b/>
                <w:bCs/>
                <w:sz w:val="20"/>
                <w:szCs w:val="20"/>
              </w:rPr>
              <w:instrText>HYPERLINK "https://www.youtube.com/watch?v=PAWQ_OUcCaE&amp;t=52s"</w:instrText>
            </w:r>
            <w:r>
              <w:rPr>
                <w:rFonts w:ascii="Arial" w:hAnsi="Arial" w:eastAsia="Arial" w:cs="Arial"/>
                <w:b/>
                <w:bCs/>
                <w:sz w:val="20"/>
                <w:szCs w:val="20"/>
              </w:rPr>
            </w:r>
            <w:r>
              <w:rPr>
                <w:rFonts w:ascii="Arial" w:hAnsi="Arial" w:eastAsia="Arial" w:cs="Arial"/>
                <w:b/>
                <w:bCs/>
                <w:sz w:val="20"/>
                <w:szCs w:val="20"/>
              </w:rPr>
              <w:fldChar w:fldCharType="separate"/>
            </w:r>
            <w:r w:rsidRPr="002B77F4" w:rsidR="7C9D4899">
              <w:rPr>
                <w:rStyle w:val="Hyperlink"/>
                <w:rFonts w:ascii="Arial" w:hAnsi="Arial" w:eastAsia="Arial" w:cs="Arial"/>
                <w:b/>
                <w:bCs/>
                <w:sz w:val="20"/>
                <w:szCs w:val="20"/>
              </w:rPr>
              <w:t>Declarations of Interest (click to view)</w:t>
            </w:r>
          </w:p>
          <w:p w:rsidRPr="002B77F4" w:rsidR="2FF859D8" w:rsidP="2FF859D8" w:rsidRDefault="2FF859D8" w14:paraId="248CFFF5" w14:textId="79B777F7">
            <w:pPr>
              <w:rPr>
                <w:rStyle w:val="Hyperlink"/>
                <w:rFonts w:ascii="Arial" w:hAnsi="Arial" w:eastAsia="Arial" w:cs="Arial"/>
                <w:sz w:val="20"/>
                <w:szCs w:val="20"/>
              </w:rPr>
            </w:pPr>
          </w:p>
          <w:p w:rsidR="2FF859D8" w:rsidP="00F80211" w:rsidRDefault="002B77F4" w14:paraId="30BB5B5B" w14:textId="15E730B0">
            <w:pPr>
              <w:rPr>
                <w:rFonts w:ascii="Arial" w:hAnsi="Arial" w:eastAsia="Arial" w:cs="Arial"/>
                <w:sz w:val="20"/>
                <w:szCs w:val="20"/>
              </w:rPr>
            </w:pPr>
            <w:r>
              <w:rPr>
                <w:rFonts w:ascii="Arial" w:hAnsi="Arial" w:eastAsia="Arial" w:cs="Arial"/>
                <w:b/>
                <w:bCs/>
                <w:sz w:val="20"/>
                <w:szCs w:val="20"/>
              </w:rPr>
              <w:fldChar w:fldCharType="end"/>
            </w:r>
            <w:r w:rsidR="00172DC3">
              <w:rPr>
                <w:rFonts w:ascii="Arial" w:hAnsi="Arial" w:eastAsia="Arial" w:cs="Arial"/>
                <w:sz w:val="20"/>
                <w:szCs w:val="20"/>
              </w:rPr>
              <w:t xml:space="preserve">No declarations of interest were noted. </w:t>
            </w:r>
          </w:p>
          <w:p w:rsidRPr="004671B1" w:rsidR="00172DC3" w:rsidP="00F80211" w:rsidRDefault="00172DC3" w14:paraId="3341E6A1" w14:textId="3F44D5C6">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3171E542" w14:textId="4EC45250">
            <w:pPr>
              <w:rPr>
                <w:rFonts w:ascii="Arial" w:hAnsi="Arial" w:eastAsia="Arial" w:cs="Arial"/>
                <w:sz w:val="20"/>
                <w:szCs w:val="20"/>
              </w:rPr>
            </w:pPr>
          </w:p>
        </w:tc>
      </w:tr>
      <w:tr w:rsidR="2FF859D8" w:rsidTr="449E3C61" w14:paraId="58434F2C"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962819" w:rsidR="00962819" w:rsidP="00962819" w:rsidRDefault="7F562446" w14:paraId="38FE7C76" w14:textId="4729072E">
            <w:pPr>
              <w:rPr>
                <w:rFonts w:ascii="Arial" w:hAnsi="Arial" w:eastAsia="Arial" w:cs="Arial"/>
                <w:b/>
                <w:bCs/>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sidR="00214A3E">
              <w:rPr>
                <w:rFonts w:ascii="Arial" w:hAnsi="Arial" w:eastAsia="Arial" w:cs="Arial"/>
                <w:b/>
                <w:bCs/>
                <w:sz w:val="20"/>
                <w:szCs w:val="20"/>
              </w:rPr>
              <w:t>/</w:t>
            </w:r>
            <w:r w:rsidR="00EB38A6">
              <w:rPr>
                <w:rFonts w:ascii="Arial" w:hAnsi="Arial" w:eastAsia="Arial" w:cs="Arial"/>
                <w:b/>
                <w:bCs/>
                <w:sz w:val="20"/>
                <w:szCs w:val="20"/>
              </w:rPr>
              <w:t>1</w:t>
            </w:r>
            <w:r w:rsidR="00962819">
              <w:rPr>
                <w:rFonts w:ascii="Arial" w:hAnsi="Arial" w:eastAsia="Arial" w:cs="Arial"/>
                <w:b/>
                <w:bCs/>
                <w:sz w:val="20"/>
                <w:szCs w:val="20"/>
              </w:rPr>
              <w:t>.</w:t>
            </w:r>
            <w:r w:rsidR="002B77F4">
              <w:rPr>
                <w:rFonts w:ascii="Arial" w:hAnsi="Arial" w:eastAsia="Arial" w:cs="Arial"/>
                <w:b/>
                <w:bCs/>
                <w:sz w:val="20"/>
                <w:szCs w:val="20"/>
              </w:rPr>
              <w:t>3</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2FC4585" w14:textId="2B6B4145">
            <w:pPr>
              <w:rPr>
                <w:rStyle w:val="Hyperlink"/>
                <w:rFonts w:ascii="Arial" w:hAnsi="Arial" w:eastAsia="Arial" w:cs="Arial"/>
                <w:sz w:val="20"/>
                <w:szCs w:val="20"/>
              </w:rPr>
            </w:pPr>
            <w:r w:rsidRPr="004671B1">
              <w:rPr>
                <w:rFonts w:ascii="Arial" w:hAnsi="Arial" w:eastAsia="Arial" w:cs="Arial"/>
                <w:b/>
                <w:bCs/>
                <w:sz w:val="20"/>
                <w:szCs w:val="20"/>
              </w:rPr>
              <w:fldChar w:fldCharType="begin"/>
            </w:r>
            <w:r w:rsidR="002B77F4">
              <w:rPr>
                <w:rFonts w:ascii="Arial" w:hAnsi="Arial" w:eastAsia="Arial" w:cs="Arial"/>
                <w:b/>
                <w:bCs/>
                <w:sz w:val="20"/>
                <w:szCs w:val="20"/>
              </w:rPr>
              <w:instrText>HYPERLINK "https://www.youtube.com/watch?v=PAWQ_OUcCaE&amp;t=62s"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Minutes from meeting on </w:t>
            </w:r>
            <w:r w:rsidR="00802373">
              <w:rPr>
                <w:rStyle w:val="Hyperlink"/>
                <w:rFonts w:ascii="Arial" w:hAnsi="Arial" w:eastAsia="Arial" w:cs="Arial"/>
                <w:b/>
                <w:bCs/>
                <w:sz w:val="20"/>
                <w:szCs w:val="20"/>
              </w:rPr>
              <w:t>25</w:t>
            </w:r>
            <w:r w:rsidRPr="00802373" w:rsidR="00802373">
              <w:rPr>
                <w:rStyle w:val="Hyperlink"/>
                <w:rFonts w:ascii="Arial" w:hAnsi="Arial" w:eastAsia="Arial" w:cs="Arial"/>
                <w:b/>
                <w:bCs/>
                <w:sz w:val="20"/>
                <w:szCs w:val="20"/>
                <w:vertAlign w:val="superscript"/>
              </w:rPr>
              <w:t>th</w:t>
            </w:r>
            <w:r w:rsidR="00802373">
              <w:rPr>
                <w:rStyle w:val="Hyperlink"/>
                <w:rFonts w:ascii="Arial" w:hAnsi="Arial" w:eastAsia="Arial" w:cs="Arial"/>
                <w:b/>
                <w:bCs/>
                <w:sz w:val="20"/>
                <w:szCs w:val="20"/>
              </w:rPr>
              <w:t xml:space="preserve"> November</w:t>
            </w:r>
            <w:r w:rsidR="00C92E2B">
              <w:rPr>
                <w:rStyle w:val="Hyperlink"/>
                <w:rFonts w:ascii="Arial" w:hAnsi="Arial" w:eastAsia="Arial" w:cs="Arial"/>
                <w:b/>
                <w:bCs/>
                <w:sz w:val="20"/>
                <w:szCs w:val="20"/>
              </w:rPr>
              <w:t xml:space="preserve"> 2025</w:t>
            </w:r>
            <w:r w:rsidRPr="004671B1" w:rsidR="7C9D4899">
              <w:rPr>
                <w:rStyle w:val="Hyperlink"/>
                <w:rFonts w:ascii="Arial" w:hAnsi="Arial" w:eastAsia="Arial" w:cs="Arial"/>
                <w:b/>
                <w:bCs/>
                <w:sz w:val="20"/>
                <w:szCs w:val="20"/>
              </w:rPr>
              <w:t xml:space="preserve"> (click to view)</w:t>
            </w:r>
          </w:p>
          <w:p w:rsidRPr="004671B1" w:rsidR="2FF859D8" w:rsidP="2FF859D8" w:rsidRDefault="00BD606A" w14:paraId="11C758BF" w14:textId="77E53B13">
            <w:pPr>
              <w:rPr>
                <w:rFonts w:ascii="Arial" w:hAnsi="Arial" w:eastAsia="Arial" w:cs="Arial"/>
                <w:b/>
                <w:bCs/>
                <w:sz w:val="20"/>
                <w:szCs w:val="20"/>
              </w:rPr>
            </w:pPr>
            <w:r w:rsidRPr="004671B1">
              <w:rPr>
                <w:rFonts w:ascii="Arial" w:hAnsi="Arial" w:eastAsia="Arial" w:cs="Arial"/>
                <w:b/>
                <w:bCs/>
                <w:sz w:val="20"/>
                <w:szCs w:val="20"/>
              </w:rPr>
              <w:fldChar w:fldCharType="end"/>
            </w:r>
          </w:p>
          <w:p w:rsidR="00A91139" w:rsidP="2FF859D8" w:rsidRDefault="00A91139" w14:paraId="7B36EB10" w14:textId="35ECA745">
            <w:pPr>
              <w:rPr>
                <w:rFonts w:ascii="Arial" w:hAnsi="Arial" w:eastAsia="Arial" w:cs="Arial"/>
                <w:sz w:val="20"/>
                <w:szCs w:val="20"/>
              </w:rPr>
            </w:pPr>
            <w:r w:rsidRPr="004671B1">
              <w:rPr>
                <w:rFonts w:ascii="Arial" w:hAnsi="Arial" w:eastAsia="Arial" w:cs="Arial"/>
                <w:sz w:val="20"/>
                <w:szCs w:val="20"/>
              </w:rPr>
              <w:t xml:space="preserve">The minutes were agreed to be a true reflection of the meeting on </w:t>
            </w:r>
            <w:r w:rsidR="00802373">
              <w:rPr>
                <w:rFonts w:ascii="Arial" w:hAnsi="Arial" w:eastAsia="Arial" w:cs="Arial"/>
                <w:sz w:val="20"/>
                <w:szCs w:val="20"/>
              </w:rPr>
              <w:t>25</w:t>
            </w:r>
            <w:r w:rsidRPr="00802373" w:rsidR="00802373">
              <w:rPr>
                <w:rFonts w:ascii="Arial" w:hAnsi="Arial" w:eastAsia="Arial" w:cs="Arial"/>
                <w:sz w:val="20"/>
                <w:szCs w:val="20"/>
                <w:vertAlign w:val="superscript"/>
              </w:rPr>
              <w:t>th</w:t>
            </w:r>
            <w:r w:rsidR="00802373">
              <w:rPr>
                <w:rFonts w:ascii="Arial" w:hAnsi="Arial" w:eastAsia="Arial" w:cs="Arial"/>
                <w:sz w:val="20"/>
                <w:szCs w:val="20"/>
              </w:rPr>
              <w:t xml:space="preserve"> November</w:t>
            </w:r>
            <w:r w:rsidR="00107625">
              <w:rPr>
                <w:rFonts w:ascii="Arial" w:hAnsi="Arial" w:eastAsia="Arial" w:cs="Arial"/>
                <w:sz w:val="20"/>
                <w:szCs w:val="20"/>
              </w:rPr>
              <w:t xml:space="preserve"> 2025</w:t>
            </w:r>
            <w:r w:rsidR="00957D4E">
              <w:rPr>
                <w:rFonts w:ascii="Arial" w:hAnsi="Arial" w:eastAsia="Arial" w:cs="Arial"/>
                <w:sz w:val="20"/>
                <w:szCs w:val="20"/>
              </w:rPr>
              <w:t>.</w:t>
            </w:r>
          </w:p>
          <w:p w:rsidRPr="004671B1" w:rsidR="2FF859D8" w:rsidP="0FF243D4" w:rsidRDefault="2FF859D8" w14:paraId="1C69B01E" w14:textId="273E7777">
            <w:pPr>
              <w:rPr>
                <w:rFonts w:ascii="Arial" w:hAnsi="Arial" w:eastAsia="Arial" w:cs="Arial"/>
                <w:sz w:val="20"/>
                <w:szCs w:val="20"/>
              </w:rPr>
            </w:pPr>
          </w:p>
          <w:p w:rsidRPr="004671B1" w:rsidR="2FF859D8" w:rsidP="0FF243D4" w:rsidRDefault="2FF859D8" w14:paraId="1FDAB1B2" w14:textId="3AF9AFAE">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B05A95" w:rsidRDefault="00284607" w14:paraId="3AC938A6" w14:textId="0F7F02AF">
            <w:pPr>
              <w:pStyle w:val="ListParagraph"/>
              <w:numPr>
                <w:ilvl w:val="0"/>
                <w:numId w:val="4"/>
              </w:numPr>
              <w:rPr>
                <w:rFonts w:ascii="Arial" w:hAnsi="Arial" w:eastAsia="Arial" w:cs="Arial"/>
                <w:sz w:val="20"/>
                <w:szCs w:val="20"/>
              </w:rPr>
            </w:pPr>
            <w:r w:rsidRPr="004671B1">
              <w:rPr>
                <w:rFonts w:ascii="Arial" w:hAnsi="Arial" w:eastAsia="Arial" w:cs="Arial"/>
                <w:sz w:val="20"/>
                <w:szCs w:val="20"/>
              </w:rPr>
              <w:t>T</w:t>
            </w:r>
            <w:r w:rsidRPr="004671B1" w:rsidR="2FF859D8">
              <w:rPr>
                <w:rFonts w:ascii="Arial" w:hAnsi="Arial" w:eastAsia="Arial" w:cs="Arial"/>
                <w:sz w:val="20"/>
                <w:szCs w:val="20"/>
              </w:rPr>
              <w:t xml:space="preserve">he draft minutes of the meeting held on </w:t>
            </w:r>
            <w:r w:rsidR="00802373">
              <w:rPr>
                <w:rFonts w:ascii="Arial" w:hAnsi="Arial" w:eastAsia="Arial" w:cs="Arial"/>
                <w:sz w:val="20"/>
                <w:szCs w:val="20"/>
              </w:rPr>
              <w:t>25</w:t>
            </w:r>
            <w:r w:rsidRPr="00802373" w:rsidR="00802373">
              <w:rPr>
                <w:rFonts w:ascii="Arial" w:hAnsi="Arial" w:eastAsia="Arial" w:cs="Arial"/>
                <w:sz w:val="20"/>
                <w:szCs w:val="20"/>
                <w:vertAlign w:val="superscript"/>
              </w:rPr>
              <w:t>th</w:t>
            </w:r>
            <w:r w:rsidR="00802373">
              <w:rPr>
                <w:rFonts w:ascii="Arial" w:hAnsi="Arial" w:eastAsia="Arial" w:cs="Arial"/>
                <w:sz w:val="20"/>
                <w:szCs w:val="20"/>
              </w:rPr>
              <w:t xml:space="preserve"> November</w:t>
            </w:r>
            <w:r w:rsidRPr="004671B1" w:rsidR="1356B687">
              <w:rPr>
                <w:rFonts w:ascii="Arial" w:hAnsi="Arial" w:eastAsia="Arial" w:cs="Arial"/>
                <w:sz w:val="20"/>
                <w:szCs w:val="20"/>
              </w:rPr>
              <w:t xml:space="preserve"> 2025</w:t>
            </w:r>
            <w:r w:rsidRPr="004671B1" w:rsidR="2FF859D8">
              <w:rPr>
                <w:rFonts w:ascii="Arial" w:hAnsi="Arial" w:eastAsia="Arial" w:cs="Arial"/>
                <w:sz w:val="20"/>
                <w:szCs w:val="20"/>
              </w:rPr>
              <w:t xml:space="preserve"> were agreed to be a true and accurate record of the meeting.</w:t>
            </w:r>
          </w:p>
          <w:p w:rsidRPr="004671B1" w:rsidR="2FF859D8" w:rsidP="2FF859D8" w:rsidRDefault="2FF859D8" w14:paraId="665FFABA" w14:textId="38898C56">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6434AAD2" w14:textId="3BE312B3">
            <w:pPr>
              <w:rPr>
                <w:rFonts w:ascii="Arial" w:hAnsi="Arial" w:eastAsia="Arial" w:cs="Arial"/>
                <w:sz w:val="20"/>
                <w:szCs w:val="20"/>
              </w:rPr>
            </w:pPr>
          </w:p>
        </w:tc>
      </w:tr>
      <w:tr w:rsidR="2FF859D8" w:rsidTr="449E3C61" w14:paraId="337394D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405D0032" w14:textId="41A9FA7B">
            <w:pPr>
              <w:rPr>
                <w:rFonts w:ascii="Arial" w:hAnsi="Arial" w:eastAsia="Arial" w:cs="Arial"/>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sidR="00214A3E">
              <w:rPr>
                <w:rFonts w:ascii="Arial" w:hAnsi="Arial" w:eastAsia="Arial" w:cs="Arial"/>
                <w:b/>
                <w:bCs/>
                <w:sz w:val="20"/>
                <w:szCs w:val="20"/>
              </w:rPr>
              <w:t>/</w:t>
            </w:r>
            <w:r w:rsidR="00EB38A6">
              <w:rPr>
                <w:rFonts w:ascii="Arial" w:hAnsi="Arial" w:eastAsia="Arial" w:cs="Arial"/>
                <w:b/>
                <w:bCs/>
                <w:sz w:val="20"/>
                <w:szCs w:val="20"/>
              </w:rPr>
              <w:t>1</w:t>
            </w:r>
            <w:r w:rsidR="00962819">
              <w:rPr>
                <w:rFonts w:ascii="Arial" w:hAnsi="Arial" w:eastAsia="Arial" w:cs="Arial"/>
                <w:b/>
                <w:bCs/>
                <w:sz w:val="20"/>
                <w:szCs w:val="20"/>
              </w:rPr>
              <w:t>.</w:t>
            </w:r>
            <w:r w:rsidR="002B77F4">
              <w:rPr>
                <w:rFonts w:ascii="Arial" w:hAnsi="Arial" w:eastAsia="Arial" w:cs="Arial"/>
                <w:b/>
                <w:bCs/>
                <w:sz w:val="20"/>
                <w:szCs w:val="20"/>
              </w:rPr>
              <w:t>4</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2B77F4" w:rsidR="2FF859D8" w:rsidP="0FF243D4" w:rsidRDefault="002B77F4" w14:paraId="0B6DF63D" w14:textId="76742780">
            <w:pPr>
              <w:rPr>
                <w:rStyle w:val="Hyperlink"/>
                <w:rFonts w:ascii="Arial" w:hAnsi="Arial" w:eastAsia="Arial" w:cs="Arial"/>
                <w:sz w:val="20"/>
                <w:szCs w:val="20"/>
              </w:rPr>
            </w:pPr>
            <w:r>
              <w:rPr>
                <w:rFonts w:ascii="Arial" w:hAnsi="Arial" w:eastAsia="Arial" w:cs="Arial"/>
                <w:b/>
                <w:bCs/>
                <w:sz w:val="20"/>
                <w:szCs w:val="20"/>
              </w:rPr>
              <w:fldChar w:fldCharType="begin"/>
            </w:r>
            <w:r>
              <w:rPr>
                <w:rFonts w:ascii="Arial" w:hAnsi="Arial" w:eastAsia="Arial" w:cs="Arial"/>
                <w:b/>
                <w:bCs/>
                <w:sz w:val="20"/>
                <w:szCs w:val="20"/>
              </w:rPr>
              <w:instrText>HYPERLINK "https://www.youtube.com/watch?v=PAWQ_OUcCaE&amp;t=226s"</w:instrText>
            </w:r>
            <w:r>
              <w:rPr>
                <w:rFonts w:ascii="Arial" w:hAnsi="Arial" w:eastAsia="Arial" w:cs="Arial"/>
                <w:b/>
                <w:bCs/>
                <w:sz w:val="20"/>
                <w:szCs w:val="20"/>
              </w:rPr>
            </w:r>
            <w:r>
              <w:rPr>
                <w:rFonts w:ascii="Arial" w:hAnsi="Arial" w:eastAsia="Arial" w:cs="Arial"/>
                <w:b/>
                <w:bCs/>
                <w:sz w:val="20"/>
                <w:szCs w:val="20"/>
              </w:rPr>
              <w:fldChar w:fldCharType="separate"/>
            </w:r>
            <w:r w:rsidRPr="002B77F4" w:rsidR="7C9D4899">
              <w:rPr>
                <w:rStyle w:val="Hyperlink"/>
                <w:rFonts w:ascii="Arial" w:hAnsi="Arial" w:eastAsia="Arial" w:cs="Arial"/>
                <w:b/>
                <w:bCs/>
                <w:sz w:val="20"/>
                <w:szCs w:val="20"/>
              </w:rPr>
              <w:t>Action Log following</w:t>
            </w:r>
            <w:r w:rsidRPr="002B77F4" w:rsidR="00284607">
              <w:rPr>
                <w:rStyle w:val="Hyperlink"/>
                <w:rFonts w:ascii="Arial" w:hAnsi="Arial" w:eastAsia="Arial" w:cs="Arial"/>
                <w:b/>
                <w:bCs/>
                <w:sz w:val="20"/>
                <w:szCs w:val="20"/>
              </w:rPr>
              <w:t xml:space="preserve"> </w:t>
            </w:r>
            <w:r w:rsidR="00802373">
              <w:rPr>
                <w:rStyle w:val="Hyperlink"/>
                <w:rFonts w:ascii="Arial" w:hAnsi="Arial" w:eastAsia="Arial" w:cs="Arial"/>
                <w:b/>
                <w:bCs/>
                <w:sz w:val="20"/>
                <w:szCs w:val="20"/>
              </w:rPr>
              <w:t>25</w:t>
            </w:r>
            <w:r w:rsidRPr="00802373" w:rsidR="00802373">
              <w:rPr>
                <w:rStyle w:val="Hyperlink"/>
                <w:rFonts w:ascii="Arial" w:hAnsi="Arial" w:eastAsia="Arial" w:cs="Arial"/>
                <w:b/>
                <w:bCs/>
                <w:sz w:val="20"/>
                <w:szCs w:val="20"/>
                <w:vertAlign w:val="superscript"/>
              </w:rPr>
              <w:t>th</w:t>
            </w:r>
            <w:r w:rsidR="00802373">
              <w:rPr>
                <w:rStyle w:val="Hyperlink"/>
                <w:rFonts w:ascii="Arial" w:hAnsi="Arial" w:eastAsia="Arial" w:cs="Arial"/>
                <w:b/>
                <w:bCs/>
                <w:sz w:val="20"/>
                <w:szCs w:val="20"/>
              </w:rPr>
              <w:t xml:space="preserve"> November</w:t>
            </w:r>
            <w:r w:rsidRPr="002B77F4" w:rsidR="47E20C58">
              <w:rPr>
                <w:rStyle w:val="Hyperlink"/>
                <w:rFonts w:ascii="Arial" w:hAnsi="Arial" w:eastAsia="Arial" w:cs="Arial"/>
                <w:b/>
                <w:bCs/>
                <w:sz w:val="20"/>
                <w:szCs w:val="20"/>
              </w:rPr>
              <w:t xml:space="preserve"> 2025</w:t>
            </w:r>
            <w:r w:rsidRPr="002B77F4" w:rsidR="7C9D4899">
              <w:rPr>
                <w:rStyle w:val="Hyperlink"/>
                <w:rFonts w:ascii="Arial" w:hAnsi="Arial" w:eastAsia="Arial" w:cs="Arial"/>
                <w:b/>
                <w:bCs/>
                <w:sz w:val="20"/>
                <w:szCs w:val="20"/>
              </w:rPr>
              <w:t xml:space="preserve"> Meeting (click to view) </w:t>
            </w:r>
          </w:p>
          <w:p w:rsidRPr="002B77F4" w:rsidR="2FF859D8" w:rsidP="453A34EC" w:rsidRDefault="2FF859D8" w14:paraId="5E822780" w14:textId="3CACBF6E">
            <w:pPr>
              <w:rPr>
                <w:rStyle w:val="Hyperlink"/>
                <w:rFonts w:ascii="Arial" w:hAnsi="Arial" w:eastAsia="Arial" w:cs="Arial"/>
                <w:sz w:val="20"/>
                <w:szCs w:val="20"/>
              </w:rPr>
            </w:pPr>
          </w:p>
          <w:p w:rsidRPr="004671B1" w:rsidR="74993289" w:rsidP="453A34EC" w:rsidRDefault="002B77F4" w14:paraId="62788699" w14:textId="527B3444">
            <w:pPr>
              <w:rPr>
                <w:rFonts w:ascii="Arial" w:hAnsi="Arial" w:eastAsia="Arial" w:cs="Arial"/>
                <w:sz w:val="20"/>
                <w:szCs w:val="20"/>
              </w:rPr>
            </w:pPr>
            <w:r>
              <w:rPr>
                <w:rFonts w:ascii="Arial" w:hAnsi="Arial" w:eastAsia="Arial" w:cs="Arial"/>
                <w:b/>
                <w:bCs/>
                <w:sz w:val="20"/>
                <w:szCs w:val="20"/>
              </w:rPr>
              <w:fldChar w:fldCharType="end"/>
            </w:r>
            <w:r w:rsidRPr="004671B1" w:rsidR="74993289">
              <w:rPr>
                <w:rFonts w:ascii="Arial" w:hAnsi="Arial" w:eastAsia="Arial" w:cs="Arial"/>
                <w:sz w:val="20"/>
                <w:szCs w:val="20"/>
              </w:rPr>
              <w:t xml:space="preserve">All actions were accepted. </w:t>
            </w:r>
          </w:p>
          <w:p w:rsidRPr="004671B1" w:rsidR="2FF859D8" w:rsidP="453A34EC" w:rsidRDefault="2FF859D8" w14:paraId="28C16311" w14:textId="3159CCE6">
            <w:pPr>
              <w:rPr>
                <w:rFonts w:ascii="Arial" w:hAnsi="Arial" w:eastAsia="Arial" w:cs="Arial"/>
                <w:sz w:val="20"/>
                <w:szCs w:val="20"/>
              </w:rPr>
            </w:pPr>
          </w:p>
          <w:p w:rsidRPr="004671B1" w:rsidR="2FF859D8" w:rsidP="453A34EC" w:rsidRDefault="2FF859D8" w14:paraId="74CD2311" w14:textId="1184B6B8">
            <w:pPr>
              <w:jc w:val="both"/>
              <w:rPr>
                <w:rFonts w:ascii="Arial" w:hAnsi="Arial" w:eastAsia="Arial" w:cs="Arial"/>
                <w:sz w:val="20"/>
                <w:szCs w:val="20"/>
              </w:rPr>
            </w:pPr>
            <w:r w:rsidRPr="004671B1">
              <w:rPr>
                <w:rFonts w:ascii="Arial" w:hAnsi="Arial" w:eastAsia="Arial" w:cs="Arial"/>
                <w:b/>
                <w:bCs/>
                <w:sz w:val="20"/>
                <w:szCs w:val="20"/>
              </w:rPr>
              <w:t>The Committee resolved that:</w:t>
            </w:r>
          </w:p>
          <w:p w:rsidRPr="004671B1" w:rsidR="2FF859D8" w:rsidP="00B05A95" w:rsidRDefault="2FF859D8" w14:paraId="4BA24190" w14:textId="3DC61577">
            <w:pPr>
              <w:pStyle w:val="ListParagraph"/>
              <w:numPr>
                <w:ilvl w:val="0"/>
                <w:numId w:val="3"/>
              </w:numPr>
              <w:jc w:val="both"/>
              <w:rPr>
                <w:rFonts w:ascii="Arial" w:hAnsi="Arial" w:eastAsia="Arial" w:cs="Arial"/>
                <w:sz w:val="20"/>
                <w:szCs w:val="20"/>
              </w:rPr>
            </w:pPr>
            <w:r w:rsidRPr="004671B1">
              <w:rPr>
                <w:rFonts w:ascii="Arial" w:hAnsi="Arial" w:eastAsia="Arial" w:cs="Arial"/>
                <w:sz w:val="20"/>
                <w:szCs w:val="20"/>
              </w:rPr>
              <w:t>The Action Log was discussed and noted.</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1C3D7A56" w14:textId="1359A590">
            <w:pPr>
              <w:rPr>
                <w:rFonts w:ascii="Arial" w:hAnsi="Arial" w:eastAsia="Arial" w:cs="Arial"/>
                <w:sz w:val="20"/>
                <w:szCs w:val="20"/>
              </w:rPr>
            </w:pPr>
          </w:p>
        </w:tc>
      </w:tr>
      <w:tr w:rsidR="2FF859D8" w:rsidTr="449E3C61" w14:paraId="6AE6380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7BBADC2D" w14:textId="2CFE8F4D">
            <w:pPr>
              <w:rPr>
                <w:rFonts w:ascii="Arial" w:hAnsi="Arial" w:eastAsia="Arial" w:cs="Arial"/>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sidR="00214A3E">
              <w:rPr>
                <w:rFonts w:ascii="Arial" w:hAnsi="Arial" w:eastAsia="Arial" w:cs="Arial"/>
                <w:b/>
                <w:bCs/>
                <w:sz w:val="20"/>
                <w:szCs w:val="20"/>
              </w:rPr>
              <w:t>/</w:t>
            </w:r>
            <w:r w:rsidR="00EB38A6">
              <w:rPr>
                <w:rFonts w:ascii="Arial" w:hAnsi="Arial" w:eastAsia="Arial" w:cs="Arial"/>
                <w:b/>
                <w:bCs/>
                <w:sz w:val="20"/>
                <w:szCs w:val="20"/>
              </w:rPr>
              <w:t>1</w:t>
            </w:r>
            <w:r w:rsidR="00962819">
              <w:rPr>
                <w:rFonts w:ascii="Arial" w:hAnsi="Arial" w:eastAsia="Arial" w:cs="Arial"/>
                <w:b/>
                <w:bCs/>
                <w:sz w:val="20"/>
                <w:szCs w:val="20"/>
              </w:rPr>
              <w:t>.</w:t>
            </w:r>
            <w:r w:rsidR="002B77F4">
              <w:rPr>
                <w:rFonts w:ascii="Arial" w:hAnsi="Arial" w:eastAsia="Arial" w:cs="Arial"/>
                <w:b/>
                <w:bCs/>
                <w:sz w:val="20"/>
                <w:szCs w:val="20"/>
              </w:rPr>
              <w:t>5</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5AF5A81" w14:textId="4644458C">
            <w:pPr>
              <w:widowControl w:val="0"/>
              <w:jc w:val="both"/>
              <w:rPr>
                <w:rStyle w:val="Hyperlink"/>
                <w:rFonts w:ascii="Arial" w:hAnsi="Arial" w:eastAsia="Arial" w:cs="Arial"/>
                <w:sz w:val="20"/>
                <w:szCs w:val="20"/>
              </w:rPr>
            </w:pPr>
            <w:r w:rsidRPr="004671B1">
              <w:rPr>
                <w:rFonts w:ascii="Arial" w:hAnsi="Arial" w:eastAsia="Arial" w:cs="Arial"/>
                <w:b/>
                <w:bCs/>
                <w:sz w:val="20"/>
                <w:szCs w:val="20"/>
                <w:lang w:val="en-US"/>
              </w:rPr>
              <w:fldChar w:fldCharType="begin"/>
            </w:r>
            <w:r w:rsidR="002B77F4">
              <w:rPr>
                <w:rFonts w:ascii="Arial" w:hAnsi="Arial" w:eastAsia="Arial" w:cs="Arial"/>
                <w:b/>
                <w:bCs/>
                <w:sz w:val="20"/>
                <w:szCs w:val="20"/>
                <w:lang w:val="en-US"/>
              </w:rPr>
              <w:instrText>HYPERLINK "https://www.youtube.com/watch?v=PAWQ_OUcCaE&amp;t=344s"</w:instrText>
            </w:r>
            <w:r w:rsidRPr="004671B1">
              <w:rPr>
                <w:rFonts w:ascii="Arial" w:hAnsi="Arial" w:eastAsia="Arial" w:cs="Arial"/>
                <w:b/>
                <w:bCs/>
                <w:sz w:val="20"/>
                <w:szCs w:val="20"/>
                <w:lang w:val="en-US"/>
              </w:rPr>
            </w:r>
            <w:r w:rsidRPr="004671B1">
              <w:rPr>
                <w:rFonts w:ascii="Arial" w:hAnsi="Arial" w:eastAsia="Arial" w:cs="Arial"/>
                <w:b/>
                <w:bCs/>
                <w:sz w:val="20"/>
                <w:szCs w:val="20"/>
                <w:lang w:val="en-US"/>
              </w:rPr>
              <w:fldChar w:fldCharType="separate"/>
            </w:r>
            <w:r w:rsidRPr="004671B1" w:rsidR="7C9D4899">
              <w:rPr>
                <w:rStyle w:val="Hyperlink"/>
                <w:rFonts w:ascii="Arial" w:hAnsi="Arial" w:eastAsia="Arial" w:cs="Arial"/>
                <w:b/>
                <w:bCs/>
                <w:sz w:val="20"/>
                <w:szCs w:val="20"/>
                <w:lang w:val="en-US"/>
              </w:rPr>
              <w:t>Chair’s Actions (click to view)</w:t>
            </w:r>
          </w:p>
          <w:p w:rsidR="2FF859D8" w:rsidP="453A34EC" w:rsidRDefault="00BD606A" w14:paraId="4A08829B" w14:textId="79311C8A">
            <w:pPr>
              <w:widowControl w:val="0"/>
              <w:jc w:val="both"/>
              <w:rPr>
                <w:rFonts w:ascii="Arial" w:hAnsi="Arial" w:eastAsia="Arial" w:cs="Arial"/>
                <w:b/>
                <w:bCs/>
                <w:sz w:val="20"/>
                <w:szCs w:val="20"/>
                <w:lang w:val="en-US"/>
              </w:rPr>
            </w:pPr>
            <w:r w:rsidRPr="004671B1">
              <w:rPr>
                <w:rFonts w:ascii="Arial" w:hAnsi="Arial" w:eastAsia="Arial" w:cs="Arial"/>
                <w:b/>
                <w:bCs/>
                <w:sz w:val="20"/>
                <w:szCs w:val="20"/>
                <w:lang w:val="en-US"/>
              </w:rPr>
              <w:fldChar w:fldCharType="end"/>
            </w:r>
          </w:p>
          <w:p w:rsidR="00FA2A40" w:rsidP="453A34EC" w:rsidRDefault="00FA2A40" w14:paraId="56D265E1" w14:textId="1459B778">
            <w:pPr>
              <w:widowControl w:val="0"/>
              <w:jc w:val="both"/>
              <w:rPr>
                <w:rFonts w:ascii="Arial" w:hAnsi="Arial" w:eastAsia="Arial" w:cs="Arial"/>
                <w:sz w:val="20"/>
                <w:szCs w:val="20"/>
                <w:lang w:val="en-US"/>
              </w:rPr>
            </w:pPr>
            <w:r w:rsidRPr="00FA2A40">
              <w:rPr>
                <w:rFonts w:ascii="Arial" w:hAnsi="Arial" w:eastAsia="Arial" w:cs="Arial"/>
                <w:sz w:val="20"/>
                <w:szCs w:val="20"/>
                <w:lang w:val="en-US"/>
              </w:rPr>
              <w:t xml:space="preserve">There were no chairs actions. </w:t>
            </w:r>
          </w:p>
          <w:p w:rsidR="00FA2A40" w:rsidP="453A34EC" w:rsidRDefault="00FA2A40" w14:paraId="46BCF80B" w14:textId="77777777">
            <w:pPr>
              <w:widowControl w:val="0"/>
              <w:jc w:val="both"/>
              <w:rPr>
                <w:rFonts w:ascii="Arial" w:hAnsi="Arial" w:eastAsia="Arial" w:cs="Arial"/>
                <w:sz w:val="20"/>
                <w:szCs w:val="20"/>
                <w:lang w:val="en-US"/>
              </w:rPr>
            </w:pPr>
          </w:p>
          <w:p w:rsidRPr="00FA2A40" w:rsidR="00FA2A40" w:rsidP="453A34EC" w:rsidRDefault="00FA2A40" w14:paraId="29ADF657" w14:textId="2C12085B">
            <w:pPr>
              <w:widowControl w:val="0"/>
              <w:jc w:val="both"/>
              <w:rPr>
                <w:rFonts w:ascii="Arial" w:hAnsi="Arial" w:eastAsia="Arial" w:cs="Arial"/>
                <w:b/>
                <w:bCs/>
                <w:sz w:val="20"/>
                <w:szCs w:val="20"/>
                <w:lang w:val="en-US"/>
              </w:rPr>
            </w:pPr>
            <w:r w:rsidRPr="00FA2A40">
              <w:rPr>
                <w:rFonts w:ascii="Arial" w:hAnsi="Arial" w:eastAsia="Arial" w:cs="Arial"/>
                <w:b/>
                <w:bCs/>
                <w:sz w:val="20"/>
                <w:szCs w:val="20"/>
                <w:lang w:val="en-US"/>
              </w:rPr>
              <w:t>The committee resolved that:</w:t>
            </w:r>
          </w:p>
          <w:p w:rsidRPr="004671B1" w:rsidR="00172DC3" w:rsidP="00B05A95" w:rsidRDefault="00FA2A40" w14:paraId="10A10296" w14:textId="678E5E68">
            <w:pPr>
              <w:pStyle w:val="ListParagraph"/>
              <w:widowControl w:val="0"/>
              <w:numPr>
                <w:ilvl w:val="0"/>
                <w:numId w:val="10"/>
              </w:numPr>
              <w:jc w:val="both"/>
              <w:rPr>
                <w:rFonts w:ascii="Arial" w:hAnsi="Arial" w:eastAsia="Arial" w:cs="Arial"/>
                <w:sz w:val="20"/>
                <w:szCs w:val="20"/>
              </w:rPr>
            </w:pPr>
            <w:r w:rsidRPr="00FA2A40">
              <w:rPr>
                <w:rFonts w:ascii="Arial" w:hAnsi="Arial" w:eastAsia="Arial" w:cs="Arial"/>
                <w:sz w:val="20"/>
                <w:szCs w:val="20"/>
              </w:rPr>
              <w:t>The</w:t>
            </w:r>
            <w:r>
              <w:rPr>
                <w:rFonts w:ascii="Arial" w:hAnsi="Arial" w:eastAsia="Arial" w:cs="Arial"/>
                <w:sz w:val="20"/>
                <w:szCs w:val="20"/>
              </w:rPr>
              <w:t xml:space="preserve">re were no chairs actions. </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0A5B3104" w14:textId="25A4CB24">
            <w:pPr>
              <w:jc w:val="center"/>
              <w:rPr>
                <w:rFonts w:ascii="Arial" w:hAnsi="Arial" w:eastAsia="Arial" w:cs="Arial"/>
                <w:sz w:val="20"/>
                <w:szCs w:val="20"/>
              </w:rPr>
            </w:pPr>
          </w:p>
        </w:tc>
      </w:tr>
      <w:tr w:rsidR="2FF859D8" w:rsidTr="449E3C61" w14:paraId="5A9BF40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9140730" w14:textId="05138751">
            <w:pPr>
              <w:rPr>
                <w:rFonts w:ascii="Arial" w:hAnsi="Arial" w:eastAsia="Arial" w:cs="Arial"/>
                <w:sz w:val="20"/>
                <w:szCs w:val="20"/>
              </w:rPr>
            </w:pP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4AB277E4" w14:textId="49E6835B">
            <w:pPr>
              <w:spacing w:line="254" w:lineRule="auto"/>
              <w:rPr>
                <w:rFonts w:ascii="Arial" w:hAnsi="Arial" w:eastAsia="Arial" w:cs="Arial"/>
                <w:sz w:val="20"/>
                <w:szCs w:val="20"/>
              </w:rPr>
            </w:pPr>
            <w:r w:rsidRPr="004671B1">
              <w:rPr>
                <w:rFonts w:ascii="Arial" w:hAnsi="Arial" w:eastAsia="Arial" w:cs="Arial"/>
                <w:b/>
                <w:bCs/>
                <w:sz w:val="20"/>
                <w:szCs w:val="20"/>
              </w:rPr>
              <w:t>Items for Review &amp; Assurance</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34B03B2" w14:textId="48169C79">
            <w:pPr>
              <w:jc w:val="center"/>
              <w:rPr>
                <w:rFonts w:ascii="Arial" w:hAnsi="Arial" w:eastAsia="Arial" w:cs="Arial"/>
                <w:sz w:val="20"/>
                <w:szCs w:val="20"/>
              </w:rPr>
            </w:pPr>
          </w:p>
        </w:tc>
      </w:tr>
      <w:tr w:rsidR="2FF859D8" w:rsidTr="449E3C61" w14:paraId="6E06E3BD"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7AE3C5B9" w14:textId="031D5E6A">
            <w:pPr>
              <w:rPr>
                <w:rFonts w:ascii="Arial" w:hAnsi="Arial" w:eastAsia="Arial" w:cs="Arial"/>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sidR="00214A3E">
              <w:rPr>
                <w:rFonts w:ascii="Arial" w:hAnsi="Arial" w:eastAsia="Arial" w:cs="Arial"/>
                <w:b/>
                <w:bCs/>
                <w:sz w:val="20"/>
                <w:szCs w:val="20"/>
              </w:rPr>
              <w:t>/</w:t>
            </w:r>
            <w:r w:rsidR="00962819">
              <w:rPr>
                <w:rFonts w:ascii="Arial" w:hAnsi="Arial" w:eastAsia="Arial" w:cs="Arial"/>
                <w:b/>
                <w:bCs/>
                <w:sz w:val="20"/>
                <w:szCs w:val="20"/>
              </w:rPr>
              <w:t>2.1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757937" w:rsidR="2FF859D8" w:rsidP="0FF243D4" w:rsidRDefault="00BD606A" w14:paraId="45A09A5D" w14:textId="64D496D5">
            <w:pPr>
              <w:spacing w:line="254" w:lineRule="auto"/>
              <w:rPr>
                <w:rStyle w:val="Hyperlink"/>
                <w:rFonts w:ascii="Arial" w:hAnsi="Arial" w:eastAsia="Arial" w:cs="Arial"/>
                <w:b/>
                <w:bCs/>
                <w:color w:val="auto"/>
                <w:sz w:val="20"/>
                <w:szCs w:val="20"/>
                <w:u w:val="none"/>
              </w:rPr>
            </w:pPr>
            <w:r w:rsidRPr="00757937">
              <w:rPr>
                <w:rFonts w:ascii="Arial" w:hAnsi="Arial" w:eastAsia="Arial" w:cs="Arial"/>
                <w:b/>
                <w:bCs/>
                <w:sz w:val="20"/>
                <w:szCs w:val="20"/>
              </w:rPr>
              <w:fldChar w:fldCharType="begin"/>
            </w:r>
            <w:r w:rsidRPr="00757937" w:rsidR="002B77F4">
              <w:rPr>
                <w:rFonts w:ascii="Arial" w:hAnsi="Arial" w:eastAsia="Arial" w:cs="Arial"/>
                <w:b/>
                <w:bCs/>
                <w:sz w:val="20"/>
                <w:szCs w:val="20"/>
              </w:rPr>
              <w:instrText>HYPERLINK "https://www.youtube.com/watch?v=PAWQ_OUcCaE&amp;t=2302s"</w:instrText>
            </w:r>
            <w:r w:rsidRPr="00757937">
              <w:rPr>
                <w:rFonts w:ascii="Arial" w:hAnsi="Arial" w:eastAsia="Arial" w:cs="Arial"/>
                <w:b/>
                <w:bCs/>
                <w:sz w:val="20"/>
                <w:szCs w:val="20"/>
              </w:rPr>
            </w:r>
            <w:r w:rsidRPr="00757937">
              <w:rPr>
                <w:rFonts w:ascii="Arial" w:hAnsi="Arial" w:eastAsia="Arial" w:cs="Arial"/>
                <w:b/>
                <w:bCs/>
                <w:sz w:val="20"/>
                <w:szCs w:val="20"/>
              </w:rPr>
              <w:fldChar w:fldCharType="separate"/>
            </w:r>
            <w:r w:rsidRPr="00757937" w:rsidR="7C9D4899">
              <w:rPr>
                <w:rStyle w:val="Hyperlink"/>
                <w:rFonts w:ascii="Arial" w:hAnsi="Arial" w:eastAsia="Arial" w:cs="Arial"/>
                <w:b/>
                <w:bCs/>
                <w:color w:val="auto"/>
                <w:sz w:val="20"/>
                <w:szCs w:val="20"/>
                <w:u w:val="none"/>
              </w:rPr>
              <w:t xml:space="preserve">Staff Story </w:t>
            </w:r>
          </w:p>
          <w:p w:rsidR="2FF859D8" w:rsidP="453A34EC" w:rsidRDefault="00BD606A" w14:paraId="76DAA87C" w14:textId="1D50A7DB">
            <w:pPr>
              <w:spacing w:line="254" w:lineRule="auto"/>
              <w:rPr>
                <w:rFonts w:ascii="Arial" w:hAnsi="Arial" w:eastAsia="Arial" w:cs="Arial"/>
                <w:b/>
                <w:bCs/>
                <w:sz w:val="20"/>
                <w:szCs w:val="20"/>
              </w:rPr>
            </w:pPr>
            <w:r w:rsidRPr="00757937">
              <w:rPr>
                <w:rFonts w:ascii="Arial" w:hAnsi="Arial" w:eastAsia="Arial" w:cs="Arial"/>
                <w:b/>
                <w:bCs/>
                <w:sz w:val="20"/>
                <w:szCs w:val="20"/>
              </w:rPr>
              <w:fldChar w:fldCharType="end"/>
            </w:r>
          </w:p>
          <w:p w:rsidR="00E65463" w:rsidP="00802373" w:rsidRDefault="00E65463" w14:paraId="43D770BC" w14:textId="52D9E3FF">
            <w:pPr>
              <w:spacing w:line="254" w:lineRule="auto"/>
              <w:rPr>
                <w:rFonts w:ascii="Arial" w:hAnsi="Arial" w:eastAsia="Arial" w:cs="Arial"/>
                <w:sz w:val="20"/>
                <w:szCs w:val="20"/>
              </w:rPr>
            </w:pPr>
            <w:r>
              <w:rPr>
                <w:rFonts w:ascii="Arial" w:hAnsi="Arial" w:eastAsia="Arial" w:cs="Arial"/>
                <w:sz w:val="20"/>
                <w:szCs w:val="20"/>
              </w:rPr>
              <w:t xml:space="preserve">The Executive Director of People &amp; Culture </w:t>
            </w:r>
            <w:r w:rsidR="009D126E">
              <w:rPr>
                <w:rFonts w:ascii="Arial" w:hAnsi="Arial" w:eastAsia="Arial" w:cs="Arial"/>
                <w:sz w:val="20"/>
                <w:szCs w:val="20"/>
              </w:rPr>
              <w:t>–</w:t>
            </w:r>
            <w:r>
              <w:rPr>
                <w:rFonts w:ascii="Arial" w:hAnsi="Arial" w:eastAsia="Arial" w:cs="Arial"/>
                <w:sz w:val="20"/>
                <w:szCs w:val="20"/>
              </w:rPr>
              <w:t xml:space="preserve"> </w:t>
            </w:r>
            <w:r w:rsidRPr="00E65463">
              <w:rPr>
                <w:rFonts w:ascii="Arial" w:hAnsi="Arial" w:eastAsia="Arial" w:cs="Arial"/>
                <w:sz w:val="20"/>
                <w:szCs w:val="20"/>
              </w:rPr>
              <w:t>Rachel Gidman</w:t>
            </w:r>
            <w:r>
              <w:rPr>
                <w:rFonts w:ascii="Arial" w:hAnsi="Arial" w:eastAsia="Arial" w:cs="Arial"/>
                <w:sz w:val="20"/>
                <w:szCs w:val="20"/>
              </w:rPr>
              <w:t xml:space="preserve"> (RG)</w:t>
            </w:r>
            <w:r w:rsidRPr="00E65463">
              <w:rPr>
                <w:rFonts w:ascii="Arial" w:hAnsi="Arial" w:eastAsia="Arial" w:cs="Arial"/>
                <w:sz w:val="20"/>
                <w:szCs w:val="20"/>
              </w:rPr>
              <w:t xml:space="preserve"> </w:t>
            </w:r>
            <w:r w:rsidRPr="000235C6" w:rsidR="000235C6">
              <w:rPr>
                <w:rFonts w:ascii="Arial" w:hAnsi="Arial" w:eastAsia="Arial" w:cs="Arial"/>
                <w:sz w:val="20"/>
                <w:szCs w:val="20"/>
              </w:rPr>
              <w:t xml:space="preserve">introduced the staff story, mentioning the importance of patient-centred care and therapeutic activity, and introduced Katie Turner, deputy ward manager in Alder Ward, </w:t>
            </w:r>
            <w:r w:rsidR="000235C6">
              <w:rPr>
                <w:rFonts w:ascii="Arial" w:hAnsi="Arial" w:eastAsia="Arial" w:cs="Arial"/>
                <w:sz w:val="20"/>
                <w:szCs w:val="20"/>
              </w:rPr>
              <w:t>Hafan-y-</w:t>
            </w:r>
            <w:proofErr w:type="spellStart"/>
            <w:r w:rsidR="000235C6">
              <w:rPr>
                <w:rFonts w:ascii="Arial" w:hAnsi="Arial" w:eastAsia="Arial" w:cs="Arial"/>
                <w:sz w:val="20"/>
                <w:szCs w:val="20"/>
              </w:rPr>
              <w:t>Coed</w:t>
            </w:r>
            <w:proofErr w:type="spellEnd"/>
            <w:r w:rsidR="000235C6">
              <w:rPr>
                <w:rFonts w:ascii="Arial" w:hAnsi="Arial" w:eastAsia="Arial" w:cs="Arial"/>
                <w:sz w:val="20"/>
                <w:szCs w:val="20"/>
              </w:rPr>
              <w:t xml:space="preserve"> (HYC)</w:t>
            </w:r>
            <w:r w:rsidRPr="000235C6" w:rsidR="000235C6">
              <w:rPr>
                <w:rFonts w:ascii="Arial" w:hAnsi="Arial" w:eastAsia="Arial" w:cs="Arial"/>
                <w:sz w:val="20"/>
                <w:szCs w:val="20"/>
              </w:rPr>
              <w:t>, noting the Christmas theme and its relevance to patient and team wellbeing</w:t>
            </w:r>
          </w:p>
          <w:p w:rsidR="00E65463" w:rsidP="00E65463" w:rsidRDefault="00E65463" w14:paraId="082A77A0" w14:textId="77777777">
            <w:pPr>
              <w:spacing w:line="254" w:lineRule="auto"/>
              <w:rPr>
                <w:rFonts w:ascii="Arial" w:hAnsi="Arial" w:eastAsia="Arial" w:cs="Arial"/>
                <w:sz w:val="20"/>
                <w:szCs w:val="20"/>
              </w:rPr>
            </w:pPr>
          </w:p>
          <w:p w:rsidR="00D9328C" w:rsidP="00E65463" w:rsidRDefault="000235C6" w14:paraId="3A3B2D10" w14:textId="2748C336">
            <w:pPr>
              <w:spacing w:line="254" w:lineRule="auto"/>
              <w:rPr>
                <w:rFonts w:ascii="Arial" w:hAnsi="Arial" w:eastAsia="Arial" w:cs="Arial"/>
                <w:sz w:val="20"/>
                <w:szCs w:val="20"/>
              </w:rPr>
            </w:pPr>
            <w:r>
              <w:rPr>
                <w:rFonts w:ascii="Arial" w:hAnsi="Arial" w:eastAsia="Arial" w:cs="Arial"/>
                <w:sz w:val="20"/>
                <w:szCs w:val="20"/>
              </w:rPr>
              <w:t xml:space="preserve">Th Executive Nurse Director - </w:t>
            </w:r>
            <w:r w:rsidR="00D9328C">
              <w:rPr>
                <w:rFonts w:ascii="Arial" w:hAnsi="Arial" w:eastAsia="Arial" w:cs="Arial"/>
                <w:sz w:val="20"/>
                <w:szCs w:val="20"/>
              </w:rPr>
              <w:t>Jason Roberts</w:t>
            </w:r>
            <w:r>
              <w:rPr>
                <w:rFonts w:ascii="Arial" w:hAnsi="Arial" w:eastAsia="Arial" w:cs="Arial"/>
                <w:sz w:val="20"/>
                <w:szCs w:val="20"/>
              </w:rPr>
              <w:t xml:space="preserve"> (JR)</w:t>
            </w:r>
            <w:r w:rsidR="00D9328C">
              <w:rPr>
                <w:rFonts w:ascii="Arial" w:hAnsi="Arial" w:eastAsia="Arial" w:cs="Arial"/>
                <w:sz w:val="20"/>
                <w:szCs w:val="20"/>
              </w:rPr>
              <w:t xml:space="preserve"> </w:t>
            </w:r>
            <w:r w:rsidR="00957D4E">
              <w:rPr>
                <w:rFonts w:ascii="Arial" w:hAnsi="Arial" w:eastAsia="Arial" w:cs="Arial"/>
                <w:sz w:val="20"/>
                <w:szCs w:val="20"/>
              </w:rPr>
              <w:t>walked</w:t>
            </w:r>
            <w:r w:rsidRPr="000235C6">
              <w:rPr>
                <w:rFonts w:ascii="Arial" w:hAnsi="Arial" w:eastAsia="Arial" w:cs="Arial"/>
                <w:sz w:val="20"/>
                <w:szCs w:val="20"/>
              </w:rPr>
              <w:t xml:space="preserve"> around HYC on Christmas Eve as a judge for the best decorated ward, where he saw and heard the Christmas video for the first time, met the patient, and expressed thanks to the nursing staff and leadership. He noted the uplifting atmosphere, with staff and patients singing together, and highlighted the sense of joy experienced, especially given the challenging environment.</w:t>
            </w:r>
          </w:p>
          <w:p w:rsidR="00D9328C" w:rsidP="00E65463" w:rsidRDefault="00D9328C" w14:paraId="1BEBDC98" w14:textId="77777777">
            <w:pPr>
              <w:spacing w:line="254" w:lineRule="auto"/>
              <w:rPr>
                <w:rFonts w:ascii="Arial" w:hAnsi="Arial" w:eastAsia="Arial" w:cs="Arial"/>
                <w:sz w:val="20"/>
                <w:szCs w:val="20"/>
              </w:rPr>
            </w:pPr>
          </w:p>
          <w:p w:rsidR="00D9328C" w:rsidP="00E65463" w:rsidRDefault="000235C6" w14:paraId="6F57AE97" w14:textId="61C82F5C">
            <w:pPr>
              <w:spacing w:line="254" w:lineRule="auto"/>
              <w:rPr>
                <w:rFonts w:ascii="Arial" w:hAnsi="Arial" w:eastAsia="Arial" w:cs="Arial"/>
                <w:sz w:val="20"/>
                <w:szCs w:val="20"/>
              </w:rPr>
            </w:pPr>
            <w:r>
              <w:rPr>
                <w:rFonts w:ascii="Arial" w:hAnsi="Arial" w:eastAsia="Arial" w:cs="Arial"/>
                <w:sz w:val="20"/>
                <w:szCs w:val="20"/>
              </w:rPr>
              <w:t xml:space="preserve">The independent Member – Third Sector - </w:t>
            </w:r>
            <w:r w:rsidR="00D9328C">
              <w:rPr>
                <w:rFonts w:ascii="Arial" w:hAnsi="Arial" w:eastAsia="Arial" w:cs="Arial"/>
                <w:sz w:val="20"/>
                <w:szCs w:val="20"/>
              </w:rPr>
              <w:t>Judi Rhys</w:t>
            </w:r>
            <w:r>
              <w:rPr>
                <w:rFonts w:ascii="Arial" w:hAnsi="Arial" w:eastAsia="Arial" w:cs="Arial"/>
                <w:sz w:val="20"/>
                <w:szCs w:val="20"/>
              </w:rPr>
              <w:t xml:space="preserve"> (JRH)</w:t>
            </w:r>
            <w:r w:rsidR="00D9328C">
              <w:rPr>
                <w:rFonts w:ascii="Arial" w:hAnsi="Arial" w:eastAsia="Arial" w:cs="Arial"/>
                <w:sz w:val="20"/>
                <w:szCs w:val="20"/>
              </w:rPr>
              <w:t xml:space="preserve"> </w:t>
            </w:r>
            <w:r w:rsidRPr="000235C6">
              <w:rPr>
                <w:rFonts w:ascii="Arial" w:hAnsi="Arial" w:eastAsia="Arial" w:cs="Arial"/>
                <w:sz w:val="20"/>
                <w:szCs w:val="20"/>
              </w:rPr>
              <w:t>commented that the music and approach would benefit other patient groups, especially those with dementia, and asked if the story would be shared more widely in</w:t>
            </w:r>
            <w:r w:rsidR="00957D4E">
              <w:rPr>
                <w:rFonts w:ascii="Arial" w:hAnsi="Arial" w:eastAsia="Arial" w:cs="Arial"/>
                <w:sz w:val="20"/>
                <w:szCs w:val="20"/>
              </w:rPr>
              <w:t xml:space="preserve"> CAV UHB</w:t>
            </w:r>
            <w:r w:rsidRPr="000235C6">
              <w:rPr>
                <w:rFonts w:ascii="Arial" w:hAnsi="Arial" w:eastAsia="Arial" w:cs="Arial"/>
                <w:sz w:val="20"/>
                <w:szCs w:val="20"/>
              </w:rPr>
              <w:t xml:space="preserve">, as it </w:t>
            </w:r>
            <w:r w:rsidR="00957D4E">
              <w:rPr>
                <w:rFonts w:ascii="Arial" w:hAnsi="Arial" w:eastAsia="Arial" w:cs="Arial"/>
                <w:sz w:val="20"/>
                <w:szCs w:val="20"/>
              </w:rPr>
              <w:t>wa</w:t>
            </w:r>
            <w:r w:rsidRPr="000235C6">
              <w:rPr>
                <w:rFonts w:ascii="Arial" w:hAnsi="Arial" w:eastAsia="Arial" w:cs="Arial"/>
                <w:sz w:val="20"/>
                <w:szCs w:val="20"/>
              </w:rPr>
              <w:t>s a positive example of engagement across wards.</w:t>
            </w:r>
          </w:p>
          <w:p w:rsidR="00D9328C" w:rsidP="00E65463" w:rsidRDefault="00D9328C" w14:paraId="4B6CDA5D" w14:textId="77777777">
            <w:pPr>
              <w:spacing w:line="254" w:lineRule="auto"/>
              <w:rPr>
                <w:rFonts w:ascii="Arial" w:hAnsi="Arial" w:eastAsia="Arial" w:cs="Arial"/>
                <w:sz w:val="20"/>
                <w:szCs w:val="20"/>
              </w:rPr>
            </w:pPr>
          </w:p>
          <w:p w:rsidR="00D9328C" w:rsidP="00E65463" w:rsidRDefault="000235C6" w14:paraId="2A9A69BA" w14:textId="3FFDE002">
            <w:pPr>
              <w:spacing w:line="254" w:lineRule="auto"/>
              <w:rPr>
                <w:rFonts w:ascii="Arial" w:hAnsi="Arial" w:eastAsia="Arial" w:cs="Arial"/>
                <w:sz w:val="20"/>
                <w:szCs w:val="20"/>
              </w:rPr>
            </w:pPr>
            <w:r>
              <w:rPr>
                <w:rFonts w:ascii="Arial" w:hAnsi="Arial" w:eastAsia="Arial" w:cs="Arial"/>
                <w:sz w:val="20"/>
                <w:szCs w:val="20"/>
              </w:rPr>
              <w:t xml:space="preserve">The CAV UHB Chair - </w:t>
            </w:r>
            <w:r w:rsidR="00D9328C">
              <w:rPr>
                <w:rFonts w:ascii="Arial" w:hAnsi="Arial" w:eastAsia="Arial" w:cs="Arial"/>
                <w:sz w:val="20"/>
                <w:szCs w:val="20"/>
              </w:rPr>
              <w:t>Kirsty Williams</w:t>
            </w:r>
            <w:r>
              <w:rPr>
                <w:rFonts w:ascii="Arial" w:hAnsi="Arial" w:eastAsia="Arial" w:cs="Arial"/>
                <w:sz w:val="20"/>
                <w:szCs w:val="20"/>
              </w:rPr>
              <w:t xml:space="preserve"> (KW)</w:t>
            </w:r>
            <w:r w:rsidR="00D9328C">
              <w:rPr>
                <w:rFonts w:ascii="Arial" w:hAnsi="Arial" w:eastAsia="Arial" w:cs="Arial"/>
                <w:sz w:val="20"/>
                <w:szCs w:val="20"/>
              </w:rPr>
              <w:t xml:space="preserve"> </w:t>
            </w:r>
            <w:r w:rsidRPr="000235C6">
              <w:rPr>
                <w:rFonts w:ascii="Arial" w:hAnsi="Arial" w:eastAsia="Arial" w:cs="Arial"/>
                <w:sz w:val="20"/>
                <w:szCs w:val="20"/>
              </w:rPr>
              <w:t xml:space="preserve">referenced an Arts Council for Wales report showing the cost-effectiveness of arts as preventative engagement, noted that </w:t>
            </w:r>
            <w:r w:rsidR="00957D4E">
              <w:rPr>
                <w:rFonts w:ascii="Arial" w:hAnsi="Arial" w:eastAsia="Arial" w:cs="Arial"/>
                <w:sz w:val="20"/>
                <w:szCs w:val="20"/>
              </w:rPr>
              <w:t>CAV UHB</w:t>
            </w:r>
            <w:r w:rsidRPr="000235C6">
              <w:rPr>
                <w:rFonts w:ascii="Arial" w:hAnsi="Arial" w:eastAsia="Arial" w:cs="Arial"/>
                <w:sz w:val="20"/>
                <w:szCs w:val="20"/>
              </w:rPr>
              <w:t xml:space="preserve"> previously had a strong reputation in this area but the programme ended due to financial issues, and asked about the scope for working with the third sector to promote opportunities for patients to be prescribed art and the arts as part of their treatment and support.</w:t>
            </w:r>
          </w:p>
          <w:p w:rsidR="00D9328C" w:rsidP="00E65463" w:rsidRDefault="00D9328C" w14:paraId="481314A0" w14:textId="77777777">
            <w:pPr>
              <w:spacing w:line="254" w:lineRule="auto"/>
              <w:rPr>
                <w:rFonts w:ascii="Arial" w:hAnsi="Arial" w:eastAsia="Arial" w:cs="Arial"/>
                <w:sz w:val="20"/>
                <w:szCs w:val="20"/>
              </w:rPr>
            </w:pPr>
          </w:p>
          <w:p w:rsidR="005E3739" w:rsidP="00E65463" w:rsidRDefault="000A5520" w14:paraId="7D4DFD3E" w14:textId="29781BD7">
            <w:pPr>
              <w:spacing w:line="254" w:lineRule="auto"/>
              <w:rPr>
                <w:rFonts w:ascii="Arial" w:hAnsi="Arial" w:eastAsia="Arial" w:cs="Arial"/>
                <w:sz w:val="20"/>
                <w:szCs w:val="20"/>
              </w:rPr>
            </w:pPr>
            <w:r>
              <w:rPr>
                <w:rFonts w:ascii="Arial" w:hAnsi="Arial" w:eastAsia="Arial" w:cs="Arial"/>
                <w:sz w:val="20"/>
                <w:szCs w:val="20"/>
              </w:rPr>
              <w:t xml:space="preserve">The Director of Communications &amp; Engagement - </w:t>
            </w:r>
            <w:r w:rsidR="005E3739">
              <w:rPr>
                <w:rFonts w:ascii="Arial" w:hAnsi="Arial" w:eastAsia="Arial" w:cs="Arial"/>
                <w:sz w:val="20"/>
                <w:szCs w:val="20"/>
              </w:rPr>
              <w:t>Joanne Brandon</w:t>
            </w:r>
            <w:r>
              <w:rPr>
                <w:rFonts w:ascii="Arial" w:hAnsi="Arial" w:eastAsia="Arial" w:cs="Arial"/>
                <w:sz w:val="20"/>
                <w:szCs w:val="20"/>
              </w:rPr>
              <w:t xml:space="preserve"> (JB)</w:t>
            </w:r>
            <w:r w:rsidR="005E3739">
              <w:rPr>
                <w:rFonts w:ascii="Arial" w:hAnsi="Arial" w:eastAsia="Arial" w:cs="Arial"/>
                <w:sz w:val="20"/>
                <w:szCs w:val="20"/>
              </w:rPr>
              <w:t xml:space="preserve"> </w:t>
            </w:r>
            <w:r w:rsidRPr="000A5520">
              <w:rPr>
                <w:rFonts w:ascii="Arial" w:hAnsi="Arial" w:eastAsia="Arial" w:cs="Arial"/>
                <w:sz w:val="20"/>
                <w:szCs w:val="20"/>
              </w:rPr>
              <w:t>explained that although the Arts in Health programme no longer exist</w:t>
            </w:r>
            <w:r>
              <w:rPr>
                <w:rFonts w:ascii="Arial" w:hAnsi="Arial" w:eastAsia="Arial" w:cs="Arial"/>
                <w:sz w:val="20"/>
                <w:szCs w:val="20"/>
              </w:rPr>
              <w:t>ed</w:t>
            </w:r>
            <w:r w:rsidRPr="000A5520">
              <w:rPr>
                <w:rFonts w:ascii="Arial" w:hAnsi="Arial" w:eastAsia="Arial" w:cs="Arial"/>
                <w:sz w:val="20"/>
                <w:szCs w:val="20"/>
              </w:rPr>
              <w:t>, related work continue</w:t>
            </w:r>
            <w:r>
              <w:rPr>
                <w:rFonts w:ascii="Arial" w:hAnsi="Arial" w:eastAsia="Arial" w:cs="Arial"/>
                <w:sz w:val="20"/>
                <w:szCs w:val="20"/>
              </w:rPr>
              <w:t>d</w:t>
            </w:r>
            <w:r w:rsidRPr="000A5520">
              <w:rPr>
                <w:rFonts w:ascii="Arial" w:hAnsi="Arial" w:eastAsia="Arial" w:cs="Arial"/>
                <w:sz w:val="20"/>
                <w:szCs w:val="20"/>
              </w:rPr>
              <w:t xml:space="preserve"> across </w:t>
            </w:r>
            <w:r w:rsidR="00957D4E">
              <w:rPr>
                <w:rFonts w:ascii="Arial" w:hAnsi="Arial" w:eastAsia="Arial" w:cs="Arial"/>
                <w:sz w:val="20"/>
                <w:szCs w:val="20"/>
              </w:rPr>
              <w:t>CAV UHB</w:t>
            </w:r>
            <w:r w:rsidRPr="000A5520">
              <w:rPr>
                <w:rFonts w:ascii="Arial" w:hAnsi="Arial" w:eastAsia="Arial" w:cs="Arial"/>
                <w:sz w:val="20"/>
                <w:szCs w:val="20"/>
              </w:rPr>
              <w:t xml:space="preserve">, including partnerships with Rubicon Dance and Music in Hospitals, and involvement with the Parkinson’s Disease Choir and Royal Welsh College of Music and Drama. </w:t>
            </w:r>
            <w:r>
              <w:rPr>
                <w:rFonts w:ascii="Arial" w:hAnsi="Arial" w:eastAsia="Arial" w:cs="Arial"/>
                <w:sz w:val="20"/>
                <w:szCs w:val="20"/>
              </w:rPr>
              <w:t>Herself</w:t>
            </w:r>
            <w:r w:rsidRPr="000A5520">
              <w:rPr>
                <w:rFonts w:ascii="Arial" w:hAnsi="Arial" w:eastAsia="Arial" w:cs="Arial"/>
                <w:sz w:val="20"/>
                <w:szCs w:val="20"/>
              </w:rPr>
              <w:t xml:space="preserve"> and Emma Cooke worked on these initiatives and recently won funding from the Bearings Foundation for youth therapy projects. </w:t>
            </w:r>
            <w:r>
              <w:rPr>
                <w:rFonts w:ascii="Arial" w:hAnsi="Arial" w:eastAsia="Arial" w:cs="Arial"/>
                <w:sz w:val="20"/>
                <w:szCs w:val="20"/>
              </w:rPr>
              <w:t>She</w:t>
            </w:r>
            <w:r w:rsidRPr="000A5520">
              <w:rPr>
                <w:rFonts w:ascii="Arial" w:hAnsi="Arial" w:eastAsia="Arial" w:cs="Arial"/>
                <w:sz w:val="20"/>
                <w:szCs w:val="20"/>
              </w:rPr>
              <w:t xml:space="preserve"> highlighted a strong evidence base supporting arts in health, which help</w:t>
            </w:r>
            <w:r>
              <w:rPr>
                <w:rFonts w:ascii="Arial" w:hAnsi="Arial" w:eastAsia="Arial" w:cs="Arial"/>
                <w:sz w:val="20"/>
                <w:szCs w:val="20"/>
              </w:rPr>
              <w:t>ed</w:t>
            </w:r>
            <w:r w:rsidRPr="000A5520">
              <w:rPr>
                <w:rFonts w:ascii="Arial" w:hAnsi="Arial" w:eastAsia="Arial" w:cs="Arial"/>
                <w:sz w:val="20"/>
                <w:szCs w:val="20"/>
              </w:rPr>
              <w:t xml:space="preserve"> with funding bids, and stated that these activities </w:t>
            </w:r>
            <w:r>
              <w:rPr>
                <w:rFonts w:ascii="Arial" w:hAnsi="Arial" w:eastAsia="Arial" w:cs="Arial"/>
                <w:sz w:val="20"/>
                <w:szCs w:val="20"/>
              </w:rPr>
              <w:t>we</w:t>
            </w:r>
            <w:r w:rsidRPr="000A5520">
              <w:rPr>
                <w:rFonts w:ascii="Arial" w:hAnsi="Arial" w:eastAsia="Arial" w:cs="Arial"/>
                <w:sz w:val="20"/>
                <w:szCs w:val="20"/>
              </w:rPr>
              <w:t xml:space="preserve">re widely promoted across all channels, with positive patient feedback. </w:t>
            </w:r>
            <w:r>
              <w:rPr>
                <w:rFonts w:ascii="Arial" w:hAnsi="Arial" w:eastAsia="Arial" w:cs="Arial"/>
                <w:sz w:val="20"/>
                <w:szCs w:val="20"/>
              </w:rPr>
              <w:t>She</w:t>
            </w:r>
            <w:r w:rsidRPr="000A5520">
              <w:rPr>
                <w:rFonts w:ascii="Arial" w:hAnsi="Arial" w:eastAsia="Arial" w:cs="Arial"/>
                <w:sz w:val="20"/>
                <w:szCs w:val="20"/>
              </w:rPr>
              <w:t xml:space="preserve"> offered to send examples of this promotion and feedback.</w:t>
            </w:r>
          </w:p>
          <w:p w:rsidR="000A5520" w:rsidP="00E65463" w:rsidRDefault="000A5520" w14:paraId="14732A1C" w14:textId="77777777">
            <w:pPr>
              <w:spacing w:line="254" w:lineRule="auto"/>
              <w:rPr>
                <w:rFonts w:ascii="Arial" w:hAnsi="Arial" w:eastAsia="Arial" w:cs="Arial"/>
                <w:sz w:val="20"/>
                <w:szCs w:val="20"/>
              </w:rPr>
            </w:pPr>
          </w:p>
          <w:p w:rsidR="005E3739" w:rsidP="00E65463" w:rsidRDefault="00A1345F" w14:paraId="7A64B6C3" w14:textId="421B2B13">
            <w:pPr>
              <w:spacing w:line="254" w:lineRule="auto"/>
              <w:rPr>
                <w:rFonts w:ascii="Arial" w:hAnsi="Arial" w:eastAsia="Arial" w:cs="Arial"/>
                <w:sz w:val="20"/>
                <w:szCs w:val="20"/>
              </w:rPr>
            </w:pPr>
            <w:r>
              <w:rPr>
                <w:rFonts w:ascii="Arial" w:hAnsi="Arial" w:eastAsia="Arial" w:cs="Arial"/>
                <w:sz w:val="20"/>
                <w:szCs w:val="20"/>
              </w:rPr>
              <w:t>RG</w:t>
            </w:r>
            <w:r w:rsidRPr="00A1345F">
              <w:rPr>
                <w:rFonts w:ascii="Arial" w:hAnsi="Arial" w:eastAsia="Arial" w:cs="Arial"/>
                <w:sz w:val="20"/>
                <w:szCs w:val="20"/>
              </w:rPr>
              <w:t xml:space="preserve"> mentioned that a great story was shared at the last meeting and that a bank of stories </w:t>
            </w:r>
            <w:r>
              <w:rPr>
                <w:rFonts w:ascii="Arial" w:hAnsi="Arial" w:eastAsia="Arial" w:cs="Arial"/>
                <w:sz w:val="20"/>
                <w:szCs w:val="20"/>
              </w:rPr>
              <w:t>was</w:t>
            </w:r>
            <w:r w:rsidRPr="00A1345F">
              <w:rPr>
                <w:rFonts w:ascii="Arial" w:hAnsi="Arial" w:eastAsia="Arial" w:cs="Arial"/>
                <w:sz w:val="20"/>
                <w:szCs w:val="20"/>
              </w:rPr>
              <w:t xml:space="preserve"> created for use in different forums, including the website, with plans for broader awareness and training aspects. </w:t>
            </w:r>
          </w:p>
          <w:p w:rsidR="005E3739" w:rsidP="00E65463" w:rsidRDefault="005E3739" w14:paraId="4183D3DE" w14:textId="77777777">
            <w:pPr>
              <w:spacing w:line="254" w:lineRule="auto"/>
              <w:rPr>
                <w:rFonts w:ascii="Arial" w:hAnsi="Arial" w:eastAsia="Arial" w:cs="Arial"/>
                <w:sz w:val="20"/>
                <w:szCs w:val="20"/>
              </w:rPr>
            </w:pPr>
          </w:p>
          <w:p w:rsidR="005E3739" w:rsidP="00E65463" w:rsidRDefault="00634351" w14:paraId="05B2C608" w14:textId="553A2601">
            <w:pPr>
              <w:spacing w:line="254" w:lineRule="auto"/>
              <w:rPr>
                <w:rFonts w:ascii="Arial" w:hAnsi="Arial" w:eastAsia="Arial" w:cs="Arial"/>
                <w:sz w:val="20"/>
                <w:szCs w:val="20"/>
              </w:rPr>
            </w:pPr>
            <w:r>
              <w:rPr>
                <w:rFonts w:ascii="Arial" w:hAnsi="Arial" w:eastAsia="Arial" w:cs="Arial"/>
                <w:sz w:val="20"/>
                <w:szCs w:val="20"/>
              </w:rPr>
              <w:t xml:space="preserve">The Committee Chair - </w:t>
            </w:r>
            <w:r w:rsidR="005E3739">
              <w:rPr>
                <w:rFonts w:ascii="Arial" w:hAnsi="Arial" w:eastAsia="Arial" w:cs="Arial"/>
                <w:sz w:val="20"/>
                <w:szCs w:val="20"/>
              </w:rPr>
              <w:t>Clive Curtis</w:t>
            </w:r>
            <w:r>
              <w:rPr>
                <w:rFonts w:ascii="Arial" w:hAnsi="Arial" w:eastAsia="Arial" w:cs="Arial"/>
                <w:sz w:val="20"/>
                <w:szCs w:val="20"/>
              </w:rPr>
              <w:t xml:space="preserve"> (CC)</w:t>
            </w:r>
            <w:r w:rsidR="005E3739">
              <w:rPr>
                <w:rFonts w:ascii="Arial" w:hAnsi="Arial" w:eastAsia="Arial" w:cs="Arial"/>
                <w:sz w:val="20"/>
                <w:szCs w:val="20"/>
              </w:rPr>
              <w:t xml:space="preserve"> </w:t>
            </w:r>
            <w:r w:rsidRPr="00A1345F" w:rsidR="00A1345F">
              <w:rPr>
                <w:rFonts w:ascii="Arial" w:hAnsi="Arial" w:eastAsia="Arial" w:cs="Arial"/>
                <w:sz w:val="20"/>
                <w:szCs w:val="20"/>
              </w:rPr>
              <w:t xml:space="preserve">requested </w:t>
            </w:r>
            <w:r>
              <w:rPr>
                <w:rFonts w:ascii="Arial" w:hAnsi="Arial" w:eastAsia="Arial" w:cs="Arial"/>
                <w:sz w:val="20"/>
                <w:szCs w:val="20"/>
              </w:rPr>
              <w:t>for</w:t>
            </w:r>
            <w:r w:rsidRPr="00A1345F" w:rsidR="00A1345F">
              <w:rPr>
                <w:rFonts w:ascii="Arial" w:hAnsi="Arial" w:eastAsia="Arial" w:cs="Arial"/>
                <w:sz w:val="20"/>
                <w:szCs w:val="20"/>
              </w:rPr>
              <w:t xml:space="preserve"> thanks </w:t>
            </w:r>
            <w:r>
              <w:rPr>
                <w:rFonts w:ascii="Arial" w:hAnsi="Arial" w:eastAsia="Arial" w:cs="Arial"/>
                <w:sz w:val="20"/>
                <w:szCs w:val="20"/>
              </w:rPr>
              <w:t xml:space="preserve">to </w:t>
            </w:r>
            <w:r w:rsidRPr="00A1345F" w:rsidR="00A1345F">
              <w:rPr>
                <w:rFonts w:ascii="Arial" w:hAnsi="Arial" w:eastAsia="Arial" w:cs="Arial"/>
                <w:sz w:val="20"/>
                <w:szCs w:val="20"/>
              </w:rPr>
              <w:t>be passed on to the team for the inspiring staff story, emphasi</w:t>
            </w:r>
            <w:r>
              <w:rPr>
                <w:rFonts w:ascii="Arial" w:hAnsi="Arial" w:eastAsia="Arial" w:cs="Arial"/>
                <w:sz w:val="20"/>
                <w:szCs w:val="20"/>
              </w:rPr>
              <w:t>s</w:t>
            </w:r>
            <w:r w:rsidRPr="00A1345F" w:rsidR="00A1345F">
              <w:rPr>
                <w:rFonts w:ascii="Arial" w:hAnsi="Arial" w:eastAsia="Arial" w:cs="Arial"/>
                <w:sz w:val="20"/>
                <w:szCs w:val="20"/>
              </w:rPr>
              <w:t>ing its value as a learning experience for everyone and its importance for the wider public to understand the impactful work happening across CAV UHB, benefiting both staff and patients.</w:t>
            </w:r>
          </w:p>
          <w:p w:rsidRPr="004671B1" w:rsidR="2FF859D8" w:rsidP="453A34EC" w:rsidRDefault="2FF859D8" w14:paraId="497C57B0" w14:textId="0D2586D3">
            <w:pPr>
              <w:spacing w:line="254" w:lineRule="auto"/>
              <w:rPr>
                <w:rFonts w:ascii="Arial" w:hAnsi="Arial" w:eastAsia="Arial" w:cs="Arial"/>
                <w:sz w:val="20"/>
                <w:szCs w:val="20"/>
              </w:rPr>
            </w:pPr>
          </w:p>
          <w:p w:rsidRPr="004671B1" w:rsidR="2FF859D8" w:rsidP="453A34EC" w:rsidRDefault="2FF859D8" w14:paraId="3621C459" w14:textId="49F7234D">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B05A95" w:rsidRDefault="2FF859D8" w14:paraId="36176DB9" w14:textId="1055BA4D">
            <w:pPr>
              <w:pStyle w:val="ListParagraph"/>
              <w:numPr>
                <w:ilvl w:val="0"/>
                <w:numId w:val="2"/>
              </w:numPr>
              <w:spacing w:line="254" w:lineRule="auto"/>
              <w:rPr>
                <w:rFonts w:ascii="Arial" w:hAnsi="Arial" w:eastAsia="Arial" w:cs="Arial"/>
                <w:sz w:val="20"/>
                <w:szCs w:val="20"/>
              </w:rPr>
            </w:pPr>
            <w:r w:rsidRPr="004671B1">
              <w:rPr>
                <w:rFonts w:ascii="Arial" w:hAnsi="Arial" w:eastAsia="Arial" w:cs="Arial"/>
                <w:sz w:val="20"/>
                <w:szCs w:val="20"/>
              </w:rPr>
              <w:t xml:space="preserve">The Staff Story was received.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703BD5D2" w14:textId="633304A4">
            <w:pPr>
              <w:jc w:val="center"/>
              <w:rPr>
                <w:rFonts w:ascii="Arial" w:hAnsi="Arial" w:eastAsia="Arial" w:cs="Arial"/>
                <w:sz w:val="20"/>
                <w:szCs w:val="20"/>
              </w:rPr>
            </w:pPr>
          </w:p>
        </w:tc>
      </w:tr>
      <w:tr w:rsidR="2FF859D8" w:rsidTr="449E3C61" w14:paraId="4E39E9F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8001A90" w14:textId="7EBA4F13">
            <w:pPr>
              <w:rPr>
                <w:rFonts w:ascii="Arial" w:hAnsi="Arial" w:eastAsia="Arial" w:cs="Arial"/>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sidR="00214A3E">
              <w:rPr>
                <w:rFonts w:ascii="Arial" w:hAnsi="Arial" w:eastAsia="Arial" w:cs="Arial"/>
                <w:b/>
                <w:bCs/>
                <w:sz w:val="20"/>
                <w:szCs w:val="20"/>
              </w:rPr>
              <w:t>/</w:t>
            </w:r>
            <w:r w:rsidR="00962819">
              <w:rPr>
                <w:rFonts w:ascii="Arial" w:hAnsi="Arial" w:eastAsia="Arial" w:cs="Arial"/>
                <w:b/>
                <w:bCs/>
                <w:sz w:val="20"/>
                <w:szCs w:val="20"/>
              </w:rPr>
              <w:t>2.2</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757937" w:rsidR="2FF859D8" w:rsidP="0FF243D4" w:rsidRDefault="00BD606A" w14:paraId="57F46A7A" w14:textId="2D203D4A">
            <w:pPr>
              <w:spacing w:line="254" w:lineRule="auto"/>
              <w:rPr>
                <w:rStyle w:val="Hyperlink"/>
                <w:rFonts w:ascii="Arial" w:hAnsi="Arial" w:eastAsia="Arial" w:cs="Arial"/>
                <w:b/>
                <w:bCs/>
                <w:color w:val="auto"/>
                <w:sz w:val="20"/>
                <w:szCs w:val="20"/>
                <w:u w:val="none"/>
              </w:rPr>
            </w:pPr>
            <w:r w:rsidRPr="00757937">
              <w:rPr>
                <w:rFonts w:ascii="Arial" w:hAnsi="Arial" w:eastAsia="Arial" w:cs="Arial"/>
                <w:b/>
                <w:bCs/>
                <w:sz w:val="20"/>
                <w:szCs w:val="20"/>
              </w:rPr>
              <w:fldChar w:fldCharType="begin"/>
            </w:r>
            <w:r w:rsidRPr="00757937" w:rsidR="002B77F4">
              <w:rPr>
                <w:rFonts w:ascii="Arial" w:hAnsi="Arial" w:eastAsia="Arial" w:cs="Arial"/>
                <w:b/>
                <w:bCs/>
                <w:sz w:val="20"/>
                <w:szCs w:val="20"/>
              </w:rPr>
              <w:instrText>HYPERLINK "https://www.youtube.com/watch?v=PAWQ_OUcCaE&amp;t=3374s"</w:instrText>
            </w:r>
            <w:r w:rsidRPr="00757937">
              <w:rPr>
                <w:rFonts w:ascii="Arial" w:hAnsi="Arial" w:eastAsia="Arial" w:cs="Arial"/>
                <w:b/>
                <w:bCs/>
                <w:sz w:val="20"/>
                <w:szCs w:val="20"/>
              </w:rPr>
            </w:r>
            <w:r w:rsidRPr="00757937">
              <w:rPr>
                <w:rFonts w:ascii="Arial" w:hAnsi="Arial" w:eastAsia="Arial" w:cs="Arial"/>
                <w:b/>
                <w:bCs/>
                <w:sz w:val="20"/>
                <w:szCs w:val="20"/>
              </w:rPr>
              <w:fldChar w:fldCharType="separate"/>
            </w:r>
            <w:r w:rsidRPr="00757937" w:rsidR="7C9D4899">
              <w:rPr>
                <w:rStyle w:val="Hyperlink"/>
                <w:rFonts w:ascii="Arial" w:hAnsi="Arial" w:eastAsia="Arial" w:cs="Arial"/>
                <w:b/>
                <w:bCs/>
                <w:color w:val="auto"/>
                <w:sz w:val="20"/>
                <w:szCs w:val="20"/>
                <w:u w:val="none"/>
              </w:rPr>
              <w:t xml:space="preserve">Board Assurance Framework </w:t>
            </w:r>
            <w:r w:rsidRPr="00757937" w:rsidR="00FE077F">
              <w:rPr>
                <w:rStyle w:val="Hyperlink"/>
                <w:rFonts w:ascii="Arial" w:hAnsi="Arial" w:eastAsia="Arial" w:cs="Arial"/>
                <w:b/>
                <w:bCs/>
                <w:color w:val="auto"/>
                <w:sz w:val="20"/>
                <w:szCs w:val="20"/>
                <w:u w:val="none"/>
              </w:rPr>
              <w:t>–</w:t>
            </w:r>
            <w:r w:rsidRPr="00757937" w:rsidR="00214A3E">
              <w:rPr>
                <w:rStyle w:val="Hyperlink"/>
                <w:rFonts w:ascii="Arial" w:hAnsi="Arial" w:eastAsia="Arial" w:cs="Arial"/>
                <w:b/>
                <w:bCs/>
                <w:color w:val="auto"/>
                <w:sz w:val="20"/>
                <w:szCs w:val="20"/>
                <w:u w:val="none"/>
              </w:rPr>
              <w:t xml:space="preserve"> </w:t>
            </w:r>
            <w:r w:rsidRPr="00757937" w:rsidR="00AD65D3">
              <w:rPr>
                <w:rStyle w:val="Hyperlink"/>
                <w:rFonts w:ascii="Arial" w:hAnsi="Arial" w:eastAsia="Arial" w:cs="Arial"/>
                <w:b/>
                <w:bCs/>
                <w:color w:val="auto"/>
                <w:sz w:val="20"/>
                <w:szCs w:val="20"/>
                <w:u w:val="none"/>
              </w:rPr>
              <w:t>W</w:t>
            </w:r>
            <w:r w:rsidRPr="00757937" w:rsidR="0023179A">
              <w:rPr>
                <w:rStyle w:val="Hyperlink"/>
                <w:rFonts w:ascii="Arial" w:hAnsi="Arial" w:eastAsia="Arial" w:cs="Arial"/>
                <w:b/>
                <w:bCs/>
                <w:color w:val="auto"/>
                <w:sz w:val="20"/>
                <w:szCs w:val="20"/>
                <w:u w:val="none"/>
              </w:rPr>
              <w:t>orkforce</w:t>
            </w:r>
          </w:p>
          <w:p w:rsidR="2FF859D8" w:rsidP="453A34EC" w:rsidRDefault="00BD606A" w14:paraId="600FA356" w14:textId="7258B175">
            <w:pPr>
              <w:spacing w:line="254" w:lineRule="auto"/>
              <w:rPr>
                <w:rFonts w:ascii="Arial" w:hAnsi="Arial" w:eastAsia="Arial" w:cs="Arial"/>
                <w:b/>
                <w:bCs/>
                <w:sz w:val="20"/>
                <w:szCs w:val="20"/>
              </w:rPr>
            </w:pPr>
            <w:r w:rsidRPr="00757937">
              <w:rPr>
                <w:rFonts w:ascii="Arial" w:hAnsi="Arial" w:eastAsia="Arial" w:cs="Arial"/>
                <w:b/>
                <w:bCs/>
                <w:sz w:val="20"/>
                <w:szCs w:val="20"/>
              </w:rPr>
              <w:fldChar w:fldCharType="end"/>
            </w:r>
          </w:p>
          <w:p w:rsidR="005E3739" w:rsidP="453A34EC" w:rsidRDefault="002550DB" w14:paraId="4E579EFD" w14:textId="647AA32B">
            <w:pPr>
              <w:spacing w:line="254" w:lineRule="auto"/>
              <w:rPr>
                <w:rFonts w:ascii="Arial" w:hAnsi="Arial" w:eastAsia="Arial" w:cs="Arial"/>
                <w:sz w:val="20"/>
                <w:szCs w:val="20"/>
              </w:rPr>
            </w:pPr>
            <w:r w:rsidRPr="002550DB">
              <w:rPr>
                <w:rFonts w:ascii="Arial" w:hAnsi="Arial" w:eastAsia="Arial" w:cs="Arial"/>
                <w:sz w:val="20"/>
                <w:szCs w:val="20"/>
              </w:rPr>
              <w:t xml:space="preserve">The Assistant Director of People Resourcing - </w:t>
            </w:r>
            <w:r w:rsidRPr="002550DB" w:rsidR="005E3739">
              <w:rPr>
                <w:rFonts w:ascii="Arial" w:hAnsi="Arial" w:eastAsia="Arial" w:cs="Arial"/>
                <w:sz w:val="20"/>
                <w:szCs w:val="20"/>
              </w:rPr>
              <w:t xml:space="preserve">Jonathan Pritchard </w:t>
            </w:r>
            <w:r w:rsidRPr="002550DB">
              <w:rPr>
                <w:rFonts w:ascii="Arial" w:hAnsi="Arial" w:eastAsia="Arial" w:cs="Arial"/>
                <w:sz w:val="20"/>
                <w:szCs w:val="20"/>
              </w:rPr>
              <w:t xml:space="preserve">(JP) </w:t>
            </w:r>
            <w:r>
              <w:rPr>
                <w:rFonts w:ascii="Arial" w:hAnsi="Arial" w:eastAsia="Arial" w:cs="Arial"/>
                <w:sz w:val="20"/>
                <w:szCs w:val="20"/>
              </w:rPr>
              <w:t xml:space="preserve">presented the Board Assurance Framework on Culture and </w:t>
            </w:r>
            <w:r w:rsidRPr="002550DB" w:rsidR="005E3739">
              <w:rPr>
                <w:rFonts w:ascii="Arial" w:hAnsi="Arial" w:eastAsia="Arial" w:cs="Arial"/>
                <w:sz w:val="20"/>
                <w:szCs w:val="20"/>
              </w:rPr>
              <w:t>highlighted the following</w:t>
            </w:r>
            <w:r>
              <w:rPr>
                <w:rFonts w:ascii="Arial" w:hAnsi="Arial" w:eastAsia="Arial" w:cs="Arial"/>
                <w:sz w:val="20"/>
                <w:szCs w:val="20"/>
              </w:rPr>
              <w:t xml:space="preserve"> points</w:t>
            </w:r>
            <w:r w:rsidRPr="002550DB" w:rsidR="005E3739">
              <w:rPr>
                <w:rFonts w:ascii="Arial" w:hAnsi="Arial" w:eastAsia="Arial" w:cs="Arial"/>
                <w:sz w:val="20"/>
                <w:szCs w:val="20"/>
              </w:rPr>
              <w:t>:</w:t>
            </w:r>
          </w:p>
          <w:p w:rsidRPr="003C61B0" w:rsidR="003C61B0" w:rsidP="002B07E4" w:rsidRDefault="003C61B0" w14:paraId="6F9B58B5" w14:textId="61CD7472">
            <w:pPr>
              <w:numPr>
                <w:ilvl w:val="0"/>
                <w:numId w:val="20"/>
              </w:numPr>
              <w:spacing w:line="254" w:lineRule="auto"/>
              <w:rPr>
                <w:rFonts w:ascii="Arial" w:hAnsi="Arial" w:eastAsia="Arial" w:cs="Arial"/>
                <w:sz w:val="20"/>
                <w:szCs w:val="20"/>
              </w:rPr>
            </w:pPr>
            <w:r>
              <w:rPr>
                <w:rFonts w:ascii="Arial" w:hAnsi="Arial" w:eastAsia="Arial" w:cs="Arial"/>
                <w:sz w:val="20"/>
                <w:szCs w:val="20"/>
              </w:rPr>
              <w:t>CAV UHB</w:t>
            </w:r>
            <w:r w:rsidRPr="003C61B0">
              <w:rPr>
                <w:rFonts w:ascii="Arial" w:hAnsi="Arial" w:eastAsia="Arial" w:cs="Arial"/>
                <w:sz w:val="20"/>
                <w:szCs w:val="20"/>
              </w:rPr>
              <w:t xml:space="preserve"> spends over </w:t>
            </w:r>
            <w:r>
              <w:rPr>
                <w:rFonts w:ascii="Arial" w:hAnsi="Arial" w:eastAsia="Arial" w:cs="Arial"/>
                <w:sz w:val="20"/>
                <w:szCs w:val="20"/>
              </w:rPr>
              <w:t>£1b</w:t>
            </w:r>
            <w:r w:rsidRPr="003C61B0">
              <w:rPr>
                <w:rFonts w:ascii="Arial" w:hAnsi="Arial" w:eastAsia="Arial" w:cs="Arial"/>
                <w:sz w:val="20"/>
                <w:szCs w:val="20"/>
              </w:rPr>
              <w:t xml:space="preserve"> annually on workforce; there was a reduction of 304 staff in the past 12 months, attributed to measures like vacancy freeze, recruitment scrutiny panels, and voluntary release schemes.</w:t>
            </w:r>
          </w:p>
          <w:p w:rsidRPr="003C61B0" w:rsidR="003C61B0" w:rsidP="002B07E4" w:rsidRDefault="003C61B0" w14:paraId="35A6FA49" w14:textId="7F8DF959">
            <w:pPr>
              <w:numPr>
                <w:ilvl w:val="0"/>
                <w:numId w:val="20"/>
              </w:numPr>
              <w:spacing w:line="254" w:lineRule="auto"/>
              <w:rPr>
                <w:rFonts w:ascii="Arial" w:hAnsi="Arial" w:eastAsia="Arial" w:cs="Arial"/>
                <w:sz w:val="20"/>
                <w:szCs w:val="20"/>
              </w:rPr>
            </w:pPr>
            <w:r w:rsidRPr="003C61B0">
              <w:rPr>
                <w:rFonts w:ascii="Arial" w:hAnsi="Arial" w:eastAsia="Arial" w:cs="Arial"/>
                <w:sz w:val="20"/>
                <w:szCs w:val="20"/>
              </w:rPr>
              <w:t>Variable pay (bank, agency, overtime) represent</w:t>
            </w:r>
            <w:r w:rsidR="00634351">
              <w:rPr>
                <w:rFonts w:ascii="Arial" w:hAnsi="Arial" w:eastAsia="Arial" w:cs="Arial"/>
                <w:sz w:val="20"/>
                <w:szCs w:val="20"/>
              </w:rPr>
              <w:t>ed</w:t>
            </w:r>
            <w:r w:rsidRPr="003C61B0">
              <w:rPr>
                <w:rFonts w:ascii="Arial" w:hAnsi="Arial" w:eastAsia="Arial" w:cs="Arial"/>
                <w:sz w:val="20"/>
                <w:szCs w:val="20"/>
              </w:rPr>
              <w:t xml:space="preserve"> about 5.7% of workforce spend; efforts focused on reducing temporary spend, </w:t>
            </w:r>
            <w:r w:rsidR="00634351">
              <w:rPr>
                <w:rFonts w:ascii="Arial" w:hAnsi="Arial" w:eastAsia="Arial" w:cs="Arial"/>
                <w:sz w:val="20"/>
                <w:szCs w:val="20"/>
              </w:rPr>
              <w:t>specifically</w:t>
            </w:r>
            <w:r w:rsidRPr="003C61B0">
              <w:rPr>
                <w:rFonts w:ascii="Arial" w:hAnsi="Arial" w:eastAsia="Arial" w:cs="Arial"/>
                <w:sz w:val="20"/>
                <w:szCs w:val="20"/>
              </w:rPr>
              <w:t xml:space="preserve"> agency and overtime. </w:t>
            </w:r>
          </w:p>
          <w:p w:rsidRPr="003C61B0" w:rsidR="003C61B0" w:rsidP="002B07E4" w:rsidRDefault="003C61B0" w14:paraId="61DC96F6" w14:textId="55ED2C13">
            <w:pPr>
              <w:numPr>
                <w:ilvl w:val="0"/>
                <w:numId w:val="20"/>
              </w:numPr>
              <w:spacing w:line="254" w:lineRule="auto"/>
              <w:rPr>
                <w:rFonts w:ascii="Arial" w:hAnsi="Arial" w:eastAsia="Arial" w:cs="Arial"/>
                <w:sz w:val="20"/>
                <w:szCs w:val="20"/>
              </w:rPr>
            </w:pPr>
            <w:r w:rsidRPr="003C61B0">
              <w:rPr>
                <w:rFonts w:ascii="Arial" w:hAnsi="Arial" w:eastAsia="Arial" w:cs="Arial"/>
                <w:sz w:val="20"/>
                <w:szCs w:val="20"/>
              </w:rPr>
              <w:t xml:space="preserve">Agency spend reduced significantly from </w:t>
            </w:r>
            <w:r>
              <w:rPr>
                <w:rFonts w:ascii="Arial" w:hAnsi="Arial" w:eastAsia="Arial" w:cs="Arial"/>
                <w:sz w:val="20"/>
                <w:szCs w:val="20"/>
              </w:rPr>
              <w:t>£12.6m</w:t>
            </w:r>
            <w:r w:rsidRPr="003C61B0">
              <w:rPr>
                <w:rFonts w:ascii="Arial" w:hAnsi="Arial" w:eastAsia="Arial" w:cs="Arial"/>
                <w:sz w:val="20"/>
                <w:szCs w:val="20"/>
              </w:rPr>
              <w:t xml:space="preserve"> to </w:t>
            </w:r>
            <w:r>
              <w:rPr>
                <w:rFonts w:ascii="Arial" w:hAnsi="Arial" w:eastAsia="Arial" w:cs="Arial"/>
                <w:sz w:val="20"/>
                <w:szCs w:val="20"/>
              </w:rPr>
              <w:t>£</w:t>
            </w:r>
            <w:r w:rsidRPr="003C61B0">
              <w:rPr>
                <w:rFonts w:ascii="Arial" w:hAnsi="Arial" w:eastAsia="Arial" w:cs="Arial"/>
                <w:sz w:val="20"/>
                <w:szCs w:val="20"/>
              </w:rPr>
              <w:t>3.8</w:t>
            </w:r>
            <w:r>
              <w:rPr>
                <w:rFonts w:ascii="Arial" w:hAnsi="Arial" w:eastAsia="Arial" w:cs="Arial"/>
                <w:sz w:val="20"/>
                <w:szCs w:val="20"/>
              </w:rPr>
              <w:t>m</w:t>
            </w:r>
            <w:r w:rsidRPr="003C61B0">
              <w:rPr>
                <w:rFonts w:ascii="Arial" w:hAnsi="Arial" w:eastAsia="Arial" w:cs="Arial"/>
                <w:sz w:val="20"/>
                <w:szCs w:val="20"/>
              </w:rPr>
              <w:t xml:space="preserve"> in the first nine months of the year (excluding medical and dental staff). </w:t>
            </w:r>
          </w:p>
          <w:p w:rsidRPr="003C61B0" w:rsidR="003C61B0" w:rsidP="002B07E4" w:rsidRDefault="003C61B0" w14:paraId="66985067" w14:textId="43509949">
            <w:pPr>
              <w:numPr>
                <w:ilvl w:val="0"/>
                <w:numId w:val="20"/>
              </w:numPr>
              <w:spacing w:line="254" w:lineRule="auto"/>
              <w:rPr>
                <w:rFonts w:ascii="Arial" w:hAnsi="Arial" w:eastAsia="Arial" w:cs="Arial"/>
                <w:sz w:val="20"/>
                <w:szCs w:val="20"/>
              </w:rPr>
            </w:pPr>
            <w:r w:rsidRPr="003C61B0">
              <w:rPr>
                <w:rFonts w:ascii="Arial" w:hAnsi="Arial" w:eastAsia="Arial" w:cs="Arial"/>
                <w:sz w:val="20"/>
                <w:szCs w:val="20"/>
              </w:rPr>
              <w:t xml:space="preserve">Overtime spends reduced from </w:t>
            </w:r>
            <w:r>
              <w:rPr>
                <w:rFonts w:ascii="Arial" w:hAnsi="Arial" w:eastAsia="Arial" w:cs="Arial"/>
                <w:sz w:val="20"/>
                <w:szCs w:val="20"/>
              </w:rPr>
              <w:t>£</w:t>
            </w:r>
            <w:r w:rsidRPr="003C61B0">
              <w:rPr>
                <w:rFonts w:ascii="Arial" w:hAnsi="Arial" w:eastAsia="Arial" w:cs="Arial"/>
                <w:sz w:val="20"/>
                <w:szCs w:val="20"/>
              </w:rPr>
              <w:t>8.2</w:t>
            </w:r>
            <w:r>
              <w:rPr>
                <w:rFonts w:ascii="Arial" w:hAnsi="Arial" w:eastAsia="Arial" w:cs="Arial"/>
                <w:sz w:val="20"/>
                <w:szCs w:val="20"/>
              </w:rPr>
              <w:t>m</w:t>
            </w:r>
            <w:r w:rsidRPr="003C61B0">
              <w:rPr>
                <w:rFonts w:ascii="Arial" w:hAnsi="Arial" w:eastAsia="Arial" w:cs="Arial"/>
                <w:sz w:val="20"/>
                <w:szCs w:val="20"/>
              </w:rPr>
              <w:t xml:space="preserve"> to </w:t>
            </w:r>
            <w:r>
              <w:rPr>
                <w:rFonts w:ascii="Arial" w:hAnsi="Arial" w:eastAsia="Arial" w:cs="Arial"/>
                <w:sz w:val="20"/>
                <w:szCs w:val="20"/>
              </w:rPr>
              <w:t>£</w:t>
            </w:r>
            <w:r w:rsidRPr="003C61B0">
              <w:rPr>
                <w:rFonts w:ascii="Arial" w:hAnsi="Arial" w:eastAsia="Arial" w:cs="Arial"/>
                <w:sz w:val="20"/>
                <w:szCs w:val="20"/>
              </w:rPr>
              <w:t>800</w:t>
            </w:r>
            <w:r>
              <w:rPr>
                <w:rFonts w:ascii="Arial" w:hAnsi="Arial" w:eastAsia="Arial" w:cs="Arial"/>
                <w:sz w:val="20"/>
                <w:szCs w:val="20"/>
              </w:rPr>
              <w:t>k</w:t>
            </w:r>
            <w:r w:rsidRPr="003C61B0">
              <w:rPr>
                <w:rFonts w:ascii="Arial" w:hAnsi="Arial" w:eastAsia="Arial" w:cs="Arial"/>
                <w:sz w:val="20"/>
                <w:szCs w:val="20"/>
              </w:rPr>
              <w:t>, mainly due to stopping overtime and replacing it with bank shifts; one clinical board still relie</w:t>
            </w:r>
            <w:r w:rsidR="00634351">
              <w:rPr>
                <w:rFonts w:ascii="Arial" w:hAnsi="Arial" w:eastAsia="Arial" w:cs="Arial"/>
                <w:sz w:val="20"/>
                <w:szCs w:val="20"/>
              </w:rPr>
              <w:t>d</w:t>
            </w:r>
            <w:r w:rsidRPr="003C61B0">
              <w:rPr>
                <w:rFonts w:ascii="Arial" w:hAnsi="Arial" w:eastAsia="Arial" w:cs="Arial"/>
                <w:sz w:val="20"/>
                <w:szCs w:val="20"/>
              </w:rPr>
              <w:t xml:space="preserve"> on overtime, but further reductions </w:t>
            </w:r>
            <w:r w:rsidR="00634351">
              <w:rPr>
                <w:rFonts w:ascii="Arial" w:hAnsi="Arial" w:eastAsia="Arial" w:cs="Arial"/>
                <w:sz w:val="20"/>
                <w:szCs w:val="20"/>
              </w:rPr>
              <w:t>we</w:t>
            </w:r>
            <w:r w:rsidRPr="003C61B0">
              <w:rPr>
                <w:rFonts w:ascii="Arial" w:hAnsi="Arial" w:eastAsia="Arial" w:cs="Arial"/>
                <w:sz w:val="20"/>
                <w:szCs w:val="20"/>
              </w:rPr>
              <w:t>re expected. </w:t>
            </w:r>
          </w:p>
          <w:p w:rsidRPr="003C61B0" w:rsidR="003C61B0" w:rsidP="002B07E4" w:rsidRDefault="003C61B0" w14:paraId="7C5174FA" w14:textId="7EF6FD51">
            <w:pPr>
              <w:numPr>
                <w:ilvl w:val="0"/>
                <w:numId w:val="20"/>
              </w:numPr>
              <w:spacing w:line="254" w:lineRule="auto"/>
              <w:rPr>
                <w:rFonts w:ascii="Arial" w:hAnsi="Arial" w:eastAsia="Arial" w:cs="Arial"/>
                <w:sz w:val="20"/>
                <w:szCs w:val="20"/>
              </w:rPr>
            </w:pPr>
            <w:r w:rsidRPr="003C61B0">
              <w:rPr>
                <w:rFonts w:ascii="Arial" w:hAnsi="Arial" w:eastAsia="Arial" w:cs="Arial"/>
                <w:sz w:val="20"/>
                <w:szCs w:val="20"/>
              </w:rPr>
              <w:t xml:space="preserve">Bank spend increased by </w:t>
            </w:r>
            <w:r>
              <w:rPr>
                <w:rFonts w:ascii="Arial" w:hAnsi="Arial" w:eastAsia="Arial" w:cs="Arial"/>
                <w:sz w:val="20"/>
                <w:szCs w:val="20"/>
              </w:rPr>
              <w:t>£</w:t>
            </w:r>
            <w:r w:rsidRPr="003C61B0">
              <w:rPr>
                <w:rFonts w:ascii="Arial" w:hAnsi="Arial" w:eastAsia="Arial" w:cs="Arial"/>
                <w:sz w:val="20"/>
                <w:szCs w:val="20"/>
              </w:rPr>
              <w:t>4.9</w:t>
            </w:r>
            <w:r>
              <w:rPr>
                <w:rFonts w:ascii="Arial" w:hAnsi="Arial" w:eastAsia="Arial" w:cs="Arial"/>
                <w:sz w:val="20"/>
                <w:szCs w:val="20"/>
              </w:rPr>
              <w:t>m</w:t>
            </w:r>
            <w:r w:rsidRPr="003C61B0">
              <w:rPr>
                <w:rFonts w:ascii="Arial" w:hAnsi="Arial" w:eastAsia="Arial" w:cs="Arial"/>
                <w:sz w:val="20"/>
                <w:szCs w:val="20"/>
              </w:rPr>
              <w:t xml:space="preserve">, as expected, due to the shift from agency and overtime, but </w:t>
            </w:r>
            <w:r>
              <w:rPr>
                <w:rFonts w:ascii="Arial" w:hAnsi="Arial" w:eastAsia="Arial" w:cs="Arial"/>
                <w:sz w:val="20"/>
                <w:szCs w:val="20"/>
              </w:rPr>
              <w:t>WG</w:t>
            </w:r>
            <w:r w:rsidRPr="003C61B0">
              <w:rPr>
                <w:rFonts w:ascii="Arial" w:hAnsi="Arial" w:eastAsia="Arial" w:cs="Arial"/>
                <w:sz w:val="20"/>
                <w:szCs w:val="20"/>
              </w:rPr>
              <w:t xml:space="preserve"> expect</w:t>
            </w:r>
            <w:r>
              <w:rPr>
                <w:rFonts w:ascii="Arial" w:hAnsi="Arial" w:eastAsia="Arial" w:cs="Arial"/>
                <w:sz w:val="20"/>
                <w:szCs w:val="20"/>
              </w:rPr>
              <w:t>ed</w:t>
            </w:r>
            <w:r w:rsidRPr="003C61B0">
              <w:rPr>
                <w:rFonts w:ascii="Arial" w:hAnsi="Arial" w:eastAsia="Arial" w:cs="Arial"/>
                <w:sz w:val="20"/>
                <w:szCs w:val="20"/>
              </w:rPr>
              <w:t xml:space="preserve"> further reductions. </w:t>
            </w:r>
          </w:p>
          <w:p w:rsidRPr="003C61B0" w:rsidR="003C61B0" w:rsidP="002B07E4" w:rsidRDefault="003C61B0" w14:paraId="5C019ACC" w14:textId="6019C36B">
            <w:pPr>
              <w:numPr>
                <w:ilvl w:val="0"/>
                <w:numId w:val="20"/>
              </w:numPr>
              <w:spacing w:line="254" w:lineRule="auto"/>
              <w:rPr>
                <w:rFonts w:ascii="Arial" w:hAnsi="Arial" w:eastAsia="Arial" w:cs="Arial"/>
                <w:sz w:val="20"/>
                <w:szCs w:val="20"/>
              </w:rPr>
            </w:pPr>
            <w:r w:rsidRPr="003C61B0">
              <w:rPr>
                <w:rFonts w:ascii="Arial" w:hAnsi="Arial" w:eastAsia="Arial" w:cs="Arial"/>
                <w:sz w:val="20"/>
                <w:szCs w:val="20"/>
              </w:rPr>
              <w:t>Implementation of health roster enabled detailed staffing information, safer ward staffing, and better performance management, contributing to reduced temporary pay. </w:t>
            </w:r>
          </w:p>
          <w:p w:rsidRPr="003C61B0" w:rsidR="003C61B0" w:rsidP="002B07E4" w:rsidRDefault="003C61B0" w14:paraId="449C673D" w14:textId="2A68F1F0">
            <w:pPr>
              <w:numPr>
                <w:ilvl w:val="0"/>
                <w:numId w:val="20"/>
              </w:numPr>
              <w:spacing w:line="254" w:lineRule="auto"/>
              <w:rPr>
                <w:rFonts w:ascii="Arial" w:hAnsi="Arial" w:eastAsia="Arial" w:cs="Arial"/>
                <w:sz w:val="20"/>
                <w:szCs w:val="20"/>
              </w:rPr>
            </w:pPr>
            <w:r w:rsidRPr="003C61B0">
              <w:rPr>
                <w:rFonts w:ascii="Arial" w:hAnsi="Arial" w:eastAsia="Arial" w:cs="Arial"/>
                <w:sz w:val="20"/>
                <w:szCs w:val="20"/>
              </w:rPr>
              <w:t>Combined reduction in bank, overtime, and agency spend total</w:t>
            </w:r>
            <w:r>
              <w:rPr>
                <w:rFonts w:ascii="Arial" w:hAnsi="Arial" w:eastAsia="Arial" w:cs="Arial"/>
                <w:sz w:val="20"/>
                <w:szCs w:val="20"/>
              </w:rPr>
              <w:t>led</w:t>
            </w:r>
            <w:r w:rsidRPr="003C61B0">
              <w:rPr>
                <w:rFonts w:ascii="Arial" w:hAnsi="Arial" w:eastAsia="Arial" w:cs="Arial"/>
                <w:sz w:val="20"/>
                <w:szCs w:val="20"/>
              </w:rPr>
              <w:t xml:space="preserve"> </w:t>
            </w:r>
            <w:r>
              <w:rPr>
                <w:rFonts w:ascii="Arial" w:hAnsi="Arial" w:eastAsia="Arial" w:cs="Arial"/>
                <w:sz w:val="20"/>
                <w:szCs w:val="20"/>
              </w:rPr>
              <w:t>£</w:t>
            </w:r>
            <w:r w:rsidRPr="003C61B0">
              <w:rPr>
                <w:rFonts w:ascii="Arial" w:hAnsi="Arial" w:eastAsia="Arial" w:cs="Arial"/>
                <w:sz w:val="20"/>
                <w:szCs w:val="20"/>
              </w:rPr>
              <w:t>11.3</w:t>
            </w:r>
            <w:r>
              <w:rPr>
                <w:rFonts w:ascii="Arial" w:hAnsi="Arial" w:eastAsia="Arial" w:cs="Arial"/>
                <w:sz w:val="20"/>
                <w:szCs w:val="20"/>
              </w:rPr>
              <w:t>m</w:t>
            </w:r>
            <w:r w:rsidRPr="003C61B0">
              <w:rPr>
                <w:rFonts w:ascii="Arial" w:hAnsi="Arial" w:eastAsia="Arial" w:cs="Arial"/>
                <w:sz w:val="20"/>
                <w:szCs w:val="20"/>
              </w:rPr>
              <w:t xml:space="preserve"> over two years (nine-month period comparison). </w:t>
            </w:r>
          </w:p>
          <w:p w:rsidRPr="003C61B0" w:rsidR="003C61B0" w:rsidP="002B07E4" w:rsidRDefault="003C61B0" w14:paraId="3F3174EA" w14:textId="06156429">
            <w:pPr>
              <w:numPr>
                <w:ilvl w:val="0"/>
                <w:numId w:val="20"/>
              </w:numPr>
              <w:spacing w:line="254" w:lineRule="auto"/>
              <w:rPr>
                <w:rFonts w:ascii="Arial" w:hAnsi="Arial" w:eastAsia="Arial" w:cs="Arial"/>
                <w:sz w:val="20"/>
                <w:szCs w:val="20"/>
              </w:rPr>
            </w:pPr>
            <w:r w:rsidRPr="003C61B0">
              <w:rPr>
                <w:rFonts w:ascii="Arial" w:hAnsi="Arial" w:eastAsia="Arial" w:cs="Arial"/>
                <w:sz w:val="20"/>
                <w:szCs w:val="20"/>
              </w:rPr>
              <w:t>CAV UHB use</w:t>
            </w:r>
            <w:r>
              <w:rPr>
                <w:rFonts w:ascii="Arial" w:hAnsi="Arial" w:eastAsia="Arial" w:cs="Arial"/>
                <w:sz w:val="20"/>
                <w:szCs w:val="20"/>
              </w:rPr>
              <w:t>d</w:t>
            </w:r>
            <w:r w:rsidRPr="003C61B0">
              <w:rPr>
                <w:rFonts w:ascii="Arial" w:hAnsi="Arial" w:eastAsia="Arial" w:cs="Arial"/>
                <w:sz w:val="20"/>
                <w:szCs w:val="20"/>
              </w:rPr>
              <w:t xml:space="preserve"> less than a quarter of the agency nurse shifts used by C</w:t>
            </w:r>
            <w:r>
              <w:rPr>
                <w:rFonts w:ascii="Arial" w:hAnsi="Arial" w:eastAsia="Arial" w:cs="Arial"/>
                <w:sz w:val="20"/>
                <w:szCs w:val="20"/>
              </w:rPr>
              <w:t>wm Taf UHB</w:t>
            </w:r>
            <w:r w:rsidRPr="003C61B0">
              <w:rPr>
                <w:rFonts w:ascii="Arial" w:hAnsi="Arial" w:eastAsia="Arial" w:cs="Arial"/>
                <w:sz w:val="20"/>
                <w:szCs w:val="20"/>
              </w:rPr>
              <w:t xml:space="preserve">, </w:t>
            </w:r>
            <w:r>
              <w:rPr>
                <w:rFonts w:ascii="Arial" w:hAnsi="Arial" w:eastAsia="Arial" w:cs="Arial"/>
                <w:sz w:val="20"/>
                <w:szCs w:val="20"/>
              </w:rPr>
              <w:t xml:space="preserve">which </w:t>
            </w:r>
            <w:r w:rsidRPr="003C61B0">
              <w:rPr>
                <w:rFonts w:ascii="Arial" w:hAnsi="Arial" w:eastAsia="Arial" w:cs="Arial"/>
                <w:sz w:val="20"/>
                <w:szCs w:val="20"/>
              </w:rPr>
              <w:t>reflect</w:t>
            </w:r>
            <w:r>
              <w:rPr>
                <w:rFonts w:ascii="Arial" w:hAnsi="Arial" w:eastAsia="Arial" w:cs="Arial"/>
                <w:sz w:val="20"/>
                <w:szCs w:val="20"/>
              </w:rPr>
              <w:t>ed</w:t>
            </w:r>
            <w:r w:rsidRPr="003C61B0">
              <w:rPr>
                <w:rFonts w:ascii="Arial" w:hAnsi="Arial" w:eastAsia="Arial" w:cs="Arial"/>
                <w:sz w:val="20"/>
                <w:szCs w:val="20"/>
              </w:rPr>
              <w:t xml:space="preserve"> strong performance in managing temporary staffing.</w:t>
            </w:r>
          </w:p>
          <w:p w:rsidR="005E3739" w:rsidP="00C8489B" w:rsidRDefault="005E3739" w14:paraId="3D5C30C6" w14:textId="77777777">
            <w:pPr>
              <w:spacing w:line="254" w:lineRule="auto"/>
              <w:rPr>
                <w:rFonts w:ascii="Arial" w:hAnsi="Arial" w:eastAsia="Arial" w:cs="Arial"/>
                <w:b/>
                <w:bCs/>
                <w:sz w:val="20"/>
                <w:szCs w:val="20"/>
              </w:rPr>
            </w:pPr>
          </w:p>
          <w:p w:rsidR="00C8489B" w:rsidP="00C8489B" w:rsidRDefault="00C8489B" w14:paraId="61928B77" w14:textId="0B7CB331">
            <w:pPr>
              <w:spacing w:line="254" w:lineRule="auto"/>
              <w:rPr>
                <w:rFonts w:ascii="Arial" w:hAnsi="Arial" w:eastAsia="Arial" w:cs="Arial"/>
                <w:sz w:val="20"/>
                <w:szCs w:val="20"/>
              </w:rPr>
            </w:pPr>
            <w:r w:rsidRPr="00C8489B">
              <w:rPr>
                <w:rFonts w:ascii="Arial" w:hAnsi="Arial" w:eastAsia="Arial" w:cs="Arial"/>
                <w:sz w:val="20"/>
                <w:szCs w:val="20"/>
              </w:rPr>
              <w:t xml:space="preserve">RG </w:t>
            </w:r>
            <w:r w:rsidRPr="003C61B0" w:rsidR="003C61B0">
              <w:rPr>
                <w:rFonts w:ascii="Arial" w:hAnsi="Arial" w:eastAsia="Arial" w:cs="Arial"/>
                <w:sz w:val="20"/>
                <w:szCs w:val="20"/>
              </w:rPr>
              <w:t xml:space="preserve">explained that overtime </w:t>
            </w:r>
            <w:r w:rsidR="003C61B0">
              <w:rPr>
                <w:rFonts w:ascii="Arial" w:hAnsi="Arial" w:eastAsia="Arial" w:cs="Arial"/>
                <w:sz w:val="20"/>
                <w:szCs w:val="20"/>
              </w:rPr>
              <w:t>wa</w:t>
            </w:r>
            <w:r w:rsidRPr="003C61B0" w:rsidR="003C61B0">
              <w:rPr>
                <w:rFonts w:ascii="Arial" w:hAnsi="Arial" w:eastAsia="Arial" w:cs="Arial"/>
                <w:sz w:val="20"/>
                <w:szCs w:val="20"/>
              </w:rPr>
              <w:t xml:space="preserve">s part of the </w:t>
            </w:r>
            <w:r w:rsidR="003C61B0">
              <w:rPr>
                <w:rFonts w:ascii="Arial" w:hAnsi="Arial" w:eastAsia="Arial" w:cs="Arial"/>
                <w:sz w:val="20"/>
                <w:szCs w:val="20"/>
              </w:rPr>
              <w:t xml:space="preserve">T&amp;C’s </w:t>
            </w:r>
            <w:r w:rsidRPr="003C61B0" w:rsidR="003C61B0">
              <w:rPr>
                <w:rFonts w:ascii="Arial" w:hAnsi="Arial" w:eastAsia="Arial" w:cs="Arial"/>
                <w:sz w:val="20"/>
                <w:szCs w:val="20"/>
              </w:rPr>
              <w:t xml:space="preserve">and </w:t>
            </w:r>
            <w:r w:rsidR="003C61B0">
              <w:rPr>
                <w:rFonts w:ascii="Arial" w:hAnsi="Arial" w:eastAsia="Arial" w:cs="Arial"/>
                <w:sz w:val="20"/>
                <w:szCs w:val="20"/>
              </w:rPr>
              <w:t>wa</w:t>
            </w:r>
            <w:r w:rsidRPr="003C61B0" w:rsidR="003C61B0">
              <w:rPr>
                <w:rFonts w:ascii="Arial" w:hAnsi="Arial" w:eastAsia="Arial" w:cs="Arial"/>
                <w:sz w:val="20"/>
                <w:szCs w:val="20"/>
              </w:rPr>
              <w:t>s still paid when staff overrun their shift or for emergencies, but it was previously over-utilized</w:t>
            </w:r>
            <w:r w:rsidR="003C61B0">
              <w:rPr>
                <w:rFonts w:ascii="Arial" w:hAnsi="Arial" w:eastAsia="Arial" w:cs="Arial"/>
                <w:sz w:val="20"/>
                <w:szCs w:val="20"/>
              </w:rPr>
              <w:t>.</w:t>
            </w:r>
            <w:r w:rsidRPr="003C61B0" w:rsidR="003C61B0">
              <w:rPr>
                <w:rFonts w:ascii="Arial" w:hAnsi="Arial" w:eastAsia="Arial" w:cs="Arial"/>
                <w:sz w:val="20"/>
                <w:szCs w:val="20"/>
              </w:rPr>
              <w:t xml:space="preserve"> </w:t>
            </w:r>
            <w:r w:rsidR="003C61B0">
              <w:rPr>
                <w:rFonts w:ascii="Arial" w:hAnsi="Arial" w:eastAsia="Arial" w:cs="Arial"/>
                <w:sz w:val="20"/>
                <w:szCs w:val="20"/>
              </w:rPr>
              <w:t>R</w:t>
            </w:r>
            <w:r w:rsidRPr="003C61B0" w:rsidR="003C61B0">
              <w:rPr>
                <w:rFonts w:ascii="Arial" w:hAnsi="Arial" w:eastAsia="Arial" w:cs="Arial"/>
                <w:sz w:val="20"/>
                <w:szCs w:val="20"/>
              </w:rPr>
              <w:t xml:space="preserve">estrictions </w:t>
            </w:r>
            <w:r w:rsidR="003C61B0">
              <w:rPr>
                <w:rFonts w:ascii="Arial" w:hAnsi="Arial" w:eastAsia="Arial" w:cs="Arial"/>
                <w:sz w:val="20"/>
                <w:szCs w:val="20"/>
              </w:rPr>
              <w:t>were</w:t>
            </w:r>
            <w:r w:rsidRPr="003C61B0" w:rsidR="003C61B0">
              <w:rPr>
                <w:rFonts w:ascii="Arial" w:hAnsi="Arial" w:eastAsia="Arial" w:cs="Arial"/>
                <w:sz w:val="20"/>
                <w:szCs w:val="20"/>
              </w:rPr>
              <w:t xml:space="preserve"> put in place, and </w:t>
            </w:r>
            <w:r w:rsidR="003C61B0">
              <w:rPr>
                <w:rFonts w:ascii="Arial" w:hAnsi="Arial" w:eastAsia="Arial" w:cs="Arial"/>
                <w:sz w:val="20"/>
                <w:szCs w:val="20"/>
              </w:rPr>
              <w:t>there was</w:t>
            </w:r>
            <w:r w:rsidRPr="003C61B0" w:rsidR="003C61B0">
              <w:rPr>
                <w:rFonts w:ascii="Arial" w:hAnsi="Arial" w:eastAsia="Arial" w:cs="Arial"/>
                <w:sz w:val="20"/>
                <w:szCs w:val="20"/>
              </w:rPr>
              <w:t xml:space="preserve"> confidence it </w:t>
            </w:r>
            <w:r w:rsidR="003C61B0">
              <w:rPr>
                <w:rFonts w:ascii="Arial" w:hAnsi="Arial" w:eastAsia="Arial" w:cs="Arial"/>
                <w:sz w:val="20"/>
                <w:szCs w:val="20"/>
              </w:rPr>
              <w:t>wa</w:t>
            </w:r>
            <w:r w:rsidRPr="003C61B0" w:rsidR="003C61B0">
              <w:rPr>
                <w:rFonts w:ascii="Arial" w:hAnsi="Arial" w:eastAsia="Arial" w:cs="Arial"/>
                <w:sz w:val="20"/>
                <w:szCs w:val="20"/>
              </w:rPr>
              <w:t>s</w:t>
            </w:r>
            <w:r w:rsidR="003C61B0">
              <w:rPr>
                <w:rFonts w:ascii="Arial" w:hAnsi="Arial" w:eastAsia="Arial" w:cs="Arial"/>
                <w:sz w:val="20"/>
                <w:szCs w:val="20"/>
              </w:rPr>
              <w:t xml:space="preserve"> being</w:t>
            </w:r>
            <w:r w:rsidRPr="003C61B0" w:rsidR="003C61B0">
              <w:rPr>
                <w:rFonts w:ascii="Arial" w:hAnsi="Arial" w:eastAsia="Arial" w:cs="Arial"/>
                <w:sz w:val="20"/>
                <w:szCs w:val="20"/>
              </w:rPr>
              <w:t xml:space="preserve"> used appropriately. </w:t>
            </w:r>
            <w:r w:rsidR="003C61B0">
              <w:rPr>
                <w:rFonts w:ascii="Arial" w:hAnsi="Arial" w:eastAsia="Arial" w:cs="Arial"/>
                <w:sz w:val="20"/>
                <w:szCs w:val="20"/>
              </w:rPr>
              <w:t>She</w:t>
            </w:r>
            <w:r w:rsidRPr="003C61B0" w:rsidR="003C61B0">
              <w:rPr>
                <w:rFonts w:ascii="Arial" w:hAnsi="Arial" w:eastAsia="Arial" w:cs="Arial"/>
                <w:sz w:val="20"/>
                <w:szCs w:val="20"/>
              </w:rPr>
              <w:t xml:space="preserve"> added that if new workforce cannot be brought into the model, the team </w:t>
            </w:r>
            <w:r w:rsidR="003C61B0">
              <w:rPr>
                <w:rFonts w:ascii="Arial" w:hAnsi="Arial" w:eastAsia="Arial" w:cs="Arial"/>
                <w:sz w:val="20"/>
                <w:szCs w:val="20"/>
              </w:rPr>
              <w:t>w</w:t>
            </w:r>
            <w:r w:rsidR="00634351">
              <w:rPr>
                <w:rFonts w:ascii="Arial" w:hAnsi="Arial" w:eastAsia="Arial" w:cs="Arial"/>
                <w:sz w:val="20"/>
                <w:szCs w:val="20"/>
              </w:rPr>
              <w:t>ere</w:t>
            </w:r>
            <w:r w:rsidRPr="003C61B0" w:rsidR="003C61B0">
              <w:rPr>
                <w:rFonts w:ascii="Arial" w:hAnsi="Arial" w:eastAsia="Arial" w:cs="Arial"/>
                <w:sz w:val="20"/>
                <w:szCs w:val="20"/>
              </w:rPr>
              <w:t xml:space="preserve"> working on creating a unified workforce story, which w</w:t>
            </w:r>
            <w:r w:rsidR="003C61B0">
              <w:rPr>
                <w:rFonts w:ascii="Arial" w:hAnsi="Arial" w:eastAsia="Arial" w:cs="Arial"/>
                <w:sz w:val="20"/>
                <w:szCs w:val="20"/>
              </w:rPr>
              <w:t>ould</w:t>
            </w:r>
            <w:r w:rsidRPr="003C61B0" w:rsidR="003C61B0">
              <w:rPr>
                <w:rFonts w:ascii="Arial" w:hAnsi="Arial" w:eastAsia="Arial" w:cs="Arial"/>
                <w:sz w:val="20"/>
                <w:szCs w:val="20"/>
              </w:rPr>
              <w:t xml:space="preserve"> be brought back to the committee for collective ownership.</w:t>
            </w:r>
          </w:p>
          <w:p w:rsidR="00C8489B" w:rsidP="00C8489B" w:rsidRDefault="00C8489B" w14:paraId="04D07B00" w14:textId="77777777">
            <w:pPr>
              <w:spacing w:line="254" w:lineRule="auto"/>
              <w:rPr>
                <w:rFonts w:ascii="Arial" w:hAnsi="Arial" w:eastAsia="Arial" w:cs="Arial"/>
                <w:sz w:val="20"/>
                <w:szCs w:val="20"/>
              </w:rPr>
            </w:pPr>
          </w:p>
          <w:p w:rsidR="00C8489B" w:rsidP="00C8489B" w:rsidRDefault="00C8489B" w14:paraId="473B4619" w14:textId="6AE57075">
            <w:pPr>
              <w:spacing w:line="254" w:lineRule="auto"/>
              <w:rPr>
                <w:rFonts w:ascii="Arial" w:hAnsi="Arial" w:eastAsia="Arial" w:cs="Arial"/>
                <w:sz w:val="20"/>
                <w:szCs w:val="20"/>
              </w:rPr>
            </w:pPr>
            <w:r>
              <w:rPr>
                <w:rFonts w:ascii="Arial" w:hAnsi="Arial" w:eastAsia="Arial" w:cs="Arial"/>
                <w:sz w:val="20"/>
                <w:szCs w:val="20"/>
              </w:rPr>
              <w:t xml:space="preserve">KW </w:t>
            </w:r>
            <w:r w:rsidRPr="003C61B0" w:rsidR="003C61B0">
              <w:rPr>
                <w:rFonts w:ascii="Arial" w:hAnsi="Arial" w:eastAsia="Arial" w:cs="Arial"/>
                <w:sz w:val="20"/>
                <w:szCs w:val="20"/>
              </w:rPr>
              <w:t>thanked the team for their work and acknowledged the significant effort and results achieved. </w:t>
            </w:r>
            <w:r w:rsidR="003C61B0">
              <w:rPr>
                <w:rFonts w:ascii="Arial" w:hAnsi="Arial" w:eastAsia="Arial" w:cs="Arial"/>
                <w:sz w:val="20"/>
                <w:szCs w:val="20"/>
              </w:rPr>
              <w:t xml:space="preserve">She </w:t>
            </w:r>
            <w:r w:rsidRPr="003C61B0" w:rsidR="003C61B0">
              <w:rPr>
                <w:rFonts w:ascii="Arial" w:hAnsi="Arial" w:eastAsia="Arial" w:cs="Arial"/>
                <w:sz w:val="20"/>
                <w:szCs w:val="20"/>
              </w:rPr>
              <w:t xml:space="preserve">highlighted that this </w:t>
            </w:r>
            <w:r w:rsidR="00634351">
              <w:rPr>
                <w:rFonts w:ascii="Arial" w:hAnsi="Arial" w:eastAsia="Arial" w:cs="Arial"/>
                <w:sz w:val="20"/>
                <w:szCs w:val="20"/>
              </w:rPr>
              <w:t>wa</w:t>
            </w:r>
            <w:r w:rsidRPr="003C61B0" w:rsidR="003C61B0">
              <w:rPr>
                <w:rFonts w:ascii="Arial" w:hAnsi="Arial" w:eastAsia="Arial" w:cs="Arial"/>
                <w:sz w:val="20"/>
                <w:szCs w:val="20"/>
              </w:rPr>
              <w:t>s also a patient quality and experience issue, not just a financial one, noting that staff in permanent roles provide the safest care. </w:t>
            </w:r>
            <w:r w:rsidR="003C61B0">
              <w:rPr>
                <w:rFonts w:ascii="Arial" w:hAnsi="Arial" w:eastAsia="Arial" w:cs="Arial"/>
                <w:sz w:val="20"/>
                <w:szCs w:val="20"/>
              </w:rPr>
              <w:t xml:space="preserve">She </w:t>
            </w:r>
            <w:r w:rsidRPr="003C61B0" w:rsidR="003C61B0">
              <w:rPr>
                <w:rFonts w:ascii="Arial" w:hAnsi="Arial" w:eastAsia="Arial" w:cs="Arial"/>
                <w:sz w:val="20"/>
                <w:szCs w:val="20"/>
              </w:rPr>
              <w:t xml:space="preserve">questioned what more can be done, as considerable money </w:t>
            </w:r>
            <w:r w:rsidR="00634351">
              <w:rPr>
                <w:rFonts w:ascii="Arial" w:hAnsi="Arial" w:eastAsia="Arial" w:cs="Arial"/>
                <w:sz w:val="20"/>
                <w:szCs w:val="20"/>
              </w:rPr>
              <w:t>wa</w:t>
            </w:r>
            <w:r w:rsidRPr="003C61B0" w:rsidR="003C61B0">
              <w:rPr>
                <w:rFonts w:ascii="Arial" w:hAnsi="Arial" w:eastAsia="Arial" w:cs="Arial"/>
                <w:sz w:val="20"/>
                <w:szCs w:val="20"/>
              </w:rPr>
              <w:t xml:space="preserve">s spent on variable pay, and asked if temporary pay </w:t>
            </w:r>
            <w:r w:rsidR="00634351">
              <w:rPr>
                <w:rFonts w:ascii="Arial" w:hAnsi="Arial" w:eastAsia="Arial" w:cs="Arial"/>
                <w:sz w:val="20"/>
                <w:szCs w:val="20"/>
              </w:rPr>
              <w:t>wa</w:t>
            </w:r>
            <w:r w:rsidRPr="003C61B0" w:rsidR="003C61B0">
              <w:rPr>
                <w:rFonts w:ascii="Arial" w:hAnsi="Arial" w:eastAsia="Arial" w:cs="Arial"/>
                <w:sz w:val="20"/>
                <w:szCs w:val="20"/>
              </w:rPr>
              <w:t>s used to account for patient acuity, cover annual leave, sickness, or facilitate CPD/training. </w:t>
            </w:r>
            <w:r w:rsidR="003C61B0">
              <w:rPr>
                <w:rFonts w:ascii="Arial" w:hAnsi="Arial" w:eastAsia="Arial" w:cs="Arial"/>
                <w:sz w:val="20"/>
                <w:szCs w:val="20"/>
              </w:rPr>
              <w:t>She</w:t>
            </w:r>
            <w:r w:rsidRPr="003C61B0" w:rsidR="003C61B0">
              <w:rPr>
                <w:rFonts w:ascii="Arial" w:hAnsi="Arial" w:eastAsia="Arial" w:cs="Arial"/>
                <w:sz w:val="20"/>
                <w:szCs w:val="20"/>
              </w:rPr>
              <w:t xml:space="preserve"> asked about the realistic scale of further reductions and what </w:t>
            </w:r>
            <w:r w:rsidR="00634351">
              <w:rPr>
                <w:rFonts w:ascii="Arial" w:hAnsi="Arial" w:eastAsia="Arial" w:cs="Arial"/>
                <w:sz w:val="20"/>
                <w:szCs w:val="20"/>
              </w:rPr>
              <w:t>wa</w:t>
            </w:r>
            <w:r w:rsidRPr="003C61B0" w:rsidR="003C61B0">
              <w:rPr>
                <w:rFonts w:ascii="Arial" w:hAnsi="Arial" w:eastAsia="Arial" w:cs="Arial"/>
                <w:sz w:val="20"/>
                <w:szCs w:val="20"/>
              </w:rPr>
              <w:t>s driving the continued use of variable pay, even as it shifts more to bank rather than overtime or agency.</w:t>
            </w:r>
          </w:p>
          <w:p w:rsidR="00C8489B" w:rsidP="00C8489B" w:rsidRDefault="00C8489B" w14:paraId="4F755B54" w14:textId="77777777">
            <w:pPr>
              <w:spacing w:line="254" w:lineRule="auto"/>
              <w:rPr>
                <w:rFonts w:ascii="Arial" w:hAnsi="Arial" w:eastAsia="Arial" w:cs="Arial"/>
                <w:sz w:val="20"/>
                <w:szCs w:val="20"/>
              </w:rPr>
            </w:pPr>
          </w:p>
          <w:p w:rsidRPr="009A07A5" w:rsidR="009A07A5" w:rsidP="009A07A5" w:rsidRDefault="00C8489B" w14:paraId="0D3F0CFE" w14:textId="0065F528">
            <w:pPr>
              <w:spacing w:line="254" w:lineRule="auto"/>
              <w:rPr>
                <w:rFonts w:ascii="Arial" w:hAnsi="Arial" w:eastAsia="Arial" w:cs="Arial"/>
                <w:sz w:val="20"/>
                <w:szCs w:val="20"/>
              </w:rPr>
            </w:pPr>
            <w:r>
              <w:rPr>
                <w:rFonts w:ascii="Arial" w:hAnsi="Arial" w:eastAsia="Arial" w:cs="Arial"/>
                <w:sz w:val="20"/>
                <w:szCs w:val="20"/>
              </w:rPr>
              <w:t xml:space="preserve">RG </w:t>
            </w:r>
            <w:r w:rsidRPr="009A07A5" w:rsidR="009A07A5">
              <w:rPr>
                <w:rFonts w:ascii="Arial" w:hAnsi="Arial" w:eastAsia="Arial" w:cs="Arial"/>
                <w:sz w:val="20"/>
                <w:szCs w:val="20"/>
              </w:rPr>
              <w:t>explained that the nursing overhead include</w:t>
            </w:r>
            <w:r w:rsidR="00634351">
              <w:rPr>
                <w:rFonts w:ascii="Arial" w:hAnsi="Arial" w:eastAsia="Arial" w:cs="Arial"/>
                <w:sz w:val="20"/>
                <w:szCs w:val="20"/>
              </w:rPr>
              <w:t>d</w:t>
            </w:r>
            <w:r w:rsidRPr="009A07A5" w:rsidR="009A07A5">
              <w:rPr>
                <w:rFonts w:ascii="Arial" w:hAnsi="Arial" w:eastAsia="Arial" w:cs="Arial"/>
                <w:sz w:val="20"/>
                <w:szCs w:val="20"/>
              </w:rPr>
              <w:t xml:space="preserve"> a percentage for annual leave (AL), continuing professional development (CPD), and other factors, but currently some areas </w:t>
            </w:r>
            <w:r w:rsidR="00634351">
              <w:rPr>
                <w:rFonts w:ascii="Arial" w:hAnsi="Arial" w:eastAsia="Arial" w:cs="Arial"/>
                <w:sz w:val="20"/>
                <w:szCs w:val="20"/>
              </w:rPr>
              <w:t>we</w:t>
            </w:r>
            <w:r w:rsidRPr="009A07A5" w:rsidR="009A07A5">
              <w:rPr>
                <w:rFonts w:ascii="Arial" w:hAnsi="Arial" w:eastAsia="Arial" w:cs="Arial"/>
                <w:sz w:val="20"/>
                <w:szCs w:val="20"/>
              </w:rPr>
              <w:t xml:space="preserve">re exceeding this percentage. She highlighted that sickness </w:t>
            </w:r>
            <w:r w:rsidR="00634351">
              <w:rPr>
                <w:rFonts w:ascii="Arial" w:hAnsi="Arial" w:eastAsia="Arial" w:cs="Arial"/>
                <w:sz w:val="20"/>
                <w:szCs w:val="20"/>
              </w:rPr>
              <w:t>wa</w:t>
            </w:r>
            <w:r w:rsidRPr="009A07A5" w:rsidR="009A07A5">
              <w:rPr>
                <w:rFonts w:ascii="Arial" w:hAnsi="Arial" w:eastAsia="Arial" w:cs="Arial"/>
                <w:sz w:val="20"/>
                <w:szCs w:val="20"/>
              </w:rPr>
              <w:t>s a major issue, with about 1</w:t>
            </w:r>
            <w:r w:rsidR="00634351">
              <w:rPr>
                <w:rFonts w:ascii="Arial" w:hAnsi="Arial" w:eastAsia="Arial" w:cs="Arial"/>
                <w:sz w:val="20"/>
                <w:szCs w:val="20"/>
              </w:rPr>
              <w:t>k</w:t>
            </w:r>
            <w:r w:rsidRPr="009A07A5" w:rsidR="009A07A5">
              <w:rPr>
                <w:rFonts w:ascii="Arial" w:hAnsi="Arial" w:eastAsia="Arial" w:cs="Arial"/>
                <w:sz w:val="20"/>
                <w:szCs w:val="20"/>
              </w:rPr>
              <w:t xml:space="preserve"> staff off sick per day, and emphasi</w:t>
            </w:r>
            <w:r w:rsidR="00634351">
              <w:rPr>
                <w:rFonts w:ascii="Arial" w:hAnsi="Arial" w:eastAsia="Arial" w:cs="Arial"/>
                <w:sz w:val="20"/>
                <w:szCs w:val="20"/>
              </w:rPr>
              <w:t>s</w:t>
            </w:r>
            <w:r w:rsidRPr="009A07A5" w:rsidR="009A07A5">
              <w:rPr>
                <w:rFonts w:ascii="Arial" w:hAnsi="Arial" w:eastAsia="Arial" w:cs="Arial"/>
                <w:sz w:val="20"/>
                <w:szCs w:val="20"/>
              </w:rPr>
              <w:t>ed the need to address this further. </w:t>
            </w:r>
            <w:r w:rsidR="009A07A5">
              <w:rPr>
                <w:rFonts w:ascii="Arial" w:hAnsi="Arial" w:eastAsia="Arial" w:cs="Arial"/>
                <w:sz w:val="20"/>
                <w:szCs w:val="20"/>
              </w:rPr>
              <w:t xml:space="preserve">She </w:t>
            </w:r>
            <w:r w:rsidRPr="009A07A5" w:rsidR="009A07A5">
              <w:rPr>
                <w:rFonts w:ascii="Arial" w:hAnsi="Arial" w:eastAsia="Arial" w:cs="Arial"/>
                <w:sz w:val="20"/>
                <w:szCs w:val="20"/>
              </w:rPr>
              <w:t xml:space="preserve">stated they </w:t>
            </w:r>
            <w:r w:rsidR="00634351">
              <w:rPr>
                <w:rFonts w:ascii="Arial" w:hAnsi="Arial" w:eastAsia="Arial" w:cs="Arial"/>
                <w:sz w:val="20"/>
                <w:szCs w:val="20"/>
              </w:rPr>
              <w:t>we</w:t>
            </w:r>
            <w:r w:rsidRPr="009A07A5" w:rsidR="009A07A5">
              <w:rPr>
                <w:rFonts w:ascii="Arial" w:hAnsi="Arial" w:eastAsia="Arial" w:cs="Arial"/>
                <w:sz w:val="20"/>
                <w:szCs w:val="20"/>
              </w:rPr>
              <w:t>re working with clinical boards to delve deeper into the causes and management of sickness, combining process improvements and behavioural interventions.</w:t>
            </w:r>
          </w:p>
          <w:p w:rsidR="00C8489B" w:rsidP="00C8489B" w:rsidRDefault="00C8489B" w14:paraId="2BFB5CF1" w14:textId="77777777">
            <w:pPr>
              <w:spacing w:line="254" w:lineRule="auto"/>
              <w:rPr>
                <w:rFonts w:ascii="Arial" w:hAnsi="Arial" w:eastAsia="Arial" w:cs="Arial"/>
                <w:sz w:val="20"/>
                <w:szCs w:val="20"/>
              </w:rPr>
            </w:pPr>
          </w:p>
          <w:p w:rsidRPr="009A07A5" w:rsidR="009A07A5" w:rsidP="009A07A5" w:rsidRDefault="009A07A5" w14:paraId="0BF0BD53" w14:textId="0AE40059">
            <w:pPr>
              <w:spacing w:line="254" w:lineRule="auto"/>
              <w:rPr>
                <w:rFonts w:ascii="Arial" w:hAnsi="Arial" w:eastAsia="Arial" w:cs="Arial"/>
                <w:sz w:val="20"/>
                <w:szCs w:val="20"/>
              </w:rPr>
            </w:pPr>
            <w:r>
              <w:rPr>
                <w:rFonts w:ascii="Arial" w:hAnsi="Arial" w:eastAsia="Arial" w:cs="Arial"/>
                <w:sz w:val="20"/>
                <w:szCs w:val="20"/>
              </w:rPr>
              <w:t xml:space="preserve">The Deputy Director of People &amp; Culture - </w:t>
            </w:r>
            <w:r w:rsidR="00C8489B">
              <w:rPr>
                <w:rFonts w:ascii="Arial" w:hAnsi="Arial" w:eastAsia="Arial" w:cs="Arial"/>
                <w:sz w:val="20"/>
                <w:szCs w:val="20"/>
              </w:rPr>
              <w:t>Lianne Morse</w:t>
            </w:r>
            <w:r>
              <w:rPr>
                <w:rFonts w:ascii="Arial" w:hAnsi="Arial" w:eastAsia="Arial" w:cs="Arial"/>
                <w:sz w:val="20"/>
                <w:szCs w:val="20"/>
              </w:rPr>
              <w:t xml:space="preserve"> (LM)</w:t>
            </w:r>
            <w:r w:rsidR="00C8489B">
              <w:rPr>
                <w:rFonts w:ascii="Arial" w:hAnsi="Arial" w:eastAsia="Arial" w:cs="Arial"/>
                <w:sz w:val="20"/>
                <w:szCs w:val="20"/>
              </w:rPr>
              <w:t xml:space="preserve"> </w:t>
            </w:r>
            <w:r w:rsidRPr="009A07A5">
              <w:rPr>
                <w:rFonts w:ascii="Arial" w:hAnsi="Arial" w:eastAsia="Arial" w:cs="Arial"/>
                <w:sz w:val="20"/>
                <w:szCs w:val="20"/>
              </w:rPr>
              <w:t xml:space="preserve">said extensive work </w:t>
            </w:r>
            <w:r w:rsidR="00665B2D">
              <w:rPr>
                <w:rFonts w:ascii="Arial" w:hAnsi="Arial" w:eastAsia="Arial" w:cs="Arial"/>
                <w:sz w:val="20"/>
                <w:szCs w:val="20"/>
              </w:rPr>
              <w:t>was</w:t>
            </w:r>
            <w:r w:rsidRPr="009A07A5">
              <w:rPr>
                <w:rFonts w:ascii="Arial" w:hAnsi="Arial" w:eastAsia="Arial" w:cs="Arial"/>
                <w:sz w:val="20"/>
                <w:szCs w:val="20"/>
              </w:rPr>
              <w:t xml:space="preserve"> done in preparation for the annual plan for 2026/27. She noted J</w:t>
            </w:r>
            <w:r w:rsidR="00634351">
              <w:rPr>
                <w:rFonts w:ascii="Arial" w:hAnsi="Arial" w:eastAsia="Arial" w:cs="Arial"/>
                <w:sz w:val="20"/>
                <w:szCs w:val="20"/>
              </w:rPr>
              <w:t>P</w:t>
            </w:r>
            <w:r w:rsidRPr="009A07A5">
              <w:rPr>
                <w:rFonts w:ascii="Arial" w:hAnsi="Arial" w:eastAsia="Arial" w:cs="Arial"/>
                <w:sz w:val="20"/>
                <w:szCs w:val="20"/>
              </w:rPr>
              <w:t xml:space="preserve">'s report did not include medical and dental staff, but agency spend for these groups </w:t>
            </w:r>
            <w:r w:rsidR="005C0FA4">
              <w:rPr>
                <w:rFonts w:ascii="Arial" w:hAnsi="Arial" w:eastAsia="Arial" w:cs="Arial"/>
                <w:sz w:val="20"/>
                <w:szCs w:val="20"/>
              </w:rPr>
              <w:t>wa</w:t>
            </w:r>
            <w:r w:rsidRPr="009A07A5">
              <w:rPr>
                <w:rFonts w:ascii="Arial" w:hAnsi="Arial" w:eastAsia="Arial" w:cs="Arial"/>
                <w:sz w:val="20"/>
                <w:szCs w:val="20"/>
              </w:rPr>
              <w:t>s about £1.7</w:t>
            </w:r>
            <w:r>
              <w:rPr>
                <w:rFonts w:ascii="Arial" w:hAnsi="Arial" w:eastAsia="Arial" w:cs="Arial"/>
                <w:sz w:val="20"/>
                <w:szCs w:val="20"/>
              </w:rPr>
              <w:t>m</w:t>
            </w:r>
            <w:r w:rsidRPr="009A07A5">
              <w:rPr>
                <w:rFonts w:ascii="Arial" w:hAnsi="Arial" w:eastAsia="Arial" w:cs="Arial"/>
                <w:sz w:val="20"/>
                <w:szCs w:val="20"/>
              </w:rPr>
              <w:t>, which ha</w:t>
            </w:r>
            <w:r w:rsidR="005C0FA4">
              <w:rPr>
                <w:rFonts w:ascii="Arial" w:hAnsi="Arial" w:eastAsia="Arial" w:cs="Arial"/>
                <w:sz w:val="20"/>
                <w:szCs w:val="20"/>
              </w:rPr>
              <w:t>d</w:t>
            </w:r>
            <w:r w:rsidRPr="009A07A5">
              <w:rPr>
                <w:rFonts w:ascii="Arial" w:hAnsi="Arial" w:eastAsia="Arial" w:cs="Arial"/>
                <w:sz w:val="20"/>
                <w:szCs w:val="20"/>
              </w:rPr>
              <w:t xml:space="preserve"> significantly reduced over the last three years. </w:t>
            </w:r>
            <w:r>
              <w:rPr>
                <w:rFonts w:ascii="Arial" w:hAnsi="Arial" w:eastAsia="Arial" w:cs="Arial"/>
                <w:sz w:val="20"/>
                <w:szCs w:val="20"/>
              </w:rPr>
              <w:t>She</w:t>
            </w:r>
            <w:r w:rsidRPr="009A07A5">
              <w:rPr>
                <w:rFonts w:ascii="Arial" w:hAnsi="Arial" w:eastAsia="Arial" w:cs="Arial"/>
                <w:sz w:val="20"/>
                <w:szCs w:val="20"/>
              </w:rPr>
              <w:t xml:space="preserve"> explained that bank staff usage cover</w:t>
            </w:r>
            <w:r w:rsidR="005C0FA4">
              <w:rPr>
                <w:rFonts w:ascii="Arial" w:hAnsi="Arial" w:eastAsia="Arial" w:cs="Arial"/>
                <w:sz w:val="20"/>
                <w:szCs w:val="20"/>
              </w:rPr>
              <w:t>ed</w:t>
            </w:r>
            <w:r w:rsidRPr="009A07A5">
              <w:rPr>
                <w:rFonts w:ascii="Arial" w:hAnsi="Arial" w:eastAsia="Arial" w:cs="Arial"/>
                <w:sz w:val="20"/>
                <w:szCs w:val="20"/>
              </w:rPr>
              <w:t xml:space="preserve"> sickness, vacancies, and varie</w:t>
            </w:r>
            <w:r w:rsidR="005C0FA4">
              <w:rPr>
                <w:rFonts w:ascii="Arial" w:hAnsi="Arial" w:eastAsia="Arial" w:cs="Arial"/>
                <w:sz w:val="20"/>
                <w:szCs w:val="20"/>
              </w:rPr>
              <w:t>d</w:t>
            </w:r>
            <w:r w:rsidRPr="009A07A5">
              <w:rPr>
                <w:rFonts w:ascii="Arial" w:hAnsi="Arial" w:eastAsia="Arial" w:cs="Arial"/>
                <w:sz w:val="20"/>
                <w:szCs w:val="20"/>
              </w:rPr>
              <w:t xml:space="preserve"> by staff group; </w:t>
            </w:r>
            <w:r w:rsidR="005C0FA4">
              <w:rPr>
                <w:rFonts w:ascii="Arial" w:hAnsi="Arial" w:eastAsia="Arial" w:cs="Arial"/>
                <w:sz w:val="20"/>
                <w:szCs w:val="20"/>
              </w:rPr>
              <w:t>CAV UHB</w:t>
            </w:r>
            <w:r w:rsidRPr="009A07A5">
              <w:rPr>
                <w:rFonts w:ascii="Arial" w:hAnsi="Arial" w:eastAsia="Arial" w:cs="Arial"/>
                <w:sz w:val="20"/>
                <w:szCs w:val="20"/>
              </w:rPr>
              <w:t xml:space="preserve"> </w:t>
            </w:r>
            <w:r w:rsidR="005C0FA4">
              <w:rPr>
                <w:rFonts w:ascii="Arial" w:hAnsi="Arial" w:eastAsia="Arial" w:cs="Arial"/>
                <w:sz w:val="20"/>
                <w:szCs w:val="20"/>
              </w:rPr>
              <w:t>wa</w:t>
            </w:r>
            <w:r w:rsidRPr="009A07A5">
              <w:rPr>
                <w:rFonts w:ascii="Arial" w:hAnsi="Arial" w:eastAsia="Arial" w:cs="Arial"/>
                <w:sz w:val="20"/>
                <w:szCs w:val="20"/>
              </w:rPr>
              <w:t>s committed to reducing bank costs (currently close to £42</w:t>
            </w:r>
            <w:r w:rsidR="005C0FA4">
              <w:rPr>
                <w:rFonts w:ascii="Arial" w:hAnsi="Arial" w:eastAsia="Arial" w:cs="Arial"/>
                <w:sz w:val="20"/>
                <w:szCs w:val="20"/>
              </w:rPr>
              <w:t>m</w:t>
            </w:r>
            <w:r w:rsidRPr="009A07A5">
              <w:rPr>
                <w:rFonts w:ascii="Arial" w:hAnsi="Arial" w:eastAsia="Arial" w:cs="Arial"/>
                <w:sz w:val="20"/>
                <w:szCs w:val="20"/>
              </w:rPr>
              <w:t xml:space="preserve">) by 10% next year. She stated agency spend </w:t>
            </w:r>
            <w:r w:rsidR="005C0FA4">
              <w:rPr>
                <w:rFonts w:ascii="Arial" w:hAnsi="Arial" w:eastAsia="Arial" w:cs="Arial"/>
                <w:sz w:val="20"/>
                <w:szCs w:val="20"/>
              </w:rPr>
              <w:t>was</w:t>
            </w:r>
            <w:r w:rsidRPr="009A07A5">
              <w:rPr>
                <w:rFonts w:ascii="Arial" w:hAnsi="Arial" w:eastAsia="Arial" w:cs="Arial"/>
                <w:sz w:val="20"/>
                <w:szCs w:val="20"/>
              </w:rPr>
              <w:t xml:space="preserve"> around £6–6.5</w:t>
            </w:r>
            <w:r w:rsidR="005C0FA4">
              <w:rPr>
                <w:rFonts w:ascii="Arial" w:hAnsi="Arial" w:eastAsia="Arial" w:cs="Arial"/>
                <w:sz w:val="20"/>
                <w:szCs w:val="20"/>
              </w:rPr>
              <w:t>m</w:t>
            </w:r>
            <w:r w:rsidRPr="009A07A5">
              <w:rPr>
                <w:rFonts w:ascii="Arial" w:hAnsi="Arial" w:eastAsia="Arial" w:cs="Arial"/>
                <w:sz w:val="20"/>
                <w:szCs w:val="20"/>
              </w:rPr>
              <w:t xml:space="preserve">, with a target to reduce by 30%, </w:t>
            </w:r>
            <w:r w:rsidRPr="009A07A5" w:rsidR="005C0FA4">
              <w:rPr>
                <w:rFonts w:ascii="Arial" w:hAnsi="Arial" w:eastAsia="Arial" w:cs="Arial"/>
                <w:sz w:val="20"/>
                <w:szCs w:val="20"/>
              </w:rPr>
              <w:t>and</w:t>
            </w:r>
            <w:r w:rsidRPr="009A07A5">
              <w:rPr>
                <w:rFonts w:ascii="Arial" w:hAnsi="Arial" w:eastAsia="Arial" w:cs="Arial"/>
                <w:sz w:val="20"/>
                <w:szCs w:val="20"/>
              </w:rPr>
              <w:t xml:space="preserve"> aim</w:t>
            </w:r>
            <w:r w:rsidR="005C0FA4">
              <w:rPr>
                <w:rFonts w:ascii="Arial" w:hAnsi="Arial" w:eastAsia="Arial" w:cs="Arial"/>
                <w:sz w:val="20"/>
                <w:szCs w:val="20"/>
              </w:rPr>
              <w:t>ed</w:t>
            </w:r>
            <w:r w:rsidRPr="009A07A5">
              <w:rPr>
                <w:rFonts w:ascii="Arial" w:hAnsi="Arial" w:eastAsia="Arial" w:cs="Arial"/>
                <w:sz w:val="20"/>
                <w:szCs w:val="20"/>
              </w:rPr>
              <w:t xml:space="preserve"> to reduce waiting list initiatives for medical and dental workforce (currently £2.</w:t>
            </w:r>
            <w:r>
              <w:rPr>
                <w:rFonts w:ascii="Arial" w:hAnsi="Arial" w:eastAsia="Arial" w:cs="Arial"/>
                <w:sz w:val="20"/>
                <w:szCs w:val="20"/>
              </w:rPr>
              <w:t>8m</w:t>
            </w:r>
            <w:r w:rsidRPr="009A07A5">
              <w:rPr>
                <w:rFonts w:ascii="Arial" w:hAnsi="Arial" w:eastAsia="Arial" w:cs="Arial"/>
                <w:sz w:val="20"/>
                <w:szCs w:val="20"/>
              </w:rPr>
              <w:t>). </w:t>
            </w:r>
            <w:r>
              <w:rPr>
                <w:rFonts w:ascii="Arial" w:hAnsi="Arial" w:eastAsia="Arial" w:cs="Arial"/>
                <w:sz w:val="20"/>
                <w:szCs w:val="20"/>
              </w:rPr>
              <w:t xml:space="preserve">She </w:t>
            </w:r>
            <w:r w:rsidRPr="009A07A5">
              <w:rPr>
                <w:rFonts w:ascii="Arial" w:hAnsi="Arial" w:eastAsia="Arial" w:cs="Arial"/>
                <w:sz w:val="20"/>
                <w:szCs w:val="20"/>
              </w:rPr>
              <w:t>described these as ambitious targets, balancing cost reduction with safety and risk.</w:t>
            </w:r>
          </w:p>
          <w:p w:rsidR="00665B2D" w:rsidP="00C8489B" w:rsidRDefault="00665B2D" w14:paraId="6E70D9F5" w14:textId="73D16E0B">
            <w:pPr>
              <w:spacing w:line="254" w:lineRule="auto"/>
              <w:rPr>
                <w:rFonts w:ascii="Arial" w:hAnsi="Arial" w:eastAsia="Arial" w:cs="Arial"/>
                <w:sz w:val="20"/>
                <w:szCs w:val="20"/>
              </w:rPr>
            </w:pPr>
          </w:p>
          <w:p w:rsidR="00665B2D" w:rsidP="00C8489B" w:rsidRDefault="00665B2D" w14:paraId="59E1F5AC" w14:textId="7AAF9485">
            <w:pPr>
              <w:spacing w:line="254" w:lineRule="auto"/>
              <w:rPr>
                <w:rFonts w:ascii="Arial" w:hAnsi="Arial" w:eastAsia="Arial" w:cs="Arial"/>
                <w:sz w:val="20"/>
                <w:szCs w:val="20"/>
              </w:rPr>
            </w:pPr>
            <w:r>
              <w:rPr>
                <w:rFonts w:ascii="Arial" w:hAnsi="Arial" w:eastAsia="Arial" w:cs="Arial"/>
                <w:sz w:val="20"/>
                <w:szCs w:val="20"/>
              </w:rPr>
              <w:t xml:space="preserve">JR </w:t>
            </w:r>
            <w:r w:rsidRPr="00665B2D">
              <w:rPr>
                <w:rFonts w:ascii="Arial" w:hAnsi="Arial" w:eastAsia="Arial" w:cs="Arial"/>
                <w:sz w:val="20"/>
                <w:szCs w:val="20"/>
              </w:rPr>
              <w:t>explained that the staffing act allow</w:t>
            </w:r>
            <w:r w:rsidR="005C0FA4">
              <w:rPr>
                <w:rFonts w:ascii="Arial" w:hAnsi="Arial" w:eastAsia="Arial" w:cs="Arial"/>
                <w:sz w:val="20"/>
                <w:szCs w:val="20"/>
              </w:rPr>
              <w:t>ed</w:t>
            </w:r>
            <w:r w:rsidRPr="00665B2D">
              <w:rPr>
                <w:rFonts w:ascii="Arial" w:hAnsi="Arial" w:eastAsia="Arial" w:cs="Arial"/>
                <w:sz w:val="20"/>
                <w:szCs w:val="20"/>
              </w:rPr>
              <w:t xml:space="preserve"> for a headroom of 26.9%, which was established about 12 years ago and </w:t>
            </w:r>
            <w:r w:rsidR="005C0FA4">
              <w:rPr>
                <w:rFonts w:ascii="Arial" w:hAnsi="Arial" w:eastAsia="Arial" w:cs="Arial"/>
                <w:sz w:val="20"/>
                <w:szCs w:val="20"/>
              </w:rPr>
              <w:t>wa</w:t>
            </w:r>
            <w:r w:rsidRPr="00665B2D">
              <w:rPr>
                <w:rFonts w:ascii="Arial" w:hAnsi="Arial" w:eastAsia="Arial" w:cs="Arial"/>
                <w:sz w:val="20"/>
                <w:szCs w:val="20"/>
              </w:rPr>
              <w:t xml:space="preserve">s considered outdated. He stated that annual leave (AL) is within </w:t>
            </w:r>
            <w:r w:rsidR="005C0FA4">
              <w:rPr>
                <w:rFonts w:ascii="Arial" w:hAnsi="Arial" w:eastAsia="Arial" w:cs="Arial"/>
                <w:sz w:val="20"/>
                <w:szCs w:val="20"/>
              </w:rPr>
              <w:t>CAV UHB’s</w:t>
            </w:r>
            <w:r w:rsidRPr="00665B2D">
              <w:rPr>
                <w:rFonts w:ascii="Arial" w:hAnsi="Arial" w:eastAsia="Arial" w:cs="Arial"/>
                <w:sz w:val="20"/>
                <w:szCs w:val="20"/>
              </w:rPr>
              <w:t xml:space="preserve"> control and </w:t>
            </w:r>
            <w:r w:rsidR="005C0FA4">
              <w:rPr>
                <w:rFonts w:ascii="Arial" w:hAnsi="Arial" w:eastAsia="Arial" w:cs="Arial"/>
                <w:sz w:val="20"/>
                <w:szCs w:val="20"/>
              </w:rPr>
              <w:t>was</w:t>
            </w:r>
            <w:r w:rsidRPr="00665B2D">
              <w:rPr>
                <w:rFonts w:ascii="Arial" w:hAnsi="Arial" w:eastAsia="Arial" w:cs="Arial"/>
                <w:sz w:val="20"/>
                <w:szCs w:val="20"/>
              </w:rPr>
              <w:t xml:space="preserve"> managed well, with improvements in flattening leave across the year to avoid spikes that require bank or agency cover. </w:t>
            </w:r>
            <w:r>
              <w:rPr>
                <w:rFonts w:ascii="Arial" w:hAnsi="Arial" w:eastAsia="Arial" w:cs="Arial"/>
                <w:sz w:val="20"/>
                <w:szCs w:val="20"/>
              </w:rPr>
              <w:t>He</w:t>
            </w:r>
            <w:r w:rsidRPr="00665B2D">
              <w:rPr>
                <w:rFonts w:ascii="Arial" w:hAnsi="Arial" w:eastAsia="Arial" w:cs="Arial"/>
                <w:sz w:val="20"/>
                <w:szCs w:val="20"/>
              </w:rPr>
              <w:t xml:space="preserve"> highlighted that nurses require</w:t>
            </w:r>
            <w:r w:rsidR="005C0FA4">
              <w:rPr>
                <w:rFonts w:ascii="Arial" w:hAnsi="Arial" w:eastAsia="Arial" w:cs="Arial"/>
                <w:sz w:val="20"/>
                <w:szCs w:val="20"/>
              </w:rPr>
              <w:t>d</w:t>
            </w:r>
            <w:r w:rsidRPr="00665B2D">
              <w:rPr>
                <w:rFonts w:ascii="Arial" w:hAnsi="Arial" w:eastAsia="Arial" w:cs="Arial"/>
                <w:sz w:val="20"/>
                <w:szCs w:val="20"/>
              </w:rPr>
              <w:t xml:space="preserve"> more professional development than any other health professional, averaging 52 hours per year. The headroom calculation </w:t>
            </w:r>
            <w:r w:rsidR="005C0FA4">
              <w:rPr>
                <w:rFonts w:ascii="Arial" w:hAnsi="Arial" w:eastAsia="Arial" w:cs="Arial"/>
                <w:sz w:val="20"/>
                <w:szCs w:val="20"/>
              </w:rPr>
              <w:t>allowed</w:t>
            </w:r>
            <w:r w:rsidRPr="00665B2D">
              <w:rPr>
                <w:rFonts w:ascii="Arial" w:hAnsi="Arial" w:eastAsia="Arial" w:cs="Arial"/>
                <w:sz w:val="20"/>
                <w:szCs w:val="20"/>
              </w:rPr>
              <w:t xml:space="preserve"> for about 1.5% for professional development, which </w:t>
            </w:r>
            <w:r w:rsidR="005C0FA4">
              <w:rPr>
                <w:rFonts w:ascii="Arial" w:hAnsi="Arial" w:eastAsia="Arial" w:cs="Arial"/>
                <w:sz w:val="20"/>
                <w:szCs w:val="20"/>
              </w:rPr>
              <w:t>wa</w:t>
            </w:r>
            <w:r w:rsidRPr="00665B2D">
              <w:rPr>
                <w:rFonts w:ascii="Arial" w:hAnsi="Arial" w:eastAsia="Arial" w:cs="Arial"/>
                <w:sz w:val="20"/>
                <w:szCs w:val="20"/>
              </w:rPr>
              <w:t>s insufficient for current needs.</w:t>
            </w:r>
            <w:r>
              <w:rPr>
                <w:rFonts w:ascii="Arial" w:hAnsi="Arial" w:eastAsia="Arial" w:cs="Arial"/>
                <w:sz w:val="20"/>
                <w:szCs w:val="20"/>
              </w:rPr>
              <w:t xml:space="preserve"> </w:t>
            </w:r>
            <w:r w:rsidRPr="00665B2D">
              <w:rPr>
                <w:rFonts w:ascii="Arial" w:hAnsi="Arial" w:eastAsia="Arial" w:cs="Arial"/>
                <w:sz w:val="20"/>
                <w:szCs w:val="20"/>
              </w:rPr>
              <w:t xml:space="preserve">He noted that maternity leave </w:t>
            </w:r>
            <w:r w:rsidR="005C0FA4">
              <w:rPr>
                <w:rFonts w:ascii="Arial" w:hAnsi="Arial" w:eastAsia="Arial" w:cs="Arial"/>
                <w:sz w:val="20"/>
                <w:szCs w:val="20"/>
              </w:rPr>
              <w:t>wa</w:t>
            </w:r>
            <w:r w:rsidRPr="00665B2D">
              <w:rPr>
                <w:rFonts w:ascii="Arial" w:hAnsi="Arial" w:eastAsia="Arial" w:cs="Arial"/>
                <w:sz w:val="20"/>
                <w:szCs w:val="20"/>
              </w:rPr>
              <w:t xml:space="preserve">s outside </w:t>
            </w:r>
            <w:r w:rsidR="005C0FA4">
              <w:rPr>
                <w:rFonts w:ascii="Arial" w:hAnsi="Arial" w:eastAsia="Arial" w:cs="Arial"/>
                <w:sz w:val="20"/>
                <w:szCs w:val="20"/>
              </w:rPr>
              <w:t>CAV UHB’s</w:t>
            </w:r>
            <w:r w:rsidRPr="00665B2D">
              <w:rPr>
                <w:rFonts w:ascii="Arial" w:hAnsi="Arial" w:eastAsia="Arial" w:cs="Arial"/>
                <w:sz w:val="20"/>
                <w:szCs w:val="20"/>
              </w:rPr>
              <w:t xml:space="preserve"> control and, due to nursing being a female-dominated profession, the rate </w:t>
            </w:r>
            <w:r w:rsidR="005C0FA4">
              <w:rPr>
                <w:rFonts w:ascii="Arial" w:hAnsi="Arial" w:eastAsia="Arial" w:cs="Arial"/>
                <w:sz w:val="20"/>
                <w:szCs w:val="20"/>
              </w:rPr>
              <w:t>wa</w:t>
            </w:r>
            <w:r w:rsidRPr="00665B2D">
              <w:rPr>
                <w:rFonts w:ascii="Arial" w:hAnsi="Arial" w:eastAsia="Arial" w:cs="Arial"/>
                <w:sz w:val="20"/>
                <w:szCs w:val="20"/>
              </w:rPr>
              <w:t>s higher than anticipated when the headroom was originally set.</w:t>
            </w:r>
          </w:p>
          <w:p w:rsidR="00665B2D" w:rsidP="00C8489B" w:rsidRDefault="00665B2D" w14:paraId="368A5501" w14:textId="77777777">
            <w:pPr>
              <w:spacing w:line="254" w:lineRule="auto"/>
              <w:rPr>
                <w:rFonts w:ascii="Arial" w:hAnsi="Arial" w:eastAsia="Arial" w:cs="Arial"/>
                <w:sz w:val="20"/>
                <w:szCs w:val="20"/>
              </w:rPr>
            </w:pPr>
          </w:p>
          <w:p w:rsidRPr="00665B2D" w:rsidR="00665B2D" w:rsidP="00665B2D" w:rsidRDefault="00665B2D" w14:paraId="471E559D" w14:textId="12CEB55D">
            <w:pPr>
              <w:spacing w:line="254" w:lineRule="auto"/>
              <w:rPr>
                <w:rFonts w:ascii="Arial" w:hAnsi="Arial" w:eastAsia="Arial" w:cs="Arial"/>
                <w:sz w:val="20"/>
                <w:szCs w:val="20"/>
              </w:rPr>
            </w:pPr>
            <w:r>
              <w:rPr>
                <w:rFonts w:ascii="Arial" w:hAnsi="Arial" w:eastAsia="Arial" w:cs="Arial"/>
                <w:sz w:val="20"/>
                <w:szCs w:val="20"/>
              </w:rPr>
              <w:t xml:space="preserve">The Executive Medical Director – David Fluck (DF) </w:t>
            </w:r>
            <w:r w:rsidRPr="00665B2D">
              <w:rPr>
                <w:rFonts w:ascii="Arial" w:hAnsi="Arial" w:eastAsia="Arial" w:cs="Arial"/>
                <w:sz w:val="20"/>
                <w:szCs w:val="20"/>
              </w:rPr>
              <w:t xml:space="preserve">stated that there </w:t>
            </w:r>
            <w:r w:rsidR="005C0FA4">
              <w:rPr>
                <w:rFonts w:ascii="Arial" w:hAnsi="Arial" w:eastAsia="Arial" w:cs="Arial"/>
                <w:sz w:val="20"/>
                <w:szCs w:val="20"/>
              </w:rPr>
              <w:t>wa</w:t>
            </w:r>
            <w:r w:rsidRPr="00665B2D">
              <w:rPr>
                <w:rFonts w:ascii="Arial" w:hAnsi="Arial" w:eastAsia="Arial" w:cs="Arial"/>
                <w:sz w:val="20"/>
                <w:szCs w:val="20"/>
              </w:rPr>
              <w:t xml:space="preserve">sn't an overhead built into much of the medical workforce, which </w:t>
            </w:r>
            <w:r w:rsidR="005C0FA4">
              <w:rPr>
                <w:rFonts w:ascii="Arial" w:hAnsi="Arial" w:eastAsia="Arial" w:cs="Arial"/>
                <w:sz w:val="20"/>
                <w:szCs w:val="20"/>
              </w:rPr>
              <w:t>wa</w:t>
            </w:r>
            <w:r w:rsidRPr="00665B2D">
              <w:rPr>
                <w:rFonts w:ascii="Arial" w:hAnsi="Arial" w:eastAsia="Arial" w:cs="Arial"/>
                <w:sz w:val="20"/>
                <w:szCs w:val="20"/>
              </w:rPr>
              <w:t>s a historical issue that need</w:t>
            </w:r>
            <w:r w:rsidR="005C0FA4">
              <w:rPr>
                <w:rFonts w:ascii="Arial" w:hAnsi="Arial" w:eastAsia="Arial" w:cs="Arial"/>
                <w:sz w:val="20"/>
                <w:szCs w:val="20"/>
              </w:rPr>
              <w:t>ed</w:t>
            </w:r>
            <w:r w:rsidRPr="00665B2D">
              <w:rPr>
                <w:rFonts w:ascii="Arial" w:hAnsi="Arial" w:eastAsia="Arial" w:cs="Arial"/>
                <w:sz w:val="20"/>
                <w:szCs w:val="20"/>
              </w:rPr>
              <w:t xml:space="preserve"> review, especially with the rise of less than full-time working. He acknowledged there w</w:t>
            </w:r>
            <w:r w:rsidR="005C0FA4">
              <w:rPr>
                <w:rFonts w:ascii="Arial" w:hAnsi="Arial" w:eastAsia="Arial" w:cs="Arial"/>
                <w:sz w:val="20"/>
                <w:szCs w:val="20"/>
              </w:rPr>
              <w:t>ould</w:t>
            </w:r>
            <w:r w:rsidRPr="00665B2D">
              <w:rPr>
                <w:rFonts w:ascii="Arial" w:hAnsi="Arial" w:eastAsia="Arial" w:cs="Arial"/>
                <w:sz w:val="20"/>
                <w:szCs w:val="20"/>
              </w:rPr>
              <w:t xml:space="preserve"> always be gaps and emphasised that bank or temporary staff cannot be completely removed because flexibility </w:t>
            </w:r>
            <w:r w:rsidR="005C0FA4">
              <w:rPr>
                <w:rFonts w:ascii="Arial" w:hAnsi="Arial" w:eastAsia="Arial" w:cs="Arial"/>
                <w:sz w:val="20"/>
                <w:szCs w:val="20"/>
              </w:rPr>
              <w:t>wa</w:t>
            </w:r>
            <w:r w:rsidRPr="00665B2D">
              <w:rPr>
                <w:rFonts w:ascii="Arial" w:hAnsi="Arial" w:eastAsia="Arial" w:cs="Arial"/>
                <w:sz w:val="20"/>
                <w:szCs w:val="20"/>
              </w:rPr>
              <w:t xml:space="preserve">s essential </w:t>
            </w:r>
            <w:r w:rsidRPr="00665B2D">
              <w:rPr>
                <w:rFonts w:ascii="Arial" w:hAnsi="Arial" w:eastAsia="Arial" w:cs="Arial"/>
                <w:sz w:val="20"/>
                <w:szCs w:val="20"/>
              </w:rPr>
              <w:t>in workforce planning. </w:t>
            </w:r>
            <w:r>
              <w:rPr>
                <w:rFonts w:ascii="Arial" w:hAnsi="Arial" w:eastAsia="Arial" w:cs="Arial"/>
                <w:sz w:val="20"/>
                <w:szCs w:val="20"/>
              </w:rPr>
              <w:t>He</w:t>
            </w:r>
            <w:r w:rsidRPr="00665B2D">
              <w:rPr>
                <w:rFonts w:ascii="Arial" w:hAnsi="Arial" w:eastAsia="Arial" w:cs="Arial"/>
                <w:sz w:val="20"/>
                <w:szCs w:val="20"/>
              </w:rPr>
              <w:t xml:space="preserve"> explained that bank staff </w:t>
            </w:r>
            <w:r w:rsidR="005C0FA4">
              <w:rPr>
                <w:rFonts w:ascii="Arial" w:hAnsi="Arial" w:eastAsia="Arial" w:cs="Arial"/>
                <w:sz w:val="20"/>
                <w:szCs w:val="20"/>
              </w:rPr>
              <w:t>we</w:t>
            </w:r>
            <w:r w:rsidRPr="00665B2D">
              <w:rPr>
                <w:rFonts w:ascii="Arial" w:hAnsi="Arial" w:eastAsia="Arial" w:cs="Arial"/>
                <w:sz w:val="20"/>
                <w:szCs w:val="20"/>
              </w:rPr>
              <w:t xml:space="preserve">re preferred due to thorough checks and familiarity with </w:t>
            </w:r>
            <w:r w:rsidR="005C0FA4">
              <w:rPr>
                <w:rFonts w:ascii="Arial" w:hAnsi="Arial" w:eastAsia="Arial" w:cs="Arial"/>
                <w:sz w:val="20"/>
                <w:szCs w:val="20"/>
              </w:rPr>
              <w:t>CAV UHB</w:t>
            </w:r>
            <w:r w:rsidRPr="00665B2D">
              <w:rPr>
                <w:rFonts w:ascii="Arial" w:hAnsi="Arial" w:eastAsia="Arial" w:cs="Arial"/>
                <w:sz w:val="20"/>
                <w:szCs w:val="20"/>
              </w:rPr>
              <w:t>, making them safer and more cost-effective than agency staff. He stressed the need to determine the appropriate level of temporary staff and modernise workforce planning to account for holidays, maternity, and other life events. </w:t>
            </w:r>
            <w:r>
              <w:rPr>
                <w:rFonts w:ascii="Arial" w:hAnsi="Arial" w:eastAsia="Arial" w:cs="Arial"/>
                <w:sz w:val="20"/>
                <w:szCs w:val="20"/>
              </w:rPr>
              <w:t xml:space="preserve">He </w:t>
            </w:r>
            <w:r w:rsidRPr="00665B2D">
              <w:rPr>
                <w:rFonts w:ascii="Arial" w:hAnsi="Arial" w:eastAsia="Arial" w:cs="Arial"/>
                <w:sz w:val="20"/>
                <w:szCs w:val="20"/>
              </w:rPr>
              <w:t xml:space="preserve">mentioned a push to roster resident doctors using an allocated system </w:t>
            </w:r>
            <w:r w:rsidRPr="00665B2D" w:rsidR="005C0FA4">
              <w:rPr>
                <w:rFonts w:ascii="Arial" w:hAnsi="Arial" w:eastAsia="Arial" w:cs="Arial"/>
                <w:sz w:val="20"/>
                <w:szCs w:val="20"/>
              </w:rPr>
              <w:t>like</w:t>
            </w:r>
            <w:r w:rsidRPr="00665B2D">
              <w:rPr>
                <w:rFonts w:ascii="Arial" w:hAnsi="Arial" w:eastAsia="Arial" w:cs="Arial"/>
                <w:sz w:val="20"/>
                <w:szCs w:val="20"/>
              </w:rPr>
              <w:t xml:space="preserve"> nurses, which </w:t>
            </w:r>
            <w:r w:rsidR="005C0FA4">
              <w:rPr>
                <w:rFonts w:ascii="Arial" w:hAnsi="Arial" w:eastAsia="Arial" w:cs="Arial"/>
                <w:sz w:val="20"/>
                <w:szCs w:val="20"/>
              </w:rPr>
              <w:t>wa</w:t>
            </w:r>
            <w:r w:rsidRPr="00665B2D">
              <w:rPr>
                <w:rFonts w:ascii="Arial" w:hAnsi="Arial" w:eastAsia="Arial" w:cs="Arial"/>
                <w:sz w:val="20"/>
                <w:szCs w:val="20"/>
              </w:rPr>
              <w:t>s seen as a significant step forward in modernising the medical workforce.</w:t>
            </w:r>
          </w:p>
          <w:p w:rsidR="003102D3" w:rsidP="00C8489B" w:rsidRDefault="003102D3" w14:paraId="5381CDBB" w14:textId="77777777">
            <w:pPr>
              <w:spacing w:line="254" w:lineRule="auto"/>
              <w:rPr>
                <w:rFonts w:ascii="Arial" w:hAnsi="Arial" w:eastAsia="Arial" w:cs="Arial"/>
                <w:sz w:val="20"/>
                <w:szCs w:val="20"/>
              </w:rPr>
            </w:pPr>
          </w:p>
          <w:p w:rsidRPr="00C8489B" w:rsidR="003102D3" w:rsidP="00C8489B" w:rsidRDefault="003102D3" w14:paraId="647FBD28" w14:textId="1AA2FC12">
            <w:pPr>
              <w:spacing w:line="254" w:lineRule="auto"/>
              <w:rPr>
                <w:rFonts w:ascii="Arial" w:hAnsi="Arial" w:eastAsia="Arial" w:cs="Arial"/>
                <w:sz w:val="20"/>
                <w:szCs w:val="20"/>
              </w:rPr>
            </w:pPr>
            <w:r>
              <w:rPr>
                <w:rFonts w:ascii="Arial" w:hAnsi="Arial" w:eastAsia="Arial" w:cs="Arial"/>
                <w:sz w:val="20"/>
                <w:szCs w:val="20"/>
              </w:rPr>
              <w:t xml:space="preserve">KW </w:t>
            </w:r>
            <w:r w:rsidRPr="00665B2D" w:rsidR="00665B2D">
              <w:rPr>
                <w:rFonts w:ascii="Arial" w:hAnsi="Arial" w:eastAsia="Arial" w:cs="Arial"/>
                <w:sz w:val="20"/>
                <w:szCs w:val="20"/>
              </w:rPr>
              <w:t>agreed with D</w:t>
            </w:r>
            <w:r w:rsidR="00665B2D">
              <w:rPr>
                <w:rFonts w:ascii="Arial" w:hAnsi="Arial" w:eastAsia="Arial" w:cs="Arial"/>
                <w:sz w:val="20"/>
                <w:szCs w:val="20"/>
              </w:rPr>
              <w:t>F</w:t>
            </w:r>
            <w:r w:rsidRPr="00665B2D" w:rsidR="00665B2D">
              <w:rPr>
                <w:rFonts w:ascii="Arial" w:hAnsi="Arial" w:eastAsia="Arial" w:cs="Arial"/>
                <w:sz w:val="20"/>
                <w:szCs w:val="20"/>
              </w:rPr>
              <w:t xml:space="preserve"> that </w:t>
            </w:r>
            <w:r w:rsidR="005C0FA4">
              <w:rPr>
                <w:rFonts w:ascii="Arial" w:hAnsi="Arial" w:eastAsia="Arial" w:cs="Arial"/>
                <w:sz w:val="20"/>
                <w:szCs w:val="20"/>
              </w:rPr>
              <w:t>CAV UHB</w:t>
            </w:r>
            <w:r w:rsidRPr="00665B2D" w:rsidR="00665B2D">
              <w:rPr>
                <w:rFonts w:ascii="Arial" w:hAnsi="Arial" w:eastAsia="Arial" w:cs="Arial"/>
                <w:sz w:val="20"/>
                <w:szCs w:val="20"/>
              </w:rPr>
              <w:t xml:space="preserve"> w</w:t>
            </w:r>
            <w:r w:rsidR="005C0FA4">
              <w:rPr>
                <w:rFonts w:ascii="Arial" w:hAnsi="Arial" w:eastAsia="Arial" w:cs="Arial"/>
                <w:sz w:val="20"/>
                <w:szCs w:val="20"/>
              </w:rPr>
              <w:t>ould</w:t>
            </w:r>
            <w:r w:rsidRPr="00665B2D" w:rsidR="00665B2D">
              <w:rPr>
                <w:rFonts w:ascii="Arial" w:hAnsi="Arial" w:eastAsia="Arial" w:cs="Arial"/>
                <w:sz w:val="20"/>
                <w:szCs w:val="20"/>
              </w:rPr>
              <w:t xml:space="preserve"> always require </w:t>
            </w:r>
            <w:r w:rsidR="005C0FA4">
              <w:rPr>
                <w:rFonts w:ascii="Arial" w:hAnsi="Arial" w:eastAsia="Arial" w:cs="Arial"/>
                <w:sz w:val="20"/>
                <w:szCs w:val="20"/>
              </w:rPr>
              <w:t>a</w:t>
            </w:r>
            <w:r w:rsidRPr="00665B2D" w:rsidR="00665B2D">
              <w:rPr>
                <w:rFonts w:ascii="Arial" w:hAnsi="Arial" w:eastAsia="Arial" w:cs="Arial"/>
                <w:sz w:val="20"/>
                <w:szCs w:val="20"/>
              </w:rPr>
              <w:t xml:space="preserve"> level of temporary staffing and cannot operate without it. She noted that </w:t>
            </w:r>
            <w:r w:rsidR="00665B2D">
              <w:rPr>
                <w:rFonts w:ascii="Arial" w:hAnsi="Arial" w:eastAsia="Arial" w:cs="Arial"/>
                <w:sz w:val="20"/>
                <w:szCs w:val="20"/>
              </w:rPr>
              <w:t>CAV</w:t>
            </w:r>
            <w:r w:rsidRPr="00665B2D" w:rsidR="00665B2D">
              <w:rPr>
                <w:rFonts w:ascii="Arial" w:hAnsi="Arial" w:eastAsia="Arial" w:cs="Arial"/>
                <w:sz w:val="20"/>
                <w:szCs w:val="20"/>
              </w:rPr>
              <w:t xml:space="preserve"> UHB has more nurses than ever before, and the staffing act provides for headroom, yet variable pay remain</w:t>
            </w:r>
            <w:r w:rsidR="005C0FA4">
              <w:rPr>
                <w:rFonts w:ascii="Arial" w:hAnsi="Arial" w:eastAsia="Arial" w:cs="Arial"/>
                <w:sz w:val="20"/>
                <w:szCs w:val="20"/>
              </w:rPr>
              <w:t>ed</w:t>
            </w:r>
            <w:r w:rsidRPr="00665B2D" w:rsidR="00665B2D">
              <w:rPr>
                <w:rFonts w:ascii="Arial" w:hAnsi="Arial" w:eastAsia="Arial" w:cs="Arial"/>
                <w:sz w:val="20"/>
                <w:szCs w:val="20"/>
              </w:rPr>
              <w:t xml:space="preserve"> high. </w:t>
            </w:r>
            <w:r w:rsidR="00665B2D">
              <w:rPr>
                <w:rFonts w:ascii="Arial" w:hAnsi="Arial" w:eastAsia="Arial" w:cs="Arial"/>
                <w:sz w:val="20"/>
                <w:szCs w:val="20"/>
              </w:rPr>
              <w:t>She</w:t>
            </w:r>
            <w:r w:rsidRPr="00665B2D" w:rsidR="00665B2D">
              <w:rPr>
                <w:rFonts w:ascii="Arial" w:hAnsi="Arial" w:eastAsia="Arial" w:cs="Arial"/>
                <w:sz w:val="20"/>
                <w:szCs w:val="20"/>
              </w:rPr>
              <w:t xml:space="preserve"> questioned what the benchmark should be for variable pay, why the figures </w:t>
            </w:r>
            <w:r w:rsidR="005C0FA4">
              <w:rPr>
                <w:rFonts w:ascii="Arial" w:hAnsi="Arial" w:eastAsia="Arial" w:cs="Arial"/>
                <w:sz w:val="20"/>
                <w:szCs w:val="20"/>
              </w:rPr>
              <w:t>we</w:t>
            </w:r>
            <w:r w:rsidRPr="00665B2D" w:rsidR="00665B2D">
              <w:rPr>
                <w:rFonts w:ascii="Arial" w:hAnsi="Arial" w:eastAsia="Arial" w:cs="Arial"/>
                <w:sz w:val="20"/>
                <w:szCs w:val="20"/>
              </w:rPr>
              <w:t xml:space="preserve">re as they are despite increased staffing, and whether </w:t>
            </w:r>
            <w:r w:rsidR="00EE447D">
              <w:rPr>
                <w:rFonts w:ascii="Arial" w:hAnsi="Arial" w:eastAsia="Arial" w:cs="Arial"/>
                <w:sz w:val="20"/>
                <w:szCs w:val="20"/>
              </w:rPr>
              <w:t>CAV UHB</w:t>
            </w:r>
            <w:r w:rsidRPr="00665B2D" w:rsidR="00665B2D">
              <w:rPr>
                <w:rFonts w:ascii="Arial" w:hAnsi="Arial" w:eastAsia="Arial" w:cs="Arial"/>
                <w:sz w:val="20"/>
                <w:szCs w:val="20"/>
              </w:rPr>
              <w:t xml:space="preserve"> has a clear understanding of the reasons behind these numbers. She suggested that the committee should monitor progress on the expected reductions in variable pay throughout the year.</w:t>
            </w:r>
          </w:p>
          <w:p w:rsidRPr="004671B1" w:rsidR="009C72CA" w:rsidP="453A34EC" w:rsidRDefault="009C72CA" w14:paraId="47F4F351" w14:textId="77777777">
            <w:pPr>
              <w:spacing w:line="254" w:lineRule="auto"/>
              <w:rPr>
                <w:rFonts w:ascii="Arial" w:hAnsi="Arial" w:eastAsia="Arial" w:cs="Arial"/>
                <w:sz w:val="20"/>
                <w:szCs w:val="20"/>
              </w:rPr>
            </w:pPr>
          </w:p>
          <w:p w:rsidRPr="004671B1" w:rsidR="2FF859D8" w:rsidP="453A34EC" w:rsidRDefault="2FF859D8" w14:paraId="265D5B95" w14:textId="02ECBDB9">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B83CD7" w:rsidR="0023179A" w:rsidP="00B05A95" w:rsidRDefault="00B83CD7" w14:paraId="35D83F54" w14:textId="20BC5285">
            <w:pPr>
              <w:numPr>
                <w:ilvl w:val="0"/>
                <w:numId w:val="11"/>
              </w:numPr>
              <w:rPr>
                <w:rFonts w:ascii="Arial" w:hAnsi="Arial" w:eastAsia="Arial" w:cs="Arial"/>
                <w:color w:val="000000" w:themeColor="text1"/>
                <w:sz w:val="20"/>
                <w:szCs w:val="20"/>
              </w:rPr>
            </w:pPr>
            <w:r>
              <w:rPr>
                <w:rFonts w:ascii="Arial" w:hAnsi="Arial" w:eastAsia="Times New Roman" w:cs="Arial"/>
                <w:sz w:val="20"/>
                <w:szCs w:val="20"/>
              </w:rPr>
              <w:t>T</w:t>
            </w:r>
            <w:r w:rsidRPr="00B83CD7">
              <w:rPr>
                <w:rFonts w:ascii="Arial" w:hAnsi="Arial" w:eastAsia="Times New Roman" w:cs="Arial"/>
                <w:sz w:val="20"/>
                <w:szCs w:val="20"/>
              </w:rPr>
              <w:t xml:space="preserve">he </w:t>
            </w:r>
            <w:r w:rsidR="00C63911">
              <w:rPr>
                <w:rFonts w:ascii="Arial" w:hAnsi="Arial" w:eastAsia="Times New Roman" w:cs="Arial"/>
                <w:sz w:val="20"/>
                <w:szCs w:val="20"/>
              </w:rPr>
              <w:t>information included within the paper was discussed, noted and accepted as assurance</w:t>
            </w:r>
          </w:p>
          <w:p w:rsidRPr="00C63911" w:rsidR="2FF859D8" w:rsidP="00C63911" w:rsidRDefault="2FF859D8" w14:paraId="0128FA15" w14:textId="48DC10BB">
            <w:pPr>
              <w:rPr>
                <w:rFonts w:ascii="Arial" w:hAnsi="Arial" w:eastAsia="Arial" w:cs="Arial"/>
                <w:color w:val="000000" w:themeColor="text1"/>
                <w:sz w:val="20"/>
                <w:szCs w:val="20"/>
              </w:rPr>
            </w:pP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3201E04" w14:textId="1EAC7340">
            <w:pPr>
              <w:jc w:val="center"/>
              <w:rPr>
                <w:rFonts w:ascii="Arial" w:hAnsi="Arial" w:eastAsia="Arial" w:cs="Arial"/>
                <w:sz w:val="20"/>
                <w:szCs w:val="20"/>
              </w:rPr>
            </w:pPr>
          </w:p>
        </w:tc>
      </w:tr>
      <w:tr w:rsidR="2FF859D8" w:rsidTr="449E3C61" w14:paraId="6FFDE59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468E2847" w14:textId="4567B337">
            <w:pPr>
              <w:rPr>
                <w:rFonts w:ascii="Arial" w:hAnsi="Arial" w:eastAsia="Arial" w:cs="Arial"/>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sidR="00EB38A6">
              <w:rPr>
                <w:rFonts w:ascii="Arial" w:hAnsi="Arial" w:eastAsia="Arial" w:cs="Arial"/>
                <w:b/>
                <w:bCs/>
                <w:sz w:val="20"/>
                <w:szCs w:val="20"/>
              </w:rPr>
              <w:t>/</w:t>
            </w:r>
            <w:r w:rsidR="00962819">
              <w:rPr>
                <w:rFonts w:ascii="Arial" w:hAnsi="Arial" w:eastAsia="Arial" w:cs="Arial"/>
                <w:b/>
                <w:bCs/>
                <w:sz w:val="20"/>
                <w:szCs w:val="20"/>
              </w:rPr>
              <w:t>2.3</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825D20" w:rsidP="453A34EC" w:rsidRDefault="0023179A" w14:paraId="24579863" w14:textId="55BC005F">
            <w:pPr>
              <w:spacing w:line="254" w:lineRule="auto"/>
              <w:rPr>
                <w:rFonts w:ascii="Arial" w:hAnsi="Arial" w:cs="Arial"/>
                <w:b/>
                <w:bCs/>
                <w:sz w:val="20"/>
                <w:szCs w:val="20"/>
              </w:rPr>
            </w:pPr>
            <w:r>
              <w:rPr>
                <w:rFonts w:ascii="Arial" w:hAnsi="Arial" w:cs="Arial"/>
                <w:b/>
                <w:bCs/>
                <w:sz w:val="20"/>
                <w:szCs w:val="20"/>
              </w:rPr>
              <w:t>Key Performance Indicators</w:t>
            </w:r>
          </w:p>
          <w:p w:rsidR="0023179A" w:rsidP="453A34EC" w:rsidRDefault="00665B2D" w14:paraId="19E4BD6D" w14:textId="0DE61442">
            <w:pPr>
              <w:spacing w:line="254" w:lineRule="auto"/>
              <w:rPr>
                <w:rFonts w:ascii="Arial" w:hAnsi="Arial" w:eastAsia="Arial" w:cs="Arial"/>
                <w:sz w:val="20"/>
                <w:szCs w:val="20"/>
              </w:rPr>
            </w:pPr>
            <w:r>
              <w:rPr>
                <w:rFonts w:ascii="Arial" w:hAnsi="Arial" w:eastAsia="Arial" w:cs="Arial"/>
                <w:sz w:val="20"/>
                <w:szCs w:val="20"/>
              </w:rPr>
              <w:t xml:space="preserve">The Deputy Director of People &amp; Culture - </w:t>
            </w:r>
            <w:r w:rsidR="003102D3">
              <w:rPr>
                <w:rFonts w:ascii="Arial" w:hAnsi="Arial" w:eastAsia="Arial" w:cs="Arial"/>
                <w:sz w:val="20"/>
                <w:szCs w:val="20"/>
              </w:rPr>
              <w:t>Lianne Morse</w:t>
            </w:r>
            <w:r>
              <w:rPr>
                <w:rFonts w:ascii="Arial" w:hAnsi="Arial" w:eastAsia="Arial" w:cs="Arial"/>
                <w:sz w:val="20"/>
                <w:szCs w:val="20"/>
              </w:rPr>
              <w:t xml:space="preserve"> (LM)</w:t>
            </w:r>
            <w:r w:rsidR="003102D3">
              <w:rPr>
                <w:rFonts w:ascii="Arial" w:hAnsi="Arial" w:eastAsia="Arial" w:cs="Arial"/>
                <w:sz w:val="20"/>
                <w:szCs w:val="20"/>
              </w:rPr>
              <w:t xml:space="preserve"> highlighted</w:t>
            </w:r>
            <w:r>
              <w:rPr>
                <w:rFonts w:ascii="Arial" w:hAnsi="Arial" w:eastAsia="Arial" w:cs="Arial"/>
                <w:sz w:val="20"/>
                <w:szCs w:val="20"/>
              </w:rPr>
              <w:t xml:space="preserve"> the following points</w:t>
            </w:r>
            <w:r w:rsidR="003102D3">
              <w:rPr>
                <w:rFonts w:ascii="Arial" w:hAnsi="Arial" w:eastAsia="Arial" w:cs="Arial"/>
                <w:sz w:val="20"/>
                <w:szCs w:val="20"/>
              </w:rPr>
              <w:t>:</w:t>
            </w:r>
          </w:p>
          <w:p w:rsidRPr="00665B2D" w:rsidR="00665B2D" w:rsidP="002B07E4" w:rsidRDefault="00665B2D" w14:paraId="7BC9FA42" w14:textId="3F376C9F">
            <w:pPr>
              <w:numPr>
                <w:ilvl w:val="0"/>
                <w:numId w:val="21"/>
              </w:numPr>
              <w:spacing w:line="254" w:lineRule="auto"/>
              <w:rPr>
                <w:rFonts w:ascii="Arial" w:hAnsi="Arial" w:eastAsia="Arial" w:cs="Arial"/>
                <w:sz w:val="20"/>
                <w:szCs w:val="20"/>
              </w:rPr>
            </w:pPr>
            <w:r w:rsidRPr="00665B2D">
              <w:rPr>
                <w:rFonts w:ascii="Arial" w:hAnsi="Arial" w:eastAsia="Arial" w:cs="Arial"/>
                <w:b/>
                <w:bCs/>
                <w:sz w:val="20"/>
                <w:szCs w:val="20"/>
              </w:rPr>
              <w:t>Turnover</w:t>
            </w:r>
            <w:r w:rsidRPr="00665B2D">
              <w:rPr>
                <w:rFonts w:ascii="Arial" w:hAnsi="Arial" w:eastAsia="Arial" w:cs="Arial"/>
                <w:sz w:val="20"/>
                <w:szCs w:val="20"/>
              </w:rPr>
              <w:t xml:space="preserve">: Turnover </w:t>
            </w:r>
            <w:r>
              <w:rPr>
                <w:rFonts w:ascii="Arial" w:hAnsi="Arial" w:eastAsia="Arial" w:cs="Arial"/>
                <w:sz w:val="20"/>
                <w:szCs w:val="20"/>
              </w:rPr>
              <w:t>continued</w:t>
            </w:r>
            <w:r w:rsidRPr="00665B2D">
              <w:rPr>
                <w:rFonts w:ascii="Arial" w:hAnsi="Arial" w:eastAsia="Arial" w:cs="Arial"/>
                <w:sz w:val="20"/>
                <w:szCs w:val="20"/>
              </w:rPr>
              <w:t xml:space="preserve"> to fall </w:t>
            </w:r>
            <w:r w:rsidR="00EE447D">
              <w:rPr>
                <w:rFonts w:ascii="Arial" w:hAnsi="Arial" w:eastAsia="Arial" w:cs="Arial"/>
                <w:sz w:val="20"/>
                <w:szCs w:val="20"/>
              </w:rPr>
              <w:t>each</w:t>
            </w:r>
            <w:r w:rsidRPr="00665B2D">
              <w:rPr>
                <w:rFonts w:ascii="Arial" w:hAnsi="Arial" w:eastAsia="Arial" w:cs="Arial"/>
                <w:sz w:val="20"/>
                <w:szCs w:val="20"/>
              </w:rPr>
              <w:t xml:space="preserve"> month, now just above 8% in January, which </w:t>
            </w:r>
            <w:r>
              <w:rPr>
                <w:rFonts w:ascii="Arial" w:hAnsi="Arial" w:eastAsia="Arial" w:cs="Arial"/>
                <w:sz w:val="20"/>
                <w:szCs w:val="20"/>
              </w:rPr>
              <w:t>wa</w:t>
            </w:r>
            <w:r w:rsidRPr="00665B2D">
              <w:rPr>
                <w:rFonts w:ascii="Arial" w:hAnsi="Arial" w:eastAsia="Arial" w:cs="Arial"/>
                <w:sz w:val="20"/>
                <w:szCs w:val="20"/>
              </w:rPr>
              <w:t>s seen as a positive trend. </w:t>
            </w:r>
          </w:p>
          <w:p w:rsidRPr="00665B2D" w:rsidR="00665B2D" w:rsidP="002B07E4" w:rsidRDefault="00665B2D" w14:paraId="0E92AE04" w14:textId="08EEDB6F">
            <w:pPr>
              <w:numPr>
                <w:ilvl w:val="0"/>
                <w:numId w:val="21"/>
              </w:numPr>
              <w:spacing w:line="254" w:lineRule="auto"/>
              <w:rPr>
                <w:rFonts w:ascii="Arial" w:hAnsi="Arial" w:eastAsia="Arial" w:cs="Arial"/>
                <w:sz w:val="20"/>
                <w:szCs w:val="20"/>
              </w:rPr>
            </w:pPr>
            <w:r w:rsidRPr="00665B2D">
              <w:rPr>
                <w:rFonts w:ascii="Arial" w:hAnsi="Arial" w:eastAsia="Arial" w:cs="Arial"/>
                <w:b/>
                <w:bCs/>
                <w:sz w:val="20"/>
                <w:szCs w:val="20"/>
              </w:rPr>
              <w:t>Job Planning</w:t>
            </w:r>
            <w:r w:rsidRPr="00665B2D">
              <w:rPr>
                <w:rFonts w:ascii="Arial" w:hAnsi="Arial" w:eastAsia="Arial" w:cs="Arial"/>
                <w:sz w:val="20"/>
                <w:szCs w:val="20"/>
              </w:rPr>
              <w:t>: Compliance with job planning ha</w:t>
            </w:r>
            <w:r w:rsidR="00EE447D">
              <w:rPr>
                <w:rFonts w:ascii="Arial" w:hAnsi="Arial" w:eastAsia="Arial" w:cs="Arial"/>
                <w:sz w:val="20"/>
                <w:szCs w:val="20"/>
              </w:rPr>
              <w:t>d</w:t>
            </w:r>
            <w:r w:rsidRPr="00665B2D">
              <w:rPr>
                <w:rFonts w:ascii="Arial" w:hAnsi="Arial" w:eastAsia="Arial" w:cs="Arial"/>
                <w:sz w:val="20"/>
                <w:szCs w:val="20"/>
              </w:rPr>
              <w:t xml:space="preserve"> improved, now close to 83%, with a target of 90%. </w:t>
            </w:r>
          </w:p>
          <w:p w:rsidRPr="00665B2D" w:rsidR="00665B2D" w:rsidP="002B07E4" w:rsidRDefault="00665B2D" w14:paraId="2C2A82A1" w14:textId="4C582A6C">
            <w:pPr>
              <w:numPr>
                <w:ilvl w:val="0"/>
                <w:numId w:val="21"/>
              </w:numPr>
              <w:spacing w:line="254" w:lineRule="auto"/>
              <w:rPr>
                <w:rFonts w:ascii="Arial" w:hAnsi="Arial" w:eastAsia="Arial" w:cs="Arial"/>
                <w:sz w:val="20"/>
                <w:szCs w:val="20"/>
              </w:rPr>
            </w:pPr>
            <w:r w:rsidRPr="00665B2D">
              <w:rPr>
                <w:rFonts w:ascii="Arial" w:hAnsi="Arial" w:eastAsia="Arial" w:cs="Arial"/>
                <w:b/>
                <w:bCs/>
                <w:sz w:val="20"/>
                <w:szCs w:val="20"/>
              </w:rPr>
              <w:t>Value-Based Appraisals (VBAs)</w:t>
            </w:r>
            <w:r w:rsidRPr="00665B2D">
              <w:rPr>
                <w:rFonts w:ascii="Arial" w:hAnsi="Arial" w:eastAsia="Arial" w:cs="Arial"/>
                <w:sz w:val="20"/>
                <w:szCs w:val="20"/>
              </w:rPr>
              <w:t xml:space="preserve">: Slight improvement to 73% compliance, but more focus and work </w:t>
            </w:r>
            <w:r>
              <w:rPr>
                <w:rFonts w:ascii="Arial" w:hAnsi="Arial" w:eastAsia="Arial" w:cs="Arial"/>
                <w:sz w:val="20"/>
                <w:szCs w:val="20"/>
              </w:rPr>
              <w:t>we</w:t>
            </w:r>
            <w:r w:rsidRPr="00665B2D">
              <w:rPr>
                <w:rFonts w:ascii="Arial" w:hAnsi="Arial" w:eastAsia="Arial" w:cs="Arial"/>
                <w:sz w:val="20"/>
                <w:szCs w:val="20"/>
              </w:rPr>
              <w:t>re needed in this area. </w:t>
            </w:r>
          </w:p>
          <w:p w:rsidRPr="00665B2D" w:rsidR="00665B2D" w:rsidP="002B07E4" w:rsidRDefault="00665B2D" w14:paraId="75E236A6" w14:textId="48068543">
            <w:pPr>
              <w:numPr>
                <w:ilvl w:val="0"/>
                <w:numId w:val="21"/>
              </w:numPr>
              <w:spacing w:line="254" w:lineRule="auto"/>
              <w:rPr>
                <w:rFonts w:ascii="Arial" w:hAnsi="Arial" w:eastAsia="Arial" w:cs="Arial"/>
                <w:sz w:val="20"/>
                <w:szCs w:val="20"/>
              </w:rPr>
            </w:pPr>
            <w:r w:rsidRPr="00665B2D">
              <w:rPr>
                <w:rFonts w:ascii="Arial" w:hAnsi="Arial" w:eastAsia="Arial" w:cs="Arial"/>
                <w:b/>
                <w:bCs/>
                <w:sz w:val="20"/>
                <w:szCs w:val="20"/>
              </w:rPr>
              <w:t>Healthcare Support Worker Compliance</w:t>
            </w:r>
            <w:r w:rsidRPr="00665B2D">
              <w:rPr>
                <w:rFonts w:ascii="Arial" w:hAnsi="Arial" w:eastAsia="Arial" w:cs="Arial"/>
                <w:sz w:val="20"/>
                <w:szCs w:val="20"/>
              </w:rPr>
              <w:t>: Increased to 83% last month, attributed to validation of skill set meetings in clinical boards. </w:t>
            </w:r>
          </w:p>
          <w:p w:rsidRPr="00665B2D" w:rsidR="00665B2D" w:rsidP="002B07E4" w:rsidRDefault="00665B2D" w14:paraId="0257682F" w14:textId="3F509D75">
            <w:pPr>
              <w:numPr>
                <w:ilvl w:val="0"/>
                <w:numId w:val="21"/>
              </w:numPr>
              <w:spacing w:line="254" w:lineRule="auto"/>
              <w:rPr>
                <w:rFonts w:ascii="Arial" w:hAnsi="Arial" w:eastAsia="Arial" w:cs="Arial"/>
                <w:sz w:val="20"/>
                <w:szCs w:val="20"/>
              </w:rPr>
            </w:pPr>
            <w:r w:rsidRPr="00665B2D">
              <w:rPr>
                <w:rFonts w:ascii="Arial" w:hAnsi="Arial" w:eastAsia="Arial" w:cs="Arial"/>
                <w:b/>
                <w:bCs/>
                <w:sz w:val="20"/>
                <w:szCs w:val="20"/>
              </w:rPr>
              <w:t>Sickness Abse</w:t>
            </w:r>
            <w:r>
              <w:rPr>
                <w:rFonts w:ascii="Arial" w:hAnsi="Arial" w:eastAsia="Arial" w:cs="Arial"/>
                <w:b/>
                <w:bCs/>
                <w:sz w:val="20"/>
                <w:szCs w:val="20"/>
              </w:rPr>
              <w:t>n</w:t>
            </w:r>
            <w:r w:rsidRPr="00665B2D">
              <w:rPr>
                <w:rFonts w:ascii="Arial" w:hAnsi="Arial" w:eastAsia="Arial" w:cs="Arial"/>
                <w:b/>
                <w:bCs/>
                <w:sz w:val="20"/>
                <w:szCs w:val="20"/>
              </w:rPr>
              <w:t>ce</w:t>
            </w:r>
            <w:r w:rsidRPr="00665B2D">
              <w:rPr>
                <w:rFonts w:ascii="Arial" w:hAnsi="Arial" w:eastAsia="Arial" w:cs="Arial"/>
                <w:sz w:val="20"/>
                <w:szCs w:val="20"/>
              </w:rPr>
              <w:t>: Reducing sickness absence remain</w:t>
            </w:r>
            <w:r w:rsidR="00EE447D">
              <w:rPr>
                <w:rFonts w:ascii="Arial" w:hAnsi="Arial" w:eastAsia="Arial" w:cs="Arial"/>
                <w:sz w:val="20"/>
                <w:szCs w:val="20"/>
              </w:rPr>
              <w:t>ed</w:t>
            </w:r>
            <w:r w:rsidRPr="00665B2D">
              <w:rPr>
                <w:rFonts w:ascii="Arial" w:hAnsi="Arial" w:eastAsia="Arial" w:cs="Arial"/>
                <w:sz w:val="20"/>
                <w:szCs w:val="20"/>
              </w:rPr>
              <w:t xml:space="preserve"> a challenge; ongoing support for managers to proactively manage absence, with a focus on policy, guidance, and proactive management of return to work and staff wellbeing. </w:t>
            </w:r>
          </w:p>
          <w:p w:rsidRPr="00665B2D" w:rsidR="003102D3" w:rsidP="002B07E4" w:rsidRDefault="00665B2D" w14:paraId="1E0EAC7E" w14:textId="163BB367">
            <w:pPr>
              <w:numPr>
                <w:ilvl w:val="0"/>
                <w:numId w:val="21"/>
              </w:numPr>
              <w:spacing w:line="254" w:lineRule="auto"/>
              <w:rPr>
                <w:rFonts w:ascii="Arial" w:hAnsi="Arial" w:eastAsia="Arial" w:cs="Arial"/>
                <w:sz w:val="20"/>
                <w:szCs w:val="20"/>
              </w:rPr>
            </w:pPr>
            <w:r w:rsidRPr="00665B2D">
              <w:rPr>
                <w:rFonts w:ascii="Arial" w:hAnsi="Arial" w:eastAsia="Arial" w:cs="Arial"/>
                <w:b/>
                <w:bCs/>
                <w:sz w:val="20"/>
                <w:szCs w:val="20"/>
              </w:rPr>
              <w:t>Priority for 26-27</w:t>
            </w:r>
            <w:r w:rsidRPr="00665B2D">
              <w:rPr>
                <w:rFonts w:ascii="Arial" w:hAnsi="Arial" w:eastAsia="Arial" w:cs="Arial"/>
                <w:sz w:val="20"/>
                <w:szCs w:val="20"/>
              </w:rPr>
              <w:t>: Continued focus on proactive management of sickness absence and staff wellbeing as a key priority for the next year.</w:t>
            </w:r>
          </w:p>
          <w:p w:rsidR="003102D3" w:rsidP="453A34EC" w:rsidRDefault="003102D3" w14:paraId="6C506654" w14:textId="77777777">
            <w:pPr>
              <w:spacing w:line="254" w:lineRule="auto"/>
              <w:rPr>
                <w:rFonts w:ascii="Arial" w:hAnsi="Arial" w:eastAsia="Arial" w:cs="Arial"/>
                <w:sz w:val="20"/>
                <w:szCs w:val="20"/>
              </w:rPr>
            </w:pPr>
          </w:p>
          <w:p w:rsidR="003102D3" w:rsidP="453A34EC" w:rsidRDefault="003102D3" w14:paraId="3D06DC8B" w14:textId="20B67A5A">
            <w:pPr>
              <w:spacing w:line="254" w:lineRule="auto"/>
              <w:rPr>
                <w:rFonts w:ascii="Arial" w:hAnsi="Arial" w:eastAsia="Arial" w:cs="Arial"/>
                <w:sz w:val="20"/>
                <w:szCs w:val="20"/>
              </w:rPr>
            </w:pPr>
            <w:r>
              <w:rPr>
                <w:rFonts w:ascii="Arial" w:hAnsi="Arial" w:eastAsia="Arial" w:cs="Arial"/>
                <w:sz w:val="20"/>
                <w:szCs w:val="20"/>
              </w:rPr>
              <w:t xml:space="preserve">KW </w:t>
            </w:r>
            <w:r w:rsidRPr="0043672F" w:rsidR="0043672F">
              <w:rPr>
                <w:rFonts w:ascii="Arial" w:hAnsi="Arial" w:eastAsia="Arial" w:cs="Arial"/>
                <w:sz w:val="20"/>
                <w:szCs w:val="20"/>
              </w:rPr>
              <w:t>thanked L</w:t>
            </w:r>
            <w:r w:rsidR="0043672F">
              <w:rPr>
                <w:rFonts w:ascii="Arial" w:hAnsi="Arial" w:eastAsia="Arial" w:cs="Arial"/>
                <w:sz w:val="20"/>
                <w:szCs w:val="20"/>
              </w:rPr>
              <w:t>M</w:t>
            </w:r>
            <w:r w:rsidRPr="0043672F" w:rsidR="0043672F">
              <w:rPr>
                <w:rFonts w:ascii="Arial" w:hAnsi="Arial" w:eastAsia="Arial" w:cs="Arial"/>
                <w:sz w:val="20"/>
                <w:szCs w:val="20"/>
              </w:rPr>
              <w:t xml:space="preserve"> for the clarity and helpfulness of the KPI update, noting it was clear where </w:t>
            </w:r>
            <w:r w:rsidR="00EE447D">
              <w:rPr>
                <w:rFonts w:ascii="Arial" w:hAnsi="Arial" w:eastAsia="Arial" w:cs="Arial"/>
                <w:sz w:val="20"/>
                <w:szCs w:val="20"/>
              </w:rPr>
              <w:t>CAV UHB</w:t>
            </w:r>
            <w:r w:rsidRPr="0043672F" w:rsidR="0043672F">
              <w:rPr>
                <w:rFonts w:ascii="Arial" w:hAnsi="Arial" w:eastAsia="Arial" w:cs="Arial"/>
                <w:sz w:val="20"/>
                <w:szCs w:val="20"/>
              </w:rPr>
              <w:t xml:space="preserve"> st</w:t>
            </w:r>
            <w:r w:rsidR="00EE447D">
              <w:rPr>
                <w:rFonts w:ascii="Arial" w:hAnsi="Arial" w:eastAsia="Arial" w:cs="Arial"/>
                <w:sz w:val="20"/>
                <w:szCs w:val="20"/>
              </w:rPr>
              <w:t>ood</w:t>
            </w:r>
            <w:r w:rsidRPr="0043672F" w:rsidR="0043672F">
              <w:rPr>
                <w:rFonts w:ascii="Arial" w:hAnsi="Arial" w:eastAsia="Arial" w:cs="Arial"/>
                <w:sz w:val="20"/>
                <w:szCs w:val="20"/>
              </w:rPr>
              <w:t xml:space="preserve">. She observed that several KPIs </w:t>
            </w:r>
            <w:r w:rsidR="00EE447D">
              <w:rPr>
                <w:rFonts w:ascii="Arial" w:hAnsi="Arial" w:eastAsia="Arial" w:cs="Arial"/>
                <w:sz w:val="20"/>
                <w:szCs w:val="20"/>
              </w:rPr>
              <w:t>we</w:t>
            </w:r>
            <w:r w:rsidRPr="0043672F" w:rsidR="0043672F">
              <w:rPr>
                <w:rFonts w:ascii="Arial" w:hAnsi="Arial" w:eastAsia="Arial" w:cs="Arial"/>
                <w:sz w:val="20"/>
                <w:szCs w:val="20"/>
              </w:rPr>
              <w:t xml:space="preserve">re not being met, though some </w:t>
            </w:r>
            <w:r w:rsidR="00EE447D">
              <w:rPr>
                <w:rFonts w:ascii="Arial" w:hAnsi="Arial" w:eastAsia="Arial" w:cs="Arial"/>
                <w:sz w:val="20"/>
                <w:szCs w:val="20"/>
              </w:rPr>
              <w:t>we</w:t>
            </w:r>
            <w:r w:rsidRPr="0043672F" w:rsidR="0043672F">
              <w:rPr>
                <w:rFonts w:ascii="Arial" w:hAnsi="Arial" w:eastAsia="Arial" w:cs="Arial"/>
                <w:sz w:val="20"/>
                <w:szCs w:val="20"/>
              </w:rPr>
              <w:t>re trending positively. </w:t>
            </w:r>
            <w:r w:rsidR="0043672F">
              <w:rPr>
                <w:rFonts w:ascii="Arial" w:hAnsi="Arial" w:eastAsia="Arial" w:cs="Arial"/>
                <w:sz w:val="20"/>
                <w:szCs w:val="20"/>
              </w:rPr>
              <w:t>She</w:t>
            </w:r>
            <w:r w:rsidRPr="0043672F" w:rsidR="0043672F">
              <w:rPr>
                <w:rFonts w:ascii="Arial" w:hAnsi="Arial" w:eastAsia="Arial" w:cs="Arial"/>
                <w:sz w:val="20"/>
                <w:szCs w:val="20"/>
              </w:rPr>
              <w:t xml:space="preserve"> highlighted the strong reliance on CB</w:t>
            </w:r>
            <w:r w:rsidR="00EE447D">
              <w:rPr>
                <w:rFonts w:ascii="Arial" w:hAnsi="Arial" w:eastAsia="Arial" w:cs="Arial"/>
                <w:sz w:val="20"/>
                <w:szCs w:val="20"/>
              </w:rPr>
              <w:t>’</w:t>
            </w:r>
            <w:r w:rsidRPr="0043672F" w:rsidR="0043672F">
              <w:rPr>
                <w:rFonts w:ascii="Arial" w:hAnsi="Arial" w:eastAsia="Arial" w:cs="Arial"/>
                <w:sz w:val="20"/>
                <w:szCs w:val="20"/>
              </w:rPr>
              <w:t xml:space="preserve">s for delivering on these KPIs. She referenced a recent audit at Audit Committee, which identified limitations in capacity, capability, and skills within </w:t>
            </w:r>
            <w:r w:rsidR="00EE447D">
              <w:rPr>
                <w:rFonts w:ascii="Arial" w:hAnsi="Arial" w:eastAsia="Arial" w:cs="Arial"/>
                <w:sz w:val="20"/>
                <w:szCs w:val="20"/>
              </w:rPr>
              <w:t>CBs</w:t>
            </w:r>
            <w:r w:rsidRPr="0043672F" w:rsidR="0043672F">
              <w:rPr>
                <w:rFonts w:ascii="Arial" w:hAnsi="Arial" w:eastAsia="Arial" w:cs="Arial"/>
                <w:sz w:val="20"/>
                <w:szCs w:val="20"/>
              </w:rPr>
              <w:t>, and noted this was not unique to one board. </w:t>
            </w:r>
            <w:r w:rsidR="0043672F">
              <w:rPr>
                <w:rFonts w:ascii="Arial" w:hAnsi="Arial" w:eastAsia="Arial" w:cs="Arial"/>
                <w:sz w:val="20"/>
                <w:szCs w:val="20"/>
              </w:rPr>
              <w:t>She</w:t>
            </w:r>
            <w:r w:rsidRPr="0043672F" w:rsidR="0043672F">
              <w:rPr>
                <w:rFonts w:ascii="Arial" w:hAnsi="Arial" w:eastAsia="Arial" w:cs="Arial"/>
                <w:sz w:val="20"/>
                <w:szCs w:val="20"/>
              </w:rPr>
              <w:t xml:space="preserve"> asked executive colleagues if there </w:t>
            </w:r>
            <w:r w:rsidR="00EE447D">
              <w:rPr>
                <w:rFonts w:ascii="Arial" w:hAnsi="Arial" w:eastAsia="Arial" w:cs="Arial"/>
                <w:sz w:val="20"/>
                <w:szCs w:val="20"/>
              </w:rPr>
              <w:t>wa</w:t>
            </w:r>
            <w:r w:rsidRPr="0043672F" w:rsidR="0043672F">
              <w:rPr>
                <w:rFonts w:ascii="Arial" w:hAnsi="Arial" w:eastAsia="Arial" w:cs="Arial"/>
                <w:sz w:val="20"/>
                <w:szCs w:val="20"/>
              </w:rPr>
              <w:t xml:space="preserve">s a programme in place to support clinical boards in fulfilling their responsibilities, specifically in managing sickness and ensuring value-based appraisals (VBAs) </w:t>
            </w:r>
            <w:r w:rsidR="00EE447D">
              <w:rPr>
                <w:rFonts w:ascii="Arial" w:hAnsi="Arial" w:eastAsia="Arial" w:cs="Arial"/>
                <w:sz w:val="20"/>
                <w:szCs w:val="20"/>
              </w:rPr>
              <w:t>we</w:t>
            </w:r>
            <w:r w:rsidRPr="0043672F" w:rsidR="0043672F">
              <w:rPr>
                <w:rFonts w:ascii="Arial" w:hAnsi="Arial" w:eastAsia="Arial" w:cs="Arial"/>
                <w:sz w:val="20"/>
                <w:szCs w:val="20"/>
              </w:rPr>
              <w:t>re completed, and what plans exist to better equip CBs for these tasks.</w:t>
            </w:r>
          </w:p>
          <w:p w:rsidR="003102D3" w:rsidP="453A34EC" w:rsidRDefault="003102D3" w14:paraId="311D1FF4" w14:textId="77777777">
            <w:pPr>
              <w:spacing w:line="254" w:lineRule="auto"/>
              <w:rPr>
                <w:rFonts w:ascii="Arial" w:hAnsi="Arial" w:eastAsia="Arial" w:cs="Arial"/>
                <w:sz w:val="20"/>
                <w:szCs w:val="20"/>
              </w:rPr>
            </w:pPr>
          </w:p>
          <w:p w:rsidRPr="0043672F" w:rsidR="0043672F" w:rsidP="0043672F" w:rsidRDefault="0043672F" w14:paraId="686DA000" w14:textId="38B4589F">
            <w:pPr>
              <w:spacing w:line="254" w:lineRule="auto"/>
              <w:rPr>
                <w:rFonts w:ascii="Arial" w:hAnsi="Arial" w:eastAsia="Arial" w:cs="Arial"/>
                <w:sz w:val="20"/>
                <w:szCs w:val="20"/>
              </w:rPr>
            </w:pPr>
            <w:r>
              <w:rPr>
                <w:rFonts w:ascii="Arial" w:hAnsi="Arial" w:eastAsia="Arial" w:cs="Arial"/>
                <w:sz w:val="20"/>
                <w:szCs w:val="20"/>
              </w:rPr>
              <w:t>RG</w:t>
            </w:r>
            <w:r w:rsidR="003102D3">
              <w:rPr>
                <w:rFonts w:ascii="Arial" w:hAnsi="Arial" w:eastAsia="Arial" w:cs="Arial"/>
                <w:sz w:val="20"/>
                <w:szCs w:val="20"/>
              </w:rPr>
              <w:t xml:space="preserve"> </w:t>
            </w:r>
            <w:r w:rsidRPr="0043672F">
              <w:rPr>
                <w:rFonts w:ascii="Arial" w:hAnsi="Arial" w:eastAsia="Arial" w:cs="Arial"/>
                <w:sz w:val="20"/>
                <w:szCs w:val="20"/>
              </w:rPr>
              <w:t xml:space="preserve">stated she asked the leadership and management team to review the entire offering for managers, including decision-making and the financial side of work. She noted that there </w:t>
            </w:r>
            <w:r w:rsidR="00EE447D">
              <w:rPr>
                <w:rFonts w:ascii="Arial" w:hAnsi="Arial" w:eastAsia="Arial" w:cs="Arial"/>
                <w:sz w:val="20"/>
                <w:szCs w:val="20"/>
              </w:rPr>
              <w:t>wa</w:t>
            </w:r>
            <w:r w:rsidRPr="0043672F">
              <w:rPr>
                <w:rFonts w:ascii="Arial" w:hAnsi="Arial" w:eastAsia="Arial" w:cs="Arial"/>
                <w:sz w:val="20"/>
                <w:szCs w:val="20"/>
              </w:rPr>
              <w:t xml:space="preserve">s currently no triumvirate programme, and the plan </w:t>
            </w:r>
            <w:r w:rsidR="00EE447D">
              <w:rPr>
                <w:rFonts w:ascii="Arial" w:hAnsi="Arial" w:eastAsia="Arial" w:cs="Arial"/>
                <w:sz w:val="20"/>
                <w:szCs w:val="20"/>
              </w:rPr>
              <w:t>wa</w:t>
            </w:r>
            <w:r w:rsidRPr="0043672F">
              <w:rPr>
                <w:rFonts w:ascii="Arial" w:hAnsi="Arial" w:eastAsia="Arial" w:cs="Arial"/>
                <w:sz w:val="20"/>
                <w:szCs w:val="20"/>
              </w:rPr>
              <w:t xml:space="preserve">s to work with senior leaders to identify what support </w:t>
            </w:r>
            <w:r w:rsidR="00EE447D">
              <w:rPr>
                <w:rFonts w:ascii="Arial" w:hAnsi="Arial" w:eastAsia="Arial" w:cs="Arial"/>
                <w:sz w:val="20"/>
                <w:szCs w:val="20"/>
              </w:rPr>
              <w:t>wa</w:t>
            </w:r>
            <w:r w:rsidRPr="0043672F">
              <w:rPr>
                <w:rFonts w:ascii="Arial" w:hAnsi="Arial" w:eastAsia="Arial" w:cs="Arial"/>
                <w:sz w:val="20"/>
                <w:szCs w:val="20"/>
              </w:rPr>
              <w:t xml:space="preserve">s needed for individuals, then cascade this support throughout </w:t>
            </w:r>
            <w:r w:rsidR="00EE447D">
              <w:rPr>
                <w:rFonts w:ascii="Arial" w:hAnsi="Arial" w:eastAsia="Arial" w:cs="Arial"/>
                <w:sz w:val="20"/>
                <w:szCs w:val="20"/>
              </w:rPr>
              <w:t>CAV UHB</w:t>
            </w:r>
            <w:r w:rsidRPr="0043672F">
              <w:rPr>
                <w:rFonts w:ascii="Arial" w:hAnsi="Arial" w:eastAsia="Arial" w:cs="Arial"/>
                <w:sz w:val="20"/>
                <w:szCs w:val="20"/>
              </w:rPr>
              <w:t>. </w:t>
            </w:r>
            <w:r>
              <w:rPr>
                <w:rFonts w:ascii="Arial" w:hAnsi="Arial" w:eastAsia="Arial" w:cs="Arial"/>
                <w:sz w:val="20"/>
                <w:szCs w:val="20"/>
              </w:rPr>
              <w:t>She</w:t>
            </w:r>
            <w:r w:rsidRPr="0043672F">
              <w:rPr>
                <w:rFonts w:ascii="Arial" w:hAnsi="Arial" w:eastAsia="Arial" w:cs="Arial"/>
                <w:sz w:val="20"/>
                <w:szCs w:val="20"/>
              </w:rPr>
              <w:t xml:space="preserve"> mentioned sickness</w:t>
            </w:r>
            <w:r w:rsidR="00EE447D">
              <w:rPr>
                <w:rFonts w:ascii="Arial" w:hAnsi="Arial" w:eastAsia="Arial" w:cs="Arial"/>
                <w:sz w:val="20"/>
                <w:szCs w:val="20"/>
              </w:rPr>
              <w:t xml:space="preserve"> was recently reviewed</w:t>
            </w:r>
            <w:r w:rsidRPr="0043672F">
              <w:rPr>
                <w:rFonts w:ascii="Arial" w:hAnsi="Arial" w:eastAsia="Arial" w:cs="Arial"/>
                <w:sz w:val="20"/>
                <w:szCs w:val="20"/>
              </w:rPr>
              <w:t xml:space="preserve"> and staff availability data, which highlighted </w:t>
            </w:r>
            <w:r w:rsidRPr="0043672F">
              <w:rPr>
                <w:rFonts w:ascii="Arial" w:hAnsi="Arial" w:eastAsia="Arial" w:cs="Arial"/>
                <w:sz w:val="20"/>
                <w:szCs w:val="20"/>
              </w:rPr>
              <w:t>gaps in managerial actions, such as basic return-to-work documentation. She emphasi</w:t>
            </w:r>
            <w:r w:rsidR="00EE447D">
              <w:rPr>
                <w:rFonts w:ascii="Arial" w:hAnsi="Arial" w:eastAsia="Arial" w:cs="Arial"/>
                <w:sz w:val="20"/>
                <w:szCs w:val="20"/>
              </w:rPr>
              <w:t>s</w:t>
            </w:r>
            <w:r w:rsidRPr="0043672F">
              <w:rPr>
                <w:rFonts w:ascii="Arial" w:hAnsi="Arial" w:eastAsia="Arial" w:cs="Arial"/>
                <w:sz w:val="20"/>
                <w:szCs w:val="20"/>
              </w:rPr>
              <w:t xml:space="preserve">ed there </w:t>
            </w:r>
            <w:r w:rsidR="00EE447D">
              <w:rPr>
                <w:rFonts w:ascii="Arial" w:hAnsi="Arial" w:eastAsia="Arial" w:cs="Arial"/>
                <w:sz w:val="20"/>
                <w:szCs w:val="20"/>
              </w:rPr>
              <w:t>wa</w:t>
            </w:r>
            <w:r w:rsidRPr="0043672F">
              <w:rPr>
                <w:rFonts w:ascii="Arial" w:hAnsi="Arial" w:eastAsia="Arial" w:cs="Arial"/>
                <w:sz w:val="20"/>
                <w:szCs w:val="20"/>
              </w:rPr>
              <w:t>s more work to do in upskilling staff on the basics of managerial activity. </w:t>
            </w:r>
            <w:r>
              <w:rPr>
                <w:rFonts w:ascii="Arial" w:hAnsi="Arial" w:eastAsia="Arial" w:cs="Arial"/>
                <w:sz w:val="20"/>
                <w:szCs w:val="20"/>
              </w:rPr>
              <w:t>She</w:t>
            </w:r>
            <w:r w:rsidRPr="0043672F">
              <w:rPr>
                <w:rFonts w:ascii="Arial" w:hAnsi="Arial" w:eastAsia="Arial" w:cs="Arial"/>
                <w:sz w:val="20"/>
                <w:szCs w:val="20"/>
              </w:rPr>
              <w:t xml:space="preserve"> described </w:t>
            </w:r>
            <w:r w:rsidR="00EE447D">
              <w:rPr>
                <w:rFonts w:ascii="Arial" w:hAnsi="Arial" w:eastAsia="Arial" w:cs="Arial"/>
                <w:sz w:val="20"/>
                <w:szCs w:val="20"/>
              </w:rPr>
              <w:t>VBAs</w:t>
            </w:r>
            <w:r w:rsidRPr="0043672F">
              <w:rPr>
                <w:rFonts w:ascii="Arial" w:hAnsi="Arial" w:eastAsia="Arial" w:cs="Arial"/>
                <w:sz w:val="20"/>
                <w:szCs w:val="20"/>
              </w:rPr>
              <w:t xml:space="preserve"> as an important opportunity to check in with </w:t>
            </w:r>
            <w:r w:rsidRPr="0043672F" w:rsidR="00EE447D">
              <w:rPr>
                <w:rFonts w:ascii="Arial" w:hAnsi="Arial" w:eastAsia="Arial" w:cs="Arial"/>
                <w:sz w:val="20"/>
                <w:szCs w:val="20"/>
              </w:rPr>
              <w:t>staff and</w:t>
            </w:r>
            <w:r w:rsidRPr="0043672F">
              <w:rPr>
                <w:rFonts w:ascii="Arial" w:hAnsi="Arial" w:eastAsia="Arial" w:cs="Arial"/>
                <w:sz w:val="20"/>
                <w:szCs w:val="20"/>
              </w:rPr>
              <w:t xml:space="preserve"> discussed the need to streamline the process and make objectives clearer, including stronger documentation around availability and sickness. She confirmed that this review work ha</w:t>
            </w:r>
            <w:r w:rsidR="00EE447D">
              <w:rPr>
                <w:rFonts w:ascii="Arial" w:hAnsi="Arial" w:eastAsia="Arial" w:cs="Arial"/>
                <w:sz w:val="20"/>
                <w:szCs w:val="20"/>
              </w:rPr>
              <w:t>d</w:t>
            </w:r>
            <w:r w:rsidRPr="0043672F">
              <w:rPr>
                <w:rFonts w:ascii="Arial" w:hAnsi="Arial" w:eastAsia="Arial" w:cs="Arial"/>
                <w:sz w:val="20"/>
                <w:szCs w:val="20"/>
              </w:rPr>
              <w:t xml:space="preserve"> started and w</w:t>
            </w:r>
            <w:r w:rsidR="00EE447D">
              <w:rPr>
                <w:rFonts w:ascii="Arial" w:hAnsi="Arial" w:eastAsia="Arial" w:cs="Arial"/>
                <w:sz w:val="20"/>
                <w:szCs w:val="20"/>
              </w:rPr>
              <w:t>ould</w:t>
            </w:r>
            <w:r w:rsidRPr="0043672F">
              <w:rPr>
                <w:rFonts w:ascii="Arial" w:hAnsi="Arial" w:eastAsia="Arial" w:cs="Arial"/>
                <w:sz w:val="20"/>
                <w:szCs w:val="20"/>
              </w:rPr>
              <w:t xml:space="preserve"> be cascaded once completed, with updates to be brought back to the committee</w:t>
            </w:r>
          </w:p>
          <w:p w:rsidR="003102D3" w:rsidP="453A34EC" w:rsidRDefault="003102D3" w14:paraId="7B1B4274" w14:textId="77777777">
            <w:pPr>
              <w:spacing w:line="254" w:lineRule="auto"/>
              <w:rPr>
                <w:rFonts w:ascii="Arial" w:hAnsi="Arial" w:eastAsia="Arial" w:cs="Arial"/>
                <w:sz w:val="20"/>
                <w:szCs w:val="20"/>
              </w:rPr>
            </w:pPr>
          </w:p>
          <w:p w:rsidRPr="0043672F" w:rsidR="0043672F" w:rsidP="0043672F" w:rsidRDefault="0043672F" w14:paraId="66A6C3F9" w14:textId="00641D74">
            <w:pPr>
              <w:spacing w:line="254" w:lineRule="auto"/>
              <w:rPr>
                <w:rFonts w:ascii="Arial" w:hAnsi="Arial" w:eastAsia="Arial" w:cs="Arial"/>
                <w:sz w:val="20"/>
                <w:szCs w:val="20"/>
              </w:rPr>
            </w:pPr>
            <w:r>
              <w:rPr>
                <w:rFonts w:ascii="Arial" w:hAnsi="Arial" w:eastAsia="Arial" w:cs="Arial"/>
                <w:sz w:val="20"/>
                <w:szCs w:val="20"/>
              </w:rPr>
              <w:t xml:space="preserve">The Chief Operating Officer - </w:t>
            </w:r>
            <w:r w:rsidR="003102D3">
              <w:rPr>
                <w:rFonts w:ascii="Arial" w:hAnsi="Arial" w:eastAsia="Arial" w:cs="Arial"/>
                <w:sz w:val="20"/>
                <w:szCs w:val="20"/>
              </w:rPr>
              <w:t>Paul Bostock</w:t>
            </w:r>
            <w:r>
              <w:rPr>
                <w:rFonts w:ascii="Arial" w:hAnsi="Arial" w:eastAsia="Arial" w:cs="Arial"/>
                <w:sz w:val="20"/>
                <w:szCs w:val="20"/>
              </w:rPr>
              <w:t xml:space="preserve"> (PB)</w:t>
            </w:r>
            <w:r w:rsidR="003102D3">
              <w:rPr>
                <w:rFonts w:ascii="Arial" w:hAnsi="Arial" w:eastAsia="Arial" w:cs="Arial"/>
                <w:sz w:val="20"/>
                <w:szCs w:val="20"/>
              </w:rPr>
              <w:t xml:space="preserve"> </w:t>
            </w:r>
            <w:r w:rsidRPr="0043672F">
              <w:rPr>
                <w:rFonts w:ascii="Arial" w:hAnsi="Arial" w:eastAsia="Arial" w:cs="Arial"/>
                <w:sz w:val="20"/>
                <w:szCs w:val="20"/>
              </w:rPr>
              <w:t>referenced a recent conversation about the tricordent redesign and the need to determine what support w</w:t>
            </w:r>
            <w:r w:rsidR="00EE447D">
              <w:rPr>
                <w:rFonts w:ascii="Arial" w:hAnsi="Arial" w:eastAsia="Arial" w:cs="Arial"/>
                <w:sz w:val="20"/>
                <w:szCs w:val="20"/>
              </w:rPr>
              <w:t>ould</w:t>
            </w:r>
            <w:r w:rsidRPr="0043672F">
              <w:rPr>
                <w:rFonts w:ascii="Arial" w:hAnsi="Arial" w:eastAsia="Arial" w:cs="Arial"/>
                <w:sz w:val="20"/>
                <w:szCs w:val="20"/>
              </w:rPr>
              <w:t xml:space="preserve"> be required for implementation. </w:t>
            </w:r>
            <w:r>
              <w:rPr>
                <w:rFonts w:ascii="Arial" w:hAnsi="Arial" w:eastAsia="Arial" w:cs="Arial"/>
                <w:sz w:val="20"/>
                <w:szCs w:val="20"/>
              </w:rPr>
              <w:t>He</w:t>
            </w:r>
            <w:r w:rsidRPr="0043672F">
              <w:rPr>
                <w:rFonts w:ascii="Arial" w:hAnsi="Arial" w:eastAsia="Arial" w:cs="Arial"/>
                <w:sz w:val="20"/>
                <w:szCs w:val="20"/>
              </w:rPr>
              <w:t xml:space="preserve"> stated there </w:t>
            </w:r>
            <w:r w:rsidR="00EE447D">
              <w:rPr>
                <w:rFonts w:ascii="Arial" w:hAnsi="Arial" w:eastAsia="Arial" w:cs="Arial"/>
                <w:sz w:val="20"/>
                <w:szCs w:val="20"/>
              </w:rPr>
              <w:t>we</w:t>
            </w:r>
            <w:r w:rsidRPr="0043672F">
              <w:rPr>
                <w:rFonts w:ascii="Arial" w:hAnsi="Arial" w:eastAsia="Arial" w:cs="Arial"/>
                <w:sz w:val="20"/>
                <w:szCs w:val="20"/>
              </w:rPr>
              <w:t>re current deficits in capability</w:t>
            </w:r>
            <w:r w:rsidR="002726FB">
              <w:rPr>
                <w:rFonts w:ascii="Arial" w:hAnsi="Arial" w:eastAsia="Arial" w:cs="Arial"/>
                <w:sz w:val="20"/>
                <w:szCs w:val="20"/>
              </w:rPr>
              <w:t>, which was down to</w:t>
            </w:r>
            <w:r w:rsidRPr="0043672F">
              <w:rPr>
                <w:rFonts w:ascii="Arial" w:hAnsi="Arial" w:eastAsia="Arial" w:cs="Arial"/>
                <w:sz w:val="20"/>
                <w:szCs w:val="20"/>
              </w:rPr>
              <w:t xml:space="preserve"> not enough people with the necessary skills for required roles. He questioned what support w</w:t>
            </w:r>
            <w:r w:rsidR="00EE447D">
              <w:rPr>
                <w:rFonts w:ascii="Arial" w:hAnsi="Arial" w:eastAsia="Arial" w:cs="Arial"/>
                <w:sz w:val="20"/>
                <w:szCs w:val="20"/>
              </w:rPr>
              <w:t>ould</w:t>
            </w:r>
            <w:r w:rsidRPr="0043672F">
              <w:rPr>
                <w:rFonts w:ascii="Arial" w:hAnsi="Arial" w:eastAsia="Arial" w:cs="Arial"/>
                <w:sz w:val="20"/>
                <w:szCs w:val="20"/>
              </w:rPr>
              <w:t xml:space="preserve"> be needed at the top level and how to equip everyone in leadership positions, estimating </w:t>
            </w:r>
            <w:r w:rsidR="002726FB">
              <w:rPr>
                <w:rFonts w:ascii="Arial" w:hAnsi="Arial" w:eastAsia="Arial" w:cs="Arial"/>
                <w:sz w:val="20"/>
                <w:szCs w:val="20"/>
              </w:rPr>
              <w:t xml:space="preserve">that approx. </w:t>
            </w:r>
            <w:r w:rsidRPr="0043672F">
              <w:rPr>
                <w:rFonts w:ascii="Arial" w:hAnsi="Arial" w:eastAsia="Arial" w:cs="Arial"/>
                <w:sz w:val="20"/>
                <w:szCs w:val="20"/>
              </w:rPr>
              <w:t>2</w:t>
            </w:r>
            <w:r>
              <w:rPr>
                <w:rFonts w:ascii="Arial" w:hAnsi="Arial" w:eastAsia="Arial" w:cs="Arial"/>
                <w:sz w:val="20"/>
                <w:szCs w:val="20"/>
              </w:rPr>
              <w:t>k</w:t>
            </w:r>
            <w:r w:rsidRPr="0043672F">
              <w:rPr>
                <w:rFonts w:ascii="Arial" w:hAnsi="Arial" w:eastAsia="Arial" w:cs="Arial"/>
                <w:sz w:val="20"/>
                <w:szCs w:val="20"/>
              </w:rPr>
              <w:t>–3</w:t>
            </w:r>
            <w:r>
              <w:rPr>
                <w:rFonts w:ascii="Arial" w:hAnsi="Arial" w:eastAsia="Arial" w:cs="Arial"/>
                <w:sz w:val="20"/>
                <w:szCs w:val="20"/>
              </w:rPr>
              <w:t>k</w:t>
            </w:r>
            <w:r w:rsidRPr="0043672F">
              <w:rPr>
                <w:rFonts w:ascii="Arial" w:hAnsi="Arial" w:eastAsia="Arial" w:cs="Arial"/>
                <w:sz w:val="20"/>
                <w:szCs w:val="20"/>
              </w:rPr>
              <w:t xml:space="preserve"> people in such roles. </w:t>
            </w:r>
            <w:r>
              <w:rPr>
                <w:rFonts w:ascii="Arial" w:hAnsi="Arial" w:eastAsia="Arial" w:cs="Arial"/>
                <w:sz w:val="20"/>
                <w:szCs w:val="20"/>
              </w:rPr>
              <w:t>He</w:t>
            </w:r>
            <w:r w:rsidRPr="0043672F">
              <w:rPr>
                <w:rFonts w:ascii="Arial" w:hAnsi="Arial" w:eastAsia="Arial" w:cs="Arial"/>
                <w:sz w:val="20"/>
                <w:szCs w:val="20"/>
              </w:rPr>
              <w:t xml:space="preserve"> suggested a training needs analysis and emphasi</w:t>
            </w:r>
            <w:r w:rsidR="002726FB">
              <w:rPr>
                <w:rFonts w:ascii="Arial" w:hAnsi="Arial" w:eastAsia="Arial" w:cs="Arial"/>
                <w:sz w:val="20"/>
                <w:szCs w:val="20"/>
              </w:rPr>
              <w:t>s</w:t>
            </w:r>
            <w:r w:rsidRPr="0043672F">
              <w:rPr>
                <w:rFonts w:ascii="Arial" w:hAnsi="Arial" w:eastAsia="Arial" w:cs="Arial"/>
                <w:sz w:val="20"/>
                <w:szCs w:val="20"/>
              </w:rPr>
              <w:t xml:space="preserve">ed the need for board support to agree on how to deliver this, as it cannot be achieved with limited resources. He stressed the importance of a proper programme of equipping managers and ensuring consistency across the </w:t>
            </w:r>
            <w:r w:rsidR="002726FB">
              <w:rPr>
                <w:rFonts w:ascii="Arial" w:hAnsi="Arial" w:eastAsia="Arial" w:cs="Arial"/>
                <w:sz w:val="20"/>
                <w:szCs w:val="20"/>
              </w:rPr>
              <w:t>CBs</w:t>
            </w:r>
            <w:r w:rsidRPr="0043672F">
              <w:rPr>
                <w:rFonts w:ascii="Arial" w:hAnsi="Arial" w:eastAsia="Arial" w:cs="Arial"/>
                <w:sz w:val="20"/>
                <w:szCs w:val="20"/>
              </w:rPr>
              <w:t>, noting current struggles with consistent application of policies and procedures.</w:t>
            </w:r>
          </w:p>
          <w:p w:rsidR="00B1403A" w:rsidP="453A34EC" w:rsidRDefault="00B1403A" w14:paraId="11F2338F" w14:textId="77777777">
            <w:pPr>
              <w:spacing w:line="254" w:lineRule="auto"/>
              <w:rPr>
                <w:rFonts w:ascii="Arial" w:hAnsi="Arial" w:eastAsia="Arial" w:cs="Arial"/>
                <w:sz w:val="20"/>
                <w:szCs w:val="20"/>
              </w:rPr>
            </w:pPr>
          </w:p>
          <w:p w:rsidRPr="0043672F" w:rsidR="0043672F" w:rsidP="0043672F" w:rsidRDefault="00B1403A" w14:paraId="229CDF23" w14:textId="5FF1841B">
            <w:pPr>
              <w:spacing w:line="254" w:lineRule="auto"/>
              <w:rPr>
                <w:rFonts w:ascii="Arial" w:hAnsi="Arial" w:eastAsia="Arial" w:cs="Arial"/>
                <w:sz w:val="20"/>
                <w:szCs w:val="20"/>
              </w:rPr>
            </w:pPr>
            <w:r>
              <w:rPr>
                <w:rFonts w:ascii="Arial" w:hAnsi="Arial" w:eastAsia="Arial" w:cs="Arial"/>
                <w:sz w:val="20"/>
                <w:szCs w:val="20"/>
              </w:rPr>
              <w:t xml:space="preserve">KW </w:t>
            </w:r>
            <w:r w:rsidRPr="0043672F" w:rsidR="0043672F">
              <w:rPr>
                <w:rFonts w:ascii="Arial" w:hAnsi="Arial" w:eastAsia="Arial" w:cs="Arial"/>
                <w:sz w:val="20"/>
                <w:szCs w:val="20"/>
              </w:rPr>
              <w:t xml:space="preserve">highlighted that </w:t>
            </w:r>
            <w:r w:rsidR="0043672F">
              <w:rPr>
                <w:rFonts w:ascii="Arial" w:hAnsi="Arial" w:eastAsia="Arial" w:cs="Arial"/>
                <w:sz w:val="20"/>
                <w:szCs w:val="20"/>
              </w:rPr>
              <w:t>CAV</w:t>
            </w:r>
            <w:r w:rsidRPr="0043672F" w:rsidR="0043672F">
              <w:rPr>
                <w:rFonts w:ascii="Arial" w:hAnsi="Arial" w:eastAsia="Arial" w:cs="Arial"/>
                <w:sz w:val="20"/>
                <w:szCs w:val="20"/>
              </w:rPr>
              <w:t xml:space="preserve"> UHB </w:t>
            </w:r>
            <w:r w:rsidR="00EE447D">
              <w:rPr>
                <w:rFonts w:ascii="Arial" w:hAnsi="Arial" w:eastAsia="Arial" w:cs="Arial"/>
                <w:sz w:val="20"/>
                <w:szCs w:val="20"/>
              </w:rPr>
              <w:t>wa</w:t>
            </w:r>
            <w:r w:rsidRPr="0043672F" w:rsidR="0043672F">
              <w:rPr>
                <w:rFonts w:ascii="Arial" w:hAnsi="Arial" w:eastAsia="Arial" w:cs="Arial"/>
                <w:sz w:val="20"/>
                <w:szCs w:val="20"/>
              </w:rPr>
              <w:t>s placing significant emphasis on the new operating model, which involve</w:t>
            </w:r>
            <w:r w:rsidR="00EE447D">
              <w:rPr>
                <w:rFonts w:ascii="Arial" w:hAnsi="Arial" w:eastAsia="Arial" w:cs="Arial"/>
                <w:sz w:val="20"/>
                <w:szCs w:val="20"/>
              </w:rPr>
              <w:t>d</w:t>
            </w:r>
            <w:r w:rsidRPr="0043672F" w:rsidR="0043672F">
              <w:rPr>
                <w:rFonts w:ascii="Arial" w:hAnsi="Arial" w:eastAsia="Arial" w:cs="Arial"/>
                <w:sz w:val="20"/>
                <w:szCs w:val="20"/>
              </w:rPr>
              <w:t xml:space="preserve"> devolving decision-making to lower levels. She expressed concerns about the capability to manage the current model and stressed the need for confidence in the future system’s ability to deliver, especially as decision-making is devolved.</w:t>
            </w:r>
          </w:p>
          <w:p w:rsidR="00B1403A" w:rsidP="453A34EC" w:rsidRDefault="00B1403A" w14:paraId="1728405C" w14:textId="77777777">
            <w:pPr>
              <w:spacing w:line="254" w:lineRule="auto"/>
              <w:rPr>
                <w:rFonts w:ascii="Arial" w:hAnsi="Arial" w:eastAsia="Arial" w:cs="Arial"/>
                <w:sz w:val="20"/>
                <w:szCs w:val="20"/>
              </w:rPr>
            </w:pPr>
          </w:p>
          <w:p w:rsidR="00B1403A" w:rsidP="453A34EC" w:rsidRDefault="00B1403A" w14:paraId="08D6EC4F" w14:textId="48A3D485">
            <w:pPr>
              <w:spacing w:line="254" w:lineRule="auto"/>
              <w:rPr>
                <w:rFonts w:ascii="Arial" w:hAnsi="Arial" w:eastAsia="Arial" w:cs="Arial"/>
                <w:sz w:val="20"/>
                <w:szCs w:val="20"/>
              </w:rPr>
            </w:pPr>
            <w:r>
              <w:rPr>
                <w:rFonts w:ascii="Arial" w:hAnsi="Arial" w:eastAsia="Arial" w:cs="Arial"/>
                <w:sz w:val="20"/>
                <w:szCs w:val="20"/>
              </w:rPr>
              <w:t xml:space="preserve">CC </w:t>
            </w:r>
            <w:r w:rsidRPr="0043672F" w:rsidR="0043672F">
              <w:rPr>
                <w:rFonts w:ascii="Arial" w:hAnsi="Arial" w:eastAsia="Arial" w:cs="Arial"/>
                <w:sz w:val="20"/>
                <w:szCs w:val="20"/>
              </w:rPr>
              <w:t xml:space="preserve">agreed that the board needs to be made aware of the issue, stating it is crucial to good governance of the </w:t>
            </w:r>
            <w:r w:rsidRPr="0043672F" w:rsidR="002726FB">
              <w:rPr>
                <w:rFonts w:ascii="Arial" w:hAnsi="Arial" w:eastAsia="Arial" w:cs="Arial"/>
                <w:sz w:val="20"/>
                <w:szCs w:val="20"/>
              </w:rPr>
              <w:t>board</w:t>
            </w:r>
            <w:r w:rsidRPr="0043672F" w:rsidR="0043672F">
              <w:rPr>
                <w:rFonts w:ascii="Arial" w:hAnsi="Arial" w:eastAsia="Arial" w:cs="Arial"/>
                <w:sz w:val="20"/>
                <w:szCs w:val="20"/>
              </w:rPr>
              <w:t>.</w:t>
            </w:r>
          </w:p>
          <w:p w:rsidR="00B1403A" w:rsidP="453A34EC" w:rsidRDefault="00B1403A" w14:paraId="2F87DC40" w14:textId="77777777">
            <w:pPr>
              <w:spacing w:line="254" w:lineRule="auto"/>
              <w:rPr>
                <w:rFonts w:ascii="Arial" w:hAnsi="Arial" w:eastAsia="Arial" w:cs="Arial"/>
                <w:sz w:val="20"/>
                <w:szCs w:val="20"/>
              </w:rPr>
            </w:pPr>
          </w:p>
          <w:p w:rsidR="00B1403A" w:rsidP="453A34EC" w:rsidRDefault="0043672F" w14:paraId="05D95DC9" w14:textId="757ED2A0">
            <w:pPr>
              <w:spacing w:line="254" w:lineRule="auto"/>
              <w:rPr>
                <w:rFonts w:ascii="Arial" w:hAnsi="Arial" w:eastAsia="Arial" w:cs="Arial"/>
                <w:sz w:val="20"/>
                <w:szCs w:val="20"/>
              </w:rPr>
            </w:pPr>
            <w:r>
              <w:rPr>
                <w:rFonts w:ascii="Arial" w:hAnsi="Arial" w:eastAsia="Arial" w:cs="Arial"/>
                <w:sz w:val="20"/>
                <w:szCs w:val="20"/>
              </w:rPr>
              <w:t>The Deputy Director of Health &amp; Safety – Robert Warren (</w:t>
            </w:r>
            <w:r w:rsidR="00B1403A">
              <w:rPr>
                <w:rFonts w:ascii="Arial" w:hAnsi="Arial" w:eastAsia="Arial" w:cs="Arial"/>
                <w:sz w:val="20"/>
                <w:szCs w:val="20"/>
              </w:rPr>
              <w:t>RW</w:t>
            </w:r>
            <w:r>
              <w:rPr>
                <w:rFonts w:ascii="Arial" w:hAnsi="Arial" w:eastAsia="Arial" w:cs="Arial"/>
                <w:sz w:val="20"/>
                <w:szCs w:val="20"/>
              </w:rPr>
              <w:t>)</w:t>
            </w:r>
            <w:r w:rsidR="00B1403A">
              <w:rPr>
                <w:rFonts w:ascii="Arial" w:hAnsi="Arial" w:eastAsia="Arial" w:cs="Arial"/>
                <w:sz w:val="20"/>
                <w:szCs w:val="20"/>
              </w:rPr>
              <w:t xml:space="preserve"> highlighted:</w:t>
            </w:r>
          </w:p>
          <w:p w:rsidRPr="0043672F" w:rsidR="0043672F" w:rsidP="002B07E4" w:rsidRDefault="0043672F" w14:paraId="35282AB2" w14:textId="4E8C79EE">
            <w:pPr>
              <w:numPr>
                <w:ilvl w:val="0"/>
                <w:numId w:val="22"/>
              </w:numPr>
              <w:spacing w:line="254" w:lineRule="auto"/>
              <w:rPr>
                <w:rFonts w:ascii="Arial" w:hAnsi="Arial" w:eastAsia="Arial" w:cs="Arial"/>
                <w:sz w:val="20"/>
                <w:szCs w:val="20"/>
              </w:rPr>
            </w:pPr>
            <w:r w:rsidRPr="0043672F">
              <w:rPr>
                <w:rFonts w:ascii="Arial" w:hAnsi="Arial" w:eastAsia="Arial" w:cs="Arial"/>
                <w:sz w:val="20"/>
                <w:szCs w:val="20"/>
              </w:rPr>
              <w:t xml:space="preserve">The main KPIs for health and safety </w:t>
            </w:r>
            <w:r w:rsidR="002726FB">
              <w:rPr>
                <w:rFonts w:ascii="Arial" w:hAnsi="Arial" w:eastAsia="Arial" w:cs="Arial"/>
                <w:sz w:val="20"/>
                <w:szCs w:val="20"/>
              </w:rPr>
              <w:t>we</w:t>
            </w:r>
            <w:r w:rsidRPr="0043672F">
              <w:rPr>
                <w:rFonts w:ascii="Arial" w:hAnsi="Arial" w:eastAsia="Arial" w:cs="Arial"/>
                <w:sz w:val="20"/>
                <w:szCs w:val="20"/>
              </w:rPr>
              <w:t>re related to RIDDOR incidents, which must be reported to the HSE. </w:t>
            </w:r>
          </w:p>
          <w:p w:rsidRPr="0043672F" w:rsidR="0043672F" w:rsidP="002B07E4" w:rsidRDefault="0043672F" w14:paraId="60FACC8C" w14:textId="0851009B">
            <w:pPr>
              <w:numPr>
                <w:ilvl w:val="0"/>
                <w:numId w:val="22"/>
              </w:numPr>
              <w:spacing w:line="254" w:lineRule="auto"/>
              <w:rPr>
                <w:rFonts w:ascii="Arial" w:hAnsi="Arial" w:eastAsia="Arial" w:cs="Arial"/>
                <w:sz w:val="20"/>
                <w:szCs w:val="20"/>
              </w:rPr>
            </w:pPr>
            <w:r w:rsidRPr="0043672F">
              <w:rPr>
                <w:rFonts w:ascii="Arial" w:hAnsi="Arial" w:eastAsia="Arial" w:cs="Arial"/>
                <w:sz w:val="20"/>
                <w:szCs w:val="20"/>
              </w:rPr>
              <w:t xml:space="preserve">Most incidents </w:t>
            </w:r>
            <w:r w:rsidR="002726FB">
              <w:rPr>
                <w:rFonts w:ascii="Arial" w:hAnsi="Arial" w:eastAsia="Arial" w:cs="Arial"/>
                <w:sz w:val="20"/>
                <w:szCs w:val="20"/>
              </w:rPr>
              <w:t>we</w:t>
            </w:r>
            <w:r w:rsidRPr="0043672F">
              <w:rPr>
                <w:rFonts w:ascii="Arial" w:hAnsi="Arial" w:eastAsia="Arial" w:cs="Arial"/>
                <w:sz w:val="20"/>
                <w:szCs w:val="20"/>
              </w:rPr>
              <w:t>re due to the seven-day absence configuration, not necessarily serious injuries. </w:t>
            </w:r>
          </w:p>
          <w:p w:rsidRPr="0043672F" w:rsidR="0043672F" w:rsidP="002B07E4" w:rsidRDefault="0043672F" w14:paraId="1086078E" w14:textId="1DD02033">
            <w:pPr>
              <w:numPr>
                <w:ilvl w:val="0"/>
                <w:numId w:val="22"/>
              </w:numPr>
              <w:spacing w:line="254" w:lineRule="auto"/>
              <w:rPr>
                <w:rFonts w:ascii="Arial" w:hAnsi="Arial" w:eastAsia="Arial" w:cs="Arial"/>
                <w:sz w:val="20"/>
                <w:szCs w:val="20"/>
              </w:rPr>
            </w:pPr>
            <w:r w:rsidRPr="0043672F">
              <w:rPr>
                <w:rFonts w:ascii="Arial" w:hAnsi="Arial" w:eastAsia="Arial" w:cs="Arial"/>
                <w:sz w:val="20"/>
                <w:szCs w:val="20"/>
              </w:rPr>
              <w:t>Only six staff incidents were specified injuries; the rest were reported because of the seven-day injured reporting figure, indicating a cultural issue regarding recovery time. </w:t>
            </w:r>
          </w:p>
          <w:p w:rsidRPr="0043672F" w:rsidR="0043672F" w:rsidP="002B07E4" w:rsidRDefault="0043672F" w14:paraId="00DC8D42" w14:textId="46B4531A">
            <w:pPr>
              <w:numPr>
                <w:ilvl w:val="0"/>
                <w:numId w:val="22"/>
              </w:numPr>
              <w:spacing w:line="254" w:lineRule="auto"/>
              <w:rPr>
                <w:rFonts w:ascii="Arial" w:hAnsi="Arial" w:eastAsia="Arial" w:cs="Arial"/>
                <w:sz w:val="20"/>
                <w:szCs w:val="20"/>
              </w:rPr>
            </w:pPr>
            <w:r w:rsidRPr="0043672F">
              <w:rPr>
                <w:rFonts w:ascii="Arial" w:hAnsi="Arial" w:eastAsia="Arial" w:cs="Arial"/>
                <w:sz w:val="20"/>
                <w:szCs w:val="20"/>
              </w:rPr>
              <w:t>The high percentage (</w:t>
            </w:r>
            <w:r w:rsidRPr="0043672F" w:rsidR="002726FB">
              <w:rPr>
                <w:rFonts w:ascii="Arial" w:hAnsi="Arial" w:eastAsia="Arial" w:cs="Arial"/>
                <w:sz w:val="20"/>
                <w:szCs w:val="20"/>
              </w:rPr>
              <w:t>a</w:t>
            </w:r>
            <w:r w:rsidR="002726FB">
              <w:rPr>
                <w:rFonts w:ascii="Arial" w:hAnsi="Arial" w:eastAsia="Arial" w:cs="Arial"/>
                <w:sz w:val="20"/>
                <w:szCs w:val="20"/>
              </w:rPr>
              <w:t>pprox.</w:t>
            </w:r>
            <w:r w:rsidRPr="0043672F">
              <w:rPr>
                <w:rFonts w:ascii="Arial" w:hAnsi="Arial" w:eastAsia="Arial" w:cs="Arial"/>
                <w:sz w:val="20"/>
                <w:szCs w:val="20"/>
              </w:rPr>
              <w:t xml:space="preserve"> 90%) of RIDDOR reports due to seven-day absence </w:t>
            </w:r>
            <w:r w:rsidR="002726FB">
              <w:rPr>
                <w:rFonts w:ascii="Arial" w:hAnsi="Arial" w:eastAsia="Arial" w:cs="Arial"/>
                <w:sz w:val="20"/>
                <w:szCs w:val="20"/>
              </w:rPr>
              <w:t>wa</w:t>
            </w:r>
            <w:r w:rsidRPr="0043672F">
              <w:rPr>
                <w:rFonts w:ascii="Arial" w:hAnsi="Arial" w:eastAsia="Arial" w:cs="Arial"/>
                <w:sz w:val="20"/>
                <w:szCs w:val="20"/>
              </w:rPr>
              <w:t>s a concern, compared to the UK average of 70%. </w:t>
            </w:r>
          </w:p>
          <w:p w:rsidRPr="0043672F" w:rsidR="0043672F" w:rsidP="002B07E4" w:rsidRDefault="0043672F" w14:paraId="2823D912" w14:textId="4FEED8A8">
            <w:pPr>
              <w:numPr>
                <w:ilvl w:val="0"/>
                <w:numId w:val="22"/>
              </w:numPr>
              <w:spacing w:line="254" w:lineRule="auto"/>
              <w:rPr>
                <w:rFonts w:ascii="Arial" w:hAnsi="Arial" w:eastAsia="Arial" w:cs="Arial"/>
                <w:sz w:val="20"/>
                <w:szCs w:val="20"/>
              </w:rPr>
            </w:pPr>
            <w:r w:rsidRPr="0043672F">
              <w:rPr>
                <w:rFonts w:ascii="Arial" w:hAnsi="Arial" w:eastAsia="Arial" w:cs="Arial"/>
                <w:sz w:val="20"/>
                <w:szCs w:val="20"/>
              </w:rPr>
              <w:t xml:space="preserve">There </w:t>
            </w:r>
            <w:r w:rsidR="002726FB">
              <w:rPr>
                <w:rFonts w:ascii="Arial" w:hAnsi="Arial" w:eastAsia="Arial" w:cs="Arial"/>
                <w:sz w:val="20"/>
                <w:szCs w:val="20"/>
              </w:rPr>
              <w:t>wa</w:t>
            </w:r>
            <w:r w:rsidRPr="0043672F">
              <w:rPr>
                <w:rFonts w:ascii="Arial" w:hAnsi="Arial" w:eastAsia="Arial" w:cs="Arial"/>
                <w:sz w:val="20"/>
                <w:szCs w:val="20"/>
              </w:rPr>
              <w:t xml:space="preserve">s ongoing work with People Services and trade unions to address the length of recovery and </w:t>
            </w:r>
            <w:r w:rsidR="002726FB">
              <w:rPr>
                <w:rFonts w:ascii="Arial" w:hAnsi="Arial" w:eastAsia="Arial" w:cs="Arial"/>
                <w:sz w:val="20"/>
                <w:szCs w:val="20"/>
              </w:rPr>
              <w:t>to reduce the number</w:t>
            </w:r>
            <w:r w:rsidRPr="0043672F">
              <w:rPr>
                <w:rFonts w:ascii="Arial" w:hAnsi="Arial" w:eastAsia="Arial" w:cs="Arial"/>
                <w:sz w:val="20"/>
                <w:szCs w:val="20"/>
              </w:rPr>
              <w:t>. </w:t>
            </w:r>
          </w:p>
          <w:p w:rsidRPr="00074EB7" w:rsidR="0043672F" w:rsidP="002B07E4" w:rsidRDefault="0043672F" w14:paraId="036C4C6F" w14:textId="25CEB39F">
            <w:pPr>
              <w:numPr>
                <w:ilvl w:val="0"/>
                <w:numId w:val="22"/>
              </w:numPr>
              <w:spacing w:line="254" w:lineRule="auto"/>
              <w:rPr>
                <w:rFonts w:ascii="Arial" w:hAnsi="Arial" w:eastAsia="Arial" w:cs="Arial"/>
                <w:sz w:val="20"/>
                <w:szCs w:val="20"/>
              </w:rPr>
            </w:pPr>
            <w:r w:rsidRPr="0043672F">
              <w:rPr>
                <w:rFonts w:ascii="Arial" w:hAnsi="Arial" w:eastAsia="Arial" w:cs="Arial"/>
                <w:sz w:val="20"/>
                <w:szCs w:val="20"/>
              </w:rPr>
              <w:t>Health and safety training compliance ha</w:t>
            </w:r>
            <w:r w:rsidR="002726FB">
              <w:rPr>
                <w:rFonts w:ascii="Arial" w:hAnsi="Arial" w:eastAsia="Arial" w:cs="Arial"/>
                <w:sz w:val="20"/>
                <w:szCs w:val="20"/>
              </w:rPr>
              <w:t>d</w:t>
            </w:r>
            <w:r w:rsidRPr="0043672F">
              <w:rPr>
                <w:rFonts w:ascii="Arial" w:hAnsi="Arial" w:eastAsia="Arial" w:cs="Arial"/>
                <w:sz w:val="20"/>
                <w:szCs w:val="20"/>
              </w:rPr>
              <w:t xml:space="preserve"> improved since the COVID pandemic, with </w:t>
            </w:r>
            <w:r w:rsidR="002726FB">
              <w:rPr>
                <w:rFonts w:ascii="Arial" w:hAnsi="Arial" w:eastAsia="Arial" w:cs="Arial"/>
                <w:sz w:val="20"/>
                <w:szCs w:val="20"/>
              </w:rPr>
              <w:t xml:space="preserve">CBs </w:t>
            </w:r>
            <w:r w:rsidRPr="0043672F">
              <w:rPr>
                <w:rFonts w:ascii="Arial" w:hAnsi="Arial" w:eastAsia="Arial" w:cs="Arial"/>
                <w:sz w:val="20"/>
                <w:szCs w:val="20"/>
              </w:rPr>
              <w:t xml:space="preserve">now more engaged in ensuring staff </w:t>
            </w:r>
            <w:r w:rsidR="002726FB">
              <w:rPr>
                <w:rFonts w:ascii="Arial" w:hAnsi="Arial" w:eastAsia="Arial" w:cs="Arial"/>
                <w:sz w:val="20"/>
                <w:szCs w:val="20"/>
              </w:rPr>
              <w:t>we</w:t>
            </w:r>
            <w:r w:rsidRPr="0043672F">
              <w:rPr>
                <w:rFonts w:ascii="Arial" w:hAnsi="Arial" w:eastAsia="Arial" w:cs="Arial"/>
                <w:sz w:val="20"/>
                <w:szCs w:val="20"/>
              </w:rPr>
              <w:t>re trained and compliant with statutory requirements.</w:t>
            </w:r>
          </w:p>
          <w:p w:rsidR="0043672F" w:rsidP="00B1403A" w:rsidRDefault="0043672F" w14:paraId="1313A338" w14:textId="77777777">
            <w:pPr>
              <w:spacing w:line="254" w:lineRule="auto"/>
              <w:rPr>
                <w:rFonts w:ascii="Arial" w:hAnsi="Arial" w:eastAsia="Arial" w:cs="Arial"/>
                <w:sz w:val="20"/>
                <w:szCs w:val="20"/>
              </w:rPr>
            </w:pPr>
          </w:p>
          <w:p w:rsidR="00B1403A" w:rsidP="00B1403A" w:rsidRDefault="00B1403A" w14:paraId="3C55BBD4" w14:textId="774A6E9C">
            <w:pPr>
              <w:spacing w:line="254" w:lineRule="auto"/>
              <w:rPr>
                <w:rFonts w:ascii="Arial" w:hAnsi="Arial" w:eastAsia="Arial" w:cs="Arial"/>
                <w:sz w:val="20"/>
                <w:szCs w:val="20"/>
              </w:rPr>
            </w:pPr>
            <w:r>
              <w:rPr>
                <w:rFonts w:ascii="Arial" w:hAnsi="Arial" w:eastAsia="Arial" w:cs="Arial"/>
                <w:sz w:val="20"/>
                <w:szCs w:val="20"/>
              </w:rPr>
              <w:t xml:space="preserve">RG </w:t>
            </w:r>
            <w:r w:rsidRPr="007F05EC" w:rsidR="007F05EC">
              <w:rPr>
                <w:rFonts w:ascii="Arial" w:hAnsi="Arial" w:eastAsia="Arial" w:cs="Arial"/>
                <w:sz w:val="20"/>
                <w:szCs w:val="20"/>
              </w:rPr>
              <w:t xml:space="preserve">stated that health and safety </w:t>
            </w:r>
            <w:r w:rsidR="002726FB">
              <w:rPr>
                <w:rFonts w:ascii="Arial" w:hAnsi="Arial" w:eastAsia="Arial" w:cs="Arial"/>
                <w:sz w:val="20"/>
                <w:szCs w:val="20"/>
              </w:rPr>
              <w:t>wa</w:t>
            </w:r>
            <w:r w:rsidRPr="007F05EC" w:rsidR="007F05EC">
              <w:rPr>
                <w:rFonts w:ascii="Arial" w:hAnsi="Arial" w:eastAsia="Arial" w:cs="Arial"/>
                <w:sz w:val="20"/>
                <w:szCs w:val="20"/>
              </w:rPr>
              <w:t>s equivalent to quality and safety, emphasi</w:t>
            </w:r>
            <w:r w:rsidR="002726FB">
              <w:rPr>
                <w:rFonts w:ascii="Arial" w:hAnsi="Arial" w:eastAsia="Arial" w:cs="Arial"/>
                <w:sz w:val="20"/>
                <w:szCs w:val="20"/>
              </w:rPr>
              <w:t>s</w:t>
            </w:r>
            <w:r w:rsidRPr="007F05EC" w:rsidR="007F05EC">
              <w:rPr>
                <w:rFonts w:ascii="Arial" w:hAnsi="Arial" w:eastAsia="Arial" w:cs="Arial"/>
                <w:sz w:val="20"/>
                <w:szCs w:val="20"/>
              </w:rPr>
              <w:t xml:space="preserve">ing it </w:t>
            </w:r>
            <w:r w:rsidR="002726FB">
              <w:rPr>
                <w:rFonts w:ascii="Arial" w:hAnsi="Arial" w:eastAsia="Arial" w:cs="Arial"/>
                <w:sz w:val="20"/>
                <w:szCs w:val="20"/>
              </w:rPr>
              <w:t>wa</w:t>
            </w:r>
            <w:r w:rsidRPr="007F05EC" w:rsidR="007F05EC">
              <w:rPr>
                <w:rFonts w:ascii="Arial" w:hAnsi="Arial" w:eastAsia="Arial" w:cs="Arial"/>
                <w:sz w:val="20"/>
                <w:szCs w:val="20"/>
              </w:rPr>
              <w:t xml:space="preserve">s the safety of staff. She highlighted that fire risk training </w:t>
            </w:r>
            <w:r w:rsidR="002726FB">
              <w:rPr>
                <w:rFonts w:ascii="Arial" w:hAnsi="Arial" w:eastAsia="Arial" w:cs="Arial"/>
                <w:sz w:val="20"/>
                <w:szCs w:val="20"/>
              </w:rPr>
              <w:t>wa</w:t>
            </w:r>
            <w:r w:rsidRPr="007F05EC" w:rsidR="007F05EC">
              <w:rPr>
                <w:rFonts w:ascii="Arial" w:hAnsi="Arial" w:eastAsia="Arial" w:cs="Arial"/>
                <w:sz w:val="20"/>
                <w:szCs w:val="20"/>
              </w:rPr>
              <w:t xml:space="preserve">s a statutory requirement, current compliance </w:t>
            </w:r>
            <w:r w:rsidR="002726FB">
              <w:rPr>
                <w:rFonts w:ascii="Arial" w:hAnsi="Arial" w:eastAsia="Arial" w:cs="Arial"/>
                <w:sz w:val="20"/>
                <w:szCs w:val="20"/>
              </w:rPr>
              <w:t>wa</w:t>
            </w:r>
            <w:r w:rsidRPr="007F05EC" w:rsidR="007F05EC">
              <w:rPr>
                <w:rFonts w:ascii="Arial" w:hAnsi="Arial" w:eastAsia="Arial" w:cs="Arial"/>
                <w:sz w:val="20"/>
                <w:szCs w:val="20"/>
              </w:rPr>
              <w:t>s just over 70%, and this need</w:t>
            </w:r>
            <w:r w:rsidR="002726FB">
              <w:rPr>
                <w:rFonts w:ascii="Arial" w:hAnsi="Arial" w:eastAsia="Arial" w:cs="Arial"/>
                <w:sz w:val="20"/>
                <w:szCs w:val="20"/>
              </w:rPr>
              <w:t>ed</w:t>
            </w:r>
            <w:r w:rsidRPr="007F05EC" w:rsidR="007F05EC">
              <w:rPr>
                <w:rFonts w:ascii="Arial" w:hAnsi="Arial" w:eastAsia="Arial" w:cs="Arial"/>
                <w:sz w:val="20"/>
                <w:szCs w:val="20"/>
              </w:rPr>
              <w:t xml:space="preserve"> to increase; training can be virtual, not just face-to-face. </w:t>
            </w:r>
            <w:r w:rsidR="007F05EC">
              <w:rPr>
                <w:rFonts w:ascii="Arial" w:hAnsi="Arial" w:eastAsia="Arial" w:cs="Arial"/>
                <w:sz w:val="20"/>
                <w:szCs w:val="20"/>
              </w:rPr>
              <w:t>She</w:t>
            </w:r>
            <w:r w:rsidRPr="007F05EC" w:rsidR="007F05EC">
              <w:rPr>
                <w:rFonts w:ascii="Arial" w:hAnsi="Arial" w:eastAsia="Arial" w:cs="Arial"/>
                <w:sz w:val="20"/>
                <w:szCs w:val="20"/>
              </w:rPr>
              <w:t xml:space="preserve"> mentioned violence and aggression incidents ha</w:t>
            </w:r>
            <w:r w:rsidR="00CE38FE">
              <w:rPr>
                <w:rFonts w:ascii="Arial" w:hAnsi="Arial" w:eastAsia="Arial" w:cs="Arial"/>
                <w:sz w:val="20"/>
                <w:szCs w:val="20"/>
              </w:rPr>
              <w:t>d</w:t>
            </w:r>
            <w:r w:rsidRPr="007F05EC" w:rsidR="007F05EC">
              <w:rPr>
                <w:rFonts w:ascii="Arial" w:hAnsi="Arial" w:eastAsia="Arial" w:cs="Arial"/>
                <w:sz w:val="20"/>
                <w:szCs w:val="20"/>
              </w:rPr>
              <w:t xml:space="preserve"> increased, and the ESR information </w:t>
            </w:r>
            <w:r w:rsidR="00CE38FE">
              <w:rPr>
                <w:rFonts w:ascii="Arial" w:hAnsi="Arial" w:eastAsia="Arial" w:cs="Arial"/>
                <w:sz w:val="20"/>
                <w:szCs w:val="20"/>
              </w:rPr>
              <w:t>wa</w:t>
            </w:r>
            <w:r w:rsidRPr="007F05EC" w:rsidR="007F05EC">
              <w:rPr>
                <w:rFonts w:ascii="Arial" w:hAnsi="Arial" w:eastAsia="Arial" w:cs="Arial"/>
                <w:sz w:val="20"/>
                <w:szCs w:val="20"/>
              </w:rPr>
              <w:t xml:space="preserve">s not accurate, so a cleansing process </w:t>
            </w:r>
            <w:r w:rsidR="00CE38FE">
              <w:rPr>
                <w:rFonts w:ascii="Arial" w:hAnsi="Arial" w:eastAsia="Arial" w:cs="Arial"/>
                <w:sz w:val="20"/>
                <w:szCs w:val="20"/>
              </w:rPr>
              <w:t>wa</w:t>
            </w:r>
            <w:r w:rsidRPr="007F05EC" w:rsidR="007F05EC">
              <w:rPr>
                <w:rFonts w:ascii="Arial" w:hAnsi="Arial" w:eastAsia="Arial" w:cs="Arial"/>
                <w:sz w:val="20"/>
                <w:szCs w:val="20"/>
              </w:rPr>
              <w:t xml:space="preserve">s underway to correct staff modules. She reiterated the importance of understanding and reporting RIDDORs, noting educational work </w:t>
            </w:r>
            <w:r w:rsidR="00CE38FE">
              <w:rPr>
                <w:rFonts w:ascii="Arial" w:hAnsi="Arial" w:eastAsia="Arial" w:cs="Arial"/>
                <w:sz w:val="20"/>
                <w:szCs w:val="20"/>
              </w:rPr>
              <w:t>was</w:t>
            </w:r>
            <w:r w:rsidRPr="007F05EC" w:rsidR="007F05EC">
              <w:rPr>
                <w:rFonts w:ascii="Arial" w:hAnsi="Arial" w:eastAsia="Arial" w:cs="Arial"/>
                <w:sz w:val="20"/>
                <w:szCs w:val="20"/>
              </w:rPr>
              <w:t xml:space="preserve"> done and stress</w:t>
            </w:r>
            <w:r w:rsidR="00CE38FE">
              <w:rPr>
                <w:rFonts w:ascii="Arial" w:hAnsi="Arial" w:eastAsia="Arial" w:cs="Arial"/>
                <w:sz w:val="20"/>
                <w:szCs w:val="20"/>
              </w:rPr>
              <w:t>ed</w:t>
            </w:r>
            <w:r w:rsidRPr="007F05EC" w:rsidR="007F05EC">
              <w:rPr>
                <w:rFonts w:ascii="Arial" w:hAnsi="Arial" w:eastAsia="Arial" w:cs="Arial"/>
                <w:sz w:val="20"/>
                <w:szCs w:val="20"/>
              </w:rPr>
              <w:t xml:space="preserve"> the need for everyone to take health and safety as seriously as patient safety moving forward.</w:t>
            </w:r>
          </w:p>
          <w:p w:rsidR="00B1403A" w:rsidP="00B1403A" w:rsidRDefault="00B1403A" w14:paraId="62600249" w14:textId="77777777">
            <w:pPr>
              <w:spacing w:line="254" w:lineRule="auto"/>
              <w:rPr>
                <w:rFonts w:ascii="Arial" w:hAnsi="Arial" w:eastAsia="Arial" w:cs="Arial"/>
                <w:sz w:val="20"/>
                <w:szCs w:val="20"/>
              </w:rPr>
            </w:pPr>
          </w:p>
          <w:p w:rsidR="00B1403A" w:rsidP="00B1403A" w:rsidRDefault="00B1403A" w14:paraId="1BF1DCEB" w14:textId="7A8B3A64">
            <w:pPr>
              <w:spacing w:line="254" w:lineRule="auto"/>
              <w:rPr>
                <w:rFonts w:ascii="Arial" w:hAnsi="Arial" w:eastAsia="Arial" w:cs="Arial"/>
                <w:sz w:val="20"/>
                <w:szCs w:val="20"/>
              </w:rPr>
            </w:pPr>
            <w:r>
              <w:rPr>
                <w:rFonts w:ascii="Arial" w:hAnsi="Arial" w:eastAsia="Arial" w:cs="Arial"/>
                <w:sz w:val="20"/>
                <w:szCs w:val="20"/>
              </w:rPr>
              <w:t xml:space="preserve">KW </w:t>
            </w:r>
            <w:r w:rsidRPr="007F05EC" w:rsidR="007F05EC">
              <w:rPr>
                <w:rFonts w:ascii="Arial" w:hAnsi="Arial" w:eastAsia="Arial" w:cs="Arial"/>
                <w:sz w:val="20"/>
                <w:szCs w:val="20"/>
              </w:rPr>
              <w:t>thanked R</w:t>
            </w:r>
            <w:r w:rsidR="007F05EC">
              <w:rPr>
                <w:rFonts w:ascii="Arial" w:hAnsi="Arial" w:eastAsia="Arial" w:cs="Arial"/>
                <w:sz w:val="20"/>
                <w:szCs w:val="20"/>
              </w:rPr>
              <w:t>G</w:t>
            </w:r>
            <w:r w:rsidRPr="007F05EC" w:rsidR="007F05EC">
              <w:rPr>
                <w:rFonts w:ascii="Arial" w:hAnsi="Arial" w:eastAsia="Arial" w:cs="Arial"/>
                <w:sz w:val="20"/>
                <w:szCs w:val="20"/>
              </w:rPr>
              <w:t xml:space="preserve"> and R</w:t>
            </w:r>
            <w:r w:rsidR="007F05EC">
              <w:rPr>
                <w:rFonts w:ascii="Arial" w:hAnsi="Arial" w:eastAsia="Arial" w:cs="Arial"/>
                <w:sz w:val="20"/>
                <w:szCs w:val="20"/>
              </w:rPr>
              <w:t>W</w:t>
            </w:r>
            <w:r w:rsidRPr="007F05EC" w:rsidR="007F05EC">
              <w:rPr>
                <w:rFonts w:ascii="Arial" w:hAnsi="Arial" w:eastAsia="Arial" w:cs="Arial"/>
                <w:sz w:val="20"/>
                <w:szCs w:val="20"/>
              </w:rPr>
              <w:t xml:space="preserve"> for </w:t>
            </w:r>
            <w:r w:rsidR="00DF7BC4">
              <w:rPr>
                <w:rFonts w:ascii="Arial" w:hAnsi="Arial" w:eastAsia="Arial" w:cs="Arial"/>
                <w:sz w:val="20"/>
                <w:szCs w:val="20"/>
              </w:rPr>
              <w:t>the clarity</w:t>
            </w:r>
            <w:r w:rsidRPr="007F05EC" w:rsidR="007F05EC">
              <w:rPr>
                <w:rFonts w:ascii="Arial" w:hAnsi="Arial" w:eastAsia="Arial" w:cs="Arial"/>
                <w:sz w:val="20"/>
                <w:szCs w:val="20"/>
              </w:rPr>
              <w:t xml:space="preserve"> about the risks in the health and safety report. </w:t>
            </w:r>
            <w:r w:rsidR="007F05EC">
              <w:rPr>
                <w:rFonts w:ascii="Arial" w:hAnsi="Arial" w:eastAsia="Arial" w:cs="Arial"/>
                <w:sz w:val="20"/>
                <w:szCs w:val="20"/>
              </w:rPr>
              <w:t>She</w:t>
            </w:r>
            <w:r w:rsidRPr="007F05EC" w:rsidR="007F05EC">
              <w:rPr>
                <w:rFonts w:ascii="Arial" w:hAnsi="Arial" w:eastAsia="Arial" w:cs="Arial"/>
                <w:sz w:val="20"/>
                <w:szCs w:val="20"/>
              </w:rPr>
              <w:t xml:space="preserve"> asked R</w:t>
            </w:r>
            <w:r w:rsidR="007F05EC">
              <w:rPr>
                <w:rFonts w:ascii="Arial" w:hAnsi="Arial" w:eastAsia="Arial" w:cs="Arial"/>
                <w:sz w:val="20"/>
                <w:szCs w:val="20"/>
              </w:rPr>
              <w:t xml:space="preserve">G </w:t>
            </w:r>
            <w:r w:rsidRPr="007F05EC" w:rsidR="007F05EC">
              <w:rPr>
                <w:rFonts w:ascii="Arial" w:hAnsi="Arial" w:eastAsia="Arial" w:cs="Arial"/>
                <w:sz w:val="20"/>
                <w:szCs w:val="20"/>
              </w:rPr>
              <w:t xml:space="preserve">what </w:t>
            </w:r>
            <w:r w:rsidR="00A27EBE">
              <w:rPr>
                <w:rFonts w:ascii="Arial" w:hAnsi="Arial" w:eastAsia="Arial" w:cs="Arial"/>
                <w:sz w:val="20"/>
                <w:szCs w:val="20"/>
              </w:rPr>
              <w:t>wa</w:t>
            </w:r>
            <w:r w:rsidRPr="007F05EC" w:rsidR="007F05EC">
              <w:rPr>
                <w:rFonts w:ascii="Arial" w:hAnsi="Arial" w:eastAsia="Arial" w:cs="Arial"/>
                <w:sz w:val="20"/>
                <w:szCs w:val="20"/>
              </w:rPr>
              <w:t>s practically needed for the committee to take health and safety seriously, expressing concern that the conversation might repeat without concrete action.</w:t>
            </w:r>
            <w:r w:rsidR="007F05EC">
              <w:rPr>
                <w:rFonts w:ascii="Arial" w:hAnsi="Arial" w:eastAsia="Arial" w:cs="Arial"/>
                <w:sz w:val="20"/>
                <w:szCs w:val="20"/>
              </w:rPr>
              <w:t xml:space="preserve"> She</w:t>
            </w:r>
            <w:r w:rsidRPr="007F05EC" w:rsidR="007F05EC">
              <w:rPr>
                <w:rFonts w:ascii="Arial" w:hAnsi="Arial" w:eastAsia="Arial" w:cs="Arial"/>
                <w:sz w:val="20"/>
                <w:szCs w:val="20"/>
              </w:rPr>
              <w:t xml:space="preserve"> specifically questioned what action should arise from the information received today.</w:t>
            </w:r>
          </w:p>
          <w:p w:rsidR="00B1403A" w:rsidP="00B1403A" w:rsidRDefault="00B1403A" w14:paraId="704BC194" w14:textId="77777777">
            <w:pPr>
              <w:spacing w:line="254" w:lineRule="auto"/>
              <w:rPr>
                <w:rFonts w:ascii="Arial" w:hAnsi="Arial" w:eastAsia="Arial" w:cs="Arial"/>
                <w:sz w:val="20"/>
                <w:szCs w:val="20"/>
              </w:rPr>
            </w:pPr>
          </w:p>
          <w:p w:rsidRPr="007F05EC" w:rsidR="007F05EC" w:rsidP="007F05EC" w:rsidRDefault="00B1403A" w14:paraId="58A842B9" w14:textId="23F3573C">
            <w:pPr>
              <w:spacing w:line="254" w:lineRule="auto"/>
              <w:rPr>
                <w:rFonts w:ascii="Arial" w:hAnsi="Arial" w:eastAsia="Arial" w:cs="Arial"/>
                <w:sz w:val="20"/>
                <w:szCs w:val="20"/>
              </w:rPr>
            </w:pPr>
            <w:r>
              <w:rPr>
                <w:rFonts w:ascii="Arial" w:hAnsi="Arial" w:eastAsia="Arial" w:cs="Arial"/>
                <w:sz w:val="20"/>
                <w:szCs w:val="20"/>
              </w:rPr>
              <w:t xml:space="preserve">RG </w:t>
            </w:r>
            <w:r w:rsidRPr="007F05EC" w:rsidR="007F05EC">
              <w:rPr>
                <w:rFonts w:ascii="Arial" w:hAnsi="Arial" w:eastAsia="Arial" w:cs="Arial"/>
                <w:sz w:val="20"/>
                <w:szCs w:val="20"/>
              </w:rPr>
              <w:t xml:space="preserve">said health and safety </w:t>
            </w:r>
            <w:r w:rsidR="00A27EBE">
              <w:rPr>
                <w:rFonts w:ascii="Arial" w:hAnsi="Arial" w:eastAsia="Arial" w:cs="Arial"/>
                <w:sz w:val="20"/>
                <w:szCs w:val="20"/>
              </w:rPr>
              <w:t>wa</w:t>
            </w:r>
            <w:r w:rsidRPr="007F05EC" w:rsidR="007F05EC">
              <w:rPr>
                <w:rFonts w:ascii="Arial" w:hAnsi="Arial" w:eastAsia="Arial" w:cs="Arial"/>
                <w:sz w:val="20"/>
                <w:szCs w:val="20"/>
              </w:rPr>
              <w:t xml:space="preserve">s taken to executive reviews, but the desired conversations and trajectory </w:t>
            </w:r>
            <w:r w:rsidR="00A27EBE">
              <w:rPr>
                <w:rFonts w:ascii="Arial" w:hAnsi="Arial" w:eastAsia="Arial" w:cs="Arial"/>
                <w:sz w:val="20"/>
                <w:szCs w:val="20"/>
              </w:rPr>
              <w:t>we</w:t>
            </w:r>
            <w:r w:rsidRPr="007F05EC" w:rsidR="007F05EC">
              <w:rPr>
                <w:rFonts w:ascii="Arial" w:hAnsi="Arial" w:eastAsia="Arial" w:cs="Arial"/>
                <w:sz w:val="20"/>
                <w:szCs w:val="20"/>
              </w:rPr>
              <w:t xml:space="preserve">re not happening. She asked </w:t>
            </w:r>
            <w:r w:rsidR="007F05EC">
              <w:rPr>
                <w:rFonts w:ascii="Arial" w:hAnsi="Arial" w:eastAsia="Arial" w:cs="Arial"/>
                <w:sz w:val="20"/>
                <w:szCs w:val="20"/>
              </w:rPr>
              <w:t>PB</w:t>
            </w:r>
            <w:r w:rsidRPr="007F05EC" w:rsidR="007F05EC">
              <w:rPr>
                <w:rFonts w:ascii="Arial" w:hAnsi="Arial" w:eastAsia="Arial" w:cs="Arial"/>
                <w:sz w:val="20"/>
                <w:szCs w:val="20"/>
              </w:rPr>
              <w:t xml:space="preserve"> how to engage and ensure accountability, so everyone takes health and safety seriously, including both </w:t>
            </w:r>
            <w:r w:rsidR="00A27EBE">
              <w:rPr>
                <w:rFonts w:ascii="Arial" w:hAnsi="Arial" w:eastAsia="Arial" w:cs="Arial"/>
                <w:sz w:val="20"/>
                <w:szCs w:val="20"/>
              </w:rPr>
              <w:t>CBs</w:t>
            </w:r>
            <w:r w:rsidRPr="007F05EC" w:rsidR="007F05EC">
              <w:rPr>
                <w:rFonts w:ascii="Arial" w:hAnsi="Arial" w:eastAsia="Arial" w:cs="Arial"/>
                <w:sz w:val="20"/>
                <w:szCs w:val="20"/>
              </w:rPr>
              <w:t xml:space="preserve"> and corporate areas.</w:t>
            </w:r>
          </w:p>
          <w:p w:rsidR="00B1403A" w:rsidP="00B1403A" w:rsidRDefault="00B1403A" w14:paraId="43A82B91" w14:textId="4A149A9C">
            <w:pPr>
              <w:spacing w:line="254" w:lineRule="auto"/>
              <w:rPr>
                <w:rFonts w:ascii="Arial" w:hAnsi="Arial" w:eastAsia="Arial" w:cs="Arial"/>
                <w:sz w:val="20"/>
                <w:szCs w:val="20"/>
              </w:rPr>
            </w:pPr>
          </w:p>
          <w:p w:rsidRPr="007F05EC" w:rsidR="007F05EC" w:rsidP="007F05EC" w:rsidRDefault="00B1403A" w14:paraId="1E9FFD49" w14:textId="3E7F37C9">
            <w:pPr>
              <w:spacing w:line="254" w:lineRule="auto"/>
              <w:rPr>
                <w:rFonts w:ascii="Arial" w:hAnsi="Arial" w:eastAsia="Arial" w:cs="Arial"/>
                <w:sz w:val="20"/>
                <w:szCs w:val="20"/>
              </w:rPr>
            </w:pPr>
            <w:r>
              <w:rPr>
                <w:rFonts w:ascii="Arial" w:hAnsi="Arial" w:eastAsia="Arial" w:cs="Arial"/>
                <w:sz w:val="20"/>
                <w:szCs w:val="20"/>
              </w:rPr>
              <w:t xml:space="preserve">PB </w:t>
            </w:r>
            <w:r w:rsidRPr="007F05EC" w:rsidR="007F05EC">
              <w:rPr>
                <w:rFonts w:ascii="Arial" w:hAnsi="Arial" w:eastAsia="Arial" w:cs="Arial"/>
                <w:sz w:val="20"/>
                <w:szCs w:val="20"/>
              </w:rPr>
              <w:t xml:space="preserve">said they need to ramp up health and safety at the executive reviews and give it the same focus as </w:t>
            </w:r>
            <w:r w:rsidR="00A27EBE">
              <w:rPr>
                <w:rFonts w:ascii="Arial" w:hAnsi="Arial" w:eastAsia="Arial" w:cs="Arial"/>
                <w:sz w:val="20"/>
                <w:szCs w:val="20"/>
              </w:rPr>
              <w:t>VBAs</w:t>
            </w:r>
            <w:r w:rsidRPr="007F05EC" w:rsidR="007F05EC">
              <w:rPr>
                <w:rFonts w:ascii="Arial" w:hAnsi="Arial" w:eastAsia="Arial" w:cs="Arial"/>
                <w:sz w:val="20"/>
                <w:szCs w:val="20"/>
              </w:rPr>
              <w:t>, making it a bigger priority for everyone to get behind. </w:t>
            </w:r>
            <w:r w:rsidR="007F05EC">
              <w:rPr>
                <w:rFonts w:ascii="Arial" w:hAnsi="Arial" w:eastAsia="Arial" w:cs="Arial"/>
                <w:sz w:val="20"/>
                <w:szCs w:val="20"/>
              </w:rPr>
              <w:t>He</w:t>
            </w:r>
            <w:r w:rsidRPr="007F05EC" w:rsidR="007F05EC">
              <w:rPr>
                <w:rFonts w:ascii="Arial" w:hAnsi="Arial" w:eastAsia="Arial" w:cs="Arial"/>
                <w:sz w:val="20"/>
                <w:szCs w:val="20"/>
              </w:rPr>
              <w:t xml:space="preserve"> admitted he hadn't appreciated that health and safety had reached this level of concern.</w:t>
            </w:r>
          </w:p>
          <w:p w:rsidR="00A15A23" w:rsidP="00B1403A" w:rsidRDefault="00A15A23" w14:paraId="10703827" w14:textId="77777777">
            <w:pPr>
              <w:spacing w:line="254" w:lineRule="auto"/>
              <w:rPr>
                <w:rFonts w:ascii="Arial" w:hAnsi="Arial" w:eastAsia="Arial" w:cs="Arial"/>
                <w:sz w:val="20"/>
                <w:szCs w:val="20"/>
              </w:rPr>
            </w:pPr>
          </w:p>
          <w:p w:rsidR="00A15A23" w:rsidP="00B1403A" w:rsidRDefault="00A15A23" w14:paraId="3D81A563" w14:textId="14E4E62B">
            <w:pPr>
              <w:spacing w:line="254" w:lineRule="auto"/>
              <w:rPr>
                <w:rFonts w:ascii="Arial" w:hAnsi="Arial" w:eastAsia="Arial" w:cs="Arial"/>
                <w:sz w:val="20"/>
                <w:szCs w:val="20"/>
              </w:rPr>
            </w:pPr>
            <w:r>
              <w:rPr>
                <w:rFonts w:ascii="Arial" w:hAnsi="Arial" w:eastAsia="Arial" w:cs="Arial"/>
                <w:sz w:val="20"/>
                <w:szCs w:val="20"/>
              </w:rPr>
              <w:t xml:space="preserve">DF </w:t>
            </w:r>
            <w:r w:rsidRPr="007F05EC" w:rsidR="007F05EC">
              <w:rPr>
                <w:rFonts w:ascii="Arial" w:hAnsi="Arial" w:eastAsia="Arial" w:cs="Arial"/>
                <w:sz w:val="20"/>
                <w:szCs w:val="20"/>
              </w:rPr>
              <w:t>supported R</w:t>
            </w:r>
            <w:r w:rsidR="007F05EC">
              <w:rPr>
                <w:rFonts w:ascii="Arial" w:hAnsi="Arial" w:eastAsia="Arial" w:cs="Arial"/>
                <w:sz w:val="20"/>
                <w:szCs w:val="20"/>
              </w:rPr>
              <w:t>G</w:t>
            </w:r>
            <w:r w:rsidRPr="007F05EC" w:rsidR="007F05EC">
              <w:rPr>
                <w:rFonts w:ascii="Arial" w:hAnsi="Arial" w:eastAsia="Arial" w:cs="Arial"/>
                <w:sz w:val="20"/>
                <w:szCs w:val="20"/>
              </w:rPr>
              <w:t>'s points about mandatory training and health and safety, noting that non-compliance exposes staff, the organisation, and patients to risk. </w:t>
            </w:r>
            <w:r w:rsidR="007F05EC">
              <w:rPr>
                <w:rFonts w:ascii="Arial" w:hAnsi="Arial" w:eastAsia="Arial" w:cs="Arial"/>
                <w:sz w:val="20"/>
                <w:szCs w:val="20"/>
              </w:rPr>
              <w:t xml:space="preserve"> </w:t>
            </w:r>
            <w:r w:rsidRPr="007F05EC" w:rsidR="007F05EC">
              <w:rPr>
                <w:rFonts w:ascii="Arial" w:hAnsi="Arial" w:eastAsia="Arial" w:cs="Arial"/>
                <w:sz w:val="20"/>
                <w:szCs w:val="20"/>
              </w:rPr>
              <w:t>He discussed the need to consider consequences for non-compliance, questioning whether there comes a point when it is unsafe for individuals to carry out their work if they are not compliant. </w:t>
            </w:r>
            <w:r w:rsidR="00A27EBE">
              <w:rPr>
                <w:rFonts w:ascii="Arial" w:hAnsi="Arial" w:eastAsia="Arial" w:cs="Arial"/>
                <w:sz w:val="20"/>
                <w:szCs w:val="20"/>
              </w:rPr>
              <w:t>He stressed</w:t>
            </w:r>
            <w:r w:rsidRPr="007F05EC" w:rsidR="007F05EC">
              <w:rPr>
                <w:rFonts w:ascii="Arial" w:hAnsi="Arial" w:eastAsia="Arial" w:cs="Arial"/>
                <w:sz w:val="20"/>
                <w:szCs w:val="20"/>
              </w:rPr>
              <w:t xml:space="preserve"> the importance of communicating these risks to staff, highlighting the need to make staff aware of the risks to themselves, </w:t>
            </w:r>
            <w:r w:rsidR="00A27EBE">
              <w:rPr>
                <w:rFonts w:ascii="Arial" w:hAnsi="Arial" w:eastAsia="Arial" w:cs="Arial"/>
                <w:sz w:val="20"/>
                <w:szCs w:val="20"/>
              </w:rPr>
              <w:t>CAV UHB</w:t>
            </w:r>
            <w:r w:rsidRPr="007F05EC" w:rsidR="007F05EC">
              <w:rPr>
                <w:rFonts w:ascii="Arial" w:hAnsi="Arial" w:eastAsia="Arial" w:cs="Arial"/>
                <w:sz w:val="20"/>
                <w:szCs w:val="20"/>
              </w:rPr>
              <w:t>, and patients.</w:t>
            </w:r>
          </w:p>
          <w:p w:rsidR="00A15A23" w:rsidP="00B1403A" w:rsidRDefault="00A15A23" w14:paraId="4252C4FD" w14:textId="77777777">
            <w:pPr>
              <w:spacing w:line="254" w:lineRule="auto"/>
              <w:rPr>
                <w:rFonts w:ascii="Arial" w:hAnsi="Arial" w:eastAsia="Arial" w:cs="Arial"/>
                <w:sz w:val="20"/>
                <w:szCs w:val="20"/>
              </w:rPr>
            </w:pPr>
          </w:p>
          <w:p w:rsidR="00A15A23" w:rsidP="00B1403A" w:rsidRDefault="00A15A23" w14:paraId="6F19D3F9" w14:textId="1DE4B0F2">
            <w:pPr>
              <w:spacing w:line="254" w:lineRule="auto"/>
              <w:rPr>
                <w:rFonts w:ascii="Arial" w:hAnsi="Arial" w:eastAsia="Arial" w:cs="Arial"/>
                <w:sz w:val="20"/>
                <w:szCs w:val="20"/>
              </w:rPr>
            </w:pPr>
            <w:r>
              <w:rPr>
                <w:rFonts w:ascii="Arial" w:hAnsi="Arial" w:eastAsia="Arial" w:cs="Arial"/>
                <w:sz w:val="20"/>
                <w:szCs w:val="20"/>
              </w:rPr>
              <w:t xml:space="preserve">RG </w:t>
            </w:r>
            <w:r w:rsidRPr="007F05EC" w:rsidR="007F05EC">
              <w:rPr>
                <w:rFonts w:ascii="Arial" w:hAnsi="Arial" w:eastAsia="Arial" w:cs="Arial"/>
                <w:sz w:val="20"/>
                <w:szCs w:val="20"/>
              </w:rPr>
              <w:t>stated the team w</w:t>
            </w:r>
            <w:r w:rsidR="00A27EBE">
              <w:rPr>
                <w:rFonts w:ascii="Arial" w:hAnsi="Arial" w:eastAsia="Arial" w:cs="Arial"/>
                <w:sz w:val="20"/>
                <w:szCs w:val="20"/>
              </w:rPr>
              <w:t>ould</w:t>
            </w:r>
            <w:r w:rsidRPr="007F05EC" w:rsidR="007F05EC">
              <w:rPr>
                <w:rFonts w:ascii="Arial" w:hAnsi="Arial" w:eastAsia="Arial" w:cs="Arial"/>
                <w:sz w:val="20"/>
                <w:szCs w:val="20"/>
              </w:rPr>
              <w:t xml:space="preserve"> pu</w:t>
            </w:r>
            <w:r w:rsidR="00A27EBE">
              <w:rPr>
                <w:rFonts w:ascii="Arial" w:hAnsi="Arial" w:eastAsia="Arial" w:cs="Arial"/>
                <w:sz w:val="20"/>
                <w:szCs w:val="20"/>
              </w:rPr>
              <w:t>t</w:t>
            </w:r>
            <w:r w:rsidRPr="007F05EC" w:rsidR="007F05EC">
              <w:rPr>
                <w:rFonts w:ascii="Arial" w:hAnsi="Arial" w:eastAsia="Arial" w:cs="Arial"/>
                <w:sz w:val="20"/>
                <w:szCs w:val="20"/>
              </w:rPr>
              <w:t xml:space="preserve"> together communication and gather names of those in </w:t>
            </w:r>
            <w:r w:rsidR="00A27EBE">
              <w:rPr>
                <w:rFonts w:ascii="Arial" w:hAnsi="Arial" w:eastAsia="Arial" w:cs="Arial"/>
                <w:sz w:val="20"/>
                <w:szCs w:val="20"/>
              </w:rPr>
              <w:t>CBs</w:t>
            </w:r>
            <w:r w:rsidRPr="007F05EC" w:rsidR="007F05EC">
              <w:rPr>
                <w:rFonts w:ascii="Arial" w:hAnsi="Arial" w:eastAsia="Arial" w:cs="Arial"/>
                <w:sz w:val="20"/>
                <w:szCs w:val="20"/>
              </w:rPr>
              <w:t xml:space="preserve"> and corporate areas who </w:t>
            </w:r>
            <w:r w:rsidR="00A27EBE">
              <w:rPr>
                <w:rFonts w:ascii="Arial" w:hAnsi="Arial" w:eastAsia="Arial" w:cs="Arial"/>
                <w:sz w:val="20"/>
                <w:szCs w:val="20"/>
              </w:rPr>
              <w:t>we</w:t>
            </w:r>
            <w:r w:rsidRPr="007F05EC" w:rsidR="007F05EC">
              <w:rPr>
                <w:rFonts w:ascii="Arial" w:hAnsi="Arial" w:eastAsia="Arial" w:cs="Arial"/>
                <w:sz w:val="20"/>
                <w:szCs w:val="20"/>
              </w:rPr>
              <w:t>re not compliant, then cascade this information to the relevant areas and follow up at executive reviews.</w:t>
            </w:r>
          </w:p>
          <w:p w:rsidR="00107E8A" w:rsidP="00B1403A" w:rsidRDefault="00107E8A" w14:paraId="01B1F679" w14:textId="77777777">
            <w:pPr>
              <w:spacing w:line="254" w:lineRule="auto"/>
              <w:rPr>
                <w:rFonts w:ascii="Arial" w:hAnsi="Arial" w:eastAsia="Arial" w:cs="Arial"/>
                <w:sz w:val="20"/>
                <w:szCs w:val="20"/>
              </w:rPr>
            </w:pPr>
          </w:p>
          <w:p w:rsidRPr="00107E8A" w:rsidR="00107E8A" w:rsidP="00B1403A" w:rsidRDefault="00107E8A" w14:paraId="4A0A9DB7" w14:textId="4D60E977">
            <w:pPr>
              <w:spacing w:line="254" w:lineRule="auto"/>
              <w:rPr>
                <w:rFonts w:ascii="Arial" w:hAnsi="Arial" w:eastAsia="Arial" w:cs="Arial"/>
                <w:b/>
                <w:bCs/>
                <w:sz w:val="20"/>
                <w:szCs w:val="20"/>
              </w:rPr>
            </w:pPr>
            <w:r w:rsidRPr="00107E8A">
              <w:rPr>
                <w:rFonts w:ascii="Arial" w:hAnsi="Arial" w:eastAsia="Arial" w:cs="Arial"/>
                <w:b/>
                <w:bCs/>
                <w:sz w:val="20"/>
                <w:szCs w:val="20"/>
              </w:rPr>
              <w:t>Action – RG to pull communication together, obtain names of non-compliant staff in clinical boards and corporate areas, cascade to relevant teams, and review actions at executive reviews.</w:t>
            </w:r>
          </w:p>
          <w:p w:rsidRPr="004671B1" w:rsidR="009F0B58" w:rsidP="453A34EC" w:rsidRDefault="009F0B58" w14:paraId="1A49F570" w14:textId="77777777">
            <w:pPr>
              <w:spacing w:line="254" w:lineRule="auto"/>
              <w:rPr>
                <w:rFonts w:ascii="Arial" w:hAnsi="Arial" w:eastAsia="Arial" w:cs="Arial"/>
                <w:sz w:val="20"/>
                <w:szCs w:val="20"/>
              </w:rPr>
            </w:pPr>
          </w:p>
          <w:p w:rsidRPr="004671B1" w:rsidR="2FF859D8" w:rsidP="453A34EC" w:rsidRDefault="2FF859D8" w14:paraId="765BA016" w14:textId="11059895">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B83CD7" w:rsidR="2FF859D8" w:rsidP="00B05A95" w:rsidRDefault="000F74A0" w14:paraId="4A3AD43E" w14:textId="7766A076">
            <w:pPr>
              <w:pStyle w:val="paragraph"/>
              <w:numPr>
                <w:ilvl w:val="0"/>
                <w:numId w:val="1"/>
              </w:numPr>
              <w:spacing w:beforeAutospacing="0" w:afterAutospacing="0"/>
              <w:rPr>
                <w:rFonts w:ascii="Arial" w:hAnsi="Arial" w:eastAsia="Arial" w:cs="Arial"/>
                <w:sz w:val="20"/>
                <w:szCs w:val="20"/>
              </w:rPr>
            </w:pPr>
            <w:r w:rsidRPr="00B83CD7">
              <w:rPr>
                <w:rFonts w:ascii="Arial" w:hAnsi="Arial" w:eastAsia="Arial" w:cs="Arial"/>
                <w:sz w:val="20"/>
                <w:szCs w:val="20"/>
              </w:rPr>
              <w:t>The</w:t>
            </w:r>
            <w:r w:rsidRPr="00B83CD7" w:rsidR="00B83CD7">
              <w:rPr>
                <w:rFonts w:ascii="Arial" w:hAnsi="Arial" w:cs="Arial"/>
                <w:bCs/>
                <w:sz w:val="20"/>
                <w:szCs w:val="20"/>
                <w:lang w:val="en-US"/>
              </w:rPr>
              <w:t xml:space="preserve"> </w:t>
            </w:r>
            <w:r w:rsidR="00B1403A">
              <w:rPr>
                <w:rFonts w:ascii="Arial" w:hAnsi="Arial" w:cs="Arial"/>
                <w:bCs/>
                <w:sz w:val="20"/>
                <w:szCs w:val="20"/>
                <w:lang w:val="en-US"/>
              </w:rPr>
              <w:t>committee noted &amp; discussed the content</w:t>
            </w:r>
            <w:r w:rsidR="00A15A23">
              <w:rPr>
                <w:rFonts w:ascii="Arial" w:hAnsi="Arial" w:cs="Arial"/>
                <w:bCs/>
                <w:sz w:val="20"/>
                <w:szCs w:val="20"/>
                <w:lang w:val="en-US"/>
              </w:rPr>
              <w:t xml:space="preserve"> of the report.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574F4E8" w14:textId="6E1FD9C9">
            <w:pPr>
              <w:jc w:val="center"/>
              <w:rPr>
                <w:rFonts w:ascii="Arial" w:hAnsi="Arial" w:eastAsia="Arial" w:cs="Arial"/>
                <w:sz w:val="20"/>
                <w:szCs w:val="20"/>
              </w:rPr>
            </w:pPr>
          </w:p>
        </w:tc>
      </w:tr>
      <w:tr w:rsidR="2FF859D8" w:rsidTr="449E3C61" w14:paraId="364CBF2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55B06B7D" w14:textId="2FEBB7C7">
            <w:pPr>
              <w:rPr>
                <w:rFonts w:ascii="Arial" w:hAnsi="Arial" w:eastAsia="Arial" w:cs="Arial"/>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sidR="00214A3E">
              <w:rPr>
                <w:rFonts w:ascii="Arial" w:hAnsi="Arial" w:eastAsia="Arial" w:cs="Arial"/>
                <w:b/>
                <w:bCs/>
                <w:sz w:val="20"/>
                <w:szCs w:val="20"/>
              </w:rPr>
              <w:t>/</w:t>
            </w:r>
            <w:r w:rsidR="00962819">
              <w:rPr>
                <w:rFonts w:ascii="Arial" w:hAnsi="Arial" w:eastAsia="Arial" w:cs="Arial"/>
                <w:b/>
                <w:bCs/>
                <w:sz w:val="20"/>
                <w:szCs w:val="20"/>
              </w:rPr>
              <w:t>2.4</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F0B58" w:rsidP="00AD65D3" w:rsidRDefault="0023179A" w14:paraId="2CB6B544" w14:textId="19661D15">
            <w:pPr>
              <w:rPr>
                <w:rFonts w:ascii="Arial" w:hAnsi="Arial" w:cs="Arial"/>
                <w:b/>
                <w:bCs/>
                <w:sz w:val="20"/>
                <w:szCs w:val="20"/>
              </w:rPr>
            </w:pPr>
            <w:r w:rsidRPr="0023179A">
              <w:rPr>
                <w:rFonts w:ascii="Arial" w:hAnsi="Arial" w:cs="Arial"/>
                <w:b/>
                <w:bCs/>
                <w:sz w:val="20"/>
                <w:szCs w:val="20"/>
              </w:rPr>
              <w:t>Equity &amp; Inclusion including staff networks review</w:t>
            </w:r>
          </w:p>
          <w:p w:rsidR="00B1403A" w:rsidP="00AD65D3" w:rsidRDefault="00B1403A" w14:paraId="6EE743D6" w14:textId="77777777">
            <w:pPr>
              <w:rPr>
                <w:rFonts w:ascii="Arial" w:hAnsi="Arial" w:cs="Arial"/>
                <w:b/>
                <w:bCs/>
                <w:sz w:val="20"/>
                <w:szCs w:val="20"/>
              </w:rPr>
            </w:pPr>
          </w:p>
          <w:p w:rsidR="00B1403A" w:rsidP="00AD65D3" w:rsidRDefault="007F05EC" w14:paraId="760475F9" w14:textId="3A02D2A5">
            <w:pPr>
              <w:rPr>
                <w:rFonts w:ascii="Arial" w:hAnsi="Arial" w:eastAsia="Arial" w:cs="Arial"/>
                <w:sz w:val="20"/>
                <w:szCs w:val="20"/>
              </w:rPr>
            </w:pPr>
            <w:r>
              <w:rPr>
                <w:rFonts w:ascii="Arial" w:hAnsi="Arial" w:eastAsia="Arial" w:cs="Arial"/>
                <w:sz w:val="20"/>
                <w:szCs w:val="20"/>
              </w:rPr>
              <w:t xml:space="preserve">The Assistant Director of OD, Culture &amp; Wellbeing - </w:t>
            </w:r>
            <w:r w:rsidRPr="00A15A23" w:rsidR="00A15A23">
              <w:rPr>
                <w:rFonts w:ascii="Arial" w:hAnsi="Arial" w:eastAsia="Arial" w:cs="Arial"/>
                <w:sz w:val="20"/>
                <w:szCs w:val="20"/>
              </w:rPr>
              <w:t>Claire Whiles</w:t>
            </w:r>
            <w:r>
              <w:rPr>
                <w:rFonts w:ascii="Arial" w:hAnsi="Arial" w:eastAsia="Arial" w:cs="Arial"/>
                <w:sz w:val="20"/>
                <w:szCs w:val="20"/>
              </w:rPr>
              <w:t xml:space="preserve"> (CW)</w:t>
            </w:r>
            <w:r w:rsidRPr="00A15A23" w:rsidR="00A15A23">
              <w:rPr>
                <w:rFonts w:ascii="Arial" w:hAnsi="Arial" w:eastAsia="Arial" w:cs="Arial"/>
                <w:sz w:val="20"/>
                <w:szCs w:val="20"/>
              </w:rPr>
              <w:t xml:space="preserve"> introduced</w:t>
            </w:r>
            <w:r>
              <w:rPr>
                <w:rFonts w:ascii="Arial" w:hAnsi="Arial" w:eastAsia="Arial" w:cs="Arial"/>
                <w:sz w:val="20"/>
                <w:szCs w:val="20"/>
              </w:rPr>
              <w:t xml:space="preserve"> the Equity &amp; Inclusion Manager -</w:t>
            </w:r>
            <w:r w:rsidRPr="00A15A23" w:rsidR="00A15A23">
              <w:rPr>
                <w:rFonts w:ascii="Arial" w:hAnsi="Arial" w:eastAsia="Arial" w:cs="Arial"/>
                <w:sz w:val="20"/>
                <w:szCs w:val="20"/>
              </w:rPr>
              <w:t xml:space="preserve"> </w:t>
            </w:r>
            <w:r w:rsidR="00A15A23">
              <w:rPr>
                <w:rFonts w:ascii="Arial" w:hAnsi="Arial" w:eastAsia="Arial" w:cs="Arial"/>
                <w:sz w:val="20"/>
                <w:szCs w:val="20"/>
              </w:rPr>
              <w:t>Shajneen Abedean</w:t>
            </w:r>
            <w:r>
              <w:rPr>
                <w:rFonts w:ascii="Arial" w:hAnsi="Arial" w:eastAsia="Arial" w:cs="Arial"/>
                <w:sz w:val="20"/>
                <w:szCs w:val="20"/>
              </w:rPr>
              <w:t xml:space="preserve"> (SA)</w:t>
            </w:r>
            <w:r w:rsidR="00A15A23">
              <w:rPr>
                <w:rFonts w:ascii="Arial" w:hAnsi="Arial" w:eastAsia="Arial" w:cs="Arial"/>
                <w:sz w:val="20"/>
                <w:szCs w:val="20"/>
              </w:rPr>
              <w:t xml:space="preserve"> to the committee </w:t>
            </w:r>
            <w:r w:rsidRPr="00A15A23" w:rsidR="00A15A23">
              <w:rPr>
                <w:rFonts w:ascii="Arial" w:hAnsi="Arial" w:eastAsia="Arial" w:cs="Arial"/>
                <w:sz w:val="20"/>
                <w:szCs w:val="20"/>
              </w:rPr>
              <w:t>and highlighted the following points:</w:t>
            </w:r>
          </w:p>
          <w:p w:rsidRPr="007F05EC" w:rsidR="007F05EC" w:rsidP="002B07E4" w:rsidRDefault="007F05EC" w14:paraId="037A3961" w14:textId="23AF68B0">
            <w:pPr>
              <w:numPr>
                <w:ilvl w:val="0"/>
                <w:numId w:val="23"/>
              </w:numPr>
              <w:rPr>
                <w:rFonts w:ascii="Arial" w:hAnsi="Arial" w:eastAsia="Arial" w:cs="Arial"/>
                <w:sz w:val="20"/>
                <w:szCs w:val="20"/>
              </w:rPr>
            </w:pPr>
            <w:r w:rsidRPr="007F05EC">
              <w:rPr>
                <w:rFonts w:ascii="Arial" w:hAnsi="Arial" w:eastAsia="Arial" w:cs="Arial"/>
                <w:sz w:val="20"/>
                <w:szCs w:val="20"/>
              </w:rPr>
              <w:t>The paper focuses on improving governance and structures around staff networks at Cardiff and Vale UHB. </w:t>
            </w:r>
          </w:p>
          <w:p w:rsidRPr="007F05EC" w:rsidR="007F05EC" w:rsidP="002B07E4" w:rsidRDefault="007F05EC" w14:paraId="02F8020D" w14:textId="16B1E26B">
            <w:pPr>
              <w:numPr>
                <w:ilvl w:val="0"/>
                <w:numId w:val="23"/>
              </w:numPr>
              <w:rPr>
                <w:rFonts w:ascii="Arial" w:hAnsi="Arial" w:eastAsia="Arial" w:cs="Arial"/>
                <w:sz w:val="20"/>
                <w:szCs w:val="20"/>
              </w:rPr>
            </w:pPr>
            <w:r w:rsidRPr="007F05EC">
              <w:rPr>
                <w:rFonts w:ascii="Arial" w:hAnsi="Arial" w:eastAsia="Arial" w:cs="Arial"/>
                <w:sz w:val="20"/>
                <w:szCs w:val="20"/>
              </w:rPr>
              <w:t xml:space="preserve">Claire explained the need for a </w:t>
            </w:r>
            <w:proofErr w:type="gramStart"/>
            <w:r w:rsidRPr="007F05EC">
              <w:rPr>
                <w:rFonts w:ascii="Arial" w:hAnsi="Arial" w:eastAsia="Arial" w:cs="Arial"/>
                <w:sz w:val="20"/>
                <w:szCs w:val="20"/>
              </w:rPr>
              <w:t>staff networks</w:t>
            </w:r>
            <w:proofErr w:type="gramEnd"/>
            <w:r w:rsidRPr="007F05EC">
              <w:rPr>
                <w:rFonts w:ascii="Arial" w:hAnsi="Arial" w:eastAsia="Arial" w:cs="Arial"/>
                <w:sz w:val="20"/>
                <w:szCs w:val="20"/>
              </w:rPr>
              <w:t xml:space="preserve"> reset due to inconsistencies in governance, sustainability, and clarity of purpose, with some networks active and others struggling. </w:t>
            </w:r>
          </w:p>
          <w:p w:rsidRPr="007F05EC" w:rsidR="007F05EC" w:rsidP="002B07E4" w:rsidRDefault="007F05EC" w14:paraId="7F736EF5" w14:textId="4147F3B8">
            <w:pPr>
              <w:numPr>
                <w:ilvl w:val="0"/>
                <w:numId w:val="23"/>
              </w:numPr>
              <w:rPr>
                <w:rFonts w:ascii="Arial" w:hAnsi="Arial" w:eastAsia="Arial" w:cs="Arial"/>
                <w:sz w:val="20"/>
                <w:szCs w:val="20"/>
              </w:rPr>
            </w:pPr>
            <w:r w:rsidRPr="007F05EC">
              <w:rPr>
                <w:rFonts w:ascii="Arial" w:hAnsi="Arial" w:eastAsia="Arial" w:cs="Arial"/>
                <w:sz w:val="20"/>
                <w:szCs w:val="20"/>
              </w:rPr>
              <w:t>Proposed actions include standardised terms of reference for all networks, clarifying scope, governance, and reporting arrangements, and defining advocacy as systemic (not individual cases). </w:t>
            </w:r>
          </w:p>
          <w:p w:rsidRPr="007F05EC" w:rsidR="007F05EC" w:rsidP="002B07E4" w:rsidRDefault="007F05EC" w14:paraId="0A749CBA" w14:textId="005DB350">
            <w:pPr>
              <w:numPr>
                <w:ilvl w:val="0"/>
                <w:numId w:val="23"/>
              </w:numPr>
              <w:rPr>
                <w:rFonts w:ascii="Arial" w:hAnsi="Arial" w:eastAsia="Arial" w:cs="Arial"/>
                <w:sz w:val="20"/>
                <w:szCs w:val="20"/>
              </w:rPr>
            </w:pPr>
            <w:r w:rsidRPr="007F05EC">
              <w:rPr>
                <w:rFonts w:ascii="Arial" w:hAnsi="Arial" w:eastAsia="Arial" w:cs="Arial"/>
                <w:sz w:val="20"/>
                <w:szCs w:val="20"/>
              </w:rPr>
              <w:t>Establishment of the Adborth Advisory Group is planned to provide structured advisory input to senior discussions, without decision-making authority or duplicating formal consultation. </w:t>
            </w:r>
          </w:p>
          <w:p w:rsidRPr="007F05EC" w:rsidR="007F05EC" w:rsidP="002B07E4" w:rsidRDefault="007F05EC" w14:paraId="36AD4F62" w14:textId="2139295F">
            <w:pPr>
              <w:numPr>
                <w:ilvl w:val="0"/>
                <w:numId w:val="23"/>
              </w:numPr>
              <w:rPr>
                <w:rFonts w:ascii="Arial" w:hAnsi="Arial" w:eastAsia="Arial" w:cs="Arial"/>
                <w:sz w:val="20"/>
                <w:szCs w:val="20"/>
              </w:rPr>
            </w:pPr>
            <w:r w:rsidRPr="007F05EC">
              <w:rPr>
                <w:rFonts w:ascii="Arial" w:hAnsi="Arial" w:eastAsia="Arial" w:cs="Arial"/>
                <w:sz w:val="20"/>
                <w:szCs w:val="20"/>
              </w:rPr>
              <w:t>A formal relaunch of all staff networks is planned for April 2026, prioritising sustainability and governance before speed. </w:t>
            </w:r>
          </w:p>
          <w:p w:rsidR="00A15A23" w:rsidP="00A15A23" w:rsidRDefault="00A15A23" w14:paraId="35FDCF81" w14:textId="77777777">
            <w:pPr>
              <w:rPr>
                <w:rFonts w:ascii="Arial" w:hAnsi="Arial" w:eastAsia="Arial" w:cs="Arial"/>
                <w:sz w:val="20"/>
                <w:szCs w:val="20"/>
              </w:rPr>
            </w:pPr>
          </w:p>
          <w:p w:rsidRPr="00074EB7" w:rsidR="00074EB7" w:rsidP="00074EB7" w:rsidRDefault="00074EB7" w14:paraId="29BEA9B3" w14:textId="0DE8C6BE">
            <w:pPr>
              <w:rPr>
                <w:rFonts w:ascii="Arial" w:hAnsi="Arial" w:eastAsia="Arial" w:cs="Arial"/>
                <w:sz w:val="20"/>
                <w:szCs w:val="20"/>
              </w:rPr>
            </w:pPr>
            <w:r>
              <w:rPr>
                <w:rFonts w:ascii="Arial" w:hAnsi="Arial" w:eastAsia="Arial" w:cs="Arial"/>
                <w:sz w:val="20"/>
                <w:szCs w:val="20"/>
              </w:rPr>
              <w:t>JR</w:t>
            </w:r>
            <w:r w:rsidR="00A27EBE">
              <w:rPr>
                <w:rFonts w:ascii="Arial" w:hAnsi="Arial" w:eastAsia="Arial" w:cs="Arial"/>
                <w:sz w:val="20"/>
                <w:szCs w:val="20"/>
              </w:rPr>
              <w:t>H</w:t>
            </w:r>
            <w:r w:rsidR="00A15A23">
              <w:rPr>
                <w:rFonts w:ascii="Arial" w:hAnsi="Arial" w:eastAsia="Arial" w:cs="Arial"/>
                <w:sz w:val="20"/>
                <w:szCs w:val="20"/>
              </w:rPr>
              <w:t xml:space="preserve"> </w:t>
            </w:r>
            <w:r w:rsidRPr="00074EB7">
              <w:rPr>
                <w:rFonts w:ascii="Arial" w:hAnsi="Arial" w:eastAsia="Arial" w:cs="Arial"/>
                <w:sz w:val="20"/>
                <w:szCs w:val="20"/>
              </w:rPr>
              <w:t>expressed interest in the paper and questioned who decide</w:t>
            </w:r>
            <w:r w:rsidR="00A27EBE">
              <w:rPr>
                <w:rFonts w:ascii="Arial" w:hAnsi="Arial" w:eastAsia="Arial" w:cs="Arial"/>
                <w:sz w:val="20"/>
                <w:szCs w:val="20"/>
              </w:rPr>
              <w:t>d</w:t>
            </w:r>
            <w:r w:rsidRPr="00074EB7">
              <w:rPr>
                <w:rFonts w:ascii="Arial" w:hAnsi="Arial" w:eastAsia="Arial" w:cs="Arial"/>
                <w:sz w:val="20"/>
                <w:szCs w:val="20"/>
              </w:rPr>
              <w:t xml:space="preserve"> on the staff networks. She also asked whether the number of networks </w:t>
            </w:r>
            <w:r w:rsidR="00A27EBE">
              <w:rPr>
                <w:rFonts w:ascii="Arial" w:hAnsi="Arial" w:eastAsia="Arial" w:cs="Arial"/>
                <w:sz w:val="20"/>
                <w:szCs w:val="20"/>
              </w:rPr>
              <w:t>wa</w:t>
            </w:r>
            <w:r w:rsidRPr="00074EB7">
              <w:rPr>
                <w:rFonts w:ascii="Arial" w:hAnsi="Arial" w:eastAsia="Arial" w:cs="Arial"/>
                <w:sz w:val="20"/>
                <w:szCs w:val="20"/>
              </w:rPr>
              <w:t>s typical, seeking to understand the wider landscape across health boards.</w:t>
            </w:r>
          </w:p>
          <w:p w:rsidR="00A15A23" w:rsidP="00A15A23" w:rsidRDefault="00A15A23" w14:paraId="65994802" w14:textId="77777777">
            <w:pPr>
              <w:rPr>
                <w:rFonts w:ascii="Arial" w:hAnsi="Arial" w:eastAsia="Arial" w:cs="Arial"/>
                <w:sz w:val="20"/>
                <w:szCs w:val="20"/>
              </w:rPr>
            </w:pPr>
          </w:p>
          <w:p w:rsidRPr="00074EB7" w:rsidR="00074EB7" w:rsidP="00074EB7" w:rsidRDefault="00A15A23" w14:paraId="5D4D8627" w14:textId="340D3B5D">
            <w:pPr>
              <w:rPr>
                <w:rFonts w:ascii="Arial" w:hAnsi="Arial" w:eastAsia="Arial" w:cs="Arial"/>
                <w:sz w:val="20"/>
                <w:szCs w:val="20"/>
              </w:rPr>
            </w:pPr>
            <w:r>
              <w:rPr>
                <w:rFonts w:ascii="Arial" w:hAnsi="Arial" w:eastAsia="Arial" w:cs="Arial"/>
                <w:sz w:val="20"/>
                <w:szCs w:val="20"/>
              </w:rPr>
              <w:t xml:space="preserve">CW </w:t>
            </w:r>
            <w:r w:rsidRPr="00074EB7" w:rsidR="00074EB7">
              <w:rPr>
                <w:rFonts w:ascii="Arial" w:hAnsi="Arial" w:eastAsia="Arial" w:cs="Arial"/>
                <w:sz w:val="20"/>
                <w:szCs w:val="20"/>
              </w:rPr>
              <w:t xml:space="preserve">stated they make an active choice not to force staff networks, preferring them to emerge organically. She mentioned networks also emerge in different </w:t>
            </w:r>
            <w:r w:rsidR="00A27EBE">
              <w:rPr>
                <w:rFonts w:ascii="Arial" w:hAnsi="Arial" w:eastAsia="Arial" w:cs="Arial"/>
                <w:sz w:val="20"/>
                <w:szCs w:val="20"/>
              </w:rPr>
              <w:t>CBs</w:t>
            </w:r>
            <w:r w:rsidRPr="00074EB7" w:rsidR="00074EB7">
              <w:rPr>
                <w:rFonts w:ascii="Arial" w:hAnsi="Arial" w:eastAsia="Arial" w:cs="Arial"/>
                <w:sz w:val="20"/>
                <w:szCs w:val="20"/>
              </w:rPr>
              <w:t>. </w:t>
            </w:r>
            <w:r w:rsidR="00074EB7">
              <w:rPr>
                <w:rFonts w:ascii="Arial" w:hAnsi="Arial" w:eastAsia="Arial" w:cs="Arial"/>
                <w:sz w:val="20"/>
                <w:szCs w:val="20"/>
              </w:rPr>
              <w:t>She</w:t>
            </w:r>
            <w:r w:rsidRPr="00074EB7" w:rsidR="00074EB7">
              <w:rPr>
                <w:rFonts w:ascii="Arial" w:hAnsi="Arial" w:eastAsia="Arial" w:cs="Arial"/>
                <w:sz w:val="20"/>
                <w:szCs w:val="20"/>
              </w:rPr>
              <w:t xml:space="preserve"> emphasi</w:t>
            </w:r>
            <w:r w:rsidR="00A27EBE">
              <w:rPr>
                <w:rFonts w:ascii="Arial" w:hAnsi="Arial" w:eastAsia="Arial" w:cs="Arial"/>
                <w:sz w:val="20"/>
                <w:szCs w:val="20"/>
              </w:rPr>
              <w:t>s</w:t>
            </w:r>
            <w:r w:rsidRPr="00074EB7" w:rsidR="00074EB7">
              <w:rPr>
                <w:rFonts w:ascii="Arial" w:hAnsi="Arial" w:eastAsia="Arial" w:cs="Arial"/>
                <w:sz w:val="20"/>
                <w:szCs w:val="20"/>
              </w:rPr>
              <w:t>ed the importance of supporting networks with the right governance to keep staff safe and enable organi</w:t>
            </w:r>
            <w:r w:rsidR="00A27EBE">
              <w:rPr>
                <w:rFonts w:ascii="Arial" w:hAnsi="Arial" w:eastAsia="Arial" w:cs="Arial"/>
                <w:sz w:val="20"/>
                <w:szCs w:val="20"/>
              </w:rPr>
              <w:t>s</w:t>
            </w:r>
            <w:r w:rsidRPr="00074EB7" w:rsidR="00074EB7">
              <w:rPr>
                <w:rFonts w:ascii="Arial" w:hAnsi="Arial" w:eastAsia="Arial" w:cs="Arial"/>
                <w:sz w:val="20"/>
                <w:szCs w:val="20"/>
              </w:rPr>
              <w:t>ational listening. She noted that networks ha</w:t>
            </w:r>
            <w:r w:rsidR="00A27EBE">
              <w:rPr>
                <w:rFonts w:ascii="Arial" w:hAnsi="Arial" w:eastAsia="Arial" w:cs="Arial"/>
                <w:sz w:val="20"/>
                <w:szCs w:val="20"/>
              </w:rPr>
              <w:t>d</w:t>
            </w:r>
            <w:r w:rsidRPr="00074EB7" w:rsidR="00074EB7">
              <w:rPr>
                <w:rFonts w:ascii="Arial" w:hAnsi="Arial" w:eastAsia="Arial" w:cs="Arial"/>
                <w:sz w:val="20"/>
                <w:szCs w:val="20"/>
              </w:rPr>
              <w:t xml:space="preserve"> experienced peaks and troughs in activity.</w:t>
            </w:r>
          </w:p>
          <w:p w:rsidR="00A15A23" w:rsidP="00A15A23" w:rsidRDefault="00A15A23" w14:paraId="0A5F5EBB" w14:textId="0220688E">
            <w:pPr>
              <w:rPr>
                <w:rFonts w:ascii="Arial" w:hAnsi="Arial" w:eastAsia="Arial" w:cs="Arial"/>
                <w:sz w:val="20"/>
                <w:szCs w:val="20"/>
              </w:rPr>
            </w:pPr>
          </w:p>
          <w:p w:rsidRPr="00074EB7" w:rsidR="00074EB7" w:rsidP="00074EB7" w:rsidRDefault="00A15A23" w14:paraId="099603B7" w14:textId="06201148">
            <w:pPr>
              <w:rPr>
                <w:rFonts w:ascii="Arial" w:hAnsi="Arial" w:eastAsia="Arial" w:cs="Arial"/>
                <w:sz w:val="20"/>
                <w:szCs w:val="20"/>
              </w:rPr>
            </w:pPr>
            <w:r>
              <w:rPr>
                <w:rFonts w:ascii="Arial" w:hAnsi="Arial" w:eastAsia="Arial" w:cs="Arial"/>
                <w:sz w:val="20"/>
                <w:szCs w:val="20"/>
              </w:rPr>
              <w:t xml:space="preserve">SA </w:t>
            </w:r>
            <w:r w:rsidRPr="00074EB7" w:rsidR="00074EB7">
              <w:rPr>
                <w:rFonts w:ascii="Arial" w:hAnsi="Arial" w:eastAsia="Arial" w:cs="Arial"/>
                <w:sz w:val="20"/>
                <w:szCs w:val="20"/>
              </w:rPr>
              <w:t>noted that currently network activity happens "as and when," serving as a platform for addressing the sense of belonging, but without strategic direction. She said that developing terms of reference and direction w</w:t>
            </w:r>
            <w:r w:rsidR="00074EB7">
              <w:rPr>
                <w:rFonts w:ascii="Arial" w:hAnsi="Arial" w:eastAsia="Arial" w:cs="Arial"/>
                <w:sz w:val="20"/>
                <w:szCs w:val="20"/>
              </w:rPr>
              <w:t>ould</w:t>
            </w:r>
            <w:r w:rsidRPr="00074EB7" w:rsidR="00074EB7">
              <w:rPr>
                <w:rFonts w:ascii="Arial" w:hAnsi="Arial" w:eastAsia="Arial" w:cs="Arial"/>
                <w:sz w:val="20"/>
                <w:szCs w:val="20"/>
              </w:rPr>
              <w:t xml:space="preserve"> benefit both the staff network and CAV UHB.</w:t>
            </w:r>
          </w:p>
          <w:p w:rsidR="00A15A23" w:rsidP="00A15A23" w:rsidRDefault="00A15A23" w14:paraId="06FB94F3" w14:textId="77777777">
            <w:pPr>
              <w:rPr>
                <w:rFonts w:ascii="Arial" w:hAnsi="Arial" w:eastAsia="Arial" w:cs="Arial"/>
                <w:sz w:val="20"/>
                <w:szCs w:val="20"/>
              </w:rPr>
            </w:pPr>
          </w:p>
          <w:p w:rsidRPr="00074EB7" w:rsidR="00074EB7" w:rsidP="00074EB7" w:rsidRDefault="00A15A23" w14:paraId="36068C13" w14:textId="5339D183">
            <w:pPr>
              <w:rPr>
                <w:rFonts w:ascii="Arial" w:hAnsi="Arial" w:eastAsia="Arial" w:cs="Arial"/>
                <w:sz w:val="20"/>
                <w:szCs w:val="20"/>
              </w:rPr>
            </w:pPr>
            <w:r>
              <w:rPr>
                <w:rFonts w:ascii="Arial" w:hAnsi="Arial" w:eastAsia="Arial" w:cs="Arial"/>
                <w:sz w:val="20"/>
                <w:szCs w:val="20"/>
              </w:rPr>
              <w:t xml:space="preserve">KW </w:t>
            </w:r>
            <w:r w:rsidRPr="00074EB7" w:rsidR="00074EB7">
              <w:rPr>
                <w:rFonts w:ascii="Arial" w:hAnsi="Arial" w:eastAsia="Arial" w:cs="Arial"/>
                <w:sz w:val="20"/>
                <w:szCs w:val="20"/>
              </w:rPr>
              <w:t xml:space="preserve">welcomed the work, saying intentionality and purposefulness, along with governance, </w:t>
            </w:r>
            <w:r w:rsidR="00A27EBE">
              <w:rPr>
                <w:rFonts w:ascii="Arial" w:hAnsi="Arial" w:eastAsia="Arial" w:cs="Arial"/>
                <w:sz w:val="20"/>
                <w:szCs w:val="20"/>
              </w:rPr>
              <w:t>we</w:t>
            </w:r>
            <w:r w:rsidRPr="00074EB7" w:rsidR="00074EB7">
              <w:rPr>
                <w:rFonts w:ascii="Arial" w:hAnsi="Arial" w:eastAsia="Arial" w:cs="Arial"/>
                <w:sz w:val="20"/>
                <w:szCs w:val="20"/>
              </w:rPr>
              <w:t>re valuable and a step forward for CAV UHB. She added that these networks c</w:t>
            </w:r>
            <w:r w:rsidR="00A27EBE">
              <w:rPr>
                <w:rFonts w:ascii="Arial" w:hAnsi="Arial" w:eastAsia="Arial" w:cs="Arial"/>
                <w:sz w:val="20"/>
                <w:szCs w:val="20"/>
              </w:rPr>
              <w:t>ould</w:t>
            </w:r>
            <w:r w:rsidRPr="00074EB7" w:rsidR="00074EB7">
              <w:rPr>
                <w:rFonts w:ascii="Arial" w:hAnsi="Arial" w:eastAsia="Arial" w:cs="Arial"/>
                <w:sz w:val="20"/>
                <w:szCs w:val="20"/>
              </w:rPr>
              <w:t xml:space="preserve"> provide information to the committee and board about what it feels like to work in </w:t>
            </w:r>
            <w:r w:rsidR="00A27EBE">
              <w:rPr>
                <w:rFonts w:ascii="Arial" w:hAnsi="Arial" w:eastAsia="Arial" w:cs="Arial"/>
                <w:sz w:val="20"/>
                <w:szCs w:val="20"/>
              </w:rPr>
              <w:t>CAV UHB</w:t>
            </w:r>
            <w:r w:rsidRPr="00074EB7" w:rsidR="00074EB7">
              <w:rPr>
                <w:rFonts w:ascii="Arial" w:hAnsi="Arial" w:eastAsia="Arial" w:cs="Arial"/>
                <w:sz w:val="20"/>
                <w:szCs w:val="20"/>
              </w:rPr>
              <w:t>.</w:t>
            </w:r>
          </w:p>
          <w:p w:rsidRPr="004671B1" w:rsidR="009F0B58" w:rsidP="453A34EC" w:rsidRDefault="009F0B58" w14:paraId="640693B9" w14:textId="77777777">
            <w:pPr>
              <w:spacing w:line="254" w:lineRule="auto"/>
              <w:rPr>
                <w:rFonts w:ascii="Arial" w:hAnsi="Arial" w:eastAsia="Arial" w:cs="Arial"/>
                <w:sz w:val="20"/>
                <w:szCs w:val="20"/>
              </w:rPr>
            </w:pPr>
          </w:p>
          <w:p w:rsidRPr="004671B1" w:rsidR="2FF859D8" w:rsidP="453A34EC" w:rsidRDefault="2FF859D8" w14:paraId="133209DE" w14:textId="41A3429F">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795D11" w:rsidR="00795D11" w:rsidP="00795D11" w:rsidRDefault="00795D11" w14:paraId="4496996F" w14:textId="27AE584A">
            <w:pPr>
              <w:numPr>
                <w:ilvl w:val="0"/>
                <w:numId w:val="9"/>
              </w:numPr>
              <w:tabs>
                <w:tab w:val="num" w:pos="720"/>
              </w:tabs>
              <w:textAlignment w:val="baseline"/>
              <w:rPr>
                <w:rFonts w:ascii="Arial" w:hAnsi="Arial" w:eastAsia="Times New Roman" w:cs="Arial"/>
                <w:sz w:val="20"/>
                <w:szCs w:val="20"/>
                <w:lang w:eastAsia="en-GB"/>
              </w:rPr>
            </w:pPr>
            <w:r w:rsidRPr="00795D11">
              <w:rPr>
                <w:rFonts w:ascii="Arial" w:hAnsi="Arial" w:eastAsia="Times New Roman" w:cs="Arial"/>
                <w:sz w:val="20"/>
                <w:szCs w:val="20"/>
                <w:lang w:val="en-US" w:eastAsia="en-GB"/>
              </w:rPr>
              <w:t>Note the challenges currently faced by Staff Networks</w:t>
            </w:r>
            <w:r>
              <w:rPr>
                <w:rFonts w:ascii="Arial" w:hAnsi="Arial" w:eastAsia="Times New Roman" w:cs="Arial"/>
                <w:sz w:val="20"/>
                <w:szCs w:val="20"/>
                <w:lang w:val="en-US" w:eastAsia="en-GB"/>
              </w:rPr>
              <w:t xml:space="preserve"> were noted</w:t>
            </w:r>
            <w:r w:rsidRPr="00795D11">
              <w:rPr>
                <w:rFonts w:ascii="Arial" w:hAnsi="Arial" w:eastAsia="Times New Roman" w:cs="Arial"/>
                <w:sz w:val="20"/>
                <w:szCs w:val="20"/>
                <w:lang w:val="en-US" w:eastAsia="en-GB"/>
              </w:rPr>
              <w:t>.</w:t>
            </w:r>
            <w:r w:rsidRPr="00795D11">
              <w:rPr>
                <w:rFonts w:ascii="Arial" w:hAnsi="Arial" w:eastAsia="Times New Roman" w:cs="Arial"/>
                <w:sz w:val="20"/>
                <w:szCs w:val="20"/>
                <w:lang w:eastAsia="en-GB"/>
              </w:rPr>
              <w:t> </w:t>
            </w:r>
          </w:p>
          <w:p w:rsidRPr="00795D11" w:rsidR="00795D11" w:rsidP="00795D11" w:rsidRDefault="00795D11" w14:paraId="60891C40" w14:textId="1C5D5431">
            <w:pPr>
              <w:numPr>
                <w:ilvl w:val="0"/>
                <w:numId w:val="9"/>
              </w:numPr>
              <w:tabs>
                <w:tab w:val="num" w:pos="720"/>
              </w:tabs>
              <w:textAlignment w:val="baseline"/>
              <w:rPr>
                <w:rFonts w:ascii="Arial" w:hAnsi="Arial" w:eastAsia="Times New Roman" w:cs="Arial"/>
                <w:sz w:val="20"/>
                <w:szCs w:val="20"/>
                <w:lang w:eastAsia="en-GB"/>
              </w:rPr>
            </w:pPr>
            <w:r>
              <w:rPr>
                <w:rFonts w:ascii="Arial" w:hAnsi="Arial" w:eastAsia="Times New Roman" w:cs="Arial"/>
                <w:sz w:val="20"/>
                <w:szCs w:val="20"/>
                <w:lang w:val="en-US" w:eastAsia="en-GB"/>
              </w:rPr>
              <w:t>T</w:t>
            </w:r>
            <w:r w:rsidRPr="00795D11">
              <w:rPr>
                <w:rFonts w:ascii="Arial" w:hAnsi="Arial" w:eastAsia="Times New Roman" w:cs="Arial"/>
                <w:sz w:val="20"/>
                <w:szCs w:val="20"/>
                <w:lang w:val="en-US" w:eastAsia="en-GB"/>
              </w:rPr>
              <w:t>he proposed governance review and standardised Terms of Reference</w:t>
            </w:r>
            <w:r>
              <w:rPr>
                <w:rFonts w:ascii="Arial" w:hAnsi="Arial" w:eastAsia="Times New Roman" w:cs="Arial"/>
                <w:sz w:val="20"/>
                <w:szCs w:val="20"/>
                <w:lang w:val="en-US" w:eastAsia="en-GB"/>
              </w:rPr>
              <w:t xml:space="preserve"> were supported.</w:t>
            </w:r>
          </w:p>
          <w:p w:rsidRPr="00795D11" w:rsidR="00795D11" w:rsidP="00795D11" w:rsidRDefault="00795D11" w14:paraId="070DB6CB" w14:textId="7B371323">
            <w:pPr>
              <w:numPr>
                <w:ilvl w:val="0"/>
                <w:numId w:val="9"/>
              </w:numPr>
              <w:tabs>
                <w:tab w:val="num" w:pos="720"/>
              </w:tabs>
              <w:textAlignment w:val="baseline"/>
              <w:rPr>
                <w:rFonts w:ascii="Arial" w:hAnsi="Arial" w:eastAsia="Times New Roman" w:cs="Arial"/>
                <w:sz w:val="20"/>
                <w:szCs w:val="20"/>
                <w:lang w:eastAsia="en-GB"/>
              </w:rPr>
            </w:pPr>
            <w:r>
              <w:rPr>
                <w:rFonts w:ascii="Arial" w:hAnsi="Arial" w:eastAsia="Times New Roman" w:cs="Arial"/>
                <w:sz w:val="20"/>
                <w:szCs w:val="20"/>
                <w:lang w:val="en-US" w:eastAsia="en-GB"/>
              </w:rPr>
              <w:t>T</w:t>
            </w:r>
            <w:r w:rsidRPr="00795D11">
              <w:rPr>
                <w:rFonts w:ascii="Arial" w:hAnsi="Arial" w:eastAsia="Times New Roman" w:cs="Arial"/>
                <w:sz w:val="20"/>
                <w:szCs w:val="20"/>
                <w:lang w:val="en-US" w:eastAsia="en-GB"/>
              </w:rPr>
              <w:t>he formal relaunch of all staff networks in April 2026</w:t>
            </w:r>
            <w:r>
              <w:rPr>
                <w:rFonts w:ascii="Arial" w:hAnsi="Arial" w:eastAsia="Times New Roman" w:cs="Arial"/>
                <w:sz w:val="20"/>
                <w:szCs w:val="20"/>
                <w:lang w:val="en-US" w:eastAsia="en-GB"/>
              </w:rPr>
              <w:t xml:space="preserve"> was endorsed</w:t>
            </w:r>
            <w:r w:rsidRPr="00795D11">
              <w:rPr>
                <w:rFonts w:ascii="Arial" w:hAnsi="Arial" w:eastAsia="Times New Roman" w:cs="Arial"/>
                <w:sz w:val="20"/>
                <w:szCs w:val="20"/>
                <w:lang w:val="en-US" w:eastAsia="en-GB"/>
              </w:rPr>
              <w:t>.</w:t>
            </w:r>
            <w:r w:rsidRPr="00795D11">
              <w:rPr>
                <w:rFonts w:ascii="Arial" w:hAnsi="Arial" w:eastAsia="Times New Roman" w:cs="Arial"/>
                <w:sz w:val="20"/>
                <w:szCs w:val="20"/>
                <w:lang w:eastAsia="en-GB"/>
              </w:rPr>
              <w:t> </w:t>
            </w:r>
          </w:p>
          <w:p w:rsidRPr="00795D11" w:rsidR="00795D11" w:rsidP="00795D11" w:rsidRDefault="00795D11" w14:paraId="342A40AB" w14:textId="24DB9F9C">
            <w:pPr>
              <w:numPr>
                <w:ilvl w:val="0"/>
                <w:numId w:val="9"/>
              </w:numPr>
              <w:tabs>
                <w:tab w:val="num" w:pos="720"/>
              </w:tabs>
              <w:textAlignment w:val="baseline"/>
              <w:rPr>
                <w:rFonts w:ascii="Arial" w:hAnsi="Arial" w:eastAsia="Times New Roman" w:cs="Arial"/>
                <w:sz w:val="20"/>
                <w:szCs w:val="20"/>
                <w:lang w:eastAsia="en-GB"/>
              </w:rPr>
            </w:pPr>
            <w:r>
              <w:rPr>
                <w:rFonts w:ascii="Arial" w:hAnsi="Arial" w:eastAsia="Times New Roman" w:cs="Arial"/>
                <w:sz w:val="20"/>
                <w:szCs w:val="20"/>
                <w:lang w:val="en-US" w:eastAsia="en-GB"/>
              </w:rPr>
              <w:t>T</w:t>
            </w:r>
            <w:r w:rsidRPr="00795D11">
              <w:rPr>
                <w:rFonts w:ascii="Arial" w:hAnsi="Arial" w:eastAsia="Times New Roman" w:cs="Arial"/>
                <w:sz w:val="20"/>
                <w:szCs w:val="20"/>
                <w:lang w:val="en-US" w:eastAsia="en-GB"/>
              </w:rPr>
              <w:t>he establishment of the </w:t>
            </w:r>
            <w:proofErr w:type="spellStart"/>
            <w:r w:rsidRPr="00795D11">
              <w:rPr>
                <w:rFonts w:ascii="Arial" w:hAnsi="Arial" w:eastAsia="Times New Roman" w:cs="Arial"/>
                <w:sz w:val="20"/>
                <w:szCs w:val="20"/>
                <w:lang w:val="en-US" w:eastAsia="en-GB"/>
              </w:rPr>
              <w:t>Adborth</w:t>
            </w:r>
            <w:proofErr w:type="spellEnd"/>
            <w:r w:rsidRPr="00795D11">
              <w:rPr>
                <w:rFonts w:ascii="Arial" w:hAnsi="Arial" w:eastAsia="Times New Roman" w:cs="Arial"/>
                <w:sz w:val="20"/>
                <w:szCs w:val="20"/>
                <w:lang w:val="en-US" w:eastAsia="en-GB"/>
              </w:rPr>
              <w:t> Advisory Group as a mechanism for senior</w:t>
            </w:r>
            <w:r w:rsidRPr="00795D11">
              <w:rPr>
                <w:rFonts w:ascii="Arial" w:hAnsi="Arial" w:eastAsia="Times New Roman" w:cs="Arial"/>
                <w:sz w:val="20"/>
                <w:szCs w:val="20"/>
                <w:lang w:val="en-US" w:eastAsia="en-GB"/>
              </w:rPr>
              <w:noBreakHyphen/>
            </w:r>
            <w:r w:rsidRPr="00795D11">
              <w:rPr>
                <w:rFonts w:ascii="Arial" w:hAnsi="Arial" w:eastAsia="Times New Roman" w:cs="Arial"/>
                <w:sz w:val="20"/>
                <w:szCs w:val="20"/>
                <w:lang w:val="en-US" w:eastAsia="en-GB"/>
              </w:rPr>
              <w:t>level insight, accountability, and staff voice</w:t>
            </w:r>
            <w:r>
              <w:rPr>
                <w:rFonts w:ascii="Arial" w:hAnsi="Arial" w:eastAsia="Times New Roman" w:cs="Arial"/>
                <w:sz w:val="20"/>
                <w:szCs w:val="20"/>
                <w:lang w:val="en-US" w:eastAsia="en-GB"/>
              </w:rPr>
              <w:t xml:space="preserve"> was supported</w:t>
            </w:r>
            <w:r w:rsidRPr="00795D11">
              <w:rPr>
                <w:rFonts w:ascii="Arial" w:hAnsi="Arial" w:eastAsia="Times New Roman" w:cs="Arial"/>
                <w:sz w:val="20"/>
                <w:szCs w:val="20"/>
                <w:lang w:val="en-US" w:eastAsia="en-GB"/>
              </w:rPr>
              <w:t>.</w:t>
            </w:r>
            <w:r w:rsidRPr="00795D11">
              <w:rPr>
                <w:rFonts w:ascii="Arial" w:hAnsi="Arial" w:eastAsia="Times New Roman" w:cs="Arial"/>
                <w:sz w:val="20"/>
                <w:szCs w:val="20"/>
                <w:lang w:eastAsia="en-GB"/>
              </w:rPr>
              <w:t> </w:t>
            </w:r>
          </w:p>
          <w:p w:rsidRPr="00795D11" w:rsidR="2FF859D8" w:rsidP="00795D11" w:rsidRDefault="00795D11" w14:paraId="041A6D5B" w14:textId="561E61FC">
            <w:pPr>
              <w:numPr>
                <w:ilvl w:val="0"/>
                <w:numId w:val="9"/>
              </w:numPr>
              <w:tabs>
                <w:tab w:val="num" w:pos="720"/>
              </w:tabs>
              <w:textAlignment w:val="baseline"/>
              <w:rPr>
                <w:rStyle w:val="normaltextrun"/>
                <w:rFonts w:ascii="Arial" w:hAnsi="Arial" w:eastAsia="Times New Roman" w:cs="Arial"/>
                <w:sz w:val="20"/>
                <w:szCs w:val="20"/>
                <w:lang w:eastAsia="en-GB"/>
              </w:rPr>
            </w:pPr>
            <w:r w:rsidRPr="00795D11">
              <w:rPr>
                <w:rFonts w:ascii="Arial" w:hAnsi="Arial" w:eastAsia="Times New Roman" w:cs="Arial"/>
                <w:sz w:val="20"/>
                <w:szCs w:val="20"/>
                <w:lang w:val="en-US" w:eastAsia="en-GB"/>
              </w:rPr>
              <w:t>Promote staff participation by encouraging line managers to enable release time for network engagement.</w:t>
            </w:r>
            <w:r w:rsidRPr="00795D11">
              <w:rPr>
                <w:rFonts w:ascii="Arial" w:hAnsi="Arial" w:eastAsia="Times New Roman" w:cs="Arial"/>
                <w:sz w:val="20"/>
                <w:szCs w:val="20"/>
                <w:lang w:eastAsia="en-GB"/>
              </w:rPr>
              <w:t>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497ECFC" w14:textId="41BF3BC6">
            <w:pPr>
              <w:jc w:val="center"/>
              <w:rPr>
                <w:rFonts w:ascii="Arial" w:hAnsi="Arial" w:eastAsia="Arial" w:cs="Arial"/>
                <w:sz w:val="20"/>
                <w:szCs w:val="20"/>
              </w:rPr>
            </w:pPr>
          </w:p>
        </w:tc>
      </w:tr>
      <w:tr w:rsidR="2FF859D8" w:rsidTr="449E3C61" w14:paraId="2684FA1C"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4045775" w14:textId="7DB57B9E">
            <w:pPr>
              <w:rPr>
                <w:rFonts w:ascii="Arial" w:hAnsi="Arial" w:eastAsia="Arial" w:cs="Arial"/>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sidR="00214A3E">
              <w:rPr>
                <w:rFonts w:ascii="Arial" w:hAnsi="Arial" w:eastAsia="Arial" w:cs="Arial"/>
                <w:b/>
                <w:bCs/>
                <w:sz w:val="20"/>
                <w:szCs w:val="20"/>
              </w:rPr>
              <w:t>/</w:t>
            </w:r>
            <w:r w:rsidR="00962819">
              <w:rPr>
                <w:rFonts w:ascii="Arial" w:hAnsi="Arial" w:eastAsia="Arial" w:cs="Arial"/>
                <w:b/>
                <w:bCs/>
                <w:sz w:val="20"/>
                <w:szCs w:val="20"/>
              </w:rPr>
              <w:t>2.5</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3179A" w:rsidR="2FF859D8" w:rsidP="453A34EC" w:rsidRDefault="0023179A" w14:paraId="0DFE0289" w14:textId="7F736107">
            <w:pPr>
              <w:spacing w:line="254" w:lineRule="auto"/>
              <w:rPr>
                <w:rFonts w:ascii="Arial" w:hAnsi="Arial" w:eastAsia="Arial" w:cs="Arial"/>
                <w:b/>
                <w:bCs/>
                <w:sz w:val="16"/>
                <w:szCs w:val="16"/>
              </w:rPr>
            </w:pPr>
            <w:r w:rsidRPr="0023179A">
              <w:rPr>
                <w:rFonts w:ascii="Arial" w:hAnsi="Arial" w:cs="Arial"/>
                <w:b/>
                <w:bCs/>
                <w:sz w:val="20"/>
                <w:szCs w:val="20"/>
              </w:rPr>
              <w:t>Occupational Health / Wellbeing Services KPI</w:t>
            </w:r>
          </w:p>
          <w:p w:rsidR="008E2F7B" w:rsidP="453A34EC" w:rsidRDefault="008E2F7B" w14:paraId="1B9A5A10" w14:textId="77777777">
            <w:pPr>
              <w:spacing w:line="254" w:lineRule="auto"/>
              <w:rPr>
                <w:rFonts w:ascii="Arial" w:hAnsi="Arial" w:eastAsia="Arial" w:cs="Arial"/>
                <w:b/>
                <w:bCs/>
                <w:sz w:val="20"/>
                <w:szCs w:val="20"/>
              </w:rPr>
            </w:pPr>
          </w:p>
          <w:p w:rsidR="00066EA4" w:rsidP="453A34EC" w:rsidRDefault="00D8263D" w14:paraId="2F23C0BF" w14:textId="7FECB965">
            <w:pPr>
              <w:spacing w:line="254" w:lineRule="auto"/>
              <w:rPr>
                <w:rFonts w:ascii="Arial" w:hAnsi="Arial" w:eastAsia="Arial" w:cs="Arial"/>
                <w:sz w:val="20"/>
                <w:szCs w:val="20"/>
              </w:rPr>
            </w:pPr>
            <w:r w:rsidRPr="00D8263D">
              <w:rPr>
                <w:rFonts w:ascii="Arial" w:hAnsi="Arial" w:eastAsia="Arial" w:cs="Arial"/>
                <w:sz w:val="20"/>
                <w:szCs w:val="20"/>
              </w:rPr>
              <w:t>CW</w:t>
            </w:r>
            <w:r w:rsidRPr="00D8263D" w:rsidR="00066EA4">
              <w:rPr>
                <w:rFonts w:ascii="Arial" w:hAnsi="Arial" w:eastAsia="Arial" w:cs="Arial"/>
                <w:sz w:val="20"/>
                <w:szCs w:val="20"/>
              </w:rPr>
              <w:t xml:space="preserve"> highlighted the following</w:t>
            </w:r>
            <w:r w:rsidRPr="00D8263D">
              <w:rPr>
                <w:rFonts w:ascii="Arial" w:hAnsi="Arial" w:eastAsia="Arial" w:cs="Arial"/>
                <w:sz w:val="20"/>
                <w:szCs w:val="20"/>
              </w:rPr>
              <w:t xml:space="preserve"> points on the occupational health / wellbeing services KPI</w:t>
            </w:r>
            <w:r w:rsidRPr="00D8263D" w:rsidR="00066EA4">
              <w:rPr>
                <w:rFonts w:ascii="Arial" w:hAnsi="Arial" w:eastAsia="Arial" w:cs="Arial"/>
                <w:sz w:val="20"/>
                <w:szCs w:val="20"/>
              </w:rPr>
              <w:t>:</w:t>
            </w:r>
          </w:p>
          <w:p w:rsidRPr="00D8263D" w:rsidR="00D8263D" w:rsidP="002B07E4" w:rsidRDefault="00D8263D" w14:paraId="36F8B107" w14:textId="62CD03B2">
            <w:pPr>
              <w:numPr>
                <w:ilvl w:val="0"/>
                <w:numId w:val="24"/>
              </w:numPr>
              <w:spacing w:line="254" w:lineRule="auto"/>
              <w:rPr>
                <w:rFonts w:ascii="Arial" w:hAnsi="Arial" w:eastAsia="Arial" w:cs="Arial"/>
                <w:sz w:val="20"/>
                <w:szCs w:val="20"/>
              </w:rPr>
            </w:pPr>
            <w:r w:rsidRPr="00D8263D">
              <w:rPr>
                <w:rFonts w:ascii="Arial" w:hAnsi="Arial" w:eastAsia="Arial" w:cs="Arial"/>
                <w:sz w:val="20"/>
                <w:szCs w:val="20"/>
              </w:rPr>
              <w:t>Occupational Health</w:t>
            </w:r>
            <w:r w:rsidR="00A27EBE">
              <w:rPr>
                <w:rFonts w:ascii="Arial" w:hAnsi="Arial" w:eastAsia="Arial" w:cs="Arial"/>
                <w:sz w:val="20"/>
                <w:szCs w:val="20"/>
              </w:rPr>
              <w:t xml:space="preserve"> (OH)</w:t>
            </w:r>
            <w:r w:rsidRPr="00D8263D">
              <w:rPr>
                <w:rFonts w:ascii="Arial" w:hAnsi="Arial" w:eastAsia="Arial" w:cs="Arial"/>
                <w:sz w:val="20"/>
                <w:szCs w:val="20"/>
              </w:rPr>
              <w:t xml:space="preserve"> service </w:t>
            </w:r>
            <w:r w:rsidR="00A27EBE">
              <w:rPr>
                <w:rFonts w:ascii="Arial" w:hAnsi="Arial" w:eastAsia="Arial" w:cs="Arial"/>
                <w:sz w:val="20"/>
                <w:szCs w:val="20"/>
              </w:rPr>
              <w:t>wa</w:t>
            </w:r>
            <w:r w:rsidRPr="00D8263D">
              <w:rPr>
                <w:rFonts w:ascii="Arial" w:hAnsi="Arial" w:eastAsia="Arial" w:cs="Arial"/>
                <w:sz w:val="20"/>
                <w:szCs w:val="20"/>
              </w:rPr>
              <w:t>s performing strongly and consistently against key measures, with high timeliness for case management, pre-employment clearances, and physiotherapy referrals, reflecting sustained improvement. </w:t>
            </w:r>
          </w:p>
          <w:p w:rsidRPr="00D8263D" w:rsidR="00D8263D" w:rsidP="002B07E4" w:rsidRDefault="00D8263D" w14:paraId="7DAC1ACD" w14:textId="1F576A03">
            <w:pPr>
              <w:numPr>
                <w:ilvl w:val="0"/>
                <w:numId w:val="24"/>
              </w:numPr>
              <w:spacing w:line="254" w:lineRule="auto"/>
              <w:rPr>
                <w:rFonts w:ascii="Arial" w:hAnsi="Arial" w:eastAsia="Arial" w:cs="Arial"/>
                <w:sz w:val="20"/>
                <w:szCs w:val="20"/>
              </w:rPr>
            </w:pPr>
            <w:r w:rsidRPr="00D8263D">
              <w:rPr>
                <w:rFonts w:ascii="Arial" w:hAnsi="Arial" w:eastAsia="Arial" w:cs="Arial"/>
                <w:sz w:val="20"/>
                <w:szCs w:val="20"/>
              </w:rPr>
              <w:t xml:space="preserve">The service </w:t>
            </w:r>
            <w:r w:rsidR="00A27EBE">
              <w:rPr>
                <w:rFonts w:ascii="Arial" w:hAnsi="Arial" w:eastAsia="Arial" w:cs="Arial"/>
                <w:sz w:val="20"/>
                <w:szCs w:val="20"/>
              </w:rPr>
              <w:t>wa</w:t>
            </w:r>
            <w:r w:rsidRPr="00D8263D">
              <w:rPr>
                <w:rFonts w:ascii="Arial" w:hAnsi="Arial" w:eastAsia="Arial" w:cs="Arial"/>
                <w:sz w:val="20"/>
                <w:szCs w:val="20"/>
              </w:rPr>
              <w:t>s stable, clinically safe, and manag</w:t>
            </w:r>
            <w:r w:rsidR="00A27EBE">
              <w:rPr>
                <w:rFonts w:ascii="Arial" w:hAnsi="Arial" w:eastAsia="Arial" w:cs="Arial"/>
                <w:sz w:val="20"/>
                <w:szCs w:val="20"/>
              </w:rPr>
              <w:t>ed</w:t>
            </w:r>
            <w:r w:rsidRPr="00D8263D">
              <w:rPr>
                <w:rFonts w:ascii="Arial" w:hAnsi="Arial" w:eastAsia="Arial" w:cs="Arial"/>
                <w:sz w:val="20"/>
                <w:szCs w:val="20"/>
              </w:rPr>
              <w:t xml:space="preserve"> demand well, including work under service level agreements, without compromising core responsibilities. </w:t>
            </w:r>
          </w:p>
          <w:p w:rsidRPr="00D8263D" w:rsidR="00D8263D" w:rsidP="002B07E4" w:rsidRDefault="00D8263D" w14:paraId="4E8D32B1" w14:textId="63880B54">
            <w:pPr>
              <w:numPr>
                <w:ilvl w:val="0"/>
                <w:numId w:val="24"/>
              </w:numPr>
              <w:spacing w:line="254" w:lineRule="auto"/>
              <w:rPr>
                <w:rFonts w:ascii="Arial" w:hAnsi="Arial" w:eastAsia="Arial" w:cs="Arial"/>
                <w:sz w:val="20"/>
                <w:szCs w:val="20"/>
              </w:rPr>
            </w:pPr>
            <w:r w:rsidRPr="00D8263D">
              <w:rPr>
                <w:rFonts w:ascii="Arial" w:hAnsi="Arial" w:eastAsia="Arial" w:cs="Arial"/>
                <w:sz w:val="20"/>
                <w:szCs w:val="20"/>
              </w:rPr>
              <w:t xml:space="preserve">Data </w:t>
            </w:r>
            <w:r w:rsidR="00A27EBE">
              <w:rPr>
                <w:rFonts w:ascii="Arial" w:hAnsi="Arial" w:eastAsia="Arial" w:cs="Arial"/>
                <w:sz w:val="20"/>
                <w:szCs w:val="20"/>
              </w:rPr>
              <w:t>demonstrated</w:t>
            </w:r>
            <w:r w:rsidRPr="00D8263D">
              <w:rPr>
                <w:rFonts w:ascii="Arial" w:hAnsi="Arial" w:eastAsia="Arial" w:cs="Arial"/>
                <w:sz w:val="20"/>
                <w:szCs w:val="20"/>
              </w:rPr>
              <w:t xml:space="preserve"> that absence duration </w:t>
            </w:r>
            <w:r w:rsidR="00A27EBE">
              <w:rPr>
                <w:rFonts w:ascii="Arial" w:hAnsi="Arial" w:eastAsia="Arial" w:cs="Arial"/>
                <w:sz w:val="20"/>
                <w:szCs w:val="20"/>
              </w:rPr>
              <w:t>wa</w:t>
            </w:r>
            <w:r w:rsidRPr="00D8263D">
              <w:rPr>
                <w:rFonts w:ascii="Arial" w:hAnsi="Arial" w:eastAsia="Arial" w:cs="Arial"/>
                <w:sz w:val="20"/>
                <w:szCs w:val="20"/>
              </w:rPr>
              <w:t xml:space="preserve">s more influenced by early management action and quality of referrals than by </w:t>
            </w:r>
            <w:r w:rsidR="00A27EBE">
              <w:rPr>
                <w:rFonts w:ascii="Arial" w:hAnsi="Arial" w:eastAsia="Arial" w:cs="Arial"/>
                <w:sz w:val="20"/>
                <w:szCs w:val="20"/>
              </w:rPr>
              <w:t>OH</w:t>
            </w:r>
            <w:r w:rsidRPr="00D8263D">
              <w:rPr>
                <w:rFonts w:ascii="Arial" w:hAnsi="Arial" w:eastAsia="Arial" w:cs="Arial"/>
                <w:sz w:val="20"/>
                <w:szCs w:val="20"/>
              </w:rPr>
              <w:t xml:space="preserve"> capacity. </w:t>
            </w:r>
          </w:p>
          <w:p w:rsidRPr="00D8263D" w:rsidR="00D8263D" w:rsidP="002B07E4" w:rsidRDefault="00A27EBE" w14:paraId="19DE92D6" w14:textId="6169E35E">
            <w:pPr>
              <w:numPr>
                <w:ilvl w:val="0"/>
                <w:numId w:val="24"/>
              </w:numPr>
              <w:spacing w:line="254" w:lineRule="auto"/>
              <w:rPr>
                <w:rFonts w:ascii="Arial" w:hAnsi="Arial" w:eastAsia="Arial" w:cs="Arial"/>
                <w:sz w:val="20"/>
                <w:szCs w:val="20"/>
              </w:rPr>
            </w:pPr>
            <w:proofErr w:type="gramStart"/>
            <w:r>
              <w:rPr>
                <w:rFonts w:ascii="Arial" w:hAnsi="Arial" w:eastAsia="Arial" w:cs="Arial"/>
                <w:sz w:val="20"/>
                <w:szCs w:val="20"/>
              </w:rPr>
              <w:t>OH</w:t>
            </w:r>
            <w:proofErr w:type="gramEnd"/>
            <w:r w:rsidRPr="00D8263D" w:rsidR="00D8263D">
              <w:rPr>
                <w:rFonts w:ascii="Arial" w:hAnsi="Arial" w:eastAsia="Arial" w:cs="Arial"/>
                <w:sz w:val="20"/>
                <w:szCs w:val="20"/>
              </w:rPr>
              <w:t xml:space="preserve"> </w:t>
            </w:r>
            <w:r>
              <w:rPr>
                <w:rFonts w:ascii="Arial" w:hAnsi="Arial" w:eastAsia="Arial" w:cs="Arial"/>
                <w:sz w:val="20"/>
                <w:szCs w:val="20"/>
              </w:rPr>
              <w:t>wa</w:t>
            </w:r>
            <w:r w:rsidRPr="00D8263D" w:rsidR="00D8263D">
              <w:rPr>
                <w:rFonts w:ascii="Arial" w:hAnsi="Arial" w:eastAsia="Arial" w:cs="Arial"/>
                <w:sz w:val="20"/>
                <w:szCs w:val="20"/>
              </w:rPr>
              <w:t xml:space="preserve">s responding well and timely; variation in absence duration </w:t>
            </w:r>
            <w:r>
              <w:rPr>
                <w:rFonts w:ascii="Arial" w:hAnsi="Arial" w:eastAsia="Arial" w:cs="Arial"/>
                <w:sz w:val="20"/>
                <w:szCs w:val="20"/>
              </w:rPr>
              <w:t>wa</w:t>
            </w:r>
            <w:r w:rsidRPr="00D8263D" w:rsidR="00D8263D">
              <w:rPr>
                <w:rFonts w:ascii="Arial" w:hAnsi="Arial" w:eastAsia="Arial" w:cs="Arial"/>
                <w:sz w:val="20"/>
                <w:szCs w:val="20"/>
              </w:rPr>
              <w:t>s often linked to early conversations and manager confidence in handling attendance issues. </w:t>
            </w:r>
          </w:p>
          <w:p w:rsidRPr="00D8263D" w:rsidR="00D8263D" w:rsidP="002B07E4" w:rsidRDefault="00D8263D" w14:paraId="0AB3C9C0" w14:textId="5E935DEF">
            <w:pPr>
              <w:numPr>
                <w:ilvl w:val="0"/>
                <w:numId w:val="24"/>
              </w:numPr>
              <w:spacing w:line="254" w:lineRule="auto"/>
              <w:rPr>
                <w:rFonts w:ascii="Arial" w:hAnsi="Arial" w:eastAsia="Arial" w:cs="Arial"/>
                <w:sz w:val="20"/>
                <w:szCs w:val="20"/>
              </w:rPr>
            </w:pPr>
            <w:r w:rsidRPr="00D8263D">
              <w:rPr>
                <w:rFonts w:ascii="Arial" w:hAnsi="Arial" w:eastAsia="Arial" w:cs="Arial"/>
                <w:sz w:val="20"/>
                <w:szCs w:val="20"/>
              </w:rPr>
              <w:t xml:space="preserve">Strengthening early management action </w:t>
            </w:r>
            <w:r w:rsidR="00A27EBE">
              <w:rPr>
                <w:rFonts w:ascii="Arial" w:hAnsi="Arial" w:eastAsia="Arial" w:cs="Arial"/>
                <w:sz w:val="20"/>
                <w:szCs w:val="20"/>
              </w:rPr>
              <w:t>wa</w:t>
            </w:r>
            <w:r w:rsidRPr="00D8263D">
              <w:rPr>
                <w:rFonts w:ascii="Arial" w:hAnsi="Arial" w:eastAsia="Arial" w:cs="Arial"/>
                <w:sz w:val="20"/>
                <w:szCs w:val="20"/>
              </w:rPr>
              <w:t xml:space="preserve">s likely to have more impact than simply increasing clinical capacity; a pilot </w:t>
            </w:r>
            <w:r w:rsidR="00A27EBE">
              <w:rPr>
                <w:rFonts w:ascii="Arial" w:hAnsi="Arial" w:eastAsia="Arial" w:cs="Arial"/>
                <w:sz w:val="20"/>
                <w:szCs w:val="20"/>
              </w:rPr>
              <w:t>wa</w:t>
            </w:r>
            <w:r w:rsidRPr="00D8263D">
              <w:rPr>
                <w:rFonts w:ascii="Arial" w:hAnsi="Arial" w:eastAsia="Arial" w:cs="Arial"/>
                <w:sz w:val="20"/>
                <w:szCs w:val="20"/>
              </w:rPr>
              <w:t>s being explored to support managers with earlier advice before formal referral. </w:t>
            </w:r>
          </w:p>
          <w:p w:rsidRPr="00D8263D" w:rsidR="00D8263D" w:rsidP="002B07E4" w:rsidRDefault="00D8263D" w14:paraId="2E4F9275" w14:textId="090CF7B6">
            <w:pPr>
              <w:numPr>
                <w:ilvl w:val="0"/>
                <w:numId w:val="24"/>
              </w:numPr>
              <w:spacing w:line="254" w:lineRule="auto"/>
              <w:rPr>
                <w:rFonts w:ascii="Arial" w:hAnsi="Arial" w:eastAsia="Arial" w:cs="Arial"/>
                <w:sz w:val="20"/>
                <w:szCs w:val="20"/>
              </w:rPr>
            </w:pPr>
            <w:r w:rsidRPr="00D8263D">
              <w:rPr>
                <w:rFonts w:ascii="Arial" w:hAnsi="Arial" w:eastAsia="Arial" w:cs="Arial"/>
                <w:sz w:val="20"/>
                <w:szCs w:val="20"/>
              </w:rPr>
              <w:t>Employee Wellbeing Service remain</w:t>
            </w:r>
            <w:r w:rsidR="00A27EBE">
              <w:rPr>
                <w:rFonts w:ascii="Arial" w:hAnsi="Arial" w:eastAsia="Arial" w:cs="Arial"/>
                <w:sz w:val="20"/>
                <w:szCs w:val="20"/>
              </w:rPr>
              <w:t>ed</w:t>
            </w:r>
            <w:r w:rsidRPr="00D8263D">
              <w:rPr>
                <w:rFonts w:ascii="Arial" w:hAnsi="Arial" w:eastAsia="Arial" w:cs="Arial"/>
                <w:sz w:val="20"/>
                <w:szCs w:val="20"/>
              </w:rPr>
              <w:t xml:space="preserve"> clinically safe, delivering counselling and trauma-informed support; accreditation, governance, and digital improvements </w:t>
            </w:r>
            <w:r w:rsidR="00A27EBE">
              <w:rPr>
                <w:rFonts w:ascii="Arial" w:hAnsi="Arial" w:eastAsia="Arial" w:cs="Arial"/>
                <w:sz w:val="20"/>
                <w:szCs w:val="20"/>
              </w:rPr>
              <w:t>we</w:t>
            </w:r>
            <w:r w:rsidRPr="00D8263D">
              <w:rPr>
                <w:rFonts w:ascii="Arial" w:hAnsi="Arial" w:eastAsia="Arial" w:cs="Arial"/>
                <w:sz w:val="20"/>
                <w:szCs w:val="20"/>
              </w:rPr>
              <w:t>re progressing. </w:t>
            </w:r>
          </w:p>
          <w:p w:rsidRPr="00D8263D" w:rsidR="00D8263D" w:rsidP="002B07E4" w:rsidRDefault="00D8263D" w14:paraId="3DB265D3" w14:textId="318F198F">
            <w:pPr>
              <w:numPr>
                <w:ilvl w:val="0"/>
                <w:numId w:val="24"/>
              </w:numPr>
              <w:spacing w:line="254" w:lineRule="auto"/>
              <w:rPr>
                <w:rFonts w:ascii="Arial" w:hAnsi="Arial" w:eastAsia="Arial" w:cs="Arial"/>
                <w:sz w:val="20"/>
                <w:szCs w:val="20"/>
              </w:rPr>
            </w:pPr>
            <w:r w:rsidRPr="00D8263D">
              <w:rPr>
                <w:rFonts w:ascii="Arial" w:hAnsi="Arial" w:eastAsia="Arial" w:cs="Arial"/>
                <w:sz w:val="20"/>
                <w:szCs w:val="20"/>
              </w:rPr>
              <w:t xml:space="preserve">There </w:t>
            </w:r>
            <w:r w:rsidR="00A27EBE">
              <w:rPr>
                <w:rFonts w:ascii="Arial" w:hAnsi="Arial" w:eastAsia="Arial" w:cs="Arial"/>
                <w:sz w:val="20"/>
                <w:szCs w:val="20"/>
              </w:rPr>
              <w:t>wa</w:t>
            </w:r>
            <w:r w:rsidRPr="00D8263D">
              <w:rPr>
                <w:rFonts w:ascii="Arial" w:hAnsi="Arial" w:eastAsia="Arial" w:cs="Arial"/>
                <w:sz w:val="20"/>
                <w:szCs w:val="20"/>
              </w:rPr>
              <w:t>s pressure in trauma pathways, with waiting times around six months, and longer waits for counselling, still within KPIs but not considered acceptable for staff. </w:t>
            </w:r>
          </w:p>
          <w:p w:rsidRPr="00D8263D" w:rsidR="00D8263D" w:rsidP="002B07E4" w:rsidRDefault="00D8263D" w14:paraId="7FF928E3" w14:textId="495614AF">
            <w:pPr>
              <w:numPr>
                <w:ilvl w:val="0"/>
                <w:numId w:val="24"/>
              </w:numPr>
              <w:spacing w:line="254" w:lineRule="auto"/>
              <w:rPr>
                <w:rFonts w:ascii="Arial" w:hAnsi="Arial" w:eastAsia="Arial" w:cs="Arial"/>
                <w:sz w:val="20"/>
                <w:szCs w:val="20"/>
              </w:rPr>
            </w:pPr>
            <w:r w:rsidRPr="00D8263D">
              <w:rPr>
                <w:rFonts w:ascii="Arial" w:hAnsi="Arial" w:eastAsia="Arial" w:cs="Arial"/>
                <w:sz w:val="20"/>
                <w:szCs w:val="20"/>
              </w:rPr>
              <w:t xml:space="preserve">Increased demand and complexity </w:t>
            </w:r>
            <w:r w:rsidR="00A27EBE">
              <w:rPr>
                <w:rFonts w:ascii="Arial" w:hAnsi="Arial" w:eastAsia="Arial" w:cs="Arial"/>
                <w:sz w:val="20"/>
                <w:szCs w:val="20"/>
              </w:rPr>
              <w:t>we</w:t>
            </w:r>
            <w:r w:rsidRPr="00D8263D">
              <w:rPr>
                <w:rFonts w:ascii="Arial" w:hAnsi="Arial" w:eastAsia="Arial" w:cs="Arial"/>
                <w:sz w:val="20"/>
                <w:szCs w:val="20"/>
              </w:rPr>
              <w:t xml:space="preserve">re driving these waits; a wider Wellbeing model review </w:t>
            </w:r>
            <w:r w:rsidR="00A27EBE">
              <w:rPr>
                <w:rFonts w:ascii="Arial" w:hAnsi="Arial" w:eastAsia="Arial" w:cs="Arial"/>
                <w:sz w:val="20"/>
                <w:szCs w:val="20"/>
              </w:rPr>
              <w:t>wa</w:t>
            </w:r>
            <w:r w:rsidRPr="00D8263D">
              <w:rPr>
                <w:rFonts w:ascii="Arial" w:hAnsi="Arial" w:eastAsia="Arial" w:cs="Arial"/>
                <w:sz w:val="20"/>
                <w:szCs w:val="20"/>
              </w:rPr>
              <w:t>s underway, focusing on keeping the service stable and understanding demand before changes. </w:t>
            </w:r>
          </w:p>
          <w:p w:rsidRPr="00D8263D" w:rsidR="00D8263D" w:rsidP="002B07E4" w:rsidRDefault="00D8263D" w14:paraId="14A2997C" w14:textId="4633F08D">
            <w:pPr>
              <w:numPr>
                <w:ilvl w:val="0"/>
                <w:numId w:val="24"/>
              </w:numPr>
              <w:spacing w:line="254" w:lineRule="auto"/>
              <w:rPr>
                <w:rFonts w:ascii="Arial" w:hAnsi="Arial" w:eastAsia="Arial" w:cs="Arial"/>
                <w:sz w:val="20"/>
                <w:szCs w:val="20"/>
              </w:rPr>
            </w:pPr>
            <w:r w:rsidRPr="00D8263D">
              <w:rPr>
                <w:rFonts w:ascii="Arial" w:hAnsi="Arial" w:eastAsia="Arial" w:cs="Arial"/>
                <w:sz w:val="20"/>
                <w:szCs w:val="20"/>
              </w:rPr>
              <w:t>Key areas for committee support: improving how managers handle attendance/absence, monitoring access and waiting times, and receiving updates as the Wellbeing Review develops. </w:t>
            </w:r>
          </w:p>
          <w:p w:rsidRPr="00D8263D" w:rsidR="00D8263D" w:rsidP="002B07E4" w:rsidRDefault="00D8263D" w14:paraId="3CE6D7D4" w14:textId="77777777">
            <w:pPr>
              <w:numPr>
                <w:ilvl w:val="0"/>
                <w:numId w:val="24"/>
              </w:numPr>
              <w:spacing w:line="254" w:lineRule="auto"/>
              <w:rPr>
                <w:rFonts w:ascii="Arial" w:hAnsi="Arial" w:eastAsia="Arial" w:cs="Arial"/>
                <w:sz w:val="20"/>
                <w:szCs w:val="20"/>
              </w:rPr>
            </w:pPr>
            <w:r w:rsidRPr="00D8263D">
              <w:rPr>
                <w:rFonts w:ascii="Arial" w:hAnsi="Arial" w:eastAsia="Arial" w:cs="Arial"/>
                <w:sz w:val="20"/>
                <w:szCs w:val="20"/>
              </w:rPr>
              <w:t>Clarified abbreviations: CQOS (Safe, Effective, Quality Occupational Health Service Industry Standards), EMDR (eye movement desensitization and reprocessing), and others used in the papers.</w:t>
            </w:r>
          </w:p>
          <w:p w:rsidR="00066EA4" w:rsidP="00066EA4" w:rsidRDefault="00066EA4" w14:paraId="041262DB" w14:textId="77777777">
            <w:pPr>
              <w:spacing w:line="254" w:lineRule="auto"/>
              <w:rPr>
                <w:rFonts w:ascii="Arial" w:hAnsi="Arial" w:eastAsia="Arial" w:cs="Arial"/>
                <w:sz w:val="20"/>
                <w:szCs w:val="20"/>
              </w:rPr>
            </w:pPr>
          </w:p>
          <w:p w:rsidR="00066EA4" w:rsidP="00066EA4" w:rsidRDefault="00074EB7" w14:paraId="5D2FC5DB" w14:textId="31BDFD47">
            <w:pPr>
              <w:spacing w:line="254" w:lineRule="auto"/>
              <w:rPr>
                <w:rFonts w:ascii="Arial" w:hAnsi="Arial" w:eastAsia="Arial" w:cs="Arial"/>
                <w:sz w:val="20"/>
                <w:szCs w:val="20"/>
              </w:rPr>
            </w:pPr>
            <w:r>
              <w:rPr>
                <w:rFonts w:ascii="Arial" w:hAnsi="Arial" w:eastAsia="Arial" w:cs="Arial"/>
                <w:sz w:val="20"/>
                <w:szCs w:val="20"/>
              </w:rPr>
              <w:t>JRH</w:t>
            </w:r>
            <w:r w:rsidR="00066EA4">
              <w:rPr>
                <w:rFonts w:ascii="Arial" w:hAnsi="Arial" w:eastAsia="Arial" w:cs="Arial"/>
                <w:sz w:val="20"/>
                <w:szCs w:val="20"/>
              </w:rPr>
              <w:t xml:space="preserve"> thanked the team for the paper. She </w:t>
            </w:r>
            <w:r w:rsidRPr="00074EB7">
              <w:rPr>
                <w:rFonts w:ascii="Arial" w:hAnsi="Arial" w:eastAsia="Arial" w:cs="Arial"/>
                <w:sz w:val="20"/>
                <w:szCs w:val="20"/>
              </w:rPr>
              <w:t xml:space="preserve">asked about the longer waits for counselling, noting it </w:t>
            </w:r>
            <w:r w:rsidR="00D8263D">
              <w:rPr>
                <w:rFonts w:ascii="Arial" w:hAnsi="Arial" w:eastAsia="Arial" w:cs="Arial"/>
                <w:sz w:val="20"/>
                <w:szCs w:val="20"/>
              </w:rPr>
              <w:t>wa</w:t>
            </w:r>
            <w:r w:rsidRPr="00074EB7">
              <w:rPr>
                <w:rFonts w:ascii="Arial" w:hAnsi="Arial" w:eastAsia="Arial" w:cs="Arial"/>
                <w:sz w:val="20"/>
                <w:szCs w:val="20"/>
              </w:rPr>
              <w:t xml:space="preserve">s counterproductive, and questioned how long the waits </w:t>
            </w:r>
            <w:r w:rsidR="00A27EBE">
              <w:rPr>
                <w:rFonts w:ascii="Arial" w:hAnsi="Arial" w:eastAsia="Arial" w:cs="Arial"/>
                <w:sz w:val="20"/>
                <w:szCs w:val="20"/>
              </w:rPr>
              <w:t>we</w:t>
            </w:r>
            <w:r w:rsidRPr="00074EB7">
              <w:rPr>
                <w:rFonts w:ascii="Arial" w:hAnsi="Arial" w:eastAsia="Arial" w:cs="Arial"/>
                <w:sz w:val="20"/>
                <w:szCs w:val="20"/>
              </w:rPr>
              <w:t xml:space="preserve">re and whether they </w:t>
            </w:r>
            <w:r w:rsidR="00A27EBE">
              <w:rPr>
                <w:rFonts w:ascii="Arial" w:hAnsi="Arial" w:eastAsia="Arial" w:cs="Arial"/>
                <w:sz w:val="20"/>
                <w:szCs w:val="20"/>
              </w:rPr>
              <w:t>we</w:t>
            </w:r>
            <w:r w:rsidRPr="00074EB7">
              <w:rPr>
                <w:rFonts w:ascii="Arial" w:hAnsi="Arial" w:eastAsia="Arial" w:cs="Arial"/>
                <w:sz w:val="20"/>
                <w:szCs w:val="20"/>
              </w:rPr>
              <w:t>re due to increased demand or staff numbers.</w:t>
            </w:r>
          </w:p>
          <w:p w:rsidR="00066EA4" w:rsidP="00066EA4" w:rsidRDefault="00066EA4" w14:paraId="1B5FCF6F" w14:textId="77777777">
            <w:pPr>
              <w:spacing w:line="254" w:lineRule="auto"/>
              <w:rPr>
                <w:rFonts w:ascii="Arial" w:hAnsi="Arial" w:eastAsia="Arial" w:cs="Arial"/>
                <w:sz w:val="20"/>
                <w:szCs w:val="20"/>
              </w:rPr>
            </w:pPr>
          </w:p>
          <w:p w:rsidR="00066EA4" w:rsidP="00066EA4" w:rsidRDefault="00074EB7" w14:paraId="7B192B28" w14:textId="3D91B657">
            <w:pPr>
              <w:spacing w:line="254" w:lineRule="auto"/>
              <w:rPr>
                <w:rFonts w:ascii="Arial" w:hAnsi="Arial" w:eastAsia="Arial" w:cs="Arial"/>
                <w:sz w:val="20"/>
                <w:szCs w:val="20"/>
              </w:rPr>
            </w:pPr>
            <w:r>
              <w:rPr>
                <w:rFonts w:ascii="Arial" w:hAnsi="Arial" w:eastAsia="Arial" w:cs="Arial"/>
                <w:sz w:val="20"/>
                <w:szCs w:val="20"/>
              </w:rPr>
              <w:t>CW</w:t>
            </w:r>
            <w:r w:rsidR="00066EA4">
              <w:rPr>
                <w:rFonts w:ascii="Arial" w:hAnsi="Arial" w:eastAsia="Arial" w:cs="Arial"/>
                <w:sz w:val="20"/>
                <w:szCs w:val="20"/>
              </w:rPr>
              <w:t xml:space="preserve"> </w:t>
            </w:r>
            <w:r w:rsidRPr="00074EB7">
              <w:rPr>
                <w:rFonts w:ascii="Arial" w:hAnsi="Arial" w:eastAsia="Arial" w:cs="Arial"/>
                <w:sz w:val="20"/>
                <w:szCs w:val="20"/>
              </w:rPr>
              <w:t xml:space="preserve">explained the current wait for counselling </w:t>
            </w:r>
            <w:r w:rsidR="00A27EBE">
              <w:rPr>
                <w:rFonts w:ascii="Arial" w:hAnsi="Arial" w:eastAsia="Arial" w:cs="Arial"/>
                <w:sz w:val="20"/>
                <w:szCs w:val="20"/>
              </w:rPr>
              <w:t>wa</w:t>
            </w:r>
            <w:r w:rsidRPr="00074EB7">
              <w:rPr>
                <w:rFonts w:ascii="Arial" w:hAnsi="Arial" w:eastAsia="Arial" w:cs="Arial"/>
                <w:sz w:val="20"/>
                <w:szCs w:val="20"/>
              </w:rPr>
              <w:t>s approx</w:t>
            </w:r>
            <w:r w:rsidR="00A27EBE">
              <w:rPr>
                <w:rFonts w:ascii="Arial" w:hAnsi="Arial" w:eastAsia="Arial" w:cs="Arial"/>
                <w:sz w:val="20"/>
                <w:szCs w:val="20"/>
              </w:rPr>
              <w:t>.</w:t>
            </w:r>
            <w:r w:rsidRPr="00074EB7">
              <w:rPr>
                <w:rFonts w:ascii="Arial" w:hAnsi="Arial" w:eastAsia="Arial" w:cs="Arial"/>
                <w:sz w:val="20"/>
                <w:szCs w:val="20"/>
              </w:rPr>
              <w:t xml:space="preserve"> 20 weeks and the Employee Wellbeing Service operates as a self-referral service. Staff receive a resource appointment within 7 days to assess the best means of support. The service signposts staff to </w:t>
            </w:r>
            <w:proofErr w:type="spellStart"/>
            <w:r w:rsidRPr="00074EB7">
              <w:rPr>
                <w:rFonts w:ascii="Arial" w:hAnsi="Arial" w:eastAsia="Arial" w:cs="Arial"/>
                <w:sz w:val="20"/>
                <w:szCs w:val="20"/>
              </w:rPr>
              <w:t>Canopi</w:t>
            </w:r>
            <w:proofErr w:type="spellEnd"/>
            <w:r w:rsidRPr="00074EB7">
              <w:rPr>
                <w:rFonts w:ascii="Arial" w:hAnsi="Arial" w:eastAsia="Arial" w:cs="Arial"/>
                <w:sz w:val="20"/>
                <w:szCs w:val="20"/>
              </w:rPr>
              <w:t xml:space="preserve"> if their waiting lists are shorter. </w:t>
            </w:r>
            <w:r>
              <w:rPr>
                <w:rFonts w:ascii="Arial" w:hAnsi="Arial" w:eastAsia="Arial" w:cs="Arial"/>
                <w:sz w:val="20"/>
                <w:szCs w:val="20"/>
              </w:rPr>
              <w:t>She</w:t>
            </w:r>
            <w:r w:rsidRPr="00074EB7">
              <w:rPr>
                <w:rFonts w:ascii="Arial" w:hAnsi="Arial" w:eastAsia="Arial" w:cs="Arial"/>
                <w:sz w:val="20"/>
                <w:szCs w:val="20"/>
              </w:rPr>
              <w:t xml:space="preserve"> noted increasing demand and complexity in cases, with some programmes requir</w:t>
            </w:r>
            <w:r w:rsidR="00A27EBE">
              <w:rPr>
                <w:rFonts w:ascii="Arial" w:hAnsi="Arial" w:eastAsia="Arial" w:cs="Arial"/>
                <w:sz w:val="20"/>
                <w:szCs w:val="20"/>
              </w:rPr>
              <w:t>ed</w:t>
            </w:r>
            <w:r w:rsidRPr="00074EB7">
              <w:rPr>
                <w:rFonts w:ascii="Arial" w:hAnsi="Arial" w:eastAsia="Arial" w:cs="Arial"/>
                <w:sz w:val="20"/>
                <w:szCs w:val="20"/>
              </w:rPr>
              <w:t xml:space="preserve"> more sessions than standard counselling. She stated the team </w:t>
            </w:r>
            <w:r w:rsidR="00A27EBE">
              <w:rPr>
                <w:rFonts w:ascii="Arial" w:hAnsi="Arial" w:eastAsia="Arial" w:cs="Arial"/>
                <w:sz w:val="20"/>
                <w:szCs w:val="20"/>
              </w:rPr>
              <w:t>wa</w:t>
            </w:r>
            <w:r w:rsidRPr="00074EB7">
              <w:rPr>
                <w:rFonts w:ascii="Arial" w:hAnsi="Arial" w:eastAsia="Arial" w:cs="Arial"/>
                <w:sz w:val="20"/>
                <w:szCs w:val="20"/>
              </w:rPr>
              <w:t xml:space="preserve">s not content with current waiting lists, which </w:t>
            </w:r>
            <w:r w:rsidR="00A27EBE">
              <w:rPr>
                <w:rFonts w:ascii="Arial" w:hAnsi="Arial" w:eastAsia="Arial" w:cs="Arial"/>
                <w:sz w:val="20"/>
                <w:szCs w:val="20"/>
              </w:rPr>
              <w:t>wa</w:t>
            </w:r>
            <w:r w:rsidRPr="00074EB7">
              <w:rPr>
                <w:rFonts w:ascii="Arial" w:hAnsi="Arial" w:eastAsia="Arial" w:cs="Arial"/>
                <w:sz w:val="20"/>
                <w:szCs w:val="20"/>
              </w:rPr>
              <w:t xml:space="preserve">s why they </w:t>
            </w:r>
            <w:r w:rsidR="00A27EBE">
              <w:rPr>
                <w:rFonts w:ascii="Arial" w:hAnsi="Arial" w:eastAsia="Arial" w:cs="Arial"/>
                <w:sz w:val="20"/>
                <w:szCs w:val="20"/>
              </w:rPr>
              <w:t>we</w:t>
            </w:r>
            <w:r w:rsidRPr="00074EB7">
              <w:rPr>
                <w:rFonts w:ascii="Arial" w:hAnsi="Arial" w:eastAsia="Arial" w:cs="Arial"/>
                <w:sz w:val="20"/>
                <w:szCs w:val="20"/>
              </w:rPr>
              <w:t>re reviewing the whole employee health and wellbeing model. </w:t>
            </w:r>
          </w:p>
          <w:p w:rsidR="00066EA4" w:rsidP="00066EA4" w:rsidRDefault="00066EA4" w14:paraId="04DB52A2" w14:textId="77777777">
            <w:pPr>
              <w:spacing w:line="254" w:lineRule="auto"/>
              <w:rPr>
                <w:rFonts w:ascii="Arial" w:hAnsi="Arial" w:eastAsia="Arial" w:cs="Arial"/>
                <w:sz w:val="20"/>
                <w:szCs w:val="20"/>
              </w:rPr>
            </w:pPr>
          </w:p>
          <w:p w:rsidR="00066EA4" w:rsidP="00066EA4" w:rsidRDefault="00066EA4" w14:paraId="5F3EF23A" w14:textId="72B279C8">
            <w:pPr>
              <w:spacing w:line="254" w:lineRule="auto"/>
              <w:rPr>
                <w:rFonts w:ascii="Arial" w:hAnsi="Arial" w:eastAsia="Arial" w:cs="Arial"/>
                <w:sz w:val="20"/>
                <w:szCs w:val="20"/>
              </w:rPr>
            </w:pPr>
            <w:r>
              <w:rPr>
                <w:rFonts w:ascii="Arial" w:hAnsi="Arial" w:eastAsia="Arial" w:cs="Arial"/>
                <w:sz w:val="20"/>
                <w:szCs w:val="20"/>
              </w:rPr>
              <w:t xml:space="preserve">PB </w:t>
            </w:r>
            <w:r w:rsidRPr="00074EB7" w:rsidR="00074EB7">
              <w:rPr>
                <w:rFonts w:ascii="Arial" w:hAnsi="Arial" w:eastAsia="Arial" w:cs="Arial"/>
                <w:sz w:val="20"/>
                <w:szCs w:val="20"/>
              </w:rPr>
              <w:t xml:space="preserve">asked how </w:t>
            </w:r>
            <w:r w:rsidR="00DE479A">
              <w:rPr>
                <w:rFonts w:ascii="Arial" w:hAnsi="Arial" w:eastAsia="Arial" w:cs="Arial"/>
                <w:sz w:val="20"/>
                <w:szCs w:val="20"/>
              </w:rPr>
              <w:t>CAV UHB</w:t>
            </w:r>
            <w:r w:rsidRPr="00074EB7" w:rsidR="00074EB7">
              <w:rPr>
                <w:rFonts w:ascii="Arial" w:hAnsi="Arial" w:eastAsia="Arial" w:cs="Arial"/>
                <w:sz w:val="20"/>
                <w:szCs w:val="20"/>
              </w:rPr>
              <w:t xml:space="preserve"> can help people get ready for the world of work, noting that some reasons for referrals seem unjust but acknowledging that work </w:t>
            </w:r>
            <w:r w:rsidR="00DE479A">
              <w:rPr>
                <w:rFonts w:ascii="Arial" w:hAnsi="Arial" w:eastAsia="Arial" w:cs="Arial"/>
                <w:sz w:val="20"/>
                <w:szCs w:val="20"/>
              </w:rPr>
              <w:t>wa</w:t>
            </w:r>
            <w:r w:rsidRPr="00074EB7" w:rsidR="00074EB7">
              <w:rPr>
                <w:rFonts w:ascii="Arial" w:hAnsi="Arial" w:eastAsia="Arial" w:cs="Arial"/>
                <w:sz w:val="20"/>
                <w:szCs w:val="20"/>
              </w:rPr>
              <w:t xml:space="preserve">s tough and employers pay people to work hard. He </w:t>
            </w:r>
            <w:r w:rsidR="00DE479A">
              <w:rPr>
                <w:rFonts w:ascii="Arial" w:hAnsi="Arial" w:eastAsia="Arial" w:cs="Arial"/>
                <w:sz w:val="20"/>
                <w:szCs w:val="20"/>
              </w:rPr>
              <w:t>stressed</w:t>
            </w:r>
            <w:r w:rsidRPr="00074EB7" w:rsidR="00074EB7">
              <w:rPr>
                <w:rFonts w:ascii="Arial" w:hAnsi="Arial" w:eastAsia="Arial" w:cs="Arial"/>
                <w:sz w:val="20"/>
                <w:szCs w:val="20"/>
              </w:rPr>
              <w:t xml:space="preserve"> the need to ensure the right people </w:t>
            </w:r>
            <w:r w:rsidR="00DE479A">
              <w:rPr>
                <w:rFonts w:ascii="Arial" w:hAnsi="Arial" w:eastAsia="Arial" w:cs="Arial"/>
                <w:sz w:val="20"/>
                <w:szCs w:val="20"/>
              </w:rPr>
              <w:t>we</w:t>
            </w:r>
            <w:r w:rsidRPr="00074EB7" w:rsidR="00074EB7">
              <w:rPr>
                <w:rFonts w:ascii="Arial" w:hAnsi="Arial" w:eastAsia="Arial" w:cs="Arial"/>
                <w:sz w:val="20"/>
                <w:szCs w:val="20"/>
              </w:rPr>
              <w:t>re in the right place.</w:t>
            </w:r>
          </w:p>
          <w:p w:rsidR="004370AB" w:rsidP="00066EA4" w:rsidRDefault="004370AB" w14:paraId="5FA2436D" w14:textId="77777777">
            <w:pPr>
              <w:spacing w:line="254" w:lineRule="auto"/>
              <w:rPr>
                <w:rFonts w:ascii="Arial" w:hAnsi="Arial" w:eastAsia="Arial" w:cs="Arial"/>
                <w:sz w:val="20"/>
                <w:szCs w:val="20"/>
              </w:rPr>
            </w:pPr>
          </w:p>
          <w:p w:rsidR="00074EB7" w:rsidP="00074EB7" w:rsidRDefault="004370AB" w14:paraId="5A8D4C1D" w14:textId="78CFDBF6">
            <w:pPr>
              <w:spacing w:line="254" w:lineRule="auto"/>
              <w:rPr>
                <w:rFonts w:ascii="Arial" w:hAnsi="Arial" w:eastAsia="Arial" w:cs="Arial"/>
                <w:sz w:val="20"/>
                <w:szCs w:val="20"/>
              </w:rPr>
            </w:pPr>
            <w:r>
              <w:rPr>
                <w:rFonts w:ascii="Arial" w:hAnsi="Arial" w:eastAsia="Arial" w:cs="Arial"/>
                <w:sz w:val="20"/>
                <w:szCs w:val="20"/>
              </w:rPr>
              <w:t>C</w:t>
            </w:r>
            <w:r w:rsidR="00074EB7">
              <w:rPr>
                <w:rFonts w:ascii="Arial" w:hAnsi="Arial" w:eastAsia="Arial" w:cs="Arial"/>
                <w:sz w:val="20"/>
                <w:szCs w:val="20"/>
              </w:rPr>
              <w:t xml:space="preserve">W </w:t>
            </w:r>
            <w:r w:rsidRPr="00074EB7" w:rsidR="00074EB7">
              <w:rPr>
                <w:rFonts w:ascii="Arial" w:hAnsi="Arial" w:eastAsia="Arial" w:cs="Arial"/>
                <w:sz w:val="20"/>
                <w:szCs w:val="20"/>
              </w:rPr>
              <w:t xml:space="preserve">noted the need to look at accountability, induction processes, and whether staff </w:t>
            </w:r>
            <w:r w:rsidR="00DE479A">
              <w:rPr>
                <w:rFonts w:ascii="Arial" w:hAnsi="Arial" w:eastAsia="Arial" w:cs="Arial"/>
                <w:sz w:val="20"/>
                <w:szCs w:val="20"/>
              </w:rPr>
              <w:t>we</w:t>
            </w:r>
            <w:r w:rsidRPr="00074EB7" w:rsidR="00074EB7">
              <w:rPr>
                <w:rFonts w:ascii="Arial" w:hAnsi="Arial" w:eastAsia="Arial" w:cs="Arial"/>
                <w:sz w:val="20"/>
                <w:szCs w:val="20"/>
              </w:rPr>
              <w:t xml:space="preserve">re being appropriately prepared for their roles. She mentioned reviewing job descriptions to ensure expectations </w:t>
            </w:r>
            <w:r w:rsidR="00DE479A">
              <w:rPr>
                <w:rFonts w:ascii="Arial" w:hAnsi="Arial" w:eastAsia="Arial" w:cs="Arial"/>
                <w:sz w:val="20"/>
                <w:szCs w:val="20"/>
              </w:rPr>
              <w:t>we</w:t>
            </w:r>
            <w:r w:rsidRPr="00074EB7" w:rsidR="00074EB7">
              <w:rPr>
                <w:rFonts w:ascii="Arial" w:hAnsi="Arial" w:eastAsia="Arial" w:cs="Arial"/>
                <w:sz w:val="20"/>
                <w:szCs w:val="20"/>
              </w:rPr>
              <w:t>re clear. </w:t>
            </w:r>
            <w:r w:rsidR="00074EB7">
              <w:rPr>
                <w:rFonts w:ascii="Arial" w:hAnsi="Arial" w:eastAsia="Arial" w:cs="Arial"/>
                <w:sz w:val="20"/>
                <w:szCs w:val="20"/>
              </w:rPr>
              <w:t>She</w:t>
            </w:r>
            <w:r w:rsidRPr="00074EB7" w:rsidR="00074EB7">
              <w:rPr>
                <w:rFonts w:ascii="Arial" w:hAnsi="Arial" w:eastAsia="Arial" w:cs="Arial"/>
                <w:sz w:val="20"/>
                <w:szCs w:val="20"/>
              </w:rPr>
              <w:t xml:space="preserve"> described this as a large area to address, emphasi</w:t>
            </w:r>
            <w:r w:rsidR="00DE479A">
              <w:rPr>
                <w:rFonts w:ascii="Arial" w:hAnsi="Arial" w:eastAsia="Arial" w:cs="Arial"/>
                <w:sz w:val="20"/>
                <w:szCs w:val="20"/>
              </w:rPr>
              <w:t>s</w:t>
            </w:r>
            <w:r w:rsidRPr="00074EB7" w:rsidR="00074EB7">
              <w:rPr>
                <w:rFonts w:ascii="Arial" w:hAnsi="Arial" w:eastAsia="Arial" w:cs="Arial"/>
                <w:sz w:val="20"/>
                <w:szCs w:val="20"/>
              </w:rPr>
              <w:t>ing the importance of focusing on prevention and wellbeing to better prepare and support people.</w:t>
            </w:r>
          </w:p>
          <w:p w:rsidR="00107E8A" w:rsidP="00074EB7" w:rsidRDefault="00107E8A" w14:paraId="0CE75A28" w14:textId="77777777">
            <w:pPr>
              <w:spacing w:line="254" w:lineRule="auto"/>
              <w:rPr>
                <w:rFonts w:ascii="Arial" w:hAnsi="Arial" w:eastAsia="Arial" w:cs="Arial"/>
                <w:sz w:val="20"/>
                <w:szCs w:val="20"/>
              </w:rPr>
            </w:pPr>
          </w:p>
          <w:p w:rsidRPr="00074EB7" w:rsidR="00107E8A" w:rsidP="00074EB7" w:rsidRDefault="00107E8A" w14:paraId="4EFEF402" w14:textId="590DD6AF">
            <w:pPr>
              <w:spacing w:line="254" w:lineRule="auto"/>
              <w:rPr>
                <w:rFonts w:ascii="Arial" w:hAnsi="Arial" w:eastAsia="Arial" w:cs="Arial"/>
                <w:b/>
                <w:bCs/>
                <w:sz w:val="20"/>
                <w:szCs w:val="20"/>
              </w:rPr>
            </w:pPr>
            <w:r w:rsidRPr="00107E8A">
              <w:rPr>
                <w:rFonts w:ascii="Arial" w:hAnsi="Arial" w:eastAsia="Arial" w:cs="Arial"/>
                <w:b/>
                <w:bCs/>
                <w:sz w:val="20"/>
                <w:szCs w:val="20"/>
              </w:rPr>
              <w:t>Action – CW to lead a review of the employee wellbeing model, focusing on prevention, access, and timeliness, and bring updates to the committee.</w:t>
            </w:r>
          </w:p>
          <w:p w:rsidRPr="004671B1" w:rsidR="00EB30DE" w:rsidP="0D110348" w:rsidRDefault="004370AB" w14:paraId="312F666A" w14:textId="351BEB21">
            <w:pPr>
              <w:spacing w:line="254" w:lineRule="auto"/>
              <w:rPr>
                <w:rFonts w:ascii="Arial" w:hAnsi="Arial" w:eastAsia="Arial" w:cs="Arial"/>
                <w:sz w:val="20"/>
                <w:szCs w:val="20"/>
              </w:rPr>
            </w:pPr>
            <w:r>
              <w:rPr>
                <w:rFonts w:ascii="Arial" w:hAnsi="Arial" w:eastAsia="Arial" w:cs="Arial"/>
                <w:sz w:val="20"/>
                <w:szCs w:val="20"/>
              </w:rPr>
              <w:t xml:space="preserve"> </w:t>
            </w:r>
          </w:p>
          <w:p w:rsidRPr="004671B1" w:rsidR="2FF859D8" w:rsidP="0D110348" w:rsidRDefault="7F562446" w14:paraId="0A7D3380" w14:textId="071A41B4">
            <w:pPr>
              <w:spacing w:line="254" w:lineRule="auto"/>
              <w:rPr>
                <w:rFonts w:ascii="Arial" w:hAnsi="Arial" w:eastAsia="Arial" w:cs="Arial"/>
                <w:b/>
                <w:bCs/>
                <w:sz w:val="20"/>
                <w:szCs w:val="20"/>
              </w:rPr>
            </w:pPr>
            <w:r w:rsidRPr="004671B1">
              <w:rPr>
                <w:rFonts w:ascii="Arial" w:hAnsi="Arial" w:eastAsia="Arial" w:cs="Arial"/>
                <w:b/>
                <w:bCs/>
                <w:sz w:val="20"/>
                <w:szCs w:val="20"/>
              </w:rPr>
              <w:t>The Committee resolved t</w:t>
            </w:r>
            <w:r w:rsidRPr="004671B1" w:rsidR="57A02841">
              <w:rPr>
                <w:rFonts w:ascii="Arial" w:hAnsi="Arial" w:eastAsia="Arial" w:cs="Arial"/>
                <w:b/>
                <w:bCs/>
                <w:sz w:val="20"/>
                <w:szCs w:val="20"/>
              </w:rPr>
              <w:t>hat</w:t>
            </w:r>
            <w:r w:rsidRPr="004671B1">
              <w:rPr>
                <w:rFonts w:ascii="Arial" w:hAnsi="Arial" w:eastAsia="Arial" w:cs="Arial"/>
                <w:b/>
                <w:bCs/>
                <w:sz w:val="20"/>
                <w:szCs w:val="20"/>
              </w:rPr>
              <w:t>:</w:t>
            </w:r>
          </w:p>
          <w:p w:rsidRPr="00AF0ADF" w:rsidR="00AF0ADF" w:rsidP="00AF0ADF" w:rsidRDefault="00AF0ADF" w14:paraId="3DE366D6" w14:textId="65DDB307">
            <w:pPr>
              <w:pStyle w:val="ListParagraph"/>
              <w:numPr>
                <w:ilvl w:val="0"/>
                <w:numId w:val="5"/>
              </w:numPr>
              <w:spacing w:line="254" w:lineRule="auto"/>
              <w:rPr>
                <w:rFonts w:ascii="Arial" w:hAnsi="Arial" w:eastAsia="Arial" w:cs="Arial"/>
                <w:sz w:val="20"/>
                <w:szCs w:val="20"/>
              </w:rPr>
            </w:pPr>
            <w:r w:rsidRPr="00AF0ADF">
              <w:rPr>
                <w:rFonts w:ascii="Arial" w:hAnsi="Arial" w:eastAsia="Arial" w:cs="Arial"/>
                <w:sz w:val="20"/>
                <w:szCs w:val="20"/>
              </w:rPr>
              <w:t>The continued delivery and development of the Occupational Health collaborative model (CAV–CTM) was noted. </w:t>
            </w:r>
          </w:p>
          <w:p w:rsidRPr="00AF0ADF" w:rsidR="00AF0ADF" w:rsidP="00AF0ADF" w:rsidRDefault="00AF0ADF" w14:paraId="57ECFE27" w14:textId="2D80141A">
            <w:pPr>
              <w:pStyle w:val="ListParagraph"/>
              <w:numPr>
                <w:ilvl w:val="0"/>
                <w:numId w:val="5"/>
              </w:numPr>
              <w:spacing w:line="254" w:lineRule="auto"/>
              <w:rPr>
                <w:rFonts w:ascii="Arial" w:hAnsi="Arial" w:eastAsia="Arial" w:cs="Arial"/>
                <w:sz w:val="20"/>
                <w:szCs w:val="20"/>
              </w:rPr>
            </w:pPr>
            <w:r w:rsidRPr="00AF0ADF">
              <w:rPr>
                <w:rFonts w:ascii="Arial" w:hAnsi="Arial" w:eastAsia="Arial" w:cs="Arial"/>
                <w:sz w:val="20"/>
                <w:szCs w:val="20"/>
              </w:rPr>
              <w:t>Assurance was received on strong and improving performance across case management, preplacement, and physiotherapy pathways. </w:t>
            </w:r>
          </w:p>
          <w:p w:rsidRPr="00AF0ADF" w:rsidR="00AF0ADF" w:rsidP="00AF0ADF" w:rsidRDefault="00AF0ADF" w14:paraId="39DF09EA" w14:textId="6BBC56C7">
            <w:pPr>
              <w:pStyle w:val="ListParagraph"/>
              <w:numPr>
                <w:ilvl w:val="0"/>
                <w:numId w:val="5"/>
              </w:numPr>
              <w:spacing w:line="254" w:lineRule="auto"/>
              <w:rPr>
                <w:rFonts w:ascii="Arial" w:hAnsi="Arial" w:eastAsia="Arial" w:cs="Arial"/>
                <w:sz w:val="20"/>
                <w:szCs w:val="20"/>
              </w:rPr>
            </w:pPr>
            <w:r w:rsidRPr="00AF0ADF">
              <w:rPr>
                <w:rFonts w:ascii="Arial" w:hAnsi="Arial" w:eastAsia="Arial" w:cs="Arial"/>
                <w:sz w:val="20"/>
                <w:szCs w:val="20"/>
              </w:rPr>
              <w:t>The emerging themes relating to manager capability and referral quality and the steps being taken to address these was noted. </w:t>
            </w:r>
          </w:p>
          <w:p w:rsidRPr="00AF0ADF" w:rsidR="00AF0ADF" w:rsidP="00AF0ADF" w:rsidRDefault="00AF0ADF" w14:paraId="3C8C377D" w14:textId="39A17FD6">
            <w:pPr>
              <w:pStyle w:val="ListParagraph"/>
              <w:numPr>
                <w:ilvl w:val="0"/>
                <w:numId w:val="5"/>
              </w:numPr>
              <w:spacing w:line="254" w:lineRule="auto"/>
              <w:rPr>
                <w:rFonts w:ascii="Arial" w:hAnsi="Arial" w:eastAsia="Arial" w:cs="Arial"/>
                <w:sz w:val="20"/>
                <w:szCs w:val="20"/>
              </w:rPr>
            </w:pPr>
            <w:r w:rsidRPr="00AF0ADF">
              <w:rPr>
                <w:rFonts w:ascii="Arial" w:hAnsi="Arial" w:eastAsia="Arial" w:cs="Arial"/>
                <w:sz w:val="20"/>
                <w:szCs w:val="20"/>
              </w:rPr>
              <w:t>The positive impact of OPAS and sickness panels in improving referral quality and management consistency was noted. </w:t>
            </w:r>
          </w:p>
          <w:p w:rsidRPr="00AF0ADF" w:rsidR="00AF0ADF" w:rsidP="00AF0ADF" w:rsidRDefault="00AF0ADF" w14:paraId="6A399C4F" w14:textId="31AB8DD7">
            <w:pPr>
              <w:pStyle w:val="ListParagraph"/>
              <w:numPr>
                <w:ilvl w:val="0"/>
                <w:numId w:val="5"/>
              </w:numPr>
              <w:spacing w:line="254" w:lineRule="auto"/>
              <w:rPr>
                <w:rFonts w:ascii="Arial" w:hAnsi="Arial" w:eastAsia="Arial" w:cs="Arial"/>
                <w:sz w:val="20"/>
                <w:szCs w:val="20"/>
              </w:rPr>
            </w:pPr>
            <w:r w:rsidRPr="00AF0ADF">
              <w:rPr>
                <w:rFonts w:ascii="Arial" w:hAnsi="Arial" w:eastAsia="Arial" w:cs="Arial"/>
                <w:sz w:val="20"/>
                <w:szCs w:val="20"/>
              </w:rPr>
              <w:t>Ongoing work with People Services and OD to strengthen manager capability in attendance management was supported. </w:t>
            </w:r>
          </w:p>
          <w:p w:rsidRPr="00AF0ADF" w:rsidR="00AF0ADF" w:rsidP="00AF0ADF" w:rsidRDefault="00AF0ADF" w14:paraId="3F2E841A" w14:textId="1964301E">
            <w:pPr>
              <w:pStyle w:val="ListParagraph"/>
              <w:numPr>
                <w:ilvl w:val="0"/>
                <w:numId w:val="5"/>
              </w:numPr>
              <w:spacing w:line="254" w:lineRule="auto"/>
              <w:rPr>
                <w:rFonts w:ascii="Arial" w:hAnsi="Arial" w:eastAsia="Arial" w:cs="Arial"/>
                <w:sz w:val="20"/>
                <w:szCs w:val="20"/>
              </w:rPr>
            </w:pPr>
            <w:r w:rsidRPr="00AF0ADF">
              <w:rPr>
                <w:rFonts w:ascii="Arial" w:hAnsi="Arial" w:eastAsia="Arial" w:cs="Arial"/>
                <w:sz w:val="20"/>
                <w:szCs w:val="20"/>
              </w:rPr>
              <w:t>The development and piloting of a rapid access, prereferral sickness management support offer for managers (capacity</w:t>
            </w:r>
            <w:r>
              <w:rPr>
                <w:rFonts w:ascii="Arial" w:hAnsi="Arial" w:eastAsia="Arial" w:cs="Arial"/>
                <w:sz w:val="20"/>
                <w:szCs w:val="20"/>
              </w:rPr>
              <w:t xml:space="preserve"> </w:t>
            </w:r>
            <w:r w:rsidRPr="00AF0ADF">
              <w:rPr>
                <w:rFonts w:ascii="Arial" w:hAnsi="Arial" w:eastAsia="Arial" w:cs="Arial"/>
                <w:sz w:val="20"/>
                <w:szCs w:val="20"/>
              </w:rPr>
              <w:t>dependent) was supported. </w:t>
            </w:r>
          </w:p>
          <w:p w:rsidRPr="00AF0ADF" w:rsidR="00AF0ADF" w:rsidP="00AF0ADF" w:rsidRDefault="00AF0ADF" w14:paraId="768EA785" w14:textId="13627612">
            <w:pPr>
              <w:pStyle w:val="ListParagraph"/>
              <w:numPr>
                <w:ilvl w:val="0"/>
                <w:numId w:val="5"/>
              </w:numPr>
              <w:spacing w:line="254" w:lineRule="auto"/>
              <w:rPr>
                <w:rFonts w:ascii="Arial" w:hAnsi="Arial" w:eastAsia="Arial" w:cs="Arial"/>
                <w:sz w:val="20"/>
                <w:szCs w:val="20"/>
              </w:rPr>
            </w:pPr>
            <w:r w:rsidRPr="00AF0ADF">
              <w:rPr>
                <w:rFonts w:ascii="Arial" w:hAnsi="Arial" w:eastAsia="Arial" w:cs="Arial"/>
                <w:sz w:val="20"/>
                <w:szCs w:val="20"/>
              </w:rPr>
              <w:t>The risks relating to service capacity, SEQOHS, health surveillance and vaccination expansion, and the mitigations in place was noted. </w:t>
            </w:r>
          </w:p>
          <w:p w:rsidRPr="00AF0ADF" w:rsidR="00AF0ADF" w:rsidP="00AF0ADF" w:rsidRDefault="00AF0ADF" w14:paraId="59BD7D7F" w14:textId="77777777">
            <w:pPr>
              <w:pStyle w:val="ListParagraph"/>
              <w:numPr>
                <w:ilvl w:val="0"/>
                <w:numId w:val="5"/>
              </w:numPr>
              <w:spacing w:line="254" w:lineRule="auto"/>
              <w:rPr>
                <w:rFonts w:ascii="Arial" w:hAnsi="Arial" w:eastAsia="Arial" w:cs="Arial"/>
                <w:sz w:val="20"/>
                <w:szCs w:val="20"/>
              </w:rPr>
            </w:pPr>
            <w:r w:rsidRPr="00AF0ADF">
              <w:rPr>
                <w:rFonts w:ascii="Arial" w:hAnsi="Arial" w:eastAsia="Arial" w:cs="Arial"/>
                <w:sz w:val="20"/>
                <w:szCs w:val="20"/>
              </w:rPr>
              <w:t>Request a future update on:  </w:t>
            </w:r>
          </w:p>
          <w:p w:rsidRPr="00AF0ADF" w:rsidR="00AF0ADF" w:rsidP="00AF0ADF" w:rsidRDefault="00AF0ADF" w14:paraId="5584456E" w14:textId="77777777">
            <w:pPr>
              <w:pStyle w:val="ListParagraph"/>
              <w:numPr>
                <w:ilvl w:val="0"/>
                <w:numId w:val="47"/>
              </w:numPr>
              <w:spacing w:line="254" w:lineRule="auto"/>
              <w:rPr>
                <w:rFonts w:ascii="Arial" w:hAnsi="Arial" w:eastAsia="Arial" w:cs="Arial"/>
                <w:sz w:val="20"/>
                <w:szCs w:val="20"/>
              </w:rPr>
            </w:pPr>
            <w:r w:rsidRPr="00AF0ADF">
              <w:rPr>
                <w:rFonts w:ascii="Arial" w:hAnsi="Arial" w:eastAsia="Arial" w:cs="Arial"/>
                <w:sz w:val="20"/>
                <w:szCs w:val="20"/>
              </w:rPr>
              <w:t>performance </w:t>
            </w:r>
          </w:p>
          <w:p w:rsidRPr="00AF0ADF" w:rsidR="00AF0ADF" w:rsidP="00AF0ADF" w:rsidRDefault="00AF0ADF" w14:paraId="4E687410" w14:textId="77777777">
            <w:pPr>
              <w:pStyle w:val="ListParagraph"/>
              <w:numPr>
                <w:ilvl w:val="0"/>
                <w:numId w:val="47"/>
              </w:numPr>
              <w:spacing w:line="254" w:lineRule="auto"/>
              <w:rPr>
                <w:rFonts w:ascii="Arial" w:hAnsi="Arial" w:eastAsia="Arial" w:cs="Arial"/>
                <w:sz w:val="20"/>
                <w:szCs w:val="20"/>
              </w:rPr>
            </w:pPr>
            <w:r w:rsidRPr="00AF0ADF">
              <w:rPr>
                <w:rFonts w:ascii="Arial" w:hAnsi="Arial" w:eastAsia="Arial" w:cs="Arial"/>
                <w:sz w:val="20"/>
                <w:szCs w:val="20"/>
              </w:rPr>
              <w:t>SEQOHS progress </w:t>
            </w:r>
          </w:p>
          <w:p w:rsidRPr="00AF0ADF" w:rsidR="00AF0ADF" w:rsidP="00AF0ADF" w:rsidRDefault="00AF0ADF" w14:paraId="18396142" w14:textId="77777777">
            <w:pPr>
              <w:pStyle w:val="ListParagraph"/>
              <w:numPr>
                <w:ilvl w:val="0"/>
                <w:numId w:val="47"/>
              </w:numPr>
              <w:spacing w:line="254" w:lineRule="auto"/>
              <w:rPr>
                <w:rFonts w:ascii="Arial" w:hAnsi="Arial" w:eastAsia="Arial" w:cs="Arial"/>
                <w:sz w:val="20"/>
                <w:szCs w:val="20"/>
              </w:rPr>
            </w:pPr>
            <w:r w:rsidRPr="00AF0ADF">
              <w:rPr>
                <w:rFonts w:ascii="Arial" w:hAnsi="Arial" w:eastAsia="Arial" w:cs="Arial"/>
                <w:sz w:val="20"/>
                <w:szCs w:val="20"/>
              </w:rPr>
              <w:t>health surveillance rollout </w:t>
            </w:r>
          </w:p>
          <w:p w:rsidRPr="00AF0ADF" w:rsidR="00AF0ADF" w:rsidP="00AF0ADF" w:rsidRDefault="00AF0ADF" w14:paraId="6C54D37A" w14:textId="77777777">
            <w:pPr>
              <w:pStyle w:val="ListParagraph"/>
              <w:numPr>
                <w:ilvl w:val="0"/>
                <w:numId w:val="47"/>
              </w:numPr>
              <w:spacing w:line="254" w:lineRule="auto"/>
              <w:rPr>
                <w:rFonts w:ascii="Arial" w:hAnsi="Arial" w:eastAsia="Arial" w:cs="Arial"/>
                <w:sz w:val="20"/>
                <w:szCs w:val="20"/>
              </w:rPr>
            </w:pPr>
            <w:r w:rsidRPr="00AF0ADF">
              <w:rPr>
                <w:rFonts w:ascii="Arial" w:hAnsi="Arial" w:eastAsia="Arial" w:cs="Arial"/>
                <w:sz w:val="20"/>
                <w:szCs w:val="20"/>
              </w:rPr>
              <w:t>vaccination collaboration </w:t>
            </w:r>
          </w:p>
          <w:p w:rsidRPr="004671B1" w:rsidR="2FF859D8" w:rsidP="00AF0ADF" w:rsidRDefault="00AF0ADF" w14:paraId="0CB517C6" w14:textId="6A4CBAAD">
            <w:pPr>
              <w:pStyle w:val="ListParagraph"/>
              <w:numPr>
                <w:ilvl w:val="0"/>
                <w:numId w:val="47"/>
              </w:numPr>
              <w:spacing w:line="254" w:lineRule="auto"/>
              <w:rPr>
                <w:rFonts w:ascii="Arial" w:hAnsi="Arial" w:eastAsia="Arial" w:cs="Arial"/>
                <w:sz w:val="20"/>
                <w:szCs w:val="20"/>
              </w:rPr>
            </w:pPr>
            <w:r w:rsidRPr="00AF0ADF">
              <w:rPr>
                <w:rFonts w:ascii="Arial" w:hAnsi="Arial" w:eastAsia="Arial" w:cs="Arial"/>
                <w:sz w:val="20"/>
                <w:szCs w:val="20"/>
              </w:rPr>
              <w:t>pilot outcomes and impact</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F35E7E2" w14:textId="1387D038">
            <w:pPr>
              <w:jc w:val="center"/>
              <w:rPr>
                <w:rFonts w:ascii="Arial" w:hAnsi="Arial" w:eastAsia="Arial" w:cs="Arial"/>
                <w:sz w:val="20"/>
                <w:szCs w:val="20"/>
              </w:rPr>
            </w:pPr>
          </w:p>
        </w:tc>
      </w:tr>
      <w:tr w:rsidR="00195FE7" w:rsidTr="449E3C61" w14:paraId="3DDC128E"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30247706" w14:textId="5A60A076">
            <w:pPr>
              <w:rPr>
                <w:rFonts w:ascii="Arial" w:hAnsi="Arial" w:eastAsia="Arial" w:cs="Arial"/>
                <w:b/>
                <w:bCs/>
                <w:sz w:val="20"/>
                <w:szCs w:val="20"/>
              </w:rPr>
            </w:pPr>
            <w:r>
              <w:rPr>
                <w:rFonts w:ascii="Arial" w:hAnsi="Arial" w:eastAsia="Arial" w:cs="Arial"/>
                <w:b/>
                <w:bCs/>
                <w:sz w:val="20"/>
                <w:szCs w:val="20"/>
              </w:rPr>
              <w:t xml:space="preserve">P&amp;C </w:t>
            </w:r>
            <w:r w:rsidR="00802373">
              <w:rPr>
                <w:rFonts w:ascii="Arial" w:hAnsi="Arial" w:eastAsia="Arial" w:cs="Arial"/>
                <w:b/>
                <w:bCs/>
                <w:sz w:val="20"/>
                <w:szCs w:val="20"/>
              </w:rPr>
              <w:t>17/02</w:t>
            </w:r>
            <w:r w:rsidR="00214A3E">
              <w:rPr>
                <w:rFonts w:ascii="Arial" w:hAnsi="Arial" w:eastAsia="Arial" w:cs="Arial"/>
                <w:b/>
                <w:bCs/>
                <w:sz w:val="20"/>
                <w:szCs w:val="20"/>
              </w:rPr>
              <w:t>/</w:t>
            </w:r>
            <w:r w:rsidR="00962819">
              <w:rPr>
                <w:rFonts w:ascii="Arial" w:hAnsi="Arial" w:eastAsia="Arial" w:cs="Arial"/>
                <w:b/>
                <w:bCs/>
                <w:sz w:val="20"/>
                <w:szCs w:val="20"/>
              </w:rPr>
              <w:t>2.6</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545264" w:rsidP="00AD65D3" w:rsidRDefault="0023179A" w14:paraId="3213125B" w14:textId="322EA0ED">
            <w:pPr>
              <w:tabs>
                <w:tab w:val="left" w:pos="2790"/>
              </w:tabs>
              <w:rPr>
                <w:rFonts w:ascii="Arial" w:hAnsi="Arial" w:cs="Arial"/>
                <w:b/>
                <w:bCs/>
                <w:sz w:val="20"/>
                <w:szCs w:val="20"/>
              </w:rPr>
            </w:pPr>
            <w:hyperlink w:history="1" r:id="rId13">
              <w:r w:rsidRPr="00757937">
                <w:rPr>
                  <w:rStyle w:val="Hyperlink"/>
                  <w:rFonts w:ascii="Arial" w:hAnsi="Arial" w:cs="Arial"/>
                  <w:b/>
                  <w:bCs/>
                  <w:color w:val="auto"/>
                  <w:sz w:val="20"/>
                  <w:szCs w:val="20"/>
                  <w:u w:val="none"/>
                </w:rPr>
                <w:t>RADON</w:t>
              </w:r>
            </w:hyperlink>
            <w:r w:rsidRPr="00757937">
              <w:rPr>
                <w:rFonts w:ascii="Arial" w:hAnsi="Arial" w:cs="Arial"/>
                <w:b/>
                <w:bCs/>
                <w:sz w:val="20"/>
                <w:szCs w:val="20"/>
              </w:rPr>
              <w:t xml:space="preserve"> Update</w:t>
            </w:r>
          </w:p>
          <w:p w:rsidR="004370AB" w:rsidP="00AD65D3" w:rsidRDefault="004370AB" w14:paraId="7DEDE3C6" w14:textId="77777777">
            <w:pPr>
              <w:tabs>
                <w:tab w:val="left" w:pos="2790"/>
              </w:tabs>
              <w:rPr>
                <w:rFonts w:ascii="Arial" w:hAnsi="Arial" w:cs="Arial"/>
                <w:b/>
                <w:bCs/>
                <w:sz w:val="20"/>
                <w:szCs w:val="20"/>
              </w:rPr>
            </w:pPr>
          </w:p>
          <w:p w:rsidR="004370AB" w:rsidP="00AD65D3" w:rsidRDefault="00DE479A" w14:paraId="2CDA5CB4" w14:textId="0C94F4BA">
            <w:pPr>
              <w:tabs>
                <w:tab w:val="left" w:pos="2790"/>
              </w:tabs>
              <w:rPr>
                <w:rFonts w:ascii="Arial" w:hAnsi="Arial" w:cs="Arial"/>
                <w:sz w:val="20"/>
                <w:szCs w:val="20"/>
              </w:rPr>
            </w:pPr>
            <w:r>
              <w:rPr>
                <w:rFonts w:ascii="Arial" w:hAnsi="Arial" w:cs="Arial"/>
                <w:sz w:val="20"/>
                <w:szCs w:val="20"/>
              </w:rPr>
              <w:t>RW</w:t>
            </w:r>
            <w:r w:rsidRPr="004370AB" w:rsidR="004370AB">
              <w:rPr>
                <w:rFonts w:ascii="Arial" w:hAnsi="Arial" w:cs="Arial"/>
                <w:sz w:val="20"/>
                <w:szCs w:val="20"/>
              </w:rPr>
              <w:t xml:space="preserve"> highlighted the following points on RADON:</w:t>
            </w:r>
          </w:p>
          <w:p w:rsidRPr="00D8263D" w:rsidR="00D8263D" w:rsidP="002B07E4" w:rsidRDefault="00D8263D" w14:paraId="4CE2AD92" w14:textId="2E166635">
            <w:pPr>
              <w:numPr>
                <w:ilvl w:val="0"/>
                <w:numId w:val="25"/>
              </w:numPr>
              <w:tabs>
                <w:tab w:val="left" w:pos="2790"/>
              </w:tabs>
              <w:rPr>
                <w:rFonts w:ascii="Arial" w:hAnsi="Arial" w:cs="Arial"/>
                <w:sz w:val="20"/>
                <w:szCs w:val="20"/>
              </w:rPr>
            </w:pPr>
            <w:r w:rsidRPr="00D8263D">
              <w:rPr>
                <w:rFonts w:ascii="Arial" w:hAnsi="Arial" w:cs="Arial"/>
                <w:sz w:val="20"/>
                <w:szCs w:val="20"/>
              </w:rPr>
              <w:t xml:space="preserve">Elevated levels of radon were detected in </w:t>
            </w:r>
            <w:r>
              <w:rPr>
                <w:rFonts w:ascii="Arial" w:hAnsi="Arial" w:cs="Arial"/>
                <w:sz w:val="20"/>
                <w:szCs w:val="20"/>
              </w:rPr>
              <w:t>CAV UHB</w:t>
            </w:r>
            <w:r w:rsidRPr="00D8263D">
              <w:rPr>
                <w:rFonts w:ascii="Arial" w:hAnsi="Arial" w:cs="Arial"/>
                <w:sz w:val="20"/>
                <w:szCs w:val="20"/>
              </w:rPr>
              <w:t xml:space="preserve"> during recent monitoring; previous checks in 2015 showed no concerns. </w:t>
            </w:r>
          </w:p>
          <w:p w:rsidRPr="00D8263D" w:rsidR="00D8263D" w:rsidP="002B07E4" w:rsidRDefault="00D8263D" w14:paraId="2F29AA5C" w14:textId="71E479B4">
            <w:pPr>
              <w:numPr>
                <w:ilvl w:val="0"/>
                <w:numId w:val="25"/>
              </w:numPr>
              <w:tabs>
                <w:tab w:val="left" w:pos="2790"/>
              </w:tabs>
              <w:rPr>
                <w:rFonts w:ascii="Arial" w:hAnsi="Arial" w:cs="Arial"/>
                <w:sz w:val="20"/>
                <w:szCs w:val="20"/>
              </w:rPr>
            </w:pPr>
            <w:r w:rsidRPr="00D8263D">
              <w:rPr>
                <w:rFonts w:ascii="Arial" w:hAnsi="Arial" w:cs="Arial"/>
                <w:sz w:val="20"/>
                <w:szCs w:val="20"/>
              </w:rPr>
              <w:t xml:space="preserve">Two areas of concern were found: the basement of Denbigh House and the basement tunnel area of Pembroke House, which </w:t>
            </w:r>
            <w:r w:rsidR="00DE479A">
              <w:rPr>
                <w:rFonts w:ascii="Arial" w:hAnsi="Arial" w:cs="Arial"/>
                <w:sz w:val="20"/>
                <w:szCs w:val="20"/>
              </w:rPr>
              <w:t>we</w:t>
            </w:r>
            <w:r w:rsidRPr="00D8263D">
              <w:rPr>
                <w:rFonts w:ascii="Arial" w:hAnsi="Arial" w:cs="Arial"/>
                <w:sz w:val="20"/>
                <w:szCs w:val="20"/>
              </w:rPr>
              <w:t>re not working areas but transit routes. </w:t>
            </w:r>
          </w:p>
          <w:p w:rsidRPr="00D8263D" w:rsidR="00D8263D" w:rsidP="002B07E4" w:rsidRDefault="00D8263D" w14:paraId="6C79499C" w14:textId="4DAA2298">
            <w:pPr>
              <w:numPr>
                <w:ilvl w:val="0"/>
                <w:numId w:val="25"/>
              </w:numPr>
              <w:tabs>
                <w:tab w:val="left" w:pos="2790"/>
              </w:tabs>
              <w:rPr>
                <w:rFonts w:ascii="Arial" w:hAnsi="Arial" w:cs="Arial"/>
                <w:sz w:val="20"/>
                <w:szCs w:val="20"/>
              </w:rPr>
            </w:pPr>
            <w:r w:rsidRPr="00D8263D">
              <w:rPr>
                <w:rFonts w:ascii="Arial" w:hAnsi="Arial" w:cs="Arial"/>
                <w:sz w:val="20"/>
                <w:szCs w:val="20"/>
              </w:rPr>
              <w:t xml:space="preserve">These areas </w:t>
            </w:r>
            <w:r>
              <w:rPr>
                <w:rFonts w:ascii="Arial" w:hAnsi="Arial" w:cs="Arial"/>
                <w:sz w:val="20"/>
                <w:szCs w:val="20"/>
              </w:rPr>
              <w:t>were</w:t>
            </w:r>
            <w:r w:rsidRPr="00D8263D">
              <w:rPr>
                <w:rFonts w:ascii="Arial" w:hAnsi="Arial" w:cs="Arial"/>
                <w:sz w:val="20"/>
                <w:szCs w:val="20"/>
              </w:rPr>
              <w:t xml:space="preserve"> closed off due to health and safety risks, with relevant signage, locked access, and a signing procedure for inspection purposes. </w:t>
            </w:r>
          </w:p>
          <w:p w:rsidRPr="00D8263D" w:rsidR="00D8263D" w:rsidP="002B07E4" w:rsidRDefault="00D8263D" w14:paraId="0409DCBD" w14:textId="4B3A2EF0">
            <w:pPr>
              <w:numPr>
                <w:ilvl w:val="0"/>
                <w:numId w:val="25"/>
              </w:numPr>
              <w:tabs>
                <w:tab w:val="left" w:pos="2790"/>
              </w:tabs>
              <w:rPr>
                <w:rFonts w:ascii="Arial" w:hAnsi="Arial" w:cs="Arial"/>
                <w:sz w:val="20"/>
                <w:szCs w:val="20"/>
              </w:rPr>
            </w:pPr>
            <w:r w:rsidRPr="00D8263D">
              <w:rPr>
                <w:rFonts w:ascii="Arial" w:hAnsi="Arial" w:cs="Arial"/>
                <w:sz w:val="20"/>
                <w:szCs w:val="20"/>
              </w:rPr>
              <w:t xml:space="preserve">The risk to staff </w:t>
            </w:r>
            <w:r w:rsidR="00DE479A">
              <w:rPr>
                <w:rFonts w:ascii="Arial" w:hAnsi="Arial" w:cs="Arial"/>
                <w:sz w:val="20"/>
                <w:szCs w:val="20"/>
              </w:rPr>
              <w:t>wa</w:t>
            </w:r>
            <w:r w:rsidRPr="00D8263D">
              <w:rPr>
                <w:rFonts w:ascii="Arial" w:hAnsi="Arial" w:cs="Arial"/>
                <w:sz w:val="20"/>
                <w:szCs w:val="20"/>
              </w:rPr>
              <w:t>s extremely low, as exposure would require working in those areas for extended periods, which does not occur. </w:t>
            </w:r>
          </w:p>
          <w:p w:rsidRPr="00D8263D" w:rsidR="00D8263D" w:rsidP="002B07E4" w:rsidRDefault="00D8263D" w14:paraId="0965E3E7" w14:textId="2B76117E">
            <w:pPr>
              <w:numPr>
                <w:ilvl w:val="0"/>
                <w:numId w:val="25"/>
              </w:numPr>
              <w:tabs>
                <w:tab w:val="left" w:pos="2790"/>
              </w:tabs>
              <w:rPr>
                <w:rFonts w:ascii="Arial" w:hAnsi="Arial" w:cs="Arial"/>
                <w:sz w:val="20"/>
                <w:szCs w:val="20"/>
              </w:rPr>
            </w:pPr>
            <w:r w:rsidRPr="00D8263D">
              <w:rPr>
                <w:rFonts w:ascii="Arial" w:hAnsi="Arial" w:cs="Arial"/>
                <w:sz w:val="20"/>
                <w:szCs w:val="20"/>
              </w:rPr>
              <w:t>Trade union partners were consulted and raised no concerns about the approach. </w:t>
            </w:r>
          </w:p>
          <w:p w:rsidRPr="00D8263D" w:rsidR="00D8263D" w:rsidP="002B07E4" w:rsidRDefault="00D8263D" w14:paraId="24E4D2F6" w14:textId="7C0F5A5D">
            <w:pPr>
              <w:numPr>
                <w:ilvl w:val="0"/>
                <w:numId w:val="25"/>
              </w:numPr>
              <w:tabs>
                <w:tab w:val="left" w:pos="2790"/>
              </w:tabs>
              <w:rPr>
                <w:rFonts w:ascii="Arial" w:hAnsi="Arial" w:cs="Arial"/>
                <w:sz w:val="20"/>
                <w:szCs w:val="20"/>
              </w:rPr>
            </w:pPr>
            <w:r w:rsidRPr="00D8263D">
              <w:rPr>
                <w:rFonts w:ascii="Arial" w:hAnsi="Arial" w:cs="Arial"/>
                <w:sz w:val="20"/>
                <w:szCs w:val="20"/>
              </w:rPr>
              <w:t xml:space="preserve">Further monitoring </w:t>
            </w:r>
            <w:r w:rsidR="00DE479A">
              <w:rPr>
                <w:rFonts w:ascii="Arial" w:hAnsi="Arial" w:cs="Arial"/>
                <w:sz w:val="20"/>
                <w:szCs w:val="20"/>
              </w:rPr>
              <w:t>wa</w:t>
            </w:r>
            <w:r w:rsidRPr="00D8263D">
              <w:rPr>
                <w:rFonts w:ascii="Arial" w:hAnsi="Arial" w:cs="Arial"/>
                <w:sz w:val="20"/>
                <w:szCs w:val="20"/>
              </w:rPr>
              <w:t>s ongoing and w</w:t>
            </w:r>
            <w:r w:rsidR="00DE479A">
              <w:rPr>
                <w:rFonts w:ascii="Arial" w:hAnsi="Arial" w:cs="Arial"/>
                <w:sz w:val="20"/>
                <w:szCs w:val="20"/>
              </w:rPr>
              <w:t>ould</w:t>
            </w:r>
            <w:r w:rsidRPr="00D8263D">
              <w:rPr>
                <w:rFonts w:ascii="Arial" w:hAnsi="Arial" w:cs="Arial"/>
                <w:sz w:val="20"/>
                <w:szCs w:val="20"/>
              </w:rPr>
              <w:t xml:space="preserve"> not wait another 10 years; baseline readings w</w:t>
            </w:r>
            <w:r w:rsidR="00DE479A">
              <w:rPr>
                <w:rFonts w:ascii="Arial" w:hAnsi="Arial" w:cs="Arial"/>
                <w:sz w:val="20"/>
                <w:szCs w:val="20"/>
              </w:rPr>
              <w:t>ould</w:t>
            </w:r>
            <w:r w:rsidRPr="00D8263D">
              <w:rPr>
                <w:rFonts w:ascii="Arial" w:hAnsi="Arial" w:cs="Arial"/>
                <w:sz w:val="20"/>
                <w:szCs w:val="20"/>
              </w:rPr>
              <w:t xml:space="preserve"> be checked again in three months. </w:t>
            </w:r>
          </w:p>
          <w:p w:rsidRPr="00D8263D" w:rsidR="00D8263D" w:rsidP="002B07E4" w:rsidRDefault="00D8263D" w14:paraId="797DEA20" w14:textId="6399FD7A">
            <w:pPr>
              <w:numPr>
                <w:ilvl w:val="0"/>
                <w:numId w:val="25"/>
              </w:numPr>
              <w:tabs>
                <w:tab w:val="left" w:pos="2790"/>
              </w:tabs>
              <w:rPr>
                <w:rFonts w:ascii="Arial" w:hAnsi="Arial" w:cs="Arial"/>
                <w:sz w:val="20"/>
                <w:szCs w:val="20"/>
              </w:rPr>
            </w:pPr>
            <w:r w:rsidRPr="00D8263D">
              <w:rPr>
                <w:rFonts w:ascii="Arial" w:hAnsi="Arial" w:cs="Arial"/>
                <w:sz w:val="20"/>
                <w:szCs w:val="20"/>
              </w:rPr>
              <w:t xml:space="preserve">Access to these areas </w:t>
            </w:r>
            <w:r w:rsidR="00DE479A">
              <w:rPr>
                <w:rFonts w:ascii="Arial" w:hAnsi="Arial" w:cs="Arial"/>
                <w:sz w:val="20"/>
                <w:szCs w:val="20"/>
              </w:rPr>
              <w:t>wa</w:t>
            </w:r>
            <w:r w:rsidRPr="00D8263D">
              <w:rPr>
                <w:rFonts w:ascii="Arial" w:hAnsi="Arial" w:cs="Arial"/>
                <w:sz w:val="20"/>
                <w:szCs w:val="20"/>
              </w:rPr>
              <w:t>s now strictly controlled and prohibited except by approved procedures.</w:t>
            </w:r>
          </w:p>
          <w:p w:rsidR="004370AB" w:rsidP="004370AB" w:rsidRDefault="004370AB" w14:paraId="3DD1ED3C" w14:textId="77777777">
            <w:pPr>
              <w:tabs>
                <w:tab w:val="left" w:pos="2790"/>
              </w:tabs>
              <w:rPr>
                <w:rFonts w:ascii="Arial" w:hAnsi="Arial" w:cs="Arial"/>
                <w:sz w:val="20"/>
                <w:szCs w:val="20"/>
              </w:rPr>
            </w:pPr>
          </w:p>
          <w:p w:rsidR="004370AB" w:rsidP="004370AB" w:rsidRDefault="004370AB" w14:paraId="1469E699" w14:textId="25CA3A17">
            <w:pPr>
              <w:tabs>
                <w:tab w:val="left" w:pos="2790"/>
              </w:tabs>
              <w:rPr>
                <w:rFonts w:ascii="Arial" w:hAnsi="Arial" w:cs="Arial"/>
                <w:sz w:val="20"/>
                <w:szCs w:val="20"/>
              </w:rPr>
            </w:pPr>
            <w:r>
              <w:rPr>
                <w:rFonts w:ascii="Arial" w:hAnsi="Arial" w:cs="Arial"/>
                <w:sz w:val="20"/>
                <w:szCs w:val="20"/>
              </w:rPr>
              <w:t xml:space="preserve">DF </w:t>
            </w:r>
            <w:r w:rsidRPr="00D8263D" w:rsidR="00D8263D">
              <w:rPr>
                <w:rFonts w:ascii="Arial" w:hAnsi="Arial" w:cs="Arial"/>
                <w:sz w:val="20"/>
                <w:szCs w:val="20"/>
              </w:rPr>
              <w:t>questioned whether affirmative action on radon was taken quickly enough, asking if earlier action should have been taken since it was first detected.</w:t>
            </w:r>
          </w:p>
          <w:p w:rsidR="004370AB" w:rsidP="004370AB" w:rsidRDefault="004370AB" w14:paraId="1914F2BE" w14:textId="77777777">
            <w:pPr>
              <w:tabs>
                <w:tab w:val="left" w:pos="2790"/>
              </w:tabs>
              <w:rPr>
                <w:rFonts w:ascii="Arial" w:hAnsi="Arial" w:cs="Arial"/>
                <w:sz w:val="20"/>
                <w:szCs w:val="20"/>
              </w:rPr>
            </w:pPr>
          </w:p>
          <w:p w:rsidR="004370AB" w:rsidP="004370AB" w:rsidRDefault="004370AB" w14:paraId="4E51004C" w14:textId="40313E0A">
            <w:pPr>
              <w:tabs>
                <w:tab w:val="left" w:pos="2790"/>
              </w:tabs>
              <w:rPr>
                <w:rFonts w:ascii="Arial" w:hAnsi="Arial" w:cs="Arial"/>
                <w:sz w:val="20"/>
                <w:szCs w:val="20"/>
              </w:rPr>
            </w:pPr>
            <w:r>
              <w:rPr>
                <w:rFonts w:ascii="Arial" w:hAnsi="Arial" w:cs="Arial"/>
                <w:sz w:val="20"/>
                <w:szCs w:val="20"/>
              </w:rPr>
              <w:t xml:space="preserve">RW </w:t>
            </w:r>
            <w:r w:rsidRPr="00D8263D" w:rsidR="00D8263D">
              <w:rPr>
                <w:rFonts w:ascii="Arial" w:hAnsi="Arial" w:cs="Arial"/>
                <w:sz w:val="20"/>
                <w:szCs w:val="20"/>
              </w:rPr>
              <w:t>clarified that 10 years ago, no areas of concern or elevated radon levels were detected; the current issues have occurred since then. </w:t>
            </w:r>
          </w:p>
          <w:p w:rsidR="004370AB" w:rsidP="004370AB" w:rsidRDefault="004370AB" w14:paraId="649EE978" w14:textId="77777777">
            <w:pPr>
              <w:tabs>
                <w:tab w:val="left" w:pos="2790"/>
              </w:tabs>
              <w:rPr>
                <w:rFonts w:ascii="Arial" w:hAnsi="Arial" w:cs="Arial"/>
                <w:sz w:val="20"/>
                <w:szCs w:val="20"/>
              </w:rPr>
            </w:pPr>
          </w:p>
          <w:p w:rsidR="004370AB" w:rsidP="004370AB" w:rsidRDefault="004370AB" w14:paraId="354548A4" w14:textId="3A5BDC5E">
            <w:pPr>
              <w:tabs>
                <w:tab w:val="left" w:pos="2790"/>
              </w:tabs>
              <w:rPr>
                <w:rFonts w:ascii="Arial" w:hAnsi="Arial" w:cs="Arial"/>
                <w:sz w:val="20"/>
                <w:szCs w:val="20"/>
              </w:rPr>
            </w:pPr>
            <w:r>
              <w:rPr>
                <w:rFonts w:ascii="Arial" w:hAnsi="Arial" w:cs="Arial"/>
                <w:sz w:val="20"/>
                <w:szCs w:val="20"/>
              </w:rPr>
              <w:t xml:space="preserve">KW </w:t>
            </w:r>
            <w:r w:rsidRPr="002B07E4" w:rsidR="002B07E4">
              <w:rPr>
                <w:rFonts w:ascii="Arial" w:hAnsi="Arial" w:cs="Arial"/>
                <w:sz w:val="20"/>
                <w:szCs w:val="20"/>
              </w:rPr>
              <w:t>thanked R</w:t>
            </w:r>
            <w:r w:rsidR="002B07E4">
              <w:rPr>
                <w:rFonts w:ascii="Arial" w:hAnsi="Arial" w:cs="Arial"/>
                <w:sz w:val="20"/>
                <w:szCs w:val="20"/>
              </w:rPr>
              <w:t>W</w:t>
            </w:r>
            <w:r w:rsidRPr="002B07E4" w:rsidR="002B07E4">
              <w:rPr>
                <w:rFonts w:ascii="Arial" w:hAnsi="Arial" w:cs="Arial"/>
                <w:sz w:val="20"/>
                <w:szCs w:val="20"/>
              </w:rPr>
              <w:t xml:space="preserve"> for the report and asked about the tunnels in UHW, noting that although doors </w:t>
            </w:r>
            <w:r w:rsidR="00DE479A">
              <w:rPr>
                <w:rFonts w:ascii="Arial" w:hAnsi="Arial" w:cs="Arial"/>
                <w:sz w:val="20"/>
                <w:szCs w:val="20"/>
              </w:rPr>
              <w:t>we</w:t>
            </w:r>
            <w:r w:rsidRPr="002B07E4" w:rsidR="002B07E4">
              <w:rPr>
                <w:rFonts w:ascii="Arial" w:hAnsi="Arial" w:cs="Arial"/>
                <w:sz w:val="20"/>
                <w:szCs w:val="20"/>
              </w:rPr>
              <w:t xml:space="preserve">re supposed to be restricted, they </w:t>
            </w:r>
            <w:r w:rsidR="00DE479A">
              <w:rPr>
                <w:rFonts w:ascii="Arial" w:hAnsi="Arial" w:cs="Arial"/>
                <w:sz w:val="20"/>
                <w:szCs w:val="20"/>
              </w:rPr>
              <w:t>we</w:t>
            </w:r>
            <w:r w:rsidRPr="002B07E4" w:rsidR="002B07E4">
              <w:rPr>
                <w:rFonts w:ascii="Arial" w:hAnsi="Arial" w:cs="Arial"/>
                <w:sz w:val="20"/>
                <w:szCs w:val="20"/>
              </w:rPr>
              <w:t>re often open and people are seen wandering through, raising concerns about actual access control.</w:t>
            </w:r>
          </w:p>
          <w:p w:rsidR="004370AB" w:rsidP="004370AB" w:rsidRDefault="004370AB" w14:paraId="311334A3" w14:textId="77777777">
            <w:pPr>
              <w:tabs>
                <w:tab w:val="left" w:pos="2790"/>
              </w:tabs>
              <w:rPr>
                <w:rFonts w:ascii="Arial" w:hAnsi="Arial" w:cs="Arial"/>
                <w:sz w:val="20"/>
                <w:szCs w:val="20"/>
              </w:rPr>
            </w:pPr>
          </w:p>
          <w:p w:rsidR="004370AB" w:rsidP="004370AB" w:rsidRDefault="004370AB" w14:paraId="7F768275" w14:textId="025F58C7">
            <w:pPr>
              <w:tabs>
                <w:tab w:val="left" w:pos="2790"/>
              </w:tabs>
              <w:rPr>
                <w:rFonts w:ascii="Arial" w:hAnsi="Arial" w:cs="Arial"/>
                <w:sz w:val="20"/>
                <w:szCs w:val="20"/>
              </w:rPr>
            </w:pPr>
            <w:r>
              <w:rPr>
                <w:rFonts w:ascii="Arial" w:hAnsi="Arial" w:cs="Arial"/>
                <w:sz w:val="20"/>
                <w:szCs w:val="20"/>
              </w:rPr>
              <w:t xml:space="preserve">RW </w:t>
            </w:r>
            <w:r w:rsidRPr="002B07E4" w:rsidR="002B07E4">
              <w:rPr>
                <w:rFonts w:ascii="Arial" w:hAnsi="Arial" w:cs="Arial"/>
                <w:sz w:val="20"/>
                <w:szCs w:val="20"/>
              </w:rPr>
              <w:t xml:space="preserve">explained that significant investment has been made in </w:t>
            </w:r>
            <w:proofErr w:type="spellStart"/>
            <w:r w:rsidRPr="002B07E4" w:rsidR="002B07E4">
              <w:rPr>
                <w:rFonts w:ascii="Arial" w:hAnsi="Arial" w:cs="Arial"/>
                <w:sz w:val="20"/>
                <w:szCs w:val="20"/>
              </w:rPr>
              <w:t>TDSi</w:t>
            </w:r>
            <w:proofErr w:type="spellEnd"/>
            <w:r w:rsidRPr="002B07E4" w:rsidR="002B07E4">
              <w:rPr>
                <w:rFonts w:ascii="Arial" w:hAnsi="Arial" w:cs="Arial"/>
                <w:sz w:val="20"/>
                <w:szCs w:val="20"/>
              </w:rPr>
              <w:t xml:space="preserve"> card access for tunnel infrastructure, and for the specific area in question, the doors are physically locked with a key and have a thumb wheel on the inside for exit, ensuring controlled access. </w:t>
            </w:r>
          </w:p>
          <w:p w:rsidR="004370AB" w:rsidP="004370AB" w:rsidRDefault="004370AB" w14:paraId="4E985293" w14:textId="77777777">
            <w:pPr>
              <w:tabs>
                <w:tab w:val="left" w:pos="2790"/>
              </w:tabs>
              <w:rPr>
                <w:rFonts w:ascii="Arial" w:hAnsi="Arial" w:cs="Arial"/>
                <w:sz w:val="20"/>
                <w:szCs w:val="20"/>
              </w:rPr>
            </w:pPr>
          </w:p>
          <w:p w:rsidR="004370AB" w:rsidP="004370AB" w:rsidRDefault="004370AB" w14:paraId="7EC85E7B" w14:textId="0F011B51">
            <w:pPr>
              <w:tabs>
                <w:tab w:val="left" w:pos="2790"/>
              </w:tabs>
              <w:rPr>
                <w:rFonts w:ascii="Arial" w:hAnsi="Arial" w:cs="Arial"/>
                <w:sz w:val="20"/>
                <w:szCs w:val="20"/>
              </w:rPr>
            </w:pPr>
            <w:r>
              <w:rPr>
                <w:rFonts w:ascii="Arial" w:hAnsi="Arial" w:cs="Arial"/>
                <w:sz w:val="20"/>
                <w:szCs w:val="20"/>
              </w:rPr>
              <w:t xml:space="preserve">PB </w:t>
            </w:r>
            <w:r w:rsidRPr="002B07E4" w:rsidR="002B07E4">
              <w:rPr>
                <w:rFonts w:ascii="Arial" w:hAnsi="Arial" w:cs="Arial"/>
                <w:sz w:val="20"/>
                <w:szCs w:val="20"/>
              </w:rPr>
              <w:t>noted that many tunnels are a thoroughfare, and there is a need to move patients through what is essentially a service area, which is why tunnels near A&amp;E have been refurbished. He highlighted the challenge of dual purposes for the tunnels and confirmed the existence of a tunnel safety group that meets regularly.</w:t>
            </w:r>
          </w:p>
          <w:p w:rsidR="004370AB" w:rsidP="004370AB" w:rsidRDefault="004370AB" w14:paraId="689B0FBE" w14:textId="77777777">
            <w:pPr>
              <w:tabs>
                <w:tab w:val="left" w:pos="2790"/>
              </w:tabs>
              <w:rPr>
                <w:rFonts w:ascii="Arial" w:hAnsi="Arial" w:cs="Arial"/>
                <w:sz w:val="20"/>
                <w:szCs w:val="20"/>
              </w:rPr>
            </w:pPr>
          </w:p>
          <w:p w:rsidRPr="004370AB" w:rsidR="004370AB" w:rsidP="004370AB" w:rsidRDefault="004370AB" w14:paraId="6950D3E5" w14:textId="4A009A7F">
            <w:pPr>
              <w:tabs>
                <w:tab w:val="left" w:pos="2790"/>
              </w:tabs>
              <w:rPr>
                <w:rFonts w:ascii="Arial" w:hAnsi="Arial" w:cs="Arial"/>
                <w:sz w:val="20"/>
                <w:szCs w:val="20"/>
              </w:rPr>
            </w:pPr>
            <w:r>
              <w:rPr>
                <w:rFonts w:ascii="Arial" w:hAnsi="Arial" w:cs="Arial"/>
                <w:sz w:val="20"/>
                <w:szCs w:val="20"/>
              </w:rPr>
              <w:t xml:space="preserve">RW </w:t>
            </w:r>
            <w:r w:rsidRPr="002B07E4" w:rsidR="002B07E4">
              <w:rPr>
                <w:rFonts w:ascii="Arial" w:hAnsi="Arial" w:cs="Arial"/>
                <w:sz w:val="20"/>
                <w:szCs w:val="20"/>
              </w:rPr>
              <w:t>confirmed that there is a Tunnel Safety Group, which he chairs. He mentioned ongoing challenges such as illicit dumping of waste, including by clinical staff, and emphasized the need for education about the dangers and risks the tunnels present to the UHB, particularly from a fire safety perspective.</w:t>
            </w:r>
          </w:p>
          <w:p w:rsidRPr="004671B1" w:rsidR="00FB6792" w:rsidP="00195FE7" w:rsidRDefault="00FB6792" w14:paraId="7C5DF8D6" w14:textId="77777777">
            <w:pPr>
              <w:tabs>
                <w:tab w:val="left" w:pos="2790"/>
              </w:tabs>
              <w:rPr>
                <w:rFonts w:ascii="Arial" w:hAnsi="Arial" w:eastAsia="Arial" w:cs="Arial"/>
                <w:b/>
                <w:bCs/>
                <w:color w:val="000000" w:themeColor="text1"/>
                <w:sz w:val="20"/>
                <w:szCs w:val="20"/>
              </w:rPr>
            </w:pPr>
          </w:p>
          <w:p w:rsidRPr="004671B1" w:rsidR="00195FE7" w:rsidP="00195FE7" w:rsidRDefault="00195FE7" w14:paraId="5ECD7801"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320995" w:rsidR="00195FE7" w:rsidP="00B05A95" w:rsidRDefault="00195FE7" w14:paraId="01F6E285" w14:textId="6B828CC1">
            <w:pPr>
              <w:pStyle w:val="ListParagraph"/>
              <w:numPr>
                <w:ilvl w:val="0"/>
                <w:numId w:val="12"/>
              </w:numPr>
              <w:spacing w:line="254" w:lineRule="auto"/>
              <w:rPr>
                <w:rFonts w:ascii="Arial" w:hAnsi="Arial" w:eastAsia="Arial" w:cs="Arial"/>
                <w:sz w:val="20"/>
                <w:szCs w:val="20"/>
              </w:rPr>
            </w:pPr>
            <w:r w:rsidRPr="00320995">
              <w:rPr>
                <w:rFonts w:ascii="Arial" w:hAnsi="Arial" w:eastAsia="Arial" w:cs="Arial"/>
                <w:color w:val="000000" w:themeColor="text1"/>
                <w:sz w:val="20"/>
                <w:szCs w:val="20"/>
              </w:rPr>
              <w:t xml:space="preserve">The </w:t>
            </w:r>
            <w:r w:rsidR="00AF0ADF">
              <w:rPr>
                <w:rFonts w:ascii="Arial" w:hAnsi="Arial" w:eastAsia="Arial" w:cs="Arial"/>
                <w:color w:val="000000" w:themeColor="text1"/>
                <w:sz w:val="20"/>
                <w:szCs w:val="20"/>
              </w:rPr>
              <w:t>course of action detailed was agreed.</w:t>
            </w:r>
            <w:r w:rsidR="005A3CD6">
              <w:rPr>
                <w:rFonts w:ascii="Arial" w:hAnsi="Arial" w:eastAsia="Arial" w:cs="Arial"/>
                <w:color w:val="000000" w:themeColor="text1"/>
                <w:sz w:val="20"/>
                <w:szCs w:val="20"/>
              </w:rPr>
              <w:t xml:space="preserve">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775CCAC6" w14:textId="77777777">
            <w:pPr>
              <w:jc w:val="center"/>
              <w:rPr>
                <w:rFonts w:ascii="Arial" w:hAnsi="Arial" w:eastAsia="Arial" w:cs="Arial"/>
                <w:sz w:val="20"/>
                <w:szCs w:val="20"/>
              </w:rPr>
            </w:pPr>
          </w:p>
        </w:tc>
      </w:tr>
      <w:tr w:rsidR="00195FE7" w:rsidTr="449E3C61" w14:paraId="722494D0"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5C9094E9" w14:textId="2B13866B">
            <w:pPr>
              <w:rPr>
                <w:rFonts w:ascii="Arial" w:hAnsi="Arial" w:eastAsia="Arial" w:cs="Arial"/>
                <w:b/>
                <w:bCs/>
                <w:sz w:val="20"/>
                <w:szCs w:val="20"/>
              </w:rPr>
            </w:pPr>
            <w:r>
              <w:rPr>
                <w:rFonts w:ascii="Arial" w:hAnsi="Arial" w:eastAsia="Arial" w:cs="Arial"/>
                <w:b/>
                <w:bCs/>
                <w:sz w:val="20"/>
                <w:szCs w:val="20"/>
              </w:rPr>
              <w:t xml:space="preserve">P&amp;C </w:t>
            </w:r>
            <w:r w:rsidR="00802373">
              <w:rPr>
                <w:rFonts w:ascii="Arial" w:hAnsi="Arial" w:eastAsia="Arial" w:cs="Arial"/>
                <w:b/>
                <w:bCs/>
                <w:sz w:val="20"/>
                <w:szCs w:val="20"/>
              </w:rPr>
              <w:t>17/02</w:t>
            </w:r>
            <w:r w:rsidR="00214A3E">
              <w:rPr>
                <w:rFonts w:ascii="Arial" w:hAnsi="Arial" w:eastAsia="Arial" w:cs="Arial"/>
                <w:b/>
                <w:bCs/>
                <w:sz w:val="20"/>
                <w:szCs w:val="20"/>
              </w:rPr>
              <w:t>/</w:t>
            </w:r>
            <w:r w:rsidR="00087724">
              <w:rPr>
                <w:rFonts w:ascii="Arial" w:hAnsi="Arial" w:eastAsia="Arial" w:cs="Arial"/>
                <w:b/>
                <w:bCs/>
                <w:sz w:val="20"/>
                <w:szCs w:val="20"/>
              </w:rPr>
              <w:t>2.7</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757937" w:rsidR="008A089E" w:rsidP="00195FE7" w:rsidRDefault="0023179A" w14:paraId="172F4ECB" w14:textId="7F6F0101">
            <w:pPr>
              <w:tabs>
                <w:tab w:val="left" w:pos="2790"/>
              </w:tabs>
              <w:rPr>
                <w:rFonts w:ascii="Arial" w:hAnsi="Arial" w:cs="Arial"/>
                <w:b/>
                <w:bCs/>
                <w:sz w:val="20"/>
                <w:szCs w:val="20"/>
              </w:rPr>
            </w:pPr>
            <w:hyperlink w:history="1" r:id="rId14">
              <w:r w:rsidRPr="00757937">
                <w:rPr>
                  <w:rStyle w:val="Hyperlink"/>
                  <w:rFonts w:ascii="Arial" w:hAnsi="Arial" w:cs="Arial"/>
                  <w:b/>
                  <w:bCs/>
                  <w:color w:val="auto"/>
                  <w:sz w:val="20"/>
                  <w:szCs w:val="20"/>
                  <w:u w:val="none"/>
                </w:rPr>
                <w:t>Clinical</w:t>
              </w:r>
            </w:hyperlink>
            <w:r w:rsidRPr="00757937">
              <w:rPr>
                <w:rFonts w:ascii="Arial" w:hAnsi="Arial" w:cs="Arial"/>
                <w:b/>
                <w:bCs/>
                <w:sz w:val="20"/>
                <w:szCs w:val="20"/>
              </w:rPr>
              <w:t xml:space="preserve"> Board Spotlight – Specialist Services</w:t>
            </w:r>
          </w:p>
          <w:p w:rsidR="00FB6792" w:rsidP="00195FE7" w:rsidRDefault="00FB6792" w14:paraId="68B3A474" w14:textId="77777777">
            <w:pPr>
              <w:tabs>
                <w:tab w:val="left" w:pos="2790"/>
              </w:tabs>
              <w:rPr>
                <w:rFonts w:ascii="Arial" w:hAnsi="Arial" w:cs="Arial"/>
                <w:b/>
                <w:bCs/>
                <w:sz w:val="20"/>
                <w:szCs w:val="20"/>
              </w:rPr>
            </w:pPr>
          </w:p>
          <w:p w:rsidR="004370AB" w:rsidP="00195FE7" w:rsidRDefault="00D852A6" w14:paraId="1BD16837" w14:textId="2393279C">
            <w:pPr>
              <w:tabs>
                <w:tab w:val="left" w:pos="2790"/>
              </w:tabs>
              <w:rPr>
                <w:rFonts w:ascii="Arial" w:hAnsi="Arial" w:cs="Arial"/>
                <w:sz w:val="20"/>
                <w:szCs w:val="20"/>
              </w:rPr>
            </w:pPr>
            <w:r>
              <w:rPr>
                <w:rFonts w:ascii="Arial" w:hAnsi="Arial" w:cs="Arial"/>
                <w:sz w:val="20"/>
                <w:szCs w:val="20"/>
              </w:rPr>
              <w:t xml:space="preserve">The Director of Operations for Specialist Services - </w:t>
            </w:r>
            <w:r w:rsidR="004370AB">
              <w:rPr>
                <w:rFonts w:ascii="Arial" w:hAnsi="Arial" w:cs="Arial"/>
                <w:sz w:val="20"/>
                <w:szCs w:val="20"/>
              </w:rPr>
              <w:t>Jessica Castle</w:t>
            </w:r>
            <w:r>
              <w:rPr>
                <w:rFonts w:ascii="Arial" w:hAnsi="Arial" w:cs="Arial"/>
                <w:sz w:val="20"/>
                <w:szCs w:val="20"/>
              </w:rPr>
              <w:t xml:space="preserve"> (JC)</w:t>
            </w:r>
            <w:r w:rsidR="009D126E">
              <w:rPr>
                <w:rFonts w:ascii="Arial" w:hAnsi="Arial" w:cs="Arial"/>
                <w:sz w:val="20"/>
                <w:szCs w:val="20"/>
              </w:rPr>
              <w:t xml:space="preserve"> presented </w:t>
            </w:r>
            <w:r>
              <w:rPr>
                <w:rFonts w:ascii="Arial" w:hAnsi="Arial" w:cs="Arial"/>
                <w:sz w:val="20"/>
                <w:szCs w:val="20"/>
              </w:rPr>
              <w:t>and</w:t>
            </w:r>
            <w:r w:rsidR="009D126E">
              <w:rPr>
                <w:rFonts w:ascii="Arial" w:hAnsi="Arial" w:cs="Arial"/>
                <w:sz w:val="20"/>
                <w:szCs w:val="20"/>
              </w:rPr>
              <w:t xml:space="preserve"> highlighted the following points:</w:t>
            </w:r>
          </w:p>
          <w:p w:rsidRPr="00D852A6" w:rsidR="00D852A6" w:rsidP="00D852A6" w:rsidRDefault="00D852A6" w14:paraId="0D70682B" w14:textId="6E769C6F">
            <w:pPr>
              <w:numPr>
                <w:ilvl w:val="0"/>
                <w:numId w:val="28"/>
              </w:numPr>
              <w:tabs>
                <w:tab w:val="left" w:pos="2790"/>
              </w:tabs>
              <w:rPr>
                <w:rFonts w:ascii="Arial" w:hAnsi="Arial" w:cs="Arial"/>
                <w:sz w:val="20"/>
                <w:szCs w:val="20"/>
              </w:rPr>
            </w:pPr>
            <w:r w:rsidRPr="00D852A6">
              <w:rPr>
                <w:rFonts w:ascii="Arial" w:hAnsi="Arial" w:cs="Arial"/>
                <w:sz w:val="20"/>
                <w:szCs w:val="20"/>
              </w:rPr>
              <w:t>Specialist Services Clinical Board has 7 directorates, provides a wide range of services across South Wales, and spends about £290 million annually with over 2000 whole time equivalent staff. </w:t>
            </w:r>
          </w:p>
          <w:p w:rsidRPr="00D852A6" w:rsidR="00D852A6" w:rsidP="00D852A6" w:rsidRDefault="00D852A6" w14:paraId="2C58F617" w14:textId="5270C4F3">
            <w:pPr>
              <w:numPr>
                <w:ilvl w:val="0"/>
                <w:numId w:val="28"/>
              </w:numPr>
              <w:tabs>
                <w:tab w:val="left" w:pos="2790"/>
              </w:tabs>
              <w:rPr>
                <w:rFonts w:ascii="Arial" w:hAnsi="Arial" w:cs="Arial"/>
                <w:sz w:val="20"/>
                <w:szCs w:val="20"/>
              </w:rPr>
            </w:pPr>
            <w:r w:rsidRPr="00D852A6">
              <w:rPr>
                <w:rFonts w:ascii="Arial" w:hAnsi="Arial" w:cs="Arial"/>
                <w:sz w:val="20"/>
                <w:szCs w:val="20"/>
              </w:rPr>
              <w:t>Workforce profile is heavily frontline, mainly nursing/midwifery and additional clinical services; small changes in workforce (e.g., sickness, turnover) have significant operational impact</w:t>
            </w:r>
            <w:r>
              <w:rPr>
                <w:rFonts w:ascii="Arial" w:hAnsi="Arial" w:cs="Arial"/>
                <w:sz w:val="20"/>
                <w:szCs w:val="20"/>
              </w:rPr>
              <w:t>.</w:t>
            </w:r>
          </w:p>
          <w:p w:rsidRPr="00D852A6" w:rsidR="00D852A6" w:rsidP="00D852A6" w:rsidRDefault="00D852A6" w14:paraId="6BE59A3B" w14:textId="20CC5630">
            <w:pPr>
              <w:numPr>
                <w:ilvl w:val="0"/>
                <w:numId w:val="28"/>
              </w:numPr>
              <w:tabs>
                <w:tab w:val="left" w:pos="2790"/>
              </w:tabs>
              <w:rPr>
                <w:rFonts w:ascii="Arial" w:hAnsi="Arial" w:cs="Arial"/>
                <w:sz w:val="20"/>
                <w:szCs w:val="20"/>
              </w:rPr>
            </w:pPr>
            <w:r w:rsidRPr="00D852A6">
              <w:rPr>
                <w:rFonts w:ascii="Arial" w:hAnsi="Arial" w:cs="Arial"/>
                <w:sz w:val="20"/>
                <w:szCs w:val="20"/>
              </w:rPr>
              <w:t>National changes like the band 2 to 3 healthcare support worker review have material cost and planning impact due to the board’s staff profile. </w:t>
            </w:r>
          </w:p>
          <w:p w:rsidRPr="00D852A6" w:rsidR="00D852A6" w:rsidP="00D852A6" w:rsidRDefault="00D852A6" w14:paraId="625ACD61" w14:textId="303CD4B9">
            <w:pPr>
              <w:numPr>
                <w:ilvl w:val="0"/>
                <w:numId w:val="28"/>
              </w:numPr>
              <w:tabs>
                <w:tab w:val="left" w:pos="2790"/>
              </w:tabs>
              <w:rPr>
                <w:rFonts w:ascii="Arial" w:hAnsi="Arial" w:cs="Arial"/>
                <w:sz w:val="20"/>
                <w:szCs w:val="20"/>
              </w:rPr>
            </w:pPr>
            <w:r w:rsidRPr="00D852A6">
              <w:rPr>
                <w:rFonts w:ascii="Arial" w:hAnsi="Arial" w:cs="Arial"/>
                <w:sz w:val="20"/>
                <w:szCs w:val="20"/>
              </w:rPr>
              <w:t>Age profile shows a stable but maturing workforce, with most staff aged 31-55; succession planning is needed to address future retirement risk, especially in specialist/hard-to-recruit roles. </w:t>
            </w:r>
          </w:p>
          <w:p w:rsidRPr="00D852A6" w:rsidR="00D852A6" w:rsidP="00D852A6" w:rsidRDefault="00D852A6" w14:paraId="5085FD7F" w14:textId="074493C0">
            <w:pPr>
              <w:numPr>
                <w:ilvl w:val="0"/>
                <w:numId w:val="28"/>
              </w:numPr>
              <w:tabs>
                <w:tab w:val="left" w:pos="2790"/>
              </w:tabs>
              <w:rPr>
                <w:rFonts w:ascii="Arial" w:hAnsi="Arial" w:cs="Arial"/>
                <w:sz w:val="20"/>
                <w:szCs w:val="20"/>
              </w:rPr>
            </w:pPr>
            <w:r w:rsidRPr="00D852A6">
              <w:rPr>
                <w:rFonts w:ascii="Arial" w:hAnsi="Arial" w:cs="Arial"/>
                <w:sz w:val="20"/>
                <w:szCs w:val="20"/>
              </w:rPr>
              <w:t>Workforce is predominantly female and has many part-time staff; high maternity leave and less-than-full-time staff in resident doctor workforce have led to improved rota design and reduced locum use. </w:t>
            </w:r>
          </w:p>
          <w:p w:rsidRPr="00D852A6" w:rsidR="00D852A6" w:rsidP="00D852A6" w:rsidRDefault="00D852A6" w14:paraId="3F5AC342" w14:textId="33DCAE16">
            <w:pPr>
              <w:numPr>
                <w:ilvl w:val="0"/>
                <w:numId w:val="28"/>
              </w:numPr>
              <w:tabs>
                <w:tab w:val="left" w:pos="2790"/>
              </w:tabs>
              <w:rPr>
                <w:rFonts w:ascii="Arial" w:hAnsi="Arial" w:cs="Arial"/>
                <w:sz w:val="20"/>
                <w:szCs w:val="20"/>
              </w:rPr>
            </w:pPr>
            <w:r w:rsidRPr="00D852A6">
              <w:rPr>
                <w:rFonts w:ascii="Arial" w:hAnsi="Arial" w:cs="Arial"/>
                <w:sz w:val="20"/>
                <w:szCs w:val="20"/>
              </w:rPr>
              <w:t>Ethnicity data shows mostly white British staff, but targeted inclusion work is underway; efforts to improve ESR data completeness for better workforce understanding. </w:t>
            </w:r>
          </w:p>
          <w:p w:rsidRPr="00D852A6" w:rsidR="00D852A6" w:rsidP="00D852A6" w:rsidRDefault="00D852A6" w14:paraId="180197D1" w14:textId="52D80F1D">
            <w:pPr>
              <w:numPr>
                <w:ilvl w:val="0"/>
                <w:numId w:val="28"/>
              </w:numPr>
              <w:tabs>
                <w:tab w:val="left" w:pos="2790"/>
              </w:tabs>
              <w:rPr>
                <w:rFonts w:ascii="Arial" w:hAnsi="Arial" w:cs="Arial"/>
                <w:sz w:val="20"/>
                <w:szCs w:val="20"/>
              </w:rPr>
            </w:pPr>
            <w:r w:rsidRPr="00D852A6">
              <w:rPr>
                <w:rFonts w:ascii="Arial" w:hAnsi="Arial" w:cs="Arial"/>
                <w:sz w:val="20"/>
                <w:szCs w:val="20"/>
              </w:rPr>
              <w:t>Disability reporting is low, with high unspecified rates, suggesting possible underreporting and hidden needs; proactive wellbeing support and early intervention are priorities. </w:t>
            </w:r>
          </w:p>
          <w:p w:rsidRPr="00D852A6" w:rsidR="00D852A6" w:rsidP="00D852A6" w:rsidRDefault="00D852A6" w14:paraId="1029E26E" w14:textId="40445648">
            <w:pPr>
              <w:numPr>
                <w:ilvl w:val="0"/>
                <w:numId w:val="28"/>
              </w:numPr>
              <w:tabs>
                <w:tab w:val="left" w:pos="2790"/>
              </w:tabs>
              <w:rPr>
                <w:rFonts w:ascii="Arial" w:hAnsi="Arial" w:cs="Arial"/>
                <w:sz w:val="20"/>
                <w:szCs w:val="20"/>
              </w:rPr>
            </w:pPr>
            <w:r w:rsidRPr="00D852A6">
              <w:rPr>
                <w:rFonts w:ascii="Arial" w:hAnsi="Arial" w:cs="Arial"/>
                <w:sz w:val="20"/>
                <w:szCs w:val="20"/>
              </w:rPr>
              <w:t>Welsh language skills are being recorded and targeted for improvement in ESR.</w:t>
            </w:r>
          </w:p>
          <w:p w:rsidRPr="00D852A6" w:rsidR="00D852A6" w:rsidP="00D852A6" w:rsidRDefault="00D852A6" w14:paraId="31E03D99" w14:textId="3F85B25D">
            <w:pPr>
              <w:numPr>
                <w:ilvl w:val="0"/>
                <w:numId w:val="28"/>
              </w:numPr>
              <w:tabs>
                <w:tab w:val="left" w:pos="2790"/>
              </w:tabs>
              <w:rPr>
                <w:rFonts w:ascii="Arial" w:hAnsi="Arial" w:cs="Arial"/>
                <w:sz w:val="20"/>
                <w:szCs w:val="20"/>
              </w:rPr>
            </w:pPr>
            <w:r w:rsidRPr="00D852A6">
              <w:rPr>
                <w:rFonts w:ascii="Arial" w:hAnsi="Arial" w:cs="Arial"/>
                <w:sz w:val="20"/>
                <w:szCs w:val="20"/>
              </w:rPr>
              <w:t>Sickness rate is 6.8%, with targeted sickness panels in hotspot areas; turnover is low overall but higher in lower banded staff in Artificial Limb and Appliance Service, prompting career framework development. </w:t>
            </w:r>
          </w:p>
          <w:p w:rsidRPr="00D852A6" w:rsidR="00D852A6" w:rsidP="00D852A6" w:rsidRDefault="00D852A6" w14:paraId="02A7F3CC" w14:textId="427A2F09">
            <w:pPr>
              <w:numPr>
                <w:ilvl w:val="0"/>
                <w:numId w:val="28"/>
              </w:numPr>
              <w:tabs>
                <w:tab w:val="left" w:pos="2790"/>
              </w:tabs>
              <w:rPr>
                <w:rFonts w:ascii="Arial" w:hAnsi="Arial" w:cs="Arial"/>
                <w:sz w:val="20"/>
                <w:szCs w:val="20"/>
              </w:rPr>
            </w:pPr>
            <w:r w:rsidRPr="00D852A6">
              <w:rPr>
                <w:rFonts w:ascii="Arial" w:hAnsi="Arial" w:cs="Arial"/>
                <w:sz w:val="20"/>
                <w:szCs w:val="20"/>
              </w:rPr>
              <w:t>Statutory/mandatory training compliance is close to target (81%), but fire training is low and being targeted; medical staff compliance is being linked to annual job plan review. </w:t>
            </w:r>
          </w:p>
          <w:p w:rsidRPr="00D852A6" w:rsidR="00D852A6" w:rsidP="00D852A6" w:rsidRDefault="00D852A6" w14:paraId="00408B17" w14:textId="74401C57">
            <w:pPr>
              <w:numPr>
                <w:ilvl w:val="0"/>
                <w:numId w:val="28"/>
              </w:numPr>
              <w:tabs>
                <w:tab w:val="left" w:pos="2790"/>
              </w:tabs>
              <w:rPr>
                <w:rFonts w:ascii="Arial" w:hAnsi="Arial" w:cs="Arial"/>
                <w:sz w:val="20"/>
                <w:szCs w:val="20"/>
              </w:rPr>
            </w:pPr>
            <w:r w:rsidRPr="00D852A6">
              <w:rPr>
                <w:rFonts w:ascii="Arial" w:hAnsi="Arial" w:cs="Arial"/>
                <w:sz w:val="20"/>
                <w:szCs w:val="20"/>
              </w:rPr>
              <w:t>Value-based appraisal (VBA) compliance is just over 72%, with nursing/midwifery leading; admin/clerical and healthcare scientists are focus areas for improvement. </w:t>
            </w:r>
          </w:p>
          <w:p w:rsidRPr="00D852A6" w:rsidR="00D852A6" w:rsidP="00D852A6" w:rsidRDefault="00D852A6" w14:paraId="4724AAC1" w14:textId="77777777">
            <w:pPr>
              <w:numPr>
                <w:ilvl w:val="0"/>
                <w:numId w:val="28"/>
              </w:numPr>
              <w:tabs>
                <w:tab w:val="left" w:pos="2790"/>
              </w:tabs>
              <w:rPr>
                <w:rFonts w:ascii="Arial" w:hAnsi="Arial" w:cs="Arial"/>
                <w:sz w:val="20"/>
                <w:szCs w:val="20"/>
              </w:rPr>
            </w:pPr>
            <w:r w:rsidRPr="00D852A6">
              <w:rPr>
                <w:rFonts w:ascii="Arial" w:hAnsi="Arial" w:cs="Arial"/>
                <w:sz w:val="20"/>
                <w:szCs w:val="20"/>
              </w:rPr>
              <w:t>Inclusion work, partnership forums, and local ownership of KPIs are emphasized.</w:t>
            </w:r>
          </w:p>
          <w:p w:rsidR="00D852A6" w:rsidP="00195FE7" w:rsidRDefault="00D852A6" w14:paraId="6221DB67" w14:textId="77777777">
            <w:pPr>
              <w:tabs>
                <w:tab w:val="left" w:pos="2790"/>
              </w:tabs>
              <w:rPr>
                <w:rFonts w:ascii="Arial" w:hAnsi="Arial" w:cs="Arial"/>
                <w:sz w:val="20"/>
                <w:szCs w:val="20"/>
              </w:rPr>
            </w:pPr>
          </w:p>
          <w:p w:rsidRPr="004370AB" w:rsidR="009D126E" w:rsidP="00195FE7" w:rsidRDefault="009D126E" w14:paraId="4218CCE4" w14:textId="77777777">
            <w:pPr>
              <w:tabs>
                <w:tab w:val="left" w:pos="2790"/>
              </w:tabs>
              <w:rPr>
                <w:rFonts w:ascii="Arial" w:hAnsi="Arial" w:cs="Arial"/>
                <w:sz w:val="20"/>
                <w:szCs w:val="20"/>
              </w:rPr>
            </w:pPr>
          </w:p>
          <w:p w:rsidR="001E178A" w:rsidP="001E178A" w:rsidRDefault="00D852A6" w14:paraId="13FE629F" w14:textId="768D843D">
            <w:pPr>
              <w:tabs>
                <w:tab w:val="left" w:pos="2790"/>
              </w:tabs>
              <w:rPr>
                <w:rFonts w:ascii="Arial" w:hAnsi="Arial" w:cs="Arial"/>
                <w:sz w:val="20"/>
                <w:szCs w:val="20"/>
              </w:rPr>
            </w:pPr>
            <w:r>
              <w:rPr>
                <w:rFonts w:ascii="Arial" w:hAnsi="Arial" w:cs="Arial"/>
                <w:sz w:val="20"/>
                <w:szCs w:val="20"/>
              </w:rPr>
              <w:t xml:space="preserve">The Interim Director of Nursing for Specialist Services - </w:t>
            </w:r>
            <w:r w:rsidR="00336134">
              <w:rPr>
                <w:rFonts w:ascii="Arial" w:hAnsi="Arial" w:cs="Arial"/>
                <w:sz w:val="20"/>
                <w:szCs w:val="20"/>
              </w:rPr>
              <w:t>Catherine Twamley</w:t>
            </w:r>
            <w:r>
              <w:rPr>
                <w:rFonts w:ascii="Arial" w:hAnsi="Arial" w:cs="Arial"/>
                <w:sz w:val="20"/>
                <w:szCs w:val="20"/>
              </w:rPr>
              <w:t xml:space="preserve"> (CT) presented and highlighted the following points</w:t>
            </w:r>
            <w:r w:rsidR="00336134">
              <w:rPr>
                <w:rFonts w:ascii="Arial" w:hAnsi="Arial" w:cs="Arial"/>
                <w:sz w:val="20"/>
                <w:szCs w:val="20"/>
              </w:rPr>
              <w:t>:</w:t>
            </w:r>
          </w:p>
          <w:p w:rsidRPr="00411DF7" w:rsidR="00411DF7" w:rsidP="00411DF7" w:rsidRDefault="00411DF7" w14:paraId="6FD832E0" w14:textId="330A8C69">
            <w:pPr>
              <w:numPr>
                <w:ilvl w:val="0"/>
                <w:numId w:val="29"/>
              </w:numPr>
              <w:tabs>
                <w:tab w:val="left" w:pos="2790"/>
              </w:tabs>
              <w:rPr>
                <w:rFonts w:ascii="Arial" w:hAnsi="Arial" w:cs="Arial"/>
                <w:sz w:val="20"/>
                <w:szCs w:val="20"/>
              </w:rPr>
            </w:pPr>
            <w:r w:rsidRPr="00411DF7">
              <w:rPr>
                <w:rFonts w:ascii="Arial" w:hAnsi="Arial" w:cs="Arial"/>
                <w:sz w:val="20"/>
                <w:szCs w:val="20"/>
              </w:rPr>
              <w:t>The Clinical Board actively promotes staff achievements through platforms like Viva Engagement, Colleague Shout Out, and features in Ask Suzanne; positive reinforcement of values and behaviours is a proactive focus. </w:t>
            </w:r>
          </w:p>
          <w:p w:rsidRPr="00411DF7" w:rsidR="00411DF7" w:rsidP="00411DF7" w:rsidRDefault="00411DF7" w14:paraId="5424BB47" w14:textId="36B96971">
            <w:pPr>
              <w:numPr>
                <w:ilvl w:val="0"/>
                <w:numId w:val="29"/>
              </w:numPr>
              <w:tabs>
                <w:tab w:val="left" w:pos="2790"/>
              </w:tabs>
              <w:rPr>
                <w:rFonts w:ascii="Arial" w:hAnsi="Arial" w:cs="Arial"/>
                <w:sz w:val="20"/>
                <w:szCs w:val="20"/>
              </w:rPr>
            </w:pPr>
            <w:r w:rsidRPr="00411DF7">
              <w:rPr>
                <w:rFonts w:ascii="Arial" w:hAnsi="Arial" w:cs="Arial"/>
                <w:sz w:val="20"/>
                <w:szCs w:val="20"/>
              </w:rPr>
              <w:t>Cultural initiatives such as “Civility Saves Lives” are being rolled out across all areas as a back-to-basics approach, not due to specific issues but to reinforce positive culture. </w:t>
            </w:r>
          </w:p>
          <w:p w:rsidRPr="00411DF7" w:rsidR="00411DF7" w:rsidP="00411DF7" w:rsidRDefault="00411DF7" w14:paraId="20316F08" w14:textId="020EF0F7">
            <w:pPr>
              <w:numPr>
                <w:ilvl w:val="0"/>
                <w:numId w:val="29"/>
              </w:numPr>
              <w:tabs>
                <w:tab w:val="left" w:pos="2790"/>
              </w:tabs>
              <w:rPr>
                <w:rFonts w:ascii="Arial" w:hAnsi="Arial" w:cs="Arial"/>
                <w:sz w:val="20"/>
                <w:szCs w:val="20"/>
              </w:rPr>
            </w:pPr>
            <w:r w:rsidRPr="00411DF7">
              <w:rPr>
                <w:rFonts w:ascii="Arial" w:hAnsi="Arial" w:cs="Arial"/>
                <w:sz w:val="20"/>
                <w:szCs w:val="20"/>
              </w:rPr>
              <w:t>Annual Clinical Board celebration events are held to recognize staff, with increasing participation and engagement in events like the Nursing and Midwifery Conference. </w:t>
            </w:r>
          </w:p>
          <w:p w:rsidRPr="00411DF7" w:rsidR="00411DF7" w:rsidP="00411DF7" w:rsidRDefault="00411DF7" w14:paraId="237D5063" w14:textId="123EF033">
            <w:pPr>
              <w:numPr>
                <w:ilvl w:val="0"/>
                <w:numId w:val="29"/>
              </w:numPr>
              <w:tabs>
                <w:tab w:val="left" w:pos="2790"/>
              </w:tabs>
              <w:rPr>
                <w:rFonts w:ascii="Arial" w:hAnsi="Arial" w:cs="Arial"/>
                <w:sz w:val="20"/>
                <w:szCs w:val="20"/>
              </w:rPr>
            </w:pPr>
            <w:r w:rsidRPr="00411DF7">
              <w:rPr>
                <w:rFonts w:ascii="Arial" w:hAnsi="Arial" w:cs="Arial"/>
                <w:sz w:val="20"/>
                <w:szCs w:val="20"/>
              </w:rPr>
              <w:t>Strong partnership working exists with trade unions and people services; the board has managed complex HR situations and organisational change processes (OCP) effectively, including service realignments. </w:t>
            </w:r>
          </w:p>
          <w:p w:rsidRPr="00411DF7" w:rsidR="00411DF7" w:rsidP="00411DF7" w:rsidRDefault="00411DF7" w14:paraId="1981AE93" w14:textId="13919E69">
            <w:pPr>
              <w:numPr>
                <w:ilvl w:val="0"/>
                <w:numId w:val="29"/>
              </w:numPr>
              <w:tabs>
                <w:tab w:val="left" w:pos="2790"/>
              </w:tabs>
              <w:rPr>
                <w:rFonts w:ascii="Arial" w:hAnsi="Arial" w:cs="Arial"/>
                <w:sz w:val="20"/>
                <w:szCs w:val="20"/>
              </w:rPr>
            </w:pPr>
            <w:r w:rsidRPr="00411DF7">
              <w:rPr>
                <w:rFonts w:ascii="Arial" w:hAnsi="Arial" w:cs="Arial"/>
                <w:sz w:val="20"/>
                <w:szCs w:val="20"/>
              </w:rPr>
              <w:t>Rotational posts are encouraged, especially in critical care and cardiac services, to aid recruitment, retention, and provide diverse opportunities; similar models are being explored in other directorates. </w:t>
            </w:r>
          </w:p>
          <w:p w:rsidRPr="00411DF7" w:rsidR="00411DF7" w:rsidP="00411DF7" w:rsidRDefault="00411DF7" w14:paraId="1F12F141" w14:textId="5476F05E">
            <w:pPr>
              <w:numPr>
                <w:ilvl w:val="0"/>
                <w:numId w:val="29"/>
              </w:numPr>
              <w:tabs>
                <w:tab w:val="left" w:pos="2790"/>
              </w:tabs>
              <w:rPr>
                <w:rFonts w:ascii="Arial" w:hAnsi="Arial" w:cs="Arial"/>
                <w:sz w:val="20"/>
                <w:szCs w:val="20"/>
              </w:rPr>
            </w:pPr>
            <w:r w:rsidRPr="00411DF7">
              <w:rPr>
                <w:rFonts w:ascii="Arial" w:hAnsi="Arial" w:cs="Arial"/>
                <w:sz w:val="20"/>
                <w:szCs w:val="20"/>
              </w:rPr>
              <w:t>Cardiac surgery workforce models are being reviewed to expand the role of surgical care practitioners for consistent, high-quality care. </w:t>
            </w:r>
          </w:p>
          <w:p w:rsidRPr="00411DF7" w:rsidR="00411DF7" w:rsidP="00411DF7" w:rsidRDefault="00411DF7" w14:paraId="34BE18C4" w14:textId="71F03843">
            <w:pPr>
              <w:numPr>
                <w:ilvl w:val="0"/>
                <w:numId w:val="29"/>
              </w:numPr>
              <w:tabs>
                <w:tab w:val="left" w:pos="2790"/>
              </w:tabs>
              <w:rPr>
                <w:rFonts w:ascii="Arial" w:hAnsi="Arial" w:cs="Arial"/>
                <w:sz w:val="20"/>
                <w:szCs w:val="20"/>
              </w:rPr>
            </w:pPr>
            <w:r w:rsidRPr="00411DF7">
              <w:rPr>
                <w:rFonts w:ascii="Arial" w:hAnsi="Arial" w:cs="Arial"/>
                <w:sz w:val="20"/>
                <w:szCs w:val="20"/>
              </w:rPr>
              <w:t>Band 4 system practice practitioner roles were successfully implemented in spinal rehab, addressing high vacancy rates and supporting new ways of working; many have since progressed to qualified staff. </w:t>
            </w:r>
          </w:p>
          <w:p w:rsidRPr="00411DF7" w:rsidR="00411DF7" w:rsidP="00411DF7" w:rsidRDefault="00411DF7" w14:paraId="7BC8DBFC" w14:textId="27AB54AF">
            <w:pPr>
              <w:numPr>
                <w:ilvl w:val="0"/>
                <w:numId w:val="29"/>
              </w:numPr>
              <w:tabs>
                <w:tab w:val="left" w:pos="2790"/>
              </w:tabs>
              <w:rPr>
                <w:rFonts w:ascii="Arial" w:hAnsi="Arial" w:cs="Arial"/>
                <w:sz w:val="20"/>
                <w:szCs w:val="20"/>
              </w:rPr>
            </w:pPr>
            <w:r w:rsidRPr="00411DF7">
              <w:rPr>
                <w:rFonts w:ascii="Arial" w:hAnsi="Arial" w:cs="Arial"/>
                <w:sz w:val="20"/>
                <w:szCs w:val="20"/>
              </w:rPr>
              <w:t>Staff engagement is supported through newsletters and magazines, with ambassadors for learning, inclusion, and learning difficulties; specialist funding streams have enabled innovative roles. </w:t>
            </w:r>
          </w:p>
          <w:p w:rsidRPr="00411DF7" w:rsidR="00411DF7" w:rsidP="00411DF7" w:rsidRDefault="00411DF7" w14:paraId="63AC4902" w14:textId="72DC783E">
            <w:pPr>
              <w:numPr>
                <w:ilvl w:val="0"/>
                <w:numId w:val="29"/>
              </w:numPr>
              <w:tabs>
                <w:tab w:val="left" w:pos="2790"/>
              </w:tabs>
              <w:rPr>
                <w:rFonts w:ascii="Arial" w:hAnsi="Arial" w:cs="Arial"/>
                <w:sz w:val="20"/>
                <w:szCs w:val="20"/>
              </w:rPr>
            </w:pPr>
            <w:r w:rsidRPr="00411DF7">
              <w:rPr>
                <w:rFonts w:ascii="Arial" w:hAnsi="Arial" w:cs="Arial"/>
                <w:sz w:val="20"/>
                <w:szCs w:val="20"/>
              </w:rPr>
              <w:t>Wellbeing is prioritized, with bespoke psychological support provided after bereavements and high-profile cases; critical care has a dedicated clinical psychologist. </w:t>
            </w:r>
          </w:p>
          <w:p w:rsidRPr="00411DF7" w:rsidR="00411DF7" w:rsidP="00411DF7" w:rsidRDefault="00411DF7" w14:paraId="6379B24F" w14:textId="1F15D4E8">
            <w:pPr>
              <w:numPr>
                <w:ilvl w:val="0"/>
                <w:numId w:val="29"/>
              </w:numPr>
              <w:tabs>
                <w:tab w:val="left" w:pos="2790"/>
              </w:tabs>
              <w:rPr>
                <w:rFonts w:ascii="Arial" w:hAnsi="Arial" w:cs="Arial"/>
                <w:sz w:val="20"/>
                <w:szCs w:val="20"/>
              </w:rPr>
            </w:pPr>
            <w:r w:rsidRPr="00411DF7">
              <w:rPr>
                <w:rFonts w:ascii="Arial" w:hAnsi="Arial" w:cs="Arial"/>
                <w:sz w:val="20"/>
                <w:szCs w:val="20"/>
              </w:rPr>
              <w:t>Recruitment and retention are strong in some areas (e.g., critical care has no nursing vacancies and a waiting list); the board aims to replicate this success elsewhere. </w:t>
            </w:r>
          </w:p>
          <w:p w:rsidRPr="00411DF7" w:rsidR="00411DF7" w:rsidP="00411DF7" w:rsidRDefault="00411DF7" w14:paraId="4EBA5FB5" w14:textId="23958281">
            <w:pPr>
              <w:numPr>
                <w:ilvl w:val="0"/>
                <w:numId w:val="29"/>
              </w:numPr>
              <w:tabs>
                <w:tab w:val="left" w:pos="2790"/>
              </w:tabs>
              <w:rPr>
                <w:rFonts w:ascii="Arial" w:hAnsi="Arial" w:cs="Arial"/>
                <w:sz w:val="20"/>
                <w:szCs w:val="20"/>
              </w:rPr>
            </w:pPr>
            <w:r w:rsidRPr="00411DF7">
              <w:rPr>
                <w:rFonts w:ascii="Arial" w:hAnsi="Arial" w:cs="Arial"/>
                <w:sz w:val="20"/>
                <w:szCs w:val="20"/>
              </w:rPr>
              <w:t>Digital readiness is high, with safe care, health roster, and EPMA (electronic prescribing) fully embedded; early adoption allowed feedback and smoother rollout. </w:t>
            </w:r>
          </w:p>
          <w:p w:rsidRPr="00411DF7" w:rsidR="00411DF7" w:rsidP="00411DF7" w:rsidRDefault="00411DF7" w14:paraId="5EF688E1" w14:textId="39BC4783">
            <w:pPr>
              <w:numPr>
                <w:ilvl w:val="0"/>
                <w:numId w:val="29"/>
              </w:numPr>
              <w:tabs>
                <w:tab w:val="left" w:pos="2790"/>
              </w:tabs>
              <w:rPr>
                <w:rFonts w:ascii="Arial" w:hAnsi="Arial" w:cs="Arial"/>
                <w:sz w:val="20"/>
                <w:szCs w:val="20"/>
              </w:rPr>
            </w:pPr>
            <w:r w:rsidRPr="00411DF7">
              <w:rPr>
                <w:rFonts w:ascii="Arial" w:hAnsi="Arial" w:cs="Arial"/>
                <w:sz w:val="20"/>
                <w:szCs w:val="20"/>
              </w:rPr>
              <w:t>Bespoke induction and strong PDN (Practice Development Nurse) teams support new starters with specialized skills; cross-directorate training and a clinical skills suite are being developed. </w:t>
            </w:r>
          </w:p>
          <w:p w:rsidRPr="00411DF7" w:rsidR="00411DF7" w:rsidP="00411DF7" w:rsidRDefault="00411DF7" w14:paraId="32EE0FAF" w14:textId="07102C5C">
            <w:pPr>
              <w:numPr>
                <w:ilvl w:val="0"/>
                <w:numId w:val="29"/>
              </w:numPr>
              <w:tabs>
                <w:tab w:val="left" w:pos="2790"/>
              </w:tabs>
              <w:rPr>
                <w:rFonts w:ascii="Arial" w:hAnsi="Arial" w:cs="Arial"/>
                <w:sz w:val="20"/>
                <w:szCs w:val="20"/>
              </w:rPr>
            </w:pPr>
            <w:r w:rsidRPr="00411DF7">
              <w:rPr>
                <w:rFonts w:ascii="Arial" w:hAnsi="Arial" w:cs="Arial"/>
                <w:sz w:val="20"/>
                <w:szCs w:val="20"/>
              </w:rPr>
              <w:t>Leadership development has included targeted cultural and service reviews, leading to specific improvement actions. </w:t>
            </w:r>
          </w:p>
          <w:p w:rsidRPr="00411DF7" w:rsidR="00411DF7" w:rsidP="00411DF7" w:rsidRDefault="00411DF7" w14:paraId="71DC6E49" w14:textId="128268A4">
            <w:pPr>
              <w:numPr>
                <w:ilvl w:val="0"/>
                <w:numId w:val="29"/>
              </w:numPr>
              <w:tabs>
                <w:tab w:val="left" w:pos="2790"/>
              </w:tabs>
              <w:rPr>
                <w:rFonts w:ascii="Arial" w:hAnsi="Arial" w:cs="Arial"/>
                <w:sz w:val="20"/>
                <w:szCs w:val="20"/>
              </w:rPr>
            </w:pPr>
            <w:r w:rsidRPr="00411DF7">
              <w:rPr>
                <w:rFonts w:ascii="Arial" w:hAnsi="Arial" w:cs="Arial"/>
                <w:sz w:val="20"/>
                <w:szCs w:val="20"/>
              </w:rPr>
              <w:t>Vacancy scrutiny panels and skill mix reviews are routine; targeted interventions have reduced sickness rates significantly in areas like Haematology. </w:t>
            </w:r>
          </w:p>
          <w:p w:rsidRPr="00411DF7" w:rsidR="00411DF7" w:rsidP="00411DF7" w:rsidRDefault="00411DF7" w14:paraId="307FCBD3" w14:textId="2FF51D4B">
            <w:pPr>
              <w:numPr>
                <w:ilvl w:val="0"/>
                <w:numId w:val="29"/>
              </w:numPr>
              <w:tabs>
                <w:tab w:val="left" w:pos="2790"/>
              </w:tabs>
              <w:rPr>
                <w:rFonts w:ascii="Arial" w:hAnsi="Arial" w:cs="Arial"/>
                <w:sz w:val="20"/>
                <w:szCs w:val="20"/>
              </w:rPr>
            </w:pPr>
            <w:r w:rsidRPr="00411DF7">
              <w:rPr>
                <w:rFonts w:ascii="Arial" w:hAnsi="Arial" w:cs="Arial"/>
                <w:sz w:val="20"/>
                <w:szCs w:val="20"/>
              </w:rPr>
              <w:t>Recruitment, retention, and workforce redesign are ongoing, with new roles and funding streams supporting service needs; QSE (Quality, Safety, Experience) roles have been expanded to address gaps. </w:t>
            </w:r>
          </w:p>
          <w:p w:rsidRPr="00411DF7" w:rsidR="00411DF7" w:rsidP="00411DF7" w:rsidRDefault="00411DF7" w14:paraId="31BB274F" w14:textId="6971852F">
            <w:pPr>
              <w:numPr>
                <w:ilvl w:val="0"/>
                <w:numId w:val="29"/>
              </w:numPr>
              <w:tabs>
                <w:tab w:val="left" w:pos="2790"/>
              </w:tabs>
              <w:rPr>
                <w:rFonts w:ascii="Arial" w:hAnsi="Arial" w:cs="Arial"/>
                <w:sz w:val="20"/>
                <w:szCs w:val="20"/>
              </w:rPr>
            </w:pPr>
            <w:r w:rsidRPr="00411DF7">
              <w:rPr>
                <w:rFonts w:ascii="Arial" w:hAnsi="Arial" w:cs="Arial"/>
                <w:sz w:val="20"/>
                <w:szCs w:val="20"/>
              </w:rPr>
              <w:t>Innovative solutions, such as newer pharmacist roles and a legal advice service, have addressed workforce and service delivery challenges; new posts have been secured in response to national inquiries and compensation schemes. </w:t>
            </w:r>
          </w:p>
          <w:p w:rsidRPr="00411DF7" w:rsidR="00411DF7" w:rsidP="00411DF7" w:rsidRDefault="00411DF7" w14:paraId="73DFCA60" w14:textId="77777777">
            <w:pPr>
              <w:numPr>
                <w:ilvl w:val="0"/>
                <w:numId w:val="29"/>
              </w:numPr>
              <w:tabs>
                <w:tab w:val="left" w:pos="2790"/>
              </w:tabs>
              <w:rPr>
                <w:rFonts w:ascii="Arial" w:hAnsi="Arial" w:cs="Arial"/>
                <w:sz w:val="20"/>
                <w:szCs w:val="20"/>
              </w:rPr>
            </w:pPr>
            <w:r w:rsidRPr="00411DF7">
              <w:rPr>
                <w:rFonts w:ascii="Arial" w:hAnsi="Arial" w:cs="Arial"/>
                <w:sz w:val="20"/>
                <w:szCs w:val="20"/>
              </w:rPr>
              <w:t>The board celebrates achievements through awards and recognition, highlighting national successes and internal spotlights.</w:t>
            </w:r>
          </w:p>
          <w:p w:rsidR="008B55C5" w:rsidP="008B55C5" w:rsidRDefault="008B55C5" w14:paraId="3786E892" w14:textId="714A56CE">
            <w:pPr>
              <w:tabs>
                <w:tab w:val="left" w:pos="2790"/>
              </w:tabs>
              <w:rPr>
                <w:rFonts w:ascii="Arial" w:hAnsi="Arial" w:cs="Arial"/>
                <w:sz w:val="20"/>
                <w:szCs w:val="20"/>
              </w:rPr>
            </w:pPr>
          </w:p>
          <w:p w:rsidR="008B55C5" w:rsidP="008B55C5" w:rsidRDefault="008B55C5" w14:paraId="77453061" w14:textId="36B02F5B">
            <w:pPr>
              <w:tabs>
                <w:tab w:val="left" w:pos="2790"/>
              </w:tabs>
              <w:rPr>
                <w:rFonts w:ascii="Arial" w:hAnsi="Arial" w:cs="Arial"/>
                <w:sz w:val="20"/>
                <w:szCs w:val="20"/>
              </w:rPr>
            </w:pPr>
            <w:r>
              <w:rPr>
                <w:rFonts w:ascii="Arial" w:hAnsi="Arial" w:cs="Arial"/>
                <w:sz w:val="20"/>
                <w:szCs w:val="20"/>
              </w:rPr>
              <w:t xml:space="preserve">CC thanked the team </w:t>
            </w:r>
            <w:r w:rsidRPr="00F31174" w:rsidR="00F31174">
              <w:rPr>
                <w:rFonts w:ascii="Arial" w:hAnsi="Arial" w:cs="Arial"/>
                <w:sz w:val="20"/>
                <w:szCs w:val="20"/>
              </w:rPr>
              <w:t xml:space="preserve">for their comprehensive and interesting presentation, stating he was encouraged to hear about a stable and mature workforce, which is an asset to the Clinical Board. He noted the challenge of losing expertise when retirements occur and asked whether retirements </w:t>
            </w:r>
            <w:r w:rsidR="00F31174">
              <w:rPr>
                <w:rFonts w:ascii="Arial" w:hAnsi="Arial" w:cs="Arial"/>
                <w:sz w:val="20"/>
                <w:szCs w:val="20"/>
              </w:rPr>
              <w:t>we</w:t>
            </w:r>
            <w:r w:rsidRPr="00F31174" w:rsidR="00F31174">
              <w:rPr>
                <w:rFonts w:ascii="Arial" w:hAnsi="Arial" w:cs="Arial"/>
                <w:sz w:val="20"/>
                <w:szCs w:val="20"/>
              </w:rPr>
              <w:t xml:space="preserve">re staggered and managed properly or if there </w:t>
            </w:r>
            <w:r w:rsidR="00F31174">
              <w:rPr>
                <w:rFonts w:ascii="Arial" w:hAnsi="Arial" w:cs="Arial"/>
                <w:sz w:val="20"/>
                <w:szCs w:val="20"/>
              </w:rPr>
              <w:t>wa</w:t>
            </w:r>
            <w:r w:rsidRPr="00F31174" w:rsidR="00F31174">
              <w:rPr>
                <w:rFonts w:ascii="Arial" w:hAnsi="Arial" w:cs="Arial"/>
                <w:sz w:val="20"/>
                <w:szCs w:val="20"/>
              </w:rPr>
              <w:t>s a risk of losing many skilled staff in a short timeframe. </w:t>
            </w:r>
          </w:p>
          <w:p w:rsidR="008B55C5" w:rsidP="008B55C5" w:rsidRDefault="008B55C5" w14:paraId="504CBB5C" w14:textId="77777777">
            <w:pPr>
              <w:tabs>
                <w:tab w:val="left" w:pos="2790"/>
              </w:tabs>
              <w:rPr>
                <w:rFonts w:ascii="Arial" w:hAnsi="Arial" w:cs="Arial"/>
                <w:sz w:val="20"/>
                <w:szCs w:val="20"/>
              </w:rPr>
            </w:pPr>
          </w:p>
          <w:p w:rsidR="008B55C5" w:rsidP="008B55C5" w:rsidRDefault="008B55C5" w14:paraId="1E806ECF" w14:textId="1B75C4B1">
            <w:pPr>
              <w:tabs>
                <w:tab w:val="left" w:pos="2790"/>
              </w:tabs>
              <w:rPr>
                <w:rFonts w:ascii="Arial" w:hAnsi="Arial" w:cs="Arial"/>
                <w:sz w:val="20"/>
                <w:szCs w:val="20"/>
              </w:rPr>
            </w:pPr>
            <w:r>
              <w:rPr>
                <w:rFonts w:ascii="Arial" w:hAnsi="Arial" w:cs="Arial"/>
                <w:sz w:val="20"/>
                <w:szCs w:val="20"/>
              </w:rPr>
              <w:t xml:space="preserve">JC </w:t>
            </w:r>
            <w:r w:rsidRPr="00F31174" w:rsidR="00F31174">
              <w:rPr>
                <w:rFonts w:ascii="Arial" w:hAnsi="Arial" w:cs="Arial"/>
                <w:sz w:val="20"/>
                <w:szCs w:val="20"/>
              </w:rPr>
              <w:t>explained that within the Artificial Limb and Appliance Service (ALAS), there had been a noticeable instance where several scientific and professional staff retired at the same time. To address this, the team now focuses on developing people from the apprentice level, mapping out career frameworks so individuals can see their progression within the service, which helps with succession planning and readiness to step into roles when needed.</w:t>
            </w:r>
          </w:p>
          <w:p w:rsidR="008B55C5" w:rsidP="008B55C5" w:rsidRDefault="008B55C5" w14:paraId="2591237E" w14:textId="77777777">
            <w:pPr>
              <w:tabs>
                <w:tab w:val="left" w:pos="2790"/>
              </w:tabs>
              <w:rPr>
                <w:rFonts w:ascii="Arial" w:hAnsi="Arial" w:cs="Arial"/>
                <w:sz w:val="20"/>
                <w:szCs w:val="20"/>
              </w:rPr>
            </w:pPr>
          </w:p>
          <w:p w:rsidR="008B55C5" w:rsidP="008B55C5" w:rsidRDefault="00107E8A" w14:paraId="6B6D02E8" w14:textId="282D1E79">
            <w:pPr>
              <w:tabs>
                <w:tab w:val="left" w:pos="2790"/>
              </w:tabs>
              <w:rPr>
                <w:rFonts w:ascii="Arial" w:hAnsi="Arial" w:cs="Arial"/>
                <w:sz w:val="20"/>
                <w:szCs w:val="20"/>
              </w:rPr>
            </w:pPr>
            <w:r>
              <w:rPr>
                <w:rFonts w:ascii="Arial" w:hAnsi="Arial" w:cs="Arial"/>
                <w:sz w:val="20"/>
                <w:szCs w:val="20"/>
              </w:rPr>
              <w:t xml:space="preserve">RG </w:t>
            </w:r>
            <w:r w:rsidRPr="00F31174">
              <w:rPr>
                <w:rFonts w:ascii="Arial" w:hAnsi="Arial" w:cs="Arial"/>
                <w:sz w:val="20"/>
                <w:szCs w:val="20"/>
              </w:rPr>
              <w:t>thanked</w:t>
            </w:r>
            <w:r w:rsidRPr="00F31174" w:rsidR="00F31174">
              <w:rPr>
                <w:rFonts w:ascii="Arial" w:hAnsi="Arial" w:cs="Arial"/>
                <w:sz w:val="20"/>
                <w:szCs w:val="20"/>
              </w:rPr>
              <w:t xml:space="preserve"> </w:t>
            </w:r>
            <w:r w:rsidR="00F31174">
              <w:rPr>
                <w:rFonts w:ascii="Arial" w:hAnsi="Arial" w:cs="Arial"/>
                <w:sz w:val="20"/>
                <w:szCs w:val="20"/>
              </w:rPr>
              <w:t>the team</w:t>
            </w:r>
            <w:r w:rsidRPr="00F31174" w:rsidR="00F31174">
              <w:rPr>
                <w:rFonts w:ascii="Arial" w:hAnsi="Arial" w:cs="Arial"/>
                <w:sz w:val="20"/>
                <w:szCs w:val="20"/>
              </w:rPr>
              <w:t xml:space="preserve"> for their presentation and asked, after hearing the discussion about health and safety and fire compliance, if there </w:t>
            </w:r>
            <w:r w:rsidR="00F31174">
              <w:rPr>
                <w:rFonts w:ascii="Arial" w:hAnsi="Arial" w:cs="Arial"/>
                <w:sz w:val="20"/>
                <w:szCs w:val="20"/>
              </w:rPr>
              <w:t>wa</w:t>
            </w:r>
            <w:r w:rsidRPr="00F31174" w:rsidR="00F31174">
              <w:rPr>
                <w:rFonts w:ascii="Arial" w:hAnsi="Arial" w:cs="Arial"/>
                <w:sz w:val="20"/>
                <w:szCs w:val="20"/>
              </w:rPr>
              <w:t xml:space="preserve">s anything </w:t>
            </w:r>
            <w:proofErr w:type="gramStart"/>
            <w:r w:rsidRPr="00F31174" w:rsidR="00F31174">
              <w:rPr>
                <w:rFonts w:ascii="Arial" w:hAnsi="Arial" w:cs="Arial"/>
                <w:sz w:val="20"/>
                <w:szCs w:val="20"/>
              </w:rPr>
              <w:t>further</w:t>
            </w:r>
            <w:proofErr w:type="gramEnd"/>
            <w:r w:rsidRPr="00F31174" w:rsidR="00F31174">
              <w:rPr>
                <w:rFonts w:ascii="Arial" w:hAnsi="Arial" w:cs="Arial"/>
                <w:sz w:val="20"/>
                <w:szCs w:val="20"/>
              </w:rPr>
              <w:t xml:space="preserve"> they could do to </w:t>
            </w:r>
            <w:proofErr w:type="gramStart"/>
            <w:r w:rsidRPr="00F31174" w:rsidR="00F31174">
              <w:rPr>
                <w:rFonts w:ascii="Arial" w:hAnsi="Arial" w:cs="Arial"/>
                <w:sz w:val="20"/>
                <w:szCs w:val="20"/>
              </w:rPr>
              <w:t>take action</w:t>
            </w:r>
            <w:proofErr w:type="gramEnd"/>
            <w:r w:rsidRPr="00F31174" w:rsidR="00F31174">
              <w:rPr>
                <w:rFonts w:ascii="Arial" w:hAnsi="Arial" w:cs="Arial"/>
                <w:sz w:val="20"/>
                <w:szCs w:val="20"/>
              </w:rPr>
              <w:t xml:space="preserve"> at the exec reviews, since progress on fire compliance has stalled.</w:t>
            </w:r>
          </w:p>
          <w:p w:rsidR="008B55C5" w:rsidP="008B55C5" w:rsidRDefault="008B55C5" w14:paraId="1EEA69D7" w14:textId="77777777">
            <w:pPr>
              <w:tabs>
                <w:tab w:val="left" w:pos="2790"/>
              </w:tabs>
              <w:rPr>
                <w:rFonts w:ascii="Arial" w:hAnsi="Arial" w:cs="Arial"/>
                <w:sz w:val="20"/>
                <w:szCs w:val="20"/>
              </w:rPr>
            </w:pPr>
          </w:p>
          <w:p w:rsidR="008B55C5" w:rsidP="008B55C5" w:rsidRDefault="008B55C5" w14:paraId="541B5C74" w14:textId="62DECE91">
            <w:pPr>
              <w:tabs>
                <w:tab w:val="left" w:pos="2790"/>
              </w:tabs>
              <w:rPr>
                <w:rFonts w:ascii="Arial" w:hAnsi="Arial" w:cs="Arial"/>
                <w:sz w:val="20"/>
                <w:szCs w:val="20"/>
              </w:rPr>
            </w:pPr>
            <w:r>
              <w:rPr>
                <w:rFonts w:ascii="Arial" w:hAnsi="Arial" w:cs="Arial"/>
                <w:sz w:val="20"/>
                <w:szCs w:val="20"/>
              </w:rPr>
              <w:t xml:space="preserve">CT </w:t>
            </w:r>
            <w:r w:rsidRPr="002726FB" w:rsidR="002726FB">
              <w:rPr>
                <w:rFonts w:ascii="Arial" w:hAnsi="Arial" w:cs="Arial"/>
                <w:sz w:val="20"/>
                <w:szCs w:val="20"/>
              </w:rPr>
              <w:t xml:space="preserve">stated that the Fire Manager attends their Clinical Board </w:t>
            </w:r>
            <w:r w:rsidR="002726FB">
              <w:rPr>
                <w:rFonts w:ascii="Arial" w:hAnsi="Arial" w:cs="Arial"/>
                <w:sz w:val="20"/>
                <w:szCs w:val="20"/>
              </w:rPr>
              <w:t xml:space="preserve">monthly </w:t>
            </w:r>
            <w:r w:rsidRPr="002726FB" w:rsidR="002726FB">
              <w:rPr>
                <w:rFonts w:ascii="Arial" w:hAnsi="Arial" w:cs="Arial"/>
                <w:sz w:val="20"/>
                <w:szCs w:val="20"/>
              </w:rPr>
              <w:t xml:space="preserve">meetings </w:t>
            </w:r>
            <w:r w:rsidR="002726FB">
              <w:rPr>
                <w:rFonts w:ascii="Arial" w:hAnsi="Arial" w:cs="Arial"/>
                <w:sz w:val="20"/>
                <w:szCs w:val="20"/>
              </w:rPr>
              <w:t>and planned</w:t>
            </w:r>
            <w:r w:rsidRPr="002726FB" w:rsidR="002726FB">
              <w:rPr>
                <w:rFonts w:ascii="Arial" w:hAnsi="Arial" w:cs="Arial"/>
                <w:sz w:val="20"/>
                <w:szCs w:val="20"/>
              </w:rPr>
              <w:t xml:space="preserve"> to offer different training platforms, including options beyond face-to-face sessions, to improve fire training compliance among staff.</w:t>
            </w:r>
          </w:p>
          <w:p w:rsidR="008B55C5" w:rsidP="008B55C5" w:rsidRDefault="008B55C5" w14:paraId="755EE53F" w14:textId="77777777">
            <w:pPr>
              <w:tabs>
                <w:tab w:val="left" w:pos="2790"/>
              </w:tabs>
              <w:rPr>
                <w:rFonts w:ascii="Arial" w:hAnsi="Arial" w:cs="Arial"/>
                <w:sz w:val="20"/>
                <w:szCs w:val="20"/>
              </w:rPr>
            </w:pPr>
          </w:p>
          <w:p w:rsidR="008B55C5" w:rsidP="008B55C5" w:rsidRDefault="008B55C5" w14:paraId="56B013A0" w14:textId="1FBF207A">
            <w:pPr>
              <w:tabs>
                <w:tab w:val="left" w:pos="2790"/>
              </w:tabs>
              <w:rPr>
                <w:rFonts w:ascii="Arial" w:hAnsi="Arial" w:cs="Arial"/>
                <w:sz w:val="20"/>
                <w:szCs w:val="20"/>
              </w:rPr>
            </w:pPr>
            <w:r>
              <w:rPr>
                <w:rFonts w:ascii="Arial" w:hAnsi="Arial" w:cs="Arial"/>
                <w:sz w:val="20"/>
                <w:szCs w:val="20"/>
              </w:rPr>
              <w:t xml:space="preserve">PB </w:t>
            </w:r>
            <w:r w:rsidRPr="002726FB" w:rsidR="002726FB">
              <w:rPr>
                <w:rFonts w:ascii="Arial" w:hAnsi="Arial" w:cs="Arial"/>
                <w:sz w:val="20"/>
                <w:szCs w:val="20"/>
              </w:rPr>
              <w:t>noted it was good to hear Jessica talk about the career framework, mentioning that with no definitive retirement age and various flexible retirement options, succession planning is tricky. He added that some staff may get offended if asked about their retirement plans and suggested managers could use help navigating these conversations.</w:t>
            </w:r>
          </w:p>
          <w:p w:rsidR="008B55C5" w:rsidP="008B55C5" w:rsidRDefault="008B55C5" w14:paraId="409641DB" w14:textId="77777777">
            <w:pPr>
              <w:tabs>
                <w:tab w:val="left" w:pos="2790"/>
              </w:tabs>
              <w:rPr>
                <w:rFonts w:ascii="Arial" w:hAnsi="Arial" w:cs="Arial"/>
                <w:sz w:val="20"/>
                <w:szCs w:val="20"/>
              </w:rPr>
            </w:pPr>
          </w:p>
          <w:p w:rsidR="008B55C5" w:rsidP="008B55C5" w:rsidRDefault="008B55C5" w14:paraId="67138B51" w14:textId="01227929">
            <w:pPr>
              <w:tabs>
                <w:tab w:val="left" w:pos="2790"/>
              </w:tabs>
              <w:rPr>
                <w:rFonts w:ascii="Arial" w:hAnsi="Arial" w:cs="Arial"/>
                <w:sz w:val="20"/>
                <w:szCs w:val="20"/>
              </w:rPr>
            </w:pPr>
            <w:r>
              <w:rPr>
                <w:rFonts w:ascii="Arial" w:hAnsi="Arial" w:cs="Arial"/>
                <w:sz w:val="20"/>
                <w:szCs w:val="20"/>
              </w:rPr>
              <w:t xml:space="preserve">KW </w:t>
            </w:r>
            <w:r w:rsidRPr="002726FB" w:rsidR="002726FB">
              <w:rPr>
                <w:rFonts w:ascii="Arial" w:hAnsi="Arial" w:cs="Arial"/>
                <w:sz w:val="20"/>
                <w:szCs w:val="20"/>
              </w:rPr>
              <w:t>thanked the team for their comprehensive presentation and asked about lessons learned from the two specialist services that had undergone cultural reviews, specifically whether those lessons have been implemented or are shaping the work of the Clinical Board and other service areas.</w:t>
            </w:r>
          </w:p>
          <w:p w:rsidR="008B55C5" w:rsidP="008B55C5" w:rsidRDefault="008B55C5" w14:paraId="0DBCF253" w14:textId="77777777">
            <w:pPr>
              <w:tabs>
                <w:tab w:val="left" w:pos="2790"/>
              </w:tabs>
              <w:rPr>
                <w:rFonts w:ascii="Arial" w:hAnsi="Arial" w:cs="Arial"/>
                <w:sz w:val="20"/>
                <w:szCs w:val="20"/>
              </w:rPr>
            </w:pPr>
          </w:p>
          <w:p w:rsidR="008B55C5" w:rsidP="008B55C5" w:rsidRDefault="008B55C5" w14:paraId="0357785B" w14:textId="00D4ED01">
            <w:pPr>
              <w:tabs>
                <w:tab w:val="left" w:pos="2790"/>
              </w:tabs>
              <w:rPr>
                <w:rFonts w:ascii="Arial" w:hAnsi="Arial" w:cs="Arial"/>
                <w:sz w:val="20"/>
                <w:szCs w:val="20"/>
              </w:rPr>
            </w:pPr>
            <w:r>
              <w:rPr>
                <w:rFonts w:ascii="Arial" w:hAnsi="Arial" w:cs="Arial"/>
                <w:sz w:val="20"/>
                <w:szCs w:val="20"/>
              </w:rPr>
              <w:t xml:space="preserve">JC </w:t>
            </w:r>
            <w:r w:rsidRPr="002726FB" w:rsidR="002726FB">
              <w:rPr>
                <w:rFonts w:ascii="Arial" w:hAnsi="Arial" w:cs="Arial"/>
                <w:sz w:val="20"/>
                <w:szCs w:val="20"/>
              </w:rPr>
              <w:t xml:space="preserve">stated that the main lesson from the reviews is the need for early interventions and being more proactive, taking early actions with individuals </w:t>
            </w:r>
            <w:r w:rsidRPr="002726FB" w:rsidR="002726FB">
              <w:rPr>
                <w:rFonts w:ascii="Arial" w:hAnsi="Arial" w:cs="Arial"/>
                <w:sz w:val="20"/>
                <w:szCs w:val="20"/>
              </w:rPr>
              <w:t>when issues arise. She mentioned that in the Artificial Limb and Appliance Service (ALAS), things have improved but they are still on the journey. She described it as a long journey and noted that in Cardiology, issues should have been tackled earlier. Jessica emphasized that when noise first appears in the system, it is important to deep dive and intervene quickly.</w:t>
            </w:r>
          </w:p>
          <w:p w:rsidR="008B55C5" w:rsidP="008B55C5" w:rsidRDefault="008B55C5" w14:paraId="65C0EA4F" w14:textId="77777777">
            <w:pPr>
              <w:tabs>
                <w:tab w:val="left" w:pos="2790"/>
              </w:tabs>
              <w:rPr>
                <w:rFonts w:ascii="Arial" w:hAnsi="Arial" w:cs="Arial"/>
                <w:sz w:val="20"/>
                <w:szCs w:val="20"/>
              </w:rPr>
            </w:pPr>
          </w:p>
          <w:p w:rsidR="008B55C5" w:rsidP="008B55C5" w:rsidRDefault="008B55C5" w14:paraId="05E31941" w14:textId="186A751F">
            <w:pPr>
              <w:tabs>
                <w:tab w:val="left" w:pos="2790"/>
              </w:tabs>
              <w:rPr>
                <w:rFonts w:ascii="Arial" w:hAnsi="Arial" w:cs="Arial"/>
                <w:sz w:val="20"/>
                <w:szCs w:val="20"/>
              </w:rPr>
            </w:pPr>
            <w:r>
              <w:rPr>
                <w:rFonts w:ascii="Arial" w:hAnsi="Arial" w:cs="Arial"/>
                <w:sz w:val="20"/>
                <w:szCs w:val="20"/>
              </w:rPr>
              <w:t xml:space="preserve">PB </w:t>
            </w:r>
            <w:r w:rsidRPr="002726FB" w:rsidR="002726FB">
              <w:rPr>
                <w:rFonts w:ascii="Arial" w:hAnsi="Arial" w:cs="Arial"/>
                <w:sz w:val="20"/>
                <w:szCs w:val="20"/>
              </w:rPr>
              <w:t>noted that there are two reviews within this Clinical Board and two in other clinical boards. He explained that the process of conducting reviews and sharing recommendations is becoming more consistent. He clarified that they are not just finding their way but have been trying to be consistent in how reviews are done and how learning is shared across the organisation.</w:t>
            </w:r>
          </w:p>
          <w:p w:rsidR="00107E8A" w:rsidP="008B55C5" w:rsidRDefault="00107E8A" w14:paraId="491C271F" w14:textId="77777777">
            <w:pPr>
              <w:tabs>
                <w:tab w:val="left" w:pos="2790"/>
              </w:tabs>
              <w:rPr>
                <w:rFonts w:ascii="Arial" w:hAnsi="Arial" w:cs="Arial"/>
                <w:sz w:val="20"/>
                <w:szCs w:val="20"/>
              </w:rPr>
            </w:pPr>
          </w:p>
          <w:p w:rsidRPr="00107E8A" w:rsidR="00107E8A" w:rsidP="008B55C5" w:rsidRDefault="00107E8A" w14:paraId="4FAA75F5" w14:textId="38FE3341">
            <w:pPr>
              <w:tabs>
                <w:tab w:val="left" w:pos="2790"/>
              </w:tabs>
              <w:rPr>
                <w:rFonts w:ascii="Arial" w:hAnsi="Arial" w:cs="Arial"/>
                <w:b/>
                <w:bCs/>
                <w:sz w:val="20"/>
                <w:szCs w:val="20"/>
              </w:rPr>
            </w:pPr>
            <w:r w:rsidRPr="00107E8A">
              <w:rPr>
                <w:rFonts w:ascii="Arial" w:hAnsi="Arial" w:cs="Arial"/>
                <w:b/>
                <w:bCs/>
                <w:sz w:val="20"/>
                <w:szCs w:val="20"/>
              </w:rPr>
              <w:t>Action – RG to provide names of non-compliant staff</w:t>
            </w:r>
            <w:r>
              <w:rPr>
                <w:rFonts w:ascii="Arial" w:hAnsi="Arial" w:cs="Arial"/>
                <w:b/>
                <w:bCs/>
                <w:sz w:val="20"/>
                <w:szCs w:val="20"/>
              </w:rPr>
              <w:t xml:space="preserve"> on fire training</w:t>
            </w:r>
            <w:r w:rsidRPr="00107E8A">
              <w:rPr>
                <w:rFonts w:ascii="Arial" w:hAnsi="Arial" w:cs="Arial"/>
                <w:b/>
                <w:bCs/>
                <w:sz w:val="20"/>
                <w:szCs w:val="20"/>
              </w:rPr>
              <w:t xml:space="preserve"> to JC and CT for targeted follow-up between meetings.</w:t>
            </w:r>
          </w:p>
          <w:p w:rsidR="00020311" w:rsidP="00195FE7" w:rsidRDefault="00020311" w14:paraId="2431A039" w14:textId="77777777">
            <w:pPr>
              <w:tabs>
                <w:tab w:val="left" w:pos="2790"/>
              </w:tabs>
              <w:rPr>
                <w:rFonts w:ascii="Arial" w:hAnsi="Arial" w:cs="Arial"/>
                <w:b/>
                <w:bCs/>
                <w:sz w:val="20"/>
                <w:szCs w:val="20"/>
              </w:rPr>
            </w:pPr>
          </w:p>
          <w:p w:rsidRPr="004671B1" w:rsidR="00195FE7" w:rsidP="00195FE7" w:rsidRDefault="00195FE7" w14:paraId="4868ED43"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00195FE7" w:rsidP="00B05A95" w:rsidRDefault="005A3CD6" w14:paraId="31AD930D" w14:textId="136A0823">
            <w:pPr>
              <w:pStyle w:val="ListParagraph"/>
              <w:numPr>
                <w:ilvl w:val="0"/>
                <w:numId w:val="7"/>
              </w:numPr>
              <w:tabs>
                <w:tab w:val="left" w:pos="2790"/>
              </w:tabs>
            </w:pPr>
            <w:r>
              <w:rPr>
                <w:rFonts w:ascii="Arial" w:hAnsi="Arial" w:eastAsia="Arial" w:cs="Arial"/>
                <w:sz w:val="20"/>
                <w:szCs w:val="20"/>
              </w:rPr>
              <w:t>T</w:t>
            </w:r>
            <w:r w:rsidRPr="00EB30DE">
              <w:rPr>
                <w:rFonts w:ascii="Arial" w:hAnsi="Arial" w:eastAsia="Arial" w:cs="Arial"/>
                <w:sz w:val="20"/>
                <w:szCs w:val="20"/>
              </w:rPr>
              <w:t xml:space="preserve">he </w:t>
            </w:r>
            <w:r w:rsidR="00AF0ADF">
              <w:rPr>
                <w:rFonts w:ascii="Arial" w:hAnsi="Arial" w:eastAsia="Arial" w:cs="Arial"/>
                <w:sz w:val="20"/>
                <w:szCs w:val="20"/>
              </w:rPr>
              <w:t xml:space="preserve">Clinical Board Spotlight on Specialist Services was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6AEF1C7B" w14:textId="77777777">
            <w:pPr>
              <w:jc w:val="center"/>
              <w:rPr>
                <w:rFonts w:ascii="Arial" w:hAnsi="Arial" w:eastAsia="Arial" w:cs="Arial"/>
                <w:sz w:val="20"/>
                <w:szCs w:val="20"/>
              </w:rPr>
            </w:pPr>
          </w:p>
        </w:tc>
      </w:tr>
      <w:tr w:rsidR="00AF668A" w:rsidTr="449E3C61" w14:paraId="68241B03"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AF668A" w:rsidP="453A34EC" w:rsidRDefault="00087724" w14:paraId="297EFF3E" w14:textId="278FA935">
            <w:pPr>
              <w:rPr>
                <w:rFonts w:ascii="Arial" w:hAnsi="Arial" w:eastAsia="Arial" w:cs="Arial"/>
                <w:b/>
                <w:bCs/>
                <w:sz w:val="20"/>
                <w:szCs w:val="20"/>
              </w:rPr>
            </w:pPr>
            <w:r>
              <w:rPr>
                <w:rFonts w:ascii="Arial" w:hAnsi="Arial" w:eastAsia="Arial" w:cs="Arial"/>
                <w:b/>
                <w:bCs/>
                <w:sz w:val="20"/>
                <w:szCs w:val="20"/>
              </w:rPr>
              <w:t xml:space="preserve">P&amp;C </w:t>
            </w:r>
            <w:r w:rsidR="00802373">
              <w:rPr>
                <w:rFonts w:ascii="Arial" w:hAnsi="Arial" w:eastAsia="Arial" w:cs="Arial"/>
                <w:b/>
                <w:bCs/>
                <w:sz w:val="20"/>
                <w:szCs w:val="20"/>
              </w:rPr>
              <w:t>17/02</w:t>
            </w:r>
            <w:r>
              <w:rPr>
                <w:rFonts w:ascii="Arial" w:hAnsi="Arial" w:eastAsia="Arial" w:cs="Arial"/>
                <w:b/>
                <w:bCs/>
                <w:sz w:val="20"/>
                <w:szCs w:val="20"/>
              </w:rPr>
              <w:t>/</w:t>
            </w:r>
            <w:r w:rsidR="00336134">
              <w:rPr>
                <w:rFonts w:ascii="Arial" w:hAnsi="Arial" w:eastAsia="Arial" w:cs="Arial"/>
                <w:b/>
                <w:bCs/>
                <w:sz w:val="20"/>
                <w:szCs w:val="20"/>
              </w:rPr>
              <w:t>3.1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757937" w:rsidR="00AF668A" w:rsidP="00195FE7" w:rsidRDefault="0023179A" w14:paraId="75D82828" w14:textId="7DCFEA08">
            <w:pPr>
              <w:tabs>
                <w:tab w:val="left" w:pos="2790"/>
              </w:tabs>
              <w:rPr>
                <w:rFonts w:ascii="Arial" w:hAnsi="Arial" w:cs="Arial"/>
                <w:b/>
                <w:bCs/>
                <w:sz w:val="20"/>
                <w:szCs w:val="20"/>
              </w:rPr>
            </w:pPr>
            <w:hyperlink w:history="1" r:id="rId15">
              <w:r w:rsidRPr="00757937">
                <w:rPr>
                  <w:rStyle w:val="Hyperlink"/>
                  <w:rFonts w:ascii="Arial" w:hAnsi="Arial" w:cs="Arial"/>
                  <w:b/>
                  <w:bCs/>
                  <w:color w:val="auto"/>
                  <w:sz w:val="20"/>
                  <w:szCs w:val="20"/>
                  <w:u w:val="none"/>
                </w:rPr>
                <w:t>Health</w:t>
              </w:r>
            </w:hyperlink>
            <w:r w:rsidRPr="00757937">
              <w:rPr>
                <w:rFonts w:ascii="Arial" w:hAnsi="Arial" w:cs="Arial"/>
                <w:b/>
                <w:bCs/>
                <w:sz w:val="20"/>
                <w:szCs w:val="20"/>
              </w:rPr>
              <w:t xml:space="preserve"> &amp; Safety Policies</w:t>
            </w:r>
          </w:p>
          <w:p w:rsidR="00087724" w:rsidP="00195FE7" w:rsidRDefault="00087724" w14:paraId="5381BD16" w14:textId="77777777">
            <w:pPr>
              <w:tabs>
                <w:tab w:val="left" w:pos="2790"/>
              </w:tabs>
              <w:rPr>
                <w:rFonts w:ascii="Arial" w:hAnsi="Arial" w:cs="Arial"/>
                <w:b/>
                <w:bCs/>
                <w:sz w:val="20"/>
                <w:szCs w:val="20"/>
              </w:rPr>
            </w:pPr>
          </w:p>
          <w:p w:rsidRPr="00D8263D" w:rsidR="00D8263D" w:rsidP="00195FE7" w:rsidRDefault="00D8263D" w14:paraId="68246A1B" w14:textId="100C2D05">
            <w:pPr>
              <w:tabs>
                <w:tab w:val="left" w:pos="2790"/>
              </w:tabs>
              <w:rPr>
                <w:rFonts w:ascii="Arial" w:hAnsi="Arial" w:cs="Arial"/>
                <w:sz w:val="20"/>
                <w:szCs w:val="20"/>
              </w:rPr>
            </w:pPr>
            <w:r w:rsidRPr="00D8263D">
              <w:rPr>
                <w:rFonts w:ascii="Arial" w:hAnsi="Arial" w:cs="Arial"/>
                <w:sz w:val="20"/>
                <w:szCs w:val="20"/>
              </w:rPr>
              <w:t xml:space="preserve">There were no policies to review. </w:t>
            </w:r>
          </w:p>
          <w:p w:rsidR="009C4A0E" w:rsidP="0055202B" w:rsidRDefault="009C4A0E" w14:paraId="53BE4DBA" w14:textId="3FE63177">
            <w:pPr>
              <w:tabs>
                <w:tab w:val="left" w:pos="2790"/>
              </w:tabs>
              <w:rPr>
                <w:rFonts w:ascii="Arial" w:hAnsi="Arial" w:cs="Arial"/>
                <w:sz w:val="20"/>
                <w:szCs w:val="20"/>
              </w:rPr>
            </w:pPr>
          </w:p>
          <w:p w:rsidRPr="004671B1" w:rsidR="005A3CD6" w:rsidP="005A3CD6" w:rsidRDefault="005A3CD6" w14:paraId="3E50123F"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5A3CD6" w:rsidR="00AF668A" w:rsidP="00B05A95" w:rsidRDefault="005A3CD6" w14:paraId="0812BE60" w14:textId="587583AA">
            <w:pPr>
              <w:pStyle w:val="ListParagraph"/>
              <w:numPr>
                <w:ilvl w:val="0"/>
                <w:numId w:val="13"/>
              </w:numPr>
              <w:tabs>
                <w:tab w:val="left" w:pos="2790"/>
              </w:tabs>
              <w:rPr>
                <w:rFonts w:ascii="Arial" w:hAnsi="Arial" w:cs="Arial"/>
                <w:b/>
                <w:bCs/>
                <w:sz w:val="20"/>
                <w:szCs w:val="20"/>
              </w:rPr>
            </w:pPr>
            <w:r w:rsidRPr="005A3CD6">
              <w:rPr>
                <w:rFonts w:ascii="Arial" w:hAnsi="Arial" w:eastAsia="Arial" w:cs="Arial"/>
                <w:sz w:val="20"/>
                <w:szCs w:val="20"/>
              </w:rPr>
              <w:t>The</w:t>
            </w:r>
            <w:r w:rsidR="00D548D3">
              <w:rPr>
                <w:rFonts w:ascii="Arial" w:hAnsi="Arial" w:eastAsia="Arial" w:cs="Arial"/>
                <w:sz w:val="20"/>
                <w:szCs w:val="20"/>
              </w:rPr>
              <w:t xml:space="preserve">re were no H&amp;S policies.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AF668A" w:rsidP="453A34EC" w:rsidRDefault="00AF668A" w14:paraId="521E1BFA" w14:textId="77777777">
            <w:pPr>
              <w:jc w:val="center"/>
              <w:rPr>
                <w:rFonts w:ascii="Arial" w:hAnsi="Arial" w:eastAsia="Arial" w:cs="Arial"/>
                <w:sz w:val="20"/>
                <w:szCs w:val="20"/>
              </w:rPr>
            </w:pPr>
          </w:p>
        </w:tc>
      </w:tr>
      <w:tr w:rsidR="2FF859D8" w:rsidTr="449E3C61" w14:paraId="68E24CA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12264F96" w14:textId="4D337BF8">
            <w:pPr>
              <w:rPr>
                <w:rFonts w:ascii="Arial" w:hAnsi="Arial" w:eastAsia="Arial" w:cs="Arial"/>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sidR="00214A3E">
              <w:rPr>
                <w:rFonts w:ascii="Arial" w:hAnsi="Arial" w:eastAsia="Arial" w:cs="Arial"/>
                <w:b/>
                <w:bCs/>
                <w:sz w:val="20"/>
                <w:szCs w:val="20"/>
              </w:rPr>
              <w:t>/</w:t>
            </w:r>
            <w:r w:rsidR="008A089E">
              <w:rPr>
                <w:rFonts w:ascii="Arial" w:hAnsi="Arial" w:eastAsia="Arial" w:cs="Arial"/>
                <w:b/>
                <w:bCs/>
                <w:sz w:val="20"/>
                <w:szCs w:val="20"/>
              </w:rPr>
              <w:t>3.2</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DD0879" w:rsidP="453A34EC" w:rsidRDefault="0023179A" w14:paraId="7BE3113A" w14:textId="080474FC">
            <w:pPr>
              <w:spacing w:line="254" w:lineRule="auto"/>
              <w:rPr>
                <w:rFonts w:ascii="Arial" w:hAnsi="Arial" w:cs="Arial"/>
                <w:b/>
                <w:bCs/>
                <w:sz w:val="20"/>
                <w:szCs w:val="20"/>
              </w:rPr>
            </w:pPr>
            <w:hyperlink w:history="1" r:id="rId16">
              <w:r w:rsidRPr="00757937">
                <w:rPr>
                  <w:rStyle w:val="Hyperlink"/>
                  <w:rFonts w:ascii="Arial" w:hAnsi="Arial" w:cs="Arial"/>
                  <w:b/>
                  <w:bCs/>
                  <w:color w:val="auto"/>
                  <w:sz w:val="20"/>
                  <w:szCs w:val="20"/>
                  <w:u w:val="none"/>
                </w:rPr>
                <w:t>Annual</w:t>
              </w:r>
            </w:hyperlink>
            <w:r w:rsidRPr="00757937">
              <w:rPr>
                <w:rFonts w:ascii="Arial" w:hAnsi="Arial" w:cs="Arial"/>
                <w:b/>
                <w:bCs/>
                <w:sz w:val="20"/>
                <w:szCs w:val="20"/>
              </w:rPr>
              <w:t xml:space="preserve"> Equality Report</w:t>
            </w:r>
          </w:p>
          <w:p w:rsidR="00D548D3" w:rsidP="453A34EC" w:rsidRDefault="00D548D3" w14:paraId="1D006E60" w14:textId="77777777">
            <w:pPr>
              <w:spacing w:line="254" w:lineRule="auto"/>
              <w:rPr>
                <w:rFonts w:ascii="Arial" w:hAnsi="Arial" w:cs="Arial"/>
                <w:b/>
                <w:bCs/>
                <w:sz w:val="20"/>
                <w:szCs w:val="20"/>
              </w:rPr>
            </w:pPr>
          </w:p>
          <w:p w:rsidRPr="00D852A6" w:rsidR="00D548D3" w:rsidP="453A34EC" w:rsidRDefault="00D548D3" w14:paraId="23821632" w14:textId="059C8F73">
            <w:pPr>
              <w:spacing w:line="254" w:lineRule="auto"/>
              <w:rPr>
                <w:rFonts w:ascii="Arial" w:hAnsi="Arial" w:cs="Arial"/>
                <w:sz w:val="20"/>
                <w:szCs w:val="20"/>
              </w:rPr>
            </w:pPr>
            <w:r w:rsidRPr="00D852A6">
              <w:rPr>
                <w:rFonts w:ascii="Arial" w:hAnsi="Arial" w:cs="Arial"/>
                <w:sz w:val="20"/>
                <w:szCs w:val="20"/>
              </w:rPr>
              <w:t>CW highlighted</w:t>
            </w:r>
            <w:r w:rsidR="00D852A6">
              <w:rPr>
                <w:rFonts w:ascii="Arial" w:hAnsi="Arial" w:cs="Arial"/>
                <w:sz w:val="20"/>
                <w:szCs w:val="20"/>
              </w:rPr>
              <w:t xml:space="preserve"> the following points on the annual equality report</w:t>
            </w:r>
            <w:r w:rsidRPr="00D852A6">
              <w:rPr>
                <w:rFonts w:ascii="Arial" w:hAnsi="Arial" w:cs="Arial"/>
                <w:sz w:val="20"/>
                <w:szCs w:val="20"/>
              </w:rPr>
              <w:t>:</w:t>
            </w:r>
          </w:p>
          <w:p w:rsidRPr="00D852A6" w:rsidR="00D852A6" w:rsidP="00D852A6" w:rsidRDefault="00D852A6" w14:paraId="53ADDE96" w14:textId="08064E9C">
            <w:pPr>
              <w:numPr>
                <w:ilvl w:val="0"/>
                <w:numId w:val="27"/>
              </w:numPr>
              <w:spacing w:line="254" w:lineRule="auto"/>
              <w:rPr>
                <w:rFonts w:ascii="Arial" w:hAnsi="Arial" w:cs="Arial"/>
                <w:sz w:val="20"/>
                <w:szCs w:val="20"/>
              </w:rPr>
            </w:pPr>
            <w:r w:rsidRPr="00D852A6">
              <w:rPr>
                <w:rFonts w:ascii="Arial" w:hAnsi="Arial" w:cs="Arial"/>
                <w:sz w:val="20"/>
                <w:szCs w:val="20"/>
              </w:rPr>
              <w:t>The annual equality report for 2024-25 is a statutory requirement under the public sector equality duty. </w:t>
            </w:r>
          </w:p>
          <w:p w:rsidRPr="00D852A6" w:rsidR="00D852A6" w:rsidP="00D852A6" w:rsidRDefault="00D852A6" w14:paraId="50410293" w14:textId="0308E8D7">
            <w:pPr>
              <w:numPr>
                <w:ilvl w:val="0"/>
                <w:numId w:val="27"/>
              </w:numPr>
              <w:spacing w:line="254" w:lineRule="auto"/>
              <w:rPr>
                <w:rFonts w:ascii="Arial" w:hAnsi="Arial" w:cs="Arial"/>
                <w:sz w:val="20"/>
                <w:szCs w:val="20"/>
              </w:rPr>
            </w:pPr>
            <w:r w:rsidRPr="00D852A6">
              <w:rPr>
                <w:rFonts w:ascii="Arial" w:hAnsi="Arial" w:cs="Arial"/>
                <w:sz w:val="20"/>
                <w:szCs w:val="20"/>
              </w:rPr>
              <w:t>The full report was included in the committee pack for review; after approval, it will be translated and finalized for accessibility and visual engagement before publication. </w:t>
            </w:r>
          </w:p>
          <w:p w:rsidRPr="00D852A6" w:rsidR="00D852A6" w:rsidP="00D852A6" w:rsidRDefault="00D852A6" w14:paraId="690C9253" w14:textId="27BD29F6">
            <w:pPr>
              <w:numPr>
                <w:ilvl w:val="0"/>
                <w:numId w:val="27"/>
              </w:numPr>
              <w:spacing w:line="254" w:lineRule="auto"/>
              <w:rPr>
                <w:rFonts w:ascii="Arial" w:hAnsi="Arial" w:cs="Arial"/>
                <w:sz w:val="20"/>
                <w:szCs w:val="20"/>
              </w:rPr>
            </w:pPr>
            <w:r w:rsidRPr="00D852A6">
              <w:rPr>
                <w:rFonts w:ascii="Arial" w:hAnsi="Arial" w:cs="Arial"/>
                <w:sz w:val="20"/>
                <w:szCs w:val="20"/>
              </w:rPr>
              <w:t>Examples in the report mainly reference two clinical boards, reflecting responses received during the Welsh Government assessment; not all areas submitted information on time. </w:t>
            </w:r>
          </w:p>
          <w:p w:rsidRPr="00D852A6" w:rsidR="00D852A6" w:rsidP="00D852A6" w:rsidRDefault="00D852A6" w14:paraId="22565A96" w14:textId="44984153">
            <w:pPr>
              <w:numPr>
                <w:ilvl w:val="0"/>
                <w:numId w:val="27"/>
              </w:numPr>
              <w:spacing w:line="254" w:lineRule="auto"/>
              <w:rPr>
                <w:rFonts w:ascii="Arial" w:hAnsi="Arial" w:cs="Arial"/>
                <w:sz w:val="20"/>
                <w:szCs w:val="20"/>
              </w:rPr>
            </w:pPr>
            <w:r w:rsidRPr="00D852A6">
              <w:rPr>
                <w:rFonts w:ascii="Arial" w:hAnsi="Arial" w:cs="Arial"/>
                <w:sz w:val="20"/>
                <w:szCs w:val="20"/>
              </w:rPr>
              <w:t>Actions are being taken to support clinical boards in contributing to future reports and to minimize duplication in data requests. </w:t>
            </w:r>
          </w:p>
          <w:p w:rsidRPr="00D852A6" w:rsidR="00D852A6" w:rsidP="00D852A6" w:rsidRDefault="00D852A6" w14:paraId="65DDFD90" w14:textId="200EF8C0">
            <w:pPr>
              <w:numPr>
                <w:ilvl w:val="0"/>
                <w:numId w:val="27"/>
              </w:numPr>
              <w:spacing w:line="254" w:lineRule="auto"/>
              <w:rPr>
                <w:rFonts w:ascii="Arial" w:hAnsi="Arial" w:cs="Arial"/>
                <w:sz w:val="20"/>
                <w:szCs w:val="20"/>
              </w:rPr>
            </w:pPr>
            <w:r w:rsidRPr="00D852A6">
              <w:rPr>
                <w:rFonts w:ascii="Arial" w:hAnsi="Arial" w:cs="Arial"/>
                <w:sz w:val="20"/>
                <w:szCs w:val="20"/>
              </w:rPr>
              <w:t>The reporting lag is recognized and will be addressed in the next cycle, with the 25-26 report coming to committee in June 2026. </w:t>
            </w:r>
          </w:p>
          <w:p w:rsidRPr="00D852A6" w:rsidR="00D852A6" w:rsidP="00D852A6" w:rsidRDefault="00D852A6" w14:paraId="10556BAF" w14:textId="1C313AC0">
            <w:pPr>
              <w:numPr>
                <w:ilvl w:val="0"/>
                <w:numId w:val="27"/>
              </w:numPr>
              <w:spacing w:line="254" w:lineRule="auto"/>
              <w:rPr>
                <w:rFonts w:ascii="Arial" w:hAnsi="Arial" w:cs="Arial"/>
                <w:sz w:val="20"/>
                <w:szCs w:val="20"/>
              </w:rPr>
            </w:pPr>
            <w:r>
              <w:rPr>
                <w:rFonts w:ascii="Arial" w:hAnsi="Arial" w:cs="Arial"/>
                <w:sz w:val="20"/>
                <w:szCs w:val="20"/>
              </w:rPr>
              <w:t>WG</w:t>
            </w:r>
            <w:r w:rsidRPr="00D852A6">
              <w:rPr>
                <w:rFonts w:ascii="Arial" w:hAnsi="Arial" w:cs="Arial"/>
                <w:sz w:val="20"/>
                <w:szCs w:val="20"/>
              </w:rPr>
              <w:t xml:space="preserve"> is amending the reporting framework; once confirmed, clinical boards will be asked for required information, aligning data collection with other workforce reporting to reduce duplication. </w:t>
            </w:r>
          </w:p>
          <w:p w:rsidRPr="00D852A6" w:rsidR="00D852A6" w:rsidP="00D852A6" w:rsidRDefault="00D852A6" w14:paraId="3810E168" w14:textId="77777777">
            <w:pPr>
              <w:numPr>
                <w:ilvl w:val="0"/>
                <w:numId w:val="27"/>
              </w:numPr>
              <w:spacing w:line="254" w:lineRule="auto"/>
              <w:rPr>
                <w:rFonts w:ascii="Arial" w:hAnsi="Arial" w:cs="Arial"/>
                <w:sz w:val="20"/>
                <w:szCs w:val="20"/>
              </w:rPr>
            </w:pPr>
            <w:r w:rsidRPr="00D852A6">
              <w:rPr>
                <w:rFonts w:ascii="Arial" w:hAnsi="Arial" w:cs="Arial"/>
                <w:sz w:val="20"/>
                <w:szCs w:val="20"/>
              </w:rPr>
              <w:t>Committee approval of the report as presented is requested.</w:t>
            </w:r>
          </w:p>
          <w:p w:rsidRPr="004671B1" w:rsidR="00D93260" w:rsidP="453A34EC" w:rsidRDefault="00D93260" w14:paraId="796E4DBF" w14:textId="77777777">
            <w:pPr>
              <w:spacing w:line="254" w:lineRule="auto"/>
              <w:rPr>
                <w:rFonts w:ascii="Arial" w:hAnsi="Arial" w:eastAsia="Arial" w:cs="Arial"/>
                <w:sz w:val="20"/>
                <w:szCs w:val="20"/>
              </w:rPr>
            </w:pPr>
          </w:p>
          <w:p w:rsidRPr="004671B1" w:rsidR="2FF859D8" w:rsidP="453A34EC" w:rsidRDefault="2FF859D8" w14:paraId="195EF815" w14:textId="5D7E5D88">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2B77F4" w:rsidR="2FF859D8" w:rsidP="00B05A95" w:rsidRDefault="00266FDE" w14:paraId="358143F7" w14:textId="62581678">
            <w:pPr>
              <w:pStyle w:val="ListParagraph"/>
              <w:numPr>
                <w:ilvl w:val="0"/>
                <w:numId w:val="8"/>
              </w:numPr>
              <w:spacing w:line="254" w:lineRule="auto"/>
              <w:rPr>
                <w:rFonts w:ascii="Arial" w:hAnsi="Arial" w:eastAsia="Arial" w:cs="Arial"/>
                <w:color w:val="000000" w:themeColor="text1"/>
                <w:sz w:val="20"/>
                <w:szCs w:val="20"/>
              </w:rPr>
            </w:pPr>
            <w:r>
              <w:rPr>
                <w:rFonts w:ascii="Arial" w:hAnsi="Arial" w:eastAsia="Arial" w:cs="Arial"/>
                <w:color w:val="000000" w:themeColor="text1"/>
                <w:sz w:val="20"/>
                <w:szCs w:val="20"/>
              </w:rPr>
              <w:t>T</w:t>
            </w:r>
            <w:r w:rsidRPr="00EB30DE" w:rsidR="00EB30DE">
              <w:rPr>
                <w:rFonts w:ascii="Arial" w:hAnsi="Arial" w:eastAsia="Arial" w:cs="Arial"/>
                <w:color w:val="000000" w:themeColor="text1"/>
                <w:sz w:val="20"/>
                <w:szCs w:val="20"/>
              </w:rPr>
              <w:t xml:space="preserve">he </w:t>
            </w:r>
            <w:r w:rsidR="00D548D3">
              <w:rPr>
                <w:rFonts w:ascii="Arial" w:hAnsi="Arial" w:eastAsia="Arial" w:cs="Arial"/>
                <w:color w:val="000000" w:themeColor="text1"/>
                <w:sz w:val="20"/>
                <w:szCs w:val="20"/>
              </w:rPr>
              <w:t xml:space="preserve">Annual Equality Report was approved.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8BD5E42" w14:textId="6DD6BD52">
            <w:pPr>
              <w:jc w:val="center"/>
              <w:rPr>
                <w:rFonts w:ascii="Arial" w:hAnsi="Arial" w:eastAsia="Arial" w:cs="Arial"/>
                <w:sz w:val="20"/>
                <w:szCs w:val="20"/>
              </w:rPr>
            </w:pPr>
          </w:p>
        </w:tc>
      </w:tr>
      <w:tr w:rsidR="00AF668A" w:rsidTr="449E3C61" w14:paraId="34F9D65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AF668A" w:rsidP="453A34EC" w:rsidRDefault="00087724" w14:paraId="0432729D" w14:textId="1C9CA174">
            <w:pPr>
              <w:rPr>
                <w:rFonts w:ascii="Arial" w:hAnsi="Arial" w:eastAsia="Arial" w:cs="Arial"/>
                <w:b/>
                <w:bCs/>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Pr>
                <w:rFonts w:ascii="Arial" w:hAnsi="Arial" w:eastAsia="Arial" w:cs="Arial"/>
                <w:b/>
                <w:bCs/>
                <w:sz w:val="20"/>
                <w:szCs w:val="20"/>
              </w:rPr>
              <w:t>/</w:t>
            </w:r>
            <w:r w:rsidR="00336134">
              <w:rPr>
                <w:rFonts w:ascii="Arial" w:hAnsi="Arial" w:eastAsia="Arial" w:cs="Arial"/>
                <w:b/>
                <w:bCs/>
                <w:sz w:val="20"/>
                <w:szCs w:val="20"/>
              </w:rPr>
              <w:t>3.3</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D93260" w:rsidP="453A34EC" w:rsidRDefault="0023179A" w14:paraId="574579D5" w14:textId="05B4B335">
            <w:pPr>
              <w:spacing w:line="254" w:lineRule="auto"/>
              <w:rPr>
                <w:rFonts w:ascii="Arial" w:hAnsi="Arial" w:cs="Arial"/>
                <w:b/>
                <w:bCs/>
                <w:sz w:val="20"/>
                <w:szCs w:val="20"/>
              </w:rPr>
            </w:pPr>
            <w:r>
              <w:rPr>
                <w:rFonts w:ascii="Arial" w:hAnsi="Arial" w:cs="Arial"/>
                <w:b/>
                <w:bCs/>
                <w:sz w:val="20"/>
                <w:szCs w:val="20"/>
              </w:rPr>
              <w:t>Putting People First Portfolio</w:t>
            </w:r>
          </w:p>
          <w:p w:rsidR="00AF668A" w:rsidP="453A34EC" w:rsidRDefault="00AF668A" w14:paraId="44AA98CF" w14:textId="77777777">
            <w:pPr>
              <w:spacing w:line="254" w:lineRule="auto"/>
              <w:rPr>
                <w:rFonts w:ascii="Arial" w:hAnsi="Arial" w:cs="Arial"/>
                <w:b/>
                <w:bCs/>
                <w:sz w:val="20"/>
                <w:szCs w:val="20"/>
              </w:rPr>
            </w:pPr>
          </w:p>
          <w:p w:rsidRPr="00D548D3" w:rsidR="00D548D3" w:rsidP="453A34EC" w:rsidRDefault="00D548D3" w14:paraId="346FA2D0" w14:textId="2BE8FED0">
            <w:pPr>
              <w:spacing w:line="254" w:lineRule="auto"/>
              <w:rPr>
                <w:rFonts w:ascii="Arial" w:hAnsi="Arial" w:cs="Arial"/>
                <w:sz w:val="20"/>
                <w:szCs w:val="20"/>
              </w:rPr>
            </w:pPr>
            <w:r>
              <w:rPr>
                <w:rFonts w:ascii="Arial" w:hAnsi="Arial" w:cs="Arial"/>
                <w:sz w:val="20"/>
                <w:szCs w:val="20"/>
              </w:rPr>
              <w:t xml:space="preserve">RG </w:t>
            </w:r>
            <w:r w:rsidRPr="00D852A6" w:rsidR="00D852A6">
              <w:rPr>
                <w:rFonts w:ascii="Arial" w:hAnsi="Arial" w:cs="Arial"/>
                <w:sz w:val="20"/>
                <w:szCs w:val="20"/>
              </w:rPr>
              <w:t>explained this is about strategic direction, with a portfolio governance structure implemented. There are two key objectives: people feeling valued, developed, supported, and engaged (measured through engagement score), and becoming an inclusive culture representing the local population. The programme content was outlined in the paper. The request is to note the terms of reference and approve.</w:t>
            </w:r>
          </w:p>
          <w:p w:rsidR="00D548D3" w:rsidP="453A34EC" w:rsidRDefault="00D548D3" w14:paraId="7685AAAF" w14:textId="77777777">
            <w:pPr>
              <w:spacing w:line="254" w:lineRule="auto"/>
              <w:rPr>
                <w:rFonts w:ascii="Arial" w:hAnsi="Arial" w:cs="Arial"/>
                <w:b/>
                <w:bCs/>
                <w:sz w:val="20"/>
                <w:szCs w:val="20"/>
              </w:rPr>
            </w:pPr>
          </w:p>
          <w:p w:rsidRPr="004671B1" w:rsidR="005A3CD6" w:rsidP="005A3CD6" w:rsidRDefault="005A3CD6" w14:paraId="5FB51670"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AF0ADF" w:rsidR="005A3CD6" w:rsidP="00AF0ADF" w:rsidRDefault="005A3CD6" w14:paraId="1E639873" w14:textId="50B32B4B">
            <w:pPr>
              <w:pStyle w:val="ListParagraph"/>
              <w:numPr>
                <w:ilvl w:val="0"/>
                <w:numId w:val="14"/>
              </w:numPr>
              <w:spacing w:line="254" w:lineRule="auto"/>
              <w:rPr>
                <w:rFonts w:ascii="Arial" w:hAnsi="Arial" w:eastAsia="Arial" w:cs="Arial"/>
                <w:sz w:val="20"/>
                <w:szCs w:val="20"/>
              </w:rPr>
            </w:pPr>
            <w:r w:rsidRPr="005A3CD6">
              <w:rPr>
                <w:rFonts w:ascii="Arial" w:hAnsi="Arial" w:eastAsia="Arial" w:cs="Arial"/>
                <w:sz w:val="20"/>
                <w:szCs w:val="20"/>
              </w:rPr>
              <w:t>The</w:t>
            </w:r>
            <w:r w:rsidRPr="00AF0ADF" w:rsidR="00AF0ADF">
              <w:rPr>
                <w:rFonts w:ascii="Arial" w:hAnsi="Arial" w:eastAsia="Arial" w:cs="Arial"/>
                <w:sz w:val="20"/>
                <w:szCs w:val="20"/>
              </w:rPr>
              <w:t xml:space="preserve"> Terms of Reference for the Shaping Our Future People and Culture Portfolio Board</w:t>
            </w:r>
            <w:r w:rsidR="00AF0ADF">
              <w:rPr>
                <w:rFonts w:ascii="Arial" w:hAnsi="Arial" w:eastAsia="Arial" w:cs="Arial"/>
                <w:sz w:val="20"/>
                <w:szCs w:val="20"/>
              </w:rPr>
              <w:t xml:space="preserve"> was approved</w:t>
            </w:r>
            <w:r w:rsidRPr="00AF0ADF" w:rsidR="00AF0ADF">
              <w:rPr>
                <w:rFonts w:ascii="Arial" w:hAnsi="Arial" w:eastAsia="Arial" w:cs="Arial"/>
                <w:sz w:val="20"/>
                <w:szCs w:val="20"/>
              </w:rPr>
              <w:t>.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AF668A" w:rsidP="453A34EC" w:rsidRDefault="00AF668A" w14:paraId="6DDC3C15" w14:textId="77777777">
            <w:pPr>
              <w:jc w:val="center"/>
              <w:rPr>
                <w:rFonts w:ascii="Arial" w:hAnsi="Arial" w:eastAsia="Arial" w:cs="Arial"/>
                <w:sz w:val="20"/>
                <w:szCs w:val="20"/>
              </w:rPr>
            </w:pPr>
          </w:p>
        </w:tc>
      </w:tr>
      <w:tr w:rsidR="0023179A" w:rsidTr="449E3C61" w14:paraId="7BB205BA"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23179A" w:rsidP="453A34EC" w:rsidRDefault="00336134" w14:paraId="40A03D1F" w14:textId="53B9F3AC">
            <w:pPr>
              <w:rPr>
                <w:rFonts w:ascii="Arial" w:hAnsi="Arial" w:eastAsia="Arial" w:cs="Arial"/>
                <w:b/>
                <w:bCs/>
                <w:sz w:val="20"/>
                <w:szCs w:val="20"/>
              </w:rPr>
            </w:pPr>
            <w:r w:rsidRPr="004671B1">
              <w:rPr>
                <w:rFonts w:ascii="Arial" w:hAnsi="Arial" w:eastAsia="Arial" w:cs="Arial"/>
                <w:b/>
                <w:bCs/>
                <w:sz w:val="20"/>
                <w:szCs w:val="20"/>
              </w:rPr>
              <w:t xml:space="preserve">P&amp;C </w:t>
            </w:r>
            <w:r>
              <w:rPr>
                <w:rFonts w:ascii="Arial" w:hAnsi="Arial" w:eastAsia="Arial" w:cs="Arial"/>
                <w:b/>
                <w:bCs/>
                <w:sz w:val="20"/>
                <w:szCs w:val="20"/>
              </w:rPr>
              <w:t>17/02/3.4</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757937" w:rsidR="0023179A" w:rsidP="453A34EC" w:rsidRDefault="0023179A" w14:paraId="34845223" w14:textId="77777777">
            <w:pPr>
              <w:spacing w:line="254" w:lineRule="auto"/>
              <w:rPr>
                <w:rFonts w:ascii="Arial" w:hAnsi="Arial" w:cs="Arial"/>
                <w:b/>
                <w:bCs/>
                <w:sz w:val="20"/>
                <w:szCs w:val="20"/>
              </w:rPr>
            </w:pPr>
            <w:hyperlink w:tgtFrame="_blank" w:history="1" r:id="rId17">
              <w:r w:rsidRPr="00757937">
                <w:rPr>
                  <w:rStyle w:val="Hyperlink"/>
                  <w:rFonts w:ascii="Arial" w:hAnsi="Arial" w:cs="Arial"/>
                  <w:b/>
                  <w:bCs/>
                  <w:color w:val="auto"/>
                  <w:sz w:val="20"/>
                  <w:szCs w:val="20"/>
                  <w:u w:val="none"/>
                </w:rPr>
                <w:t>All Wales Reserve Forces Mobilisation Policy</w:t>
              </w:r>
            </w:hyperlink>
            <w:r w:rsidRPr="00757937">
              <w:rPr>
                <w:rFonts w:ascii="Arial" w:hAnsi="Arial" w:cs="Arial"/>
                <w:b/>
                <w:bCs/>
                <w:sz w:val="20"/>
                <w:szCs w:val="20"/>
              </w:rPr>
              <w:t> </w:t>
            </w:r>
          </w:p>
          <w:p w:rsidR="0023179A" w:rsidP="453A34EC" w:rsidRDefault="0023179A" w14:paraId="0464594F" w14:textId="77777777">
            <w:pPr>
              <w:spacing w:line="254" w:lineRule="auto"/>
              <w:rPr>
                <w:rFonts w:ascii="Arial" w:hAnsi="Arial" w:cs="Arial"/>
                <w:b/>
                <w:bCs/>
                <w:sz w:val="20"/>
                <w:szCs w:val="20"/>
              </w:rPr>
            </w:pPr>
          </w:p>
          <w:p w:rsidR="00D548D3" w:rsidP="453A34EC" w:rsidRDefault="009A6470" w14:paraId="06B39621" w14:textId="7E8809D3">
            <w:pPr>
              <w:spacing w:line="254" w:lineRule="auto"/>
              <w:rPr>
                <w:rFonts w:ascii="Arial" w:hAnsi="Arial" w:cs="Arial"/>
                <w:sz w:val="20"/>
                <w:szCs w:val="20"/>
              </w:rPr>
            </w:pPr>
            <w:r>
              <w:rPr>
                <w:rFonts w:ascii="Arial" w:hAnsi="Arial" w:cs="Arial"/>
                <w:sz w:val="20"/>
                <w:szCs w:val="20"/>
              </w:rPr>
              <w:t xml:space="preserve">The Armed Forces Lead - </w:t>
            </w:r>
            <w:r w:rsidRPr="00D548D3" w:rsidR="00D548D3">
              <w:rPr>
                <w:rFonts w:ascii="Arial" w:hAnsi="Arial" w:cs="Arial"/>
                <w:sz w:val="20"/>
                <w:szCs w:val="20"/>
              </w:rPr>
              <w:t>Maisy Provan</w:t>
            </w:r>
            <w:r>
              <w:rPr>
                <w:rFonts w:ascii="Arial" w:hAnsi="Arial" w:cs="Arial"/>
                <w:sz w:val="20"/>
                <w:szCs w:val="20"/>
              </w:rPr>
              <w:t xml:space="preserve"> (MP)</w:t>
            </w:r>
            <w:r w:rsidRPr="00D548D3" w:rsidR="00D548D3">
              <w:rPr>
                <w:rFonts w:ascii="Arial" w:hAnsi="Arial" w:cs="Arial"/>
                <w:sz w:val="20"/>
                <w:szCs w:val="20"/>
              </w:rPr>
              <w:t xml:space="preserve"> highlighted the following</w:t>
            </w:r>
            <w:r>
              <w:rPr>
                <w:rFonts w:ascii="Arial" w:hAnsi="Arial" w:cs="Arial"/>
                <w:sz w:val="20"/>
                <w:szCs w:val="20"/>
              </w:rPr>
              <w:t xml:space="preserve"> points on the All Wales Reserve Forces Mobilisation Policy</w:t>
            </w:r>
            <w:r w:rsidRPr="00D548D3" w:rsidR="00D548D3">
              <w:rPr>
                <w:rFonts w:ascii="Arial" w:hAnsi="Arial" w:cs="Arial"/>
                <w:sz w:val="20"/>
                <w:szCs w:val="20"/>
              </w:rPr>
              <w:t>:</w:t>
            </w:r>
          </w:p>
          <w:p w:rsidRPr="009A6470" w:rsidR="009A6470" w:rsidP="009A6470" w:rsidRDefault="009A6470" w14:paraId="398DD663" w14:textId="04708A25">
            <w:pPr>
              <w:numPr>
                <w:ilvl w:val="0"/>
                <w:numId w:val="26"/>
              </w:numPr>
              <w:spacing w:line="254" w:lineRule="auto"/>
              <w:rPr>
                <w:rFonts w:ascii="Arial" w:hAnsi="Arial" w:cs="Arial"/>
                <w:sz w:val="20"/>
                <w:szCs w:val="20"/>
              </w:rPr>
            </w:pPr>
            <w:r w:rsidRPr="009A6470">
              <w:rPr>
                <w:rFonts w:ascii="Arial" w:hAnsi="Arial" w:cs="Arial"/>
                <w:sz w:val="20"/>
                <w:szCs w:val="20"/>
              </w:rPr>
              <w:t>The policy was last updated in 2020 and needed review due to shorter, more frequent military deployments, especially for medical reservists. </w:t>
            </w:r>
          </w:p>
          <w:p w:rsidRPr="009A6470" w:rsidR="009A6470" w:rsidP="009A6470" w:rsidRDefault="009A6470" w14:paraId="116656CE" w14:textId="6C706F9A">
            <w:pPr>
              <w:numPr>
                <w:ilvl w:val="0"/>
                <w:numId w:val="26"/>
              </w:numPr>
              <w:spacing w:line="254" w:lineRule="auto"/>
              <w:rPr>
                <w:rFonts w:ascii="Arial" w:hAnsi="Arial" w:cs="Arial"/>
                <w:sz w:val="20"/>
                <w:szCs w:val="20"/>
              </w:rPr>
            </w:pPr>
            <w:r w:rsidRPr="009A6470">
              <w:rPr>
                <w:rFonts w:ascii="Arial" w:hAnsi="Arial" w:cs="Arial"/>
                <w:sz w:val="20"/>
                <w:szCs w:val="20"/>
              </w:rPr>
              <w:t>Recognition of shorter and more frequent deployments is now included; deployments can be less than three months. </w:t>
            </w:r>
          </w:p>
          <w:p w:rsidRPr="009A6470" w:rsidR="009A6470" w:rsidP="009A6470" w:rsidRDefault="009A6470" w14:paraId="1E1CD137" w14:textId="30764FB2">
            <w:pPr>
              <w:numPr>
                <w:ilvl w:val="0"/>
                <w:numId w:val="26"/>
              </w:numPr>
              <w:spacing w:line="254" w:lineRule="auto"/>
              <w:rPr>
                <w:rFonts w:ascii="Arial" w:hAnsi="Arial" w:cs="Arial"/>
                <w:sz w:val="20"/>
                <w:szCs w:val="20"/>
              </w:rPr>
            </w:pPr>
            <w:r w:rsidRPr="009A6470">
              <w:rPr>
                <w:rFonts w:ascii="Arial" w:hAnsi="Arial" w:cs="Arial"/>
                <w:sz w:val="20"/>
                <w:szCs w:val="20"/>
              </w:rPr>
              <w:t>Emphasis on early discussion and capacity planning with line managers before reservists are mobilised, to allow services to plan for absences. </w:t>
            </w:r>
          </w:p>
          <w:p w:rsidRPr="009A6470" w:rsidR="009A6470" w:rsidP="009A6470" w:rsidRDefault="009A6470" w14:paraId="5292DD2E" w14:textId="45DC371B">
            <w:pPr>
              <w:numPr>
                <w:ilvl w:val="0"/>
                <w:numId w:val="26"/>
              </w:numPr>
              <w:spacing w:line="254" w:lineRule="auto"/>
              <w:rPr>
                <w:rFonts w:ascii="Arial" w:hAnsi="Arial" w:cs="Arial"/>
                <w:sz w:val="20"/>
                <w:szCs w:val="20"/>
              </w:rPr>
            </w:pPr>
            <w:r w:rsidRPr="009A6470">
              <w:rPr>
                <w:rFonts w:ascii="Arial" w:hAnsi="Arial" w:cs="Arial"/>
                <w:sz w:val="20"/>
                <w:szCs w:val="20"/>
              </w:rPr>
              <w:t>Pension arrangements are now highlighted earlier in the policy for clarity, following issues in Aneurin Bevan. </w:t>
            </w:r>
          </w:p>
          <w:p w:rsidRPr="009A6470" w:rsidR="009A6470" w:rsidP="009A6470" w:rsidRDefault="009A6470" w14:paraId="673C225F" w14:textId="2C3ADFAD">
            <w:pPr>
              <w:numPr>
                <w:ilvl w:val="0"/>
                <w:numId w:val="26"/>
              </w:numPr>
              <w:spacing w:line="254" w:lineRule="auto"/>
              <w:rPr>
                <w:rFonts w:ascii="Arial" w:hAnsi="Arial" w:cs="Arial"/>
                <w:sz w:val="20"/>
                <w:szCs w:val="20"/>
              </w:rPr>
            </w:pPr>
            <w:r w:rsidRPr="009A6470">
              <w:rPr>
                <w:rFonts w:ascii="Arial" w:hAnsi="Arial" w:cs="Arial"/>
                <w:sz w:val="20"/>
                <w:szCs w:val="20"/>
              </w:rPr>
              <w:t>The policy ensures compliance with the Armed Forces Covenant, fair and consistent treatment of reservists across Wales, and improved assurance for managers. </w:t>
            </w:r>
          </w:p>
          <w:p w:rsidRPr="009A6470" w:rsidR="009A6470" w:rsidP="009A6470" w:rsidRDefault="009A6470" w14:paraId="08FF8F99" w14:textId="77777777">
            <w:pPr>
              <w:numPr>
                <w:ilvl w:val="0"/>
                <w:numId w:val="26"/>
              </w:numPr>
              <w:spacing w:line="254" w:lineRule="auto"/>
              <w:rPr>
                <w:rFonts w:ascii="Arial" w:hAnsi="Arial" w:cs="Arial"/>
                <w:sz w:val="20"/>
                <w:szCs w:val="20"/>
              </w:rPr>
            </w:pPr>
            <w:r w:rsidRPr="009A6470">
              <w:rPr>
                <w:rFonts w:ascii="Arial" w:hAnsi="Arial" w:cs="Arial"/>
                <w:sz w:val="20"/>
                <w:szCs w:val="20"/>
              </w:rPr>
              <w:t>There is a small number of reservists currently, but numbers may increase due to strategic review targets.</w:t>
            </w:r>
          </w:p>
          <w:p w:rsidR="00D548D3" w:rsidP="453A34EC" w:rsidRDefault="00D548D3" w14:paraId="64E4EC5A" w14:textId="77777777">
            <w:pPr>
              <w:spacing w:line="254" w:lineRule="auto"/>
              <w:rPr>
                <w:rFonts w:ascii="Arial" w:hAnsi="Arial" w:cs="Arial"/>
                <w:b/>
                <w:bCs/>
                <w:sz w:val="20"/>
                <w:szCs w:val="20"/>
              </w:rPr>
            </w:pPr>
          </w:p>
          <w:p w:rsidRPr="004671B1" w:rsidR="00D548D3" w:rsidP="00D548D3" w:rsidRDefault="00D548D3" w14:paraId="329312D5"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B05A95" w:rsidR="00D548D3" w:rsidP="002B07E4" w:rsidRDefault="00D548D3" w14:paraId="23387C79" w14:textId="3DDFE497">
            <w:pPr>
              <w:pStyle w:val="ListParagraph"/>
              <w:numPr>
                <w:ilvl w:val="0"/>
                <w:numId w:val="18"/>
              </w:numPr>
              <w:spacing w:line="254" w:lineRule="auto"/>
              <w:rPr>
                <w:rFonts w:ascii="Arial" w:hAnsi="Arial" w:cs="Arial"/>
                <w:b/>
                <w:bCs/>
                <w:sz w:val="20"/>
                <w:szCs w:val="20"/>
              </w:rPr>
            </w:pPr>
            <w:r w:rsidRPr="00D548D3">
              <w:rPr>
                <w:rFonts w:ascii="Arial" w:hAnsi="Arial" w:eastAsia="Arial" w:cs="Arial"/>
                <w:sz w:val="20"/>
                <w:szCs w:val="20"/>
              </w:rPr>
              <w:t>The</w:t>
            </w:r>
            <w:r w:rsidR="00B05A95">
              <w:rPr>
                <w:rFonts w:ascii="Arial" w:hAnsi="Arial" w:eastAsia="Arial" w:cs="Arial"/>
                <w:sz w:val="20"/>
                <w:szCs w:val="20"/>
              </w:rPr>
              <w:t xml:space="preserve"> </w:t>
            </w:r>
            <w:r w:rsidR="00AF0ADF">
              <w:rPr>
                <w:rFonts w:ascii="Arial" w:hAnsi="Arial" w:eastAsia="Arial" w:cs="Arial"/>
                <w:sz w:val="20"/>
                <w:szCs w:val="20"/>
              </w:rPr>
              <w:t>all-Wales</w:t>
            </w:r>
            <w:r w:rsidR="00B05A95">
              <w:rPr>
                <w:rFonts w:ascii="Arial" w:hAnsi="Arial" w:eastAsia="Arial" w:cs="Arial"/>
                <w:sz w:val="20"/>
                <w:szCs w:val="20"/>
              </w:rPr>
              <w:t xml:space="preserve"> Reserve force mobilisation policy was approved and</w:t>
            </w:r>
          </w:p>
          <w:p w:rsidRPr="00D548D3" w:rsidR="00B05A95" w:rsidP="002B07E4" w:rsidRDefault="00B05A95" w14:paraId="5E55B164" w14:textId="251B5329">
            <w:pPr>
              <w:pStyle w:val="ListParagraph"/>
              <w:numPr>
                <w:ilvl w:val="0"/>
                <w:numId w:val="18"/>
              </w:numPr>
              <w:spacing w:line="254" w:lineRule="auto"/>
              <w:rPr>
                <w:rFonts w:ascii="Arial" w:hAnsi="Arial" w:cs="Arial"/>
                <w:b/>
                <w:bCs/>
                <w:sz w:val="20"/>
                <w:szCs w:val="20"/>
              </w:rPr>
            </w:pPr>
            <w:r>
              <w:rPr>
                <w:rFonts w:ascii="Arial" w:hAnsi="Arial" w:eastAsia="Arial" w:cs="Arial"/>
                <w:sz w:val="20"/>
                <w:szCs w:val="20"/>
              </w:rPr>
              <w:t>Noted some of the offerings available by the MoD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23179A" w:rsidP="453A34EC" w:rsidRDefault="0023179A" w14:paraId="18832F15" w14:textId="77777777">
            <w:pPr>
              <w:jc w:val="center"/>
              <w:rPr>
                <w:rFonts w:ascii="Arial" w:hAnsi="Arial" w:eastAsia="Arial" w:cs="Arial"/>
                <w:sz w:val="20"/>
                <w:szCs w:val="20"/>
              </w:rPr>
            </w:pPr>
          </w:p>
        </w:tc>
      </w:tr>
      <w:tr w:rsidR="0023179A" w:rsidTr="449E3C61" w14:paraId="08197459"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23179A" w:rsidP="453A34EC" w:rsidRDefault="00336134" w14:paraId="1C9D7E6C" w14:textId="36CD953E">
            <w:pPr>
              <w:rPr>
                <w:rFonts w:ascii="Arial" w:hAnsi="Arial" w:eastAsia="Arial" w:cs="Arial"/>
                <w:b/>
                <w:bCs/>
                <w:sz w:val="20"/>
                <w:szCs w:val="20"/>
              </w:rPr>
            </w:pPr>
            <w:r w:rsidRPr="004671B1">
              <w:rPr>
                <w:rFonts w:ascii="Arial" w:hAnsi="Arial" w:eastAsia="Arial" w:cs="Arial"/>
                <w:b/>
                <w:bCs/>
                <w:sz w:val="20"/>
                <w:szCs w:val="20"/>
              </w:rPr>
              <w:t xml:space="preserve">P&amp;C </w:t>
            </w:r>
            <w:r>
              <w:rPr>
                <w:rFonts w:ascii="Arial" w:hAnsi="Arial" w:eastAsia="Arial" w:cs="Arial"/>
                <w:b/>
                <w:bCs/>
                <w:sz w:val="20"/>
                <w:szCs w:val="20"/>
              </w:rPr>
              <w:t>17/02/5.1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23179A" w:rsidP="453A34EC" w:rsidRDefault="0023179A" w14:paraId="0503B545" w14:textId="77777777">
            <w:pPr>
              <w:spacing w:line="254" w:lineRule="auto"/>
              <w:rPr>
                <w:rFonts w:ascii="Arial" w:hAnsi="Arial" w:cs="Arial"/>
                <w:b/>
                <w:bCs/>
                <w:sz w:val="20"/>
                <w:szCs w:val="20"/>
              </w:rPr>
            </w:pPr>
            <w:r>
              <w:rPr>
                <w:rFonts w:ascii="Arial" w:hAnsi="Arial" w:cs="Arial"/>
                <w:b/>
                <w:bCs/>
                <w:sz w:val="20"/>
                <w:szCs w:val="20"/>
              </w:rPr>
              <w:t>Any Other Business</w:t>
            </w:r>
          </w:p>
          <w:p w:rsidRPr="0023179A" w:rsidR="0023179A" w:rsidP="453A34EC" w:rsidRDefault="0023179A" w14:paraId="6107B765" w14:textId="049FEF34">
            <w:pPr>
              <w:spacing w:line="254" w:lineRule="auto"/>
              <w:rPr>
                <w:rFonts w:ascii="Arial" w:hAnsi="Arial" w:cs="Arial"/>
                <w:b/>
                <w:bCs/>
                <w:sz w:val="20"/>
                <w:szCs w:val="20"/>
              </w:rPr>
            </w:pP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23179A" w:rsidP="453A34EC" w:rsidRDefault="0023179A" w14:paraId="00138672" w14:textId="77777777">
            <w:pPr>
              <w:jc w:val="center"/>
              <w:rPr>
                <w:rFonts w:ascii="Arial" w:hAnsi="Arial" w:eastAsia="Arial" w:cs="Arial"/>
                <w:sz w:val="20"/>
                <w:szCs w:val="20"/>
              </w:rPr>
            </w:pPr>
          </w:p>
        </w:tc>
      </w:tr>
      <w:tr w:rsidR="00D97147" w:rsidTr="449E3C61" w14:paraId="4C5273A4"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2B77F4" w14:paraId="3D6A1B48" w14:textId="2FB345AE">
            <w:pPr>
              <w:rPr>
                <w:rFonts w:ascii="Arial" w:hAnsi="Arial" w:eastAsia="Arial" w:cs="Arial"/>
                <w:b/>
                <w:bCs/>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Pr>
                <w:rFonts w:ascii="Arial" w:hAnsi="Arial" w:eastAsia="Arial" w:cs="Arial"/>
                <w:b/>
                <w:bCs/>
                <w:sz w:val="20"/>
                <w:szCs w:val="20"/>
              </w:rPr>
              <w:t>/5.1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B77F4" w:rsidR="00D97147" w:rsidP="63572FB0" w:rsidRDefault="002B77F4" w14:paraId="2945CAE6" w14:textId="201741F8">
            <w:pPr>
              <w:rPr>
                <w:rStyle w:val="Hyperlink"/>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"https://www.youtube.com/watch?v=PAWQ_OUcCaE&amp;t=6167s"</w:instrText>
            </w:r>
            <w:r>
              <w:rPr>
                <w:rFonts w:ascii="Arial" w:hAnsi="Arial" w:cs="Arial"/>
                <w:b/>
                <w:bCs/>
                <w:sz w:val="20"/>
                <w:szCs w:val="20"/>
              </w:rPr>
            </w:r>
            <w:r>
              <w:rPr>
                <w:rFonts w:ascii="Arial" w:hAnsi="Arial" w:cs="Arial"/>
                <w:b/>
                <w:bCs/>
                <w:sz w:val="20"/>
                <w:szCs w:val="20"/>
              </w:rPr>
              <w:fldChar w:fldCharType="separate"/>
            </w:r>
            <w:r w:rsidRPr="002B77F4" w:rsidR="00D97147">
              <w:rPr>
                <w:rStyle w:val="Hyperlink"/>
                <w:rFonts w:ascii="Arial" w:hAnsi="Arial" w:cs="Arial"/>
                <w:b/>
                <w:bCs/>
                <w:sz w:val="20"/>
                <w:szCs w:val="20"/>
              </w:rPr>
              <w:t>Private Agenda</w:t>
            </w:r>
          </w:p>
          <w:p w:rsidRPr="00D93260" w:rsidR="00D97147" w:rsidP="63572FB0" w:rsidRDefault="002B77F4" w14:paraId="2AA58102" w14:textId="448EDE0D">
            <w:pPr>
              <w:rPr>
                <w:sz w:val="20"/>
                <w:szCs w:val="20"/>
              </w:rPr>
            </w:pPr>
            <w:r>
              <w:rPr>
                <w:rFonts w:ascii="Arial" w:hAnsi="Arial" w:cs="Arial"/>
                <w:b/>
                <w:bCs/>
                <w:sz w:val="20"/>
                <w:szCs w:val="20"/>
              </w:rPr>
              <w:fldChar w:fldCharType="end"/>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D97147" w14:paraId="2A52FA20" w14:textId="77777777">
            <w:pPr>
              <w:jc w:val="center"/>
              <w:rPr>
                <w:rFonts w:ascii="Arial" w:hAnsi="Arial" w:eastAsia="Arial" w:cs="Arial"/>
                <w:sz w:val="20"/>
                <w:szCs w:val="20"/>
              </w:rPr>
            </w:pPr>
          </w:p>
        </w:tc>
      </w:tr>
      <w:tr w:rsidR="00D97147" w:rsidTr="449E3C61" w14:paraId="1F6D1F84"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2B77F4" w14:paraId="1BB3826D" w14:textId="05A34676">
            <w:pPr>
              <w:rPr>
                <w:rFonts w:ascii="Arial" w:hAnsi="Arial" w:eastAsia="Arial" w:cs="Arial"/>
                <w:b/>
                <w:bCs/>
                <w:sz w:val="20"/>
                <w:szCs w:val="20"/>
              </w:rPr>
            </w:pPr>
            <w:r w:rsidRPr="004671B1">
              <w:rPr>
                <w:rFonts w:ascii="Arial" w:hAnsi="Arial" w:eastAsia="Arial" w:cs="Arial"/>
                <w:b/>
                <w:bCs/>
                <w:sz w:val="20"/>
                <w:szCs w:val="20"/>
              </w:rPr>
              <w:t xml:space="preserve">P&amp;C </w:t>
            </w:r>
            <w:r w:rsidR="00802373">
              <w:rPr>
                <w:rFonts w:ascii="Arial" w:hAnsi="Arial" w:eastAsia="Arial" w:cs="Arial"/>
                <w:b/>
                <w:bCs/>
                <w:sz w:val="20"/>
                <w:szCs w:val="20"/>
              </w:rPr>
              <w:t>17/02</w:t>
            </w:r>
            <w:r>
              <w:rPr>
                <w:rFonts w:ascii="Arial" w:hAnsi="Arial" w:eastAsia="Arial" w:cs="Arial"/>
                <w:b/>
                <w:bCs/>
                <w:sz w:val="20"/>
                <w:szCs w:val="20"/>
              </w:rPr>
              <w:t>/6.1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B77F4" w:rsidR="00D97147" w:rsidP="63572FB0" w:rsidRDefault="002B77F4" w14:paraId="2E8B5285" w14:textId="1A3E3A03">
            <w:pPr>
              <w:rPr>
                <w:rStyle w:val="Hyperlink"/>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"https://www.youtube.com/watch?v=PAWQ_OUcCaE&amp;t=6181s"</w:instrText>
            </w:r>
            <w:r>
              <w:rPr>
                <w:rFonts w:ascii="Arial" w:hAnsi="Arial" w:cs="Arial"/>
                <w:b/>
                <w:bCs/>
                <w:sz w:val="20"/>
                <w:szCs w:val="20"/>
              </w:rPr>
            </w:r>
            <w:r>
              <w:rPr>
                <w:rFonts w:ascii="Arial" w:hAnsi="Arial" w:cs="Arial"/>
                <w:b/>
                <w:bCs/>
                <w:sz w:val="20"/>
                <w:szCs w:val="20"/>
              </w:rPr>
              <w:fldChar w:fldCharType="separate"/>
            </w:r>
            <w:r w:rsidRPr="002B77F4" w:rsidR="00D97147">
              <w:rPr>
                <w:rStyle w:val="Hyperlink"/>
                <w:rFonts w:ascii="Arial" w:hAnsi="Arial" w:cs="Arial"/>
                <w:b/>
                <w:bCs/>
                <w:sz w:val="20"/>
                <w:szCs w:val="20"/>
              </w:rPr>
              <w:t>Review &amp; Final Closure</w:t>
            </w:r>
          </w:p>
          <w:p w:rsidRPr="00D93260" w:rsidR="00D97147" w:rsidP="63572FB0" w:rsidRDefault="002B77F4" w14:paraId="509F4A1E" w14:textId="198B2BD6">
            <w:pPr>
              <w:rPr>
                <w:sz w:val="20"/>
                <w:szCs w:val="20"/>
              </w:rPr>
            </w:pPr>
            <w:r>
              <w:rPr>
                <w:rFonts w:ascii="Arial" w:hAnsi="Arial" w:cs="Arial"/>
                <w:b/>
                <w:bCs/>
                <w:sz w:val="20"/>
                <w:szCs w:val="20"/>
              </w:rPr>
              <w:fldChar w:fldCharType="end"/>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D97147" w14:paraId="09EB356C" w14:textId="77777777">
            <w:pPr>
              <w:jc w:val="center"/>
              <w:rPr>
                <w:rFonts w:ascii="Arial" w:hAnsi="Arial" w:eastAsia="Arial" w:cs="Arial"/>
                <w:sz w:val="20"/>
                <w:szCs w:val="20"/>
              </w:rPr>
            </w:pPr>
          </w:p>
        </w:tc>
      </w:tr>
    </w:tbl>
    <w:p w:rsidR="002D1C62" w:rsidRDefault="002D1C62" w14:paraId="5CB63CBD" w14:textId="1D33CE5D"/>
    <w:sectPr w:rsidR="002D1C62">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132" w:rsidP="003D5109" w:rsidRDefault="005C1132" w14:paraId="3D3A5550" w14:textId="77777777">
      <w:pPr>
        <w:spacing w:after="0" w:line="240" w:lineRule="auto"/>
      </w:pPr>
      <w:r>
        <w:separator/>
      </w:r>
    </w:p>
  </w:endnote>
  <w:endnote w:type="continuationSeparator" w:id="0">
    <w:p w:rsidR="005C1132" w:rsidP="003D5109" w:rsidRDefault="005C1132" w14:paraId="319B09B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132" w:rsidP="003D5109" w:rsidRDefault="005C1132" w14:paraId="61572F7F" w14:textId="77777777">
      <w:pPr>
        <w:spacing w:after="0" w:line="240" w:lineRule="auto"/>
      </w:pPr>
      <w:r>
        <w:separator/>
      </w:r>
    </w:p>
  </w:footnote>
  <w:footnote w:type="continuationSeparator" w:id="0">
    <w:p w:rsidR="005C1132" w:rsidP="003D5109" w:rsidRDefault="005C1132" w14:paraId="0E4281C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w14:anchorId="2EE0A731">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pt;height:7.5pt;visibility:visible" alt="Shape" o:bullet="t" type="#_x0000_t75">
        <v:imagedata o:title="Shape" r:id="rId1"/>
      </v:shape>
    </w:pict>
  </w:numPicBullet>
  <w:abstractNum w:abstractNumId="0" w15:restartNumberingAfterBreak="0">
    <w:nsid w:val="01C875DE"/>
    <w:multiLevelType w:val="multilevel"/>
    <w:tmpl w:val="5462CA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457F48"/>
    <w:multiLevelType w:val="multilevel"/>
    <w:tmpl w:val="6114B0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2D02F5"/>
    <w:multiLevelType w:val="hybridMultilevel"/>
    <w:tmpl w:val="EF0075D0"/>
    <w:lvl w:ilvl="0" w:tplc="247AC4E2">
      <w:start w:val="1"/>
      <w:numFmt w:val="lowerLetter"/>
      <w:lvlText w:val="%1)"/>
      <w:lvlJc w:val="left"/>
      <w:pPr>
        <w:ind w:left="720" w:hanging="360"/>
      </w:pPr>
      <w:rPr>
        <w:rFonts w:hint="default" w:ascii="Arial" w:hAnsi="Arial"/>
      </w:rPr>
    </w:lvl>
    <w:lvl w:ilvl="1" w:tplc="908E000E">
      <w:start w:val="1"/>
      <w:numFmt w:val="lowerLetter"/>
      <w:lvlText w:val="%2."/>
      <w:lvlJc w:val="left"/>
      <w:pPr>
        <w:ind w:left="1440" w:hanging="360"/>
      </w:pPr>
    </w:lvl>
    <w:lvl w:ilvl="2" w:tplc="520AB40A">
      <w:start w:val="1"/>
      <w:numFmt w:val="lowerRoman"/>
      <w:lvlText w:val="%3."/>
      <w:lvlJc w:val="right"/>
      <w:pPr>
        <w:ind w:left="2160" w:hanging="180"/>
      </w:pPr>
    </w:lvl>
    <w:lvl w:ilvl="3" w:tplc="75A01F56">
      <w:start w:val="1"/>
      <w:numFmt w:val="decimal"/>
      <w:lvlText w:val="%4."/>
      <w:lvlJc w:val="left"/>
      <w:pPr>
        <w:ind w:left="2880" w:hanging="360"/>
      </w:pPr>
    </w:lvl>
    <w:lvl w:ilvl="4" w:tplc="94425524">
      <w:start w:val="1"/>
      <w:numFmt w:val="lowerLetter"/>
      <w:lvlText w:val="%5."/>
      <w:lvlJc w:val="left"/>
      <w:pPr>
        <w:ind w:left="3600" w:hanging="360"/>
      </w:pPr>
    </w:lvl>
    <w:lvl w:ilvl="5" w:tplc="A1769A02">
      <w:start w:val="1"/>
      <w:numFmt w:val="lowerRoman"/>
      <w:lvlText w:val="%6."/>
      <w:lvlJc w:val="right"/>
      <w:pPr>
        <w:ind w:left="4320" w:hanging="180"/>
      </w:pPr>
    </w:lvl>
    <w:lvl w:ilvl="6" w:tplc="CD3E4150">
      <w:start w:val="1"/>
      <w:numFmt w:val="decimal"/>
      <w:lvlText w:val="%7."/>
      <w:lvlJc w:val="left"/>
      <w:pPr>
        <w:ind w:left="5040" w:hanging="360"/>
      </w:pPr>
    </w:lvl>
    <w:lvl w:ilvl="7" w:tplc="1610E170">
      <w:start w:val="1"/>
      <w:numFmt w:val="lowerLetter"/>
      <w:lvlText w:val="%8."/>
      <w:lvlJc w:val="left"/>
      <w:pPr>
        <w:ind w:left="5760" w:hanging="360"/>
      </w:pPr>
    </w:lvl>
    <w:lvl w:ilvl="8" w:tplc="1D825188">
      <w:start w:val="1"/>
      <w:numFmt w:val="lowerRoman"/>
      <w:lvlText w:val="%9."/>
      <w:lvlJc w:val="right"/>
      <w:pPr>
        <w:ind w:left="6480" w:hanging="180"/>
      </w:pPr>
    </w:lvl>
  </w:abstractNum>
  <w:abstractNum w:abstractNumId="3" w15:restartNumberingAfterBreak="0">
    <w:nsid w:val="0A691B6D"/>
    <w:multiLevelType w:val="hybridMultilevel"/>
    <w:tmpl w:val="65BE9CD6"/>
    <w:lvl w:ilvl="0" w:tplc="08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4" w15:restartNumberingAfterBreak="0">
    <w:nsid w:val="0DBE5BCF"/>
    <w:multiLevelType w:val="hybridMultilevel"/>
    <w:tmpl w:val="1C8A2CD6"/>
    <w:lvl w:ilvl="0" w:tplc="73D2CEBC">
      <w:start w:val="1"/>
      <w:numFmt w:val="lowerLetter"/>
      <w:lvlText w:val="%1)"/>
      <w:lvlJc w:val="left"/>
      <w:pPr>
        <w:ind w:left="720" w:hanging="360"/>
      </w:pPr>
      <w:rPr>
        <w:rFonts w:hint="default" w:ascii="Arial" w:hAnsi="Arial"/>
      </w:rPr>
    </w:lvl>
    <w:lvl w:ilvl="1" w:tplc="A316044E">
      <w:start w:val="1"/>
      <w:numFmt w:val="lowerLetter"/>
      <w:lvlText w:val="%2."/>
      <w:lvlJc w:val="left"/>
      <w:pPr>
        <w:ind w:left="1440" w:hanging="360"/>
      </w:pPr>
    </w:lvl>
    <w:lvl w:ilvl="2" w:tplc="88C21D0C">
      <w:start w:val="1"/>
      <w:numFmt w:val="lowerRoman"/>
      <w:lvlText w:val="%3."/>
      <w:lvlJc w:val="right"/>
      <w:pPr>
        <w:ind w:left="2160" w:hanging="180"/>
      </w:pPr>
    </w:lvl>
    <w:lvl w:ilvl="3" w:tplc="A7F6124A">
      <w:start w:val="1"/>
      <w:numFmt w:val="decimal"/>
      <w:lvlText w:val="%4."/>
      <w:lvlJc w:val="left"/>
      <w:pPr>
        <w:ind w:left="2880" w:hanging="360"/>
      </w:pPr>
    </w:lvl>
    <w:lvl w:ilvl="4" w:tplc="EDB60A0A">
      <w:start w:val="1"/>
      <w:numFmt w:val="lowerLetter"/>
      <w:lvlText w:val="%5."/>
      <w:lvlJc w:val="left"/>
      <w:pPr>
        <w:ind w:left="3600" w:hanging="360"/>
      </w:pPr>
    </w:lvl>
    <w:lvl w:ilvl="5" w:tplc="963853D6">
      <w:start w:val="1"/>
      <w:numFmt w:val="lowerRoman"/>
      <w:lvlText w:val="%6."/>
      <w:lvlJc w:val="right"/>
      <w:pPr>
        <w:ind w:left="4320" w:hanging="180"/>
      </w:pPr>
    </w:lvl>
    <w:lvl w:ilvl="6" w:tplc="CFFA55C8">
      <w:start w:val="1"/>
      <w:numFmt w:val="decimal"/>
      <w:lvlText w:val="%7."/>
      <w:lvlJc w:val="left"/>
      <w:pPr>
        <w:ind w:left="5040" w:hanging="360"/>
      </w:pPr>
    </w:lvl>
    <w:lvl w:ilvl="7" w:tplc="55B43A9C">
      <w:start w:val="1"/>
      <w:numFmt w:val="lowerLetter"/>
      <w:lvlText w:val="%8."/>
      <w:lvlJc w:val="left"/>
      <w:pPr>
        <w:ind w:left="5760" w:hanging="360"/>
      </w:pPr>
    </w:lvl>
    <w:lvl w:ilvl="8" w:tplc="E864C488">
      <w:start w:val="1"/>
      <w:numFmt w:val="lowerRoman"/>
      <w:lvlText w:val="%9."/>
      <w:lvlJc w:val="right"/>
      <w:pPr>
        <w:ind w:left="6480" w:hanging="180"/>
      </w:pPr>
    </w:lvl>
  </w:abstractNum>
  <w:abstractNum w:abstractNumId="5" w15:restartNumberingAfterBreak="0">
    <w:nsid w:val="12AA4A63"/>
    <w:multiLevelType w:val="multilevel"/>
    <w:tmpl w:val="0EAE93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633D17"/>
    <w:multiLevelType w:val="multilevel"/>
    <w:tmpl w:val="D2D60F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903570"/>
    <w:multiLevelType w:val="multilevel"/>
    <w:tmpl w:val="7BFCFC0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1AA5664B"/>
    <w:multiLevelType w:val="multilevel"/>
    <w:tmpl w:val="107A8C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DE92001"/>
    <w:multiLevelType w:val="multilevel"/>
    <w:tmpl w:val="EB1E79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EB66133"/>
    <w:multiLevelType w:val="multilevel"/>
    <w:tmpl w:val="3594F8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32A3AB4"/>
    <w:multiLevelType w:val="hybridMultilevel"/>
    <w:tmpl w:val="9244D5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150F8"/>
    <w:multiLevelType w:val="multilevel"/>
    <w:tmpl w:val="F83CC0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642ECB"/>
    <w:multiLevelType w:val="multilevel"/>
    <w:tmpl w:val="B6D6E8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8D65132"/>
    <w:multiLevelType w:val="multilevel"/>
    <w:tmpl w:val="82DA53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D420054"/>
    <w:multiLevelType w:val="multilevel"/>
    <w:tmpl w:val="7D8851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927767"/>
    <w:multiLevelType w:val="hybridMultilevel"/>
    <w:tmpl w:val="D6168B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5608B4"/>
    <w:multiLevelType w:val="multilevel"/>
    <w:tmpl w:val="3BA81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9C7E20"/>
    <w:multiLevelType w:val="multilevel"/>
    <w:tmpl w:val="D54447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DA7593"/>
    <w:multiLevelType w:val="hybridMultilevel"/>
    <w:tmpl w:val="6A801A40"/>
    <w:lvl w:ilvl="0" w:tplc="247AC4E2">
      <w:start w:val="1"/>
      <w:numFmt w:val="lowerLetter"/>
      <w:lvlText w:val="%1)"/>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3B2B133D"/>
    <w:multiLevelType w:val="hybridMultilevel"/>
    <w:tmpl w:val="25128C76"/>
    <w:lvl w:ilvl="0" w:tplc="0DD87688">
      <w:start w:val="1"/>
      <w:numFmt w:val="lowerLetter"/>
      <w:lvlText w:val="%1)"/>
      <w:lvlJc w:val="left"/>
      <w:pPr>
        <w:ind w:left="720" w:hanging="360"/>
      </w:pPr>
      <w:rPr>
        <w:rFonts w:hint="default" w:ascii="Arial" w:hAnsi="Arial"/>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D57632A"/>
    <w:multiLevelType w:val="multilevel"/>
    <w:tmpl w:val="23C81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57362E"/>
    <w:multiLevelType w:val="hybridMultilevel"/>
    <w:tmpl w:val="7C9026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1882E86"/>
    <w:multiLevelType w:val="multilevel"/>
    <w:tmpl w:val="FAFE78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277FD1"/>
    <w:multiLevelType w:val="multilevel"/>
    <w:tmpl w:val="9E8A90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6921B49"/>
    <w:multiLevelType w:val="multilevel"/>
    <w:tmpl w:val="EBE0A8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C5259E"/>
    <w:multiLevelType w:val="multilevel"/>
    <w:tmpl w:val="8DC8CE8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 w15:restartNumberingAfterBreak="0">
    <w:nsid w:val="543E08EF"/>
    <w:multiLevelType w:val="multilevel"/>
    <w:tmpl w:val="D21E680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8" w15:restartNumberingAfterBreak="0">
    <w:nsid w:val="552A7857"/>
    <w:multiLevelType w:val="hybridMultilevel"/>
    <w:tmpl w:val="C714BC82"/>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569A16FA"/>
    <w:multiLevelType w:val="hybridMultilevel"/>
    <w:tmpl w:val="D6168B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EA1B26"/>
    <w:multiLevelType w:val="multilevel"/>
    <w:tmpl w:val="720CC9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DD6F34"/>
    <w:multiLevelType w:val="hybridMultilevel"/>
    <w:tmpl w:val="F20C3F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9A67036"/>
    <w:multiLevelType w:val="hybridMultilevel"/>
    <w:tmpl w:val="0B1A44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BF74B6D"/>
    <w:multiLevelType w:val="multilevel"/>
    <w:tmpl w:val="BA64FCD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4" w15:restartNumberingAfterBreak="0">
    <w:nsid w:val="5DD6F507"/>
    <w:multiLevelType w:val="hybridMultilevel"/>
    <w:tmpl w:val="600E8BB0"/>
    <w:lvl w:ilvl="0" w:tplc="72662A9A">
      <w:start w:val="1"/>
      <w:numFmt w:val="lowerLetter"/>
      <w:lvlText w:val="%1)"/>
      <w:lvlJc w:val="left"/>
      <w:pPr>
        <w:ind w:left="720" w:hanging="360"/>
      </w:pPr>
    </w:lvl>
    <w:lvl w:ilvl="1" w:tplc="C5503A10">
      <w:start w:val="1"/>
      <w:numFmt w:val="lowerLetter"/>
      <w:lvlText w:val="%2."/>
      <w:lvlJc w:val="left"/>
      <w:pPr>
        <w:ind w:left="1440" w:hanging="360"/>
      </w:pPr>
    </w:lvl>
    <w:lvl w:ilvl="2" w:tplc="CDBE9D3A">
      <w:start w:val="1"/>
      <w:numFmt w:val="lowerRoman"/>
      <w:lvlText w:val="%3."/>
      <w:lvlJc w:val="right"/>
      <w:pPr>
        <w:ind w:left="2160" w:hanging="180"/>
      </w:pPr>
    </w:lvl>
    <w:lvl w:ilvl="3" w:tplc="3EB4CAC6">
      <w:start w:val="1"/>
      <w:numFmt w:val="decimal"/>
      <w:lvlText w:val="%4."/>
      <w:lvlJc w:val="left"/>
      <w:pPr>
        <w:ind w:left="2880" w:hanging="360"/>
      </w:pPr>
    </w:lvl>
    <w:lvl w:ilvl="4" w:tplc="8B4EDA4A">
      <w:start w:val="1"/>
      <w:numFmt w:val="lowerLetter"/>
      <w:lvlText w:val="%5."/>
      <w:lvlJc w:val="left"/>
      <w:pPr>
        <w:ind w:left="3600" w:hanging="360"/>
      </w:pPr>
    </w:lvl>
    <w:lvl w:ilvl="5" w:tplc="CA14EAB8">
      <w:start w:val="1"/>
      <w:numFmt w:val="lowerRoman"/>
      <w:lvlText w:val="%6."/>
      <w:lvlJc w:val="right"/>
      <w:pPr>
        <w:ind w:left="4320" w:hanging="180"/>
      </w:pPr>
    </w:lvl>
    <w:lvl w:ilvl="6" w:tplc="3BCC7E90">
      <w:start w:val="1"/>
      <w:numFmt w:val="decimal"/>
      <w:lvlText w:val="%7."/>
      <w:lvlJc w:val="left"/>
      <w:pPr>
        <w:ind w:left="5040" w:hanging="360"/>
      </w:pPr>
    </w:lvl>
    <w:lvl w:ilvl="7" w:tplc="E72C1100">
      <w:start w:val="1"/>
      <w:numFmt w:val="lowerLetter"/>
      <w:lvlText w:val="%8."/>
      <w:lvlJc w:val="left"/>
      <w:pPr>
        <w:ind w:left="5760" w:hanging="360"/>
      </w:pPr>
    </w:lvl>
    <w:lvl w:ilvl="8" w:tplc="69681E9A">
      <w:start w:val="1"/>
      <w:numFmt w:val="lowerRoman"/>
      <w:lvlText w:val="%9."/>
      <w:lvlJc w:val="right"/>
      <w:pPr>
        <w:ind w:left="6480" w:hanging="180"/>
      </w:pPr>
    </w:lvl>
  </w:abstractNum>
  <w:abstractNum w:abstractNumId="35" w15:restartNumberingAfterBreak="0">
    <w:nsid w:val="5E9B27B7"/>
    <w:multiLevelType w:val="hybridMultilevel"/>
    <w:tmpl w:val="78C6CBCA"/>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62A40576"/>
    <w:multiLevelType w:val="hybridMultilevel"/>
    <w:tmpl w:val="85B85E48"/>
    <w:lvl w:ilvl="0" w:tplc="44D4CD58">
      <w:start w:val="1"/>
      <w:numFmt w:val="bullet"/>
      <w:lvlText w:val=""/>
      <w:lvlPicBulletId w:val="0"/>
      <w:lvlJc w:val="left"/>
      <w:pPr>
        <w:tabs>
          <w:tab w:val="num" w:pos="360"/>
        </w:tabs>
        <w:ind w:left="360" w:hanging="360"/>
      </w:pPr>
      <w:rPr>
        <w:rFonts w:hint="default" w:ascii="Symbol" w:hAnsi="Symbol"/>
      </w:rPr>
    </w:lvl>
    <w:lvl w:ilvl="1" w:tplc="513CD432" w:tentative="1">
      <w:start w:val="1"/>
      <w:numFmt w:val="bullet"/>
      <w:lvlText w:val=""/>
      <w:lvlJc w:val="left"/>
      <w:pPr>
        <w:tabs>
          <w:tab w:val="num" w:pos="1080"/>
        </w:tabs>
        <w:ind w:left="1080" w:hanging="360"/>
      </w:pPr>
      <w:rPr>
        <w:rFonts w:hint="default" w:ascii="Symbol" w:hAnsi="Symbol"/>
      </w:rPr>
    </w:lvl>
    <w:lvl w:ilvl="2" w:tplc="341A5AFA" w:tentative="1">
      <w:start w:val="1"/>
      <w:numFmt w:val="bullet"/>
      <w:lvlText w:val=""/>
      <w:lvlJc w:val="left"/>
      <w:pPr>
        <w:tabs>
          <w:tab w:val="num" w:pos="1800"/>
        </w:tabs>
        <w:ind w:left="1800" w:hanging="360"/>
      </w:pPr>
      <w:rPr>
        <w:rFonts w:hint="default" w:ascii="Symbol" w:hAnsi="Symbol"/>
      </w:rPr>
    </w:lvl>
    <w:lvl w:ilvl="3" w:tplc="930825BA" w:tentative="1">
      <w:start w:val="1"/>
      <w:numFmt w:val="bullet"/>
      <w:lvlText w:val=""/>
      <w:lvlJc w:val="left"/>
      <w:pPr>
        <w:tabs>
          <w:tab w:val="num" w:pos="2520"/>
        </w:tabs>
        <w:ind w:left="2520" w:hanging="360"/>
      </w:pPr>
      <w:rPr>
        <w:rFonts w:hint="default" w:ascii="Symbol" w:hAnsi="Symbol"/>
      </w:rPr>
    </w:lvl>
    <w:lvl w:ilvl="4" w:tplc="CD4EB7E8" w:tentative="1">
      <w:start w:val="1"/>
      <w:numFmt w:val="bullet"/>
      <w:lvlText w:val=""/>
      <w:lvlJc w:val="left"/>
      <w:pPr>
        <w:tabs>
          <w:tab w:val="num" w:pos="3240"/>
        </w:tabs>
        <w:ind w:left="3240" w:hanging="360"/>
      </w:pPr>
      <w:rPr>
        <w:rFonts w:hint="default" w:ascii="Symbol" w:hAnsi="Symbol"/>
      </w:rPr>
    </w:lvl>
    <w:lvl w:ilvl="5" w:tplc="D71C0906" w:tentative="1">
      <w:start w:val="1"/>
      <w:numFmt w:val="bullet"/>
      <w:lvlText w:val=""/>
      <w:lvlJc w:val="left"/>
      <w:pPr>
        <w:tabs>
          <w:tab w:val="num" w:pos="3960"/>
        </w:tabs>
        <w:ind w:left="3960" w:hanging="360"/>
      </w:pPr>
      <w:rPr>
        <w:rFonts w:hint="default" w:ascii="Symbol" w:hAnsi="Symbol"/>
      </w:rPr>
    </w:lvl>
    <w:lvl w:ilvl="6" w:tplc="74BCF0B2" w:tentative="1">
      <w:start w:val="1"/>
      <w:numFmt w:val="bullet"/>
      <w:lvlText w:val=""/>
      <w:lvlJc w:val="left"/>
      <w:pPr>
        <w:tabs>
          <w:tab w:val="num" w:pos="4680"/>
        </w:tabs>
        <w:ind w:left="4680" w:hanging="360"/>
      </w:pPr>
      <w:rPr>
        <w:rFonts w:hint="default" w:ascii="Symbol" w:hAnsi="Symbol"/>
      </w:rPr>
    </w:lvl>
    <w:lvl w:ilvl="7" w:tplc="72244E10" w:tentative="1">
      <w:start w:val="1"/>
      <w:numFmt w:val="bullet"/>
      <w:lvlText w:val=""/>
      <w:lvlJc w:val="left"/>
      <w:pPr>
        <w:tabs>
          <w:tab w:val="num" w:pos="5400"/>
        </w:tabs>
        <w:ind w:left="5400" w:hanging="360"/>
      </w:pPr>
      <w:rPr>
        <w:rFonts w:hint="default" w:ascii="Symbol" w:hAnsi="Symbol"/>
      </w:rPr>
    </w:lvl>
    <w:lvl w:ilvl="8" w:tplc="1A0486A0" w:tentative="1">
      <w:start w:val="1"/>
      <w:numFmt w:val="bullet"/>
      <w:lvlText w:val=""/>
      <w:lvlJc w:val="left"/>
      <w:pPr>
        <w:tabs>
          <w:tab w:val="num" w:pos="6120"/>
        </w:tabs>
        <w:ind w:left="6120" w:hanging="360"/>
      </w:pPr>
      <w:rPr>
        <w:rFonts w:hint="default" w:ascii="Symbol" w:hAnsi="Symbol"/>
      </w:rPr>
    </w:lvl>
  </w:abstractNum>
  <w:abstractNum w:abstractNumId="37" w15:restartNumberingAfterBreak="0">
    <w:nsid w:val="65ED6F34"/>
    <w:multiLevelType w:val="hybridMultilevel"/>
    <w:tmpl w:val="08609A8E"/>
    <w:lvl w:ilvl="0" w:tplc="E7A0686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6406BDD"/>
    <w:multiLevelType w:val="multilevel"/>
    <w:tmpl w:val="A16EA4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F90687"/>
    <w:multiLevelType w:val="multilevel"/>
    <w:tmpl w:val="4D0C40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86E11AA"/>
    <w:multiLevelType w:val="multilevel"/>
    <w:tmpl w:val="9F6ED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687A53A5"/>
    <w:multiLevelType w:val="hybridMultilevel"/>
    <w:tmpl w:val="C5025FE2"/>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2" w15:restartNumberingAfterBreak="0">
    <w:nsid w:val="7104789E"/>
    <w:multiLevelType w:val="multilevel"/>
    <w:tmpl w:val="4E00B2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317941"/>
    <w:multiLevelType w:val="hybridMultilevel"/>
    <w:tmpl w:val="E9121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88E25B0"/>
    <w:multiLevelType w:val="multilevel"/>
    <w:tmpl w:val="0DE680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7B623AD3"/>
    <w:multiLevelType w:val="multilevel"/>
    <w:tmpl w:val="CC4615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487E10"/>
    <w:multiLevelType w:val="hybridMultilevel"/>
    <w:tmpl w:val="56C09124"/>
    <w:lvl w:ilvl="0" w:tplc="A9022270">
      <w:start w:val="1"/>
      <w:numFmt w:val="lowerLetter"/>
      <w:lvlText w:val="%1)"/>
      <w:lvlJc w:val="left"/>
      <w:pPr>
        <w:ind w:left="720" w:hanging="360"/>
      </w:pPr>
      <w:rPr>
        <w:rFonts w:hint="default" w:ascii="Arial" w:hAnsi="Arial"/>
      </w:rPr>
    </w:lvl>
    <w:lvl w:ilvl="1" w:tplc="70725E62">
      <w:start w:val="1"/>
      <w:numFmt w:val="lowerLetter"/>
      <w:lvlText w:val="%2."/>
      <w:lvlJc w:val="left"/>
      <w:pPr>
        <w:ind w:left="1440" w:hanging="360"/>
      </w:pPr>
    </w:lvl>
    <w:lvl w:ilvl="2" w:tplc="4AFC2F8A">
      <w:start w:val="1"/>
      <w:numFmt w:val="lowerRoman"/>
      <w:lvlText w:val="%3."/>
      <w:lvlJc w:val="right"/>
      <w:pPr>
        <w:ind w:left="2160" w:hanging="180"/>
      </w:pPr>
    </w:lvl>
    <w:lvl w:ilvl="3" w:tplc="2A241EC4">
      <w:start w:val="1"/>
      <w:numFmt w:val="decimal"/>
      <w:lvlText w:val="%4."/>
      <w:lvlJc w:val="left"/>
      <w:pPr>
        <w:ind w:left="2880" w:hanging="360"/>
      </w:pPr>
    </w:lvl>
    <w:lvl w:ilvl="4" w:tplc="B8D2EFBC">
      <w:start w:val="1"/>
      <w:numFmt w:val="lowerLetter"/>
      <w:lvlText w:val="%5."/>
      <w:lvlJc w:val="left"/>
      <w:pPr>
        <w:ind w:left="3600" w:hanging="360"/>
      </w:pPr>
    </w:lvl>
    <w:lvl w:ilvl="5" w:tplc="BC1AAB92">
      <w:start w:val="1"/>
      <w:numFmt w:val="lowerRoman"/>
      <w:lvlText w:val="%6."/>
      <w:lvlJc w:val="right"/>
      <w:pPr>
        <w:ind w:left="4320" w:hanging="180"/>
      </w:pPr>
    </w:lvl>
    <w:lvl w:ilvl="6" w:tplc="93DABC66">
      <w:start w:val="1"/>
      <w:numFmt w:val="decimal"/>
      <w:lvlText w:val="%7."/>
      <w:lvlJc w:val="left"/>
      <w:pPr>
        <w:ind w:left="5040" w:hanging="360"/>
      </w:pPr>
    </w:lvl>
    <w:lvl w:ilvl="7" w:tplc="4300D22E">
      <w:start w:val="1"/>
      <w:numFmt w:val="lowerLetter"/>
      <w:lvlText w:val="%8."/>
      <w:lvlJc w:val="left"/>
      <w:pPr>
        <w:ind w:left="5760" w:hanging="360"/>
      </w:pPr>
    </w:lvl>
    <w:lvl w:ilvl="8" w:tplc="AB0EE3B8">
      <w:start w:val="1"/>
      <w:numFmt w:val="lowerRoman"/>
      <w:lvlText w:val="%9."/>
      <w:lvlJc w:val="right"/>
      <w:pPr>
        <w:ind w:left="6480" w:hanging="180"/>
      </w:pPr>
    </w:lvl>
  </w:abstractNum>
  <w:abstractNum w:abstractNumId="47" w15:restartNumberingAfterBreak="0">
    <w:nsid w:val="7FA07F89"/>
    <w:multiLevelType w:val="hybridMultilevel"/>
    <w:tmpl w:val="78C6CBCA"/>
    <w:lvl w:ilvl="0" w:tplc="83049B80">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959144590">
    <w:abstractNumId w:val="34"/>
  </w:num>
  <w:num w:numId="2" w16cid:durableId="155463861">
    <w:abstractNumId w:val="2"/>
  </w:num>
  <w:num w:numId="3" w16cid:durableId="1645622762">
    <w:abstractNumId w:val="4"/>
  </w:num>
  <w:num w:numId="4" w16cid:durableId="1303195316">
    <w:abstractNumId w:val="46"/>
  </w:num>
  <w:num w:numId="5" w16cid:durableId="1695032526">
    <w:abstractNumId w:val="19"/>
  </w:num>
  <w:num w:numId="6" w16cid:durableId="456801244">
    <w:abstractNumId w:val="36"/>
  </w:num>
  <w:num w:numId="7" w16cid:durableId="433479613">
    <w:abstractNumId w:val="16"/>
  </w:num>
  <w:num w:numId="8" w16cid:durableId="1943605129">
    <w:abstractNumId w:val="47"/>
  </w:num>
  <w:num w:numId="9" w16cid:durableId="1120607850">
    <w:abstractNumId w:val="20"/>
  </w:num>
  <w:num w:numId="10" w16cid:durableId="197397291">
    <w:abstractNumId w:val="11"/>
  </w:num>
  <w:num w:numId="11" w16cid:durableId="1267618739">
    <w:abstractNumId w:val="3"/>
  </w:num>
  <w:num w:numId="12" w16cid:durableId="1869289702">
    <w:abstractNumId w:val="28"/>
  </w:num>
  <w:num w:numId="13" w16cid:durableId="1656569630">
    <w:abstractNumId w:val="37"/>
  </w:num>
  <w:num w:numId="14" w16cid:durableId="1302614397">
    <w:abstractNumId w:val="35"/>
  </w:num>
  <w:num w:numId="15" w16cid:durableId="1560441452">
    <w:abstractNumId w:val="32"/>
  </w:num>
  <w:num w:numId="16" w16cid:durableId="1622104829">
    <w:abstractNumId w:val="43"/>
  </w:num>
  <w:num w:numId="17" w16cid:durableId="1027802804">
    <w:abstractNumId w:val="31"/>
  </w:num>
  <w:num w:numId="18" w16cid:durableId="502817910">
    <w:abstractNumId w:val="29"/>
  </w:num>
  <w:num w:numId="19" w16cid:durableId="345711259">
    <w:abstractNumId w:val="22"/>
  </w:num>
  <w:num w:numId="20" w16cid:durableId="598952027">
    <w:abstractNumId w:val="40"/>
  </w:num>
  <w:num w:numId="21" w16cid:durableId="1880705333">
    <w:abstractNumId w:val="44"/>
  </w:num>
  <w:num w:numId="22" w16cid:durableId="819736144">
    <w:abstractNumId w:val="14"/>
  </w:num>
  <w:num w:numId="23" w16cid:durableId="2023162346">
    <w:abstractNumId w:val="0"/>
  </w:num>
  <w:num w:numId="24" w16cid:durableId="1366713986">
    <w:abstractNumId w:val="8"/>
  </w:num>
  <w:num w:numId="25" w16cid:durableId="1319577078">
    <w:abstractNumId w:val="24"/>
  </w:num>
  <w:num w:numId="26" w16cid:durableId="1954089942">
    <w:abstractNumId w:val="39"/>
  </w:num>
  <w:num w:numId="27" w16cid:durableId="1202684">
    <w:abstractNumId w:val="13"/>
  </w:num>
  <w:num w:numId="28" w16cid:durableId="1974367755">
    <w:abstractNumId w:val="1"/>
  </w:num>
  <w:num w:numId="29" w16cid:durableId="225385044">
    <w:abstractNumId w:val="9"/>
  </w:num>
  <w:num w:numId="30" w16cid:durableId="773792859">
    <w:abstractNumId w:val="21"/>
  </w:num>
  <w:num w:numId="31" w16cid:durableId="1332490773">
    <w:abstractNumId w:val="45"/>
  </w:num>
  <w:num w:numId="32" w16cid:durableId="87314744">
    <w:abstractNumId w:val="5"/>
  </w:num>
  <w:num w:numId="33" w16cid:durableId="67116406">
    <w:abstractNumId w:val="6"/>
  </w:num>
  <w:num w:numId="34" w16cid:durableId="2008171046">
    <w:abstractNumId w:val="42"/>
  </w:num>
  <w:num w:numId="35" w16cid:durableId="632756043">
    <w:abstractNumId w:val="17"/>
  </w:num>
  <w:num w:numId="36" w16cid:durableId="785002499">
    <w:abstractNumId w:val="25"/>
  </w:num>
  <w:num w:numId="37" w16cid:durableId="1949005045">
    <w:abstractNumId w:val="15"/>
  </w:num>
  <w:num w:numId="38" w16cid:durableId="5599007">
    <w:abstractNumId w:val="18"/>
  </w:num>
  <w:num w:numId="39" w16cid:durableId="1567253324">
    <w:abstractNumId w:val="23"/>
  </w:num>
  <w:num w:numId="40" w16cid:durableId="2108193108">
    <w:abstractNumId w:val="12"/>
  </w:num>
  <w:num w:numId="41" w16cid:durableId="189800408">
    <w:abstractNumId w:val="30"/>
  </w:num>
  <w:num w:numId="42" w16cid:durableId="863329725">
    <w:abstractNumId w:val="38"/>
  </w:num>
  <w:num w:numId="43" w16cid:durableId="67115127">
    <w:abstractNumId w:val="27"/>
  </w:num>
  <w:num w:numId="44" w16cid:durableId="1361933390">
    <w:abstractNumId w:val="26"/>
  </w:num>
  <w:num w:numId="45" w16cid:durableId="962811328">
    <w:abstractNumId w:val="7"/>
  </w:num>
  <w:num w:numId="46" w16cid:durableId="1528369940">
    <w:abstractNumId w:val="33"/>
  </w:num>
  <w:num w:numId="47" w16cid:durableId="427238147">
    <w:abstractNumId w:val="41"/>
  </w:num>
  <w:num w:numId="48" w16cid:durableId="500050434">
    <w:abstractNumId w:val="10"/>
  </w:num>
  <w:numIdMacAtCleanup w:val="2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D08E1B"/>
    <w:rsid w:val="00000E29"/>
    <w:rsid w:val="00001424"/>
    <w:rsid w:val="00011BA4"/>
    <w:rsid w:val="00020311"/>
    <w:rsid w:val="000235C6"/>
    <w:rsid w:val="00044289"/>
    <w:rsid w:val="00048EFD"/>
    <w:rsid w:val="000625CF"/>
    <w:rsid w:val="00063682"/>
    <w:rsid w:val="00066EA4"/>
    <w:rsid w:val="00074EB7"/>
    <w:rsid w:val="00084264"/>
    <w:rsid w:val="00086E3B"/>
    <w:rsid w:val="00087724"/>
    <w:rsid w:val="00097A75"/>
    <w:rsid w:val="000A5520"/>
    <w:rsid w:val="000B18D7"/>
    <w:rsid w:val="000C5C4A"/>
    <w:rsid w:val="000D155F"/>
    <w:rsid w:val="000F2E82"/>
    <w:rsid w:val="000F3810"/>
    <w:rsid w:val="000F6C26"/>
    <w:rsid w:val="000F74A0"/>
    <w:rsid w:val="000F768A"/>
    <w:rsid w:val="00107625"/>
    <w:rsid w:val="00107E8A"/>
    <w:rsid w:val="001240DA"/>
    <w:rsid w:val="001319F5"/>
    <w:rsid w:val="00172DC3"/>
    <w:rsid w:val="001736B5"/>
    <w:rsid w:val="001812AC"/>
    <w:rsid w:val="001887C9"/>
    <w:rsid w:val="00191813"/>
    <w:rsid w:val="00195FE7"/>
    <w:rsid w:val="001B0F44"/>
    <w:rsid w:val="001B0F56"/>
    <w:rsid w:val="001B57D3"/>
    <w:rsid w:val="001C1CE2"/>
    <w:rsid w:val="001D11C4"/>
    <w:rsid w:val="001E178A"/>
    <w:rsid w:val="001E3BF6"/>
    <w:rsid w:val="002007EE"/>
    <w:rsid w:val="00214A3E"/>
    <w:rsid w:val="002230D9"/>
    <w:rsid w:val="0023179A"/>
    <w:rsid w:val="002419CA"/>
    <w:rsid w:val="002550DB"/>
    <w:rsid w:val="00266FDE"/>
    <w:rsid w:val="002702E2"/>
    <w:rsid w:val="002726FB"/>
    <w:rsid w:val="002737C8"/>
    <w:rsid w:val="00275C19"/>
    <w:rsid w:val="00282324"/>
    <w:rsid w:val="00284607"/>
    <w:rsid w:val="002B07E4"/>
    <w:rsid w:val="002B77F4"/>
    <w:rsid w:val="002C11EA"/>
    <w:rsid w:val="002C22D6"/>
    <w:rsid w:val="002D1C62"/>
    <w:rsid w:val="002F3E03"/>
    <w:rsid w:val="002F5C9D"/>
    <w:rsid w:val="002F62B1"/>
    <w:rsid w:val="0030129A"/>
    <w:rsid w:val="003102D3"/>
    <w:rsid w:val="00320995"/>
    <w:rsid w:val="00326E1B"/>
    <w:rsid w:val="00331F5D"/>
    <w:rsid w:val="00336134"/>
    <w:rsid w:val="00353EFE"/>
    <w:rsid w:val="00390906"/>
    <w:rsid w:val="003A5094"/>
    <w:rsid w:val="003C61B0"/>
    <w:rsid w:val="003D379D"/>
    <w:rsid w:val="003D49A1"/>
    <w:rsid w:val="003D5109"/>
    <w:rsid w:val="003D7B8B"/>
    <w:rsid w:val="00411DF7"/>
    <w:rsid w:val="00417261"/>
    <w:rsid w:val="0043672F"/>
    <w:rsid w:val="004370AB"/>
    <w:rsid w:val="00446F26"/>
    <w:rsid w:val="00461DCD"/>
    <w:rsid w:val="00462D3D"/>
    <w:rsid w:val="004671B1"/>
    <w:rsid w:val="004705D2"/>
    <w:rsid w:val="00474E3D"/>
    <w:rsid w:val="004905EA"/>
    <w:rsid w:val="00492AEC"/>
    <w:rsid w:val="00495150"/>
    <w:rsid w:val="004A0D7B"/>
    <w:rsid w:val="004A7FAC"/>
    <w:rsid w:val="004E322F"/>
    <w:rsid w:val="00500144"/>
    <w:rsid w:val="005071ED"/>
    <w:rsid w:val="00527E09"/>
    <w:rsid w:val="00530DE8"/>
    <w:rsid w:val="0054013F"/>
    <w:rsid w:val="005420F9"/>
    <w:rsid w:val="00545264"/>
    <w:rsid w:val="00550E71"/>
    <w:rsid w:val="0055202B"/>
    <w:rsid w:val="00553DA7"/>
    <w:rsid w:val="00555988"/>
    <w:rsid w:val="00581971"/>
    <w:rsid w:val="00596915"/>
    <w:rsid w:val="005A3CD6"/>
    <w:rsid w:val="005B40A2"/>
    <w:rsid w:val="005C0FA4"/>
    <w:rsid w:val="005C1132"/>
    <w:rsid w:val="005E3739"/>
    <w:rsid w:val="005F1A18"/>
    <w:rsid w:val="005F3ADE"/>
    <w:rsid w:val="006056D6"/>
    <w:rsid w:val="00606C36"/>
    <w:rsid w:val="00610649"/>
    <w:rsid w:val="00611694"/>
    <w:rsid w:val="00615BAC"/>
    <w:rsid w:val="00634351"/>
    <w:rsid w:val="00657B8D"/>
    <w:rsid w:val="006620BA"/>
    <w:rsid w:val="00665B2D"/>
    <w:rsid w:val="0067054F"/>
    <w:rsid w:val="0068563B"/>
    <w:rsid w:val="006908CC"/>
    <w:rsid w:val="00690DF2"/>
    <w:rsid w:val="006A5176"/>
    <w:rsid w:val="006B6BC9"/>
    <w:rsid w:val="006C0EED"/>
    <w:rsid w:val="006C68D6"/>
    <w:rsid w:val="006D2056"/>
    <w:rsid w:val="006E48F9"/>
    <w:rsid w:val="006E4D53"/>
    <w:rsid w:val="006E7EF7"/>
    <w:rsid w:val="007158BD"/>
    <w:rsid w:val="00724BBE"/>
    <w:rsid w:val="00736045"/>
    <w:rsid w:val="007408F9"/>
    <w:rsid w:val="00757937"/>
    <w:rsid w:val="007733C0"/>
    <w:rsid w:val="00773E85"/>
    <w:rsid w:val="00792425"/>
    <w:rsid w:val="00792E33"/>
    <w:rsid w:val="00795D11"/>
    <w:rsid w:val="007A6078"/>
    <w:rsid w:val="007D00B5"/>
    <w:rsid w:val="007D466C"/>
    <w:rsid w:val="007D6CF0"/>
    <w:rsid w:val="007F05EC"/>
    <w:rsid w:val="00801B8D"/>
    <w:rsid w:val="00801CC0"/>
    <w:rsid w:val="00801FE6"/>
    <w:rsid w:val="00802373"/>
    <w:rsid w:val="00811934"/>
    <w:rsid w:val="00816194"/>
    <w:rsid w:val="00820276"/>
    <w:rsid w:val="00821EED"/>
    <w:rsid w:val="00825D20"/>
    <w:rsid w:val="0083378A"/>
    <w:rsid w:val="008500AC"/>
    <w:rsid w:val="00851E84"/>
    <w:rsid w:val="00861B69"/>
    <w:rsid w:val="008664C1"/>
    <w:rsid w:val="00884BA2"/>
    <w:rsid w:val="00887FDD"/>
    <w:rsid w:val="00892A0D"/>
    <w:rsid w:val="00894EF7"/>
    <w:rsid w:val="008A089E"/>
    <w:rsid w:val="008A39C8"/>
    <w:rsid w:val="008A445F"/>
    <w:rsid w:val="008A4475"/>
    <w:rsid w:val="008B55C5"/>
    <w:rsid w:val="008C4F9F"/>
    <w:rsid w:val="008D22B8"/>
    <w:rsid w:val="008E2F7B"/>
    <w:rsid w:val="008E6616"/>
    <w:rsid w:val="009061F4"/>
    <w:rsid w:val="009345B5"/>
    <w:rsid w:val="00941A11"/>
    <w:rsid w:val="0095693C"/>
    <w:rsid w:val="00957D4E"/>
    <w:rsid w:val="00962819"/>
    <w:rsid w:val="009723E6"/>
    <w:rsid w:val="009833E6"/>
    <w:rsid w:val="00985776"/>
    <w:rsid w:val="00992AFB"/>
    <w:rsid w:val="009A07A5"/>
    <w:rsid w:val="009A4ACC"/>
    <w:rsid w:val="009A6470"/>
    <w:rsid w:val="009C238F"/>
    <w:rsid w:val="009C4A0E"/>
    <w:rsid w:val="009C72CA"/>
    <w:rsid w:val="009D126E"/>
    <w:rsid w:val="009D430D"/>
    <w:rsid w:val="009D5D3E"/>
    <w:rsid w:val="009D7326"/>
    <w:rsid w:val="009E4C96"/>
    <w:rsid w:val="009E6745"/>
    <w:rsid w:val="009F0B58"/>
    <w:rsid w:val="009F2FAD"/>
    <w:rsid w:val="00A04E40"/>
    <w:rsid w:val="00A1345F"/>
    <w:rsid w:val="00A15A23"/>
    <w:rsid w:val="00A2739F"/>
    <w:rsid w:val="00A27EBE"/>
    <w:rsid w:val="00A30DE6"/>
    <w:rsid w:val="00A33121"/>
    <w:rsid w:val="00A573F7"/>
    <w:rsid w:val="00A61CFD"/>
    <w:rsid w:val="00A6725F"/>
    <w:rsid w:val="00A786D6"/>
    <w:rsid w:val="00A8128A"/>
    <w:rsid w:val="00A81CB6"/>
    <w:rsid w:val="00A91139"/>
    <w:rsid w:val="00AA9634"/>
    <w:rsid w:val="00AD2BF8"/>
    <w:rsid w:val="00AD32B6"/>
    <w:rsid w:val="00AD65D3"/>
    <w:rsid w:val="00AF0ADF"/>
    <w:rsid w:val="00AF2E23"/>
    <w:rsid w:val="00AF668A"/>
    <w:rsid w:val="00B01AB6"/>
    <w:rsid w:val="00B05A95"/>
    <w:rsid w:val="00B1403A"/>
    <w:rsid w:val="00B16BE5"/>
    <w:rsid w:val="00B22C83"/>
    <w:rsid w:val="00B247AA"/>
    <w:rsid w:val="00B3005B"/>
    <w:rsid w:val="00B465E8"/>
    <w:rsid w:val="00B61AE5"/>
    <w:rsid w:val="00B61D8E"/>
    <w:rsid w:val="00B63A09"/>
    <w:rsid w:val="00B83CD7"/>
    <w:rsid w:val="00B92DFC"/>
    <w:rsid w:val="00BB22F2"/>
    <w:rsid w:val="00BB378C"/>
    <w:rsid w:val="00BC5682"/>
    <w:rsid w:val="00BD606A"/>
    <w:rsid w:val="00BD7242"/>
    <w:rsid w:val="00BE2737"/>
    <w:rsid w:val="00BF57DC"/>
    <w:rsid w:val="00C031EF"/>
    <w:rsid w:val="00C046DE"/>
    <w:rsid w:val="00C12DE4"/>
    <w:rsid w:val="00C16F2F"/>
    <w:rsid w:val="00C24C55"/>
    <w:rsid w:val="00C63911"/>
    <w:rsid w:val="00C640D8"/>
    <w:rsid w:val="00C763B4"/>
    <w:rsid w:val="00C825B5"/>
    <w:rsid w:val="00C8489B"/>
    <w:rsid w:val="00C8508E"/>
    <w:rsid w:val="00C85E6C"/>
    <w:rsid w:val="00C9196E"/>
    <w:rsid w:val="00C92E2B"/>
    <w:rsid w:val="00CA5AAF"/>
    <w:rsid w:val="00CB2E51"/>
    <w:rsid w:val="00CB43AB"/>
    <w:rsid w:val="00CE38FE"/>
    <w:rsid w:val="00CF7B79"/>
    <w:rsid w:val="00D167C0"/>
    <w:rsid w:val="00D333AD"/>
    <w:rsid w:val="00D447CB"/>
    <w:rsid w:val="00D54125"/>
    <w:rsid w:val="00D548D3"/>
    <w:rsid w:val="00D56C0B"/>
    <w:rsid w:val="00D60576"/>
    <w:rsid w:val="00D6422B"/>
    <w:rsid w:val="00D81463"/>
    <w:rsid w:val="00D8263D"/>
    <w:rsid w:val="00D84FAA"/>
    <w:rsid w:val="00D852A6"/>
    <w:rsid w:val="00D91D60"/>
    <w:rsid w:val="00D93260"/>
    <w:rsid w:val="00D9328C"/>
    <w:rsid w:val="00D97147"/>
    <w:rsid w:val="00DA21E9"/>
    <w:rsid w:val="00DA30ED"/>
    <w:rsid w:val="00DD0879"/>
    <w:rsid w:val="00DD1C6F"/>
    <w:rsid w:val="00DE479A"/>
    <w:rsid w:val="00DF3E19"/>
    <w:rsid w:val="00DF7BC4"/>
    <w:rsid w:val="00E26C69"/>
    <w:rsid w:val="00E44F36"/>
    <w:rsid w:val="00E65463"/>
    <w:rsid w:val="00E65CFF"/>
    <w:rsid w:val="00E666A3"/>
    <w:rsid w:val="00E674ED"/>
    <w:rsid w:val="00E770C8"/>
    <w:rsid w:val="00E911AF"/>
    <w:rsid w:val="00EB1A20"/>
    <w:rsid w:val="00EB30DE"/>
    <w:rsid w:val="00EB38A6"/>
    <w:rsid w:val="00EC3A0B"/>
    <w:rsid w:val="00EE4323"/>
    <w:rsid w:val="00EE447D"/>
    <w:rsid w:val="00EE5205"/>
    <w:rsid w:val="00EE63C6"/>
    <w:rsid w:val="00EE7B35"/>
    <w:rsid w:val="00F067E3"/>
    <w:rsid w:val="00F07AE1"/>
    <w:rsid w:val="00F07C2F"/>
    <w:rsid w:val="00F31174"/>
    <w:rsid w:val="00F32939"/>
    <w:rsid w:val="00F52F01"/>
    <w:rsid w:val="00F6346C"/>
    <w:rsid w:val="00F72934"/>
    <w:rsid w:val="00F77251"/>
    <w:rsid w:val="00F80211"/>
    <w:rsid w:val="00FA2A40"/>
    <w:rsid w:val="00FA4815"/>
    <w:rsid w:val="00FA619E"/>
    <w:rsid w:val="00FB12B4"/>
    <w:rsid w:val="00FB4DC5"/>
    <w:rsid w:val="00FB6792"/>
    <w:rsid w:val="00FC7BDE"/>
    <w:rsid w:val="00FD5968"/>
    <w:rsid w:val="00FE077F"/>
    <w:rsid w:val="00FF7DB1"/>
    <w:rsid w:val="01021AEE"/>
    <w:rsid w:val="01872F7B"/>
    <w:rsid w:val="01AE29DD"/>
    <w:rsid w:val="02347ACD"/>
    <w:rsid w:val="023992AB"/>
    <w:rsid w:val="024ED7E4"/>
    <w:rsid w:val="02580FCF"/>
    <w:rsid w:val="029FBEC5"/>
    <w:rsid w:val="02CBD321"/>
    <w:rsid w:val="03346096"/>
    <w:rsid w:val="03B1EBEE"/>
    <w:rsid w:val="0427A22B"/>
    <w:rsid w:val="04765082"/>
    <w:rsid w:val="04EC8120"/>
    <w:rsid w:val="0514295D"/>
    <w:rsid w:val="0530F39A"/>
    <w:rsid w:val="053F1C42"/>
    <w:rsid w:val="05489BE0"/>
    <w:rsid w:val="05526ACB"/>
    <w:rsid w:val="055E3EDF"/>
    <w:rsid w:val="05751182"/>
    <w:rsid w:val="0583B7C8"/>
    <w:rsid w:val="0584704C"/>
    <w:rsid w:val="05947679"/>
    <w:rsid w:val="05A45EF6"/>
    <w:rsid w:val="05DBEFE9"/>
    <w:rsid w:val="065717FB"/>
    <w:rsid w:val="06B3601E"/>
    <w:rsid w:val="070D2989"/>
    <w:rsid w:val="0711EEDE"/>
    <w:rsid w:val="074A7F11"/>
    <w:rsid w:val="0756159C"/>
    <w:rsid w:val="077ABA51"/>
    <w:rsid w:val="07AABB6D"/>
    <w:rsid w:val="07CCE416"/>
    <w:rsid w:val="0822BBB5"/>
    <w:rsid w:val="083CDAD9"/>
    <w:rsid w:val="089E4AAE"/>
    <w:rsid w:val="08C524F3"/>
    <w:rsid w:val="08D412CC"/>
    <w:rsid w:val="08E36057"/>
    <w:rsid w:val="0945EC0C"/>
    <w:rsid w:val="0989F3F4"/>
    <w:rsid w:val="099A5F01"/>
    <w:rsid w:val="09AFFAF5"/>
    <w:rsid w:val="09EEBFEF"/>
    <w:rsid w:val="0A1AE7F7"/>
    <w:rsid w:val="0A5806DC"/>
    <w:rsid w:val="0A950965"/>
    <w:rsid w:val="0ACFB857"/>
    <w:rsid w:val="0AF09FEB"/>
    <w:rsid w:val="0AF712D5"/>
    <w:rsid w:val="0AFC171D"/>
    <w:rsid w:val="0B7BCC6F"/>
    <w:rsid w:val="0BCC7EB7"/>
    <w:rsid w:val="0BEB20EC"/>
    <w:rsid w:val="0BEEAAD6"/>
    <w:rsid w:val="0BF1C392"/>
    <w:rsid w:val="0C197381"/>
    <w:rsid w:val="0C2A1A60"/>
    <w:rsid w:val="0C33059A"/>
    <w:rsid w:val="0C47F6E2"/>
    <w:rsid w:val="0C7AC759"/>
    <w:rsid w:val="0C93F012"/>
    <w:rsid w:val="0CCA2308"/>
    <w:rsid w:val="0CD46D1C"/>
    <w:rsid w:val="0CD4954B"/>
    <w:rsid w:val="0D110348"/>
    <w:rsid w:val="0D3C8820"/>
    <w:rsid w:val="0D473ADD"/>
    <w:rsid w:val="0D672E58"/>
    <w:rsid w:val="0D7586E1"/>
    <w:rsid w:val="0DBD66BC"/>
    <w:rsid w:val="0DC46F5B"/>
    <w:rsid w:val="0DD8F703"/>
    <w:rsid w:val="0E04BF59"/>
    <w:rsid w:val="0E12B410"/>
    <w:rsid w:val="0E4F3304"/>
    <w:rsid w:val="0E9ABE84"/>
    <w:rsid w:val="0EA82D1E"/>
    <w:rsid w:val="0F065B9C"/>
    <w:rsid w:val="0F442019"/>
    <w:rsid w:val="0F572AD3"/>
    <w:rsid w:val="0F81EF59"/>
    <w:rsid w:val="0F9AE2E3"/>
    <w:rsid w:val="0FF243D4"/>
    <w:rsid w:val="1047C26C"/>
    <w:rsid w:val="10A020F8"/>
    <w:rsid w:val="1101CD4A"/>
    <w:rsid w:val="1152DB33"/>
    <w:rsid w:val="11A2447A"/>
    <w:rsid w:val="11CB0539"/>
    <w:rsid w:val="11D08E1B"/>
    <w:rsid w:val="11F84B1C"/>
    <w:rsid w:val="12AFAD31"/>
    <w:rsid w:val="12C99419"/>
    <w:rsid w:val="12DE3D57"/>
    <w:rsid w:val="12DF3C6A"/>
    <w:rsid w:val="12F8FDFD"/>
    <w:rsid w:val="131583E2"/>
    <w:rsid w:val="1325A22E"/>
    <w:rsid w:val="1351508B"/>
    <w:rsid w:val="1356B687"/>
    <w:rsid w:val="1391B5C8"/>
    <w:rsid w:val="13AF31F1"/>
    <w:rsid w:val="13B064FB"/>
    <w:rsid w:val="1449B715"/>
    <w:rsid w:val="155C755B"/>
    <w:rsid w:val="157D1195"/>
    <w:rsid w:val="15C25608"/>
    <w:rsid w:val="15CDD6E5"/>
    <w:rsid w:val="1659874B"/>
    <w:rsid w:val="166FEB34"/>
    <w:rsid w:val="167DDFEE"/>
    <w:rsid w:val="16B6E107"/>
    <w:rsid w:val="16D332C1"/>
    <w:rsid w:val="170D7965"/>
    <w:rsid w:val="178961FB"/>
    <w:rsid w:val="17BD2AF8"/>
    <w:rsid w:val="18554A82"/>
    <w:rsid w:val="1857E5B3"/>
    <w:rsid w:val="18784A34"/>
    <w:rsid w:val="187F3352"/>
    <w:rsid w:val="188C44E2"/>
    <w:rsid w:val="18B736C5"/>
    <w:rsid w:val="19338FD0"/>
    <w:rsid w:val="197F55F1"/>
    <w:rsid w:val="1995E114"/>
    <w:rsid w:val="19D7EAC4"/>
    <w:rsid w:val="19E09803"/>
    <w:rsid w:val="19E1931E"/>
    <w:rsid w:val="19E1991B"/>
    <w:rsid w:val="19E41BFE"/>
    <w:rsid w:val="19EB3861"/>
    <w:rsid w:val="1A5BCB5D"/>
    <w:rsid w:val="1A747CE8"/>
    <w:rsid w:val="1A7CF3D6"/>
    <w:rsid w:val="1B0D2000"/>
    <w:rsid w:val="1B2A251E"/>
    <w:rsid w:val="1B52E3D1"/>
    <w:rsid w:val="1B940409"/>
    <w:rsid w:val="1BBE3AD0"/>
    <w:rsid w:val="1C3B1A2C"/>
    <w:rsid w:val="1C4C7125"/>
    <w:rsid w:val="1C645FF3"/>
    <w:rsid w:val="1C88B60F"/>
    <w:rsid w:val="1C9E7DC8"/>
    <w:rsid w:val="1CB734A2"/>
    <w:rsid w:val="1CC9CC2B"/>
    <w:rsid w:val="1DF0B40B"/>
    <w:rsid w:val="1E007ED2"/>
    <w:rsid w:val="1E7E9A43"/>
    <w:rsid w:val="1E7FF4C5"/>
    <w:rsid w:val="1EBD4937"/>
    <w:rsid w:val="1EE4BDD0"/>
    <w:rsid w:val="1EE6B2D6"/>
    <w:rsid w:val="1F9F5019"/>
    <w:rsid w:val="1FA965D8"/>
    <w:rsid w:val="1FBECA98"/>
    <w:rsid w:val="1FFD9909"/>
    <w:rsid w:val="20173BEC"/>
    <w:rsid w:val="2025D298"/>
    <w:rsid w:val="20B5CDE2"/>
    <w:rsid w:val="20E66FC6"/>
    <w:rsid w:val="20EA23A7"/>
    <w:rsid w:val="20FF3C33"/>
    <w:rsid w:val="2112B13E"/>
    <w:rsid w:val="2114657D"/>
    <w:rsid w:val="211EC539"/>
    <w:rsid w:val="21265FD0"/>
    <w:rsid w:val="213DC4C7"/>
    <w:rsid w:val="217968F9"/>
    <w:rsid w:val="21D858B1"/>
    <w:rsid w:val="22191825"/>
    <w:rsid w:val="222F0547"/>
    <w:rsid w:val="224565C2"/>
    <w:rsid w:val="224F10E1"/>
    <w:rsid w:val="22595852"/>
    <w:rsid w:val="22795D43"/>
    <w:rsid w:val="22894356"/>
    <w:rsid w:val="228E8828"/>
    <w:rsid w:val="2307D116"/>
    <w:rsid w:val="23282337"/>
    <w:rsid w:val="235AEA4D"/>
    <w:rsid w:val="2379CE52"/>
    <w:rsid w:val="23A530A4"/>
    <w:rsid w:val="23D24957"/>
    <w:rsid w:val="23EA7240"/>
    <w:rsid w:val="23EC41E6"/>
    <w:rsid w:val="23FF2715"/>
    <w:rsid w:val="246531D7"/>
    <w:rsid w:val="2469F3E1"/>
    <w:rsid w:val="248B1CF6"/>
    <w:rsid w:val="24DA2793"/>
    <w:rsid w:val="24E87EC3"/>
    <w:rsid w:val="24EDA405"/>
    <w:rsid w:val="24F2674E"/>
    <w:rsid w:val="25274AD8"/>
    <w:rsid w:val="253594D6"/>
    <w:rsid w:val="2539152C"/>
    <w:rsid w:val="2591672A"/>
    <w:rsid w:val="25977B71"/>
    <w:rsid w:val="259CB953"/>
    <w:rsid w:val="26330525"/>
    <w:rsid w:val="268D0BA7"/>
    <w:rsid w:val="26A58752"/>
    <w:rsid w:val="26F8A5FA"/>
    <w:rsid w:val="270AAD95"/>
    <w:rsid w:val="27641303"/>
    <w:rsid w:val="27C008EE"/>
    <w:rsid w:val="27C8A7AC"/>
    <w:rsid w:val="27F4D7BE"/>
    <w:rsid w:val="28022C20"/>
    <w:rsid w:val="2869A473"/>
    <w:rsid w:val="287C1088"/>
    <w:rsid w:val="28C06870"/>
    <w:rsid w:val="28C64D79"/>
    <w:rsid w:val="28DE5E21"/>
    <w:rsid w:val="29369B4C"/>
    <w:rsid w:val="298B4F61"/>
    <w:rsid w:val="29AC6EDF"/>
    <w:rsid w:val="2A308852"/>
    <w:rsid w:val="2A4DC050"/>
    <w:rsid w:val="2AA526F2"/>
    <w:rsid w:val="2AAAA7F9"/>
    <w:rsid w:val="2AB3979E"/>
    <w:rsid w:val="2ADF800C"/>
    <w:rsid w:val="2B2D1D1A"/>
    <w:rsid w:val="2B3E3137"/>
    <w:rsid w:val="2BDCFA2D"/>
    <w:rsid w:val="2C7DE7C0"/>
    <w:rsid w:val="2C845403"/>
    <w:rsid w:val="2C8791D2"/>
    <w:rsid w:val="2CB403FF"/>
    <w:rsid w:val="2CB74B15"/>
    <w:rsid w:val="2CFFF0DB"/>
    <w:rsid w:val="2D4F3653"/>
    <w:rsid w:val="2D97C248"/>
    <w:rsid w:val="2E2152C2"/>
    <w:rsid w:val="2E2CD66D"/>
    <w:rsid w:val="2E2E24F6"/>
    <w:rsid w:val="2E396BAC"/>
    <w:rsid w:val="2E9B38C1"/>
    <w:rsid w:val="2EB25B16"/>
    <w:rsid w:val="2EEA28A9"/>
    <w:rsid w:val="2EEA8E1F"/>
    <w:rsid w:val="2EF9A6A6"/>
    <w:rsid w:val="2F0E7926"/>
    <w:rsid w:val="2F1ECAAB"/>
    <w:rsid w:val="2F538E8C"/>
    <w:rsid w:val="2F872D8C"/>
    <w:rsid w:val="2F9513D3"/>
    <w:rsid w:val="2FEA4355"/>
    <w:rsid w:val="2FF859D8"/>
    <w:rsid w:val="302EE24E"/>
    <w:rsid w:val="30330444"/>
    <w:rsid w:val="305DFCE4"/>
    <w:rsid w:val="30B387F9"/>
    <w:rsid w:val="30B84B80"/>
    <w:rsid w:val="30D8BF06"/>
    <w:rsid w:val="30EDEFE0"/>
    <w:rsid w:val="30F572C5"/>
    <w:rsid w:val="312DFF29"/>
    <w:rsid w:val="312E18DE"/>
    <w:rsid w:val="31F92DCC"/>
    <w:rsid w:val="320C2A58"/>
    <w:rsid w:val="327010D1"/>
    <w:rsid w:val="32C6DA29"/>
    <w:rsid w:val="32F1CE2D"/>
    <w:rsid w:val="331FDE1F"/>
    <w:rsid w:val="3346E9FE"/>
    <w:rsid w:val="33F23E38"/>
    <w:rsid w:val="345BDD14"/>
    <w:rsid w:val="3488F23B"/>
    <w:rsid w:val="3499EB78"/>
    <w:rsid w:val="34B53F46"/>
    <w:rsid w:val="34B9E9BD"/>
    <w:rsid w:val="34EFD434"/>
    <w:rsid w:val="357C2F6F"/>
    <w:rsid w:val="35833D3A"/>
    <w:rsid w:val="358A4814"/>
    <w:rsid w:val="359078C7"/>
    <w:rsid w:val="35A697AD"/>
    <w:rsid w:val="35B8D14A"/>
    <w:rsid w:val="35CEC307"/>
    <w:rsid w:val="35FC2542"/>
    <w:rsid w:val="3639AA86"/>
    <w:rsid w:val="36463EBE"/>
    <w:rsid w:val="36784A33"/>
    <w:rsid w:val="36C8E9B5"/>
    <w:rsid w:val="36CD169E"/>
    <w:rsid w:val="36EB412A"/>
    <w:rsid w:val="3754588F"/>
    <w:rsid w:val="378DDAF0"/>
    <w:rsid w:val="38635827"/>
    <w:rsid w:val="3874AF89"/>
    <w:rsid w:val="3886B24C"/>
    <w:rsid w:val="388E6A0E"/>
    <w:rsid w:val="38C8BD7E"/>
    <w:rsid w:val="396D2D19"/>
    <w:rsid w:val="397254E3"/>
    <w:rsid w:val="398F1407"/>
    <w:rsid w:val="3A0BC3D4"/>
    <w:rsid w:val="3A712488"/>
    <w:rsid w:val="3A81DE40"/>
    <w:rsid w:val="3A9068A0"/>
    <w:rsid w:val="3AAAA0CA"/>
    <w:rsid w:val="3AB90105"/>
    <w:rsid w:val="3AC14E60"/>
    <w:rsid w:val="3B7544F4"/>
    <w:rsid w:val="3B8A7BCA"/>
    <w:rsid w:val="3BC0A132"/>
    <w:rsid w:val="3BCD4431"/>
    <w:rsid w:val="3BDFC4FF"/>
    <w:rsid w:val="3C1D5723"/>
    <w:rsid w:val="3C4DFC03"/>
    <w:rsid w:val="3C577AF3"/>
    <w:rsid w:val="3CC97A6E"/>
    <w:rsid w:val="3D298DF7"/>
    <w:rsid w:val="3D86155E"/>
    <w:rsid w:val="3DD5A5FA"/>
    <w:rsid w:val="3E045BF5"/>
    <w:rsid w:val="3E107179"/>
    <w:rsid w:val="3E731665"/>
    <w:rsid w:val="3E979D1A"/>
    <w:rsid w:val="3EB9B11B"/>
    <w:rsid w:val="3EEED141"/>
    <w:rsid w:val="3EF24638"/>
    <w:rsid w:val="3EF7AAF8"/>
    <w:rsid w:val="3F52B4E2"/>
    <w:rsid w:val="3F64100C"/>
    <w:rsid w:val="3F6D9F6D"/>
    <w:rsid w:val="3F99798D"/>
    <w:rsid w:val="3FD0882C"/>
    <w:rsid w:val="401F8ACC"/>
    <w:rsid w:val="4081A965"/>
    <w:rsid w:val="4128B8BA"/>
    <w:rsid w:val="416398B6"/>
    <w:rsid w:val="418BC914"/>
    <w:rsid w:val="41A51013"/>
    <w:rsid w:val="41AF79CC"/>
    <w:rsid w:val="422A5633"/>
    <w:rsid w:val="4237E6BD"/>
    <w:rsid w:val="423F265B"/>
    <w:rsid w:val="4263A1A7"/>
    <w:rsid w:val="42982A43"/>
    <w:rsid w:val="429ED1D3"/>
    <w:rsid w:val="42CA0009"/>
    <w:rsid w:val="43038E9C"/>
    <w:rsid w:val="436EB33A"/>
    <w:rsid w:val="43816A15"/>
    <w:rsid w:val="43968918"/>
    <w:rsid w:val="439A4231"/>
    <w:rsid w:val="43B2EAF2"/>
    <w:rsid w:val="43D3AC98"/>
    <w:rsid w:val="43EDF26A"/>
    <w:rsid w:val="449E3C61"/>
    <w:rsid w:val="44A9105F"/>
    <w:rsid w:val="44BD3964"/>
    <w:rsid w:val="44D32D70"/>
    <w:rsid w:val="44F7D67E"/>
    <w:rsid w:val="450A30B8"/>
    <w:rsid w:val="452DEF03"/>
    <w:rsid w:val="453A34EC"/>
    <w:rsid w:val="457A2FCA"/>
    <w:rsid w:val="45AD7D95"/>
    <w:rsid w:val="464B183E"/>
    <w:rsid w:val="4661E28E"/>
    <w:rsid w:val="46A52B1A"/>
    <w:rsid w:val="46C2F82D"/>
    <w:rsid w:val="4714D4A2"/>
    <w:rsid w:val="47307B25"/>
    <w:rsid w:val="479FFD9A"/>
    <w:rsid w:val="47A12678"/>
    <w:rsid w:val="47CE9BB7"/>
    <w:rsid w:val="47E20C58"/>
    <w:rsid w:val="48197063"/>
    <w:rsid w:val="4824C4A6"/>
    <w:rsid w:val="48396F85"/>
    <w:rsid w:val="488BC77B"/>
    <w:rsid w:val="495C544B"/>
    <w:rsid w:val="49A44237"/>
    <w:rsid w:val="49E379ED"/>
    <w:rsid w:val="4A044FF2"/>
    <w:rsid w:val="4A1360E4"/>
    <w:rsid w:val="4A21E429"/>
    <w:rsid w:val="4A448D52"/>
    <w:rsid w:val="4A602B59"/>
    <w:rsid w:val="4A642EE7"/>
    <w:rsid w:val="4A8A2B57"/>
    <w:rsid w:val="4AC15AC5"/>
    <w:rsid w:val="4ACFA6B5"/>
    <w:rsid w:val="4AE6169E"/>
    <w:rsid w:val="4B052DC4"/>
    <w:rsid w:val="4B0DF557"/>
    <w:rsid w:val="4B122354"/>
    <w:rsid w:val="4B29D9D3"/>
    <w:rsid w:val="4B69A187"/>
    <w:rsid w:val="4B74DBAF"/>
    <w:rsid w:val="4B81EBB5"/>
    <w:rsid w:val="4B8F849E"/>
    <w:rsid w:val="4BB18112"/>
    <w:rsid w:val="4BC59E61"/>
    <w:rsid w:val="4C544C64"/>
    <w:rsid w:val="4C960FDF"/>
    <w:rsid w:val="4C98BBEF"/>
    <w:rsid w:val="4CAEF07F"/>
    <w:rsid w:val="4D53175C"/>
    <w:rsid w:val="4DC9B9A9"/>
    <w:rsid w:val="4DCE7799"/>
    <w:rsid w:val="4DF8E70E"/>
    <w:rsid w:val="4E22EE89"/>
    <w:rsid w:val="4E4A671E"/>
    <w:rsid w:val="4E895C35"/>
    <w:rsid w:val="4E9D82A9"/>
    <w:rsid w:val="4EAB065A"/>
    <w:rsid w:val="4EBEBDDB"/>
    <w:rsid w:val="4EC336DF"/>
    <w:rsid w:val="4F158FC0"/>
    <w:rsid w:val="500A010B"/>
    <w:rsid w:val="50134257"/>
    <w:rsid w:val="5076DF2F"/>
    <w:rsid w:val="50C678CF"/>
    <w:rsid w:val="50CC79A1"/>
    <w:rsid w:val="50DC8E38"/>
    <w:rsid w:val="512B9BF0"/>
    <w:rsid w:val="5234622D"/>
    <w:rsid w:val="525037A1"/>
    <w:rsid w:val="5254B1D4"/>
    <w:rsid w:val="5264B5F6"/>
    <w:rsid w:val="52A31EC0"/>
    <w:rsid w:val="533C6074"/>
    <w:rsid w:val="53407E7F"/>
    <w:rsid w:val="5346C671"/>
    <w:rsid w:val="5358C6A1"/>
    <w:rsid w:val="5363D875"/>
    <w:rsid w:val="536A4334"/>
    <w:rsid w:val="53AE1EEE"/>
    <w:rsid w:val="53CAAD84"/>
    <w:rsid w:val="5414F2FD"/>
    <w:rsid w:val="547F956A"/>
    <w:rsid w:val="54B01FA5"/>
    <w:rsid w:val="54D9615F"/>
    <w:rsid w:val="54EA4B7A"/>
    <w:rsid w:val="54F0AD27"/>
    <w:rsid w:val="55064CD1"/>
    <w:rsid w:val="55171C04"/>
    <w:rsid w:val="55563ACE"/>
    <w:rsid w:val="55592501"/>
    <w:rsid w:val="55CA6852"/>
    <w:rsid w:val="5615A2F1"/>
    <w:rsid w:val="5650EBAF"/>
    <w:rsid w:val="565AE817"/>
    <w:rsid w:val="56B66DD3"/>
    <w:rsid w:val="56E4781C"/>
    <w:rsid w:val="56FCEBA2"/>
    <w:rsid w:val="570C6BC5"/>
    <w:rsid w:val="57607745"/>
    <w:rsid w:val="57969C85"/>
    <w:rsid w:val="57A02841"/>
    <w:rsid w:val="57BA4B9A"/>
    <w:rsid w:val="57CA9F65"/>
    <w:rsid w:val="57FD10BE"/>
    <w:rsid w:val="57FF746F"/>
    <w:rsid w:val="586CF1C0"/>
    <w:rsid w:val="58B24ACC"/>
    <w:rsid w:val="58BEF826"/>
    <w:rsid w:val="58CC4F0E"/>
    <w:rsid w:val="58EE4DDE"/>
    <w:rsid w:val="59AD36B2"/>
    <w:rsid w:val="59C692D6"/>
    <w:rsid w:val="59DFF0FE"/>
    <w:rsid w:val="5A1DE471"/>
    <w:rsid w:val="5A208313"/>
    <w:rsid w:val="5A32F37C"/>
    <w:rsid w:val="5A8063A0"/>
    <w:rsid w:val="5AFE718B"/>
    <w:rsid w:val="5B4D227B"/>
    <w:rsid w:val="5B848D77"/>
    <w:rsid w:val="5BB3CC3D"/>
    <w:rsid w:val="5BB8EF33"/>
    <w:rsid w:val="5BD75D71"/>
    <w:rsid w:val="5C1CD9EF"/>
    <w:rsid w:val="5C59ECDE"/>
    <w:rsid w:val="5CA5BC38"/>
    <w:rsid w:val="5CC0C1C8"/>
    <w:rsid w:val="5CCFD8C9"/>
    <w:rsid w:val="5CFD1BC2"/>
    <w:rsid w:val="5DC4733A"/>
    <w:rsid w:val="5DD21D4E"/>
    <w:rsid w:val="5DE550C0"/>
    <w:rsid w:val="5E04D925"/>
    <w:rsid w:val="5E2D0461"/>
    <w:rsid w:val="5E373F08"/>
    <w:rsid w:val="5EAC9327"/>
    <w:rsid w:val="5EC5BAB0"/>
    <w:rsid w:val="5EF4C86B"/>
    <w:rsid w:val="5F1C2637"/>
    <w:rsid w:val="60A2D7C5"/>
    <w:rsid w:val="60F8C5C8"/>
    <w:rsid w:val="6104C884"/>
    <w:rsid w:val="614D1C35"/>
    <w:rsid w:val="61825CD3"/>
    <w:rsid w:val="61827D1C"/>
    <w:rsid w:val="61930CBF"/>
    <w:rsid w:val="61B7DA18"/>
    <w:rsid w:val="61C161BE"/>
    <w:rsid w:val="61F75B19"/>
    <w:rsid w:val="61F825A5"/>
    <w:rsid w:val="621E7257"/>
    <w:rsid w:val="62670C0E"/>
    <w:rsid w:val="62FB2DAC"/>
    <w:rsid w:val="62FC5D5A"/>
    <w:rsid w:val="63280BAF"/>
    <w:rsid w:val="63572FB0"/>
    <w:rsid w:val="63646BDB"/>
    <w:rsid w:val="63675097"/>
    <w:rsid w:val="637D4CFC"/>
    <w:rsid w:val="63B0A3E9"/>
    <w:rsid w:val="63C2A64E"/>
    <w:rsid w:val="63D82B45"/>
    <w:rsid w:val="63F69AD3"/>
    <w:rsid w:val="64812E21"/>
    <w:rsid w:val="648697A4"/>
    <w:rsid w:val="64C6DE34"/>
    <w:rsid w:val="64DEEE6A"/>
    <w:rsid w:val="64E55BB3"/>
    <w:rsid w:val="6542237B"/>
    <w:rsid w:val="658F714C"/>
    <w:rsid w:val="65E22FB7"/>
    <w:rsid w:val="6629E860"/>
    <w:rsid w:val="66544DA5"/>
    <w:rsid w:val="66A6D1BB"/>
    <w:rsid w:val="67046BF7"/>
    <w:rsid w:val="67196A44"/>
    <w:rsid w:val="67868EAB"/>
    <w:rsid w:val="6792CB50"/>
    <w:rsid w:val="679F8B4A"/>
    <w:rsid w:val="67A4BE83"/>
    <w:rsid w:val="67B659E6"/>
    <w:rsid w:val="67C0AE82"/>
    <w:rsid w:val="681F91A0"/>
    <w:rsid w:val="68D8D85F"/>
    <w:rsid w:val="69D414C4"/>
    <w:rsid w:val="69D5C30F"/>
    <w:rsid w:val="6A118045"/>
    <w:rsid w:val="6A48CCB3"/>
    <w:rsid w:val="6AA5AB3F"/>
    <w:rsid w:val="6AD7815F"/>
    <w:rsid w:val="6B004F65"/>
    <w:rsid w:val="6B2E2ACE"/>
    <w:rsid w:val="6B74A084"/>
    <w:rsid w:val="6BB7D9AE"/>
    <w:rsid w:val="6C3036C7"/>
    <w:rsid w:val="6C5B757B"/>
    <w:rsid w:val="6C7CF2C4"/>
    <w:rsid w:val="6C8BD63E"/>
    <w:rsid w:val="6CBAC9A2"/>
    <w:rsid w:val="6CF53689"/>
    <w:rsid w:val="6CF9B185"/>
    <w:rsid w:val="6D412064"/>
    <w:rsid w:val="6D49259C"/>
    <w:rsid w:val="6D58E7E7"/>
    <w:rsid w:val="6D5DBEDB"/>
    <w:rsid w:val="6D5F5EC8"/>
    <w:rsid w:val="6D7CC628"/>
    <w:rsid w:val="6D887CFB"/>
    <w:rsid w:val="6DF1161C"/>
    <w:rsid w:val="6DF6A7F4"/>
    <w:rsid w:val="6E30DE99"/>
    <w:rsid w:val="6E66A03A"/>
    <w:rsid w:val="6E7527AE"/>
    <w:rsid w:val="6E84197D"/>
    <w:rsid w:val="6EB695D3"/>
    <w:rsid w:val="6EEDF446"/>
    <w:rsid w:val="6EFE5553"/>
    <w:rsid w:val="6F01CE1A"/>
    <w:rsid w:val="6F132961"/>
    <w:rsid w:val="6F71E96C"/>
    <w:rsid w:val="70488AE9"/>
    <w:rsid w:val="70708CF4"/>
    <w:rsid w:val="707A5064"/>
    <w:rsid w:val="7080A47B"/>
    <w:rsid w:val="70D1D4AB"/>
    <w:rsid w:val="70DE9DD7"/>
    <w:rsid w:val="70EB7CAB"/>
    <w:rsid w:val="716CD8A2"/>
    <w:rsid w:val="718B36C1"/>
    <w:rsid w:val="71AAB29A"/>
    <w:rsid w:val="71F30FCA"/>
    <w:rsid w:val="71F4CAC8"/>
    <w:rsid w:val="7202BB68"/>
    <w:rsid w:val="72304681"/>
    <w:rsid w:val="72697B7F"/>
    <w:rsid w:val="729E1276"/>
    <w:rsid w:val="72AA4E46"/>
    <w:rsid w:val="72B79745"/>
    <w:rsid w:val="72DF59E3"/>
    <w:rsid w:val="7315DD10"/>
    <w:rsid w:val="73233AF8"/>
    <w:rsid w:val="73703FCE"/>
    <w:rsid w:val="7379F7AB"/>
    <w:rsid w:val="73A56129"/>
    <w:rsid w:val="73C129BC"/>
    <w:rsid w:val="7404CAC3"/>
    <w:rsid w:val="74070690"/>
    <w:rsid w:val="740A2A8C"/>
    <w:rsid w:val="7421892E"/>
    <w:rsid w:val="74225CDD"/>
    <w:rsid w:val="742398EC"/>
    <w:rsid w:val="744B2DCA"/>
    <w:rsid w:val="7460D8AF"/>
    <w:rsid w:val="7461E7C7"/>
    <w:rsid w:val="74993289"/>
    <w:rsid w:val="7511014A"/>
    <w:rsid w:val="754E635B"/>
    <w:rsid w:val="7596BEED"/>
    <w:rsid w:val="75EEBEC8"/>
    <w:rsid w:val="75FE8C32"/>
    <w:rsid w:val="7668D116"/>
    <w:rsid w:val="769EB383"/>
    <w:rsid w:val="76B351E1"/>
    <w:rsid w:val="76D53403"/>
    <w:rsid w:val="76D7587F"/>
    <w:rsid w:val="76DBA2FD"/>
    <w:rsid w:val="76DDC8B6"/>
    <w:rsid w:val="77496427"/>
    <w:rsid w:val="77547966"/>
    <w:rsid w:val="77C88653"/>
    <w:rsid w:val="77FAF248"/>
    <w:rsid w:val="7863D6E9"/>
    <w:rsid w:val="787DF089"/>
    <w:rsid w:val="791EB823"/>
    <w:rsid w:val="79408309"/>
    <w:rsid w:val="796D8A67"/>
    <w:rsid w:val="79B9AE99"/>
    <w:rsid w:val="79C77EB2"/>
    <w:rsid w:val="7A193F69"/>
    <w:rsid w:val="7A1F90D2"/>
    <w:rsid w:val="7A272131"/>
    <w:rsid w:val="7A349B25"/>
    <w:rsid w:val="7A710AF9"/>
    <w:rsid w:val="7A763A48"/>
    <w:rsid w:val="7AD8D069"/>
    <w:rsid w:val="7B13D45D"/>
    <w:rsid w:val="7B76A3F8"/>
    <w:rsid w:val="7BB75CD7"/>
    <w:rsid w:val="7C3261D6"/>
    <w:rsid w:val="7C7FE0AF"/>
    <w:rsid w:val="7C85C429"/>
    <w:rsid w:val="7C9D4899"/>
    <w:rsid w:val="7CDBCC41"/>
    <w:rsid w:val="7D3E6DCA"/>
    <w:rsid w:val="7D7C6AAF"/>
    <w:rsid w:val="7DA1DD00"/>
    <w:rsid w:val="7DD46038"/>
    <w:rsid w:val="7E6F1252"/>
    <w:rsid w:val="7EE3DBAA"/>
    <w:rsid w:val="7EEE34A4"/>
    <w:rsid w:val="7F06B923"/>
    <w:rsid w:val="7F34B7E5"/>
    <w:rsid w:val="7F44055E"/>
    <w:rsid w:val="7F562446"/>
    <w:rsid w:val="7FB28F25"/>
    <w:rsid w:val="7FC3F119"/>
    <w:rsid w:val="7FDE5913"/>
    <w:rsid w:val="7FF8E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8E1B"/>
  <w15:chartTrackingRefBased/>
  <w15:docId w15:val="{E804312C-F5BE-4526-95DD-707F604C67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TableParagraph" w:customStyle="1">
    <w:name w:val="Table Paragraph"/>
    <w:basedOn w:val="Normal"/>
    <w:uiPriority w:val="1"/>
    <w:qFormat/>
    <w:rsid w:val="2FF859D8"/>
    <w:pPr>
      <w:widowControl w:val="0"/>
      <w:spacing w:after="0" w:line="240" w:lineRule="auto"/>
    </w:pPr>
    <w:rPr>
      <w:sz w:val="22"/>
      <w:szCs w:val="22"/>
      <w:lang w:val="en-US"/>
    </w:rPr>
  </w:style>
  <w:style w:type="paragraph" w:styleId="paragraph" w:customStyle="1">
    <w:name w:val="paragraph"/>
    <w:basedOn w:val="Normal"/>
    <w:rsid w:val="2FF859D8"/>
    <w:pPr>
      <w:spacing w:beforeAutospacing="1" w:afterAutospacing="1" w:line="240" w:lineRule="auto"/>
    </w:pPr>
    <w:rPr>
      <w:lang w:eastAsia="en-GB"/>
    </w:rPr>
  </w:style>
  <w:style w:type="character" w:styleId="normaltextrun" w:customStyle="1">
    <w:name w:val="normaltextrun"/>
    <w:basedOn w:val="DefaultParagraphFont"/>
    <w:rsid w:val="2FF859D8"/>
    <w:rPr>
      <w:rFonts w:asciiTheme="minorHAnsi" w:hAnsiTheme="minorHAnsi" w:eastAsiaTheme="minorEastAsia" w:cstheme="minorBidi"/>
      <w:sz w:val="22"/>
      <w:szCs w:val="22"/>
    </w:rPr>
  </w:style>
  <w:style w:type="character" w:styleId="Hyperlink">
    <w:name w:val="Hyperlink"/>
    <w:basedOn w:val="DefaultParagraphFont"/>
    <w:uiPriority w:val="99"/>
    <w:unhideWhenUsed/>
    <w:rsid w:val="2FF859D8"/>
    <w:rPr>
      <w:color w:val="467886"/>
      <w:u w:val="single"/>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2FF859D8"/>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BD606A"/>
    <w:rPr>
      <w:color w:val="605E5C"/>
      <w:shd w:val="clear" w:color="auto" w:fill="E1DFDD"/>
    </w:rPr>
  </w:style>
  <w:style w:type="character" w:styleId="Strong">
    <w:name w:val="Strong"/>
    <w:basedOn w:val="DefaultParagraphFont"/>
    <w:uiPriority w:val="22"/>
    <w:qFormat/>
    <w:rsid w:val="00F52F01"/>
    <w:rPr>
      <w:b/>
      <w:bCs/>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83378A"/>
  </w:style>
  <w:style w:type="character" w:styleId="FollowedHyperlink">
    <w:name w:val="FollowedHyperlink"/>
    <w:basedOn w:val="DefaultParagraphFont"/>
    <w:uiPriority w:val="99"/>
    <w:semiHidden/>
    <w:unhideWhenUsed/>
    <w:rsid w:val="008A089E"/>
    <w:rPr>
      <w:color w:val="96607D" w:themeColor="followedHyperlink"/>
      <w:u w:val="single"/>
    </w:rPr>
  </w:style>
  <w:style w:type="character" w:styleId="eop" w:customStyle="1">
    <w:name w:val="eop"/>
    <w:basedOn w:val="DefaultParagraphFont"/>
    <w:rsid w:val="00EB30DE"/>
  </w:style>
  <w:style w:type="paragraph" w:styleId="Header">
    <w:name w:val="header"/>
    <w:basedOn w:val="Normal"/>
    <w:link w:val="HeaderChar"/>
    <w:uiPriority w:val="99"/>
    <w:unhideWhenUsed/>
    <w:rsid w:val="003D5109"/>
    <w:pPr>
      <w:tabs>
        <w:tab w:val="center" w:pos="4513"/>
        <w:tab w:val="right" w:pos="9026"/>
      </w:tabs>
      <w:spacing w:after="0" w:line="240" w:lineRule="auto"/>
    </w:pPr>
  </w:style>
  <w:style w:type="character" w:styleId="HeaderChar" w:customStyle="1">
    <w:name w:val="Header Char"/>
    <w:basedOn w:val="DefaultParagraphFont"/>
    <w:link w:val="Header"/>
    <w:uiPriority w:val="99"/>
    <w:rsid w:val="003D5109"/>
  </w:style>
  <w:style w:type="paragraph" w:styleId="Footer">
    <w:name w:val="footer"/>
    <w:basedOn w:val="Normal"/>
    <w:link w:val="FooterChar"/>
    <w:uiPriority w:val="99"/>
    <w:unhideWhenUsed/>
    <w:rsid w:val="003D5109"/>
    <w:pPr>
      <w:tabs>
        <w:tab w:val="center" w:pos="4513"/>
        <w:tab w:val="right" w:pos="9026"/>
      </w:tabs>
      <w:spacing w:after="0" w:line="240" w:lineRule="auto"/>
    </w:pPr>
  </w:style>
  <w:style w:type="character" w:styleId="FooterChar" w:customStyle="1">
    <w:name w:val="Footer Char"/>
    <w:basedOn w:val="DefaultParagraphFont"/>
    <w:link w:val="Footer"/>
    <w:uiPriority w:val="99"/>
    <w:rsid w:val="003D5109"/>
  </w:style>
  <w:style w:type="character" w:styleId="CommentReference">
    <w:name w:val="Comment Reference"/>
    <w:basedOn w:val="DefaultParagraphFont"/>
    <w:uiPriority w:val="99"/>
    <w:semiHidden/>
    <w:unhideWhenUsed/>
    <w:rsid w:val="00F72934"/>
    <w:rPr>
      <w:sz w:val="16"/>
      <w:szCs w:val="16"/>
    </w:rPr>
  </w:style>
  <w:style w:type="paragraph" w:styleId="CommentText">
    <w:name w:val="Comment Text"/>
    <w:basedOn w:val="Normal"/>
    <w:link w:val="CommentTextChar"/>
    <w:uiPriority w:val="99"/>
    <w:semiHidden/>
    <w:unhideWhenUsed/>
    <w:rsid w:val="00F72934"/>
    <w:pPr>
      <w:spacing w:line="240" w:lineRule="auto"/>
    </w:pPr>
    <w:rPr>
      <w:sz w:val="20"/>
      <w:szCs w:val="20"/>
    </w:rPr>
  </w:style>
  <w:style w:type="character" w:styleId="CommentTextChar" w:customStyle="1">
    <w:name w:val="Comment Text Char"/>
    <w:basedOn w:val="DefaultParagraphFont"/>
    <w:link w:val="CommentText"/>
    <w:uiPriority w:val="99"/>
    <w:semiHidden/>
    <w:rsid w:val="00F72934"/>
    <w:rPr>
      <w:sz w:val="20"/>
      <w:szCs w:val="20"/>
    </w:rPr>
  </w:style>
  <w:style w:type="paragraph" w:styleId="CommentSubject">
    <w:name w:val="Comment Subject"/>
    <w:basedOn w:val="CommentText"/>
    <w:next w:val="CommentText"/>
    <w:link w:val="CommentSubjectChar"/>
    <w:uiPriority w:val="99"/>
    <w:semiHidden/>
    <w:unhideWhenUsed/>
    <w:rsid w:val="00F72934"/>
    <w:rPr>
      <w:b/>
      <w:bCs/>
    </w:rPr>
  </w:style>
  <w:style w:type="character" w:styleId="CommentSubjectChar" w:customStyle="1">
    <w:name w:val="Comment Subject Char"/>
    <w:basedOn w:val="CommentTextChar"/>
    <w:link w:val="CommentSubject"/>
    <w:uiPriority w:val="99"/>
    <w:semiHidden/>
    <w:rsid w:val="00F729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18295">
      <w:bodyDiv w:val="1"/>
      <w:marLeft w:val="0"/>
      <w:marRight w:val="0"/>
      <w:marTop w:val="0"/>
      <w:marBottom w:val="0"/>
      <w:divBdr>
        <w:top w:val="none" w:sz="0" w:space="0" w:color="auto"/>
        <w:left w:val="none" w:sz="0" w:space="0" w:color="auto"/>
        <w:bottom w:val="none" w:sz="0" w:space="0" w:color="auto"/>
        <w:right w:val="none" w:sz="0" w:space="0" w:color="auto"/>
      </w:divBdr>
      <w:divsChild>
        <w:div w:id="1343823020">
          <w:marLeft w:val="0"/>
          <w:marRight w:val="0"/>
          <w:marTop w:val="0"/>
          <w:marBottom w:val="0"/>
          <w:divBdr>
            <w:top w:val="none" w:sz="0" w:space="0" w:color="auto"/>
            <w:left w:val="none" w:sz="0" w:space="0" w:color="auto"/>
            <w:bottom w:val="none" w:sz="0" w:space="0" w:color="auto"/>
            <w:right w:val="none" w:sz="0" w:space="0" w:color="auto"/>
          </w:divBdr>
        </w:div>
        <w:div w:id="34621284">
          <w:marLeft w:val="0"/>
          <w:marRight w:val="0"/>
          <w:marTop w:val="0"/>
          <w:marBottom w:val="0"/>
          <w:divBdr>
            <w:top w:val="none" w:sz="0" w:space="0" w:color="auto"/>
            <w:left w:val="none" w:sz="0" w:space="0" w:color="auto"/>
            <w:bottom w:val="none" w:sz="0" w:space="0" w:color="auto"/>
            <w:right w:val="none" w:sz="0" w:space="0" w:color="auto"/>
          </w:divBdr>
        </w:div>
        <w:div w:id="2002807265">
          <w:marLeft w:val="0"/>
          <w:marRight w:val="0"/>
          <w:marTop w:val="0"/>
          <w:marBottom w:val="0"/>
          <w:divBdr>
            <w:top w:val="none" w:sz="0" w:space="0" w:color="auto"/>
            <w:left w:val="none" w:sz="0" w:space="0" w:color="auto"/>
            <w:bottom w:val="none" w:sz="0" w:space="0" w:color="auto"/>
            <w:right w:val="none" w:sz="0" w:space="0" w:color="auto"/>
          </w:divBdr>
        </w:div>
      </w:divsChild>
    </w:div>
    <w:div w:id="72893100">
      <w:bodyDiv w:val="1"/>
      <w:marLeft w:val="0"/>
      <w:marRight w:val="0"/>
      <w:marTop w:val="0"/>
      <w:marBottom w:val="0"/>
      <w:divBdr>
        <w:top w:val="none" w:sz="0" w:space="0" w:color="auto"/>
        <w:left w:val="none" w:sz="0" w:space="0" w:color="auto"/>
        <w:bottom w:val="none" w:sz="0" w:space="0" w:color="auto"/>
        <w:right w:val="none" w:sz="0" w:space="0" w:color="auto"/>
      </w:divBdr>
      <w:divsChild>
        <w:div w:id="1329409483">
          <w:marLeft w:val="0"/>
          <w:marRight w:val="0"/>
          <w:marTop w:val="0"/>
          <w:marBottom w:val="0"/>
          <w:divBdr>
            <w:top w:val="none" w:sz="0" w:space="0" w:color="auto"/>
            <w:left w:val="none" w:sz="0" w:space="0" w:color="auto"/>
            <w:bottom w:val="none" w:sz="0" w:space="0" w:color="auto"/>
            <w:right w:val="none" w:sz="0" w:space="0" w:color="auto"/>
          </w:divBdr>
        </w:div>
        <w:div w:id="1708024803">
          <w:marLeft w:val="0"/>
          <w:marRight w:val="0"/>
          <w:marTop w:val="0"/>
          <w:marBottom w:val="0"/>
          <w:divBdr>
            <w:top w:val="none" w:sz="0" w:space="0" w:color="auto"/>
            <w:left w:val="none" w:sz="0" w:space="0" w:color="auto"/>
            <w:bottom w:val="none" w:sz="0" w:space="0" w:color="auto"/>
            <w:right w:val="none" w:sz="0" w:space="0" w:color="auto"/>
          </w:divBdr>
        </w:div>
        <w:div w:id="276450489">
          <w:marLeft w:val="0"/>
          <w:marRight w:val="0"/>
          <w:marTop w:val="0"/>
          <w:marBottom w:val="0"/>
          <w:divBdr>
            <w:top w:val="none" w:sz="0" w:space="0" w:color="auto"/>
            <w:left w:val="none" w:sz="0" w:space="0" w:color="auto"/>
            <w:bottom w:val="none" w:sz="0" w:space="0" w:color="auto"/>
            <w:right w:val="none" w:sz="0" w:space="0" w:color="auto"/>
          </w:divBdr>
        </w:div>
        <w:div w:id="1874341392">
          <w:marLeft w:val="0"/>
          <w:marRight w:val="0"/>
          <w:marTop w:val="0"/>
          <w:marBottom w:val="0"/>
          <w:divBdr>
            <w:top w:val="none" w:sz="0" w:space="0" w:color="auto"/>
            <w:left w:val="none" w:sz="0" w:space="0" w:color="auto"/>
            <w:bottom w:val="none" w:sz="0" w:space="0" w:color="auto"/>
            <w:right w:val="none" w:sz="0" w:space="0" w:color="auto"/>
          </w:divBdr>
        </w:div>
        <w:div w:id="690760948">
          <w:marLeft w:val="0"/>
          <w:marRight w:val="0"/>
          <w:marTop w:val="0"/>
          <w:marBottom w:val="0"/>
          <w:divBdr>
            <w:top w:val="none" w:sz="0" w:space="0" w:color="auto"/>
            <w:left w:val="none" w:sz="0" w:space="0" w:color="auto"/>
            <w:bottom w:val="none" w:sz="0" w:space="0" w:color="auto"/>
            <w:right w:val="none" w:sz="0" w:space="0" w:color="auto"/>
          </w:divBdr>
        </w:div>
        <w:div w:id="527791623">
          <w:marLeft w:val="0"/>
          <w:marRight w:val="0"/>
          <w:marTop w:val="0"/>
          <w:marBottom w:val="0"/>
          <w:divBdr>
            <w:top w:val="none" w:sz="0" w:space="0" w:color="auto"/>
            <w:left w:val="none" w:sz="0" w:space="0" w:color="auto"/>
            <w:bottom w:val="none" w:sz="0" w:space="0" w:color="auto"/>
            <w:right w:val="none" w:sz="0" w:space="0" w:color="auto"/>
          </w:divBdr>
        </w:div>
        <w:div w:id="457338487">
          <w:marLeft w:val="0"/>
          <w:marRight w:val="0"/>
          <w:marTop w:val="0"/>
          <w:marBottom w:val="0"/>
          <w:divBdr>
            <w:top w:val="none" w:sz="0" w:space="0" w:color="auto"/>
            <w:left w:val="none" w:sz="0" w:space="0" w:color="auto"/>
            <w:bottom w:val="none" w:sz="0" w:space="0" w:color="auto"/>
            <w:right w:val="none" w:sz="0" w:space="0" w:color="auto"/>
          </w:divBdr>
        </w:div>
      </w:divsChild>
    </w:div>
    <w:div w:id="103579630">
      <w:bodyDiv w:val="1"/>
      <w:marLeft w:val="0"/>
      <w:marRight w:val="0"/>
      <w:marTop w:val="0"/>
      <w:marBottom w:val="0"/>
      <w:divBdr>
        <w:top w:val="none" w:sz="0" w:space="0" w:color="auto"/>
        <w:left w:val="none" w:sz="0" w:space="0" w:color="auto"/>
        <w:bottom w:val="none" w:sz="0" w:space="0" w:color="auto"/>
        <w:right w:val="none" w:sz="0" w:space="0" w:color="auto"/>
      </w:divBdr>
      <w:divsChild>
        <w:div w:id="224923974">
          <w:marLeft w:val="0"/>
          <w:marRight w:val="0"/>
          <w:marTop w:val="0"/>
          <w:marBottom w:val="0"/>
          <w:divBdr>
            <w:top w:val="none" w:sz="0" w:space="0" w:color="auto"/>
            <w:left w:val="none" w:sz="0" w:space="0" w:color="auto"/>
            <w:bottom w:val="none" w:sz="0" w:space="0" w:color="auto"/>
            <w:right w:val="none" w:sz="0" w:space="0" w:color="auto"/>
          </w:divBdr>
        </w:div>
        <w:div w:id="786504775">
          <w:marLeft w:val="0"/>
          <w:marRight w:val="0"/>
          <w:marTop w:val="0"/>
          <w:marBottom w:val="0"/>
          <w:divBdr>
            <w:top w:val="none" w:sz="0" w:space="0" w:color="auto"/>
            <w:left w:val="none" w:sz="0" w:space="0" w:color="auto"/>
            <w:bottom w:val="none" w:sz="0" w:space="0" w:color="auto"/>
            <w:right w:val="none" w:sz="0" w:space="0" w:color="auto"/>
          </w:divBdr>
        </w:div>
        <w:div w:id="1357386330">
          <w:marLeft w:val="0"/>
          <w:marRight w:val="0"/>
          <w:marTop w:val="0"/>
          <w:marBottom w:val="0"/>
          <w:divBdr>
            <w:top w:val="none" w:sz="0" w:space="0" w:color="auto"/>
            <w:left w:val="none" w:sz="0" w:space="0" w:color="auto"/>
            <w:bottom w:val="none" w:sz="0" w:space="0" w:color="auto"/>
            <w:right w:val="none" w:sz="0" w:space="0" w:color="auto"/>
          </w:divBdr>
        </w:div>
      </w:divsChild>
    </w:div>
    <w:div w:id="121193840">
      <w:bodyDiv w:val="1"/>
      <w:marLeft w:val="0"/>
      <w:marRight w:val="0"/>
      <w:marTop w:val="0"/>
      <w:marBottom w:val="0"/>
      <w:divBdr>
        <w:top w:val="none" w:sz="0" w:space="0" w:color="auto"/>
        <w:left w:val="none" w:sz="0" w:space="0" w:color="auto"/>
        <w:bottom w:val="none" w:sz="0" w:space="0" w:color="auto"/>
        <w:right w:val="none" w:sz="0" w:space="0" w:color="auto"/>
      </w:divBdr>
      <w:divsChild>
        <w:div w:id="2106264008">
          <w:marLeft w:val="0"/>
          <w:marRight w:val="0"/>
          <w:marTop w:val="0"/>
          <w:marBottom w:val="0"/>
          <w:divBdr>
            <w:top w:val="none" w:sz="0" w:space="0" w:color="auto"/>
            <w:left w:val="none" w:sz="0" w:space="0" w:color="auto"/>
            <w:bottom w:val="none" w:sz="0" w:space="0" w:color="auto"/>
            <w:right w:val="none" w:sz="0" w:space="0" w:color="auto"/>
          </w:divBdr>
        </w:div>
        <w:div w:id="1174147470">
          <w:marLeft w:val="0"/>
          <w:marRight w:val="0"/>
          <w:marTop w:val="0"/>
          <w:marBottom w:val="0"/>
          <w:divBdr>
            <w:top w:val="none" w:sz="0" w:space="0" w:color="auto"/>
            <w:left w:val="none" w:sz="0" w:space="0" w:color="auto"/>
            <w:bottom w:val="none" w:sz="0" w:space="0" w:color="auto"/>
            <w:right w:val="none" w:sz="0" w:space="0" w:color="auto"/>
          </w:divBdr>
        </w:div>
      </w:divsChild>
    </w:div>
    <w:div w:id="131795602">
      <w:bodyDiv w:val="1"/>
      <w:marLeft w:val="0"/>
      <w:marRight w:val="0"/>
      <w:marTop w:val="0"/>
      <w:marBottom w:val="0"/>
      <w:divBdr>
        <w:top w:val="none" w:sz="0" w:space="0" w:color="auto"/>
        <w:left w:val="none" w:sz="0" w:space="0" w:color="auto"/>
        <w:bottom w:val="none" w:sz="0" w:space="0" w:color="auto"/>
        <w:right w:val="none" w:sz="0" w:space="0" w:color="auto"/>
      </w:divBdr>
      <w:divsChild>
        <w:div w:id="1249777010">
          <w:marLeft w:val="0"/>
          <w:marRight w:val="0"/>
          <w:marTop w:val="0"/>
          <w:marBottom w:val="0"/>
          <w:divBdr>
            <w:top w:val="none" w:sz="0" w:space="0" w:color="auto"/>
            <w:left w:val="none" w:sz="0" w:space="0" w:color="auto"/>
            <w:bottom w:val="none" w:sz="0" w:space="0" w:color="auto"/>
            <w:right w:val="none" w:sz="0" w:space="0" w:color="auto"/>
          </w:divBdr>
        </w:div>
        <w:div w:id="1335258657">
          <w:marLeft w:val="0"/>
          <w:marRight w:val="0"/>
          <w:marTop w:val="0"/>
          <w:marBottom w:val="0"/>
          <w:divBdr>
            <w:top w:val="none" w:sz="0" w:space="0" w:color="auto"/>
            <w:left w:val="none" w:sz="0" w:space="0" w:color="auto"/>
            <w:bottom w:val="none" w:sz="0" w:space="0" w:color="auto"/>
            <w:right w:val="none" w:sz="0" w:space="0" w:color="auto"/>
          </w:divBdr>
        </w:div>
      </w:divsChild>
    </w:div>
    <w:div w:id="155731872">
      <w:bodyDiv w:val="1"/>
      <w:marLeft w:val="0"/>
      <w:marRight w:val="0"/>
      <w:marTop w:val="0"/>
      <w:marBottom w:val="0"/>
      <w:divBdr>
        <w:top w:val="none" w:sz="0" w:space="0" w:color="auto"/>
        <w:left w:val="none" w:sz="0" w:space="0" w:color="auto"/>
        <w:bottom w:val="none" w:sz="0" w:space="0" w:color="auto"/>
        <w:right w:val="none" w:sz="0" w:space="0" w:color="auto"/>
      </w:divBdr>
      <w:divsChild>
        <w:div w:id="228005757">
          <w:marLeft w:val="0"/>
          <w:marRight w:val="0"/>
          <w:marTop w:val="0"/>
          <w:marBottom w:val="0"/>
          <w:divBdr>
            <w:top w:val="none" w:sz="0" w:space="0" w:color="auto"/>
            <w:left w:val="none" w:sz="0" w:space="0" w:color="auto"/>
            <w:bottom w:val="none" w:sz="0" w:space="0" w:color="auto"/>
            <w:right w:val="none" w:sz="0" w:space="0" w:color="auto"/>
          </w:divBdr>
        </w:div>
        <w:div w:id="561452883">
          <w:marLeft w:val="0"/>
          <w:marRight w:val="0"/>
          <w:marTop w:val="0"/>
          <w:marBottom w:val="0"/>
          <w:divBdr>
            <w:top w:val="none" w:sz="0" w:space="0" w:color="auto"/>
            <w:left w:val="none" w:sz="0" w:space="0" w:color="auto"/>
            <w:bottom w:val="none" w:sz="0" w:space="0" w:color="auto"/>
            <w:right w:val="none" w:sz="0" w:space="0" w:color="auto"/>
          </w:divBdr>
        </w:div>
        <w:div w:id="1262370554">
          <w:marLeft w:val="0"/>
          <w:marRight w:val="0"/>
          <w:marTop w:val="0"/>
          <w:marBottom w:val="0"/>
          <w:divBdr>
            <w:top w:val="none" w:sz="0" w:space="0" w:color="auto"/>
            <w:left w:val="none" w:sz="0" w:space="0" w:color="auto"/>
            <w:bottom w:val="none" w:sz="0" w:space="0" w:color="auto"/>
            <w:right w:val="none" w:sz="0" w:space="0" w:color="auto"/>
          </w:divBdr>
        </w:div>
      </w:divsChild>
    </w:div>
    <w:div w:id="159661643">
      <w:bodyDiv w:val="1"/>
      <w:marLeft w:val="0"/>
      <w:marRight w:val="0"/>
      <w:marTop w:val="0"/>
      <w:marBottom w:val="0"/>
      <w:divBdr>
        <w:top w:val="none" w:sz="0" w:space="0" w:color="auto"/>
        <w:left w:val="none" w:sz="0" w:space="0" w:color="auto"/>
        <w:bottom w:val="none" w:sz="0" w:space="0" w:color="auto"/>
        <w:right w:val="none" w:sz="0" w:space="0" w:color="auto"/>
      </w:divBdr>
      <w:divsChild>
        <w:div w:id="1313951028">
          <w:marLeft w:val="0"/>
          <w:marRight w:val="0"/>
          <w:marTop w:val="0"/>
          <w:marBottom w:val="0"/>
          <w:divBdr>
            <w:top w:val="none" w:sz="0" w:space="0" w:color="auto"/>
            <w:left w:val="none" w:sz="0" w:space="0" w:color="auto"/>
            <w:bottom w:val="none" w:sz="0" w:space="0" w:color="auto"/>
            <w:right w:val="none" w:sz="0" w:space="0" w:color="auto"/>
          </w:divBdr>
        </w:div>
        <w:div w:id="1407336459">
          <w:marLeft w:val="0"/>
          <w:marRight w:val="0"/>
          <w:marTop w:val="0"/>
          <w:marBottom w:val="0"/>
          <w:divBdr>
            <w:top w:val="none" w:sz="0" w:space="0" w:color="auto"/>
            <w:left w:val="none" w:sz="0" w:space="0" w:color="auto"/>
            <w:bottom w:val="none" w:sz="0" w:space="0" w:color="auto"/>
            <w:right w:val="none" w:sz="0" w:space="0" w:color="auto"/>
          </w:divBdr>
        </w:div>
      </w:divsChild>
    </w:div>
    <w:div w:id="161742849">
      <w:bodyDiv w:val="1"/>
      <w:marLeft w:val="0"/>
      <w:marRight w:val="0"/>
      <w:marTop w:val="0"/>
      <w:marBottom w:val="0"/>
      <w:divBdr>
        <w:top w:val="none" w:sz="0" w:space="0" w:color="auto"/>
        <w:left w:val="none" w:sz="0" w:space="0" w:color="auto"/>
        <w:bottom w:val="none" w:sz="0" w:space="0" w:color="auto"/>
        <w:right w:val="none" w:sz="0" w:space="0" w:color="auto"/>
      </w:divBdr>
      <w:divsChild>
        <w:div w:id="1044670034">
          <w:marLeft w:val="0"/>
          <w:marRight w:val="0"/>
          <w:marTop w:val="0"/>
          <w:marBottom w:val="0"/>
          <w:divBdr>
            <w:top w:val="none" w:sz="0" w:space="0" w:color="auto"/>
            <w:left w:val="none" w:sz="0" w:space="0" w:color="auto"/>
            <w:bottom w:val="none" w:sz="0" w:space="0" w:color="auto"/>
            <w:right w:val="none" w:sz="0" w:space="0" w:color="auto"/>
          </w:divBdr>
        </w:div>
        <w:div w:id="168369701">
          <w:marLeft w:val="0"/>
          <w:marRight w:val="0"/>
          <w:marTop w:val="0"/>
          <w:marBottom w:val="0"/>
          <w:divBdr>
            <w:top w:val="none" w:sz="0" w:space="0" w:color="auto"/>
            <w:left w:val="none" w:sz="0" w:space="0" w:color="auto"/>
            <w:bottom w:val="none" w:sz="0" w:space="0" w:color="auto"/>
            <w:right w:val="none" w:sz="0" w:space="0" w:color="auto"/>
          </w:divBdr>
        </w:div>
      </w:divsChild>
    </w:div>
    <w:div w:id="185797342">
      <w:bodyDiv w:val="1"/>
      <w:marLeft w:val="0"/>
      <w:marRight w:val="0"/>
      <w:marTop w:val="0"/>
      <w:marBottom w:val="0"/>
      <w:divBdr>
        <w:top w:val="none" w:sz="0" w:space="0" w:color="auto"/>
        <w:left w:val="none" w:sz="0" w:space="0" w:color="auto"/>
        <w:bottom w:val="none" w:sz="0" w:space="0" w:color="auto"/>
        <w:right w:val="none" w:sz="0" w:space="0" w:color="auto"/>
      </w:divBdr>
      <w:divsChild>
        <w:div w:id="562331085">
          <w:marLeft w:val="0"/>
          <w:marRight w:val="0"/>
          <w:marTop w:val="0"/>
          <w:marBottom w:val="0"/>
          <w:divBdr>
            <w:top w:val="none" w:sz="0" w:space="0" w:color="auto"/>
            <w:left w:val="none" w:sz="0" w:space="0" w:color="auto"/>
            <w:bottom w:val="none" w:sz="0" w:space="0" w:color="auto"/>
            <w:right w:val="none" w:sz="0" w:space="0" w:color="auto"/>
          </w:divBdr>
        </w:div>
        <w:div w:id="919369127">
          <w:marLeft w:val="0"/>
          <w:marRight w:val="0"/>
          <w:marTop w:val="0"/>
          <w:marBottom w:val="0"/>
          <w:divBdr>
            <w:top w:val="none" w:sz="0" w:space="0" w:color="auto"/>
            <w:left w:val="none" w:sz="0" w:space="0" w:color="auto"/>
            <w:bottom w:val="none" w:sz="0" w:space="0" w:color="auto"/>
            <w:right w:val="none" w:sz="0" w:space="0" w:color="auto"/>
          </w:divBdr>
        </w:div>
        <w:div w:id="1072846567">
          <w:marLeft w:val="0"/>
          <w:marRight w:val="0"/>
          <w:marTop w:val="0"/>
          <w:marBottom w:val="0"/>
          <w:divBdr>
            <w:top w:val="none" w:sz="0" w:space="0" w:color="auto"/>
            <w:left w:val="none" w:sz="0" w:space="0" w:color="auto"/>
            <w:bottom w:val="none" w:sz="0" w:space="0" w:color="auto"/>
            <w:right w:val="none" w:sz="0" w:space="0" w:color="auto"/>
          </w:divBdr>
        </w:div>
        <w:div w:id="1243100405">
          <w:marLeft w:val="0"/>
          <w:marRight w:val="0"/>
          <w:marTop w:val="0"/>
          <w:marBottom w:val="0"/>
          <w:divBdr>
            <w:top w:val="none" w:sz="0" w:space="0" w:color="auto"/>
            <w:left w:val="none" w:sz="0" w:space="0" w:color="auto"/>
            <w:bottom w:val="none" w:sz="0" w:space="0" w:color="auto"/>
            <w:right w:val="none" w:sz="0" w:space="0" w:color="auto"/>
          </w:divBdr>
        </w:div>
        <w:div w:id="1325280522">
          <w:marLeft w:val="0"/>
          <w:marRight w:val="0"/>
          <w:marTop w:val="0"/>
          <w:marBottom w:val="0"/>
          <w:divBdr>
            <w:top w:val="none" w:sz="0" w:space="0" w:color="auto"/>
            <w:left w:val="none" w:sz="0" w:space="0" w:color="auto"/>
            <w:bottom w:val="none" w:sz="0" w:space="0" w:color="auto"/>
            <w:right w:val="none" w:sz="0" w:space="0" w:color="auto"/>
          </w:divBdr>
        </w:div>
        <w:div w:id="1950618901">
          <w:marLeft w:val="0"/>
          <w:marRight w:val="0"/>
          <w:marTop w:val="0"/>
          <w:marBottom w:val="0"/>
          <w:divBdr>
            <w:top w:val="none" w:sz="0" w:space="0" w:color="auto"/>
            <w:left w:val="none" w:sz="0" w:space="0" w:color="auto"/>
            <w:bottom w:val="none" w:sz="0" w:space="0" w:color="auto"/>
            <w:right w:val="none" w:sz="0" w:space="0" w:color="auto"/>
          </w:divBdr>
        </w:div>
      </w:divsChild>
    </w:div>
    <w:div w:id="195049589">
      <w:bodyDiv w:val="1"/>
      <w:marLeft w:val="0"/>
      <w:marRight w:val="0"/>
      <w:marTop w:val="0"/>
      <w:marBottom w:val="0"/>
      <w:divBdr>
        <w:top w:val="none" w:sz="0" w:space="0" w:color="auto"/>
        <w:left w:val="none" w:sz="0" w:space="0" w:color="auto"/>
        <w:bottom w:val="none" w:sz="0" w:space="0" w:color="auto"/>
        <w:right w:val="none" w:sz="0" w:space="0" w:color="auto"/>
      </w:divBdr>
      <w:divsChild>
        <w:div w:id="984579204">
          <w:marLeft w:val="0"/>
          <w:marRight w:val="0"/>
          <w:marTop w:val="0"/>
          <w:marBottom w:val="0"/>
          <w:divBdr>
            <w:top w:val="none" w:sz="0" w:space="0" w:color="auto"/>
            <w:left w:val="none" w:sz="0" w:space="0" w:color="auto"/>
            <w:bottom w:val="none" w:sz="0" w:space="0" w:color="auto"/>
            <w:right w:val="none" w:sz="0" w:space="0" w:color="auto"/>
          </w:divBdr>
        </w:div>
        <w:div w:id="163086007">
          <w:marLeft w:val="0"/>
          <w:marRight w:val="0"/>
          <w:marTop w:val="0"/>
          <w:marBottom w:val="0"/>
          <w:divBdr>
            <w:top w:val="none" w:sz="0" w:space="0" w:color="auto"/>
            <w:left w:val="none" w:sz="0" w:space="0" w:color="auto"/>
            <w:bottom w:val="none" w:sz="0" w:space="0" w:color="auto"/>
            <w:right w:val="none" w:sz="0" w:space="0" w:color="auto"/>
          </w:divBdr>
        </w:div>
        <w:div w:id="1622103741">
          <w:marLeft w:val="0"/>
          <w:marRight w:val="0"/>
          <w:marTop w:val="0"/>
          <w:marBottom w:val="0"/>
          <w:divBdr>
            <w:top w:val="none" w:sz="0" w:space="0" w:color="auto"/>
            <w:left w:val="none" w:sz="0" w:space="0" w:color="auto"/>
            <w:bottom w:val="none" w:sz="0" w:space="0" w:color="auto"/>
            <w:right w:val="none" w:sz="0" w:space="0" w:color="auto"/>
          </w:divBdr>
        </w:div>
        <w:div w:id="828981390">
          <w:marLeft w:val="0"/>
          <w:marRight w:val="0"/>
          <w:marTop w:val="0"/>
          <w:marBottom w:val="0"/>
          <w:divBdr>
            <w:top w:val="none" w:sz="0" w:space="0" w:color="auto"/>
            <w:left w:val="none" w:sz="0" w:space="0" w:color="auto"/>
            <w:bottom w:val="none" w:sz="0" w:space="0" w:color="auto"/>
            <w:right w:val="none" w:sz="0" w:space="0" w:color="auto"/>
          </w:divBdr>
        </w:div>
        <w:div w:id="732195250">
          <w:marLeft w:val="0"/>
          <w:marRight w:val="0"/>
          <w:marTop w:val="0"/>
          <w:marBottom w:val="0"/>
          <w:divBdr>
            <w:top w:val="none" w:sz="0" w:space="0" w:color="auto"/>
            <w:left w:val="none" w:sz="0" w:space="0" w:color="auto"/>
            <w:bottom w:val="none" w:sz="0" w:space="0" w:color="auto"/>
            <w:right w:val="none" w:sz="0" w:space="0" w:color="auto"/>
          </w:divBdr>
        </w:div>
      </w:divsChild>
    </w:div>
    <w:div w:id="196897521">
      <w:bodyDiv w:val="1"/>
      <w:marLeft w:val="0"/>
      <w:marRight w:val="0"/>
      <w:marTop w:val="0"/>
      <w:marBottom w:val="0"/>
      <w:divBdr>
        <w:top w:val="none" w:sz="0" w:space="0" w:color="auto"/>
        <w:left w:val="none" w:sz="0" w:space="0" w:color="auto"/>
        <w:bottom w:val="none" w:sz="0" w:space="0" w:color="auto"/>
        <w:right w:val="none" w:sz="0" w:space="0" w:color="auto"/>
      </w:divBdr>
      <w:divsChild>
        <w:div w:id="1214999228">
          <w:marLeft w:val="0"/>
          <w:marRight w:val="0"/>
          <w:marTop w:val="0"/>
          <w:marBottom w:val="0"/>
          <w:divBdr>
            <w:top w:val="none" w:sz="0" w:space="0" w:color="auto"/>
            <w:left w:val="none" w:sz="0" w:space="0" w:color="auto"/>
            <w:bottom w:val="none" w:sz="0" w:space="0" w:color="auto"/>
            <w:right w:val="none" w:sz="0" w:space="0" w:color="auto"/>
          </w:divBdr>
        </w:div>
        <w:div w:id="1335105013">
          <w:marLeft w:val="0"/>
          <w:marRight w:val="0"/>
          <w:marTop w:val="0"/>
          <w:marBottom w:val="0"/>
          <w:divBdr>
            <w:top w:val="none" w:sz="0" w:space="0" w:color="auto"/>
            <w:left w:val="none" w:sz="0" w:space="0" w:color="auto"/>
            <w:bottom w:val="none" w:sz="0" w:space="0" w:color="auto"/>
            <w:right w:val="none" w:sz="0" w:space="0" w:color="auto"/>
          </w:divBdr>
        </w:div>
        <w:div w:id="1994068186">
          <w:marLeft w:val="0"/>
          <w:marRight w:val="0"/>
          <w:marTop w:val="0"/>
          <w:marBottom w:val="0"/>
          <w:divBdr>
            <w:top w:val="none" w:sz="0" w:space="0" w:color="auto"/>
            <w:left w:val="none" w:sz="0" w:space="0" w:color="auto"/>
            <w:bottom w:val="none" w:sz="0" w:space="0" w:color="auto"/>
            <w:right w:val="none" w:sz="0" w:space="0" w:color="auto"/>
          </w:divBdr>
        </w:div>
        <w:div w:id="9140434">
          <w:marLeft w:val="0"/>
          <w:marRight w:val="0"/>
          <w:marTop w:val="0"/>
          <w:marBottom w:val="0"/>
          <w:divBdr>
            <w:top w:val="none" w:sz="0" w:space="0" w:color="auto"/>
            <w:left w:val="none" w:sz="0" w:space="0" w:color="auto"/>
            <w:bottom w:val="none" w:sz="0" w:space="0" w:color="auto"/>
            <w:right w:val="none" w:sz="0" w:space="0" w:color="auto"/>
          </w:divBdr>
        </w:div>
        <w:div w:id="1258369611">
          <w:marLeft w:val="0"/>
          <w:marRight w:val="0"/>
          <w:marTop w:val="0"/>
          <w:marBottom w:val="0"/>
          <w:divBdr>
            <w:top w:val="none" w:sz="0" w:space="0" w:color="auto"/>
            <w:left w:val="none" w:sz="0" w:space="0" w:color="auto"/>
            <w:bottom w:val="none" w:sz="0" w:space="0" w:color="auto"/>
            <w:right w:val="none" w:sz="0" w:space="0" w:color="auto"/>
          </w:divBdr>
        </w:div>
      </w:divsChild>
    </w:div>
    <w:div w:id="204293856">
      <w:bodyDiv w:val="1"/>
      <w:marLeft w:val="0"/>
      <w:marRight w:val="0"/>
      <w:marTop w:val="0"/>
      <w:marBottom w:val="0"/>
      <w:divBdr>
        <w:top w:val="none" w:sz="0" w:space="0" w:color="auto"/>
        <w:left w:val="none" w:sz="0" w:space="0" w:color="auto"/>
        <w:bottom w:val="none" w:sz="0" w:space="0" w:color="auto"/>
        <w:right w:val="none" w:sz="0" w:space="0" w:color="auto"/>
      </w:divBdr>
      <w:divsChild>
        <w:div w:id="7297527">
          <w:marLeft w:val="0"/>
          <w:marRight w:val="0"/>
          <w:marTop w:val="0"/>
          <w:marBottom w:val="0"/>
          <w:divBdr>
            <w:top w:val="none" w:sz="0" w:space="0" w:color="auto"/>
            <w:left w:val="none" w:sz="0" w:space="0" w:color="auto"/>
            <w:bottom w:val="none" w:sz="0" w:space="0" w:color="auto"/>
            <w:right w:val="none" w:sz="0" w:space="0" w:color="auto"/>
          </w:divBdr>
        </w:div>
        <w:div w:id="489298255">
          <w:marLeft w:val="0"/>
          <w:marRight w:val="0"/>
          <w:marTop w:val="0"/>
          <w:marBottom w:val="0"/>
          <w:divBdr>
            <w:top w:val="none" w:sz="0" w:space="0" w:color="auto"/>
            <w:left w:val="none" w:sz="0" w:space="0" w:color="auto"/>
            <w:bottom w:val="none" w:sz="0" w:space="0" w:color="auto"/>
            <w:right w:val="none" w:sz="0" w:space="0" w:color="auto"/>
          </w:divBdr>
        </w:div>
        <w:div w:id="551305776">
          <w:marLeft w:val="0"/>
          <w:marRight w:val="0"/>
          <w:marTop w:val="0"/>
          <w:marBottom w:val="0"/>
          <w:divBdr>
            <w:top w:val="none" w:sz="0" w:space="0" w:color="auto"/>
            <w:left w:val="none" w:sz="0" w:space="0" w:color="auto"/>
            <w:bottom w:val="none" w:sz="0" w:space="0" w:color="auto"/>
            <w:right w:val="none" w:sz="0" w:space="0" w:color="auto"/>
          </w:divBdr>
        </w:div>
        <w:div w:id="1026179267">
          <w:marLeft w:val="0"/>
          <w:marRight w:val="0"/>
          <w:marTop w:val="0"/>
          <w:marBottom w:val="0"/>
          <w:divBdr>
            <w:top w:val="none" w:sz="0" w:space="0" w:color="auto"/>
            <w:left w:val="none" w:sz="0" w:space="0" w:color="auto"/>
            <w:bottom w:val="none" w:sz="0" w:space="0" w:color="auto"/>
            <w:right w:val="none" w:sz="0" w:space="0" w:color="auto"/>
          </w:divBdr>
        </w:div>
        <w:div w:id="1351028291">
          <w:marLeft w:val="0"/>
          <w:marRight w:val="0"/>
          <w:marTop w:val="0"/>
          <w:marBottom w:val="0"/>
          <w:divBdr>
            <w:top w:val="none" w:sz="0" w:space="0" w:color="auto"/>
            <w:left w:val="none" w:sz="0" w:space="0" w:color="auto"/>
            <w:bottom w:val="none" w:sz="0" w:space="0" w:color="auto"/>
            <w:right w:val="none" w:sz="0" w:space="0" w:color="auto"/>
          </w:divBdr>
        </w:div>
        <w:div w:id="1513059311">
          <w:marLeft w:val="0"/>
          <w:marRight w:val="0"/>
          <w:marTop w:val="0"/>
          <w:marBottom w:val="0"/>
          <w:divBdr>
            <w:top w:val="none" w:sz="0" w:space="0" w:color="auto"/>
            <w:left w:val="none" w:sz="0" w:space="0" w:color="auto"/>
            <w:bottom w:val="none" w:sz="0" w:space="0" w:color="auto"/>
            <w:right w:val="none" w:sz="0" w:space="0" w:color="auto"/>
          </w:divBdr>
        </w:div>
      </w:divsChild>
    </w:div>
    <w:div w:id="222177506">
      <w:bodyDiv w:val="1"/>
      <w:marLeft w:val="0"/>
      <w:marRight w:val="0"/>
      <w:marTop w:val="0"/>
      <w:marBottom w:val="0"/>
      <w:divBdr>
        <w:top w:val="none" w:sz="0" w:space="0" w:color="auto"/>
        <w:left w:val="none" w:sz="0" w:space="0" w:color="auto"/>
        <w:bottom w:val="none" w:sz="0" w:space="0" w:color="auto"/>
        <w:right w:val="none" w:sz="0" w:space="0" w:color="auto"/>
      </w:divBdr>
      <w:divsChild>
        <w:div w:id="501241672">
          <w:marLeft w:val="0"/>
          <w:marRight w:val="0"/>
          <w:marTop w:val="0"/>
          <w:marBottom w:val="0"/>
          <w:divBdr>
            <w:top w:val="none" w:sz="0" w:space="0" w:color="auto"/>
            <w:left w:val="none" w:sz="0" w:space="0" w:color="auto"/>
            <w:bottom w:val="none" w:sz="0" w:space="0" w:color="auto"/>
            <w:right w:val="none" w:sz="0" w:space="0" w:color="auto"/>
          </w:divBdr>
        </w:div>
        <w:div w:id="2140605574">
          <w:marLeft w:val="0"/>
          <w:marRight w:val="0"/>
          <w:marTop w:val="0"/>
          <w:marBottom w:val="0"/>
          <w:divBdr>
            <w:top w:val="none" w:sz="0" w:space="0" w:color="auto"/>
            <w:left w:val="none" w:sz="0" w:space="0" w:color="auto"/>
            <w:bottom w:val="none" w:sz="0" w:space="0" w:color="auto"/>
            <w:right w:val="none" w:sz="0" w:space="0" w:color="auto"/>
          </w:divBdr>
        </w:div>
        <w:div w:id="2114323184">
          <w:marLeft w:val="0"/>
          <w:marRight w:val="0"/>
          <w:marTop w:val="0"/>
          <w:marBottom w:val="0"/>
          <w:divBdr>
            <w:top w:val="none" w:sz="0" w:space="0" w:color="auto"/>
            <w:left w:val="none" w:sz="0" w:space="0" w:color="auto"/>
            <w:bottom w:val="none" w:sz="0" w:space="0" w:color="auto"/>
            <w:right w:val="none" w:sz="0" w:space="0" w:color="auto"/>
          </w:divBdr>
        </w:div>
        <w:div w:id="921337395">
          <w:marLeft w:val="0"/>
          <w:marRight w:val="0"/>
          <w:marTop w:val="0"/>
          <w:marBottom w:val="0"/>
          <w:divBdr>
            <w:top w:val="none" w:sz="0" w:space="0" w:color="auto"/>
            <w:left w:val="none" w:sz="0" w:space="0" w:color="auto"/>
            <w:bottom w:val="none" w:sz="0" w:space="0" w:color="auto"/>
            <w:right w:val="none" w:sz="0" w:space="0" w:color="auto"/>
          </w:divBdr>
        </w:div>
        <w:div w:id="721289924">
          <w:marLeft w:val="0"/>
          <w:marRight w:val="0"/>
          <w:marTop w:val="0"/>
          <w:marBottom w:val="0"/>
          <w:divBdr>
            <w:top w:val="none" w:sz="0" w:space="0" w:color="auto"/>
            <w:left w:val="none" w:sz="0" w:space="0" w:color="auto"/>
            <w:bottom w:val="none" w:sz="0" w:space="0" w:color="auto"/>
            <w:right w:val="none" w:sz="0" w:space="0" w:color="auto"/>
          </w:divBdr>
        </w:div>
        <w:div w:id="838079647">
          <w:marLeft w:val="0"/>
          <w:marRight w:val="0"/>
          <w:marTop w:val="0"/>
          <w:marBottom w:val="0"/>
          <w:divBdr>
            <w:top w:val="none" w:sz="0" w:space="0" w:color="auto"/>
            <w:left w:val="none" w:sz="0" w:space="0" w:color="auto"/>
            <w:bottom w:val="none" w:sz="0" w:space="0" w:color="auto"/>
            <w:right w:val="none" w:sz="0" w:space="0" w:color="auto"/>
          </w:divBdr>
        </w:div>
        <w:div w:id="590309434">
          <w:marLeft w:val="0"/>
          <w:marRight w:val="0"/>
          <w:marTop w:val="0"/>
          <w:marBottom w:val="0"/>
          <w:divBdr>
            <w:top w:val="none" w:sz="0" w:space="0" w:color="auto"/>
            <w:left w:val="none" w:sz="0" w:space="0" w:color="auto"/>
            <w:bottom w:val="none" w:sz="0" w:space="0" w:color="auto"/>
            <w:right w:val="none" w:sz="0" w:space="0" w:color="auto"/>
          </w:divBdr>
        </w:div>
      </w:divsChild>
    </w:div>
    <w:div w:id="240021235">
      <w:bodyDiv w:val="1"/>
      <w:marLeft w:val="0"/>
      <w:marRight w:val="0"/>
      <w:marTop w:val="0"/>
      <w:marBottom w:val="0"/>
      <w:divBdr>
        <w:top w:val="none" w:sz="0" w:space="0" w:color="auto"/>
        <w:left w:val="none" w:sz="0" w:space="0" w:color="auto"/>
        <w:bottom w:val="none" w:sz="0" w:space="0" w:color="auto"/>
        <w:right w:val="none" w:sz="0" w:space="0" w:color="auto"/>
      </w:divBdr>
      <w:divsChild>
        <w:div w:id="469134644">
          <w:marLeft w:val="0"/>
          <w:marRight w:val="0"/>
          <w:marTop w:val="0"/>
          <w:marBottom w:val="0"/>
          <w:divBdr>
            <w:top w:val="none" w:sz="0" w:space="0" w:color="auto"/>
            <w:left w:val="none" w:sz="0" w:space="0" w:color="auto"/>
            <w:bottom w:val="none" w:sz="0" w:space="0" w:color="auto"/>
            <w:right w:val="none" w:sz="0" w:space="0" w:color="auto"/>
          </w:divBdr>
        </w:div>
        <w:div w:id="385227774">
          <w:marLeft w:val="0"/>
          <w:marRight w:val="0"/>
          <w:marTop w:val="0"/>
          <w:marBottom w:val="0"/>
          <w:divBdr>
            <w:top w:val="none" w:sz="0" w:space="0" w:color="auto"/>
            <w:left w:val="none" w:sz="0" w:space="0" w:color="auto"/>
            <w:bottom w:val="none" w:sz="0" w:space="0" w:color="auto"/>
            <w:right w:val="none" w:sz="0" w:space="0" w:color="auto"/>
          </w:divBdr>
        </w:div>
        <w:div w:id="1667896075">
          <w:marLeft w:val="0"/>
          <w:marRight w:val="0"/>
          <w:marTop w:val="0"/>
          <w:marBottom w:val="0"/>
          <w:divBdr>
            <w:top w:val="none" w:sz="0" w:space="0" w:color="auto"/>
            <w:left w:val="none" w:sz="0" w:space="0" w:color="auto"/>
            <w:bottom w:val="none" w:sz="0" w:space="0" w:color="auto"/>
            <w:right w:val="none" w:sz="0" w:space="0" w:color="auto"/>
          </w:divBdr>
        </w:div>
      </w:divsChild>
    </w:div>
    <w:div w:id="241257112">
      <w:bodyDiv w:val="1"/>
      <w:marLeft w:val="0"/>
      <w:marRight w:val="0"/>
      <w:marTop w:val="0"/>
      <w:marBottom w:val="0"/>
      <w:divBdr>
        <w:top w:val="none" w:sz="0" w:space="0" w:color="auto"/>
        <w:left w:val="none" w:sz="0" w:space="0" w:color="auto"/>
        <w:bottom w:val="none" w:sz="0" w:space="0" w:color="auto"/>
        <w:right w:val="none" w:sz="0" w:space="0" w:color="auto"/>
      </w:divBdr>
      <w:divsChild>
        <w:div w:id="1845321114">
          <w:marLeft w:val="0"/>
          <w:marRight w:val="0"/>
          <w:marTop w:val="0"/>
          <w:marBottom w:val="0"/>
          <w:divBdr>
            <w:top w:val="none" w:sz="0" w:space="0" w:color="auto"/>
            <w:left w:val="none" w:sz="0" w:space="0" w:color="auto"/>
            <w:bottom w:val="none" w:sz="0" w:space="0" w:color="auto"/>
            <w:right w:val="none" w:sz="0" w:space="0" w:color="auto"/>
          </w:divBdr>
        </w:div>
        <w:div w:id="1863128206">
          <w:marLeft w:val="0"/>
          <w:marRight w:val="0"/>
          <w:marTop w:val="0"/>
          <w:marBottom w:val="0"/>
          <w:divBdr>
            <w:top w:val="none" w:sz="0" w:space="0" w:color="auto"/>
            <w:left w:val="none" w:sz="0" w:space="0" w:color="auto"/>
            <w:bottom w:val="none" w:sz="0" w:space="0" w:color="auto"/>
            <w:right w:val="none" w:sz="0" w:space="0" w:color="auto"/>
          </w:divBdr>
        </w:div>
        <w:div w:id="366611367">
          <w:marLeft w:val="0"/>
          <w:marRight w:val="0"/>
          <w:marTop w:val="0"/>
          <w:marBottom w:val="0"/>
          <w:divBdr>
            <w:top w:val="none" w:sz="0" w:space="0" w:color="auto"/>
            <w:left w:val="none" w:sz="0" w:space="0" w:color="auto"/>
            <w:bottom w:val="none" w:sz="0" w:space="0" w:color="auto"/>
            <w:right w:val="none" w:sz="0" w:space="0" w:color="auto"/>
          </w:divBdr>
        </w:div>
        <w:div w:id="598366318">
          <w:marLeft w:val="0"/>
          <w:marRight w:val="0"/>
          <w:marTop w:val="0"/>
          <w:marBottom w:val="0"/>
          <w:divBdr>
            <w:top w:val="none" w:sz="0" w:space="0" w:color="auto"/>
            <w:left w:val="none" w:sz="0" w:space="0" w:color="auto"/>
            <w:bottom w:val="none" w:sz="0" w:space="0" w:color="auto"/>
            <w:right w:val="none" w:sz="0" w:space="0" w:color="auto"/>
          </w:divBdr>
        </w:div>
        <w:div w:id="183985750">
          <w:marLeft w:val="0"/>
          <w:marRight w:val="0"/>
          <w:marTop w:val="0"/>
          <w:marBottom w:val="0"/>
          <w:divBdr>
            <w:top w:val="none" w:sz="0" w:space="0" w:color="auto"/>
            <w:left w:val="none" w:sz="0" w:space="0" w:color="auto"/>
            <w:bottom w:val="none" w:sz="0" w:space="0" w:color="auto"/>
            <w:right w:val="none" w:sz="0" w:space="0" w:color="auto"/>
          </w:divBdr>
        </w:div>
      </w:divsChild>
    </w:div>
    <w:div w:id="241524448">
      <w:bodyDiv w:val="1"/>
      <w:marLeft w:val="0"/>
      <w:marRight w:val="0"/>
      <w:marTop w:val="0"/>
      <w:marBottom w:val="0"/>
      <w:divBdr>
        <w:top w:val="none" w:sz="0" w:space="0" w:color="auto"/>
        <w:left w:val="none" w:sz="0" w:space="0" w:color="auto"/>
        <w:bottom w:val="none" w:sz="0" w:space="0" w:color="auto"/>
        <w:right w:val="none" w:sz="0" w:space="0" w:color="auto"/>
      </w:divBdr>
      <w:divsChild>
        <w:div w:id="1561943210">
          <w:marLeft w:val="0"/>
          <w:marRight w:val="0"/>
          <w:marTop w:val="0"/>
          <w:marBottom w:val="0"/>
          <w:divBdr>
            <w:top w:val="none" w:sz="0" w:space="0" w:color="auto"/>
            <w:left w:val="none" w:sz="0" w:space="0" w:color="auto"/>
            <w:bottom w:val="none" w:sz="0" w:space="0" w:color="auto"/>
            <w:right w:val="none" w:sz="0" w:space="0" w:color="auto"/>
          </w:divBdr>
        </w:div>
        <w:div w:id="355808861">
          <w:marLeft w:val="0"/>
          <w:marRight w:val="0"/>
          <w:marTop w:val="0"/>
          <w:marBottom w:val="0"/>
          <w:divBdr>
            <w:top w:val="none" w:sz="0" w:space="0" w:color="auto"/>
            <w:left w:val="none" w:sz="0" w:space="0" w:color="auto"/>
            <w:bottom w:val="none" w:sz="0" w:space="0" w:color="auto"/>
            <w:right w:val="none" w:sz="0" w:space="0" w:color="auto"/>
          </w:divBdr>
        </w:div>
        <w:div w:id="480998328">
          <w:marLeft w:val="0"/>
          <w:marRight w:val="0"/>
          <w:marTop w:val="0"/>
          <w:marBottom w:val="0"/>
          <w:divBdr>
            <w:top w:val="none" w:sz="0" w:space="0" w:color="auto"/>
            <w:left w:val="none" w:sz="0" w:space="0" w:color="auto"/>
            <w:bottom w:val="none" w:sz="0" w:space="0" w:color="auto"/>
            <w:right w:val="none" w:sz="0" w:space="0" w:color="auto"/>
          </w:divBdr>
        </w:div>
        <w:div w:id="392046005">
          <w:marLeft w:val="0"/>
          <w:marRight w:val="0"/>
          <w:marTop w:val="0"/>
          <w:marBottom w:val="0"/>
          <w:divBdr>
            <w:top w:val="none" w:sz="0" w:space="0" w:color="auto"/>
            <w:left w:val="none" w:sz="0" w:space="0" w:color="auto"/>
            <w:bottom w:val="none" w:sz="0" w:space="0" w:color="auto"/>
            <w:right w:val="none" w:sz="0" w:space="0" w:color="auto"/>
          </w:divBdr>
        </w:div>
        <w:div w:id="530412771">
          <w:marLeft w:val="0"/>
          <w:marRight w:val="0"/>
          <w:marTop w:val="0"/>
          <w:marBottom w:val="0"/>
          <w:divBdr>
            <w:top w:val="none" w:sz="0" w:space="0" w:color="auto"/>
            <w:left w:val="none" w:sz="0" w:space="0" w:color="auto"/>
            <w:bottom w:val="none" w:sz="0" w:space="0" w:color="auto"/>
            <w:right w:val="none" w:sz="0" w:space="0" w:color="auto"/>
          </w:divBdr>
        </w:div>
        <w:div w:id="1363285497">
          <w:marLeft w:val="0"/>
          <w:marRight w:val="0"/>
          <w:marTop w:val="0"/>
          <w:marBottom w:val="0"/>
          <w:divBdr>
            <w:top w:val="none" w:sz="0" w:space="0" w:color="auto"/>
            <w:left w:val="none" w:sz="0" w:space="0" w:color="auto"/>
            <w:bottom w:val="none" w:sz="0" w:space="0" w:color="auto"/>
            <w:right w:val="none" w:sz="0" w:space="0" w:color="auto"/>
          </w:divBdr>
        </w:div>
      </w:divsChild>
    </w:div>
    <w:div w:id="267809924">
      <w:bodyDiv w:val="1"/>
      <w:marLeft w:val="0"/>
      <w:marRight w:val="0"/>
      <w:marTop w:val="0"/>
      <w:marBottom w:val="0"/>
      <w:divBdr>
        <w:top w:val="none" w:sz="0" w:space="0" w:color="auto"/>
        <w:left w:val="none" w:sz="0" w:space="0" w:color="auto"/>
        <w:bottom w:val="none" w:sz="0" w:space="0" w:color="auto"/>
        <w:right w:val="none" w:sz="0" w:space="0" w:color="auto"/>
      </w:divBdr>
      <w:divsChild>
        <w:div w:id="1295480592">
          <w:marLeft w:val="0"/>
          <w:marRight w:val="0"/>
          <w:marTop w:val="0"/>
          <w:marBottom w:val="0"/>
          <w:divBdr>
            <w:top w:val="none" w:sz="0" w:space="0" w:color="auto"/>
            <w:left w:val="none" w:sz="0" w:space="0" w:color="auto"/>
            <w:bottom w:val="none" w:sz="0" w:space="0" w:color="auto"/>
            <w:right w:val="none" w:sz="0" w:space="0" w:color="auto"/>
          </w:divBdr>
        </w:div>
        <w:div w:id="1106271104">
          <w:marLeft w:val="0"/>
          <w:marRight w:val="0"/>
          <w:marTop w:val="0"/>
          <w:marBottom w:val="0"/>
          <w:divBdr>
            <w:top w:val="none" w:sz="0" w:space="0" w:color="auto"/>
            <w:left w:val="none" w:sz="0" w:space="0" w:color="auto"/>
            <w:bottom w:val="none" w:sz="0" w:space="0" w:color="auto"/>
            <w:right w:val="none" w:sz="0" w:space="0" w:color="auto"/>
          </w:divBdr>
        </w:div>
        <w:div w:id="1854803248">
          <w:marLeft w:val="0"/>
          <w:marRight w:val="0"/>
          <w:marTop w:val="0"/>
          <w:marBottom w:val="0"/>
          <w:divBdr>
            <w:top w:val="none" w:sz="0" w:space="0" w:color="auto"/>
            <w:left w:val="none" w:sz="0" w:space="0" w:color="auto"/>
            <w:bottom w:val="none" w:sz="0" w:space="0" w:color="auto"/>
            <w:right w:val="none" w:sz="0" w:space="0" w:color="auto"/>
          </w:divBdr>
        </w:div>
        <w:div w:id="1816027691">
          <w:marLeft w:val="0"/>
          <w:marRight w:val="0"/>
          <w:marTop w:val="0"/>
          <w:marBottom w:val="0"/>
          <w:divBdr>
            <w:top w:val="none" w:sz="0" w:space="0" w:color="auto"/>
            <w:left w:val="none" w:sz="0" w:space="0" w:color="auto"/>
            <w:bottom w:val="none" w:sz="0" w:space="0" w:color="auto"/>
            <w:right w:val="none" w:sz="0" w:space="0" w:color="auto"/>
          </w:divBdr>
        </w:div>
        <w:div w:id="690231218">
          <w:marLeft w:val="0"/>
          <w:marRight w:val="0"/>
          <w:marTop w:val="0"/>
          <w:marBottom w:val="0"/>
          <w:divBdr>
            <w:top w:val="none" w:sz="0" w:space="0" w:color="auto"/>
            <w:left w:val="none" w:sz="0" w:space="0" w:color="auto"/>
            <w:bottom w:val="none" w:sz="0" w:space="0" w:color="auto"/>
            <w:right w:val="none" w:sz="0" w:space="0" w:color="auto"/>
          </w:divBdr>
        </w:div>
        <w:div w:id="266281561">
          <w:marLeft w:val="0"/>
          <w:marRight w:val="0"/>
          <w:marTop w:val="0"/>
          <w:marBottom w:val="0"/>
          <w:divBdr>
            <w:top w:val="none" w:sz="0" w:space="0" w:color="auto"/>
            <w:left w:val="none" w:sz="0" w:space="0" w:color="auto"/>
            <w:bottom w:val="none" w:sz="0" w:space="0" w:color="auto"/>
            <w:right w:val="none" w:sz="0" w:space="0" w:color="auto"/>
          </w:divBdr>
        </w:div>
        <w:div w:id="1075981057">
          <w:marLeft w:val="0"/>
          <w:marRight w:val="0"/>
          <w:marTop w:val="0"/>
          <w:marBottom w:val="0"/>
          <w:divBdr>
            <w:top w:val="none" w:sz="0" w:space="0" w:color="auto"/>
            <w:left w:val="none" w:sz="0" w:space="0" w:color="auto"/>
            <w:bottom w:val="none" w:sz="0" w:space="0" w:color="auto"/>
            <w:right w:val="none" w:sz="0" w:space="0" w:color="auto"/>
          </w:divBdr>
        </w:div>
        <w:div w:id="1281492525">
          <w:marLeft w:val="0"/>
          <w:marRight w:val="0"/>
          <w:marTop w:val="0"/>
          <w:marBottom w:val="0"/>
          <w:divBdr>
            <w:top w:val="none" w:sz="0" w:space="0" w:color="auto"/>
            <w:left w:val="none" w:sz="0" w:space="0" w:color="auto"/>
            <w:bottom w:val="none" w:sz="0" w:space="0" w:color="auto"/>
            <w:right w:val="none" w:sz="0" w:space="0" w:color="auto"/>
          </w:divBdr>
        </w:div>
        <w:div w:id="1852337415">
          <w:marLeft w:val="0"/>
          <w:marRight w:val="0"/>
          <w:marTop w:val="0"/>
          <w:marBottom w:val="0"/>
          <w:divBdr>
            <w:top w:val="none" w:sz="0" w:space="0" w:color="auto"/>
            <w:left w:val="none" w:sz="0" w:space="0" w:color="auto"/>
            <w:bottom w:val="none" w:sz="0" w:space="0" w:color="auto"/>
            <w:right w:val="none" w:sz="0" w:space="0" w:color="auto"/>
          </w:divBdr>
        </w:div>
        <w:div w:id="1323511168">
          <w:marLeft w:val="0"/>
          <w:marRight w:val="0"/>
          <w:marTop w:val="0"/>
          <w:marBottom w:val="0"/>
          <w:divBdr>
            <w:top w:val="none" w:sz="0" w:space="0" w:color="auto"/>
            <w:left w:val="none" w:sz="0" w:space="0" w:color="auto"/>
            <w:bottom w:val="none" w:sz="0" w:space="0" w:color="auto"/>
            <w:right w:val="none" w:sz="0" w:space="0" w:color="auto"/>
          </w:divBdr>
        </w:div>
        <w:div w:id="693917332">
          <w:marLeft w:val="0"/>
          <w:marRight w:val="0"/>
          <w:marTop w:val="0"/>
          <w:marBottom w:val="0"/>
          <w:divBdr>
            <w:top w:val="none" w:sz="0" w:space="0" w:color="auto"/>
            <w:left w:val="none" w:sz="0" w:space="0" w:color="auto"/>
            <w:bottom w:val="none" w:sz="0" w:space="0" w:color="auto"/>
            <w:right w:val="none" w:sz="0" w:space="0" w:color="auto"/>
          </w:divBdr>
        </w:div>
      </w:divsChild>
    </w:div>
    <w:div w:id="269555908">
      <w:bodyDiv w:val="1"/>
      <w:marLeft w:val="0"/>
      <w:marRight w:val="0"/>
      <w:marTop w:val="0"/>
      <w:marBottom w:val="0"/>
      <w:divBdr>
        <w:top w:val="none" w:sz="0" w:space="0" w:color="auto"/>
        <w:left w:val="none" w:sz="0" w:space="0" w:color="auto"/>
        <w:bottom w:val="none" w:sz="0" w:space="0" w:color="auto"/>
        <w:right w:val="none" w:sz="0" w:space="0" w:color="auto"/>
      </w:divBdr>
      <w:divsChild>
        <w:div w:id="1672950490">
          <w:marLeft w:val="0"/>
          <w:marRight w:val="0"/>
          <w:marTop w:val="0"/>
          <w:marBottom w:val="0"/>
          <w:divBdr>
            <w:top w:val="none" w:sz="0" w:space="0" w:color="auto"/>
            <w:left w:val="none" w:sz="0" w:space="0" w:color="auto"/>
            <w:bottom w:val="none" w:sz="0" w:space="0" w:color="auto"/>
            <w:right w:val="none" w:sz="0" w:space="0" w:color="auto"/>
          </w:divBdr>
        </w:div>
        <w:div w:id="1966691114">
          <w:marLeft w:val="0"/>
          <w:marRight w:val="0"/>
          <w:marTop w:val="0"/>
          <w:marBottom w:val="0"/>
          <w:divBdr>
            <w:top w:val="none" w:sz="0" w:space="0" w:color="auto"/>
            <w:left w:val="none" w:sz="0" w:space="0" w:color="auto"/>
            <w:bottom w:val="none" w:sz="0" w:space="0" w:color="auto"/>
            <w:right w:val="none" w:sz="0" w:space="0" w:color="auto"/>
          </w:divBdr>
        </w:div>
      </w:divsChild>
    </w:div>
    <w:div w:id="279453106">
      <w:bodyDiv w:val="1"/>
      <w:marLeft w:val="0"/>
      <w:marRight w:val="0"/>
      <w:marTop w:val="0"/>
      <w:marBottom w:val="0"/>
      <w:divBdr>
        <w:top w:val="none" w:sz="0" w:space="0" w:color="auto"/>
        <w:left w:val="none" w:sz="0" w:space="0" w:color="auto"/>
        <w:bottom w:val="none" w:sz="0" w:space="0" w:color="auto"/>
        <w:right w:val="none" w:sz="0" w:space="0" w:color="auto"/>
      </w:divBdr>
      <w:divsChild>
        <w:div w:id="1113212360">
          <w:marLeft w:val="0"/>
          <w:marRight w:val="0"/>
          <w:marTop w:val="0"/>
          <w:marBottom w:val="0"/>
          <w:divBdr>
            <w:top w:val="none" w:sz="0" w:space="0" w:color="auto"/>
            <w:left w:val="none" w:sz="0" w:space="0" w:color="auto"/>
            <w:bottom w:val="none" w:sz="0" w:space="0" w:color="auto"/>
            <w:right w:val="none" w:sz="0" w:space="0" w:color="auto"/>
          </w:divBdr>
        </w:div>
        <w:div w:id="924264238">
          <w:marLeft w:val="0"/>
          <w:marRight w:val="0"/>
          <w:marTop w:val="0"/>
          <w:marBottom w:val="0"/>
          <w:divBdr>
            <w:top w:val="none" w:sz="0" w:space="0" w:color="auto"/>
            <w:left w:val="none" w:sz="0" w:space="0" w:color="auto"/>
            <w:bottom w:val="none" w:sz="0" w:space="0" w:color="auto"/>
            <w:right w:val="none" w:sz="0" w:space="0" w:color="auto"/>
          </w:divBdr>
        </w:div>
      </w:divsChild>
    </w:div>
    <w:div w:id="287131643">
      <w:bodyDiv w:val="1"/>
      <w:marLeft w:val="0"/>
      <w:marRight w:val="0"/>
      <w:marTop w:val="0"/>
      <w:marBottom w:val="0"/>
      <w:divBdr>
        <w:top w:val="none" w:sz="0" w:space="0" w:color="auto"/>
        <w:left w:val="none" w:sz="0" w:space="0" w:color="auto"/>
        <w:bottom w:val="none" w:sz="0" w:space="0" w:color="auto"/>
        <w:right w:val="none" w:sz="0" w:space="0" w:color="auto"/>
      </w:divBdr>
      <w:divsChild>
        <w:div w:id="1844078253">
          <w:marLeft w:val="0"/>
          <w:marRight w:val="0"/>
          <w:marTop w:val="0"/>
          <w:marBottom w:val="0"/>
          <w:divBdr>
            <w:top w:val="none" w:sz="0" w:space="0" w:color="auto"/>
            <w:left w:val="none" w:sz="0" w:space="0" w:color="auto"/>
            <w:bottom w:val="none" w:sz="0" w:space="0" w:color="auto"/>
            <w:right w:val="none" w:sz="0" w:space="0" w:color="auto"/>
          </w:divBdr>
        </w:div>
        <w:div w:id="704915476">
          <w:marLeft w:val="0"/>
          <w:marRight w:val="0"/>
          <w:marTop w:val="0"/>
          <w:marBottom w:val="0"/>
          <w:divBdr>
            <w:top w:val="none" w:sz="0" w:space="0" w:color="auto"/>
            <w:left w:val="none" w:sz="0" w:space="0" w:color="auto"/>
            <w:bottom w:val="none" w:sz="0" w:space="0" w:color="auto"/>
            <w:right w:val="none" w:sz="0" w:space="0" w:color="auto"/>
          </w:divBdr>
        </w:div>
        <w:div w:id="258219238">
          <w:marLeft w:val="0"/>
          <w:marRight w:val="0"/>
          <w:marTop w:val="0"/>
          <w:marBottom w:val="0"/>
          <w:divBdr>
            <w:top w:val="none" w:sz="0" w:space="0" w:color="auto"/>
            <w:left w:val="none" w:sz="0" w:space="0" w:color="auto"/>
            <w:bottom w:val="none" w:sz="0" w:space="0" w:color="auto"/>
            <w:right w:val="none" w:sz="0" w:space="0" w:color="auto"/>
          </w:divBdr>
        </w:div>
        <w:div w:id="1035468922">
          <w:marLeft w:val="0"/>
          <w:marRight w:val="0"/>
          <w:marTop w:val="0"/>
          <w:marBottom w:val="0"/>
          <w:divBdr>
            <w:top w:val="none" w:sz="0" w:space="0" w:color="auto"/>
            <w:left w:val="none" w:sz="0" w:space="0" w:color="auto"/>
            <w:bottom w:val="none" w:sz="0" w:space="0" w:color="auto"/>
            <w:right w:val="none" w:sz="0" w:space="0" w:color="auto"/>
          </w:divBdr>
        </w:div>
        <w:div w:id="1051271501">
          <w:marLeft w:val="0"/>
          <w:marRight w:val="0"/>
          <w:marTop w:val="0"/>
          <w:marBottom w:val="0"/>
          <w:divBdr>
            <w:top w:val="none" w:sz="0" w:space="0" w:color="auto"/>
            <w:left w:val="none" w:sz="0" w:space="0" w:color="auto"/>
            <w:bottom w:val="none" w:sz="0" w:space="0" w:color="auto"/>
            <w:right w:val="none" w:sz="0" w:space="0" w:color="auto"/>
          </w:divBdr>
        </w:div>
        <w:div w:id="409155303">
          <w:marLeft w:val="0"/>
          <w:marRight w:val="0"/>
          <w:marTop w:val="0"/>
          <w:marBottom w:val="0"/>
          <w:divBdr>
            <w:top w:val="none" w:sz="0" w:space="0" w:color="auto"/>
            <w:left w:val="none" w:sz="0" w:space="0" w:color="auto"/>
            <w:bottom w:val="none" w:sz="0" w:space="0" w:color="auto"/>
            <w:right w:val="none" w:sz="0" w:space="0" w:color="auto"/>
          </w:divBdr>
        </w:div>
        <w:div w:id="1390568713">
          <w:marLeft w:val="0"/>
          <w:marRight w:val="0"/>
          <w:marTop w:val="0"/>
          <w:marBottom w:val="0"/>
          <w:divBdr>
            <w:top w:val="none" w:sz="0" w:space="0" w:color="auto"/>
            <w:left w:val="none" w:sz="0" w:space="0" w:color="auto"/>
            <w:bottom w:val="none" w:sz="0" w:space="0" w:color="auto"/>
            <w:right w:val="none" w:sz="0" w:space="0" w:color="auto"/>
          </w:divBdr>
        </w:div>
        <w:div w:id="693385487">
          <w:marLeft w:val="0"/>
          <w:marRight w:val="0"/>
          <w:marTop w:val="0"/>
          <w:marBottom w:val="0"/>
          <w:divBdr>
            <w:top w:val="none" w:sz="0" w:space="0" w:color="auto"/>
            <w:left w:val="none" w:sz="0" w:space="0" w:color="auto"/>
            <w:bottom w:val="none" w:sz="0" w:space="0" w:color="auto"/>
            <w:right w:val="none" w:sz="0" w:space="0" w:color="auto"/>
          </w:divBdr>
        </w:div>
        <w:div w:id="2127459001">
          <w:marLeft w:val="0"/>
          <w:marRight w:val="0"/>
          <w:marTop w:val="0"/>
          <w:marBottom w:val="0"/>
          <w:divBdr>
            <w:top w:val="none" w:sz="0" w:space="0" w:color="auto"/>
            <w:left w:val="none" w:sz="0" w:space="0" w:color="auto"/>
            <w:bottom w:val="none" w:sz="0" w:space="0" w:color="auto"/>
            <w:right w:val="none" w:sz="0" w:space="0" w:color="auto"/>
          </w:divBdr>
        </w:div>
        <w:div w:id="1272741379">
          <w:marLeft w:val="0"/>
          <w:marRight w:val="0"/>
          <w:marTop w:val="0"/>
          <w:marBottom w:val="0"/>
          <w:divBdr>
            <w:top w:val="none" w:sz="0" w:space="0" w:color="auto"/>
            <w:left w:val="none" w:sz="0" w:space="0" w:color="auto"/>
            <w:bottom w:val="none" w:sz="0" w:space="0" w:color="auto"/>
            <w:right w:val="none" w:sz="0" w:space="0" w:color="auto"/>
          </w:divBdr>
        </w:div>
        <w:div w:id="1711566861">
          <w:marLeft w:val="0"/>
          <w:marRight w:val="0"/>
          <w:marTop w:val="0"/>
          <w:marBottom w:val="0"/>
          <w:divBdr>
            <w:top w:val="none" w:sz="0" w:space="0" w:color="auto"/>
            <w:left w:val="none" w:sz="0" w:space="0" w:color="auto"/>
            <w:bottom w:val="none" w:sz="0" w:space="0" w:color="auto"/>
            <w:right w:val="none" w:sz="0" w:space="0" w:color="auto"/>
          </w:divBdr>
        </w:div>
        <w:div w:id="1219168818">
          <w:marLeft w:val="0"/>
          <w:marRight w:val="0"/>
          <w:marTop w:val="0"/>
          <w:marBottom w:val="0"/>
          <w:divBdr>
            <w:top w:val="none" w:sz="0" w:space="0" w:color="auto"/>
            <w:left w:val="none" w:sz="0" w:space="0" w:color="auto"/>
            <w:bottom w:val="none" w:sz="0" w:space="0" w:color="auto"/>
            <w:right w:val="none" w:sz="0" w:space="0" w:color="auto"/>
          </w:divBdr>
        </w:div>
        <w:div w:id="788668401">
          <w:marLeft w:val="0"/>
          <w:marRight w:val="0"/>
          <w:marTop w:val="0"/>
          <w:marBottom w:val="0"/>
          <w:divBdr>
            <w:top w:val="none" w:sz="0" w:space="0" w:color="auto"/>
            <w:left w:val="none" w:sz="0" w:space="0" w:color="auto"/>
            <w:bottom w:val="none" w:sz="0" w:space="0" w:color="auto"/>
            <w:right w:val="none" w:sz="0" w:space="0" w:color="auto"/>
          </w:divBdr>
        </w:div>
        <w:div w:id="1945721904">
          <w:marLeft w:val="0"/>
          <w:marRight w:val="0"/>
          <w:marTop w:val="0"/>
          <w:marBottom w:val="0"/>
          <w:divBdr>
            <w:top w:val="none" w:sz="0" w:space="0" w:color="auto"/>
            <w:left w:val="none" w:sz="0" w:space="0" w:color="auto"/>
            <w:bottom w:val="none" w:sz="0" w:space="0" w:color="auto"/>
            <w:right w:val="none" w:sz="0" w:space="0" w:color="auto"/>
          </w:divBdr>
        </w:div>
        <w:div w:id="1257522142">
          <w:marLeft w:val="0"/>
          <w:marRight w:val="0"/>
          <w:marTop w:val="0"/>
          <w:marBottom w:val="0"/>
          <w:divBdr>
            <w:top w:val="none" w:sz="0" w:space="0" w:color="auto"/>
            <w:left w:val="none" w:sz="0" w:space="0" w:color="auto"/>
            <w:bottom w:val="none" w:sz="0" w:space="0" w:color="auto"/>
            <w:right w:val="none" w:sz="0" w:space="0" w:color="auto"/>
          </w:divBdr>
        </w:div>
        <w:div w:id="850490656">
          <w:marLeft w:val="0"/>
          <w:marRight w:val="0"/>
          <w:marTop w:val="0"/>
          <w:marBottom w:val="0"/>
          <w:divBdr>
            <w:top w:val="none" w:sz="0" w:space="0" w:color="auto"/>
            <w:left w:val="none" w:sz="0" w:space="0" w:color="auto"/>
            <w:bottom w:val="none" w:sz="0" w:space="0" w:color="auto"/>
            <w:right w:val="none" w:sz="0" w:space="0" w:color="auto"/>
          </w:divBdr>
        </w:div>
        <w:div w:id="141890550">
          <w:marLeft w:val="0"/>
          <w:marRight w:val="0"/>
          <w:marTop w:val="0"/>
          <w:marBottom w:val="0"/>
          <w:divBdr>
            <w:top w:val="none" w:sz="0" w:space="0" w:color="auto"/>
            <w:left w:val="none" w:sz="0" w:space="0" w:color="auto"/>
            <w:bottom w:val="none" w:sz="0" w:space="0" w:color="auto"/>
            <w:right w:val="none" w:sz="0" w:space="0" w:color="auto"/>
          </w:divBdr>
        </w:div>
        <w:div w:id="1396319675">
          <w:marLeft w:val="0"/>
          <w:marRight w:val="0"/>
          <w:marTop w:val="0"/>
          <w:marBottom w:val="0"/>
          <w:divBdr>
            <w:top w:val="none" w:sz="0" w:space="0" w:color="auto"/>
            <w:left w:val="none" w:sz="0" w:space="0" w:color="auto"/>
            <w:bottom w:val="none" w:sz="0" w:space="0" w:color="auto"/>
            <w:right w:val="none" w:sz="0" w:space="0" w:color="auto"/>
          </w:divBdr>
        </w:div>
        <w:div w:id="489828389">
          <w:marLeft w:val="0"/>
          <w:marRight w:val="0"/>
          <w:marTop w:val="0"/>
          <w:marBottom w:val="0"/>
          <w:divBdr>
            <w:top w:val="none" w:sz="0" w:space="0" w:color="auto"/>
            <w:left w:val="none" w:sz="0" w:space="0" w:color="auto"/>
            <w:bottom w:val="none" w:sz="0" w:space="0" w:color="auto"/>
            <w:right w:val="none" w:sz="0" w:space="0" w:color="auto"/>
          </w:divBdr>
        </w:div>
        <w:div w:id="541206924">
          <w:marLeft w:val="0"/>
          <w:marRight w:val="0"/>
          <w:marTop w:val="0"/>
          <w:marBottom w:val="0"/>
          <w:divBdr>
            <w:top w:val="none" w:sz="0" w:space="0" w:color="auto"/>
            <w:left w:val="none" w:sz="0" w:space="0" w:color="auto"/>
            <w:bottom w:val="none" w:sz="0" w:space="0" w:color="auto"/>
            <w:right w:val="none" w:sz="0" w:space="0" w:color="auto"/>
          </w:divBdr>
        </w:div>
        <w:div w:id="1918055489">
          <w:marLeft w:val="0"/>
          <w:marRight w:val="0"/>
          <w:marTop w:val="0"/>
          <w:marBottom w:val="0"/>
          <w:divBdr>
            <w:top w:val="none" w:sz="0" w:space="0" w:color="auto"/>
            <w:left w:val="none" w:sz="0" w:space="0" w:color="auto"/>
            <w:bottom w:val="none" w:sz="0" w:space="0" w:color="auto"/>
            <w:right w:val="none" w:sz="0" w:space="0" w:color="auto"/>
          </w:divBdr>
        </w:div>
        <w:div w:id="946234118">
          <w:marLeft w:val="0"/>
          <w:marRight w:val="0"/>
          <w:marTop w:val="0"/>
          <w:marBottom w:val="0"/>
          <w:divBdr>
            <w:top w:val="none" w:sz="0" w:space="0" w:color="auto"/>
            <w:left w:val="none" w:sz="0" w:space="0" w:color="auto"/>
            <w:bottom w:val="none" w:sz="0" w:space="0" w:color="auto"/>
            <w:right w:val="none" w:sz="0" w:space="0" w:color="auto"/>
          </w:divBdr>
        </w:div>
      </w:divsChild>
    </w:div>
    <w:div w:id="291986514">
      <w:bodyDiv w:val="1"/>
      <w:marLeft w:val="0"/>
      <w:marRight w:val="0"/>
      <w:marTop w:val="0"/>
      <w:marBottom w:val="0"/>
      <w:divBdr>
        <w:top w:val="none" w:sz="0" w:space="0" w:color="auto"/>
        <w:left w:val="none" w:sz="0" w:space="0" w:color="auto"/>
        <w:bottom w:val="none" w:sz="0" w:space="0" w:color="auto"/>
        <w:right w:val="none" w:sz="0" w:space="0" w:color="auto"/>
      </w:divBdr>
      <w:divsChild>
        <w:div w:id="316154029">
          <w:marLeft w:val="0"/>
          <w:marRight w:val="0"/>
          <w:marTop w:val="0"/>
          <w:marBottom w:val="0"/>
          <w:divBdr>
            <w:top w:val="none" w:sz="0" w:space="0" w:color="auto"/>
            <w:left w:val="none" w:sz="0" w:space="0" w:color="auto"/>
            <w:bottom w:val="none" w:sz="0" w:space="0" w:color="auto"/>
            <w:right w:val="none" w:sz="0" w:space="0" w:color="auto"/>
          </w:divBdr>
        </w:div>
        <w:div w:id="453791203">
          <w:marLeft w:val="0"/>
          <w:marRight w:val="0"/>
          <w:marTop w:val="0"/>
          <w:marBottom w:val="0"/>
          <w:divBdr>
            <w:top w:val="none" w:sz="0" w:space="0" w:color="auto"/>
            <w:left w:val="none" w:sz="0" w:space="0" w:color="auto"/>
            <w:bottom w:val="none" w:sz="0" w:space="0" w:color="auto"/>
            <w:right w:val="none" w:sz="0" w:space="0" w:color="auto"/>
          </w:divBdr>
        </w:div>
        <w:div w:id="383138895">
          <w:marLeft w:val="0"/>
          <w:marRight w:val="0"/>
          <w:marTop w:val="0"/>
          <w:marBottom w:val="0"/>
          <w:divBdr>
            <w:top w:val="none" w:sz="0" w:space="0" w:color="auto"/>
            <w:left w:val="none" w:sz="0" w:space="0" w:color="auto"/>
            <w:bottom w:val="none" w:sz="0" w:space="0" w:color="auto"/>
            <w:right w:val="none" w:sz="0" w:space="0" w:color="auto"/>
          </w:divBdr>
        </w:div>
        <w:div w:id="796485796">
          <w:marLeft w:val="0"/>
          <w:marRight w:val="0"/>
          <w:marTop w:val="0"/>
          <w:marBottom w:val="0"/>
          <w:divBdr>
            <w:top w:val="none" w:sz="0" w:space="0" w:color="auto"/>
            <w:left w:val="none" w:sz="0" w:space="0" w:color="auto"/>
            <w:bottom w:val="none" w:sz="0" w:space="0" w:color="auto"/>
            <w:right w:val="none" w:sz="0" w:space="0" w:color="auto"/>
          </w:divBdr>
        </w:div>
        <w:div w:id="95367547">
          <w:marLeft w:val="0"/>
          <w:marRight w:val="0"/>
          <w:marTop w:val="0"/>
          <w:marBottom w:val="0"/>
          <w:divBdr>
            <w:top w:val="none" w:sz="0" w:space="0" w:color="auto"/>
            <w:left w:val="none" w:sz="0" w:space="0" w:color="auto"/>
            <w:bottom w:val="none" w:sz="0" w:space="0" w:color="auto"/>
            <w:right w:val="none" w:sz="0" w:space="0" w:color="auto"/>
          </w:divBdr>
        </w:div>
        <w:div w:id="1595744359">
          <w:marLeft w:val="0"/>
          <w:marRight w:val="0"/>
          <w:marTop w:val="0"/>
          <w:marBottom w:val="0"/>
          <w:divBdr>
            <w:top w:val="none" w:sz="0" w:space="0" w:color="auto"/>
            <w:left w:val="none" w:sz="0" w:space="0" w:color="auto"/>
            <w:bottom w:val="none" w:sz="0" w:space="0" w:color="auto"/>
            <w:right w:val="none" w:sz="0" w:space="0" w:color="auto"/>
          </w:divBdr>
        </w:div>
      </w:divsChild>
    </w:div>
    <w:div w:id="316150193">
      <w:bodyDiv w:val="1"/>
      <w:marLeft w:val="0"/>
      <w:marRight w:val="0"/>
      <w:marTop w:val="0"/>
      <w:marBottom w:val="0"/>
      <w:divBdr>
        <w:top w:val="none" w:sz="0" w:space="0" w:color="auto"/>
        <w:left w:val="none" w:sz="0" w:space="0" w:color="auto"/>
        <w:bottom w:val="none" w:sz="0" w:space="0" w:color="auto"/>
        <w:right w:val="none" w:sz="0" w:space="0" w:color="auto"/>
      </w:divBdr>
      <w:divsChild>
        <w:div w:id="245504500">
          <w:marLeft w:val="0"/>
          <w:marRight w:val="0"/>
          <w:marTop w:val="0"/>
          <w:marBottom w:val="0"/>
          <w:divBdr>
            <w:top w:val="none" w:sz="0" w:space="0" w:color="auto"/>
            <w:left w:val="none" w:sz="0" w:space="0" w:color="auto"/>
            <w:bottom w:val="none" w:sz="0" w:space="0" w:color="auto"/>
            <w:right w:val="none" w:sz="0" w:space="0" w:color="auto"/>
          </w:divBdr>
        </w:div>
        <w:div w:id="574165192">
          <w:marLeft w:val="0"/>
          <w:marRight w:val="0"/>
          <w:marTop w:val="0"/>
          <w:marBottom w:val="0"/>
          <w:divBdr>
            <w:top w:val="none" w:sz="0" w:space="0" w:color="auto"/>
            <w:left w:val="none" w:sz="0" w:space="0" w:color="auto"/>
            <w:bottom w:val="none" w:sz="0" w:space="0" w:color="auto"/>
            <w:right w:val="none" w:sz="0" w:space="0" w:color="auto"/>
          </w:divBdr>
        </w:div>
        <w:div w:id="874997645">
          <w:marLeft w:val="0"/>
          <w:marRight w:val="0"/>
          <w:marTop w:val="0"/>
          <w:marBottom w:val="0"/>
          <w:divBdr>
            <w:top w:val="none" w:sz="0" w:space="0" w:color="auto"/>
            <w:left w:val="none" w:sz="0" w:space="0" w:color="auto"/>
            <w:bottom w:val="none" w:sz="0" w:space="0" w:color="auto"/>
            <w:right w:val="none" w:sz="0" w:space="0" w:color="auto"/>
          </w:divBdr>
        </w:div>
        <w:div w:id="1108112749">
          <w:marLeft w:val="0"/>
          <w:marRight w:val="0"/>
          <w:marTop w:val="0"/>
          <w:marBottom w:val="0"/>
          <w:divBdr>
            <w:top w:val="none" w:sz="0" w:space="0" w:color="auto"/>
            <w:left w:val="none" w:sz="0" w:space="0" w:color="auto"/>
            <w:bottom w:val="none" w:sz="0" w:space="0" w:color="auto"/>
            <w:right w:val="none" w:sz="0" w:space="0" w:color="auto"/>
          </w:divBdr>
        </w:div>
        <w:div w:id="1148328312">
          <w:marLeft w:val="0"/>
          <w:marRight w:val="0"/>
          <w:marTop w:val="0"/>
          <w:marBottom w:val="0"/>
          <w:divBdr>
            <w:top w:val="none" w:sz="0" w:space="0" w:color="auto"/>
            <w:left w:val="none" w:sz="0" w:space="0" w:color="auto"/>
            <w:bottom w:val="none" w:sz="0" w:space="0" w:color="auto"/>
            <w:right w:val="none" w:sz="0" w:space="0" w:color="auto"/>
          </w:divBdr>
        </w:div>
      </w:divsChild>
    </w:div>
    <w:div w:id="320357963">
      <w:bodyDiv w:val="1"/>
      <w:marLeft w:val="0"/>
      <w:marRight w:val="0"/>
      <w:marTop w:val="0"/>
      <w:marBottom w:val="0"/>
      <w:divBdr>
        <w:top w:val="none" w:sz="0" w:space="0" w:color="auto"/>
        <w:left w:val="none" w:sz="0" w:space="0" w:color="auto"/>
        <w:bottom w:val="none" w:sz="0" w:space="0" w:color="auto"/>
        <w:right w:val="none" w:sz="0" w:space="0" w:color="auto"/>
      </w:divBdr>
      <w:divsChild>
        <w:div w:id="802312409">
          <w:marLeft w:val="0"/>
          <w:marRight w:val="0"/>
          <w:marTop w:val="0"/>
          <w:marBottom w:val="0"/>
          <w:divBdr>
            <w:top w:val="none" w:sz="0" w:space="0" w:color="auto"/>
            <w:left w:val="none" w:sz="0" w:space="0" w:color="auto"/>
            <w:bottom w:val="none" w:sz="0" w:space="0" w:color="auto"/>
            <w:right w:val="none" w:sz="0" w:space="0" w:color="auto"/>
          </w:divBdr>
        </w:div>
        <w:div w:id="1087724612">
          <w:marLeft w:val="0"/>
          <w:marRight w:val="0"/>
          <w:marTop w:val="0"/>
          <w:marBottom w:val="0"/>
          <w:divBdr>
            <w:top w:val="none" w:sz="0" w:space="0" w:color="auto"/>
            <w:left w:val="none" w:sz="0" w:space="0" w:color="auto"/>
            <w:bottom w:val="none" w:sz="0" w:space="0" w:color="auto"/>
            <w:right w:val="none" w:sz="0" w:space="0" w:color="auto"/>
          </w:divBdr>
        </w:div>
        <w:div w:id="1039472791">
          <w:marLeft w:val="0"/>
          <w:marRight w:val="0"/>
          <w:marTop w:val="0"/>
          <w:marBottom w:val="0"/>
          <w:divBdr>
            <w:top w:val="none" w:sz="0" w:space="0" w:color="auto"/>
            <w:left w:val="none" w:sz="0" w:space="0" w:color="auto"/>
            <w:bottom w:val="none" w:sz="0" w:space="0" w:color="auto"/>
            <w:right w:val="none" w:sz="0" w:space="0" w:color="auto"/>
          </w:divBdr>
        </w:div>
        <w:div w:id="1801994131">
          <w:marLeft w:val="0"/>
          <w:marRight w:val="0"/>
          <w:marTop w:val="0"/>
          <w:marBottom w:val="0"/>
          <w:divBdr>
            <w:top w:val="none" w:sz="0" w:space="0" w:color="auto"/>
            <w:left w:val="none" w:sz="0" w:space="0" w:color="auto"/>
            <w:bottom w:val="none" w:sz="0" w:space="0" w:color="auto"/>
            <w:right w:val="none" w:sz="0" w:space="0" w:color="auto"/>
          </w:divBdr>
        </w:div>
      </w:divsChild>
    </w:div>
    <w:div w:id="323976124">
      <w:bodyDiv w:val="1"/>
      <w:marLeft w:val="0"/>
      <w:marRight w:val="0"/>
      <w:marTop w:val="0"/>
      <w:marBottom w:val="0"/>
      <w:divBdr>
        <w:top w:val="none" w:sz="0" w:space="0" w:color="auto"/>
        <w:left w:val="none" w:sz="0" w:space="0" w:color="auto"/>
        <w:bottom w:val="none" w:sz="0" w:space="0" w:color="auto"/>
        <w:right w:val="none" w:sz="0" w:space="0" w:color="auto"/>
      </w:divBdr>
      <w:divsChild>
        <w:div w:id="846872316">
          <w:marLeft w:val="0"/>
          <w:marRight w:val="0"/>
          <w:marTop w:val="0"/>
          <w:marBottom w:val="0"/>
          <w:divBdr>
            <w:top w:val="none" w:sz="0" w:space="0" w:color="auto"/>
            <w:left w:val="none" w:sz="0" w:space="0" w:color="auto"/>
            <w:bottom w:val="none" w:sz="0" w:space="0" w:color="auto"/>
            <w:right w:val="none" w:sz="0" w:space="0" w:color="auto"/>
          </w:divBdr>
        </w:div>
        <w:div w:id="1834881339">
          <w:marLeft w:val="0"/>
          <w:marRight w:val="0"/>
          <w:marTop w:val="0"/>
          <w:marBottom w:val="0"/>
          <w:divBdr>
            <w:top w:val="none" w:sz="0" w:space="0" w:color="auto"/>
            <w:left w:val="none" w:sz="0" w:space="0" w:color="auto"/>
            <w:bottom w:val="none" w:sz="0" w:space="0" w:color="auto"/>
            <w:right w:val="none" w:sz="0" w:space="0" w:color="auto"/>
          </w:divBdr>
        </w:div>
      </w:divsChild>
    </w:div>
    <w:div w:id="325283272">
      <w:bodyDiv w:val="1"/>
      <w:marLeft w:val="0"/>
      <w:marRight w:val="0"/>
      <w:marTop w:val="0"/>
      <w:marBottom w:val="0"/>
      <w:divBdr>
        <w:top w:val="none" w:sz="0" w:space="0" w:color="auto"/>
        <w:left w:val="none" w:sz="0" w:space="0" w:color="auto"/>
        <w:bottom w:val="none" w:sz="0" w:space="0" w:color="auto"/>
        <w:right w:val="none" w:sz="0" w:space="0" w:color="auto"/>
      </w:divBdr>
      <w:divsChild>
        <w:div w:id="2112969394">
          <w:marLeft w:val="0"/>
          <w:marRight w:val="0"/>
          <w:marTop w:val="0"/>
          <w:marBottom w:val="0"/>
          <w:divBdr>
            <w:top w:val="none" w:sz="0" w:space="0" w:color="auto"/>
            <w:left w:val="none" w:sz="0" w:space="0" w:color="auto"/>
            <w:bottom w:val="none" w:sz="0" w:space="0" w:color="auto"/>
            <w:right w:val="none" w:sz="0" w:space="0" w:color="auto"/>
          </w:divBdr>
        </w:div>
        <w:div w:id="121506981">
          <w:marLeft w:val="0"/>
          <w:marRight w:val="0"/>
          <w:marTop w:val="0"/>
          <w:marBottom w:val="0"/>
          <w:divBdr>
            <w:top w:val="none" w:sz="0" w:space="0" w:color="auto"/>
            <w:left w:val="none" w:sz="0" w:space="0" w:color="auto"/>
            <w:bottom w:val="none" w:sz="0" w:space="0" w:color="auto"/>
            <w:right w:val="none" w:sz="0" w:space="0" w:color="auto"/>
          </w:divBdr>
        </w:div>
      </w:divsChild>
    </w:div>
    <w:div w:id="329797371">
      <w:bodyDiv w:val="1"/>
      <w:marLeft w:val="0"/>
      <w:marRight w:val="0"/>
      <w:marTop w:val="0"/>
      <w:marBottom w:val="0"/>
      <w:divBdr>
        <w:top w:val="none" w:sz="0" w:space="0" w:color="auto"/>
        <w:left w:val="none" w:sz="0" w:space="0" w:color="auto"/>
        <w:bottom w:val="none" w:sz="0" w:space="0" w:color="auto"/>
        <w:right w:val="none" w:sz="0" w:space="0" w:color="auto"/>
      </w:divBdr>
      <w:divsChild>
        <w:div w:id="153910557">
          <w:marLeft w:val="0"/>
          <w:marRight w:val="0"/>
          <w:marTop w:val="0"/>
          <w:marBottom w:val="0"/>
          <w:divBdr>
            <w:top w:val="none" w:sz="0" w:space="0" w:color="auto"/>
            <w:left w:val="none" w:sz="0" w:space="0" w:color="auto"/>
            <w:bottom w:val="none" w:sz="0" w:space="0" w:color="auto"/>
            <w:right w:val="none" w:sz="0" w:space="0" w:color="auto"/>
          </w:divBdr>
        </w:div>
        <w:div w:id="260530408">
          <w:marLeft w:val="0"/>
          <w:marRight w:val="0"/>
          <w:marTop w:val="0"/>
          <w:marBottom w:val="0"/>
          <w:divBdr>
            <w:top w:val="none" w:sz="0" w:space="0" w:color="auto"/>
            <w:left w:val="none" w:sz="0" w:space="0" w:color="auto"/>
            <w:bottom w:val="none" w:sz="0" w:space="0" w:color="auto"/>
            <w:right w:val="none" w:sz="0" w:space="0" w:color="auto"/>
          </w:divBdr>
        </w:div>
        <w:div w:id="292488643">
          <w:marLeft w:val="0"/>
          <w:marRight w:val="0"/>
          <w:marTop w:val="0"/>
          <w:marBottom w:val="0"/>
          <w:divBdr>
            <w:top w:val="none" w:sz="0" w:space="0" w:color="auto"/>
            <w:left w:val="none" w:sz="0" w:space="0" w:color="auto"/>
            <w:bottom w:val="none" w:sz="0" w:space="0" w:color="auto"/>
            <w:right w:val="none" w:sz="0" w:space="0" w:color="auto"/>
          </w:divBdr>
        </w:div>
        <w:div w:id="1471022755">
          <w:marLeft w:val="0"/>
          <w:marRight w:val="0"/>
          <w:marTop w:val="0"/>
          <w:marBottom w:val="0"/>
          <w:divBdr>
            <w:top w:val="none" w:sz="0" w:space="0" w:color="auto"/>
            <w:left w:val="none" w:sz="0" w:space="0" w:color="auto"/>
            <w:bottom w:val="none" w:sz="0" w:space="0" w:color="auto"/>
            <w:right w:val="none" w:sz="0" w:space="0" w:color="auto"/>
          </w:divBdr>
        </w:div>
        <w:div w:id="1612086575">
          <w:marLeft w:val="0"/>
          <w:marRight w:val="0"/>
          <w:marTop w:val="0"/>
          <w:marBottom w:val="0"/>
          <w:divBdr>
            <w:top w:val="none" w:sz="0" w:space="0" w:color="auto"/>
            <w:left w:val="none" w:sz="0" w:space="0" w:color="auto"/>
            <w:bottom w:val="none" w:sz="0" w:space="0" w:color="auto"/>
            <w:right w:val="none" w:sz="0" w:space="0" w:color="auto"/>
          </w:divBdr>
        </w:div>
      </w:divsChild>
    </w:div>
    <w:div w:id="331642732">
      <w:bodyDiv w:val="1"/>
      <w:marLeft w:val="0"/>
      <w:marRight w:val="0"/>
      <w:marTop w:val="0"/>
      <w:marBottom w:val="0"/>
      <w:divBdr>
        <w:top w:val="none" w:sz="0" w:space="0" w:color="auto"/>
        <w:left w:val="none" w:sz="0" w:space="0" w:color="auto"/>
        <w:bottom w:val="none" w:sz="0" w:space="0" w:color="auto"/>
        <w:right w:val="none" w:sz="0" w:space="0" w:color="auto"/>
      </w:divBdr>
      <w:divsChild>
        <w:div w:id="649556819">
          <w:marLeft w:val="0"/>
          <w:marRight w:val="0"/>
          <w:marTop w:val="0"/>
          <w:marBottom w:val="0"/>
          <w:divBdr>
            <w:top w:val="none" w:sz="0" w:space="0" w:color="auto"/>
            <w:left w:val="none" w:sz="0" w:space="0" w:color="auto"/>
            <w:bottom w:val="none" w:sz="0" w:space="0" w:color="auto"/>
            <w:right w:val="none" w:sz="0" w:space="0" w:color="auto"/>
          </w:divBdr>
        </w:div>
        <w:div w:id="1273591142">
          <w:marLeft w:val="0"/>
          <w:marRight w:val="0"/>
          <w:marTop w:val="0"/>
          <w:marBottom w:val="0"/>
          <w:divBdr>
            <w:top w:val="none" w:sz="0" w:space="0" w:color="auto"/>
            <w:left w:val="none" w:sz="0" w:space="0" w:color="auto"/>
            <w:bottom w:val="none" w:sz="0" w:space="0" w:color="auto"/>
            <w:right w:val="none" w:sz="0" w:space="0" w:color="auto"/>
          </w:divBdr>
        </w:div>
        <w:div w:id="1719626755">
          <w:marLeft w:val="0"/>
          <w:marRight w:val="0"/>
          <w:marTop w:val="0"/>
          <w:marBottom w:val="0"/>
          <w:divBdr>
            <w:top w:val="none" w:sz="0" w:space="0" w:color="auto"/>
            <w:left w:val="none" w:sz="0" w:space="0" w:color="auto"/>
            <w:bottom w:val="none" w:sz="0" w:space="0" w:color="auto"/>
            <w:right w:val="none" w:sz="0" w:space="0" w:color="auto"/>
          </w:divBdr>
        </w:div>
        <w:div w:id="2128236333">
          <w:marLeft w:val="0"/>
          <w:marRight w:val="0"/>
          <w:marTop w:val="0"/>
          <w:marBottom w:val="0"/>
          <w:divBdr>
            <w:top w:val="none" w:sz="0" w:space="0" w:color="auto"/>
            <w:left w:val="none" w:sz="0" w:space="0" w:color="auto"/>
            <w:bottom w:val="none" w:sz="0" w:space="0" w:color="auto"/>
            <w:right w:val="none" w:sz="0" w:space="0" w:color="auto"/>
          </w:divBdr>
        </w:div>
      </w:divsChild>
    </w:div>
    <w:div w:id="360086848">
      <w:bodyDiv w:val="1"/>
      <w:marLeft w:val="0"/>
      <w:marRight w:val="0"/>
      <w:marTop w:val="0"/>
      <w:marBottom w:val="0"/>
      <w:divBdr>
        <w:top w:val="none" w:sz="0" w:space="0" w:color="auto"/>
        <w:left w:val="none" w:sz="0" w:space="0" w:color="auto"/>
        <w:bottom w:val="none" w:sz="0" w:space="0" w:color="auto"/>
        <w:right w:val="none" w:sz="0" w:space="0" w:color="auto"/>
      </w:divBdr>
      <w:divsChild>
        <w:div w:id="1745252184">
          <w:marLeft w:val="0"/>
          <w:marRight w:val="0"/>
          <w:marTop w:val="0"/>
          <w:marBottom w:val="0"/>
          <w:divBdr>
            <w:top w:val="none" w:sz="0" w:space="0" w:color="auto"/>
            <w:left w:val="none" w:sz="0" w:space="0" w:color="auto"/>
            <w:bottom w:val="none" w:sz="0" w:space="0" w:color="auto"/>
            <w:right w:val="none" w:sz="0" w:space="0" w:color="auto"/>
          </w:divBdr>
        </w:div>
        <w:div w:id="1006786884">
          <w:marLeft w:val="0"/>
          <w:marRight w:val="0"/>
          <w:marTop w:val="0"/>
          <w:marBottom w:val="0"/>
          <w:divBdr>
            <w:top w:val="none" w:sz="0" w:space="0" w:color="auto"/>
            <w:left w:val="none" w:sz="0" w:space="0" w:color="auto"/>
            <w:bottom w:val="none" w:sz="0" w:space="0" w:color="auto"/>
            <w:right w:val="none" w:sz="0" w:space="0" w:color="auto"/>
          </w:divBdr>
        </w:div>
        <w:div w:id="765226480">
          <w:marLeft w:val="0"/>
          <w:marRight w:val="0"/>
          <w:marTop w:val="0"/>
          <w:marBottom w:val="0"/>
          <w:divBdr>
            <w:top w:val="none" w:sz="0" w:space="0" w:color="auto"/>
            <w:left w:val="none" w:sz="0" w:space="0" w:color="auto"/>
            <w:bottom w:val="none" w:sz="0" w:space="0" w:color="auto"/>
            <w:right w:val="none" w:sz="0" w:space="0" w:color="auto"/>
          </w:divBdr>
        </w:div>
        <w:div w:id="1274174211">
          <w:marLeft w:val="0"/>
          <w:marRight w:val="0"/>
          <w:marTop w:val="0"/>
          <w:marBottom w:val="0"/>
          <w:divBdr>
            <w:top w:val="none" w:sz="0" w:space="0" w:color="auto"/>
            <w:left w:val="none" w:sz="0" w:space="0" w:color="auto"/>
            <w:bottom w:val="none" w:sz="0" w:space="0" w:color="auto"/>
            <w:right w:val="none" w:sz="0" w:space="0" w:color="auto"/>
          </w:divBdr>
        </w:div>
        <w:div w:id="799415980">
          <w:marLeft w:val="0"/>
          <w:marRight w:val="0"/>
          <w:marTop w:val="0"/>
          <w:marBottom w:val="0"/>
          <w:divBdr>
            <w:top w:val="none" w:sz="0" w:space="0" w:color="auto"/>
            <w:left w:val="none" w:sz="0" w:space="0" w:color="auto"/>
            <w:bottom w:val="none" w:sz="0" w:space="0" w:color="auto"/>
            <w:right w:val="none" w:sz="0" w:space="0" w:color="auto"/>
          </w:divBdr>
        </w:div>
        <w:div w:id="1353261990">
          <w:marLeft w:val="0"/>
          <w:marRight w:val="0"/>
          <w:marTop w:val="0"/>
          <w:marBottom w:val="0"/>
          <w:divBdr>
            <w:top w:val="none" w:sz="0" w:space="0" w:color="auto"/>
            <w:left w:val="none" w:sz="0" w:space="0" w:color="auto"/>
            <w:bottom w:val="none" w:sz="0" w:space="0" w:color="auto"/>
            <w:right w:val="none" w:sz="0" w:space="0" w:color="auto"/>
          </w:divBdr>
        </w:div>
        <w:div w:id="773398640">
          <w:marLeft w:val="0"/>
          <w:marRight w:val="0"/>
          <w:marTop w:val="0"/>
          <w:marBottom w:val="0"/>
          <w:divBdr>
            <w:top w:val="none" w:sz="0" w:space="0" w:color="auto"/>
            <w:left w:val="none" w:sz="0" w:space="0" w:color="auto"/>
            <w:bottom w:val="none" w:sz="0" w:space="0" w:color="auto"/>
            <w:right w:val="none" w:sz="0" w:space="0" w:color="auto"/>
          </w:divBdr>
        </w:div>
        <w:div w:id="2106683897">
          <w:marLeft w:val="0"/>
          <w:marRight w:val="0"/>
          <w:marTop w:val="0"/>
          <w:marBottom w:val="0"/>
          <w:divBdr>
            <w:top w:val="none" w:sz="0" w:space="0" w:color="auto"/>
            <w:left w:val="none" w:sz="0" w:space="0" w:color="auto"/>
            <w:bottom w:val="none" w:sz="0" w:space="0" w:color="auto"/>
            <w:right w:val="none" w:sz="0" w:space="0" w:color="auto"/>
          </w:divBdr>
        </w:div>
      </w:divsChild>
    </w:div>
    <w:div w:id="361172355">
      <w:bodyDiv w:val="1"/>
      <w:marLeft w:val="0"/>
      <w:marRight w:val="0"/>
      <w:marTop w:val="0"/>
      <w:marBottom w:val="0"/>
      <w:divBdr>
        <w:top w:val="none" w:sz="0" w:space="0" w:color="auto"/>
        <w:left w:val="none" w:sz="0" w:space="0" w:color="auto"/>
        <w:bottom w:val="none" w:sz="0" w:space="0" w:color="auto"/>
        <w:right w:val="none" w:sz="0" w:space="0" w:color="auto"/>
      </w:divBdr>
      <w:divsChild>
        <w:div w:id="229507450">
          <w:marLeft w:val="0"/>
          <w:marRight w:val="0"/>
          <w:marTop w:val="0"/>
          <w:marBottom w:val="0"/>
          <w:divBdr>
            <w:top w:val="none" w:sz="0" w:space="0" w:color="auto"/>
            <w:left w:val="none" w:sz="0" w:space="0" w:color="auto"/>
            <w:bottom w:val="none" w:sz="0" w:space="0" w:color="auto"/>
            <w:right w:val="none" w:sz="0" w:space="0" w:color="auto"/>
          </w:divBdr>
        </w:div>
        <w:div w:id="508299952">
          <w:marLeft w:val="0"/>
          <w:marRight w:val="0"/>
          <w:marTop w:val="0"/>
          <w:marBottom w:val="0"/>
          <w:divBdr>
            <w:top w:val="none" w:sz="0" w:space="0" w:color="auto"/>
            <w:left w:val="none" w:sz="0" w:space="0" w:color="auto"/>
            <w:bottom w:val="none" w:sz="0" w:space="0" w:color="auto"/>
            <w:right w:val="none" w:sz="0" w:space="0" w:color="auto"/>
          </w:divBdr>
        </w:div>
        <w:div w:id="90013337">
          <w:marLeft w:val="0"/>
          <w:marRight w:val="0"/>
          <w:marTop w:val="0"/>
          <w:marBottom w:val="0"/>
          <w:divBdr>
            <w:top w:val="none" w:sz="0" w:space="0" w:color="auto"/>
            <w:left w:val="none" w:sz="0" w:space="0" w:color="auto"/>
            <w:bottom w:val="none" w:sz="0" w:space="0" w:color="auto"/>
            <w:right w:val="none" w:sz="0" w:space="0" w:color="auto"/>
          </w:divBdr>
        </w:div>
        <w:div w:id="1677002189">
          <w:marLeft w:val="0"/>
          <w:marRight w:val="0"/>
          <w:marTop w:val="0"/>
          <w:marBottom w:val="0"/>
          <w:divBdr>
            <w:top w:val="none" w:sz="0" w:space="0" w:color="auto"/>
            <w:left w:val="none" w:sz="0" w:space="0" w:color="auto"/>
            <w:bottom w:val="none" w:sz="0" w:space="0" w:color="auto"/>
            <w:right w:val="none" w:sz="0" w:space="0" w:color="auto"/>
          </w:divBdr>
        </w:div>
      </w:divsChild>
    </w:div>
    <w:div w:id="364215575">
      <w:bodyDiv w:val="1"/>
      <w:marLeft w:val="0"/>
      <w:marRight w:val="0"/>
      <w:marTop w:val="0"/>
      <w:marBottom w:val="0"/>
      <w:divBdr>
        <w:top w:val="none" w:sz="0" w:space="0" w:color="auto"/>
        <w:left w:val="none" w:sz="0" w:space="0" w:color="auto"/>
        <w:bottom w:val="none" w:sz="0" w:space="0" w:color="auto"/>
        <w:right w:val="none" w:sz="0" w:space="0" w:color="auto"/>
      </w:divBdr>
      <w:divsChild>
        <w:div w:id="262150320">
          <w:marLeft w:val="0"/>
          <w:marRight w:val="0"/>
          <w:marTop w:val="0"/>
          <w:marBottom w:val="0"/>
          <w:divBdr>
            <w:top w:val="none" w:sz="0" w:space="0" w:color="auto"/>
            <w:left w:val="none" w:sz="0" w:space="0" w:color="auto"/>
            <w:bottom w:val="none" w:sz="0" w:space="0" w:color="auto"/>
            <w:right w:val="none" w:sz="0" w:space="0" w:color="auto"/>
          </w:divBdr>
        </w:div>
        <w:div w:id="714888210">
          <w:marLeft w:val="0"/>
          <w:marRight w:val="0"/>
          <w:marTop w:val="0"/>
          <w:marBottom w:val="0"/>
          <w:divBdr>
            <w:top w:val="none" w:sz="0" w:space="0" w:color="auto"/>
            <w:left w:val="none" w:sz="0" w:space="0" w:color="auto"/>
            <w:bottom w:val="none" w:sz="0" w:space="0" w:color="auto"/>
            <w:right w:val="none" w:sz="0" w:space="0" w:color="auto"/>
          </w:divBdr>
        </w:div>
        <w:div w:id="1605192583">
          <w:marLeft w:val="0"/>
          <w:marRight w:val="0"/>
          <w:marTop w:val="0"/>
          <w:marBottom w:val="0"/>
          <w:divBdr>
            <w:top w:val="none" w:sz="0" w:space="0" w:color="auto"/>
            <w:left w:val="none" w:sz="0" w:space="0" w:color="auto"/>
            <w:bottom w:val="none" w:sz="0" w:space="0" w:color="auto"/>
            <w:right w:val="none" w:sz="0" w:space="0" w:color="auto"/>
          </w:divBdr>
        </w:div>
      </w:divsChild>
    </w:div>
    <w:div w:id="385417837">
      <w:bodyDiv w:val="1"/>
      <w:marLeft w:val="0"/>
      <w:marRight w:val="0"/>
      <w:marTop w:val="0"/>
      <w:marBottom w:val="0"/>
      <w:divBdr>
        <w:top w:val="none" w:sz="0" w:space="0" w:color="auto"/>
        <w:left w:val="none" w:sz="0" w:space="0" w:color="auto"/>
        <w:bottom w:val="none" w:sz="0" w:space="0" w:color="auto"/>
        <w:right w:val="none" w:sz="0" w:space="0" w:color="auto"/>
      </w:divBdr>
      <w:divsChild>
        <w:div w:id="1457063365">
          <w:marLeft w:val="0"/>
          <w:marRight w:val="0"/>
          <w:marTop w:val="0"/>
          <w:marBottom w:val="0"/>
          <w:divBdr>
            <w:top w:val="none" w:sz="0" w:space="0" w:color="auto"/>
            <w:left w:val="none" w:sz="0" w:space="0" w:color="auto"/>
            <w:bottom w:val="none" w:sz="0" w:space="0" w:color="auto"/>
            <w:right w:val="none" w:sz="0" w:space="0" w:color="auto"/>
          </w:divBdr>
        </w:div>
        <w:div w:id="1325082490">
          <w:marLeft w:val="0"/>
          <w:marRight w:val="0"/>
          <w:marTop w:val="0"/>
          <w:marBottom w:val="0"/>
          <w:divBdr>
            <w:top w:val="none" w:sz="0" w:space="0" w:color="auto"/>
            <w:left w:val="none" w:sz="0" w:space="0" w:color="auto"/>
            <w:bottom w:val="none" w:sz="0" w:space="0" w:color="auto"/>
            <w:right w:val="none" w:sz="0" w:space="0" w:color="auto"/>
          </w:divBdr>
        </w:div>
        <w:div w:id="1513202">
          <w:marLeft w:val="0"/>
          <w:marRight w:val="0"/>
          <w:marTop w:val="0"/>
          <w:marBottom w:val="0"/>
          <w:divBdr>
            <w:top w:val="none" w:sz="0" w:space="0" w:color="auto"/>
            <w:left w:val="none" w:sz="0" w:space="0" w:color="auto"/>
            <w:bottom w:val="none" w:sz="0" w:space="0" w:color="auto"/>
            <w:right w:val="none" w:sz="0" w:space="0" w:color="auto"/>
          </w:divBdr>
        </w:div>
        <w:div w:id="1509828183">
          <w:marLeft w:val="0"/>
          <w:marRight w:val="0"/>
          <w:marTop w:val="0"/>
          <w:marBottom w:val="0"/>
          <w:divBdr>
            <w:top w:val="none" w:sz="0" w:space="0" w:color="auto"/>
            <w:left w:val="none" w:sz="0" w:space="0" w:color="auto"/>
            <w:bottom w:val="none" w:sz="0" w:space="0" w:color="auto"/>
            <w:right w:val="none" w:sz="0" w:space="0" w:color="auto"/>
          </w:divBdr>
        </w:div>
        <w:div w:id="1722946408">
          <w:marLeft w:val="0"/>
          <w:marRight w:val="0"/>
          <w:marTop w:val="0"/>
          <w:marBottom w:val="0"/>
          <w:divBdr>
            <w:top w:val="none" w:sz="0" w:space="0" w:color="auto"/>
            <w:left w:val="none" w:sz="0" w:space="0" w:color="auto"/>
            <w:bottom w:val="none" w:sz="0" w:space="0" w:color="auto"/>
            <w:right w:val="none" w:sz="0" w:space="0" w:color="auto"/>
          </w:divBdr>
        </w:div>
        <w:div w:id="2038852356">
          <w:marLeft w:val="0"/>
          <w:marRight w:val="0"/>
          <w:marTop w:val="0"/>
          <w:marBottom w:val="0"/>
          <w:divBdr>
            <w:top w:val="none" w:sz="0" w:space="0" w:color="auto"/>
            <w:left w:val="none" w:sz="0" w:space="0" w:color="auto"/>
            <w:bottom w:val="none" w:sz="0" w:space="0" w:color="auto"/>
            <w:right w:val="none" w:sz="0" w:space="0" w:color="auto"/>
          </w:divBdr>
        </w:div>
        <w:div w:id="696125881">
          <w:marLeft w:val="0"/>
          <w:marRight w:val="0"/>
          <w:marTop w:val="0"/>
          <w:marBottom w:val="0"/>
          <w:divBdr>
            <w:top w:val="none" w:sz="0" w:space="0" w:color="auto"/>
            <w:left w:val="none" w:sz="0" w:space="0" w:color="auto"/>
            <w:bottom w:val="none" w:sz="0" w:space="0" w:color="auto"/>
            <w:right w:val="none" w:sz="0" w:space="0" w:color="auto"/>
          </w:divBdr>
        </w:div>
      </w:divsChild>
    </w:div>
    <w:div w:id="459373962">
      <w:bodyDiv w:val="1"/>
      <w:marLeft w:val="0"/>
      <w:marRight w:val="0"/>
      <w:marTop w:val="0"/>
      <w:marBottom w:val="0"/>
      <w:divBdr>
        <w:top w:val="none" w:sz="0" w:space="0" w:color="auto"/>
        <w:left w:val="none" w:sz="0" w:space="0" w:color="auto"/>
        <w:bottom w:val="none" w:sz="0" w:space="0" w:color="auto"/>
        <w:right w:val="none" w:sz="0" w:space="0" w:color="auto"/>
      </w:divBdr>
    </w:div>
    <w:div w:id="495147559">
      <w:bodyDiv w:val="1"/>
      <w:marLeft w:val="0"/>
      <w:marRight w:val="0"/>
      <w:marTop w:val="0"/>
      <w:marBottom w:val="0"/>
      <w:divBdr>
        <w:top w:val="none" w:sz="0" w:space="0" w:color="auto"/>
        <w:left w:val="none" w:sz="0" w:space="0" w:color="auto"/>
        <w:bottom w:val="none" w:sz="0" w:space="0" w:color="auto"/>
        <w:right w:val="none" w:sz="0" w:space="0" w:color="auto"/>
      </w:divBdr>
      <w:divsChild>
        <w:div w:id="1143810346">
          <w:marLeft w:val="0"/>
          <w:marRight w:val="0"/>
          <w:marTop w:val="0"/>
          <w:marBottom w:val="0"/>
          <w:divBdr>
            <w:top w:val="none" w:sz="0" w:space="0" w:color="auto"/>
            <w:left w:val="none" w:sz="0" w:space="0" w:color="auto"/>
            <w:bottom w:val="none" w:sz="0" w:space="0" w:color="auto"/>
            <w:right w:val="none" w:sz="0" w:space="0" w:color="auto"/>
          </w:divBdr>
        </w:div>
        <w:div w:id="1068116024">
          <w:marLeft w:val="0"/>
          <w:marRight w:val="0"/>
          <w:marTop w:val="0"/>
          <w:marBottom w:val="0"/>
          <w:divBdr>
            <w:top w:val="none" w:sz="0" w:space="0" w:color="auto"/>
            <w:left w:val="none" w:sz="0" w:space="0" w:color="auto"/>
            <w:bottom w:val="none" w:sz="0" w:space="0" w:color="auto"/>
            <w:right w:val="none" w:sz="0" w:space="0" w:color="auto"/>
          </w:divBdr>
        </w:div>
        <w:div w:id="2111847675">
          <w:marLeft w:val="0"/>
          <w:marRight w:val="0"/>
          <w:marTop w:val="0"/>
          <w:marBottom w:val="0"/>
          <w:divBdr>
            <w:top w:val="none" w:sz="0" w:space="0" w:color="auto"/>
            <w:left w:val="none" w:sz="0" w:space="0" w:color="auto"/>
            <w:bottom w:val="none" w:sz="0" w:space="0" w:color="auto"/>
            <w:right w:val="none" w:sz="0" w:space="0" w:color="auto"/>
          </w:divBdr>
        </w:div>
        <w:div w:id="44567523">
          <w:marLeft w:val="0"/>
          <w:marRight w:val="0"/>
          <w:marTop w:val="0"/>
          <w:marBottom w:val="0"/>
          <w:divBdr>
            <w:top w:val="none" w:sz="0" w:space="0" w:color="auto"/>
            <w:left w:val="none" w:sz="0" w:space="0" w:color="auto"/>
            <w:bottom w:val="none" w:sz="0" w:space="0" w:color="auto"/>
            <w:right w:val="none" w:sz="0" w:space="0" w:color="auto"/>
          </w:divBdr>
        </w:div>
      </w:divsChild>
    </w:div>
    <w:div w:id="503402992">
      <w:bodyDiv w:val="1"/>
      <w:marLeft w:val="0"/>
      <w:marRight w:val="0"/>
      <w:marTop w:val="0"/>
      <w:marBottom w:val="0"/>
      <w:divBdr>
        <w:top w:val="none" w:sz="0" w:space="0" w:color="auto"/>
        <w:left w:val="none" w:sz="0" w:space="0" w:color="auto"/>
        <w:bottom w:val="none" w:sz="0" w:space="0" w:color="auto"/>
        <w:right w:val="none" w:sz="0" w:space="0" w:color="auto"/>
      </w:divBdr>
      <w:divsChild>
        <w:div w:id="308093226">
          <w:marLeft w:val="0"/>
          <w:marRight w:val="0"/>
          <w:marTop w:val="0"/>
          <w:marBottom w:val="0"/>
          <w:divBdr>
            <w:top w:val="none" w:sz="0" w:space="0" w:color="auto"/>
            <w:left w:val="none" w:sz="0" w:space="0" w:color="auto"/>
            <w:bottom w:val="none" w:sz="0" w:space="0" w:color="auto"/>
            <w:right w:val="none" w:sz="0" w:space="0" w:color="auto"/>
          </w:divBdr>
        </w:div>
        <w:div w:id="1254243984">
          <w:marLeft w:val="0"/>
          <w:marRight w:val="0"/>
          <w:marTop w:val="0"/>
          <w:marBottom w:val="0"/>
          <w:divBdr>
            <w:top w:val="none" w:sz="0" w:space="0" w:color="auto"/>
            <w:left w:val="none" w:sz="0" w:space="0" w:color="auto"/>
            <w:bottom w:val="none" w:sz="0" w:space="0" w:color="auto"/>
            <w:right w:val="none" w:sz="0" w:space="0" w:color="auto"/>
          </w:divBdr>
        </w:div>
        <w:div w:id="735859160">
          <w:marLeft w:val="0"/>
          <w:marRight w:val="0"/>
          <w:marTop w:val="0"/>
          <w:marBottom w:val="0"/>
          <w:divBdr>
            <w:top w:val="none" w:sz="0" w:space="0" w:color="auto"/>
            <w:left w:val="none" w:sz="0" w:space="0" w:color="auto"/>
            <w:bottom w:val="none" w:sz="0" w:space="0" w:color="auto"/>
            <w:right w:val="none" w:sz="0" w:space="0" w:color="auto"/>
          </w:divBdr>
        </w:div>
        <w:div w:id="1495101859">
          <w:marLeft w:val="0"/>
          <w:marRight w:val="0"/>
          <w:marTop w:val="0"/>
          <w:marBottom w:val="0"/>
          <w:divBdr>
            <w:top w:val="none" w:sz="0" w:space="0" w:color="auto"/>
            <w:left w:val="none" w:sz="0" w:space="0" w:color="auto"/>
            <w:bottom w:val="none" w:sz="0" w:space="0" w:color="auto"/>
            <w:right w:val="none" w:sz="0" w:space="0" w:color="auto"/>
          </w:divBdr>
        </w:div>
        <w:div w:id="522090296">
          <w:marLeft w:val="0"/>
          <w:marRight w:val="0"/>
          <w:marTop w:val="0"/>
          <w:marBottom w:val="0"/>
          <w:divBdr>
            <w:top w:val="none" w:sz="0" w:space="0" w:color="auto"/>
            <w:left w:val="none" w:sz="0" w:space="0" w:color="auto"/>
            <w:bottom w:val="none" w:sz="0" w:space="0" w:color="auto"/>
            <w:right w:val="none" w:sz="0" w:space="0" w:color="auto"/>
          </w:divBdr>
        </w:div>
        <w:div w:id="1041705856">
          <w:marLeft w:val="0"/>
          <w:marRight w:val="0"/>
          <w:marTop w:val="0"/>
          <w:marBottom w:val="0"/>
          <w:divBdr>
            <w:top w:val="none" w:sz="0" w:space="0" w:color="auto"/>
            <w:left w:val="none" w:sz="0" w:space="0" w:color="auto"/>
            <w:bottom w:val="none" w:sz="0" w:space="0" w:color="auto"/>
            <w:right w:val="none" w:sz="0" w:space="0" w:color="auto"/>
          </w:divBdr>
        </w:div>
        <w:div w:id="1665813467">
          <w:marLeft w:val="0"/>
          <w:marRight w:val="0"/>
          <w:marTop w:val="0"/>
          <w:marBottom w:val="0"/>
          <w:divBdr>
            <w:top w:val="none" w:sz="0" w:space="0" w:color="auto"/>
            <w:left w:val="none" w:sz="0" w:space="0" w:color="auto"/>
            <w:bottom w:val="none" w:sz="0" w:space="0" w:color="auto"/>
            <w:right w:val="none" w:sz="0" w:space="0" w:color="auto"/>
          </w:divBdr>
        </w:div>
        <w:div w:id="1106387144">
          <w:marLeft w:val="0"/>
          <w:marRight w:val="0"/>
          <w:marTop w:val="0"/>
          <w:marBottom w:val="0"/>
          <w:divBdr>
            <w:top w:val="none" w:sz="0" w:space="0" w:color="auto"/>
            <w:left w:val="none" w:sz="0" w:space="0" w:color="auto"/>
            <w:bottom w:val="none" w:sz="0" w:space="0" w:color="auto"/>
            <w:right w:val="none" w:sz="0" w:space="0" w:color="auto"/>
          </w:divBdr>
        </w:div>
        <w:div w:id="925571324">
          <w:marLeft w:val="0"/>
          <w:marRight w:val="0"/>
          <w:marTop w:val="0"/>
          <w:marBottom w:val="0"/>
          <w:divBdr>
            <w:top w:val="none" w:sz="0" w:space="0" w:color="auto"/>
            <w:left w:val="none" w:sz="0" w:space="0" w:color="auto"/>
            <w:bottom w:val="none" w:sz="0" w:space="0" w:color="auto"/>
            <w:right w:val="none" w:sz="0" w:space="0" w:color="auto"/>
          </w:divBdr>
        </w:div>
        <w:div w:id="203490498">
          <w:marLeft w:val="0"/>
          <w:marRight w:val="0"/>
          <w:marTop w:val="0"/>
          <w:marBottom w:val="0"/>
          <w:divBdr>
            <w:top w:val="none" w:sz="0" w:space="0" w:color="auto"/>
            <w:left w:val="none" w:sz="0" w:space="0" w:color="auto"/>
            <w:bottom w:val="none" w:sz="0" w:space="0" w:color="auto"/>
            <w:right w:val="none" w:sz="0" w:space="0" w:color="auto"/>
          </w:divBdr>
        </w:div>
      </w:divsChild>
    </w:div>
    <w:div w:id="503712267">
      <w:bodyDiv w:val="1"/>
      <w:marLeft w:val="0"/>
      <w:marRight w:val="0"/>
      <w:marTop w:val="0"/>
      <w:marBottom w:val="0"/>
      <w:divBdr>
        <w:top w:val="none" w:sz="0" w:space="0" w:color="auto"/>
        <w:left w:val="none" w:sz="0" w:space="0" w:color="auto"/>
        <w:bottom w:val="none" w:sz="0" w:space="0" w:color="auto"/>
        <w:right w:val="none" w:sz="0" w:space="0" w:color="auto"/>
      </w:divBdr>
      <w:divsChild>
        <w:div w:id="389155308">
          <w:marLeft w:val="0"/>
          <w:marRight w:val="0"/>
          <w:marTop w:val="0"/>
          <w:marBottom w:val="0"/>
          <w:divBdr>
            <w:top w:val="none" w:sz="0" w:space="0" w:color="auto"/>
            <w:left w:val="none" w:sz="0" w:space="0" w:color="auto"/>
            <w:bottom w:val="none" w:sz="0" w:space="0" w:color="auto"/>
            <w:right w:val="none" w:sz="0" w:space="0" w:color="auto"/>
          </w:divBdr>
        </w:div>
        <w:div w:id="582421432">
          <w:marLeft w:val="0"/>
          <w:marRight w:val="0"/>
          <w:marTop w:val="0"/>
          <w:marBottom w:val="0"/>
          <w:divBdr>
            <w:top w:val="none" w:sz="0" w:space="0" w:color="auto"/>
            <w:left w:val="none" w:sz="0" w:space="0" w:color="auto"/>
            <w:bottom w:val="none" w:sz="0" w:space="0" w:color="auto"/>
            <w:right w:val="none" w:sz="0" w:space="0" w:color="auto"/>
          </w:divBdr>
        </w:div>
      </w:divsChild>
    </w:div>
    <w:div w:id="509107649">
      <w:bodyDiv w:val="1"/>
      <w:marLeft w:val="0"/>
      <w:marRight w:val="0"/>
      <w:marTop w:val="0"/>
      <w:marBottom w:val="0"/>
      <w:divBdr>
        <w:top w:val="none" w:sz="0" w:space="0" w:color="auto"/>
        <w:left w:val="none" w:sz="0" w:space="0" w:color="auto"/>
        <w:bottom w:val="none" w:sz="0" w:space="0" w:color="auto"/>
        <w:right w:val="none" w:sz="0" w:space="0" w:color="auto"/>
      </w:divBdr>
      <w:divsChild>
        <w:div w:id="1697655058">
          <w:marLeft w:val="0"/>
          <w:marRight w:val="0"/>
          <w:marTop w:val="0"/>
          <w:marBottom w:val="0"/>
          <w:divBdr>
            <w:top w:val="none" w:sz="0" w:space="0" w:color="auto"/>
            <w:left w:val="none" w:sz="0" w:space="0" w:color="auto"/>
            <w:bottom w:val="none" w:sz="0" w:space="0" w:color="auto"/>
            <w:right w:val="none" w:sz="0" w:space="0" w:color="auto"/>
          </w:divBdr>
        </w:div>
        <w:div w:id="710347342">
          <w:marLeft w:val="0"/>
          <w:marRight w:val="0"/>
          <w:marTop w:val="0"/>
          <w:marBottom w:val="0"/>
          <w:divBdr>
            <w:top w:val="none" w:sz="0" w:space="0" w:color="auto"/>
            <w:left w:val="none" w:sz="0" w:space="0" w:color="auto"/>
            <w:bottom w:val="none" w:sz="0" w:space="0" w:color="auto"/>
            <w:right w:val="none" w:sz="0" w:space="0" w:color="auto"/>
          </w:divBdr>
        </w:div>
        <w:div w:id="1391880327">
          <w:marLeft w:val="0"/>
          <w:marRight w:val="0"/>
          <w:marTop w:val="0"/>
          <w:marBottom w:val="0"/>
          <w:divBdr>
            <w:top w:val="none" w:sz="0" w:space="0" w:color="auto"/>
            <w:left w:val="none" w:sz="0" w:space="0" w:color="auto"/>
            <w:bottom w:val="none" w:sz="0" w:space="0" w:color="auto"/>
            <w:right w:val="none" w:sz="0" w:space="0" w:color="auto"/>
          </w:divBdr>
        </w:div>
      </w:divsChild>
    </w:div>
    <w:div w:id="521356004">
      <w:bodyDiv w:val="1"/>
      <w:marLeft w:val="0"/>
      <w:marRight w:val="0"/>
      <w:marTop w:val="0"/>
      <w:marBottom w:val="0"/>
      <w:divBdr>
        <w:top w:val="none" w:sz="0" w:space="0" w:color="auto"/>
        <w:left w:val="none" w:sz="0" w:space="0" w:color="auto"/>
        <w:bottom w:val="none" w:sz="0" w:space="0" w:color="auto"/>
        <w:right w:val="none" w:sz="0" w:space="0" w:color="auto"/>
      </w:divBdr>
      <w:divsChild>
        <w:div w:id="793599067">
          <w:marLeft w:val="0"/>
          <w:marRight w:val="0"/>
          <w:marTop w:val="0"/>
          <w:marBottom w:val="0"/>
          <w:divBdr>
            <w:top w:val="none" w:sz="0" w:space="0" w:color="auto"/>
            <w:left w:val="none" w:sz="0" w:space="0" w:color="auto"/>
            <w:bottom w:val="none" w:sz="0" w:space="0" w:color="auto"/>
            <w:right w:val="none" w:sz="0" w:space="0" w:color="auto"/>
          </w:divBdr>
        </w:div>
        <w:div w:id="636689020">
          <w:marLeft w:val="0"/>
          <w:marRight w:val="0"/>
          <w:marTop w:val="0"/>
          <w:marBottom w:val="0"/>
          <w:divBdr>
            <w:top w:val="none" w:sz="0" w:space="0" w:color="auto"/>
            <w:left w:val="none" w:sz="0" w:space="0" w:color="auto"/>
            <w:bottom w:val="none" w:sz="0" w:space="0" w:color="auto"/>
            <w:right w:val="none" w:sz="0" w:space="0" w:color="auto"/>
          </w:divBdr>
        </w:div>
      </w:divsChild>
    </w:div>
    <w:div w:id="522060779">
      <w:bodyDiv w:val="1"/>
      <w:marLeft w:val="0"/>
      <w:marRight w:val="0"/>
      <w:marTop w:val="0"/>
      <w:marBottom w:val="0"/>
      <w:divBdr>
        <w:top w:val="none" w:sz="0" w:space="0" w:color="auto"/>
        <w:left w:val="none" w:sz="0" w:space="0" w:color="auto"/>
        <w:bottom w:val="none" w:sz="0" w:space="0" w:color="auto"/>
        <w:right w:val="none" w:sz="0" w:space="0" w:color="auto"/>
      </w:divBdr>
      <w:divsChild>
        <w:div w:id="1404721496">
          <w:marLeft w:val="0"/>
          <w:marRight w:val="0"/>
          <w:marTop w:val="0"/>
          <w:marBottom w:val="0"/>
          <w:divBdr>
            <w:top w:val="none" w:sz="0" w:space="0" w:color="auto"/>
            <w:left w:val="none" w:sz="0" w:space="0" w:color="auto"/>
            <w:bottom w:val="none" w:sz="0" w:space="0" w:color="auto"/>
            <w:right w:val="none" w:sz="0" w:space="0" w:color="auto"/>
          </w:divBdr>
        </w:div>
        <w:div w:id="359858689">
          <w:marLeft w:val="0"/>
          <w:marRight w:val="0"/>
          <w:marTop w:val="0"/>
          <w:marBottom w:val="0"/>
          <w:divBdr>
            <w:top w:val="none" w:sz="0" w:space="0" w:color="auto"/>
            <w:left w:val="none" w:sz="0" w:space="0" w:color="auto"/>
            <w:bottom w:val="none" w:sz="0" w:space="0" w:color="auto"/>
            <w:right w:val="none" w:sz="0" w:space="0" w:color="auto"/>
          </w:divBdr>
        </w:div>
        <w:div w:id="1956860084">
          <w:marLeft w:val="0"/>
          <w:marRight w:val="0"/>
          <w:marTop w:val="0"/>
          <w:marBottom w:val="0"/>
          <w:divBdr>
            <w:top w:val="none" w:sz="0" w:space="0" w:color="auto"/>
            <w:left w:val="none" w:sz="0" w:space="0" w:color="auto"/>
            <w:bottom w:val="none" w:sz="0" w:space="0" w:color="auto"/>
            <w:right w:val="none" w:sz="0" w:space="0" w:color="auto"/>
          </w:divBdr>
        </w:div>
        <w:div w:id="901212365">
          <w:marLeft w:val="0"/>
          <w:marRight w:val="0"/>
          <w:marTop w:val="0"/>
          <w:marBottom w:val="0"/>
          <w:divBdr>
            <w:top w:val="none" w:sz="0" w:space="0" w:color="auto"/>
            <w:left w:val="none" w:sz="0" w:space="0" w:color="auto"/>
            <w:bottom w:val="none" w:sz="0" w:space="0" w:color="auto"/>
            <w:right w:val="none" w:sz="0" w:space="0" w:color="auto"/>
          </w:divBdr>
        </w:div>
        <w:div w:id="500200339">
          <w:marLeft w:val="0"/>
          <w:marRight w:val="0"/>
          <w:marTop w:val="0"/>
          <w:marBottom w:val="0"/>
          <w:divBdr>
            <w:top w:val="none" w:sz="0" w:space="0" w:color="auto"/>
            <w:left w:val="none" w:sz="0" w:space="0" w:color="auto"/>
            <w:bottom w:val="none" w:sz="0" w:space="0" w:color="auto"/>
            <w:right w:val="none" w:sz="0" w:space="0" w:color="auto"/>
          </w:divBdr>
        </w:div>
        <w:div w:id="2130588845">
          <w:marLeft w:val="0"/>
          <w:marRight w:val="0"/>
          <w:marTop w:val="0"/>
          <w:marBottom w:val="0"/>
          <w:divBdr>
            <w:top w:val="none" w:sz="0" w:space="0" w:color="auto"/>
            <w:left w:val="none" w:sz="0" w:space="0" w:color="auto"/>
            <w:bottom w:val="none" w:sz="0" w:space="0" w:color="auto"/>
            <w:right w:val="none" w:sz="0" w:space="0" w:color="auto"/>
          </w:divBdr>
        </w:div>
        <w:div w:id="1935547221">
          <w:marLeft w:val="0"/>
          <w:marRight w:val="0"/>
          <w:marTop w:val="0"/>
          <w:marBottom w:val="0"/>
          <w:divBdr>
            <w:top w:val="none" w:sz="0" w:space="0" w:color="auto"/>
            <w:left w:val="none" w:sz="0" w:space="0" w:color="auto"/>
            <w:bottom w:val="none" w:sz="0" w:space="0" w:color="auto"/>
            <w:right w:val="none" w:sz="0" w:space="0" w:color="auto"/>
          </w:divBdr>
        </w:div>
        <w:div w:id="446629085">
          <w:marLeft w:val="0"/>
          <w:marRight w:val="0"/>
          <w:marTop w:val="0"/>
          <w:marBottom w:val="0"/>
          <w:divBdr>
            <w:top w:val="none" w:sz="0" w:space="0" w:color="auto"/>
            <w:left w:val="none" w:sz="0" w:space="0" w:color="auto"/>
            <w:bottom w:val="none" w:sz="0" w:space="0" w:color="auto"/>
            <w:right w:val="none" w:sz="0" w:space="0" w:color="auto"/>
          </w:divBdr>
        </w:div>
        <w:div w:id="182794122">
          <w:marLeft w:val="0"/>
          <w:marRight w:val="0"/>
          <w:marTop w:val="0"/>
          <w:marBottom w:val="0"/>
          <w:divBdr>
            <w:top w:val="none" w:sz="0" w:space="0" w:color="auto"/>
            <w:left w:val="none" w:sz="0" w:space="0" w:color="auto"/>
            <w:bottom w:val="none" w:sz="0" w:space="0" w:color="auto"/>
            <w:right w:val="none" w:sz="0" w:space="0" w:color="auto"/>
          </w:divBdr>
        </w:div>
        <w:div w:id="1211843594">
          <w:marLeft w:val="0"/>
          <w:marRight w:val="0"/>
          <w:marTop w:val="0"/>
          <w:marBottom w:val="0"/>
          <w:divBdr>
            <w:top w:val="none" w:sz="0" w:space="0" w:color="auto"/>
            <w:left w:val="none" w:sz="0" w:space="0" w:color="auto"/>
            <w:bottom w:val="none" w:sz="0" w:space="0" w:color="auto"/>
            <w:right w:val="none" w:sz="0" w:space="0" w:color="auto"/>
          </w:divBdr>
        </w:div>
        <w:div w:id="1070496355">
          <w:marLeft w:val="0"/>
          <w:marRight w:val="0"/>
          <w:marTop w:val="0"/>
          <w:marBottom w:val="0"/>
          <w:divBdr>
            <w:top w:val="none" w:sz="0" w:space="0" w:color="auto"/>
            <w:left w:val="none" w:sz="0" w:space="0" w:color="auto"/>
            <w:bottom w:val="none" w:sz="0" w:space="0" w:color="auto"/>
            <w:right w:val="none" w:sz="0" w:space="0" w:color="auto"/>
          </w:divBdr>
        </w:div>
        <w:div w:id="1350713281">
          <w:marLeft w:val="0"/>
          <w:marRight w:val="0"/>
          <w:marTop w:val="0"/>
          <w:marBottom w:val="0"/>
          <w:divBdr>
            <w:top w:val="none" w:sz="0" w:space="0" w:color="auto"/>
            <w:left w:val="none" w:sz="0" w:space="0" w:color="auto"/>
            <w:bottom w:val="none" w:sz="0" w:space="0" w:color="auto"/>
            <w:right w:val="none" w:sz="0" w:space="0" w:color="auto"/>
          </w:divBdr>
        </w:div>
        <w:div w:id="2025083766">
          <w:marLeft w:val="0"/>
          <w:marRight w:val="0"/>
          <w:marTop w:val="0"/>
          <w:marBottom w:val="0"/>
          <w:divBdr>
            <w:top w:val="none" w:sz="0" w:space="0" w:color="auto"/>
            <w:left w:val="none" w:sz="0" w:space="0" w:color="auto"/>
            <w:bottom w:val="none" w:sz="0" w:space="0" w:color="auto"/>
            <w:right w:val="none" w:sz="0" w:space="0" w:color="auto"/>
          </w:divBdr>
        </w:div>
        <w:div w:id="2105302864">
          <w:marLeft w:val="0"/>
          <w:marRight w:val="0"/>
          <w:marTop w:val="0"/>
          <w:marBottom w:val="0"/>
          <w:divBdr>
            <w:top w:val="none" w:sz="0" w:space="0" w:color="auto"/>
            <w:left w:val="none" w:sz="0" w:space="0" w:color="auto"/>
            <w:bottom w:val="none" w:sz="0" w:space="0" w:color="auto"/>
            <w:right w:val="none" w:sz="0" w:space="0" w:color="auto"/>
          </w:divBdr>
        </w:div>
        <w:div w:id="568729496">
          <w:marLeft w:val="0"/>
          <w:marRight w:val="0"/>
          <w:marTop w:val="0"/>
          <w:marBottom w:val="0"/>
          <w:divBdr>
            <w:top w:val="none" w:sz="0" w:space="0" w:color="auto"/>
            <w:left w:val="none" w:sz="0" w:space="0" w:color="auto"/>
            <w:bottom w:val="none" w:sz="0" w:space="0" w:color="auto"/>
            <w:right w:val="none" w:sz="0" w:space="0" w:color="auto"/>
          </w:divBdr>
        </w:div>
      </w:divsChild>
    </w:div>
    <w:div w:id="524100467">
      <w:bodyDiv w:val="1"/>
      <w:marLeft w:val="0"/>
      <w:marRight w:val="0"/>
      <w:marTop w:val="0"/>
      <w:marBottom w:val="0"/>
      <w:divBdr>
        <w:top w:val="none" w:sz="0" w:space="0" w:color="auto"/>
        <w:left w:val="none" w:sz="0" w:space="0" w:color="auto"/>
        <w:bottom w:val="none" w:sz="0" w:space="0" w:color="auto"/>
        <w:right w:val="none" w:sz="0" w:space="0" w:color="auto"/>
      </w:divBdr>
      <w:divsChild>
        <w:div w:id="995887959">
          <w:marLeft w:val="0"/>
          <w:marRight w:val="0"/>
          <w:marTop w:val="0"/>
          <w:marBottom w:val="0"/>
          <w:divBdr>
            <w:top w:val="none" w:sz="0" w:space="0" w:color="auto"/>
            <w:left w:val="none" w:sz="0" w:space="0" w:color="auto"/>
            <w:bottom w:val="none" w:sz="0" w:space="0" w:color="auto"/>
            <w:right w:val="none" w:sz="0" w:space="0" w:color="auto"/>
          </w:divBdr>
        </w:div>
        <w:div w:id="153689274">
          <w:marLeft w:val="0"/>
          <w:marRight w:val="0"/>
          <w:marTop w:val="0"/>
          <w:marBottom w:val="0"/>
          <w:divBdr>
            <w:top w:val="none" w:sz="0" w:space="0" w:color="auto"/>
            <w:left w:val="none" w:sz="0" w:space="0" w:color="auto"/>
            <w:bottom w:val="none" w:sz="0" w:space="0" w:color="auto"/>
            <w:right w:val="none" w:sz="0" w:space="0" w:color="auto"/>
          </w:divBdr>
        </w:div>
        <w:div w:id="386799348">
          <w:marLeft w:val="0"/>
          <w:marRight w:val="0"/>
          <w:marTop w:val="0"/>
          <w:marBottom w:val="0"/>
          <w:divBdr>
            <w:top w:val="none" w:sz="0" w:space="0" w:color="auto"/>
            <w:left w:val="none" w:sz="0" w:space="0" w:color="auto"/>
            <w:bottom w:val="none" w:sz="0" w:space="0" w:color="auto"/>
            <w:right w:val="none" w:sz="0" w:space="0" w:color="auto"/>
          </w:divBdr>
        </w:div>
      </w:divsChild>
    </w:div>
    <w:div w:id="530146111">
      <w:bodyDiv w:val="1"/>
      <w:marLeft w:val="0"/>
      <w:marRight w:val="0"/>
      <w:marTop w:val="0"/>
      <w:marBottom w:val="0"/>
      <w:divBdr>
        <w:top w:val="none" w:sz="0" w:space="0" w:color="auto"/>
        <w:left w:val="none" w:sz="0" w:space="0" w:color="auto"/>
        <w:bottom w:val="none" w:sz="0" w:space="0" w:color="auto"/>
        <w:right w:val="none" w:sz="0" w:space="0" w:color="auto"/>
      </w:divBdr>
      <w:divsChild>
        <w:div w:id="318654126">
          <w:marLeft w:val="0"/>
          <w:marRight w:val="0"/>
          <w:marTop w:val="0"/>
          <w:marBottom w:val="0"/>
          <w:divBdr>
            <w:top w:val="none" w:sz="0" w:space="0" w:color="auto"/>
            <w:left w:val="none" w:sz="0" w:space="0" w:color="auto"/>
            <w:bottom w:val="none" w:sz="0" w:space="0" w:color="auto"/>
            <w:right w:val="none" w:sz="0" w:space="0" w:color="auto"/>
          </w:divBdr>
        </w:div>
        <w:div w:id="1103647587">
          <w:marLeft w:val="0"/>
          <w:marRight w:val="0"/>
          <w:marTop w:val="0"/>
          <w:marBottom w:val="0"/>
          <w:divBdr>
            <w:top w:val="none" w:sz="0" w:space="0" w:color="auto"/>
            <w:left w:val="none" w:sz="0" w:space="0" w:color="auto"/>
            <w:bottom w:val="none" w:sz="0" w:space="0" w:color="auto"/>
            <w:right w:val="none" w:sz="0" w:space="0" w:color="auto"/>
          </w:divBdr>
        </w:div>
      </w:divsChild>
    </w:div>
    <w:div w:id="535850250">
      <w:bodyDiv w:val="1"/>
      <w:marLeft w:val="0"/>
      <w:marRight w:val="0"/>
      <w:marTop w:val="0"/>
      <w:marBottom w:val="0"/>
      <w:divBdr>
        <w:top w:val="none" w:sz="0" w:space="0" w:color="auto"/>
        <w:left w:val="none" w:sz="0" w:space="0" w:color="auto"/>
        <w:bottom w:val="none" w:sz="0" w:space="0" w:color="auto"/>
        <w:right w:val="none" w:sz="0" w:space="0" w:color="auto"/>
      </w:divBdr>
      <w:divsChild>
        <w:div w:id="1214459956">
          <w:marLeft w:val="0"/>
          <w:marRight w:val="0"/>
          <w:marTop w:val="0"/>
          <w:marBottom w:val="0"/>
          <w:divBdr>
            <w:top w:val="none" w:sz="0" w:space="0" w:color="auto"/>
            <w:left w:val="none" w:sz="0" w:space="0" w:color="auto"/>
            <w:bottom w:val="none" w:sz="0" w:space="0" w:color="auto"/>
            <w:right w:val="none" w:sz="0" w:space="0" w:color="auto"/>
          </w:divBdr>
        </w:div>
        <w:div w:id="1971394484">
          <w:marLeft w:val="0"/>
          <w:marRight w:val="0"/>
          <w:marTop w:val="0"/>
          <w:marBottom w:val="0"/>
          <w:divBdr>
            <w:top w:val="none" w:sz="0" w:space="0" w:color="auto"/>
            <w:left w:val="none" w:sz="0" w:space="0" w:color="auto"/>
            <w:bottom w:val="none" w:sz="0" w:space="0" w:color="auto"/>
            <w:right w:val="none" w:sz="0" w:space="0" w:color="auto"/>
          </w:divBdr>
        </w:div>
        <w:div w:id="727652501">
          <w:marLeft w:val="0"/>
          <w:marRight w:val="0"/>
          <w:marTop w:val="0"/>
          <w:marBottom w:val="0"/>
          <w:divBdr>
            <w:top w:val="none" w:sz="0" w:space="0" w:color="auto"/>
            <w:left w:val="none" w:sz="0" w:space="0" w:color="auto"/>
            <w:bottom w:val="none" w:sz="0" w:space="0" w:color="auto"/>
            <w:right w:val="none" w:sz="0" w:space="0" w:color="auto"/>
          </w:divBdr>
        </w:div>
      </w:divsChild>
    </w:div>
    <w:div w:id="545528223">
      <w:bodyDiv w:val="1"/>
      <w:marLeft w:val="0"/>
      <w:marRight w:val="0"/>
      <w:marTop w:val="0"/>
      <w:marBottom w:val="0"/>
      <w:divBdr>
        <w:top w:val="none" w:sz="0" w:space="0" w:color="auto"/>
        <w:left w:val="none" w:sz="0" w:space="0" w:color="auto"/>
        <w:bottom w:val="none" w:sz="0" w:space="0" w:color="auto"/>
        <w:right w:val="none" w:sz="0" w:space="0" w:color="auto"/>
      </w:divBdr>
      <w:divsChild>
        <w:div w:id="774712313">
          <w:marLeft w:val="0"/>
          <w:marRight w:val="0"/>
          <w:marTop w:val="0"/>
          <w:marBottom w:val="0"/>
          <w:divBdr>
            <w:top w:val="none" w:sz="0" w:space="0" w:color="auto"/>
            <w:left w:val="none" w:sz="0" w:space="0" w:color="auto"/>
            <w:bottom w:val="none" w:sz="0" w:space="0" w:color="auto"/>
            <w:right w:val="none" w:sz="0" w:space="0" w:color="auto"/>
          </w:divBdr>
        </w:div>
        <w:div w:id="379138880">
          <w:marLeft w:val="0"/>
          <w:marRight w:val="0"/>
          <w:marTop w:val="0"/>
          <w:marBottom w:val="0"/>
          <w:divBdr>
            <w:top w:val="none" w:sz="0" w:space="0" w:color="auto"/>
            <w:left w:val="none" w:sz="0" w:space="0" w:color="auto"/>
            <w:bottom w:val="none" w:sz="0" w:space="0" w:color="auto"/>
            <w:right w:val="none" w:sz="0" w:space="0" w:color="auto"/>
          </w:divBdr>
        </w:div>
        <w:div w:id="977415641">
          <w:marLeft w:val="0"/>
          <w:marRight w:val="0"/>
          <w:marTop w:val="0"/>
          <w:marBottom w:val="0"/>
          <w:divBdr>
            <w:top w:val="none" w:sz="0" w:space="0" w:color="auto"/>
            <w:left w:val="none" w:sz="0" w:space="0" w:color="auto"/>
            <w:bottom w:val="none" w:sz="0" w:space="0" w:color="auto"/>
            <w:right w:val="none" w:sz="0" w:space="0" w:color="auto"/>
          </w:divBdr>
        </w:div>
        <w:div w:id="1752848816">
          <w:marLeft w:val="0"/>
          <w:marRight w:val="0"/>
          <w:marTop w:val="0"/>
          <w:marBottom w:val="0"/>
          <w:divBdr>
            <w:top w:val="none" w:sz="0" w:space="0" w:color="auto"/>
            <w:left w:val="none" w:sz="0" w:space="0" w:color="auto"/>
            <w:bottom w:val="none" w:sz="0" w:space="0" w:color="auto"/>
            <w:right w:val="none" w:sz="0" w:space="0" w:color="auto"/>
          </w:divBdr>
        </w:div>
        <w:div w:id="1717971662">
          <w:marLeft w:val="0"/>
          <w:marRight w:val="0"/>
          <w:marTop w:val="0"/>
          <w:marBottom w:val="0"/>
          <w:divBdr>
            <w:top w:val="none" w:sz="0" w:space="0" w:color="auto"/>
            <w:left w:val="none" w:sz="0" w:space="0" w:color="auto"/>
            <w:bottom w:val="none" w:sz="0" w:space="0" w:color="auto"/>
            <w:right w:val="none" w:sz="0" w:space="0" w:color="auto"/>
          </w:divBdr>
        </w:div>
        <w:div w:id="780613605">
          <w:marLeft w:val="0"/>
          <w:marRight w:val="0"/>
          <w:marTop w:val="0"/>
          <w:marBottom w:val="0"/>
          <w:divBdr>
            <w:top w:val="none" w:sz="0" w:space="0" w:color="auto"/>
            <w:left w:val="none" w:sz="0" w:space="0" w:color="auto"/>
            <w:bottom w:val="none" w:sz="0" w:space="0" w:color="auto"/>
            <w:right w:val="none" w:sz="0" w:space="0" w:color="auto"/>
          </w:divBdr>
        </w:div>
        <w:div w:id="1681353943">
          <w:marLeft w:val="0"/>
          <w:marRight w:val="0"/>
          <w:marTop w:val="0"/>
          <w:marBottom w:val="0"/>
          <w:divBdr>
            <w:top w:val="none" w:sz="0" w:space="0" w:color="auto"/>
            <w:left w:val="none" w:sz="0" w:space="0" w:color="auto"/>
            <w:bottom w:val="none" w:sz="0" w:space="0" w:color="auto"/>
            <w:right w:val="none" w:sz="0" w:space="0" w:color="auto"/>
          </w:divBdr>
        </w:div>
        <w:div w:id="584653373">
          <w:marLeft w:val="0"/>
          <w:marRight w:val="0"/>
          <w:marTop w:val="0"/>
          <w:marBottom w:val="0"/>
          <w:divBdr>
            <w:top w:val="none" w:sz="0" w:space="0" w:color="auto"/>
            <w:left w:val="none" w:sz="0" w:space="0" w:color="auto"/>
            <w:bottom w:val="none" w:sz="0" w:space="0" w:color="auto"/>
            <w:right w:val="none" w:sz="0" w:space="0" w:color="auto"/>
          </w:divBdr>
        </w:div>
        <w:div w:id="368604730">
          <w:marLeft w:val="0"/>
          <w:marRight w:val="0"/>
          <w:marTop w:val="0"/>
          <w:marBottom w:val="0"/>
          <w:divBdr>
            <w:top w:val="none" w:sz="0" w:space="0" w:color="auto"/>
            <w:left w:val="none" w:sz="0" w:space="0" w:color="auto"/>
            <w:bottom w:val="none" w:sz="0" w:space="0" w:color="auto"/>
            <w:right w:val="none" w:sz="0" w:space="0" w:color="auto"/>
          </w:divBdr>
        </w:div>
        <w:div w:id="1096369126">
          <w:marLeft w:val="0"/>
          <w:marRight w:val="0"/>
          <w:marTop w:val="0"/>
          <w:marBottom w:val="0"/>
          <w:divBdr>
            <w:top w:val="none" w:sz="0" w:space="0" w:color="auto"/>
            <w:left w:val="none" w:sz="0" w:space="0" w:color="auto"/>
            <w:bottom w:val="none" w:sz="0" w:space="0" w:color="auto"/>
            <w:right w:val="none" w:sz="0" w:space="0" w:color="auto"/>
          </w:divBdr>
        </w:div>
        <w:div w:id="1650746190">
          <w:marLeft w:val="0"/>
          <w:marRight w:val="0"/>
          <w:marTop w:val="0"/>
          <w:marBottom w:val="0"/>
          <w:divBdr>
            <w:top w:val="none" w:sz="0" w:space="0" w:color="auto"/>
            <w:left w:val="none" w:sz="0" w:space="0" w:color="auto"/>
            <w:bottom w:val="none" w:sz="0" w:space="0" w:color="auto"/>
            <w:right w:val="none" w:sz="0" w:space="0" w:color="auto"/>
          </w:divBdr>
        </w:div>
        <w:div w:id="1374383651">
          <w:marLeft w:val="0"/>
          <w:marRight w:val="0"/>
          <w:marTop w:val="0"/>
          <w:marBottom w:val="0"/>
          <w:divBdr>
            <w:top w:val="none" w:sz="0" w:space="0" w:color="auto"/>
            <w:left w:val="none" w:sz="0" w:space="0" w:color="auto"/>
            <w:bottom w:val="none" w:sz="0" w:space="0" w:color="auto"/>
            <w:right w:val="none" w:sz="0" w:space="0" w:color="auto"/>
          </w:divBdr>
        </w:div>
        <w:div w:id="1871525329">
          <w:marLeft w:val="0"/>
          <w:marRight w:val="0"/>
          <w:marTop w:val="0"/>
          <w:marBottom w:val="0"/>
          <w:divBdr>
            <w:top w:val="none" w:sz="0" w:space="0" w:color="auto"/>
            <w:left w:val="none" w:sz="0" w:space="0" w:color="auto"/>
            <w:bottom w:val="none" w:sz="0" w:space="0" w:color="auto"/>
            <w:right w:val="none" w:sz="0" w:space="0" w:color="auto"/>
          </w:divBdr>
        </w:div>
        <w:div w:id="823157774">
          <w:marLeft w:val="0"/>
          <w:marRight w:val="0"/>
          <w:marTop w:val="0"/>
          <w:marBottom w:val="0"/>
          <w:divBdr>
            <w:top w:val="none" w:sz="0" w:space="0" w:color="auto"/>
            <w:left w:val="none" w:sz="0" w:space="0" w:color="auto"/>
            <w:bottom w:val="none" w:sz="0" w:space="0" w:color="auto"/>
            <w:right w:val="none" w:sz="0" w:space="0" w:color="auto"/>
          </w:divBdr>
        </w:div>
        <w:div w:id="186797609">
          <w:marLeft w:val="0"/>
          <w:marRight w:val="0"/>
          <w:marTop w:val="0"/>
          <w:marBottom w:val="0"/>
          <w:divBdr>
            <w:top w:val="none" w:sz="0" w:space="0" w:color="auto"/>
            <w:left w:val="none" w:sz="0" w:space="0" w:color="auto"/>
            <w:bottom w:val="none" w:sz="0" w:space="0" w:color="auto"/>
            <w:right w:val="none" w:sz="0" w:space="0" w:color="auto"/>
          </w:divBdr>
        </w:div>
      </w:divsChild>
    </w:div>
    <w:div w:id="551038924">
      <w:bodyDiv w:val="1"/>
      <w:marLeft w:val="0"/>
      <w:marRight w:val="0"/>
      <w:marTop w:val="0"/>
      <w:marBottom w:val="0"/>
      <w:divBdr>
        <w:top w:val="none" w:sz="0" w:space="0" w:color="auto"/>
        <w:left w:val="none" w:sz="0" w:space="0" w:color="auto"/>
        <w:bottom w:val="none" w:sz="0" w:space="0" w:color="auto"/>
        <w:right w:val="none" w:sz="0" w:space="0" w:color="auto"/>
      </w:divBdr>
      <w:divsChild>
        <w:div w:id="1491865981">
          <w:marLeft w:val="0"/>
          <w:marRight w:val="0"/>
          <w:marTop w:val="0"/>
          <w:marBottom w:val="0"/>
          <w:divBdr>
            <w:top w:val="none" w:sz="0" w:space="0" w:color="auto"/>
            <w:left w:val="none" w:sz="0" w:space="0" w:color="auto"/>
            <w:bottom w:val="none" w:sz="0" w:space="0" w:color="auto"/>
            <w:right w:val="none" w:sz="0" w:space="0" w:color="auto"/>
          </w:divBdr>
        </w:div>
        <w:div w:id="56170405">
          <w:marLeft w:val="0"/>
          <w:marRight w:val="0"/>
          <w:marTop w:val="0"/>
          <w:marBottom w:val="0"/>
          <w:divBdr>
            <w:top w:val="none" w:sz="0" w:space="0" w:color="auto"/>
            <w:left w:val="none" w:sz="0" w:space="0" w:color="auto"/>
            <w:bottom w:val="none" w:sz="0" w:space="0" w:color="auto"/>
            <w:right w:val="none" w:sz="0" w:space="0" w:color="auto"/>
          </w:divBdr>
        </w:div>
      </w:divsChild>
    </w:div>
    <w:div w:id="591813830">
      <w:bodyDiv w:val="1"/>
      <w:marLeft w:val="0"/>
      <w:marRight w:val="0"/>
      <w:marTop w:val="0"/>
      <w:marBottom w:val="0"/>
      <w:divBdr>
        <w:top w:val="none" w:sz="0" w:space="0" w:color="auto"/>
        <w:left w:val="none" w:sz="0" w:space="0" w:color="auto"/>
        <w:bottom w:val="none" w:sz="0" w:space="0" w:color="auto"/>
        <w:right w:val="none" w:sz="0" w:space="0" w:color="auto"/>
      </w:divBdr>
      <w:divsChild>
        <w:div w:id="21564147">
          <w:marLeft w:val="0"/>
          <w:marRight w:val="0"/>
          <w:marTop w:val="0"/>
          <w:marBottom w:val="0"/>
          <w:divBdr>
            <w:top w:val="none" w:sz="0" w:space="0" w:color="auto"/>
            <w:left w:val="none" w:sz="0" w:space="0" w:color="auto"/>
            <w:bottom w:val="none" w:sz="0" w:space="0" w:color="auto"/>
            <w:right w:val="none" w:sz="0" w:space="0" w:color="auto"/>
          </w:divBdr>
        </w:div>
        <w:div w:id="158932874">
          <w:marLeft w:val="0"/>
          <w:marRight w:val="0"/>
          <w:marTop w:val="0"/>
          <w:marBottom w:val="0"/>
          <w:divBdr>
            <w:top w:val="none" w:sz="0" w:space="0" w:color="auto"/>
            <w:left w:val="none" w:sz="0" w:space="0" w:color="auto"/>
            <w:bottom w:val="none" w:sz="0" w:space="0" w:color="auto"/>
            <w:right w:val="none" w:sz="0" w:space="0" w:color="auto"/>
          </w:divBdr>
        </w:div>
        <w:div w:id="266541906">
          <w:marLeft w:val="0"/>
          <w:marRight w:val="0"/>
          <w:marTop w:val="0"/>
          <w:marBottom w:val="0"/>
          <w:divBdr>
            <w:top w:val="none" w:sz="0" w:space="0" w:color="auto"/>
            <w:left w:val="none" w:sz="0" w:space="0" w:color="auto"/>
            <w:bottom w:val="none" w:sz="0" w:space="0" w:color="auto"/>
            <w:right w:val="none" w:sz="0" w:space="0" w:color="auto"/>
          </w:divBdr>
        </w:div>
        <w:div w:id="327367882">
          <w:marLeft w:val="0"/>
          <w:marRight w:val="0"/>
          <w:marTop w:val="0"/>
          <w:marBottom w:val="0"/>
          <w:divBdr>
            <w:top w:val="none" w:sz="0" w:space="0" w:color="auto"/>
            <w:left w:val="none" w:sz="0" w:space="0" w:color="auto"/>
            <w:bottom w:val="none" w:sz="0" w:space="0" w:color="auto"/>
            <w:right w:val="none" w:sz="0" w:space="0" w:color="auto"/>
          </w:divBdr>
        </w:div>
        <w:div w:id="358120645">
          <w:marLeft w:val="0"/>
          <w:marRight w:val="0"/>
          <w:marTop w:val="0"/>
          <w:marBottom w:val="0"/>
          <w:divBdr>
            <w:top w:val="none" w:sz="0" w:space="0" w:color="auto"/>
            <w:left w:val="none" w:sz="0" w:space="0" w:color="auto"/>
            <w:bottom w:val="none" w:sz="0" w:space="0" w:color="auto"/>
            <w:right w:val="none" w:sz="0" w:space="0" w:color="auto"/>
          </w:divBdr>
        </w:div>
        <w:div w:id="471555687">
          <w:marLeft w:val="0"/>
          <w:marRight w:val="0"/>
          <w:marTop w:val="0"/>
          <w:marBottom w:val="0"/>
          <w:divBdr>
            <w:top w:val="none" w:sz="0" w:space="0" w:color="auto"/>
            <w:left w:val="none" w:sz="0" w:space="0" w:color="auto"/>
            <w:bottom w:val="none" w:sz="0" w:space="0" w:color="auto"/>
            <w:right w:val="none" w:sz="0" w:space="0" w:color="auto"/>
          </w:divBdr>
        </w:div>
        <w:div w:id="545677030">
          <w:marLeft w:val="0"/>
          <w:marRight w:val="0"/>
          <w:marTop w:val="0"/>
          <w:marBottom w:val="0"/>
          <w:divBdr>
            <w:top w:val="none" w:sz="0" w:space="0" w:color="auto"/>
            <w:left w:val="none" w:sz="0" w:space="0" w:color="auto"/>
            <w:bottom w:val="none" w:sz="0" w:space="0" w:color="auto"/>
            <w:right w:val="none" w:sz="0" w:space="0" w:color="auto"/>
          </w:divBdr>
        </w:div>
        <w:div w:id="578371601">
          <w:marLeft w:val="0"/>
          <w:marRight w:val="0"/>
          <w:marTop w:val="0"/>
          <w:marBottom w:val="0"/>
          <w:divBdr>
            <w:top w:val="none" w:sz="0" w:space="0" w:color="auto"/>
            <w:left w:val="none" w:sz="0" w:space="0" w:color="auto"/>
            <w:bottom w:val="none" w:sz="0" w:space="0" w:color="auto"/>
            <w:right w:val="none" w:sz="0" w:space="0" w:color="auto"/>
          </w:divBdr>
        </w:div>
        <w:div w:id="643972815">
          <w:marLeft w:val="0"/>
          <w:marRight w:val="0"/>
          <w:marTop w:val="0"/>
          <w:marBottom w:val="0"/>
          <w:divBdr>
            <w:top w:val="none" w:sz="0" w:space="0" w:color="auto"/>
            <w:left w:val="none" w:sz="0" w:space="0" w:color="auto"/>
            <w:bottom w:val="none" w:sz="0" w:space="0" w:color="auto"/>
            <w:right w:val="none" w:sz="0" w:space="0" w:color="auto"/>
          </w:divBdr>
        </w:div>
        <w:div w:id="746223946">
          <w:marLeft w:val="0"/>
          <w:marRight w:val="0"/>
          <w:marTop w:val="0"/>
          <w:marBottom w:val="0"/>
          <w:divBdr>
            <w:top w:val="none" w:sz="0" w:space="0" w:color="auto"/>
            <w:left w:val="none" w:sz="0" w:space="0" w:color="auto"/>
            <w:bottom w:val="none" w:sz="0" w:space="0" w:color="auto"/>
            <w:right w:val="none" w:sz="0" w:space="0" w:color="auto"/>
          </w:divBdr>
        </w:div>
        <w:div w:id="780538499">
          <w:marLeft w:val="0"/>
          <w:marRight w:val="0"/>
          <w:marTop w:val="0"/>
          <w:marBottom w:val="0"/>
          <w:divBdr>
            <w:top w:val="none" w:sz="0" w:space="0" w:color="auto"/>
            <w:left w:val="none" w:sz="0" w:space="0" w:color="auto"/>
            <w:bottom w:val="none" w:sz="0" w:space="0" w:color="auto"/>
            <w:right w:val="none" w:sz="0" w:space="0" w:color="auto"/>
          </w:divBdr>
        </w:div>
        <w:div w:id="833691944">
          <w:marLeft w:val="0"/>
          <w:marRight w:val="0"/>
          <w:marTop w:val="0"/>
          <w:marBottom w:val="0"/>
          <w:divBdr>
            <w:top w:val="none" w:sz="0" w:space="0" w:color="auto"/>
            <w:left w:val="none" w:sz="0" w:space="0" w:color="auto"/>
            <w:bottom w:val="none" w:sz="0" w:space="0" w:color="auto"/>
            <w:right w:val="none" w:sz="0" w:space="0" w:color="auto"/>
          </w:divBdr>
        </w:div>
        <w:div w:id="837308437">
          <w:marLeft w:val="0"/>
          <w:marRight w:val="0"/>
          <w:marTop w:val="0"/>
          <w:marBottom w:val="0"/>
          <w:divBdr>
            <w:top w:val="none" w:sz="0" w:space="0" w:color="auto"/>
            <w:left w:val="none" w:sz="0" w:space="0" w:color="auto"/>
            <w:bottom w:val="none" w:sz="0" w:space="0" w:color="auto"/>
            <w:right w:val="none" w:sz="0" w:space="0" w:color="auto"/>
          </w:divBdr>
        </w:div>
        <w:div w:id="855580137">
          <w:marLeft w:val="0"/>
          <w:marRight w:val="0"/>
          <w:marTop w:val="0"/>
          <w:marBottom w:val="0"/>
          <w:divBdr>
            <w:top w:val="none" w:sz="0" w:space="0" w:color="auto"/>
            <w:left w:val="none" w:sz="0" w:space="0" w:color="auto"/>
            <w:bottom w:val="none" w:sz="0" w:space="0" w:color="auto"/>
            <w:right w:val="none" w:sz="0" w:space="0" w:color="auto"/>
          </w:divBdr>
        </w:div>
        <w:div w:id="927345940">
          <w:marLeft w:val="0"/>
          <w:marRight w:val="0"/>
          <w:marTop w:val="0"/>
          <w:marBottom w:val="0"/>
          <w:divBdr>
            <w:top w:val="none" w:sz="0" w:space="0" w:color="auto"/>
            <w:left w:val="none" w:sz="0" w:space="0" w:color="auto"/>
            <w:bottom w:val="none" w:sz="0" w:space="0" w:color="auto"/>
            <w:right w:val="none" w:sz="0" w:space="0" w:color="auto"/>
          </w:divBdr>
        </w:div>
        <w:div w:id="984744977">
          <w:marLeft w:val="0"/>
          <w:marRight w:val="0"/>
          <w:marTop w:val="0"/>
          <w:marBottom w:val="0"/>
          <w:divBdr>
            <w:top w:val="none" w:sz="0" w:space="0" w:color="auto"/>
            <w:left w:val="none" w:sz="0" w:space="0" w:color="auto"/>
            <w:bottom w:val="none" w:sz="0" w:space="0" w:color="auto"/>
            <w:right w:val="none" w:sz="0" w:space="0" w:color="auto"/>
          </w:divBdr>
        </w:div>
        <w:div w:id="1058355048">
          <w:marLeft w:val="0"/>
          <w:marRight w:val="0"/>
          <w:marTop w:val="0"/>
          <w:marBottom w:val="0"/>
          <w:divBdr>
            <w:top w:val="none" w:sz="0" w:space="0" w:color="auto"/>
            <w:left w:val="none" w:sz="0" w:space="0" w:color="auto"/>
            <w:bottom w:val="none" w:sz="0" w:space="0" w:color="auto"/>
            <w:right w:val="none" w:sz="0" w:space="0" w:color="auto"/>
          </w:divBdr>
        </w:div>
        <w:div w:id="1197233356">
          <w:marLeft w:val="0"/>
          <w:marRight w:val="0"/>
          <w:marTop w:val="0"/>
          <w:marBottom w:val="0"/>
          <w:divBdr>
            <w:top w:val="none" w:sz="0" w:space="0" w:color="auto"/>
            <w:left w:val="none" w:sz="0" w:space="0" w:color="auto"/>
            <w:bottom w:val="none" w:sz="0" w:space="0" w:color="auto"/>
            <w:right w:val="none" w:sz="0" w:space="0" w:color="auto"/>
          </w:divBdr>
        </w:div>
        <w:div w:id="1358894175">
          <w:marLeft w:val="0"/>
          <w:marRight w:val="0"/>
          <w:marTop w:val="0"/>
          <w:marBottom w:val="0"/>
          <w:divBdr>
            <w:top w:val="none" w:sz="0" w:space="0" w:color="auto"/>
            <w:left w:val="none" w:sz="0" w:space="0" w:color="auto"/>
            <w:bottom w:val="none" w:sz="0" w:space="0" w:color="auto"/>
            <w:right w:val="none" w:sz="0" w:space="0" w:color="auto"/>
          </w:divBdr>
        </w:div>
        <w:div w:id="1488665793">
          <w:marLeft w:val="0"/>
          <w:marRight w:val="0"/>
          <w:marTop w:val="0"/>
          <w:marBottom w:val="0"/>
          <w:divBdr>
            <w:top w:val="none" w:sz="0" w:space="0" w:color="auto"/>
            <w:left w:val="none" w:sz="0" w:space="0" w:color="auto"/>
            <w:bottom w:val="none" w:sz="0" w:space="0" w:color="auto"/>
            <w:right w:val="none" w:sz="0" w:space="0" w:color="auto"/>
          </w:divBdr>
        </w:div>
        <w:div w:id="1508058489">
          <w:marLeft w:val="0"/>
          <w:marRight w:val="0"/>
          <w:marTop w:val="0"/>
          <w:marBottom w:val="0"/>
          <w:divBdr>
            <w:top w:val="none" w:sz="0" w:space="0" w:color="auto"/>
            <w:left w:val="none" w:sz="0" w:space="0" w:color="auto"/>
            <w:bottom w:val="none" w:sz="0" w:space="0" w:color="auto"/>
            <w:right w:val="none" w:sz="0" w:space="0" w:color="auto"/>
          </w:divBdr>
        </w:div>
        <w:div w:id="1514958538">
          <w:marLeft w:val="0"/>
          <w:marRight w:val="0"/>
          <w:marTop w:val="0"/>
          <w:marBottom w:val="0"/>
          <w:divBdr>
            <w:top w:val="none" w:sz="0" w:space="0" w:color="auto"/>
            <w:left w:val="none" w:sz="0" w:space="0" w:color="auto"/>
            <w:bottom w:val="none" w:sz="0" w:space="0" w:color="auto"/>
            <w:right w:val="none" w:sz="0" w:space="0" w:color="auto"/>
          </w:divBdr>
        </w:div>
        <w:div w:id="1723214684">
          <w:marLeft w:val="0"/>
          <w:marRight w:val="0"/>
          <w:marTop w:val="0"/>
          <w:marBottom w:val="0"/>
          <w:divBdr>
            <w:top w:val="none" w:sz="0" w:space="0" w:color="auto"/>
            <w:left w:val="none" w:sz="0" w:space="0" w:color="auto"/>
            <w:bottom w:val="none" w:sz="0" w:space="0" w:color="auto"/>
            <w:right w:val="none" w:sz="0" w:space="0" w:color="auto"/>
          </w:divBdr>
        </w:div>
        <w:div w:id="1901941121">
          <w:marLeft w:val="0"/>
          <w:marRight w:val="0"/>
          <w:marTop w:val="0"/>
          <w:marBottom w:val="0"/>
          <w:divBdr>
            <w:top w:val="none" w:sz="0" w:space="0" w:color="auto"/>
            <w:left w:val="none" w:sz="0" w:space="0" w:color="auto"/>
            <w:bottom w:val="none" w:sz="0" w:space="0" w:color="auto"/>
            <w:right w:val="none" w:sz="0" w:space="0" w:color="auto"/>
          </w:divBdr>
        </w:div>
        <w:div w:id="1984503124">
          <w:marLeft w:val="0"/>
          <w:marRight w:val="0"/>
          <w:marTop w:val="0"/>
          <w:marBottom w:val="0"/>
          <w:divBdr>
            <w:top w:val="none" w:sz="0" w:space="0" w:color="auto"/>
            <w:left w:val="none" w:sz="0" w:space="0" w:color="auto"/>
            <w:bottom w:val="none" w:sz="0" w:space="0" w:color="auto"/>
            <w:right w:val="none" w:sz="0" w:space="0" w:color="auto"/>
          </w:divBdr>
        </w:div>
        <w:div w:id="1992828642">
          <w:marLeft w:val="0"/>
          <w:marRight w:val="0"/>
          <w:marTop w:val="0"/>
          <w:marBottom w:val="0"/>
          <w:divBdr>
            <w:top w:val="none" w:sz="0" w:space="0" w:color="auto"/>
            <w:left w:val="none" w:sz="0" w:space="0" w:color="auto"/>
            <w:bottom w:val="none" w:sz="0" w:space="0" w:color="auto"/>
            <w:right w:val="none" w:sz="0" w:space="0" w:color="auto"/>
          </w:divBdr>
        </w:div>
        <w:div w:id="2147043463">
          <w:marLeft w:val="0"/>
          <w:marRight w:val="0"/>
          <w:marTop w:val="0"/>
          <w:marBottom w:val="0"/>
          <w:divBdr>
            <w:top w:val="none" w:sz="0" w:space="0" w:color="auto"/>
            <w:left w:val="none" w:sz="0" w:space="0" w:color="auto"/>
            <w:bottom w:val="none" w:sz="0" w:space="0" w:color="auto"/>
            <w:right w:val="none" w:sz="0" w:space="0" w:color="auto"/>
          </w:divBdr>
        </w:div>
      </w:divsChild>
    </w:div>
    <w:div w:id="596134447">
      <w:bodyDiv w:val="1"/>
      <w:marLeft w:val="0"/>
      <w:marRight w:val="0"/>
      <w:marTop w:val="0"/>
      <w:marBottom w:val="0"/>
      <w:divBdr>
        <w:top w:val="none" w:sz="0" w:space="0" w:color="auto"/>
        <w:left w:val="none" w:sz="0" w:space="0" w:color="auto"/>
        <w:bottom w:val="none" w:sz="0" w:space="0" w:color="auto"/>
        <w:right w:val="none" w:sz="0" w:space="0" w:color="auto"/>
      </w:divBdr>
      <w:divsChild>
        <w:div w:id="1285774182">
          <w:marLeft w:val="0"/>
          <w:marRight w:val="0"/>
          <w:marTop w:val="0"/>
          <w:marBottom w:val="0"/>
          <w:divBdr>
            <w:top w:val="none" w:sz="0" w:space="0" w:color="auto"/>
            <w:left w:val="none" w:sz="0" w:space="0" w:color="auto"/>
            <w:bottom w:val="none" w:sz="0" w:space="0" w:color="auto"/>
            <w:right w:val="none" w:sz="0" w:space="0" w:color="auto"/>
          </w:divBdr>
        </w:div>
        <w:div w:id="1831098802">
          <w:marLeft w:val="0"/>
          <w:marRight w:val="0"/>
          <w:marTop w:val="0"/>
          <w:marBottom w:val="0"/>
          <w:divBdr>
            <w:top w:val="none" w:sz="0" w:space="0" w:color="auto"/>
            <w:left w:val="none" w:sz="0" w:space="0" w:color="auto"/>
            <w:bottom w:val="none" w:sz="0" w:space="0" w:color="auto"/>
            <w:right w:val="none" w:sz="0" w:space="0" w:color="auto"/>
          </w:divBdr>
        </w:div>
        <w:div w:id="757024093">
          <w:marLeft w:val="0"/>
          <w:marRight w:val="0"/>
          <w:marTop w:val="0"/>
          <w:marBottom w:val="0"/>
          <w:divBdr>
            <w:top w:val="none" w:sz="0" w:space="0" w:color="auto"/>
            <w:left w:val="none" w:sz="0" w:space="0" w:color="auto"/>
            <w:bottom w:val="none" w:sz="0" w:space="0" w:color="auto"/>
            <w:right w:val="none" w:sz="0" w:space="0" w:color="auto"/>
          </w:divBdr>
        </w:div>
      </w:divsChild>
    </w:div>
    <w:div w:id="607471667">
      <w:bodyDiv w:val="1"/>
      <w:marLeft w:val="0"/>
      <w:marRight w:val="0"/>
      <w:marTop w:val="0"/>
      <w:marBottom w:val="0"/>
      <w:divBdr>
        <w:top w:val="none" w:sz="0" w:space="0" w:color="auto"/>
        <w:left w:val="none" w:sz="0" w:space="0" w:color="auto"/>
        <w:bottom w:val="none" w:sz="0" w:space="0" w:color="auto"/>
        <w:right w:val="none" w:sz="0" w:space="0" w:color="auto"/>
      </w:divBdr>
      <w:divsChild>
        <w:div w:id="2100523641">
          <w:marLeft w:val="0"/>
          <w:marRight w:val="0"/>
          <w:marTop w:val="0"/>
          <w:marBottom w:val="0"/>
          <w:divBdr>
            <w:top w:val="none" w:sz="0" w:space="0" w:color="auto"/>
            <w:left w:val="none" w:sz="0" w:space="0" w:color="auto"/>
            <w:bottom w:val="none" w:sz="0" w:space="0" w:color="auto"/>
            <w:right w:val="none" w:sz="0" w:space="0" w:color="auto"/>
          </w:divBdr>
        </w:div>
        <w:div w:id="709382134">
          <w:marLeft w:val="0"/>
          <w:marRight w:val="0"/>
          <w:marTop w:val="0"/>
          <w:marBottom w:val="0"/>
          <w:divBdr>
            <w:top w:val="none" w:sz="0" w:space="0" w:color="auto"/>
            <w:left w:val="none" w:sz="0" w:space="0" w:color="auto"/>
            <w:bottom w:val="none" w:sz="0" w:space="0" w:color="auto"/>
            <w:right w:val="none" w:sz="0" w:space="0" w:color="auto"/>
          </w:divBdr>
        </w:div>
        <w:div w:id="822047656">
          <w:marLeft w:val="0"/>
          <w:marRight w:val="0"/>
          <w:marTop w:val="0"/>
          <w:marBottom w:val="0"/>
          <w:divBdr>
            <w:top w:val="none" w:sz="0" w:space="0" w:color="auto"/>
            <w:left w:val="none" w:sz="0" w:space="0" w:color="auto"/>
            <w:bottom w:val="none" w:sz="0" w:space="0" w:color="auto"/>
            <w:right w:val="none" w:sz="0" w:space="0" w:color="auto"/>
          </w:divBdr>
        </w:div>
        <w:div w:id="586618609">
          <w:marLeft w:val="0"/>
          <w:marRight w:val="0"/>
          <w:marTop w:val="0"/>
          <w:marBottom w:val="0"/>
          <w:divBdr>
            <w:top w:val="none" w:sz="0" w:space="0" w:color="auto"/>
            <w:left w:val="none" w:sz="0" w:space="0" w:color="auto"/>
            <w:bottom w:val="none" w:sz="0" w:space="0" w:color="auto"/>
            <w:right w:val="none" w:sz="0" w:space="0" w:color="auto"/>
          </w:divBdr>
        </w:div>
        <w:div w:id="636372964">
          <w:marLeft w:val="0"/>
          <w:marRight w:val="0"/>
          <w:marTop w:val="0"/>
          <w:marBottom w:val="0"/>
          <w:divBdr>
            <w:top w:val="none" w:sz="0" w:space="0" w:color="auto"/>
            <w:left w:val="none" w:sz="0" w:space="0" w:color="auto"/>
            <w:bottom w:val="none" w:sz="0" w:space="0" w:color="auto"/>
            <w:right w:val="none" w:sz="0" w:space="0" w:color="auto"/>
          </w:divBdr>
        </w:div>
      </w:divsChild>
    </w:div>
    <w:div w:id="612904120">
      <w:bodyDiv w:val="1"/>
      <w:marLeft w:val="0"/>
      <w:marRight w:val="0"/>
      <w:marTop w:val="0"/>
      <w:marBottom w:val="0"/>
      <w:divBdr>
        <w:top w:val="none" w:sz="0" w:space="0" w:color="auto"/>
        <w:left w:val="none" w:sz="0" w:space="0" w:color="auto"/>
        <w:bottom w:val="none" w:sz="0" w:space="0" w:color="auto"/>
        <w:right w:val="none" w:sz="0" w:space="0" w:color="auto"/>
      </w:divBdr>
      <w:divsChild>
        <w:div w:id="2116972805">
          <w:marLeft w:val="0"/>
          <w:marRight w:val="0"/>
          <w:marTop w:val="0"/>
          <w:marBottom w:val="0"/>
          <w:divBdr>
            <w:top w:val="none" w:sz="0" w:space="0" w:color="auto"/>
            <w:left w:val="none" w:sz="0" w:space="0" w:color="auto"/>
            <w:bottom w:val="none" w:sz="0" w:space="0" w:color="auto"/>
            <w:right w:val="none" w:sz="0" w:space="0" w:color="auto"/>
          </w:divBdr>
        </w:div>
        <w:div w:id="2015184992">
          <w:marLeft w:val="0"/>
          <w:marRight w:val="0"/>
          <w:marTop w:val="0"/>
          <w:marBottom w:val="0"/>
          <w:divBdr>
            <w:top w:val="none" w:sz="0" w:space="0" w:color="auto"/>
            <w:left w:val="none" w:sz="0" w:space="0" w:color="auto"/>
            <w:bottom w:val="none" w:sz="0" w:space="0" w:color="auto"/>
            <w:right w:val="none" w:sz="0" w:space="0" w:color="auto"/>
          </w:divBdr>
        </w:div>
      </w:divsChild>
    </w:div>
    <w:div w:id="631979209">
      <w:bodyDiv w:val="1"/>
      <w:marLeft w:val="0"/>
      <w:marRight w:val="0"/>
      <w:marTop w:val="0"/>
      <w:marBottom w:val="0"/>
      <w:divBdr>
        <w:top w:val="none" w:sz="0" w:space="0" w:color="auto"/>
        <w:left w:val="none" w:sz="0" w:space="0" w:color="auto"/>
        <w:bottom w:val="none" w:sz="0" w:space="0" w:color="auto"/>
        <w:right w:val="none" w:sz="0" w:space="0" w:color="auto"/>
      </w:divBdr>
      <w:divsChild>
        <w:div w:id="1712807352">
          <w:marLeft w:val="0"/>
          <w:marRight w:val="0"/>
          <w:marTop w:val="0"/>
          <w:marBottom w:val="0"/>
          <w:divBdr>
            <w:top w:val="none" w:sz="0" w:space="0" w:color="auto"/>
            <w:left w:val="none" w:sz="0" w:space="0" w:color="auto"/>
            <w:bottom w:val="none" w:sz="0" w:space="0" w:color="auto"/>
            <w:right w:val="none" w:sz="0" w:space="0" w:color="auto"/>
          </w:divBdr>
        </w:div>
        <w:div w:id="1884094883">
          <w:marLeft w:val="0"/>
          <w:marRight w:val="0"/>
          <w:marTop w:val="0"/>
          <w:marBottom w:val="0"/>
          <w:divBdr>
            <w:top w:val="none" w:sz="0" w:space="0" w:color="auto"/>
            <w:left w:val="none" w:sz="0" w:space="0" w:color="auto"/>
            <w:bottom w:val="none" w:sz="0" w:space="0" w:color="auto"/>
            <w:right w:val="none" w:sz="0" w:space="0" w:color="auto"/>
          </w:divBdr>
        </w:div>
        <w:div w:id="1351880829">
          <w:marLeft w:val="0"/>
          <w:marRight w:val="0"/>
          <w:marTop w:val="0"/>
          <w:marBottom w:val="0"/>
          <w:divBdr>
            <w:top w:val="none" w:sz="0" w:space="0" w:color="auto"/>
            <w:left w:val="none" w:sz="0" w:space="0" w:color="auto"/>
            <w:bottom w:val="none" w:sz="0" w:space="0" w:color="auto"/>
            <w:right w:val="none" w:sz="0" w:space="0" w:color="auto"/>
          </w:divBdr>
        </w:div>
      </w:divsChild>
    </w:div>
    <w:div w:id="688411928">
      <w:bodyDiv w:val="1"/>
      <w:marLeft w:val="0"/>
      <w:marRight w:val="0"/>
      <w:marTop w:val="0"/>
      <w:marBottom w:val="0"/>
      <w:divBdr>
        <w:top w:val="none" w:sz="0" w:space="0" w:color="auto"/>
        <w:left w:val="none" w:sz="0" w:space="0" w:color="auto"/>
        <w:bottom w:val="none" w:sz="0" w:space="0" w:color="auto"/>
        <w:right w:val="none" w:sz="0" w:space="0" w:color="auto"/>
      </w:divBdr>
      <w:divsChild>
        <w:div w:id="1316647933">
          <w:marLeft w:val="0"/>
          <w:marRight w:val="0"/>
          <w:marTop w:val="0"/>
          <w:marBottom w:val="0"/>
          <w:divBdr>
            <w:top w:val="none" w:sz="0" w:space="0" w:color="auto"/>
            <w:left w:val="none" w:sz="0" w:space="0" w:color="auto"/>
            <w:bottom w:val="none" w:sz="0" w:space="0" w:color="auto"/>
            <w:right w:val="none" w:sz="0" w:space="0" w:color="auto"/>
          </w:divBdr>
        </w:div>
        <w:div w:id="1511137009">
          <w:marLeft w:val="0"/>
          <w:marRight w:val="0"/>
          <w:marTop w:val="0"/>
          <w:marBottom w:val="0"/>
          <w:divBdr>
            <w:top w:val="none" w:sz="0" w:space="0" w:color="auto"/>
            <w:left w:val="none" w:sz="0" w:space="0" w:color="auto"/>
            <w:bottom w:val="none" w:sz="0" w:space="0" w:color="auto"/>
            <w:right w:val="none" w:sz="0" w:space="0" w:color="auto"/>
          </w:divBdr>
        </w:div>
        <w:div w:id="614757038">
          <w:marLeft w:val="0"/>
          <w:marRight w:val="0"/>
          <w:marTop w:val="0"/>
          <w:marBottom w:val="0"/>
          <w:divBdr>
            <w:top w:val="none" w:sz="0" w:space="0" w:color="auto"/>
            <w:left w:val="none" w:sz="0" w:space="0" w:color="auto"/>
            <w:bottom w:val="none" w:sz="0" w:space="0" w:color="auto"/>
            <w:right w:val="none" w:sz="0" w:space="0" w:color="auto"/>
          </w:divBdr>
        </w:div>
      </w:divsChild>
    </w:div>
    <w:div w:id="735779857">
      <w:bodyDiv w:val="1"/>
      <w:marLeft w:val="0"/>
      <w:marRight w:val="0"/>
      <w:marTop w:val="0"/>
      <w:marBottom w:val="0"/>
      <w:divBdr>
        <w:top w:val="none" w:sz="0" w:space="0" w:color="auto"/>
        <w:left w:val="none" w:sz="0" w:space="0" w:color="auto"/>
        <w:bottom w:val="none" w:sz="0" w:space="0" w:color="auto"/>
        <w:right w:val="none" w:sz="0" w:space="0" w:color="auto"/>
      </w:divBdr>
      <w:divsChild>
        <w:div w:id="719207309">
          <w:marLeft w:val="0"/>
          <w:marRight w:val="0"/>
          <w:marTop w:val="0"/>
          <w:marBottom w:val="0"/>
          <w:divBdr>
            <w:top w:val="none" w:sz="0" w:space="0" w:color="auto"/>
            <w:left w:val="none" w:sz="0" w:space="0" w:color="auto"/>
            <w:bottom w:val="none" w:sz="0" w:space="0" w:color="auto"/>
            <w:right w:val="none" w:sz="0" w:space="0" w:color="auto"/>
          </w:divBdr>
        </w:div>
        <w:div w:id="804590997">
          <w:marLeft w:val="0"/>
          <w:marRight w:val="0"/>
          <w:marTop w:val="0"/>
          <w:marBottom w:val="0"/>
          <w:divBdr>
            <w:top w:val="none" w:sz="0" w:space="0" w:color="auto"/>
            <w:left w:val="none" w:sz="0" w:space="0" w:color="auto"/>
            <w:bottom w:val="none" w:sz="0" w:space="0" w:color="auto"/>
            <w:right w:val="none" w:sz="0" w:space="0" w:color="auto"/>
          </w:divBdr>
        </w:div>
        <w:div w:id="326906103">
          <w:marLeft w:val="0"/>
          <w:marRight w:val="0"/>
          <w:marTop w:val="0"/>
          <w:marBottom w:val="0"/>
          <w:divBdr>
            <w:top w:val="none" w:sz="0" w:space="0" w:color="auto"/>
            <w:left w:val="none" w:sz="0" w:space="0" w:color="auto"/>
            <w:bottom w:val="none" w:sz="0" w:space="0" w:color="auto"/>
            <w:right w:val="none" w:sz="0" w:space="0" w:color="auto"/>
          </w:divBdr>
        </w:div>
        <w:div w:id="332923110">
          <w:marLeft w:val="0"/>
          <w:marRight w:val="0"/>
          <w:marTop w:val="0"/>
          <w:marBottom w:val="0"/>
          <w:divBdr>
            <w:top w:val="none" w:sz="0" w:space="0" w:color="auto"/>
            <w:left w:val="none" w:sz="0" w:space="0" w:color="auto"/>
            <w:bottom w:val="none" w:sz="0" w:space="0" w:color="auto"/>
            <w:right w:val="none" w:sz="0" w:space="0" w:color="auto"/>
          </w:divBdr>
        </w:div>
        <w:div w:id="242109123">
          <w:marLeft w:val="0"/>
          <w:marRight w:val="0"/>
          <w:marTop w:val="0"/>
          <w:marBottom w:val="0"/>
          <w:divBdr>
            <w:top w:val="none" w:sz="0" w:space="0" w:color="auto"/>
            <w:left w:val="none" w:sz="0" w:space="0" w:color="auto"/>
            <w:bottom w:val="none" w:sz="0" w:space="0" w:color="auto"/>
            <w:right w:val="none" w:sz="0" w:space="0" w:color="auto"/>
          </w:divBdr>
        </w:div>
      </w:divsChild>
    </w:div>
    <w:div w:id="735977782">
      <w:bodyDiv w:val="1"/>
      <w:marLeft w:val="0"/>
      <w:marRight w:val="0"/>
      <w:marTop w:val="0"/>
      <w:marBottom w:val="0"/>
      <w:divBdr>
        <w:top w:val="none" w:sz="0" w:space="0" w:color="auto"/>
        <w:left w:val="none" w:sz="0" w:space="0" w:color="auto"/>
        <w:bottom w:val="none" w:sz="0" w:space="0" w:color="auto"/>
        <w:right w:val="none" w:sz="0" w:space="0" w:color="auto"/>
      </w:divBdr>
      <w:divsChild>
        <w:div w:id="1467091690">
          <w:marLeft w:val="0"/>
          <w:marRight w:val="0"/>
          <w:marTop w:val="0"/>
          <w:marBottom w:val="0"/>
          <w:divBdr>
            <w:top w:val="none" w:sz="0" w:space="0" w:color="auto"/>
            <w:left w:val="none" w:sz="0" w:space="0" w:color="auto"/>
            <w:bottom w:val="none" w:sz="0" w:space="0" w:color="auto"/>
            <w:right w:val="none" w:sz="0" w:space="0" w:color="auto"/>
          </w:divBdr>
        </w:div>
        <w:div w:id="913466583">
          <w:marLeft w:val="0"/>
          <w:marRight w:val="0"/>
          <w:marTop w:val="0"/>
          <w:marBottom w:val="0"/>
          <w:divBdr>
            <w:top w:val="none" w:sz="0" w:space="0" w:color="auto"/>
            <w:left w:val="none" w:sz="0" w:space="0" w:color="auto"/>
            <w:bottom w:val="none" w:sz="0" w:space="0" w:color="auto"/>
            <w:right w:val="none" w:sz="0" w:space="0" w:color="auto"/>
          </w:divBdr>
        </w:div>
      </w:divsChild>
    </w:div>
    <w:div w:id="754398471">
      <w:bodyDiv w:val="1"/>
      <w:marLeft w:val="0"/>
      <w:marRight w:val="0"/>
      <w:marTop w:val="0"/>
      <w:marBottom w:val="0"/>
      <w:divBdr>
        <w:top w:val="none" w:sz="0" w:space="0" w:color="auto"/>
        <w:left w:val="none" w:sz="0" w:space="0" w:color="auto"/>
        <w:bottom w:val="none" w:sz="0" w:space="0" w:color="auto"/>
        <w:right w:val="none" w:sz="0" w:space="0" w:color="auto"/>
      </w:divBdr>
      <w:divsChild>
        <w:div w:id="47386534">
          <w:marLeft w:val="0"/>
          <w:marRight w:val="0"/>
          <w:marTop w:val="0"/>
          <w:marBottom w:val="0"/>
          <w:divBdr>
            <w:top w:val="none" w:sz="0" w:space="0" w:color="auto"/>
            <w:left w:val="none" w:sz="0" w:space="0" w:color="auto"/>
            <w:bottom w:val="none" w:sz="0" w:space="0" w:color="auto"/>
            <w:right w:val="none" w:sz="0" w:space="0" w:color="auto"/>
          </w:divBdr>
        </w:div>
        <w:div w:id="90973314">
          <w:marLeft w:val="0"/>
          <w:marRight w:val="0"/>
          <w:marTop w:val="0"/>
          <w:marBottom w:val="0"/>
          <w:divBdr>
            <w:top w:val="none" w:sz="0" w:space="0" w:color="auto"/>
            <w:left w:val="none" w:sz="0" w:space="0" w:color="auto"/>
            <w:bottom w:val="none" w:sz="0" w:space="0" w:color="auto"/>
            <w:right w:val="none" w:sz="0" w:space="0" w:color="auto"/>
          </w:divBdr>
        </w:div>
        <w:div w:id="247737088">
          <w:marLeft w:val="0"/>
          <w:marRight w:val="0"/>
          <w:marTop w:val="0"/>
          <w:marBottom w:val="0"/>
          <w:divBdr>
            <w:top w:val="none" w:sz="0" w:space="0" w:color="auto"/>
            <w:left w:val="none" w:sz="0" w:space="0" w:color="auto"/>
            <w:bottom w:val="none" w:sz="0" w:space="0" w:color="auto"/>
            <w:right w:val="none" w:sz="0" w:space="0" w:color="auto"/>
          </w:divBdr>
        </w:div>
        <w:div w:id="642079232">
          <w:marLeft w:val="0"/>
          <w:marRight w:val="0"/>
          <w:marTop w:val="0"/>
          <w:marBottom w:val="0"/>
          <w:divBdr>
            <w:top w:val="none" w:sz="0" w:space="0" w:color="auto"/>
            <w:left w:val="none" w:sz="0" w:space="0" w:color="auto"/>
            <w:bottom w:val="none" w:sz="0" w:space="0" w:color="auto"/>
            <w:right w:val="none" w:sz="0" w:space="0" w:color="auto"/>
          </w:divBdr>
        </w:div>
        <w:div w:id="701591806">
          <w:marLeft w:val="0"/>
          <w:marRight w:val="0"/>
          <w:marTop w:val="0"/>
          <w:marBottom w:val="0"/>
          <w:divBdr>
            <w:top w:val="none" w:sz="0" w:space="0" w:color="auto"/>
            <w:left w:val="none" w:sz="0" w:space="0" w:color="auto"/>
            <w:bottom w:val="none" w:sz="0" w:space="0" w:color="auto"/>
            <w:right w:val="none" w:sz="0" w:space="0" w:color="auto"/>
          </w:divBdr>
        </w:div>
        <w:div w:id="708799331">
          <w:marLeft w:val="0"/>
          <w:marRight w:val="0"/>
          <w:marTop w:val="0"/>
          <w:marBottom w:val="0"/>
          <w:divBdr>
            <w:top w:val="none" w:sz="0" w:space="0" w:color="auto"/>
            <w:left w:val="none" w:sz="0" w:space="0" w:color="auto"/>
            <w:bottom w:val="none" w:sz="0" w:space="0" w:color="auto"/>
            <w:right w:val="none" w:sz="0" w:space="0" w:color="auto"/>
          </w:divBdr>
        </w:div>
        <w:div w:id="718549443">
          <w:marLeft w:val="0"/>
          <w:marRight w:val="0"/>
          <w:marTop w:val="0"/>
          <w:marBottom w:val="0"/>
          <w:divBdr>
            <w:top w:val="none" w:sz="0" w:space="0" w:color="auto"/>
            <w:left w:val="none" w:sz="0" w:space="0" w:color="auto"/>
            <w:bottom w:val="none" w:sz="0" w:space="0" w:color="auto"/>
            <w:right w:val="none" w:sz="0" w:space="0" w:color="auto"/>
          </w:divBdr>
        </w:div>
        <w:div w:id="768743761">
          <w:marLeft w:val="0"/>
          <w:marRight w:val="0"/>
          <w:marTop w:val="0"/>
          <w:marBottom w:val="0"/>
          <w:divBdr>
            <w:top w:val="none" w:sz="0" w:space="0" w:color="auto"/>
            <w:left w:val="none" w:sz="0" w:space="0" w:color="auto"/>
            <w:bottom w:val="none" w:sz="0" w:space="0" w:color="auto"/>
            <w:right w:val="none" w:sz="0" w:space="0" w:color="auto"/>
          </w:divBdr>
        </w:div>
        <w:div w:id="1092431168">
          <w:marLeft w:val="0"/>
          <w:marRight w:val="0"/>
          <w:marTop w:val="0"/>
          <w:marBottom w:val="0"/>
          <w:divBdr>
            <w:top w:val="none" w:sz="0" w:space="0" w:color="auto"/>
            <w:left w:val="none" w:sz="0" w:space="0" w:color="auto"/>
            <w:bottom w:val="none" w:sz="0" w:space="0" w:color="auto"/>
            <w:right w:val="none" w:sz="0" w:space="0" w:color="auto"/>
          </w:divBdr>
        </w:div>
        <w:div w:id="1143622491">
          <w:marLeft w:val="0"/>
          <w:marRight w:val="0"/>
          <w:marTop w:val="0"/>
          <w:marBottom w:val="0"/>
          <w:divBdr>
            <w:top w:val="none" w:sz="0" w:space="0" w:color="auto"/>
            <w:left w:val="none" w:sz="0" w:space="0" w:color="auto"/>
            <w:bottom w:val="none" w:sz="0" w:space="0" w:color="auto"/>
            <w:right w:val="none" w:sz="0" w:space="0" w:color="auto"/>
          </w:divBdr>
        </w:div>
        <w:div w:id="1192954919">
          <w:marLeft w:val="0"/>
          <w:marRight w:val="0"/>
          <w:marTop w:val="0"/>
          <w:marBottom w:val="0"/>
          <w:divBdr>
            <w:top w:val="none" w:sz="0" w:space="0" w:color="auto"/>
            <w:left w:val="none" w:sz="0" w:space="0" w:color="auto"/>
            <w:bottom w:val="none" w:sz="0" w:space="0" w:color="auto"/>
            <w:right w:val="none" w:sz="0" w:space="0" w:color="auto"/>
          </w:divBdr>
        </w:div>
        <w:div w:id="1306665541">
          <w:marLeft w:val="0"/>
          <w:marRight w:val="0"/>
          <w:marTop w:val="0"/>
          <w:marBottom w:val="0"/>
          <w:divBdr>
            <w:top w:val="none" w:sz="0" w:space="0" w:color="auto"/>
            <w:left w:val="none" w:sz="0" w:space="0" w:color="auto"/>
            <w:bottom w:val="none" w:sz="0" w:space="0" w:color="auto"/>
            <w:right w:val="none" w:sz="0" w:space="0" w:color="auto"/>
          </w:divBdr>
        </w:div>
        <w:div w:id="1507818025">
          <w:marLeft w:val="0"/>
          <w:marRight w:val="0"/>
          <w:marTop w:val="0"/>
          <w:marBottom w:val="0"/>
          <w:divBdr>
            <w:top w:val="none" w:sz="0" w:space="0" w:color="auto"/>
            <w:left w:val="none" w:sz="0" w:space="0" w:color="auto"/>
            <w:bottom w:val="none" w:sz="0" w:space="0" w:color="auto"/>
            <w:right w:val="none" w:sz="0" w:space="0" w:color="auto"/>
          </w:divBdr>
        </w:div>
        <w:div w:id="1522011900">
          <w:marLeft w:val="0"/>
          <w:marRight w:val="0"/>
          <w:marTop w:val="0"/>
          <w:marBottom w:val="0"/>
          <w:divBdr>
            <w:top w:val="none" w:sz="0" w:space="0" w:color="auto"/>
            <w:left w:val="none" w:sz="0" w:space="0" w:color="auto"/>
            <w:bottom w:val="none" w:sz="0" w:space="0" w:color="auto"/>
            <w:right w:val="none" w:sz="0" w:space="0" w:color="auto"/>
          </w:divBdr>
        </w:div>
        <w:div w:id="1802966244">
          <w:marLeft w:val="0"/>
          <w:marRight w:val="0"/>
          <w:marTop w:val="0"/>
          <w:marBottom w:val="0"/>
          <w:divBdr>
            <w:top w:val="none" w:sz="0" w:space="0" w:color="auto"/>
            <w:left w:val="none" w:sz="0" w:space="0" w:color="auto"/>
            <w:bottom w:val="none" w:sz="0" w:space="0" w:color="auto"/>
            <w:right w:val="none" w:sz="0" w:space="0" w:color="auto"/>
          </w:divBdr>
        </w:div>
        <w:div w:id="1806462028">
          <w:marLeft w:val="0"/>
          <w:marRight w:val="0"/>
          <w:marTop w:val="0"/>
          <w:marBottom w:val="0"/>
          <w:divBdr>
            <w:top w:val="none" w:sz="0" w:space="0" w:color="auto"/>
            <w:left w:val="none" w:sz="0" w:space="0" w:color="auto"/>
            <w:bottom w:val="none" w:sz="0" w:space="0" w:color="auto"/>
            <w:right w:val="none" w:sz="0" w:space="0" w:color="auto"/>
          </w:divBdr>
        </w:div>
        <w:div w:id="1833988315">
          <w:marLeft w:val="0"/>
          <w:marRight w:val="0"/>
          <w:marTop w:val="0"/>
          <w:marBottom w:val="0"/>
          <w:divBdr>
            <w:top w:val="none" w:sz="0" w:space="0" w:color="auto"/>
            <w:left w:val="none" w:sz="0" w:space="0" w:color="auto"/>
            <w:bottom w:val="none" w:sz="0" w:space="0" w:color="auto"/>
            <w:right w:val="none" w:sz="0" w:space="0" w:color="auto"/>
          </w:divBdr>
        </w:div>
        <w:div w:id="1845585643">
          <w:marLeft w:val="0"/>
          <w:marRight w:val="0"/>
          <w:marTop w:val="0"/>
          <w:marBottom w:val="0"/>
          <w:divBdr>
            <w:top w:val="none" w:sz="0" w:space="0" w:color="auto"/>
            <w:left w:val="none" w:sz="0" w:space="0" w:color="auto"/>
            <w:bottom w:val="none" w:sz="0" w:space="0" w:color="auto"/>
            <w:right w:val="none" w:sz="0" w:space="0" w:color="auto"/>
          </w:divBdr>
        </w:div>
        <w:div w:id="1882210303">
          <w:marLeft w:val="0"/>
          <w:marRight w:val="0"/>
          <w:marTop w:val="0"/>
          <w:marBottom w:val="0"/>
          <w:divBdr>
            <w:top w:val="none" w:sz="0" w:space="0" w:color="auto"/>
            <w:left w:val="none" w:sz="0" w:space="0" w:color="auto"/>
            <w:bottom w:val="none" w:sz="0" w:space="0" w:color="auto"/>
            <w:right w:val="none" w:sz="0" w:space="0" w:color="auto"/>
          </w:divBdr>
        </w:div>
        <w:div w:id="1905990390">
          <w:marLeft w:val="0"/>
          <w:marRight w:val="0"/>
          <w:marTop w:val="0"/>
          <w:marBottom w:val="0"/>
          <w:divBdr>
            <w:top w:val="none" w:sz="0" w:space="0" w:color="auto"/>
            <w:left w:val="none" w:sz="0" w:space="0" w:color="auto"/>
            <w:bottom w:val="none" w:sz="0" w:space="0" w:color="auto"/>
            <w:right w:val="none" w:sz="0" w:space="0" w:color="auto"/>
          </w:divBdr>
        </w:div>
        <w:div w:id="1991128287">
          <w:marLeft w:val="0"/>
          <w:marRight w:val="0"/>
          <w:marTop w:val="0"/>
          <w:marBottom w:val="0"/>
          <w:divBdr>
            <w:top w:val="none" w:sz="0" w:space="0" w:color="auto"/>
            <w:left w:val="none" w:sz="0" w:space="0" w:color="auto"/>
            <w:bottom w:val="none" w:sz="0" w:space="0" w:color="auto"/>
            <w:right w:val="none" w:sz="0" w:space="0" w:color="auto"/>
          </w:divBdr>
        </w:div>
        <w:div w:id="1995985695">
          <w:marLeft w:val="0"/>
          <w:marRight w:val="0"/>
          <w:marTop w:val="0"/>
          <w:marBottom w:val="0"/>
          <w:divBdr>
            <w:top w:val="none" w:sz="0" w:space="0" w:color="auto"/>
            <w:left w:val="none" w:sz="0" w:space="0" w:color="auto"/>
            <w:bottom w:val="none" w:sz="0" w:space="0" w:color="auto"/>
            <w:right w:val="none" w:sz="0" w:space="0" w:color="auto"/>
          </w:divBdr>
        </w:div>
        <w:div w:id="1999115790">
          <w:marLeft w:val="0"/>
          <w:marRight w:val="0"/>
          <w:marTop w:val="0"/>
          <w:marBottom w:val="0"/>
          <w:divBdr>
            <w:top w:val="none" w:sz="0" w:space="0" w:color="auto"/>
            <w:left w:val="none" w:sz="0" w:space="0" w:color="auto"/>
            <w:bottom w:val="none" w:sz="0" w:space="0" w:color="auto"/>
            <w:right w:val="none" w:sz="0" w:space="0" w:color="auto"/>
          </w:divBdr>
        </w:div>
        <w:div w:id="2021085471">
          <w:marLeft w:val="0"/>
          <w:marRight w:val="0"/>
          <w:marTop w:val="0"/>
          <w:marBottom w:val="0"/>
          <w:divBdr>
            <w:top w:val="none" w:sz="0" w:space="0" w:color="auto"/>
            <w:left w:val="none" w:sz="0" w:space="0" w:color="auto"/>
            <w:bottom w:val="none" w:sz="0" w:space="0" w:color="auto"/>
            <w:right w:val="none" w:sz="0" w:space="0" w:color="auto"/>
          </w:divBdr>
        </w:div>
        <w:div w:id="2031641408">
          <w:marLeft w:val="0"/>
          <w:marRight w:val="0"/>
          <w:marTop w:val="0"/>
          <w:marBottom w:val="0"/>
          <w:divBdr>
            <w:top w:val="none" w:sz="0" w:space="0" w:color="auto"/>
            <w:left w:val="none" w:sz="0" w:space="0" w:color="auto"/>
            <w:bottom w:val="none" w:sz="0" w:space="0" w:color="auto"/>
            <w:right w:val="none" w:sz="0" w:space="0" w:color="auto"/>
          </w:divBdr>
        </w:div>
        <w:div w:id="2065719490">
          <w:marLeft w:val="0"/>
          <w:marRight w:val="0"/>
          <w:marTop w:val="0"/>
          <w:marBottom w:val="0"/>
          <w:divBdr>
            <w:top w:val="none" w:sz="0" w:space="0" w:color="auto"/>
            <w:left w:val="none" w:sz="0" w:space="0" w:color="auto"/>
            <w:bottom w:val="none" w:sz="0" w:space="0" w:color="auto"/>
            <w:right w:val="none" w:sz="0" w:space="0" w:color="auto"/>
          </w:divBdr>
        </w:div>
        <w:div w:id="2090157212">
          <w:marLeft w:val="0"/>
          <w:marRight w:val="0"/>
          <w:marTop w:val="0"/>
          <w:marBottom w:val="0"/>
          <w:divBdr>
            <w:top w:val="none" w:sz="0" w:space="0" w:color="auto"/>
            <w:left w:val="none" w:sz="0" w:space="0" w:color="auto"/>
            <w:bottom w:val="none" w:sz="0" w:space="0" w:color="auto"/>
            <w:right w:val="none" w:sz="0" w:space="0" w:color="auto"/>
          </w:divBdr>
        </w:div>
      </w:divsChild>
    </w:div>
    <w:div w:id="759060465">
      <w:bodyDiv w:val="1"/>
      <w:marLeft w:val="0"/>
      <w:marRight w:val="0"/>
      <w:marTop w:val="0"/>
      <w:marBottom w:val="0"/>
      <w:divBdr>
        <w:top w:val="none" w:sz="0" w:space="0" w:color="auto"/>
        <w:left w:val="none" w:sz="0" w:space="0" w:color="auto"/>
        <w:bottom w:val="none" w:sz="0" w:space="0" w:color="auto"/>
        <w:right w:val="none" w:sz="0" w:space="0" w:color="auto"/>
      </w:divBdr>
      <w:divsChild>
        <w:div w:id="1570576978">
          <w:marLeft w:val="0"/>
          <w:marRight w:val="0"/>
          <w:marTop w:val="0"/>
          <w:marBottom w:val="0"/>
          <w:divBdr>
            <w:top w:val="none" w:sz="0" w:space="0" w:color="auto"/>
            <w:left w:val="none" w:sz="0" w:space="0" w:color="auto"/>
            <w:bottom w:val="none" w:sz="0" w:space="0" w:color="auto"/>
            <w:right w:val="none" w:sz="0" w:space="0" w:color="auto"/>
          </w:divBdr>
        </w:div>
        <w:div w:id="1494443713">
          <w:marLeft w:val="0"/>
          <w:marRight w:val="0"/>
          <w:marTop w:val="0"/>
          <w:marBottom w:val="0"/>
          <w:divBdr>
            <w:top w:val="none" w:sz="0" w:space="0" w:color="auto"/>
            <w:left w:val="none" w:sz="0" w:space="0" w:color="auto"/>
            <w:bottom w:val="none" w:sz="0" w:space="0" w:color="auto"/>
            <w:right w:val="none" w:sz="0" w:space="0" w:color="auto"/>
          </w:divBdr>
        </w:div>
      </w:divsChild>
    </w:div>
    <w:div w:id="783310149">
      <w:bodyDiv w:val="1"/>
      <w:marLeft w:val="0"/>
      <w:marRight w:val="0"/>
      <w:marTop w:val="0"/>
      <w:marBottom w:val="0"/>
      <w:divBdr>
        <w:top w:val="none" w:sz="0" w:space="0" w:color="auto"/>
        <w:left w:val="none" w:sz="0" w:space="0" w:color="auto"/>
        <w:bottom w:val="none" w:sz="0" w:space="0" w:color="auto"/>
        <w:right w:val="none" w:sz="0" w:space="0" w:color="auto"/>
      </w:divBdr>
      <w:divsChild>
        <w:div w:id="201791780">
          <w:marLeft w:val="0"/>
          <w:marRight w:val="0"/>
          <w:marTop w:val="0"/>
          <w:marBottom w:val="0"/>
          <w:divBdr>
            <w:top w:val="none" w:sz="0" w:space="0" w:color="auto"/>
            <w:left w:val="none" w:sz="0" w:space="0" w:color="auto"/>
            <w:bottom w:val="none" w:sz="0" w:space="0" w:color="auto"/>
            <w:right w:val="none" w:sz="0" w:space="0" w:color="auto"/>
          </w:divBdr>
        </w:div>
        <w:div w:id="225838959">
          <w:marLeft w:val="0"/>
          <w:marRight w:val="0"/>
          <w:marTop w:val="0"/>
          <w:marBottom w:val="0"/>
          <w:divBdr>
            <w:top w:val="none" w:sz="0" w:space="0" w:color="auto"/>
            <w:left w:val="none" w:sz="0" w:space="0" w:color="auto"/>
            <w:bottom w:val="none" w:sz="0" w:space="0" w:color="auto"/>
            <w:right w:val="none" w:sz="0" w:space="0" w:color="auto"/>
          </w:divBdr>
        </w:div>
        <w:div w:id="1158573041">
          <w:marLeft w:val="0"/>
          <w:marRight w:val="0"/>
          <w:marTop w:val="0"/>
          <w:marBottom w:val="0"/>
          <w:divBdr>
            <w:top w:val="none" w:sz="0" w:space="0" w:color="auto"/>
            <w:left w:val="none" w:sz="0" w:space="0" w:color="auto"/>
            <w:bottom w:val="none" w:sz="0" w:space="0" w:color="auto"/>
            <w:right w:val="none" w:sz="0" w:space="0" w:color="auto"/>
          </w:divBdr>
        </w:div>
        <w:div w:id="452599221">
          <w:marLeft w:val="0"/>
          <w:marRight w:val="0"/>
          <w:marTop w:val="0"/>
          <w:marBottom w:val="0"/>
          <w:divBdr>
            <w:top w:val="none" w:sz="0" w:space="0" w:color="auto"/>
            <w:left w:val="none" w:sz="0" w:space="0" w:color="auto"/>
            <w:bottom w:val="none" w:sz="0" w:space="0" w:color="auto"/>
            <w:right w:val="none" w:sz="0" w:space="0" w:color="auto"/>
          </w:divBdr>
        </w:div>
        <w:div w:id="1179732452">
          <w:marLeft w:val="0"/>
          <w:marRight w:val="0"/>
          <w:marTop w:val="0"/>
          <w:marBottom w:val="0"/>
          <w:divBdr>
            <w:top w:val="none" w:sz="0" w:space="0" w:color="auto"/>
            <w:left w:val="none" w:sz="0" w:space="0" w:color="auto"/>
            <w:bottom w:val="none" w:sz="0" w:space="0" w:color="auto"/>
            <w:right w:val="none" w:sz="0" w:space="0" w:color="auto"/>
          </w:divBdr>
        </w:div>
        <w:div w:id="1320234711">
          <w:marLeft w:val="0"/>
          <w:marRight w:val="0"/>
          <w:marTop w:val="0"/>
          <w:marBottom w:val="0"/>
          <w:divBdr>
            <w:top w:val="none" w:sz="0" w:space="0" w:color="auto"/>
            <w:left w:val="none" w:sz="0" w:space="0" w:color="auto"/>
            <w:bottom w:val="none" w:sz="0" w:space="0" w:color="auto"/>
            <w:right w:val="none" w:sz="0" w:space="0" w:color="auto"/>
          </w:divBdr>
        </w:div>
        <w:div w:id="102115263">
          <w:marLeft w:val="0"/>
          <w:marRight w:val="0"/>
          <w:marTop w:val="0"/>
          <w:marBottom w:val="0"/>
          <w:divBdr>
            <w:top w:val="none" w:sz="0" w:space="0" w:color="auto"/>
            <w:left w:val="none" w:sz="0" w:space="0" w:color="auto"/>
            <w:bottom w:val="none" w:sz="0" w:space="0" w:color="auto"/>
            <w:right w:val="none" w:sz="0" w:space="0" w:color="auto"/>
          </w:divBdr>
        </w:div>
        <w:div w:id="1398481638">
          <w:marLeft w:val="0"/>
          <w:marRight w:val="0"/>
          <w:marTop w:val="0"/>
          <w:marBottom w:val="0"/>
          <w:divBdr>
            <w:top w:val="none" w:sz="0" w:space="0" w:color="auto"/>
            <w:left w:val="none" w:sz="0" w:space="0" w:color="auto"/>
            <w:bottom w:val="none" w:sz="0" w:space="0" w:color="auto"/>
            <w:right w:val="none" w:sz="0" w:space="0" w:color="auto"/>
          </w:divBdr>
        </w:div>
        <w:div w:id="1397508708">
          <w:marLeft w:val="0"/>
          <w:marRight w:val="0"/>
          <w:marTop w:val="0"/>
          <w:marBottom w:val="0"/>
          <w:divBdr>
            <w:top w:val="none" w:sz="0" w:space="0" w:color="auto"/>
            <w:left w:val="none" w:sz="0" w:space="0" w:color="auto"/>
            <w:bottom w:val="none" w:sz="0" w:space="0" w:color="auto"/>
            <w:right w:val="none" w:sz="0" w:space="0" w:color="auto"/>
          </w:divBdr>
        </w:div>
        <w:div w:id="87772884">
          <w:marLeft w:val="0"/>
          <w:marRight w:val="0"/>
          <w:marTop w:val="0"/>
          <w:marBottom w:val="0"/>
          <w:divBdr>
            <w:top w:val="none" w:sz="0" w:space="0" w:color="auto"/>
            <w:left w:val="none" w:sz="0" w:space="0" w:color="auto"/>
            <w:bottom w:val="none" w:sz="0" w:space="0" w:color="auto"/>
            <w:right w:val="none" w:sz="0" w:space="0" w:color="auto"/>
          </w:divBdr>
        </w:div>
      </w:divsChild>
    </w:div>
    <w:div w:id="817499309">
      <w:bodyDiv w:val="1"/>
      <w:marLeft w:val="0"/>
      <w:marRight w:val="0"/>
      <w:marTop w:val="0"/>
      <w:marBottom w:val="0"/>
      <w:divBdr>
        <w:top w:val="none" w:sz="0" w:space="0" w:color="auto"/>
        <w:left w:val="none" w:sz="0" w:space="0" w:color="auto"/>
        <w:bottom w:val="none" w:sz="0" w:space="0" w:color="auto"/>
        <w:right w:val="none" w:sz="0" w:space="0" w:color="auto"/>
      </w:divBdr>
      <w:divsChild>
        <w:div w:id="155611714">
          <w:marLeft w:val="0"/>
          <w:marRight w:val="0"/>
          <w:marTop w:val="0"/>
          <w:marBottom w:val="0"/>
          <w:divBdr>
            <w:top w:val="none" w:sz="0" w:space="0" w:color="auto"/>
            <w:left w:val="none" w:sz="0" w:space="0" w:color="auto"/>
            <w:bottom w:val="none" w:sz="0" w:space="0" w:color="auto"/>
            <w:right w:val="none" w:sz="0" w:space="0" w:color="auto"/>
          </w:divBdr>
        </w:div>
        <w:div w:id="1182234148">
          <w:marLeft w:val="0"/>
          <w:marRight w:val="0"/>
          <w:marTop w:val="0"/>
          <w:marBottom w:val="0"/>
          <w:divBdr>
            <w:top w:val="none" w:sz="0" w:space="0" w:color="auto"/>
            <w:left w:val="none" w:sz="0" w:space="0" w:color="auto"/>
            <w:bottom w:val="none" w:sz="0" w:space="0" w:color="auto"/>
            <w:right w:val="none" w:sz="0" w:space="0" w:color="auto"/>
          </w:divBdr>
        </w:div>
        <w:div w:id="1846895293">
          <w:marLeft w:val="0"/>
          <w:marRight w:val="0"/>
          <w:marTop w:val="0"/>
          <w:marBottom w:val="0"/>
          <w:divBdr>
            <w:top w:val="none" w:sz="0" w:space="0" w:color="auto"/>
            <w:left w:val="none" w:sz="0" w:space="0" w:color="auto"/>
            <w:bottom w:val="none" w:sz="0" w:space="0" w:color="auto"/>
            <w:right w:val="none" w:sz="0" w:space="0" w:color="auto"/>
          </w:divBdr>
        </w:div>
        <w:div w:id="1942177888">
          <w:marLeft w:val="0"/>
          <w:marRight w:val="0"/>
          <w:marTop w:val="0"/>
          <w:marBottom w:val="0"/>
          <w:divBdr>
            <w:top w:val="none" w:sz="0" w:space="0" w:color="auto"/>
            <w:left w:val="none" w:sz="0" w:space="0" w:color="auto"/>
            <w:bottom w:val="none" w:sz="0" w:space="0" w:color="auto"/>
            <w:right w:val="none" w:sz="0" w:space="0" w:color="auto"/>
          </w:divBdr>
        </w:div>
      </w:divsChild>
    </w:div>
    <w:div w:id="824391081">
      <w:bodyDiv w:val="1"/>
      <w:marLeft w:val="0"/>
      <w:marRight w:val="0"/>
      <w:marTop w:val="0"/>
      <w:marBottom w:val="0"/>
      <w:divBdr>
        <w:top w:val="none" w:sz="0" w:space="0" w:color="auto"/>
        <w:left w:val="none" w:sz="0" w:space="0" w:color="auto"/>
        <w:bottom w:val="none" w:sz="0" w:space="0" w:color="auto"/>
        <w:right w:val="none" w:sz="0" w:space="0" w:color="auto"/>
      </w:divBdr>
      <w:divsChild>
        <w:div w:id="427384783">
          <w:marLeft w:val="0"/>
          <w:marRight w:val="0"/>
          <w:marTop w:val="0"/>
          <w:marBottom w:val="0"/>
          <w:divBdr>
            <w:top w:val="none" w:sz="0" w:space="0" w:color="auto"/>
            <w:left w:val="none" w:sz="0" w:space="0" w:color="auto"/>
            <w:bottom w:val="none" w:sz="0" w:space="0" w:color="auto"/>
            <w:right w:val="none" w:sz="0" w:space="0" w:color="auto"/>
          </w:divBdr>
        </w:div>
        <w:div w:id="766467003">
          <w:marLeft w:val="0"/>
          <w:marRight w:val="0"/>
          <w:marTop w:val="0"/>
          <w:marBottom w:val="0"/>
          <w:divBdr>
            <w:top w:val="none" w:sz="0" w:space="0" w:color="auto"/>
            <w:left w:val="none" w:sz="0" w:space="0" w:color="auto"/>
            <w:bottom w:val="none" w:sz="0" w:space="0" w:color="auto"/>
            <w:right w:val="none" w:sz="0" w:space="0" w:color="auto"/>
          </w:divBdr>
        </w:div>
      </w:divsChild>
    </w:div>
    <w:div w:id="844704947">
      <w:bodyDiv w:val="1"/>
      <w:marLeft w:val="0"/>
      <w:marRight w:val="0"/>
      <w:marTop w:val="0"/>
      <w:marBottom w:val="0"/>
      <w:divBdr>
        <w:top w:val="none" w:sz="0" w:space="0" w:color="auto"/>
        <w:left w:val="none" w:sz="0" w:space="0" w:color="auto"/>
        <w:bottom w:val="none" w:sz="0" w:space="0" w:color="auto"/>
        <w:right w:val="none" w:sz="0" w:space="0" w:color="auto"/>
      </w:divBdr>
      <w:divsChild>
        <w:div w:id="31543449">
          <w:marLeft w:val="0"/>
          <w:marRight w:val="0"/>
          <w:marTop w:val="0"/>
          <w:marBottom w:val="0"/>
          <w:divBdr>
            <w:top w:val="none" w:sz="0" w:space="0" w:color="auto"/>
            <w:left w:val="none" w:sz="0" w:space="0" w:color="auto"/>
            <w:bottom w:val="none" w:sz="0" w:space="0" w:color="auto"/>
            <w:right w:val="none" w:sz="0" w:space="0" w:color="auto"/>
          </w:divBdr>
        </w:div>
        <w:div w:id="804740860">
          <w:marLeft w:val="0"/>
          <w:marRight w:val="0"/>
          <w:marTop w:val="0"/>
          <w:marBottom w:val="0"/>
          <w:divBdr>
            <w:top w:val="none" w:sz="0" w:space="0" w:color="auto"/>
            <w:left w:val="none" w:sz="0" w:space="0" w:color="auto"/>
            <w:bottom w:val="none" w:sz="0" w:space="0" w:color="auto"/>
            <w:right w:val="none" w:sz="0" w:space="0" w:color="auto"/>
          </w:divBdr>
        </w:div>
        <w:div w:id="189074620">
          <w:marLeft w:val="0"/>
          <w:marRight w:val="0"/>
          <w:marTop w:val="0"/>
          <w:marBottom w:val="0"/>
          <w:divBdr>
            <w:top w:val="none" w:sz="0" w:space="0" w:color="auto"/>
            <w:left w:val="none" w:sz="0" w:space="0" w:color="auto"/>
            <w:bottom w:val="none" w:sz="0" w:space="0" w:color="auto"/>
            <w:right w:val="none" w:sz="0" w:space="0" w:color="auto"/>
          </w:divBdr>
        </w:div>
        <w:div w:id="26955249">
          <w:marLeft w:val="0"/>
          <w:marRight w:val="0"/>
          <w:marTop w:val="0"/>
          <w:marBottom w:val="0"/>
          <w:divBdr>
            <w:top w:val="none" w:sz="0" w:space="0" w:color="auto"/>
            <w:left w:val="none" w:sz="0" w:space="0" w:color="auto"/>
            <w:bottom w:val="none" w:sz="0" w:space="0" w:color="auto"/>
            <w:right w:val="none" w:sz="0" w:space="0" w:color="auto"/>
          </w:divBdr>
        </w:div>
      </w:divsChild>
    </w:div>
    <w:div w:id="847017051">
      <w:bodyDiv w:val="1"/>
      <w:marLeft w:val="0"/>
      <w:marRight w:val="0"/>
      <w:marTop w:val="0"/>
      <w:marBottom w:val="0"/>
      <w:divBdr>
        <w:top w:val="none" w:sz="0" w:space="0" w:color="auto"/>
        <w:left w:val="none" w:sz="0" w:space="0" w:color="auto"/>
        <w:bottom w:val="none" w:sz="0" w:space="0" w:color="auto"/>
        <w:right w:val="none" w:sz="0" w:space="0" w:color="auto"/>
      </w:divBdr>
    </w:div>
    <w:div w:id="876353785">
      <w:bodyDiv w:val="1"/>
      <w:marLeft w:val="0"/>
      <w:marRight w:val="0"/>
      <w:marTop w:val="0"/>
      <w:marBottom w:val="0"/>
      <w:divBdr>
        <w:top w:val="none" w:sz="0" w:space="0" w:color="auto"/>
        <w:left w:val="none" w:sz="0" w:space="0" w:color="auto"/>
        <w:bottom w:val="none" w:sz="0" w:space="0" w:color="auto"/>
        <w:right w:val="none" w:sz="0" w:space="0" w:color="auto"/>
      </w:divBdr>
      <w:divsChild>
        <w:div w:id="1676960604">
          <w:marLeft w:val="0"/>
          <w:marRight w:val="0"/>
          <w:marTop w:val="0"/>
          <w:marBottom w:val="0"/>
          <w:divBdr>
            <w:top w:val="none" w:sz="0" w:space="0" w:color="auto"/>
            <w:left w:val="none" w:sz="0" w:space="0" w:color="auto"/>
            <w:bottom w:val="none" w:sz="0" w:space="0" w:color="auto"/>
            <w:right w:val="none" w:sz="0" w:space="0" w:color="auto"/>
          </w:divBdr>
        </w:div>
        <w:div w:id="1544975346">
          <w:marLeft w:val="0"/>
          <w:marRight w:val="0"/>
          <w:marTop w:val="0"/>
          <w:marBottom w:val="0"/>
          <w:divBdr>
            <w:top w:val="none" w:sz="0" w:space="0" w:color="auto"/>
            <w:left w:val="none" w:sz="0" w:space="0" w:color="auto"/>
            <w:bottom w:val="none" w:sz="0" w:space="0" w:color="auto"/>
            <w:right w:val="none" w:sz="0" w:space="0" w:color="auto"/>
          </w:divBdr>
        </w:div>
        <w:div w:id="895163232">
          <w:marLeft w:val="0"/>
          <w:marRight w:val="0"/>
          <w:marTop w:val="0"/>
          <w:marBottom w:val="0"/>
          <w:divBdr>
            <w:top w:val="none" w:sz="0" w:space="0" w:color="auto"/>
            <w:left w:val="none" w:sz="0" w:space="0" w:color="auto"/>
            <w:bottom w:val="none" w:sz="0" w:space="0" w:color="auto"/>
            <w:right w:val="none" w:sz="0" w:space="0" w:color="auto"/>
          </w:divBdr>
        </w:div>
        <w:div w:id="1239052198">
          <w:marLeft w:val="0"/>
          <w:marRight w:val="0"/>
          <w:marTop w:val="0"/>
          <w:marBottom w:val="0"/>
          <w:divBdr>
            <w:top w:val="none" w:sz="0" w:space="0" w:color="auto"/>
            <w:left w:val="none" w:sz="0" w:space="0" w:color="auto"/>
            <w:bottom w:val="none" w:sz="0" w:space="0" w:color="auto"/>
            <w:right w:val="none" w:sz="0" w:space="0" w:color="auto"/>
          </w:divBdr>
        </w:div>
        <w:div w:id="1609509182">
          <w:marLeft w:val="0"/>
          <w:marRight w:val="0"/>
          <w:marTop w:val="0"/>
          <w:marBottom w:val="0"/>
          <w:divBdr>
            <w:top w:val="none" w:sz="0" w:space="0" w:color="auto"/>
            <w:left w:val="none" w:sz="0" w:space="0" w:color="auto"/>
            <w:bottom w:val="none" w:sz="0" w:space="0" w:color="auto"/>
            <w:right w:val="none" w:sz="0" w:space="0" w:color="auto"/>
          </w:divBdr>
        </w:div>
        <w:div w:id="1175803076">
          <w:marLeft w:val="0"/>
          <w:marRight w:val="0"/>
          <w:marTop w:val="0"/>
          <w:marBottom w:val="0"/>
          <w:divBdr>
            <w:top w:val="none" w:sz="0" w:space="0" w:color="auto"/>
            <w:left w:val="none" w:sz="0" w:space="0" w:color="auto"/>
            <w:bottom w:val="none" w:sz="0" w:space="0" w:color="auto"/>
            <w:right w:val="none" w:sz="0" w:space="0" w:color="auto"/>
          </w:divBdr>
        </w:div>
        <w:div w:id="240330834">
          <w:marLeft w:val="0"/>
          <w:marRight w:val="0"/>
          <w:marTop w:val="0"/>
          <w:marBottom w:val="0"/>
          <w:divBdr>
            <w:top w:val="none" w:sz="0" w:space="0" w:color="auto"/>
            <w:left w:val="none" w:sz="0" w:space="0" w:color="auto"/>
            <w:bottom w:val="none" w:sz="0" w:space="0" w:color="auto"/>
            <w:right w:val="none" w:sz="0" w:space="0" w:color="auto"/>
          </w:divBdr>
        </w:div>
        <w:div w:id="1776365737">
          <w:marLeft w:val="0"/>
          <w:marRight w:val="0"/>
          <w:marTop w:val="0"/>
          <w:marBottom w:val="0"/>
          <w:divBdr>
            <w:top w:val="none" w:sz="0" w:space="0" w:color="auto"/>
            <w:left w:val="none" w:sz="0" w:space="0" w:color="auto"/>
            <w:bottom w:val="none" w:sz="0" w:space="0" w:color="auto"/>
            <w:right w:val="none" w:sz="0" w:space="0" w:color="auto"/>
          </w:divBdr>
        </w:div>
        <w:div w:id="1252200493">
          <w:marLeft w:val="0"/>
          <w:marRight w:val="0"/>
          <w:marTop w:val="0"/>
          <w:marBottom w:val="0"/>
          <w:divBdr>
            <w:top w:val="none" w:sz="0" w:space="0" w:color="auto"/>
            <w:left w:val="none" w:sz="0" w:space="0" w:color="auto"/>
            <w:bottom w:val="none" w:sz="0" w:space="0" w:color="auto"/>
            <w:right w:val="none" w:sz="0" w:space="0" w:color="auto"/>
          </w:divBdr>
        </w:div>
        <w:div w:id="246967130">
          <w:marLeft w:val="0"/>
          <w:marRight w:val="0"/>
          <w:marTop w:val="0"/>
          <w:marBottom w:val="0"/>
          <w:divBdr>
            <w:top w:val="none" w:sz="0" w:space="0" w:color="auto"/>
            <w:left w:val="none" w:sz="0" w:space="0" w:color="auto"/>
            <w:bottom w:val="none" w:sz="0" w:space="0" w:color="auto"/>
            <w:right w:val="none" w:sz="0" w:space="0" w:color="auto"/>
          </w:divBdr>
        </w:div>
        <w:div w:id="1999066906">
          <w:marLeft w:val="0"/>
          <w:marRight w:val="0"/>
          <w:marTop w:val="0"/>
          <w:marBottom w:val="0"/>
          <w:divBdr>
            <w:top w:val="none" w:sz="0" w:space="0" w:color="auto"/>
            <w:left w:val="none" w:sz="0" w:space="0" w:color="auto"/>
            <w:bottom w:val="none" w:sz="0" w:space="0" w:color="auto"/>
            <w:right w:val="none" w:sz="0" w:space="0" w:color="auto"/>
          </w:divBdr>
        </w:div>
      </w:divsChild>
    </w:div>
    <w:div w:id="891693849">
      <w:bodyDiv w:val="1"/>
      <w:marLeft w:val="0"/>
      <w:marRight w:val="0"/>
      <w:marTop w:val="0"/>
      <w:marBottom w:val="0"/>
      <w:divBdr>
        <w:top w:val="none" w:sz="0" w:space="0" w:color="auto"/>
        <w:left w:val="none" w:sz="0" w:space="0" w:color="auto"/>
        <w:bottom w:val="none" w:sz="0" w:space="0" w:color="auto"/>
        <w:right w:val="none" w:sz="0" w:space="0" w:color="auto"/>
      </w:divBdr>
      <w:divsChild>
        <w:div w:id="42222212">
          <w:marLeft w:val="0"/>
          <w:marRight w:val="0"/>
          <w:marTop w:val="0"/>
          <w:marBottom w:val="0"/>
          <w:divBdr>
            <w:top w:val="none" w:sz="0" w:space="0" w:color="auto"/>
            <w:left w:val="none" w:sz="0" w:space="0" w:color="auto"/>
            <w:bottom w:val="none" w:sz="0" w:space="0" w:color="auto"/>
            <w:right w:val="none" w:sz="0" w:space="0" w:color="auto"/>
          </w:divBdr>
        </w:div>
        <w:div w:id="1566060643">
          <w:marLeft w:val="0"/>
          <w:marRight w:val="0"/>
          <w:marTop w:val="0"/>
          <w:marBottom w:val="0"/>
          <w:divBdr>
            <w:top w:val="none" w:sz="0" w:space="0" w:color="auto"/>
            <w:left w:val="none" w:sz="0" w:space="0" w:color="auto"/>
            <w:bottom w:val="none" w:sz="0" w:space="0" w:color="auto"/>
            <w:right w:val="none" w:sz="0" w:space="0" w:color="auto"/>
          </w:divBdr>
        </w:div>
        <w:div w:id="1798062371">
          <w:marLeft w:val="0"/>
          <w:marRight w:val="0"/>
          <w:marTop w:val="0"/>
          <w:marBottom w:val="0"/>
          <w:divBdr>
            <w:top w:val="none" w:sz="0" w:space="0" w:color="auto"/>
            <w:left w:val="none" w:sz="0" w:space="0" w:color="auto"/>
            <w:bottom w:val="none" w:sz="0" w:space="0" w:color="auto"/>
            <w:right w:val="none" w:sz="0" w:space="0" w:color="auto"/>
          </w:divBdr>
        </w:div>
        <w:div w:id="1851555461">
          <w:marLeft w:val="0"/>
          <w:marRight w:val="0"/>
          <w:marTop w:val="0"/>
          <w:marBottom w:val="0"/>
          <w:divBdr>
            <w:top w:val="none" w:sz="0" w:space="0" w:color="auto"/>
            <w:left w:val="none" w:sz="0" w:space="0" w:color="auto"/>
            <w:bottom w:val="none" w:sz="0" w:space="0" w:color="auto"/>
            <w:right w:val="none" w:sz="0" w:space="0" w:color="auto"/>
          </w:divBdr>
        </w:div>
        <w:div w:id="1867526345">
          <w:marLeft w:val="0"/>
          <w:marRight w:val="0"/>
          <w:marTop w:val="0"/>
          <w:marBottom w:val="0"/>
          <w:divBdr>
            <w:top w:val="none" w:sz="0" w:space="0" w:color="auto"/>
            <w:left w:val="none" w:sz="0" w:space="0" w:color="auto"/>
            <w:bottom w:val="none" w:sz="0" w:space="0" w:color="auto"/>
            <w:right w:val="none" w:sz="0" w:space="0" w:color="auto"/>
          </w:divBdr>
        </w:div>
      </w:divsChild>
    </w:div>
    <w:div w:id="893195063">
      <w:bodyDiv w:val="1"/>
      <w:marLeft w:val="0"/>
      <w:marRight w:val="0"/>
      <w:marTop w:val="0"/>
      <w:marBottom w:val="0"/>
      <w:divBdr>
        <w:top w:val="none" w:sz="0" w:space="0" w:color="auto"/>
        <w:left w:val="none" w:sz="0" w:space="0" w:color="auto"/>
        <w:bottom w:val="none" w:sz="0" w:space="0" w:color="auto"/>
        <w:right w:val="none" w:sz="0" w:space="0" w:color="auto"/>
      </w:divBdr>
      <w:divsChild>
        <w:div w:id="577982054">
          <w:marLeft w:val="0"/>
          <w:marRight w:val="0"/>
          <w:marTop w:val="0"/>
          <w:marBottom w:val="0"/>
          <w:divBdr>
            <w:top w:val="none" w:sz="0" w:space="0" w:color="auto"/>
            <w:left w:val="none" w:sz="0" w:space="0" w:color="auto"/>
            <w:bottom w:val="none" w:sz="0" w:space="0" w:color="auto"/>
            <w:right w:val="none" w:sz="0" w:space="0" w:color="auto"/>
          </w:divBdr>
        </w:div>
        <w:div w:id="967470883">
          <w:marLeft w:val="0"/>
          <w:marRight w:val="0"/>
          <w:marTop w:val="0"/>
          <w:marBottom w:val="0"/>
          <w:divBdr>
            <w:top w:val="none" w:sz="0" w:space="0" w:color="auto"/>
            <w:left w:val="none" w:sz="0" w:space="0" w:color="auto"/>
            <w:bottom w:val="none" w:sz="0" w:space="0" w:color="auto"/>
            <w:right w:val="none" w:sz="0" w:space="0" w:color="auto"/>
          </w:divBdr>
        </w:div>
      </w:divsChild>
    </w:div>
    <w:div w:id="901714245">
      <w:bodyDiv w:val="1"/>
      <w:marLeft w:val="0"/>
      <w:marRight w:val="0"/>
      <w:marTop w:val="0"/>
      <w:marBottom w:val="0"/>
      <w:divBdr>
        <w:top w:val="none" w:sz="0" w:space="0" w:color="auto"/>
        <w:left w:val="none" w:sz="0" w:space="0" w:color="auto"/>
        <w:bottom w:val="none" w:sz="0" w:space="0" w:color="auto"/>
        <w:right w:val="none" w:sz="0" w:space="0" w:color="auto"/>
      </w:divBdr>
      <w:divsChild>
        <w:div w:id="111100202">
          <w:marLeft w:val="0"/>
          <w:marRight w:val="0"/>
          <w:marTop w:val="0"/>
          <w:marBottom w:val="0"/>
          <w:divBdr>
            <w:top w:val="none" w:sz="0" w:space="0" w:color="auto"/>
            <w:left w:val="none" w:sz="0" w:space="0" w:color="auto"/>
            <w:bottom w:val="none" w:sz="0" w:space="0" w:color="auto"/>
            <w:right w:val="none" w:sz="0" w:space="0" w:color="auto"/>
          </w:divBdr>
        </w:div>
        <w:div w:id="386076096">
          <w:marLeft w:val="0"/>
          <w:marRight w:val="0"/>
          <w:marTop w:val="0"/>
          <w:marBottom w:val="0"/>
          <w:divBdr>
            <w:top w:val="none" w:sz="0" w:space="0" w:color="auto"/>
            <w:left w:val="none" w:sz="0" w:space="0" w:color="auto"/>
            <w:bottom w:val="none" w:sz="0" w:space="0" w:color="auto"/>
            <w:right w:val="none" w:sz="0" w:space="0" w:color="auto"/>
          </w:divBdr>
        </w:div>
        <w:div w:id="409736057">
          <w:marLeft w:val="0"/>
          <w:marRight w:val="0"/>
          <w:marTop w:val="0"/>
          <w:marBottom w:val="0"/>
          <w:divBdr>
            <w:top w:val="none" w:sz="0" w:space="0" w:color="auto"/>
            <w:left w:val="none" w:sz="0" w:space="0" w:color="auto"/>
            <w:bottom w:val="none" w:sz="0" w:space="0" w:color="auto"/>
            <w:right w:val="none" w:sz="0" w:space="0" w:color="auto"/>
          </w:divBdr>
        </w:div>
        <w:div w:id="575827013">
          <w:marLeft w:val="0"/>
          <w:marRight w:val="0"/>
          <w:marTop w:val="0"/>
          <w:marBottom w:val="0"/>
          <w:divBdr>
            <w:top w:val="none" w:sz="0" w:space="0" w:color="auto"/>
            <w:left w:val="none" w:sz="0" w:space="0" w:color="auto"/>
            <w:bottom w:val="none" w:sz="0" w:space="0" w:color="auto"/>
            <w:right w:val="none" w:sz="0" w:space="0" w:color="auto"/>
          </w:divBdr>
        </w:div>
        <w:div w:id="1231890976">
          <w:marLeft w:val="0"/>
          <w:marRight w:val="0"/>
          <w:marTop w:val="0"/>
          <w:marBottom w:val="0"/>
          <w:divBdr>
            <w:top w:val="none" w:sz="0" w:space="0" w:color="auto"/>
            <w:left w:val="none" w:sz="0" w:space="0" w:color="auto"/>
            <w:bottom w:val="none" w:sz="0" w:space="0" w:color="auto"/>
            <w:right w:val="none" w:sz="0" w:space="0" w:color="auto"/>
          </w:divBdr>
        </w:div>
        <w:div w:id="1651641609">
          <w:marLeft w:val="0"/>
          <w:marRight w:val="0"/>
          <w:marTop w:val="0"/>
          <w:marBottom w:val="0"/>
          <w:divBdr>
            <w:top w:val="none" w:sz="0" w:space="0" w:color="auto"/>
            <w:left w:val="none" w:sz="0" w:space="0" w:color="auto"/>
            <w:bottom w:val="none" w:sz="0" w:space="0" w:color="auto"/>
            <w:right w:val="none" w:sz="0" w:space="0" w:color="auto"/>
          </w:divBdr>
        </w:div>
        <w:div w:id="2035225803">
          <w:marLeft w:val="0"/>
          <w:marRight w:val="0"/>
          <w:marTop w:val="0"/>
          <w:marBottom w:val="0"/>
          <w:divBdr>
            <w:top w:val="none" w:sz="0" w:space="0" w:color="auto"/>
            <w:left w:val="none" w:sz="0" w:space="0" w:color="auto"/>
            <w:bottom w:val="none" w:sz="0" w:space="0" w:color="auto"/>
            <w:right w:val="none" w:sz="0" w:space="0" w:color="auto"/>
          </w:divBdr>
        </w:div>
      </w:divsChild>
    </w:div>
    <w:div w:id="913391168">
      <w:bodyDiv w:val="1"/>
      <w:marLeft w:val="0"/>
      <w:marRight w:val="0"/>
      <w:marTop w:val="0"/>
      <w:marBottom w:val="0"/>
      <w:divBdr>
        <w:top w:val="none" w:sz="0" w:space="0" w:color="auto"/>
        <w:left w:val="none" w:sz="0" w:space="0" w:color="auto"/>
        <w:bottom w:val="none" w:sz="0" w:space="0" w:color="auto"/>
        <w:right w:val="none" w:sz="0" w:space="0" w:color="auto"/>
      </w:divBdr>
      <w:divsChild>
        <w:div w:id="1077483002">
          <w:marLeft w:val="0"/>
          <w:marRight w:val="0"/>
          <w:marTop w:val="0"/>
          <w:marBottom w:val="0"/>
          <w:divBdr>
            <w:top w:val="none" w:sz="0" w:space="0" w:color="auto"/>
            <w:left w:val="none" w:sz="0" w:space="0" w:color="auto"/>
            <w:bottom w:val="none" w:sz="0" w:space="0" w:color="auto"/>
            <w:right w:val="none" w:sz="0" w:space="0" w:color="auto"/>
          </w:divBdr>
        </w:div>
        <w:div w:id="356153116">
          <w:marLeft w:val="0"/>
          <w:marRight w:val="0"/>
          <w:marTop w:val="0"/>
          <w:marBottom w:val="0"/>
          <w:divBdr>
            <w:top w:val="none" w:sz="0" w:space="0" w:color="auto"/>
            <w:left w:val="none" w:sz="0" w:space="0" w:color="auto"/>
            <w:bottom w:val="none" w:sz="0" w:space="0" w:color="auto"/>
            <w:right w:val="none" w:sz="0" w:space="0" w:color="auto"/>
          </w:divBdr>
        </w:div>
        <w:div w:id="374082165">
          <w:marLeft w:val="0"/>
          <w:marRight w:val="0"/>
          <w:marTop w:val="0"/>
          <w:marBottom w:val="0"/>
          <w:divBdr>
            <w:top w:val="none" w:sz="0" w:space="0" w:color="auto"/>
            <w:left w:val="none" w:sz="0" w:space="0" w:color="auto"/>
            <w:bottom w:val="none" w:sz="0" w:space="0" w:color="auto"/>
            <w:right w:val="none" w:sz="0" w:space="0" w:color="auto"/>
          </w:divBdr>
        </w:div>
      </w:divsChild>
    </w:div>
    <w:div w:id="915357516">
      <w:bodyDiv w:val="1"/>
      <w:marLeft w:val="0"/>
      <w:marRight w:val="0"/>
      <w:marTop w:val="0"/>
      <w:marBottom w:val="0"/>
      <w:divBdr>
        <w:top w:val="none" w:sz="0" w:space="0" w:color="auto"/>
        <w:left w:val="none" w:sz="0" w:space="0" w:color="auto"/>
        <w:bottom w:val="none" w:sz="0" w:space="0" w:color="auto"/>
        <w:right w:val="none" w:sz="0" w:space="0" w:color="auto"/>
      </w:divBdr>
      <w:divsChild>
        <w:div w:id="396708982">
          <w:marLeft w:val="0"/>
          <w:marRight w:val="0"/>
          <w:marTop w:val="0"/>
          <w:marBottom w:val="0"/>
          <w:divBdr>
            <w:top w:val="none" w:sz="0" w:space="0" w:color="auto"/>
            <w:left w:val="none" w:sz="0" w:space="0" w:color="auto"/>
            <w:bottom w:val="none" w:sz="0" w:space="0" w:color="auto"/>
            <w:right w:val="none" w:sz="0" w:space="0" w:color="auto"/>
          </w:divBdr>
        </w:div>
        <w:div w:id="2068918144">
          <w:marLeft w:val="0"/>
          <w:marRight w:val="0"/>
          <w:marTop w:val="0"/>
          <w:marBottom w:val="0"/>
          <w:divBdr>
            <w:top w:val="none" w:sz="0" w:space="0" w:color="auto"/>
            <w:left w:val="none" w:sz="0" w:space="0" w:color="auto"/>
            <w:bottom w:val="none" w:sz="0" w:space="0" w:color="auto"/>
            <w:right w:val="none" w:sz="0" w:space="0" w:color="auto"/>
          </w:divBdr>
        </w:div>
        <w:div w:id="1481994915">
          <w:marLeft w:val="0"/>
          <w:marRight w:val="0"/>
          <w:marTop w:val="0"/>
          <w:marBottom w:val="0"/>
          <w:divBdr>
            <w:top w:val="none" w:sz="0" w:space="0" w:color="auto"/>
            <w:left w:val="none" w:sz="0" w:space="0" w:color="auto"/>
            <w:bottom w:val="none" w:sz="0" w:space="0" w:color="auto"/>
            <w:right w:val="none" w:sz="0" w:space="0" w:color="auto"/>
          </w:divBdr>
        </w:div>
        <w:div w:id="1998265697">
          <w:marLeft w:val="0"/>
          <w:marRight w:val="0"/>
          <w:marTop w:val="0"/>
          <w:marBottom w:val="0"/>
          <w:divBdr>
            <w:top w:val="none" w:sz="0" w:space="0" w:color="auto"/>
            <w:left w:val="none" w:sz="0" w:space="0" w:color="auto"/>
            <w:bottom w:val="none" w:sz="0" w:space="0" w:color="auto"/>
            <w:right w:val="none" w:sz="0" w:space="0" w:color="auto"/>
          </w:divBdr>
        </w:div>
        <w:div w:id="873806445">
          <w:marLeft w:val="0"/>
          <w:marRight w:val="0"/>
          <w:marTop w:val="0"/>
          <w:marBottom w:val="0"/>
          <w:divBdr>
            <w:top w:val="none" w:sz="0" w:space="0" w:color="auto"/>
            <w:left w:val="none" w:sz="0" w:space="0" w:color="auto"/>
            <w:bottom w:val="none" w:sz="0" w:space="0" w:color="auto"/>
            <w:right w:val="none" w:sz="0" w:space="0" w:color="auto"/>
          </w:divBdr>
        </w:div>
        <w:div w:id="2113743521">
          <w:marLeft w:val="0"/>
          <w:marRight w:val="0"/>
          <w:marTop w:val="0"/>
          <w:marBottom w:val="0"/>
          <w:divBdr>
            <w:top w:val="none" w:sz="0" w:space="0" w:color="auto"/>
            <w:left w:val="none" w:sz="0" w:space="0" w:color="auto"/>
            <w:bottom w:val="none" w:sz="0" w:space="0" w:color="auto"/>
            <w:right w:val="none" w:sz="0" w:space="0" w:color="auto"/>
          </w:divBdr>
        </w:div>
        <w:div w:id="1781680206">
          <w:marLeft w:val="0"/>
          <w:marRight w:val="0"/>
          <w:marTop w:val="0"/>
          <w:marBottom w:val="0"/>
          <w:divBdr>
            <w:top w:val="none" w:sz="0" w:space="0" w:color="auto"/>
            <w:left w:val="none" w:sz="0" w:space="0" w:color="auto"/>
            <w:bottom w:val="none" w:sz="0" w:space="0" w:color="auto"/>
            <w:right w:val="none" w:sz="0" w:space="0" w:color="auto"/>
          </w:divBdr>
        </w:div>
        <w:div w:id="1751122464">
          <w:marLeft w:val="0"/>
          <w:marRight w:val="0"/>
          <w:marTop w:val="0"/>
          <w:marBottom w:val="0"/>
          <w:divBdr>
            <w:top w:val="none" w:sz="0" w:space="0" w:color="auto"/>
            <w:left w:val="none" w:sz="0" w:space="0" w:color="auto"/>
            <w:bottom w:val="none" w:sz="0" w:space="0" w:color="auto"/>
            <w:right w:val="none" w:sz="0" w:space="0" w:color="auto"/>
          </w:divBdr>
        </w:div>
        <w:div w:id="56058311">
          <w:marLeft w:val="0"/>
          <w:marRight w:val="0"/>
          <w:marTop w:val="0"/>
          <w:marBottom w:val="0"/>
          <w:divBdr>
            <w:top w:val="none" w:sz="0" w:space="0" w:color="auto"/>
            <w:left w:val="none" w:sz="0" w:space="0" w:color="auto"/>
            <w:bottom w:val="none" w:sz="0" w:space="0" w:color="auto"/>
            <w:right w:val="none" w:sz="0" w:space="0" w:color="auto"/>
          </w:divBdr>
        </w:div>
        <w:div w:id="1111047451">
          <w:marLeft w:val="0"/>
          <w:marRight w:val="0"/>
          <w:marTop w:val="0"/>
          <w:marBottom w:val="0"/>
          <w:divBdr>
            <w:top w:val="none" w:sz="0" w:space="0" w:color="auto"/>
            <w:left w:val="none" w:sz="0" w:space="0" w:color="auto"/>
            <w:bottom w:val="none" w:sz="0" w:space="0" w:color="auto"/>
            <w:right w:val="none" w:sz="0" w:space="0" w:color="auto"/>
          </w:divBdr>
        </w:div>
        <w:div w:id="1210188793">
          <w:marLeft w:val="0"/>
          <w:marRight w:val="0"/>
          <w:marTop w:val="0"/>
          <w:marBottom w:val="0"/>
          <w:divBdr>
            <w:top w:val="none" w:sz="0" w:space="0" w:color="auto"/>
            <w:left w:val="none" w:sz="0" w:space="0" w:color="auto"/>
            <w:bottom w:val="none" w:sz="0" w:space="0" w:color="auto"/>
            <w:right w:val="none" w:sz="0" w:space="0" w:color="auto"/>
          </w:divBdr>
        </w:div>
        <w:div w:id="2145273734">
          <w:marLeft w:val="0"/>
          <w:marRight w:val="0"/>
          <w:marTop w:val="0"/>
          <w:marBottom w:val="0"/>
          <w:divBdr>
            <w:top w:val="none" w:sz="0" w:space="0" w:color="auto"/>
            <w:left w:val="none" w:sz="0" w:space="0" w:color="auto"/>
            <w:bottom w:val="none" w:sz="0" w:space="0" w:color="auto"/>
            <w:right w:val="none" w:sz="0" w:space="0" w:color="auto"/>
          </w:divBdr>
        </w:div>
        <w:div w:id="17312680">
          <w:marLeft w:val="0"/>
          <w:marRight w:val="0"/>
          <w:marTop w:val="0"/>
          <w:marBottom w:val="0"/>
          <w:divBdr>
            <w:top w:val="none" w:sz="0" w:space="0" w:color="auto"/>
            <w:left w:val="none" w:sz="0" w:space="0" w:color="auto"/>
            <w:bottom w:val="none" w:sz="0" w:space="0" w:color="auto"/>
            <w:right w:val="none" w:sz="0" w:space="0" w:color="auto"/>
          </w:divBdr>
        </w:div>
        <w:div w:id="1762145293">
          <w:marLeft w:val="0"/>
          <w:marRight w:val="0"/>
          <w:marTop w:val="0"/>
          <w:marBottom w:val="0"/>
          <w:divBdr>
            <w:top w:val="none" w:sz="0" w:space="0" w:color="auto"/>
            <w:left w:val="none" w:sz="0" w:space="0" w:color="auto"/>
            <w:bottom w:val="none" w:sz="0" w:space="0" w:color="auto"/>
            <w:right w:val="none" w:sz="0" w:space="0" w:color="auto"/>
          </w:divBdr>
        </w:div>
        <w:div w:id="1720548575">
          <w:marLeft w:val="0"/>
          <w:marRight w:val="0"/>
          <w:marTop w:val="0"/>
          <w:marBottom w:val="0"/>
          <w:divBdr>
            <w:top w:val="none" w:sz="0" w:space="0" w:color="auto"/>
            <w:left w:val="none" w:sz="0" w:space="0" w:color="auto"/>
            <w:bottom w:val="none" w:sz="0" w:space="0" w:color="auto"/>
            <w:right w:val="none" w:sz="0" w:space="0" w:color="auto"/>
          </w:divBdr>
        </w:div>
        <w:div w:id="783042510">
          <w:marLeft w:val="0"/>
          <w:marRight w:val="0"/>
          <w:marTop w:val="0"/>
          <w:marBottom w:val="0"/>
          <w:divBdr>
            <w:top w:val="none" w:sz="0" w:space="0" w:color="auto"/>
            <w:left w:val="none" w:sz="0" w:space="0" w:color="auto"/>
            <w:bottom w:val="none" w:sz="0" w:space="0" w:color="auto"/>
            <w:right w:val="none" w:sz="0" w:space="0" w:color="auto"/>
          </w:divBdr>
        </w:div>
      </w:divsChild>
    </w:div>
    <w:div w:id="921646368">
      <w:bodyDiv w:val="1"/>
      <w:marLeft w:val="0"/>
      <w:marRight w:val="0"/>
      <w:marTop w:val="0"/>
      <w:marBottom w:val="0"/>
      <w:divBdr>
        <w:top w:val="none" w:sz="0" w:space="0" w:color="auto"/>
        <w:left w:val="none" w:sz="0" w:space="0" w:color="auto"/>
        <w:bottom w:val="none" w:sz="0" w:space="0" w:color="auto"/>
        <w:right w:val="none" w:sz="0" w:space="0" w:color="auto"/>
      </w:divBdr>
      <w:divsChild>
        <w:div w:id="1577472191">
          <w:marLeft w:val="0"/>
          <w:marRight w:val="0"/>
          <w:marTop w:val="0"/>
          <w:marBottom w:val="0"/>
          <w:divBdr>
            <w:top w:val="none" w:sz="0" w:space="0" w:color="auto"/>
            <w:left w:val="none" w:sz="0" w:space="0" w:color="auto"/>
            <w:bottom w:val="none" w:sz="0" w:space="0" w:color="auto"/>
            <w:right w:val="none" w:sz="0" w:space="0" w:color="auto"/>
          </w:divBdr>
        </w:div>
        <w:div w:id="1183473378">
          <w:marLeft w:val="0"/>
          <w:marRight w:val="0"/>
          <w:marTop w:val="0"/>
          <w:marBottom w:val="0"/>
          <w:divBdr>
            <w:top w:val="none" w:sz="0" w:space="0" w:color="auto"/>
            <w:left w:val="none" w:sz="0" w:space="0" w:color="auto"/>
            <w:bottom w:val="none" w:sz="0" w:space="0" w:color="auto"/>
            <w:right w:val="none" w:sz="0" w:space="0" w:color="auto"/>
          </w:divBdr>
        </w:div>
      </w:divsChild>
    </w:div>
    <w:div w:id="929240489">
      <w:bodyDiv w:val="1"/>
      <w:marLeft w:val="0"/>
      <w:marRight w:val="0"/>
      <w:marTop w:val="0"/>
      <w:marBottom w:val="0"/>
      <w:divBdr>
        <w:top w:val="none" w:sz="0" w:space="0" w:color="auto"/>
        <w:left w:val="none" w:sz="0" w:space="0" w:color="auto"/>
        <w:bottom w:val="none" w:sz="0" w:space="0" w:color="auto"/>
        <w:right w:val="none" w:sz="0" w:space="0" w:color="auto"/>
      </w:divBdr>
      <w:divsChild>
        <w:div w:id="622885156">
          <w:marLeft w:val="0"/>
          <w:marRight w:val="0"/>
          <w:marTop w:val="0"/>
          <w:marBottom w:val="0"/>
          <w:divBdr>
            <w:top w:val="none" w:sz="0" w:space="0" w:color="auto"/>
            <w:left w:val="none" w:sz="0" w:space="0" w:color="auto"/>
            <w:bottom w:val="none" w:sz="0" w:space="0" w:color="auto"/>
            <w:right w:val="none" w:sz="0" w:space="0" w:color="auto"/>
          </w:divBdr>
        </w:div>
        <w:div w:id="113863574">
          <w:marLeft w:val="0"/>
          <w:marRight w:val="0"/>
          <w:marTop w:val="0"/>
          <w:marBottom w:val="0"/>
          <w:divBdr>
            <w:top w:val="none" w:sz="0" w:space="0" w:color="auto"/>
            <w:left w:val="none" w:sz="0" w:space="0" w:color="auto"/>
            <w:bottom w:val="none" w:sz="0" w:space="0" w:color="auto"/>
            <w:right w:val="none" w:sz="0" w:space="0" w:color="auto"/>
          </w:divBdr>
        </w:div>
        <w:div w:id="1926962019">
          <w:marLeft w:val="0"/>
          <w:marRight w:val="0"/>
          <w:marTop w:val="0"/>
          <w:marBottom w:val="0"/>
          <w:divBdr>
            <w:top w:val="none" w:sz="0" w:space="0" w:color="auto"/>
            <w:left w:val="none" w:sz="0" w:space="0" w:color="auto"/>
            <w:bottom w:val="none" w:sz="0" w:space="0" w:color="auto"/>
            <w:right w:val="none" w:sz="0" w:space="0" w:color="auto"/>
          </w:divBdr>
        </w:div>
        <w:div w:id="606818624">
          <w:marLeft w:val="0"/>
          <w:marRight w:val="0"/>
          <w:marTop w:val="0"/>
          <w:marBottom w:val="0"/>
          <w:divBdr>
            <w:top w:val="none" w:sz="0" w:space="0" w:color="auto"/>
            <w:left w:val="none" w:sz="0" w:space="0" w:color="auto"/>
            <w:bottom w:val="none" w:sz="0" w:space="0" w:color="auto"/>
            <w:right w:val="none" w:sz="0" w:space="0" w:color="auto"/>
          </w:divBdr>
        </w:div>
        <w:div w:id="877670028">
          <w:marLeft w:val="0"/>
          <w:marRight w:val="0"/>
          <w:marTop w:val="0"/>
          <w:marBottom w:val="0"/>
          <w:divBdr>
            <w:top w:val="none" w:sz="0" w:space="0" w:color="auto"/>
            <w:left w:val="none" w:sz="0" w:space="0" w:color="auto"/>
            <w:bottom w:val="none" w:sz="0" w:space="0" w:color="auto"/>
            <w:right w:val="none" w:sz="0" w:space="0" w:color="auto"/>
          </w:divBdr>
        </w:div>
      </w:divsChild>
    </w:div>
    <w:div w:id="960649490">
      <w:bodyDiv w:val="1"/>
      <w:marLeft w:val="0"/>
      <w:marRight w:val="0"/>
      <w:marTop w:val="0"/>
      <w:marBottom w:val="0"/>
      <w:divBdr>
        <w:top w:val="none" w:sz="0" w:space="0" w:color="auto"/>
        <w:left w:val="none" w:sz="0" w:space="0" w:color="auto"/>
        <w:bottom w:val="none" w:sz="0" w:space="0" w:color="auto"/>
        <w:right w:val="none" w:sz="0" w:space="0" w:color="auto"/>
      </w:divBdr>
      <w:divsChild>
        <w:div w:id="1364671652">
          <w:marLeft w:val="0"/>
          <w:marRight w:val="0"/>
          <w:marTop w:val="0"/>
          <w:marBottom w:val="0"/>
          <w:divBdr>
            <w:top w:val="none" w:sz="0" w:space="0" w:color="auto"/>
            <w:left w:val="none" w:sz="0" w:space="0" w:color="auto"/>
            <w:bottom w:val="none" w:sz="0" w:space="0" w:color="auto"/>
            <w:right w:val="none" w:sz="0" w:space="0" w:color="auto"/>
          </w:divBdr>
        </w:div>
        <w:div w:id="1728455077">
          <w:marLeft w:val="0"/>
          <w:marRight w:val="0"/>
          <w:marTop w:val="0"/>
          <w:marBottom w:val="0"/>
          <w:divBdr>
            <w:top w:val="none" w:sz="0" w:space="0" w:color="auto"/>
            <w:left w:val="none" w:sz="0" w:space="0" w:color="auto"/>
            <w:bottom w:val="none" w:sz="0" w:space="0" w:color="auto"/>
            <w:right w:val="none" w:sz="0" w:space="0" w:color="auto"/>
          </w:divBdr>
        </w:div>
      </w:divsChild>
    </w:div>
    <w:div w:id="981034665">
      <w:bodyDiv w:val="1"/>
      <w:marLeft w:val="0"/>
      <w:marRight w:val="0"/>
      <w:marTop w:val="0"/>
      <w:marBottom w:val="0"/>
      <w:divBdr>
        <w:top w:val="none" w:sz="0" w:space="0" w:color="auto"/>
        <w:left w:val="none" w:sz="0" w:space="0" w:color="auto"/>
        <w:bottom w:val="none" w:sz="0" w:space="0" w:color="auto"/>
        <w:right w:val="none" w:sz="0" w:space="0" w:color="auto"/>
      </w:divBdr>
      <w:divsChild>
        <w:div w:id="677928469">
          <w:marLeft w:val="0"/>
          <w:marRight w:val="0"/>
          <w:marTop w:val="0"/>
          <w:marBottom w:val="0"/>
          <w:divBdr>
            <w:top w:val="none" w:sz="0" w:space="0" w:color="auto"/>
            <w:left w:val="none" w:sz="0" w:space="0" w:color="auto"/>
            <w:bottom w:val="none" w:sz="0" w:space="0" w:color="auto"/>
            <w:right w:val="none" w:sz="0" w:space="0" w:color="auto"/>
          </w:divBdr>
        </w:div>
        <w:div w:id="1609509706">
          <w:marLeft w:val="0"/>
          <w:marRight w:val="0"/>
          <w:marTop w:val="0"/>
          <w:marBottom w:val="0"/>
          <w:divBdr>
            <w:top w:val="none" w:sz="0" w:space="0" w:color="auto"/>
            <w:left w:val="none" w:sz="0" w:space="0" w:color="auto"/>
            <w:bottom w:val="none" w:sz="0" w:space="0" w:color="auto"/>
            <w:right w:val="none" w:sz="0" w:space="0" w:color="auto"/>
          </w:divBdr>
        </w:div>
        <w:div w:id="1398817295">
          <w:marLeft w:val="0"/>
          <w:marRight w:val="0"/>
          <w:marTop w:val="0"/>
          <w:marBottom w:val="0"/>
          <w:divBdr>
            <w:top w:val="none" w:sz="0" w:space="0" w:color="auto"/>
            <w:left w:val="none" w:sz="0" w:space="0" w:color="auto"/>
            <w:bottom w:val="none" w:sz="0" w:space="0" w:color="auto"/>
            <w:right w:val="none" w:sz="0" w:space="0" w:color="auto"/>
          </w:divBdr>
        </w:div>
        <w:div w:id="1211766849">
          <w:marLeft w:val="0"/>
          <w:marRight w:val="0"/>
          <w:marTop w:val="0"/>
          <w:marBottom w:val="0"/>
          <w:divBdr>
            <w:top w:val="none" w:sz="0" w:space="0" w:color="auto"/>
            <w:left w:val="none" w:sz="0" w:space="0" w:color="auto"/>
            <w:bottom w:val="none" w:sz="0" w:space="0" w:color="auto"/>
            <w:right w:val="none" w:sz="0" w:space="0" w:color="auto"/>
          </w:divBdr>
        </w:div>
        <w:div w:id="240675588">
          <w:marLeft w:val="0"/>
          <w:marRight w:val="0"/>
          <w:marTop w:val="0"/>
          <w:marBottom w:val="0"/>
          <w:divBdr>
            <w:top w:val="none" w:sz="0" w:space="0" w:color="auto"/>
            <w:left w:val="none" w:sz="0" w:space="0" w:color="auto"/>
            <w:bottom w:val="none" w:sz="0" w:space="0" w:color="auto"/>
            <w:right w:val="none" w:sz="0" w:space="0" w:color="auto"/>
          </w:divBdr>
        </w:div>
        <w:div w:id="346100312">
          <w:marLeft w:val="0"/>
          <w:marRight w:val="0"/>
          <w:marTop w:val="0"/>
          <w:marBottom w:val="0"/>
          <w:divBdr>
            <w:top w:val="none" w:sz="0" w:space="0" w:color="auto"/>
            <w:left w:val="none" w:sz="0" w:space="0" w:color="auto"/>
            <w:bottom w:val="none" w:sz="0" w:space="0" w:color="auto"/>
            <w:right w:val="none" w:sz="0" w:space="0" w:color="auto"/>
          </w:divBdr>
        </w:div>
        <w:div w:id="1461876656">
          <w:marLeft w:val="0"/>
          <w:marRight w:val="0"/>
          <w:marTop w:val="0"/>
          <w:marBottom w:val="0"/>
          <w:divBdr>
            <w:top w:val="none" w:sz="0" w:space="0" w:color="auto"/>
            <w:left w:val="none" w:sz="0" w:space="0" w:color="auto"/>
            <w:bottom w:val="none" w:sz="0" w:space="0" w:color="auto"/>
            <w:right w:val="none" w:sz="0" w:space="0" w:color="auto"/>
          </w:divBdr>
        </w:div>
      </w:divsChild>
    </w:div>
    <w:div w:id="996765076">
      <w:bodyDiv w:val="1"/>
      <w:marLeft w:val="0"/>
      <w:marRight w:val="0"/>
      <w:marTop w:val="0"/>
      <w:marBottom w:val="0"/>
      <w:divBdr>
        <w:top w:val="none" w:sz="0" w:space="0" w:color="auto"/>
        <w:left w:val="none" w:sz="0" w:space="0" w:color="auto"/>
        <w:bottom w:val="none" w:sz="0" w:space="0" w:color="auto"/>
        <w:right w:val="none" w:sz="0" w:space="0" w:color="auto"/>
      </w:divBdr>
      <w:divsChild>
        <w:div w:id="128868245">
          <w:marLeft w:val="0"/>
          <w:marRight w:val="0"/>
          <w:marTop w:val="0"/>
          <w:marBottom w:val="0"/>
          <w:divBdr>
            <w:top w:val="none" w:sz="0" w:space="0" w:color="auto"/>
            <w:left w:val="none" w:sz="0" w:space="0" w:color="auto"/>
            <w:bottom w:val="none" w:sz="0" w:space="0" w:color="auto"/>
            <w:right w:val="none" w:sz="0" w:space="0" w:color="auto"/>
          </w:divBdr>
        </w:div>
        <w:div w:id="227040142">
          <w:marLeft w:val="0"/>
          <w:marRight w:val="0"/>
          <w:marTop w:val="0"/>
          <w:marBottom w:val="0"/>
          <w:divBdr>
            <w:top w:val="none" w:sz="0" w:space="0" w:color="auto"/>
            <w:left w:val="none" w:sz="0" w:space="0" w:color="auto"/>
            <w:bottom w:val="none" w:sz="0" w:space="0" w:color="auto"/>
            <w:right w:val="none" w:sz="0" w:space="0" w:color="auto"/>
          </w:divBdr>
        </w:div>
        <w:div w:id="360328768">
          <w:marLeft w:val="0"/>
          <w:marRight w:val="0"/>
          <w:marTop w:val="0"/>
          <w:marBottom w:val="0"/>
          <w:divBdr>
            <w:top w:val="none" w:sz="0" w:space="0" w:color="auto"/>
            <w:left w:val="none" w:sz="0" w:space="0" w:color="auto"/>
            <w:bottom w:val="none" w:sz="0" w:space="0" w:color="auto"/>
            <w:right w:val="none" w:sz="0" w:space="0" w:color="auto"/>
          </w:divBdr>
        </w:div>
        <w:div w:id="1499535412">
          <w:marLeft w:val="0"/>
          <w:marRight w:val="0"/>
          <w:marTop w:val="0"/>
          <w:marBottom w:val="0"/>
          <w:divBdr>
            <w:top w:val="none" w:sz="0" w:space="0" w:color="auto"/>
            <w:left w:val="none" w:sz="0" w:space="0" w:color="auto"/>
            <w:bottom w:val="none" w:sz="0" w:space="0" w:color="auto"/>
            <w:right w:val="none" w:sz="0" w:space="0" w:color="auto"/>
          </w:divBdr>
        </w:div>
        <w:div w:id="1563560984">
          <w:marLeft w:val="0"/>
          <w:marRight w:val="0"/>
          <w:marTop w:val="0"/>
          <w:marBottom w:val="0"/>
          <w:divBdr>
            <w:top w:val="none" w:sz="0" w:space="0" w:color="auto"/>
            <w:left w:val="none" w:sz="0" w:space="0" w:color="auto"/>
            <w:bottom w:val="none" w:sz="0" w:space="0" w:color="auto"/>
            <w:right w:val="none" w:sz="0" w:space="0" w:color="auto"/>
          </w:divBdr>
        </w:div>
        <w:div w:id="1918635609">
          <w:marLeft w:val="0"/>
          <w:marRight w:val="0"/>
          <w:marTop w:val="0"/>
          <w:marBottom w:val="0"/>
          <w:divBdr>
            <w:top w:val="none" w:sz="0" w:space="0" w:color="auto"/>
            <w:left w:val="none" w:sz="0" w:space="0" w:color="auto"/>
            <w:bottom w:val="none" w:sz="0" w:space="0" w:color="auto"/>
            <w:right w:val="none" w:sz="0" w:space="0" w:color="auto"/>
          </w:divBdr>
        </w:div>
        <w:div w:id="2054226152">
          <w:marLeft w:val="0"/>
          <w:marRight w:val="0"/>
          <w:marTop w:val="0"/>
          <w:marBottom w:val="0"/>
          <w:divBdr>
            <w:top w:val="none" w:sz="0" w:space="0" w:color="auto"/>
            <w:left w:val="none" w:sz="0" w:space="0" w:color="auto"/>
            <w:bottom w:val="none" w:sz="0" w:space="0" w:color="auto"/>
            <w:right w:val="none" w:sz="0" w:space="0" w:color="auto"/>
          </w:divBdr>
        </w:div>
      </w:divsChild>
    </w:div>
    <w:div w:id="1003701268">
      <w:bodyDiv w:val="1"/>
      <w:marLeft w:val="0"/>
      <w:marRight w:val="0"/>
      <w:marTop w:val="0"/>
      <w:marBottom w:val="0"/>
      <w:divBdr>
        <w:top w:val="none" w:sz="0" w:space="0" w:color="auto"/>
        <w:left w:val="none" w:sz="0" w:space="0" w:color="auto"/>
        <w:bottom w:val="none" w:sz="0" w:space="0" w:color="auto"/>
        <w:right w:val="none" w:sz="0" w:space="0" w:color="auto"/>
      </w:divBdr>
      <w:divsChild>
        <w:div w:id="522208571">
          <w:marLeft w:val="0"/>
          <w:marRight w:val="0"/>
          <w:marTop w:val="0"/>
          <w:marBottom w:val="0"/>
          <w:divBdr>
            <w:top w:val="none" w:sz="0" w:space="0" w:color="auto"/>
            <w:left w:val="none" w:sz="0" w:space="0" w:color="auto"/>
            <w:bottom w:val="none" w:sz="0" w:space="0" w:color="auto"/>
            <w:right w:val="none" w:sz="0" w:space="0" w:color="auto"/>
          </w:divBdr>
        </w:div>
        <w:div w:id="2100103524">
          <w:marLeft w:val="0"/>
          <w:marRight w:val="0"/>
          <w:marTop w:val="0"/>
          <w:marBottom w:val="0"/>
          <w:divBdr>
            <w:top w:val="none" w:sz="0" w:space="0" w:color="auto"/>
            <w:left w:val="none" w:sz="0" w:space="0" w:color="auto"/>
            <w:bottom w:val="none" w:sz="0" w:space="0" w:color="auto"/>
            <w:right w:val="none" w:sz="0" w:space="0" w:color="auto"/>
          </w:divBdr>
        </w:div>
      </w:divsChild>
    </w:div>
    <w:div w:id="1012998614">
      <w:bodyDiv w:val="1"/>
      <w:marLeft w:val="0"/>
      <w:marRight w:val="0"/>
      <w:marTop w:val="0"/>
      <w:marBottom w:val="0"/>
      <w:divBdr>
        <w:top w:val="none" w:sz="0" w:space="0" w:color="auto"/>
        <w:left w:val="none" w:sz="0" w:space="0" w:color="auto"/>
        <w:bottom w:val="none" w:sz="0" w:space="0" w:color="auto"/>
        <w:right w:val="none" w:sz="0" w:space="0" w:color="auto"/>
      </w:divBdr>
      <w:divsChild>
        <w:div w:id="548809796">
          <w:marLeft w:val="0"/>
          <w:marRight w:val="0"/>
          <w:marTop w:val="0"/>
          <w:marBottom w:val="0"/>
          <w:divBdr>
            <w:top w:val="none" w:sz="0" w:space="0" w:color="auto"/>
            <w:left w:val="none" w:sz="0" w:space="0" w:color="auto"/>
            <w:bottom w:val="none" w:sz="0" w:space="0" w:color="auto"/>
            <w:right w:val="none" w:sz="0" w:space="0" w:color="auto"/>
          </w:divBdr>
        </w:div>
        <w:div w:id="815756974">
          <w:marLeft w:val="0"/>
          <w:marRight w:val="0"/>
          <w:marTop w:val="0"/>
          <w:marBottom w:val="0"/>
          <w:divBdr>
            <w:top w:val="none" w:sz="0" w:space="0" w:color="auto"/>
            <w:left w:val="none" w:sz="0" w:space="0" w:color="auto"/>
            <w:bottom w:val="none" w:sz="0" w:space="0" w:color="auto"/>
            <w:right w:val="none" w:sz="0" w:space="0" w:color="auto"/>
          </w:divBdr>
        </w:div>
        <w:div w:id="774133752">
          <w:marLeft w:val="0"/>
          <w:marRight w:val="0"/>
          <w:marTop w:val="0"/>
          <w:marBottom w:val="0"/>
          <w:divBdr>
            <w:top w:val="none" w:sz="0" w:space="0" w:color="auto"/>
            <w:left w:val="none" w:sz="0" w:space="0" w:color="auto"/>
            <w:bottom w:val="none" w:sz="0" w:space="0" w:color="auto"/>
            <w:right w:val="none" w:sz="0" w:space="0" w:color="auto"/>
          </w:divBdr>
        </w:div>
        <w:div w:id="1795321875">
          <w:marLeft w:val="0"/>
          <w:marRight w:val="0"/>
          <w:marTop w:val="0"/>
          <w:marBottom w:val="0"/>
          <w:divBdr>
            <w:top w:val="none" w:sz="0" w:space="0" w:color="auto"/>
            <w:left w:val="none" w:sz="0" w:space="0" w:color="auto"/>
            <w:bottom w:val="none" w:sz="0" w:space="0" w:color="auto"/>
            <w:right w:val="none" w:sz="0" w:space="0" w:color="auto"/>
          </w:divBdr>
        </w:div>
      </w:divsChild>
    </w:div>
    <w:div w:id="1017584034">
      <w:bodyDiv w:val="1"/>
      <w:marLeft w:val="0"/>
      <w:marRight w:val="0"/>
      <w:marTop w:val="0"/>
      <w:marBottom w:val="0"/>
      <w:divBdr>
        <w:top w:val="none" w:sz="0" w:space="0" w:color="auto"/>
        <w:left w:val="none" w:sz="0" w:space="0" w:color="auto"/>
        <w:bottom w:val="none" w:sz="0" w:space="0" w:color="auto"/>
        <w:right w:val="none" w:sz="0" w:space="0" w:color="auto"/>
      </w:divBdr>
      <w:divsChild>
        <w:div w:id="1438869606">
          <w:marLeft w:val="0"/>
          <w:marRight w:val="0"/>
          <w:marTop w:val="0"/>
          <w:marBottom w:val="0"/>
          <w:divBdr>
            <w:top w:val="none" w:sz="0" w:space="0" w:color="auto"/>
            <w:left w:val="none" w:sz="0" w:space="0" w:color="auto"/>
            <w:bottom w:val="none" w:sz="0" w:space="0" w:color="auto"/>
            <w:right w:val="none" w:sz="0" w:space="0" w:color="auto"/>
          </w:divBdr>
        </w:div>
        <w:div w:id="1141075894">
          <w:marLeft w:val="0"/>
          <w:marRight w:val="0"/>
          <w:marTop w:val="0"/>
          <w:marBottom w:val="0"/>
          <w:divBdr>
            <w:top w:val="none" w:sz="0" w:space="0" w:color="auto"/>
            <w:left w:val="none" w:sz="0" w:space="0" w:color="auto"/>
            <w:bottom w:val="none" w:sz="0" w:space="0" w:color="auto"/>
            <w:right w:val="none" w:sz="0" w:space="0" w:color="auto"/>
          </w:divBdr>
        </w:div>
      </w:divsChild>
    </w:div>
    <w:div w:id="1021784184">
      <w:bodyDiv w:val="1"/>
      <w:marLeft w:val="0"/>
      <w:marRight w:val="0"/>
      <w:marTop w:val="0"/>
      <w:marBottom w:val="0"/>
      <w:divBdr>
        <w:top w:val="none" w:sz="0" w:space="0" w:color="auto"/>
        <w:left w:val="none" w:sz="0" w:space="0" w:color="auto"/>
        <w:bottom w:val="none" w:sz="0" w:space="0" w:color="auto"/>
        <w:right w:val="none" w:sz="0" w:space="0" w:color="auto"/>
      </w:divBdr>
      <w:divsChild>
        <w:div w:id="489515960">
          <w:marLeft w:val="0"/>
          <w:marRight w:val="0"/>
          <w:marTop w:val="0"/>
          <w:marBottom w:val="0"/>
          <w:divBdr>
            <w:top w:val="none" w:sz="0" w:space="0" w:color="auto"/>
            <w:left w:val="none" w:sz="0" w:space="0" w:color="auto"/>
            <w:bottom w:val="none" w:sz="0" w:space="0" w:color="auto"/>
            <w:right w:val="none" w:sz="0" w:space="0" w:color="auto"/>
          </w:divBdr>
        </w:div>
        <w:div w:id="527915943">
          <w:marLeft w:val="0"/>
          <w:marRight w:val="0"/>
          <w:marTop w:val="0"/>
          <w:marBottom w:val="0"/>
          <w:divBdr>
            <w:top w:val="none" w:sz="0" w:space="0" w:color="auto"/>
            <w:left w:val="none" w:sz="0" w:space="0" w:color="auto"/>
            <w:bottom w:val="none" w:sz="0" w:space="0" w:color="auto"/>
            <w:right w:val="none" w:sz="0" w:space="0" w:color="auto"/>
          </w:divBdr>
        </w:div>
        <w:div w:id="1165055325">
          <w:marLeft w:val="0"/>
          <w:marRight w:val="0"/>
          <w:marTop w:val="0"/>
          <w:marBottom w:val="0"/>
          <w:divBdr>
            <w:top w:val="none" w:sz="0" w:space="0" w:color="auto"/>
            <w:left w:val="none" w:sz="0" w:space="0" w:color="auto"/>
            <w:bottom w:val="none" w:sz="0" w:space="0" w:color="auto"/>
            <w:right w:val="none" w:sz="0" w:space="0" w:color="auto"/>
          </w:divBdr>
        </w:div>
        <w:div w:id="1945191373">
          <w:marLeft w:val="0"/>
          <w:marRight w:val="0"/>
          <w:marTop w:val="0"/>
          <w:marBottom w:val="0"/>
          <w:divBdr>
            <w:top w:val="none" w:sz="0" w:space="0" w:color="auto"/>
            <w:left w:val="none" w:sz="0" w:space="0" w:color="auto"/>
            <w:bottom w:val="none" w:sz="0" w:space="0" w:color="auto"/>
            <w:right w:val="none" w:sz="0" w:space="0" w:color="auto"/>
          </w:divBdr>
        </w:div>
      </w:divsChild>
    </w:div>
    <w:div w:id="1029067548">
      <w:bodyDiv w:val="1"/>
      <w:marLeft w:val="0"/>
      <w:marRight w:val="0"/>
      <w:marTop w:val="0"/>
      <w:marBottom w:val="0"/>
      <w:divBdr>
        <w:top w:val="none" w:sz="0" w:space="0" w:color="auto"/>
        <w:left w:val="none" w:sz="0" w:space="0" w:color="auto"/>
        <w:bottom w:val="none" w:sz="0" w:space="0" w:color="auto"/>
        <w:right w:val="none" w:sz="0" w:space="0" w:color="auto"/>
      </w:divBdr>
      <w:divsChild>
        <w:div w:id="1793863605">
          <w:marLeft w:val="0"/>
          <w:marRight w:val="0"/>
          <w:marTop w:val="0"/>
          <w:marBottom w:val="0"/>
          <w:divBdr>
            <w:top w:val="none" w:sz="0" w:space="0" w:color="auto"/>
            <w:left w:val="none" w:sz="0" w:space="0" w:color="auto"/>
            <w:bottom w:val="none" w:sz="0" w:space="0" w:color="auto"/>
            <w:right w:val="none" w:sz="0" w:space="0" w:color="auto"/>
          </w:divBdr>
        </w:div>
        <w:div w:id="1301571276">
          <w:marLeft w:val="0"/>
          <w:marRight w:val="0"/>
          <w:marTop w:val="0"/>
          <w:marBottom w:val="0"/>
          <w:divBdr>
            <w:top w:val="none" w:sz="0" w:space="0" w:color="auto"/>
            <w:left w:val="none" w:sz="0" w:space="0" w:color="auto"/>
            <w:bottom w:val="none" w:sz="0" w:space="0" w:color="auto"/>
            <w:right w:val="none" w:sz="0" w:space="0" w:color="auto"/>
          </w:divBdr>
        </w:div>
      </w:divsChild>
    </w:div>
    <w:div w:id="1032613803">
      <w:bodyDiv w:val="1"/>
      <w:marLeft w:val="0"/>
      <w:marRight w:val="0"/>
      <w:marTop w:val="0"/>
      <w:marBottom w:val="0"/>
      <w:divBdr>
        <w:top w:val="none" w:sz="0" w:space="0" w:color="auto"/>
        <w:left w:val="none" w:sz="0" w:space="0" w:color="auto"/>
        <w:bottom w:val="none" w:sz="0" w:space="0" w:color="auto"/>
        <w:right w:val="none" w:sz="0" w:space="0" w:color="auto"/>
      </w:divBdr>
      <w:divsChild>
        <w:div w:id="934290906">
          <w:marLeft w:val="0"/>
          <w:marRight w:val="0"/>
          <w:marTop w:val="0"/>
          <w:marBottom w:val="0"/>
          <w:divBdr>
            <w:top w:val="none" w:sz="0" w:space="0" w:color="auto"/>
            <w:left w:val="none" w:sz="0" w:space="0" w:color="auto"/>
            <w:bottom w:val="none" w:sz="0" w:space="0" w:color="auto"/>
            <w:right w:val="none" w:sz="0" w:space="0" w:color="auto"/>
          </w:divBdr>
        </w:div>
        <w:div w:id="1089889711">
          <w:marLeft w:val="0"/>
          <w:marRight w:val="0"/>
          <w:marTop w:val="0"/>
          <w:marBottom w:val="0"/>
          <w:divBdr>
            <w:top w:val="none" w:sz="0" w:space="0" w:color="auto"/>
            <w:left w:val="none" w:sz="0" w:space="0" w:color="auto"/>
            <w:bottom w:val="none" w:sz="0" w:space="0" w:color="auto"/>
            <w:right w:val="none" w:sz="0" w:space="0" w:color="auto"/>
          </w:divBdr>
        </w:div>
        <w:div w:id="593708872">
          <w:marLeft w:val="0"/>
          <w:marRight w:val="0"/>
          <w:marTop w:val="0"/>
          <w:marBottom w:val="0"/>
          <w:divBdr>
            <w:top w:val="none" w:sz="0" w:space="0" w:color="auto"/>
            <w:left w:val="none" w:sz="0" w:space="0" w:color="auto"/>
            <w:bottom w:val="none" w:sz="0" w:space="0" w:color="auto"/>
            <w:right w:val="none" w:sz="0" w:space="0" w:color="auto"/>
          </w:divBdr>
        </w:div>
      </w:divsChild>
    </w:div>
    <w:div w:id="1047293570">
      <w:bodyDiv w:val="1"/>
      <w:marLeft w:val="0"/>
      <w:marRight w:val="0"/>
      <w:marTop w:val="0"/>
      <w:marBottom w:val="0"/>
      <w:divBdr>
        <w:top w:val="none" w:sz="0" w:space="0" w:color="auto"/>
        <w:left w:val="none" w:sz="0" w:space="0" w:color="auto"/>
        <w:bottom w:val="none" w:sz="0" w:space="0" w:color="auto"/>
        <w:right w:val="none" w:sz="0" w:space="0" w:color="auto"/>
      </w:divBdr>
      <w:divsChild>
        <w:div w:id="250696514">
          <w:marLeft w:val="0"/>
          <w:marRight w:val="0"/>
          <w:marTop w:val="0"/>
          <w:marBottom w:val="0"/>
          <w:divBdr>
            <w:top w:val="none" w:sz="0" w:space="0" w:color="auto"/>
            <w:left w:val="none" w:sz="0" w:space="0" w:color="auto"/>
            <w:bottom w:val="none" w:sz="0" w:space="0" w:color="auto"/>
            <w:right w:val="none" w:sz="0" w:space="0" w:color="auto"/>
          </w:divBdr>
        </w:div>
        <w:div w:id="632102188">
          <w:marLeft w:val="0"/>
          <w:marRight w:val="0"/>
          <w:marTop w:val="0"/>
          <w:marBottom w:val="0"/>
          <w:divBdr>
            <w:top w:val="none" w:sz="0" w:space="0" w:color="auto"/>
            <w:left w:val="none" w:sz="0" w:space="0" w:color="auto"/>
            <w:bottom w:val="none" w:sz="0" w:space="0" w:color="auto"/>
            <w:right w:val="none" w:sz="0" w:space="0" w:color="auto"/>
          </w:divBdr>
        </w:div>
        <w:div w:id="1006982737">
          <w:marLeft w:val="0"/>
          <w:marRight w:val="0"/>
          <w:marTop w:val="0"/>
          <w:marBottom w:val="0"/>
          <w:divBdr>
            <w:top w:val="none" w:sz="0" w:space="0" w:color="auto"/>
            <w:left w:val="none" w:sz="0" w:space="0" w:color="auto"/>
            <w:bottom w:val="none" w:sz="0" w:space="0" w:color="auto"/>
            <w:right w:val="none" w:sz="0" w:space="0" w:color="auto"/>
          </w:divBdr>
        </w:div>
        <w:div w:id="1188177719">
          <w:marLeft w:val="0"/>
          <w:marRight w:val="0"/>
          <w:marTop w:val="0"/>
          <w:marBottom w:val="0"/>
          <w:divBdr>
            <w:top w:val="none" w:sz="0" w:space="0" w:color="auto"/>
            <w:left w:val="none" w:sz="0" w:space="0" w:color="auto"/>
            <w:bottom w:val="none" w:sz="0" w:space="0" w:color="auto"/>
            <w:right w:val="none" w:sz="0" w:space="0" w:color="auto"/>
          </w:divBdr>
        </w:div>
        <w:div w:id="1422679768">
          <w:marLeft w:val="0"/>
          <w:marRight w:val="0"/>
          <w:marTop w:val="0"/>
          <w:marBottom w:val="0"/>
          <w:divBdr>
            <w:top w:val="none" w:sz="0" w:space="0" w:color="auto"/>
            <w:left w:val="none" w:sz="0" w:space="0" w:color="auto"/>
            <w:bottom w:val="none" w:sz="0" w:space="0" w:color="auto"/>
            <w:right w:val="none" w:sz="0" w:space="0" w:color="auto"/>
          </w:divBdr>
        </w:div>
        <w:div w:id="1816801933">
          <w:marLeft w:val="0"/>
          <w:marRight w:val="0"/>
          <w:marTop w:val="0"/>
          <w:marBottom w:val="0"/>
          <w:divBdr>
            <w:top w:val="none" w:sz="0" w:space="0" w:color="auto"/>
            <w:left w:val="none" w:sz="0" w:space="0" w:color="auto"/>
            <w:bottom w:val="none" w:sz="0" w:space="0" w:color="auto"/>
            <w:right w:val="none" w:sz="0" w:space="0" w:color="auto"/>
          </w:divBdr>
        </w:div>
        <w:div w:id="1927106225">
          <w:marLeft w:val="0"/>
          <w:marRight w:val="0"/>
          <w:marTop w:val="0"/>
          <w:marBottom w:val="0"/>
          <w:divBdr>
            <w:top w:val="none" w:sz="0" w:space="0" w:color="auto"/>
            <w:left w:val="none" w:sz="0" w:space="0" w:color="auto"/>
            <w:bottom w:val="none" w:sz="0" w:space="0" w:color="auto"/>
            <w:right w:val="none" w:sz="0" w:space="0" w:color="auto"/>
          </w:divBdr>
        </w:div>
      </w:divsChild>
    </w:div>
    <w:div w:id="1047880167">
      <w:bodyDiv w:val="1"/>
      <w:marLeft w:val="0"/>
      <w:marRight w:val="0"/>
      <w:marTop w:val="0"/>
      <w:marBottom w:val="0"/>
      <w:divBdr>
        <w:top w:val="none" w:sz="0" w:space="0" w:color="auto"/>
        <w:left w:val="none" w:sz="0" w:space="0" w:color="auto"/>
        <w:bottom w:val="none" w:sz="0" w:space="0" w:color="auto"/>
        <w:right w:val="none" w:sz="0" w:space="0" w:color="auto"/>
      </w:divBdr>
      <w:divsChild>
        <w:div w:id="141385322">
          <w:marLeft w:val="0"/>
          <w:marRight w:val="0"/>
          <w:marTop w:val="0"/>
          <w:marBottom w:val="0"/>
          <w:divBdr>
            <w:top w:val="none" w:sz="0" w:space="0" w:color="auto"/>
            <w:left w:val="none" w:sz="0" w:space="0" w:color="auto"/>
            <w:bottom w:val="none" w:sz="0" w:space="0" w:color="auto"/>
            <w:right w:val="none" w:sz="0" w:space="0" w:color="auto"/>
          </w:divBdr>
        </w:div>
        <w:div w:id="437020955">
          <w:marLeft w:val="0"/>
          <w:marRight w:val="0"/>
          <w:marTop w:val="0"/>
          <w:marBottom w:val="0"/>
          <w:divBdr>
            <w:top w:val="none" w:sz="0" w:space="0" w:color="auto"/>
            <w:left w:val="none" w:sz="0" w:space="0" w:color="auto"/>
            <w:bottom w:val="none" w:sz="0" w:space="0" w:color="auto"/>
            <w:right w:val="none" w:sz="0" w:space="0" w:color="auto"/>
          </w:divBdr>
        </w:div>
        <w:div w:id="1605961967">
          <w:marLeft w:val="0"/>
          <w:marRight w:val="0"/>
          <w:marTop w:val="0"/>
          <w:marBottom w:val="0"/>
          <w:divBdr>
            <w:top w:val="none" w:sz="0" w:space="0" w:color="auto"/>
            <w:left w:val="none" w:sz="0" w:space="0" w:color="auto"/>
            <w:bottom w:val="none" w:sz="0" w:space="0" w:color="auto"/>
            <w:right w:val="none" w:sz="0" w:space="0" w:color="auto"/>
          </w:divBdr>
        </w:div>
      </w:divsChild>
    </w:div>
    <w:div w:id="1067921741">
      <w:bodyDiv w:val="1"/>
      <w:marLeft w:val="0"/>
      <w:marRight w:val="0"/>
      <w:marTop w:val="0"/>
      <w:marBottom w:val="0"/>
      <w:divBdr>
        <w:top w:val="none" w:sz="0" w:space="0" w:color="auto"/>
        <w:left w:val="none" w:sz="0" w:space="0" w:color="auto"/>
        <w:bottom w:val="none" w:sz="0" w:space="0" w:color="auto"/>
        <w:right w:val="none" w:sz="0" w:space="0" w:color="auto"/>
      </w:divBdr>
    </w:div>
    <w:div w:id="1095519030">
      <w:bodyDiv w:val="1"/>
      <w:marLeft w:val="0"/>
      <w:marRight w:val="0"/>
      <w:marTop w:val="0"/>
      <w:marBottom w:val="0"/>
      <w:divBdr>
        <w:top w:val="none" w:sz="0" w:space="0" w:color="auto"/>
        <w:left w:val="none" w:sz="0" w:space="0" w:color="auto"/>
        <w:bottom w:val="none" w:sz="0" w:space="0" w:color="auto"/>
        <w:right w:val="none" w:sz="0" w:space="0" w:color="auto"/>
      </w:divBdr>
      <w:divsChild>
        <w:div w:id="1305428904">
          <w:marLeft w:val="0"/>
          <w:marRight w:val="0"/>
          <w:marTop w:val="0"/>
          <w:marBottom w:val="0"/>
          <w:divBdr>
            <w:top w:val="none" w:sz="0" w:space="0" w:color="auto"/>
            <w:left w:val="none" w:sz="0" w:space="0" w:color="auto"/>
            <w:bottom w:val="none" w:sz="0" w:space="0" w:color="auto"/>
            <w:right w:val="none" w:sz="0" w:space="0" w:color="auto"/>
          </w:divBdr>
        </w:div>
        <w:div w:id="307514153">
          <w:marLeft w:val="0"/>
          <w:marRight w:val="0"/>
          <w:marTop w:val="0"/>
          <w:marBottom w:val="0"/>
          <w:divBdr>
            <w:top w:val="none" w:sz="0" w:space="0" w:color="auto"/>
            <w:left w:val="none" w:sz="0" w:space="0" w:color="auto"/>
            <w:bottom w:val="none" w:sz="0" w:space="0" w:color="auto"/>
            <w:right w:val="none" w:sz="0" w:space="0" w:color="auto"/>
          </w:divBdr>
        </w:div>
        <w:div w:id="5449746">
          <w:marLeft w:val="0"/>
          <w:marRight w:val="0"/>
          <w:marTop w:val="0"/>
          <w:marBottom w:val="0"/>
          <w:divBdr>
            <w:top w:val="none" w:sz="0" w:space="0" w:color="auto"/>
            <w:left w:val="none" w:sz="0" w:space="0" w:color="auto"/>
            <w:bottom w:val="none" w:sz="0" w:space="0" w:color="auto"/>
            <w:right w:val="none" w:sz="0" w:space="0" w:color="auto"/>
          </w:divBdr>
        </w:div>
        <w:div w:id="1138457209">
          <w:marLeft w:val="0"/>
          <w:marRight w:val="0"/>
          <w:marTop w:val="0"/>
          <w:marBottom w:val="0"/>
          <w:divBdr>
            <w:top w:val="none" w:sz="0" w:space="0" w:color="auto"/>
            <w:left w:val="none" w:sz="0" w:space="0" w:color="auto"/>
            <w:bottom w:val="none" w:sz="0" w:space="0" w:color="auto"/>
            <w:right w:val="none" w:sz="0" w:space="0" w:color="auto"/>
          </w:divBdr>
        </w:div>
        <w:div w:id="553858131">
          <w:marLeft w:val="0"/>
          <w:marRight w:val="0"/>
          <w:marTop w:val="0"/>
          <w:marBottom w:val="0"/>
          <w:divBdr>
            <w:top w:val="none" w:sz="0" w:space="0" w:color="auto"/>
            <w:left w:val="none" w:sz="0" w:space="0" w:color="auto"/>
            <w:bottom w:val="none" w:sz="0" w:space="0" w:color="auto"/>
            <w:right w:val="none" w:sz="0" w:space="0" w:color="auto"/>
          </w:divBdr>
        </w:div>
        <w:div w:id="1638996452">
          <w:marLeft w:val="0"/>
          <w:marRight w:val="0"/>
          <w:marTop w:val="0"/>
          <w:marBottom w:val="0"/>
          <w:divBdr>
            <w:top w:val="none" w:sz="0" w:space="0" w:color="auto"/>
            <w:left w:val="none" w:sz="0" w:space="0" w:color="auto"/>
            <w:bottom w:val="none" w:sz="0" w:space="0" w:color="auto"/>
            <w:right w:val="none" w:sz="0" w:space="0" w:color="auto"/>
          </w:divBdr>
        </w:div>
        <w:div w:id="1059331146">
          <w:marLeft w:val="0"/>
          <w:marRight w:val="0"/>
          <w:marTop w:val="0"/>
          <w:marBottom w:val="0"/>
          <w:divBdr>
            <w:top w:val="none" w:sz="0" w:space="0" w:color="auto"/>
            <w:left w:val="none" w:sz="0" w:space="0" w:color="auto"/>
            <w:bottom w:val="none" w:sz="0" w:space="0" w:color="auto"/>
            <w:right w:val="none" w:sz="0" w:space="0" w:color="auto"/>
          </w:divBdr>
        </w:div>
        <w:div w:id="1710304571">
          <w:marLeft w:val="0"/>
          <w:marRight w:val="0"/>
          <w:marTop w:val="0"/>
          <w:marBottom w:val="0"/>
          <w:divBdr>
            <w:top w:val="none" w:sz="0" w:space="0" w:color="auto"/>
            <w:left w:val="none" w:sz="0" w:space="0" w:color="auto"/>
            <w:bottom w:val="none" w:sz="0" w:space="0" w:color="auto"/>
            <w:right w:val="none" w:sz="0" w:space="0" w:color="auto"/>
          </w:divBdr>
        </w:div>
        <w:div w:id="1205100450">
          <w:marLeft w:val="0"/>
          <w:marRight w:val="0"/>
          <w:marTop w:val="0"/>
          <w:marBottom w:val="0"/>
          <w:divBdr>
            <w:top w:val="none" w:sz="0" w:space="0" w:color="auto"/>
            <w:left w:val="none" w:sz="0" w:space="0" w:color="auto"/>
            <w:bottom w:val="none" w:sz="0" w:space="0" w:color="auto"/>
            <w:right w:val="none" w:sz="0" w:space="0" w:color="auto"/>
          </w:divBdr>
        </w:div>
        <w:div w:id="1792239347">
          <w:marLeft w:val="0"/>
          <w:marRight w:val="0"/>
          <w:marTop w:val="0"/>
          <w:marBottom w:val="0"/>
          <w:divBdr>
            <w:top w:val="none" w:sz="0" w:space="0" w:color="auto"/>
            <w:left w:val="none" w:sz="0" w:space="0" w:color="auto"/>
            <w:bottom w:val="none" w:sz="0" w:space="0" w:color="auto"/>
            <w:right w:val="none" w:sz="0" w:space="0" w:color="auto"/>
          </w:divBdr>
        </w:div>
        <w:div w:id="442194046">
          <w:marLeft w:val="0"/>
          <w:marRight w:val="0"/>
          <w:marTop w:val="0"/>
          <w:marBottom w:val="0"/>
          <w:divBdr>
            <w:top w:val="none" w:sz="0" w:space="0" w:color="auto"/>
            <w:left w:val="none" w:sz="0" w:space="0" w:color="auto"/>
            <w:bottom w:val="none" w:sz="0" w:space="0" w:color="auto"/>
            <w:right w:val="none" w:sz="0" w:space="0" w:color="auto"/>
          </w:divBdr>
        </w:div>
        <w:div w:id="121658554">
          <w:marLeft w:val="0"/>
          <w:marRight w:val="0"/>
          <w:marTop w:val="0"/>
          <w:marBottom w:val="0"/>
          <w:divBdr>
            <w:top w:val="none" w:sz="0" w:space="0" w:color="auto"/>
            <w:left w:val="none" w:sz="0" w:space="0" w:color="auto"/>
            <w:bottom w:val="none" w:sz="0" w:space="0" w:color="auto"/>
            <w:right w:val="none" w:sz="0" w:space="0" w:color="auto"/>
          </w:divBdr>
        </w:div>
        <w:div w:id="1836846597">
          <w:marLeft w:val="0"/>
          <w:marRight w:val="0"/>
          <w:marTop w:val="0"/>
          <w:marBottom w:val="0"/>
          <w:divBdr>
            <w:top w:val="none" w:sz="0" w:space="0" w:color="auto"/>
            <w:left w:val="none" w:sz="0" w:space="0" w:color="auto"/>
            <w:bottom w:val="none" w:sz="0" w:space="0" w:color="auto"/>
            <w:right w:val="none" w:sz="0" w:space="0" w:color="auto"/>
          </w:divBdr>
        </w:div>
        <w:div w:id="1371151969">
          <w:marLeft w:val="0"/>
          <w:marRight w:val="0"/>
          <w:marTop w:val="0"/>
          <w:marBottom w:val="0"/>
          <w:divBdr>
            <w:top w:val="none" w:sz="0" w:space="0" w:color="auto"/>
            <w:left w:val="none" w:sz="0" w:space="0" w:color="auto"/>
            <w:bottom w:val="none" w:sz="0" w:space="0" w:color="auto"/>
            <w:right w:val="none" w:sz="0" w:space="0" w:color="auto"/>
          </w:divBdr>
        </w:div>
        <w:div w:id="33582180">
          <w:marLeft w:val="0"/>
          <w:marRight w:val="0"/>
          <w:marTop w:val="0"/>
          <w:marBottom w:val="0"/>
          <w:divBdr>
            <w:top w:val="none" w:sz="0" w:space="0" w:color="auto"/>
            <w:left w:val="none" w:sz="0" w:space="0" w:color="auto"/>
            <w:bottom w:val="none" w:sz="0" w:space="0" w:color="auto"/>
            <w:right w:val="none" w:sz="0" w:space="0" w:color="auto"/>
          </w:divBdr>
        </w:div>
        <w:div w:id="1318268279">
          <w:marLeft w:val="0"/>
          <w:marRight w:val="0"/>
          <w:marTop w:val="0"/>
          <w:marBottom w:val="0"/>
          <w:divBdr>
            <w:top w:val="none" w:sz="0" w:space="0" w:color="auto"/>
            <w:left w:val="none" w:sz="0" w:space="0" w:color="auto"/>
            <w:bottom w:val="none" w:sz="0" w:space="0" w:color="auto"/>
            <w:right w:val="none" w:sz="0" w:space="0" w:color="auto"/>
          </w:divBdr>
        </w:div>
      </w:divsChild>
    </w:div>
    <w:div w:id="1118530772">
      <w:bodyDiv w:val="1"/>
      <w:marLeft w:val="0"/>
      <w:marRight w:val="0"/>
      <w:marTop w:val="0"/>
      <w:marBottom w:val="0"/>
      <w:divBdr>
        <w:top w:val="none" w:sz="0" w:space="0" w:color="auto"/>
        <w:left w:val="none" w:sz="0" w:space="0" w:color="auto"/>
        <w:bottom w:val="none" w:sz="0" w:space="0" w:color="auto"/>
        <w:right w:val="none" w:sz="0" w:space="0" w:color="auto"/>
      </w:divBdr>
      <w:divsChild>
        <w:div w:id="2080127012">
          <w:marLeft w:val="0"/>
          <w:marRight w:val="0"/>
          <w:marTop w:val="0"/>
          <w:marBottom w:val="0"/>
          <w:divBdr>
            <w:top w:val="none" w:sz="0" w:space="0" w:color="auto"/>
            <w:left w:val="none" w:sz="0" w:space="0" w:color="auto"/>
            <w:bottom w:val="none" w:sz="0" w:space="0" w:color="auto"/>
            <w:right w:val="none" w:sz="0" w:space="0" w:color="auto"/>
          </w:divBdr>
        </w:div>
        <w:div w:id="1696274846">
          <w:marLeft w:val="0"/>
          <w:marRight w:val="0"/>
          <w:marTop w:val="0"/>
          <w:marBottom w:val="0"/>
          <w:divBdr>
            <w:top w:val="none" w:sz="0" w:space="0" w:color="auto"/>
            <w:left w:val="none" w:sz="0" w:space="0" w:color="auto"/>
            <w:bottom w:val="none" w:sz="0" w:space="0" w:color="auto"/>
            <w:right w:val="none" w:sz="0" w:space="0" w:color="auto"/>
          </w:divBdr>
        </w:div>
        <w:div w:id="1502115880">
          <w:marLeft w:val="0"/>
          <w:marRight w:val="0"/>
          <w:marTop w:val="0"/>
          <w:marBottom w:val="0"/>
          <w:divBdr>
            <w:top w:val="none" w:sz="0" w:space="0" w:color="auto"/>
            <w:left w:val="none" w:sz="0" w:space="0" w:color="auto"/>
            <w:bottom w:val="none" w:sz="0" w:space="0" w:color="auto"/>
            <w:right w:val="none" w:sz="0" w:space="0" w:color="auto"/>
          </w:divBdr>
        </w:div>
        <w:div w:id="1343435067">
          <w:marLeft w:val="0"/>
          <w:marRight w:val="0"/>
          <w:marTop w:val="0"/>
          <w:marBottom w:val="0"/>
          <w:divBdr>
            <w:top w:val="none" w:sz="0" w:space="0" w:color="auto"/>
            <w:left w:val="none" w:sz="0" w:space="0" w:color="auto"/>
            <w:bottom w:val="none" w:sz="0" w:space="0" w:color="auto"/>
            <w:right w:val="none" w:sz="0" w:space="0" w:color="auto"/>
          </w:divBdr>
        </w:div>
        <w:div w:id="1037194821">
          <w:marLeft w:val="0"/>
          <w:marRight w:val="0"/>
          <w:marTop w:val="0"/>
          <w:marBottom w:val="0"/>
          <w:divBdr>
            <w:top w:val="none" w:sz="0" w:space="0" w:color="auto"/>
            <w:left w:val="none" w:sz="0" w:space="0" w:color="auto"/>
            <w:bottom w:val="none" w:sz="0" w:space="0" w:color="auto"/>
            <w:right w:val="none" w:sz="0" w:space="0" w:color="auto"/>
          </w:divBdr>
        </w:div>
        <w:div w:id="1029448929">
          <w:marLeft w:val="0"/>
          <w:marRight w:val="0"/>
          <w:marTop w:val="0"/>
          <w:marBottom w:val="0"/>
          <w:divBdr>
            <w:top w:val="none" w:sz="0" w:space="0" w:color="auto"/>
            <w:left w:val="none" w:sz="0" w:space="0" w:color="auto"/>
            <w:bottom w:val="none" w:sz="0" w:space="0" w:color="auto"/>
            <w:right w:val="none" w:sz="0" w:space="0" w:color="auto"/>
          </w:divBdr>
        </w:div>
        <w:div w:id="1602642859">
          <w:marLeft w:val="0"/>
          <w:marRight w:val="0"/>
          <w:marTop w:val="0"/>
          <w:marBottom w:val="0"/>
          <w:divBdr>
            <w:top w:val="none" w:sz="0" w:space="0" w:color="auto"/>
            <w:left w:val="none" w:sz="0" w:space="0" w:color="auto"/>
            <w:bottom w:val="none" w:sz="0" w:space="0" w:color="auto"/>
            <w:right w:val="none" w:sz="0" w:space="0" w:color="auto"/>
          </w:divBdr>
        </w:div>
        <w:div w:id="769277304">
          <w:marLeft w:val="0"/>
          <w:marRight w:val="0"/>
          <w:marTop w:val="0"/>
          <w:marBottom w:val="0"/>
          <w:divBdr>
            <w:top w:val="none" w:sz="0" w:space="0" w:color="auto"/>
            <w:left w:val="none" w:sz="0" w:space="0" w:color="auto"/>
            <w:bottom w:val="none" w:sz="0" w:space="0" w:color="auto"/>
            <w:right w:val="none" w:sz="0" w:space="0" w:color="auto"/>
          </w:divBdr>
        </w:div>
      </w:divsChild>
    </w:div>
    <w:div w:id="1126659077">
      <w:bodyDiv w:val="1"/>
      <w:marLeft w:val="0"/>
      <w:marRight w:val="0"/>
      <w:marTop w:val="0"/>
      <w:marBottom w:val="0"/>
      <w:divBdr>
        <w:top w:val="none" w:sz="0" w:space="0" w:color="auto"/>
        <w:left w:val="none" w:sz="0" w:space="0" w:color="auto"/>
        <w:bottom w:val="none" w:sz="0" w:space="0" w:color="auto"/>
        <w:right w:val="none" w:sz="0" w:space="0" w:color="auto"/>
      </w:divBdr>
      <w:divsChild>
        <w:div w:id="682053873">
          <w:marLeft w:val="0"/>
          <w:marRight w:val="0"/>
          <w:marTop w:val="0"/>
          <w:marBottom w:val="0"/>
          <w:divBdr>
            <w:top w:val="none" w:sz="0" w:space="0" w:color="auto"/>
            <w:left w:val="none" w:sz="0" w:space="0" w:color="auto"/>
            <w:bottom w:val="none" w:sz="0" w:space="0" w:color="auto"/>
            <w:right w:val="none" w:sz="0" w:space="0" w:color="auto"/>
          </w:divBdr>
        </w:div>
        <w:div w:id="1337920765">
          <w:marLeft w:val="0"/>
          <w:marRight w:val="0"/>
          <w:marTop w:val="0"/>
          <w:marBottom w:val="0"/>
          <w:divBdr>
            <w:top w:val="none" w:sz="0" w:space="0" w:color="auto"/>
            <w:left w:val="none" w:sz="0" w:space="0" w:color="auto"/>
            <w:bottom w:val="none" w:sz="0" w:space="0" w:color="auto"/>
            <w:right w:val="none" w:sz="0" w:space="0" w:color="auto"/>
          </w:divBdr>
        </w:div>
      </w:divsChild>
    </w:div>
    <w:div w:id="1132821893">
      <w:bodyDiv w:val="1"/>
      <w:marLeft w:val="0"/>
      <w:marRight w:val="0"/>
      <w:marTop w:val="0"/>
      <w:marBottom w:val="0"/>
      <w:divBdr>
        <w:top w:val="none" w:sz="0" w:space="0" w:color="auto"/>
        <w:left w:val="none" w:sz="0" w:space="0" w:color="auto"/>
        <w:bottom w:val="none" w:sz="0" w:space="0" w:color="auto"/>
        <w:right w:val="none" w:sz="0" w:space="0" w:color="auto"/>
      </w:divBdr>
      <w:divsChild>
        <w:div w:id="1329670061">
          <w:marLeft w:val="0"/>
          <w:marRight w:val="0"/>
          <w:marTop w:val="0"/>
          <w:marBottom w:val="0"/>
          <w:divBdr>
            <w:top w:val="none" w:sz="0" w:space="0" w:color="auto"/>
            <w:left w:val="none" w:sz="0" w:space="0" w:color="auto"/>
            <w:bottom w:val="none" w:sz="0" w:space="0" w:color="auto"/>
            <w:right w:val="none" w:sz="0" w:space="0" w:color="auto"/>
          </w:divBdr>
        </w:div>
        <w:div w:id="677150381">
          <w:marLeft w:val="0"/>
          <w:marRight w:val="0"/>
          <w:marTop w:val="0"/>
          <w:marBottom w:val="0"/>
          <w:divBdr>
            <w:top w:val="none" w:sz="0" w:space="0" w:color="auto"/>
            <w:left w:val="none" w:sz="0" w:space="0" w:color="auto"/>
            <w:bottom w:val="none" w:sz="0" w:space="0" w:color="auto"/>
            <w:right w:val="none" w:sz="0" w:space="0" w:color="auto"/>
          </w:divBdr>
        </w:div>
        <w:div w:id="1727877165">
          <w:marLeft w:val="0"/>
          <w:marRight w:val="0"/>
          <w:marTop w:val="0"/>
          <w:marBottom w:val="0"/>
          <w:divBdr>
            <w:top w:val="none" w:sz="0" w:space="0" w:color="auto"/>
            <w:left w:val="none" w:sz="0" w:space="0" w:color="auto"/>
            <w:bottom w:val="none" w:sz="0" w:space="0" w:color="auto"/>
            <w:right w:val="none" w:sz="0" w:space="0" w:color="auto"/>
          </w:divBdr>
        </w:div>
        <w:div w:id="1553227690">
          <w:marLeft w:val="0"/>
          <w:marRight w:val="0"/>
          <w:marTop w:val="0"/>
          <w:marBottom w:val="0"/>
          <w:divBdr>
            <w:top w:val="none" w:sz="0" w:space="0" w:color="auto"/>
            <w:left w:val="none" w:sz="0" w:space="0" w:color="auto"/>
            <w:bottom w:val="none" w:sz="0" w:space="0" w:color="auto"/>
            <w:right w:val="none" w:sz="0" w:space="0" w:color="auto"/>
          </w:divBdr>
        </w:div>
        <w:div w:id="416636918">
          <w:marLeft w:val="0"/>
          <w:marRight w:val="0"/>
          <w:marTop w:val="0"/>
          <w:marBottom w:val="0"/>
          <w:divBdr>
            <w:top w:val="none" w:sz="0" w:space="0" w:color="auto"/>
            <w:left w:val="none" w:sz="0" w:space="0" w:color="auto"/>
            <w:bottom w:val="none" w:sz="0" w:space="0" w:color="auto"/>
            <w:right w:val="none" w:sz="0" w:space="0" w:color="auto"/>
          </w:divBdr>
        </w:div>
        <w:div w:id="95908762">
          <w:marLeft w:val="0"/>
          <w:marRight w:val="0"/>
          <w:marTop w:val="0"/>
          <w:marBottom w:val="0"/>
          <w:divBdr>
            <w:top w:val="none" w:sz="0" w:space="0" w:color="auto"/>
            <w:left w:val="none" w:sz="0" w:space="0" w:color="auto"/>
            <w:bottom w:val="none" w:sz="0" w:space="0" w:color="auto"/>
            <w:right w:val="none" w:sz="0" w:space="0" w:color="auto"/>
          </w:divBdr>
        </w:div>
        <w:div w:id="344595014">
          <w:marLeft w:val="0"/>
          <w:marRight w:val="0"/>
          <w:marTop w:val="0"/>
          <w:marBottom w:val="0"/>
          <w:divBdr>
            <w:top w:val="none" w:sz="0" w:space="0" w:color="auto"/>
            <w:left w:val="none" w:sz="0" w:space="0" w:color="auto"/>
            <w:bottom w:val="none" w:sz="0" w:space="0" w:color="auto"/>
            <w:right w:val="none" w:sz="0" w:space="0" w:color="auto"/>
          </w:divBdr>
        </w:div>
        <w:div w:id="1899583174">
          <w:marLeft w:val="0"/>
          <w:marRight w:val="0"/>
          <w:marTop w:val="0"/>
          <w:marBottom w:val="0"/>
          <w:divBdr>
            <w:top w:val="none" w:sz="0" w:space="0" w:color="auto"/>
            <w:left w:val="none" w:sz="0" w:space="0" w:color="auto"/>
            <w:bottom w:val="none" w:sz="0" w:space="0" w:color="auto"/>
            <w:right w:val="none" w:sz="0" w:space="0" w:color="auto"/>
          </w:divBdr>
        </w:div>
        <w:div w:id="21252478">
          <w:marLeft w:val="0"/>
          <w:marRight w:val="0"/>
          <w:marTop w:val="0"/>
          <w:marBottom w:val="0"/>
          <w:divBdr>
            <w:top w:val="none" w:sz="0" w:space="0" w:color="auto"/>
            <w:left w:val="none" w:sz="0" w:space="0" w:color="auto"/>
            <w:bottom w:val="none" w:sz="0" w:space="0" w:color="auto"/>
            <w:right w:val="none" w:sz="0" w:space="0" w:color="auto"/>
          </w:divBdr>
        </w:div>
        <w:div w:id="2056732089">
          <w:marLeft w:val="0"/>
          <w:marRight w:val="0"/>
          <w:marTop w:val="0"/>
          <w:marBottom w:val="0"/>
          <w:divBdr>
            <w:top w:val="none" w:sz="0" w:space="0" w:color="auto"/>
            <w:left w:val="none" w:sz="0" w:space="0" w:color="auto"/>
            <w:bottom w:val="none" w:sz="0" w:space="0" w:color="auto"/>
            <w:right w:val="none" w:sz="0" w:space="0" w:color="auto"/>
          </w:divBdr>
        </w:div>
        <w:div w:id="2133396958">
          <w:marLeft w:val="0"/>
          <w:marRight w:val="0"/>
          <w:marTop w:val="0"/>
          <w:marBottom w:val="0"/>
          <w:divBdr>
            <w:top w:val="none" w:sz="0" w:space="0" w:color="auto"/>
            <w:left w:val="none" w:sz="0" w:space="0" w:color="auto"/>
            <w:bottom w:val="none" w:sz="0" w:space="0" w:color="auto"/>
            <w:right w:val="none" w:sz="0" w:space="0" w:color="auto"/>
          </w:divBdr>
        </w:div>
        <w:div w:id="1996836880">
          <w:marLeft w:val="0"/>
          <w:marRight w:val="0"/>
          <w:marTop w:val="0"/>
          <w:marBottom w:val="0"/>
          <w:divBdr>
            <w:top w:val="none" w:sz="0" w:space="0" w:color="auto"/>
            <w:left w:val="none" w:sz="0" w:space="0" w:color="auto"/>
            <w:bottom w:val="none" w:sz="0" w:space="0" w:color="auto"/>
            <w:right w:val="none" w:sz="0" w:space="0" w:color="auto"/>
          </w:divBdr>
        </w:div>
        <w:div w:id="299772919">
          <w:marLeft w:val="0"/>
          <w:marRight w:val="0"/>
          <w:marTop w:val="0"/>
          <w:marBottom w:val="0"/>
          <w:divBdr>
            <w:top w:val="none" w:sz="0" w:space="0" w:color="auto"/>
            <w:left w:val="none" w:sz="0" w:space="0" w:color="auto"/>
            <w:bottom w:val="none" w:sz="0" w:space="0" w:color="auto"/>
            <w:right w:val="none" w:sz="0" w:space="0" w:color="auto"/>
          </w:divBdr>
        </w:div>
        <w:div w:id="795414846">
          <w:marLeft w:val="0"/>
          <w:marRight w:val="0"/>
          <w:marTop w:val="0"/>
          <w:marBottom w:val="0"/>
          <w:divBdr>
            <w:top w:val="none" w:sz="0" w:space="0" w:color="auto"/>
            <w:left w:val="none" w:sz="0" w:space="0" w:color="auto"/>
            <w:bottom w:val="none" w:sz="0" w:space="0" w:color="auto"/>
            <w:right w:val="none" w:sz="0" w:space="0" w:color="auto"/>
          </w:divBdr>
        </w:div>
        <w:div w:id="17437592">
          <w:marLeft w:val="0"/>
          <w:marRight w:val="0"/>
          <w:marTop w:val="0"/>
          <w:marBottom w:val="0"/>
          <w:divBdr>
            <w:top w:val="none" w:sz="0" w:space="0" w:color="auto"/>
            <w:left w:val="none" w:sz="0" w:space="0" w:color="auto"/>
            <w:bottom w:val="none" w:sz="0" w:space="0" w:color="auto"/>
            <w:right w:val="none" w:sz="0" w:space="0" w:color="auto"/>
          </w:divBdr>
        </w:div>
      </w:divsChild>
    </w:div>
    <w:div w:id="1152134015">
      <w:bodyDiv w:val="1"/>
      <w:marLeft w:val="0"/>
      <w:marRight w:val="0"/>
      <w:marTop w:val="0"/>
      <w:marBottom w:val="0"/>
      <w:divBdr>
        <w:top w:val="none" w:sz="0" w:space="0" w:color="auto"/>
        <w:left w:val="none" w:sz="0" w:space="0" w:color="auto"/>
        <w:bottom w:val="none" w:sz="0" w:space="0" w:color="auto"/>
        <w:right w:val="none" w:sz="0" w:space="0" w:color="auto"/>
      </w:divBdr>
      <w:divsChild>
        <w:div w:id="1819607461">
          <w:marLeft w:val="0"/>
          <w:marRight w:val="0"/>
          <w:marTop w:val="0"/>
          <w:marBottom w:val="0"/>
          <w:divBdr>
            <w:top w:val="none" w:sz="0" w:space="0" w:color="auto"/>
            <w:left w:val="none" w:sz="0" w:space="0" w:color="auto"/>
            <w:bottom w:val="none" w:sz="0" w:space="0" w:color="auto"/>
            <w:right w:val="none" w:sz="0" w:space="0" w:color="auto"/>
          </w:divBdr>
        </w:div>
        <w:div w:id="284580402">
          <w:marLeft w:val="0"/>
          <w:marRight w:val="0"/>
          <w:marTop w:val="0"/>
          <w:marBottom w:val="0"/>
          <w:divBdr>
            <w:top w:val="none" w:sz="0" w:space="0" w:color="auto"/>
            <w:left w:val="none" w:sz="0" w:space="0" w:color="auto"/>
            <w:bottom w:val="none" w:sz="0" w:space="0" w:color="auto"/>
            <w:right w:val="none" w:sz="0" w:space="0" w:color="auto"/>
          </w:divBdr>
        </w:div>
      </w:divsChild>
    </w:div>
    <w:div w:id="1156722660">
      <w:bodyDiv w:val="1"/>
      <w:marLeft w:val="0"/>
      <w:marRight w:val="0"/>
      <w:marTop w:val="0"/>
      <w:marBottom w:val="0"/>
      <w:divBdr>
        <w:top w:val="none" w:sz="0" w:space="0" w:color="auto"/>
        <w:left w:val="none" w:sz="0" w:space="0" w:color="auto"/>
        <w:bottom w:val="none" w:sz="0" w:space="0" w:color="auto"/>
        <w:right w:val="none" w:sz="0" w:space="0" w:color="auto"/>
      </w:divBdr>
      <w:divsChild>
        <w:div w:id="1475102095">
          <w:marLeft w:val="0"/>
          <w:marRight w:val="0"/>
          <w:marTop w:val="0"/>
          <w:marBottom w:val="0"/>
          <w:divBdr>
            <w:top w:val="none" w:sz="0" w:space="0" w:color="auto"/>
            <w:left w:val="none" w:sz="0" w:space="0" w:color="auto"/>
            <w:bottom w:val="none" w:sz="0" w:space="0" w:color="auto"/>
            <w:right w:val="none" w:sz="0" w:space="0" w:color="auto"/>
          </w:divBdr>
        </w:div>
        <w:div w:id="254018848">
          <w:marLeft w:val="0"/>
          <w:marRight w:val="0"/>
          <w:marTop w:val="0"/>
          <w:marBottom w:val="0"/>
          <w:divBdr>
            <w:top w:val="none" w:sz="0" w:space="0" w:color="auto"/>
            <w:left w:val="none" w:sz="0" w:space="0" w:color="auto"/>
            <w:bottom w:val="none" w:sz="0" w:space="0" w:color="auto"/>
            <w:right w:val="none" w:sz="0" w:space="0" w:color="auto"/>
          </w:divBdr>
        </w:div>
        <w:div w:id="737871453">
          <w:marLeft w:val="0"/>
          <w:marRight w:val="0"/>
          <w:marTop w:val="0"/>
          <w:marBottom w:val="0"/>
          <w:divBdr>
            <w:top w:val="none" w:sz="0" w:space="0" w:color="auto"/>
            <w:left w:val="none" w:sz="0" w:space="0" w:color="auto"/>
            <w:bottom w:val="none" w:sz="0" w:space="0" w:color="auto"/>
            <w:right w:val="none" w:sz="0" w:space="0" w:color="auto"/>
          </w:divBdr>
        </w:div>
        <w:div w:id="630135418">
          <w:marLeft w:val="0"/>
          <w:marRight w:val="0"/>
          <w:marTop w:val="0"/>
          <w:marBottom w:val="0"/>
          <w:divBdr>
            <w:top w:val="none" w:sz="0" w:space="0" w:color="auto"/>
            <w:left w:val="none" w:sz="0" w:space="0" w:color="auto"/>
            <w:bottom w:val="none" w:sz="0" w:space="0" w:color="auto"/>
            <w:right w:val="none" w:sz="0" w:space="0" w:color="auto"/>
          </w:divBdr>
        </w:div>
        <w:div w:id="1473207044">
          <w:marLeft w:val="0"/>
          <w:marRight w:val="0"/>
          <w:marTop w:val="0"/>
          <w:marBottom w:val="0"/>
          <w:divBdr>
            <w:top w:val="none" w:sz="0" w:space="0" w:color="auto"/>
            <w:left w:val="none" w:sz="0" w:space="0" w:color="auto"/>
            <w:bottom w:val="none" w:sz="0" w:space="0" w:color="auto"/>
            <w:right w:val="none" w:sz="0" w:space="0" w:color="auto"/>
          </w:divBdr>
        </w:div>
      </w:divsChild>
    </w:div>
    <w:div w:id="1180310682">
      <w:bodyDiv w:val="1"/>
      <w:marLeft w:val="0"/>
      <w:marRight w:val="0"/>
      <w:marTop w:val="0"/>
      <w:marBottom w:val="0"/>
      <w:divBdr>
        <w:top w:val="none" w:sz="0" w:space="0" w:color="auto"/>
        <w:left w:val="none" w:sz="0" w:space="0" w:color="auto"/>
        <w:bottom w:val="none" w:sz="0" w:space="0" w:color="auto"/>
        <w:right w:val="none" w:sz="0" w:space="0" w:color="auto"/>
      </w:divBdr>
      <w:divsChild>
        <w:div w:id="1646738448">
          <w:marLeft w:val="0"/>
          <w:marRight w:val="0"/>
          <w:marTop w:val="0"/>
          <w:marBottom w:val="0"/>
          <w:divBdr>
            <w:top w:val="none" w:sz="0" w:space="0" w:color="auto"/>
            <w:left w:val="none" w:sz="0" w:space="0" w:color="auto"/>
            <w:bottom w:val="none" w:sz="0" w:space="0" w:color="auto"/>
            <w:right w:val="none" w:sz="0" w:space="0" w:color="auto"/>
          </w:divBdr>
        </w:div>
        <w:div w:id="1578900608">
          <w:marLeft w:val="0"/>
          <w:marRight w:val="0"/>
          <w:marTop w:val="0"/>
          <w:marBottom w:val="0"/>
          <w:divBdr>
            <w:top w:val="none" w:sz="0" w:space="0" w:color="auto"/>
            <w:left w:val="none" w:sz="0" w:space="0" w:color="auto"/>
            <w:bottom w:val="none" w:sz="0" w:space="0" w:color="auto"/>
            <w:right w:val="none" w:sz="0" w:space="0" w:color="auto"/>
          </w:divBdr>
        </w:div>
        <w:div w:id="1963414894">
          <w:marLeft w:val="0"/>
          <w:marRight w:val="0"/>
          <w:marTop w:val="0"/>
          <w:marBottom w:val="0"/>
          <w:divBdr>
            <w:top w:val="none" w:sz="0" w:space="0" w:color="auto"/>
            <w:left w:val="none" w:sz="0" w:space="0" w:color="auto"/>
            <w:bottom w:val="none" w:sz="0" w:space="0" w:color="auto"/>
            <w:right w:val="none" w:sz="0" w:space="0" w:color="auto"/>
          </w:divBdr>
        </w:div>
        <w:div w:id="2096435093">
          <w:marLeft w:val="0"/>
          <w:marRight w:val="0"/>
          <w:marTop w:val="0"/>
          <w:marBottom w:val="0"/>
          <w:divBdr>
            <w:top w:val="none" w:sz="0" w:space="0" w:color="auto"/>
            <w:left w:val="none" w:sz="0" w:space="0" w:color="auto"/>
            <w:bottom w:val="none" w:sz="0" w:space="0" w:color="auto"/>
            <w:right w:val="none" w:sz="0" w:space="0" w:color="auto"/>
          </w:divBdr>
        </w:div>
      </w:divsChild>
    </w:div>
    <w:div w:id="1188249118">
      <w:bodyDiv w:val="1"/>
      <w:marLeft w:val="0"/>
      <w:marRight w:val="0"/>
      <w:marTop w:val="0"/>
      <w:marBottom w:val="0"/>
      <w:divBdr>
        <w:top w:val="none" w:sz="0" w:space="0" w:color="auto"/>
        <w:left w:val="none" w:sz="0" w:space="0" w:color="auto"/>
        <w:bottom w:val="none" w:sz="0" w:space="0" w:color="auto"/>
        <w:right w:val="none" w:sz="0" w:space="0" w:color="auto"/>
      </w:divBdr>
      <w:divsChild>
        <w:div w:id="717781231">
          <w:marLeft w:val="0"/>
          <w:marRight w:val="0"/>
          <w:marTop w:val="0"/>
          <w:marBottom w:val="0"/>
          <w:divBdr>
            <w:top w:val="none" w:sz="0" w:space="0" w:color="auto"/>
            <w:left w:val="none" w:sz="0" w:space="0" w:color="auto"/>
            <w:bottom w:val="none" w:sz="0" w:space="0" w:color="auto"/>
            <w:right w:val="none" w:sz="0" w:space="0" w:color="auto"/>
          </w:divBdr>
        </w:div>
        <w:div w:id="37245638">
          <w:marLeft w:val="0"/>
          <w:marRight w:val="0"/>
          <w:marTop w:val="0"/>
          <w:marBottom w:val="0"/>
          <w:divBdr>
            <w:top w:val="none" w:sz="0" w:space="0" w:color="auto"/>
            <w:left w:val="none" w:sz="0" w:space="0" w:color="auto"/>
            <w:bottom w:val="none" w:sz="0" w:space="0" w:color="auto"/>
            <w:right w:val="none" w:sz="0" w:space="0" w:color="auto"/>
          </w:divBdr>
        </w:div>
        <w:div w:id="232545711">
          <w:marLeft w:val="0"/>
          <w:marRight w:val="0"/>
          <w:marTop w:val="0"/>
          <w:marBottom w:val="0"/>
          <w:divBdr>
            <w:top w:val="none" w:sz="0" w:space="0" w:color="auto"/>
            <w:left w:val="none" w:sz="0" w:space="0" w:color="auto"/>
            <w:bottom w:val="none" w:sz="0" w:space="0" w:color="auto"/>
            <w:right w:val="none" w:sz="0" w:space="0" w:color="auto"/>
          </w:divBdr>
        </w:div>
        <w:div w:id="562103775">
          <w:marLeft w:val="0"/>
          <w:marRight w:val="0"/>
          <w:marTop w:val="0"/>
          <w:marBottom w:val="0"/>
          <w:divBdr>
            <w:top w:val="none" w:sz="0" w:space="0" w:color="auto"/>
            <w:left w:val="none" w:sz="0" w:space="0" w:color="auto"/>
            <w:bottom w:val="none" w:sz="0" w:space="0" w:color="auto"/>
            <w:right w:val="none" w:sz="0" w:space="0" w:color="auto"/>
          </w:divBdr>
        </w:div>
      </w:divsChild>
    </w:div>
    <w:div w:id="1223448161">
      <w:bodyDiv w:val="1"/>
      <w:marLeft w:val="0"/>
      <w:marRight w:val="0"/>
      <w:marTop w:val="0"/>
      <w:marBottom w:val="0"/>
      <w:divBdr>
        <w:top w:val="none" w:sz="0" w:space="0" w:color="auto"/>
        <w:left w:val="none" w:sz="0" w:space="0" w:color="auto"/>
        <w:bottom w:val="none" w:sz="0" w:space="0" w:color="auto"/>
        <w:right w:val="none" w:sz="0" w:space="0" w:color="auto"/>
      </w:divBdr>
      <w:divsChild>
        <w:div w:id="594439124">
          <w:marLeft w:val="0"/>
          <w:marRight w:val="0"/>
          <w:marTop w:val="0"/>
          <w:marBottom w:val="0"/>
          <w:divBdr>
            <w:top w:val="none" w:sz="0" w:space="0" w:color="auto"/>
            <w:left w:val="none" w:sz="0" w:space="0" w:color="auto"/>
            <w:bottom w:val="none" w:sz="0" w:space="0" w:color="auto"/>
            <w:right w:val="none" w:sz="0" w:space="0" w:color="auto"/>
          </w:divBdr>
        </w:div>
        <w:div w:id="609316549">
          <w:marLeft w:val="0"/>
          <w:marRight w:val="0"/>
          <w:marTop w:val="0"/>
          <w:marBottom w:val="0"/>
          <w:divBdr>
            <w:top w:val="none" w:sz="0" w:space="0" w:color="auto"/>
            <w:left w:val="none" w:sz="0" w:space="0" w:color="auto"/>
            <w:bottom w:val="none" w:sz="0" w:space="0" w:color="auto"/>
            <w:right w:val="none" w:sz="0" w:space="0" w:color="auto"/>
          </w:divBdr>
        </w:div>
      </w:divsChild>
    </w:div>
    <w:div w:id="1256285049">
      <w:bodyDiv w:val="1"/>
      <w:marLeft w:val="0"/>
      <w:marRight w:val="0"/>
      <w:marTop w:val="0"/>
      <w:marBottom w:val="0"/>
      <w:divBdr>
        <w:top w:val="none" w:sz="0" w:space="0" w:color="auto"/>
        <w:left w:val="none" w:sz="0" w:space="0" w:color="auto"/>
        <w:bottom w:val="none" w:sz="0" w:space="0" w:color="auto"/>
        <w:right w:val="none" w:sz="0" w:space="0" w:color="auto"/>
      </w:divBdr>
      <w:divsChild>
        <w:div w:id="1632520643">
          <w:marLeft w:val="0"/>
          <w:marRight w:val="0"/>
          <w:marTop w:val="0"/>
          <w:marBottom w:val="0"/>
          <w:divBdr>
            <w:top w:val="none" w:sz="0" w:space="0" w:color="auto"/>
            <w:left w:val="none" w:sz="0" w:space="0" w:color="auto"/>
            <w:bottom w:val="none" w:sz="0" w:space="0" w:color="auto"/>
            <w:right w:val="none" w:sz="0" w:space="0" w:color="auto"/>
          </w:divBdr>
        </w:div>
        <w:div w:id="1465153960">
          <w:marLeft w:val="0"/>
          <w:marRight w:val="0"/>
          <w:marTop w:val="0"/>
          <w:marBottom w:val="0"/>
          <w:divBdr>
            <w:top w:val="none" w:sz="0" w:space="0" w:color="auto"/>
            <w:left w:val="none" w:sz="0" w:space="0" w:color="auto"/>
            <w:bottom w:val="none" w:sz="0" w:space="0" w:color="auto"/>
            <w:right w:val="none" w:sz="0" w:space="0" w:color="auto"/>
          </w:divBdr>
        </w:div>
        <w:div w:id="1254706990">
          <w:marLeft w:val="0"/>
          <w:marRight w:val="0"/>
          <w:marTop w:val="0"/>
          <w:marBottom w:val="0"/>
          <w:divBdr>
            <w:top w:val="none" w:sz="0" w:space="0" w:color="auto"/>
            <w:left w:val="none" w:sz="0" w:space="0" w:color="auto"/>
            <w:bottom w:val="none" w:sz="0" w:space="0" w:color="auto"/>
            <w:right w:val="none" w:sz="0" w:space="0" w:color="auto"/>
          </w:divBdr>
        </w:div>
        <w:div w:id="624769962">
          <w:marLeft w:val="0"/>
          <w:marRight w:val="0"/>
          <w:marTop w:val="0"/>
          <w:marBottom w:val="0"/>
          <w:divBdr>
            <w:top w:val="none" w:sz="0" w:space="0" w:color="auto"/>
            <w:left w:val="none" w:sz="0" w:space="0" w:color="auto"/>
            <w:bottom w:val="none" w:sz="0" w:space="0" w:color="auto"/>
            <w:right w:val="none" w:sz="0" w:space="0" w:color="auto"/>
          </w:divBdr>
        </w:div>
        <w:div w:id="140078620">
          <w:marLeft w:val="0"/>
          <w:marRight w:val="0"/>
          <w:marTop w:val="0"/>
          <w:marBottom w:val="0"/>
          <w:divBdr>
            <w:top w:val="none" w:sz="0" w:space="0" w:color="auto"/>
            <w:left w:val="none" w:sz="0" w:space="0" w:color="auto"/>
            <w:bottom w:val="none" w:sz="0" w:space="0" w:color="auto"/>
            <w:right w:val="none" w:sz="0" w:space="0" w:color="auto"/>
          </w:divBdr>
        </w:div>
        <w:div w:id="1416589232">
          <w:marLeft w:val="0"/>
          <w:marRight w:val="0"/>
          <w:marTop w:val="0"/>
          <w:marBottom w:val="0"/>
          <w:divBdr>
            <w:top w:val="none" w:sz="0" w:space="0" w:color="auto"/>
            <w:left w:val="none" w:sz="0" w:space="0" w:color="auto"/>
            <w:bottom w:val="none" w:sz="0" w:space="0" w:color="auto"/>
            <w:right w:val="none" w:sz="0" w:space="0" w:color="auto"/>
          </w:divBdr>
        </w:div>
        <w:div w:id="1256522262">
          <w:marLeft w:val="0"/>
          <w:marRight w:val="0"/>
          <w:marTop w:val="0"/>
          <w:marBottom w:val="0"/>
          <w:divBdr>
            <w:top w:val="none" w:sz="0" w:space="0" w:color="auto"/>
            <w:left w:val="none" w:sz="0" w:space="0" w:color="auto"/>
            <w:bottom w:val="none" w:sz="0" w:space="0" w:color="auto"/>
            <w:right w:val="none" w:sz="0" w:space="0" w:color="auto"/>
          </w:divBdr>
        </w:div>
        <w:div w:id="486288530">
          <w:marLeft w:val="0"/>
          <w:marRight w:val="0"/>
          <w:marTop w:val="0"/>
          <w:marBottom w:val="0"/>
          <w:divBdr>
            <w:top w:val="none" w:sz="0" w:space="0" w:color="auto"/>
            <w:left w:val="none" w:sz="0" w:space="0" w:color="auto"/>
            <w:bottom w:val="none" w:sz="0" w:space="0" w:color="auto"/>
            <w:right w:val="none" w:sz="0" w:space="0" w:color="auto"/>
          </w:divBdr>
        </w:div>
        <w:div w:id="1704935063">
          <w:marLeft w:val="0"/>
          <w:marRight w:val="0"/>
          <w:marTop w:val="0"/>
          <w:marBottom w:val="0"/>
          <w:divBdr>
            <w:top w:val="none" w:sz="0" w:space="0" w:color="auto"/>
            <w:left w:val="none" w:sz="0" w:space="0" w:color="auto"/>
            <w:bottom w:val="none" w:sz="0" w:space="0" w:color="auto"/>
            <w:right w:val="none" w:sz="0" w:space="0" w:color="auto"/>
          </w:divBdr>
        </w:div>
      </w:divsChild>
    </w:div>
    <w:div w:id="1272470665">
      <w:bodyDiv w:val="1"/>
      <w:marLeft w:val="0"/>
      <w:marRight w:val="0"/>
      <w:marTop w:val="0"/>
      <w:marBottom w:val="0"/>
      <w:divBdr>
        <w:top w:val="none" w:sz="0" w:space="0" w:color="auto"/>
        <w:left w:val="none" w:sz="0" w:space="0" w:color="auto"/>
        <w:bottom w:val="none" w:sz="0" w:space="0" w:color="auto"/>
        <w:right w:val="none" w:sz="0" w:space="0" w:color="auto"/>
      </w:divBdr>
      <w:divsChild>
        <w:div w:id="584924278">
          <w:marLeft w:val="0"/>
          <w:marRight w:val="0"/>
          <w:marTop w:val="0"/>
          <w:marBottom w:val="0"/>
          <w:divBdr>
            <w:top w:val="none" w:sz="0" w:space="0" w:color="auto"/>
            <w:left w:val="none" w:sz="0" w:space="0" w:color="auto"/>
            <w:bottom w:val="none" w:sz="0" w:space="0" w:color="auto"/>
            <w:right w:val="none" w:sz="0" w:space="0" w:color="auto"/>
          </w:divBdr>
        </w:div>
        <w:div w:id="930435797">
          <w:marLeft w:val="0"/>
          <w:marRight w:val="0"/>
          <w:marTop w:val="0"/>
          <w:marBottom w:val="0"/>
          <w:divBdr>
            <w:top w:val="none" w:sz="0" w:space="0" w:color="auto"/>
            <w:left w:val="none" w:sz="0" w:space="0" w:color="auto"/>
            <w:bottom w:val="none" w:sz="0" w:space="0" w:color="auto"/>
            <w:right w:val="none" w:sz="0" w:space="0" w:color="auto"/>
          </w:divBdr>
        </w:div>
        <w:div w:id="1428306931">
          <w:marLeft w:val="0"/>
          <w:marRight w:val="0"/>
          <w:marTop w:val="0"/>
          <w:marBottom w:val="0"/>
          <w:divBdr>
            <w:top w:val="none" w:sz="0" w:space="0" w:color="auto"/>
            <w:left w:val="none" w:sz="0" w:space="0" w:color="auto"/>
            <w:bottom w:val="none" w:sz="0" w:space="0" w:color="auto"/>
            <w:right w:val="none" w:sz="0" w:space="0" w:color="auto"/>
          </w:divBdr>
        </w:div>
        <w:div w:id="1620406704">
          <w:marLeft w:val="0"/>
          <w:marRight w:val="0"/>
          <w:marTop w:val="0"/>
          <w:marBottom w:val="0"/>
          <w:divBdr>
            <w:top w:val="none" w:sz="0" w:space="0" w:color="auto"/>
            <w:left w:val="none" w:sz="0" w:space="0" w:color="auto"/>
            <w:bottom w:val="none" w:sz="0" w:space="0" w:color="auto"/>
            <w:right w:val="none" w:sz="0" w:space="0" w:color="auto"/>
          </w:divBdr>
        </w:div>
        <w:div w:id="434325327">
          <w:marLeft w:val="0"/>
          <w:marRight w:val="0"/>
          <w:marTop w:val="0"/>
          <w:marBottom w:val="0"/>
          <w:divBdr>
            <w:top w:val="none" w:sz="0" w:space="0" w:color="auto"/>
            <w:left w:val="none" w:sz="0" w:space="0" w:color="auto"/>
            <w:bottom w:val="none" w:sz="0" w:space="0" w:color="auto"/>
            <w:right w:val="none" w:sz="0" w:space="0" w:color="auto"/>
          </w:divBdr>
        </w:div>
        <w:div w:id="1704742485">
          <w:marLeft w:val="0"/>
          <w:marRight w:val="0"/>
          <w:marTop w:val="0"/>
          <w:marBottom w:val="0"/>
          <w:divBdr>
            <w:top w:val="none" w:sz="0" w:space="0" w:color="auto"/>
            <w:left w:val="none" w:sz="0" w:space="0" w:color="auto"/>
            <w:bottom w:val="none" w:sz="0" w:space="0" w:color="auto"/>
            <w:right w:val="none" w:sz="0" w:space="0" w:color="auto"/>
          </w:divBdr>
        </w:div>
        <w:div w:id="1159034718">
          <w:marLeft w:val="0"/>
          <w:marRight w:val="0"/>
          <w:marTop w:val="0"/>
          <w:marBottom w:val="0"/>
          <w:divBdr>
            <w:top w:val="none" w:sz="0" w:space="0" w:color="auto"/>
            <w:left w:val="none" w:sz="0" w:space="0" w:color="auto"/>
            <w:bottom w:val="none" w:sz="0" w:space="0" w:color="auto"/>
            <w:right w:val="none" w:sz="0" w:space="0" w:color="auto"/>
          </w:divBdr>
        </w:div>
        <w:div w:id="1778594802">
          <w:marLeft w:val="0"/>
          <w:marRight w:val="0"/>
          <w:marTop w:val="0"/>
          <w:marBottom w:val="0"/>
          <w:divBdr>
            <w:top w:val="none" w:sz="0" w:space="0" w:color="auto"/>
            <w:left w:val="none" w:sz="0" w:space="0" w:color="auto"/>
            <w:bottom w:val="none" w:sz="0" w:space="0" w:color="auto"/>
            <w:right w:val="none" w:sz="0" w:space="0" w:color="auto"/>
          </w:divBdr>
        </w:div>
        <w:div w:id="1909850361">
          <w:marLeft w:val="0"/>
          <w:marRight w:val="0"/>
          <w:marTop w:val="0"/>
          <w:marBottom w:val="0"/>
          <w:divBdr>
            <w:top w:val="none" w:sz="0" w:space="0" w:color="auto"/>
            <w:left w:val="none" w:sz="0" w:space="0" w:color="auto"/>
            <w:bottom w:val="none" w:sz="0" w:space="0" w:color="auto"/>
            <w:right w:val="none" w:sz="0" w:space="0" w:color="auto"/>
          </w:divBdr>
        </w:div>
        <w:div w:id="1794402611">
          <w:marLeft w:val="0"/>
          <w:marRight w:val="0"/>
          <w:marTop w:val="0"/>
          <w:marBottom w:val="0"/>
          <w:divBdr>
            <w:top w:val="none" w:sz="0" w:space="0" w:color="auto"/>
            <w:left w:val="none" w:sz="0" w:space="0" w:color="auto"/>
            <w:bottom w:val="none" w:sz="0" w:space="0" w:color="auto"/>
            <w:right w:val="none" w:sz="0" w:space="0" w:color="auto"/>
          </w:divBdr>
        </w:div>
        <w:div w:id="533469795">
          <w:marLeft w:val="0"/>
          <w:marRight w:val="0"/>
          <w:marTop w:val="0"/>
          <w:marBottom w:val="0"/>
          <w:divBdr>
            <w:top w:val="none" w:sz="0" w:space="0" w:color="auto"/>
            <w:left w:val="none" w:sz="0" w:space="0" w:color="auto"/>
            <w:bottom w:val="none" w:sz="0" w:space="0" w:color="auto"/>
            <w:right w:val="none" w:sz="0" w:space="0" w:color="auto"/>
          </w:divBdr>
        </w:div>
        <w:div w:id="1738934449">
          <w:marLeft w:val="0"/>
          <w:marRight w:val="0"/>
          <w:marTop w:val="0"/>
          <w:marBottom w:val="0"/>
          <w:divBdr>
            <w:top w:val="none" w:sz="0" w:space="0" w:color="auto"/>
            <w:left w:val="none" w:sz="0" w:space="0" w:color="auto"/>
            <w:bottom w:val="none" w:sz="0" w:space="0" w:color="auto"/>
            <w:right w:val="none" w:sz="0" w:space="0" w:color="auto"/>
          </w:divBdr>
        </w:div>
        <w:div w:id="1765422726">
          <w:marLeft w:val="0"/>
          <w:marRight w:val="0"/>
          <w:marTop w:val="0"/>
          <w:marBottom w:val="0"/>
          <w:divBdr>
            <w:top w:val="none" w:sz="0" w:space="0" w:color="auto"/>
            <w:left w:val="none" w:sz="0" w:space="0" w:color="auto"/>
            <w:bottom w:val="none" w:sz="0" w:space="0" w:color="auto"/>
            <w:right w:val="none" w:sz="0" w:space="0" w:color="auto"/>
          </w:divBdr>
        </w:div>
      </w:divsChild>
    </w:div>
    <w:div w:id="1286890442">
      <w:bodyDiv w:val="1"/>
      <w:marLeft w:val="0"/>
      <w:marRight w:val="0"/>
      <w:marTop w:val="0"/>
      <w:marBottom w:val="0"/>
      <w:divBdr>
        <w:top w:val="none" w:sz="0" w:space="0" w:color="auto"/>
        <w:left w:val="none" w:sz="0" w:space="0" w:color="auto"/>
        <w:bottom w:val="none" w:sz="0" w:space="0" w:color="auto"/>
        <w:right w:val="none" w:sz="0" w:space="0" w:color="auto"/>
      </w:divBdr>
      <w:divsChild>
        <w:div w:id="4985391">
          <w:marLeft w:val="0"/>
          <w:marRight w:val="0"/>
          <w:marTop w:val="0"/>
          <w:marBottom w:val="0"/>
          <w:divBdr>
            <w:top w:val="none" w:sz="0" w:space="0" w:color="auto"/>
            <w:left w:val="none" w:sz="0" w:space="0" w:color="auto"/>
            <w:bottom w:val="none" w:sz="0" w:space="0" w:color="auto"/>
            <w:right w:val="none" w:sz="0" w:space="0" w:color="auto"/>
          </w:divBdr>
        </w:div>
        <w:div w:id="74791813">
          <w:marLeft w:val="0"/>
          <w:marRight w:val="0"/>
          <w:marTop w:val="0"/>
          <w:marBottom w:val="0"/>
          <w:divBdr>
            <w:top w:val="none" w:sz="0" w:space="0" w:color="auto"/>
            <w:left w:val="none" w:sz="0" w:space="0" w:color="auto"/>
            <w:bottom w:val="none" w:sz="0" w:space="0" w:color="auto"/>
            <w:right w:val="none" w:sz="0" w:space="0" w:color="auto"/>
          </w:divBdr>
        </w:div>
        <w:div w:id="113327447">
          <w:marLeft w:val="0"/>
          <w:marRight w:val="0"/>
          <w:marTop w:val="0"/>
          <w:marBottom w:val="0"/>
          <w:divBdr>
            <w:top w:val="none" w:sz="0" w:space="0" w:color="auto"/>
            <w:left w:val="none" w:sz="0" w:space="0" w:color="auto"/>
            <w:bottom w:val="none" w:sz="0" w:space="0" w:color="auto"/>
            <w:right w:val="none" w:sz="0" w:space="0" w:color="auto"/>
          </w:divBdr>
        </w:div>
        <w:div w:id="159538733">
          <w:marLeft w:val="0"/>
          <w:marRight w:val="0"/>
          <w:marTop w:val="0"/>
          <w:marBottom w:val="0"/>
          <w:divBdr>
            <w:top w:val="none" w:sz="0" w:space="0" w:color="auto"/>
            <w:left w:val="none" w:sz="0" w:space="0" w:color="auto"/>
            <w:bottom w:val="none" w:sz="0" w:space="0" w:color="auto"/>
            <w:right w:val="none" w:sz="0" w:space="0" w:color="auto"/>
          </w:divBdr>
        </w:div>
        <w:div w:id="262736414">
          <w:marLeft w:val="0"/>
          <w:marRight w:val="0"/>
          <w:marTop w:val="0"/>
          <w:marBottom w:val="0"/>
          <w:divBdr>
            <w:top w:val="none" w:sz="0" w:space="0" w:color="auto"/>
            <w:left w:val="none" w:sz="0" w:space="0" w:color="auto"/>
            <w:bottom w:val="none" w:sz="0" w:space="0" w:color="auto"/>
            <w:right w:val="none" w:sz="0" w:space="0" w:color="auto"/>
          </w:divBdr>
        </w:div>
        <w:div w:id="381952128">
          <w:marLeft w:val="0"/>
          <w:marRight w:val="0"/>
          <w:marTop w:val="0"/>
          <w:marBottom w:val="0"/>
          <w:divBdr>
            <w:top w:val="none" w:sz="0" w:space="0" w:color="auto"/>
            <w:left w:val="none" w:sz="0" w:space="0" w:color="auto"/>
            <w:bottom w:val="none" w:sz="0" w:space="0" w:color="auto"/>
            <w:right w:val="none" w:sz="0" w:space="0" w:color="auto"/>
          </w:divBdr>
        </w:div>
        <w:div w:id="395931745">
          <w:marLeft w:val="0"/>
          <w:marRight w:val="0"/>
          <w:marTop w:val="0"/>
          <w:marBottom w:val="0"/>
          <w:divBdr>
            <w:top w:val="none" w:sz="0" w:space="0" w:color="auto"/>
            <w:left w:val="none" w:sz="0" w:space="0" w:color="auto"/>
            <w:bottom w:val="none" w:sz="0" w:space="0" w:color="auto"/>
            <w:right w:val="none" w:sz="0" w:space="0" w:color="auto"/>
          </w:divBdr>
        </w:div>
        <w:div w:id="459566966">
          <w:marLeft w:val="0"/>
          <w:marRight w:val="0"/>
          <w:marTop w:val="0"/>
          <w:marBottom w:val="0"/>
          <w:divBdr>
            <w:top w:val="none" w:sz="0" w:space="0" w:color="auto"/>
            <w:left w:val="none" w:sz="0" w:space="0" w:color="auto"/>
            <w:bottom w:val="none" w:sz="0" w:space="0" w:color="auto"/>
            <w:right w:val="none" w:sz="0" w:space="0" w:color="auto"/>
          </w:divBdr>
        </w:div>
        <w:div w:id="464666604">
          <w:marLeft w:val="0"/>
          <w:marRight w:val="0"/>
          <w:marTop w:val="0"/>
          <w:marBottom w:val="0"/>
          <w:divBdr>
            <w:top w:val="none" w:sz="0" w:space="0" w:color="auto"/>
            <w:left w:val="none" w:sz="0" w:space="0" w:color="auto"/>
            <w:bottom w:val="none" w:sz="0" w:space="0" w:color="auto"/>
            <w:right w:val="none" w:sz="0" w:space="0" w:color="auto"/>
          </w:divBdr>
        </w:div>
        <w:div w:id="489248022">
          <w:marLeft w:val="0"/>
          <w:marRight w:val="0"/>
          <w:marTop w:val="0"/>
          <w:marBottom w:val="0"/>
          <w:divBdr>
            <w:top w:val="none" w:sz="0" w:space="0" w:color="auto"/>
            <w:left w:val="none" w:sz="0" w:space="0" w:color="auto"/>
            <w:bottom w:val="none" w:sz="0" w:space="0" w:color="auto"/>
            <w:right w:val="none" w:sz="0" w:space="0" w:color="auto"/>
          </w:divBdr>
        </w:div>
        <w:div w:id="588656150">
          <w:marLeft w:val="0"/>
          <w:marRight w:val="0"/>
          <w:marTop w:val="0"/>
          <w:marBottom w:val="0"/>
          <w:divBdr>
            <w:top w:val="none" w:sz="0" w:space="0" w:color="auto"/>
            <w:left w:val="none" w:sz="0" w:space="0" w:color="auto"/>
            <w:bottom w:val="none" w:sz="0" w:space="0" w:color="auto"/>
            <w:right w:val="none" w:sz="0" w:space="0" w:color="auto"/>
          </w:divBdr>
        </w:div>
        <w:div w:id="632833931">
          <w:marLeft w:val="0"/>
          <w:marRight w:val="0"/>
          <w:marTop w:val="0"/>
          <w:marBottom w:val="0"/>
          <w:divBdr>
            <w:top w:val="none" w:sz="0" w:space="0" w:color="auto"/>
            <w:left w:val="none" w:sz="0" w:space="0" w:color="auto"/>
            <w:bottom w:val="none" w:sz="0" w:space="0" w:color="auto"/>
            <w:right w:val="none" w:sz="0" w:space="0" w:color="auto"/>
          </w:divBdr>
        </w:div>
        <w:div w:id="663245594">
          <w:marLeft w:val="0"/>
          <w:marRight w:val="0"/>
          <w:marTop w:val="0"/>
          <w:marBottom w:val="0"/>
          <w:divBdr>
            <w:top w:val="none" w:sz="0" w:space="0" w:color="auto"/>
            <w:left w:val="none" w:sz="0" w:space="0" w:color="auto"/>
            <w:bottom w:val="none" w:sz="0" w:space="0" w:color="auto"/>
            <w:right w:val="none" w:sz="0" w:space="0" w:color="auto"/>
          </w:divBdr>
        </w:div>
        <w:div w:id="978724132">
          <w:marLeft w:val="0"/>
          <w:marRight w:val="0"/>
          <w:marTop w:val="0"/>
          <w:marBottom w:val="0"/>
          <w:divBdr>
            <w:top w:val="none" w:sz="0" w:space="0" w:color="auto"/>
            <w:left w:val="none" w:sz="0" w:space="0" w:color="auto"/>
            <w:bottom w:val="none" w:sz="0" w:space="0" w:color="auto"/>
            <w:right w:val="none" w:sz="0" w:space="0" w:color="auto"/>
          </w:divBdr>
        </w:div>
        <w:div w:id="1008824771">
          <w:marLeft w:val="0"/>
          <w:marRight w:val="0"/>
          <w:marTop w:val="0"/>
          <w:marBottom w:val="0"/>
          <w:divBdr>
            <w:top w:val="none" w:sz="0" w:space="0" w:color="auto"/>
            <w:left w:val="none" w:sz="0" w:space="0" w:color="auto"/>
            <w:bottom w:val="none" w:sz="0" w:space="0" w:color="auto"/>
            <w:right w:val="none" w:sz="0" w:space="0" w:color="auto"/>
          </w:divBdr>
        </w:div>
        <w:div w:id="1062606335">
          <w:marLeft w:val="0"/>
          <w:marRight w:val="0"/>
          <w:marTop w:val="0"/>
          <w:marBottom w:val="0"/>
          <w:divBdr>
            <w:top w:val="none" w:sz="0" w:space="0" w:color="auto"/>
            <w:left w:val="none" w:sz="0" w:space="0" w:color="auto"/>
            <w:bottom w:val="none" w:sz="0" w:space="0" w:color="auto"/>
            <w:right w:val="none" w:sz="0" w:space="0" w:color="auto"/>
          </w:divBdr>
        </w:div>
        <w:div w:id="1147892281">
          <w:marLeft w:val="0"/>
          <w:marRight w:val="0"/>
          <w:marTop w:val="0"/>
          <w:marBottom w:val="0"/>
          <w:divBdr>
            <w:top w:val="none" w:sz="0" w:space="0" w:color="auto"/>
            <w:left w:val="none" w:sz="0" w:space="0" w:color="auto"/>
            <w:bottom w:val="none" w:sz="0" w:space="0" w:color="auto"/>
            <w:right w:val="none" w:sz="0" w:space="0" w:color="auto"/>
          </w:divBdr>
        </w:div>
        <w:div w:id="1405951359">
          <w:marLeft w:val="0"/>
          <w:marRight w:val="0"/>
          <w:marTop w:val="0"/>
          <w:marBottom w:val="0"/>
          <w:divBdr>
            <w:top w:val="none" w:sz="0" w:space="0" w:color="auto"/>
            <w:left w:val="none" w:sz="0" w:space="0" w:color="auto"/>
            <w:bottom w:val="none" w:sz="0" w:space="0" w:color="auto"/>
            <w:right w:val="none" w:sz="0" w:space="0" w:color="auto"/>
          </w:divBdr>
        </w:div>
        <w:div w:id="1421023897">
          <w:marLeft w:val="0"/>
          <w:marRight w:val="0"/>
          <w:marTop w:val="0"/>
          <w:marBottom w:val="0"/>
          <w:divBdr>
            <w:top w:val="none" w:sz="0" w:space="0" w:color="auto"/>
            <w:left w:val="none" w:sz="0" w:space="0" w:color="auto"/>
            <w:bottom w:val="none" w:sz="0" w:space="0" w:color="auto"/>
            <w:right w:val="none" w:sz="0" w:space="0" w:color="auto"/>
          </w:divBdr>
        </w:div>
        <w:div w:id="1465541627">
          <w:marLeft w:val="0"/>
          <w:marRight w:val="0"/>
          <w:marTop w:val="0"/>
          <w:marBottom w:val="0"/>
          <w:divBdr>
            <w:top w:val="none" w:sz="0" w:space="0" w:color="auto"/>
            <w:left w:val="none" w:sz="0" w:space="0" w:color="auto"/>
            <w:bottom w:val="none" w:sz="0" w:space="0" w:color="auto"/>
            <w:right w:val="none" w:sz="0" w:space="0" w:color="auto"/>
          </w:divBdr>
        </w:div>
        <w:div w:id="1509372622">
          <w:marLeft w:val="0"/>
          <w:marRight w:val="0"/>
          <w:marTop w:val="0"/>
          <w:marBottom w:val="0"/>
          <w:divBdr>
            <w:top w:val="none" w:sz="0" w:space="0" w:color="auto"/>
            <w:left w:val="none" w:sz="0" w:space="0" w:color="auto"/>
            <w:bottom w:val="none" w:sz="0" w:space="0" w:color="auto"/>
            <w:right w:val="none" w:sz="0" w:space="0" w:color="auto"/>
          </w:divBdr>
        </w:div>
        <w:div w:id="1596212688">
          <w:marLeft w:val="0"/>
          <w:marRight w:val="0"/>
          <w:marTop w:val="0"/>
          <w:marBottom w:val="0"/>
          <w:divBdr>
            <w:top w:val="none" w:sz="0" w:space="0" w:color="auto"/>
            <w:left w:val="none" w:sz="0" w:space="0" w:color="auto"/>
            <w:bottom w:val="none" w:sz="0" w:space="0" w:color="auto"/>
            <w:right w:val="none" w:sz="0" w:space="0" w:color="auto"/>
          </w:divBdr>
        </w:div>
        <w:div w:id="1749183025">
          <w:marLeft w:val="0"/>
          <w:marRight w:val="0"/>
          <w:marTop w:val="0"/>
          <w:marBottom w:val="0"/>
          <w:divBdr>
            <w:top w:val="none" w:sz="0" w:space="0" w:color="auto"/>
            <w:left w:val="none" w:sz="0" w:space="0" w:color="auto"/>
            <w:bottom w:val="none" w:sz="0" w:space="0" w:color="auto"/>
            <w:right w:val="none" w:sz="0" w:space="0" w:color="auto"/>
          </w:divBdr>
        </w:div>
        <w:div w:id="1776363003">
          <w:marLeft w:val="0"/>
          <w:marRight w:val="0"/>
          <w:marTop w:val="0"/>
          <w:marBottom w:val="0"/>
          <w:divBdr>
            <w:top w:val="none" w:sz="0" w:space="0" w:color="auto"/>
            <w:left w:val="none" w:sz="0" w:space="0" w:color="auto"/>
            <w:bottom w:val="none" w:sz="0" w:space="0" w:color="auto"/>
            <w:right w:val="none" w:sz="0" w:space="0" w:color="auto"/>
          </w:divBdr>
        </w:div>
        <w:div w:id="1817452143">
          <w:marLeft w:val="0"/>
          <w:marRight w:val="0"/>
          <w:marTop w:val="0"/>
          <w:marBottom w:val="0"/>
          <w:divBdr>
            <w:top w:val="none" w:sz="0" w:space="0" w:color="auto"/>
            <w:left w:val="none" w:sz="0" w:space="0" w:color="auto"/>
            <w:bottom w:val="none" w:sz="0" w:space="0" w:color="auto"/>
            <w:right w:val="none" w:sz="0" w:space="0" w:color="auto"/>
          </w:divBdr>
        </w:div>
        <w:div w:id="1857889011">
          <w:marLeft w:val="0"/>
          <w:marRight w:val="0"/>
          <w:marTop w:val="0"/>
          <w:marBottom w:val="0"/>
          <w:divBdr>
            <w:top w:val="none" w:sz="0" w:space="0" w:color="auto"/>
            <w:left w:val="none" w:sz="0" w:space="0" w:color="auto"/>
            <w:bottom w:val="none" w:sz="0" w:space="0" w:color="auto"/>
            <w:right w:val="none" w:sz="0" w:space="0" w:color="auto"/>
          </w:divBdr>
        </w:div>
        <w:div w:id="1867208623">
          <w:marLeft w:val="0"/>
          <w:marRight w:val="0"/>
          <w:marTop w:val="0"/>
          <w:marBottom w:val="0"/>
          <w:divBdr>
            <w:top w:val="none" w:sz="0" w:space="0" w:color="auto"/>
            <w:left w:val="none" w:sz="0" w:space="0" w:color="auto"/>
            <w:bottom w:val="none" w:sz="0" w:space="0" w:color="auto"/>
            <w:right w:val="none" w:sz="0" w:space="0" w:color="auto"/>
          </w:divBdr>
        </w:div>
        <w:div w:id="1955936307">
          <w:marLeft w:val="0"/>
          <w:marRight w:val="0"/>
          <w:marTop w:val="0"/>
          <w:marBottom w:val="0"/>
          <w:divBdr>
            <w:top w:val="none" w:sz="0" w:space="0" w:color="auto"/>
            <w:left w:val="none" w:sz="0" w:space="0" w:color="auto"/>
            <w:bottom w:val="none" w:sz="0" w:space="0" w:color="auto"/>
            <w:right w:val="none" w:sz="0" w:space="0" w:color="auto"/>
          </w:divBdr>
        </w:div>
      </w:divsChild>
    </w:div>
    <w:div w:id="1304844887">
      <w:bodyDiv w:val="1"/>
      <w:marLeft w:val="0"/>
      <w:marRight w:val="0"/>
      <w:marTop w:val="0"/>
      <w:marBottom w:val="0"/>
      <w:divBdr>
        <w:top w:val="none" w:sz="0" w:space="0" w:color="auto"/>
        <w:left w:val="none" w:sz="0" w:space="0" w:color="auto"/>
        <w:bottom w:val="none" w:sz="0" w:space="0" w:color="auto"/>
        <w:right w:val="none" w:sz="0" w:space="0" w:color="auto"/>
      </w:divBdr>
      <w:divsChild>
        <w:div w:id="334840143">
          <w:marLeft w:val="0"/>
          <w:marRight w:val="0"/>
          <w:marTop w:val="0"/>
          <w:marBottom w:val="0"/>
          <w:divBdr>
            <w:top w:val="none" w:sz="0" w:space="0" w:color="auto"/>
            <w:left w:val="none" w:sz="0" w:space="0" w:color="auto"/>
            <w:bottom w:val="none" w:sz="0" w:space="0" w:color="auto"/>
            <w:right w:val="none" w:sz="0" w:space="0" w:color="auto"/>
          </w:divBdr>
        </w:div>
        <w:div w:id="2093309256">
          <w:marLeft w:val="0"/>
          <w:marRight w:val="0"/>
          <w:marTop w:val="0"/>
          <w:marBottom w:val="0"/>
          <w:divBdr>
            <w:top w:val="none" w:sz="0" w:space="0" w:color="auto"/>
            <w:left w:val="none" w:sz="0" w:space="0" w:color="auto"/>
            <w:bottom w:val="none" w:sz="0" w:space="0" w:color="auto"/>
            <w:right w:val="none" w:sz="0" w:space="0" w:color="auto"/>
          </w:divBdr>
        </w:div>
        <w:div w:id="890993206">
          <w:marLeft w:val="0"/>
          <w:marRight w:val="0"/>
          <w:marTop w:val="0"/>
          <w:marBottom w:val="0"/>
          <w:divBdr>
            <w:top w:val="none" w:sz="0" w:space="0" w:color="auto"/>
            <w:left w:val="none" w:sz="0" w:space="0" w:color="auto"/>
            <w:bottom w:val="none" w:sz="0" w:space="0" w:color="auto"/>
            <w:right w:val="none" w:sz="0" w:space="0" w:color="auto"/>
          </w:divBdr>
        </w:div>
        <w:div w:id="193812021">
          <w:marLeft w:val="0"/>
          <w:marRight w:val="0"/>
          <w:marTop w:val="0"/>
          <w:marBottom w:val="0"/>
          <w:divBdr>
            <w:top w:val="none" w:sz="0" w:space="0" w:color="auto"/>
            <w:left w:val="none" w:sz="0" w:space="0" w:color="auto"/>
            <w:bottom w:val="none" w:sz="0" w:space="0" w:color="auto"/>
            <w:right w:val="none" w:sz="0" w:space="0" w:color="auto"/>
          </w:divBdr>
        </w:div>
        <w:div w:id="1534684343">
          <w:marLeft w:val="0"/>
          <w:marRight w:val="0"/>
          <w:marTop w:val="0"/>
          <w:marBottom w:val="0"/>
          <w:divBdr>
            <w:top w:val="none" w:sz="0" w:space="0" w:color="auto"/>
            <w:left w:val="none" w:sz="0" w:space="0" w:color="auto"/>
            <w:bottom w:val="none" w:sz="0" w:space="0" w:color="auto"/>
            <w:right w:val="none" w:sz="0" w:space="0" w:color="auto"/>
          </w:divBdr>
        </w:div>
        <w:div w:id="1626498688">
          <w:marLeft w:val="0"/>
          <w:marRight w:val="0"/>
          <w:marTop w:val="0"/>
          <w:marBottom w:val="0"/>
          <w:divBdr>
            <w:top w:val="none" w:sz="0" w:space="0" w:color="auto"/>
            <w:left w:val="none" w:sz="0" w:space="0" w:color="auto"/>
            <w:bottom w:val="none" w:sz="0" w:space="0" w:color="auto"/>
            <w:right w:val="none" w:sz="0" w:space="0" w:color="auto"/>
          </w:divBdr>
        </w:div>
        <w:div w:id="1607156010">
          <w:marLeft w:val="0"/>
          <w:marRight w:val="0"/>
          <w:marTop w:val="0"/>
          <w:marBottom w:val="0"/>
          <w:divBdr>
            <w:top w:val="none" w:sz="0" w:space="0" w:color="auto"/>
            <w:left w:val="none" w:sz="0" w:space="0" w:color="auto"/>
            <w:bottom w:val="none" w:sz="0" w:space="0" w:color="auto"/>
            <w:right w:val="none" w:sz="0" w:space="0" w:color="auto"/>
          </w:divBdr>
        </w:div>
        <w:div w:id="2136481602">
          <w:marLeft w:val="0"/>
          <w:marRight w:val="0"/>
          <w:marTop w:val="0"/>
          <w:marBottom w:val="0"/>
          <w:divBdr>
            <w:top w:val="none" w:sz="0" w:space="0" w:color="auto"/>
            <w:left w:val="none" w:sz="0" w:space="0" w:color="auto"/>
            <w:bottom w:val="none" w:sz="0" w:space="0" w:color="auto"/>
            <w:right w:val="none" w:sz="0" w:space="0" w:color="auto"/>
          </w:divBdr>
        </w:div>
        <w:div w:id="887566695">
          <w:marLeft w:val="0"/>
          <w:marRight w:val="0"/>
          <w:marTop w:val="0"/>
          <w:marBottom w:val="0"/>
          <w:divBdr>
            <w:top w:val="none" w:sz="0" w:space="0" w:color="auto"/>
            <w:left w:val="none" w:sz="0" w:space="0" w:color="auto"/>
            <w:bottom w:val="none" w:sz="0" w:space="0" w:color="auto"/>
            <w:right w:val="none" w:sz="0" w:space="0" w:color="auto"/>
          </w:divBdr>
        </w:div>
        <w:div w:id="1491754307">
          <w:marLeft w:val="0"/>
          <w:marRight w:val="0"/>
          <w:marTop w:val="0"/>
          <w:marBottom w:val="0"/>
          <w:divBdr>
            <w:top w:val="none" w:sz="0" w:space="0" w:color="auto"/>
            <w:left w:val="none" w:sz="0" w:space="0" w:color="auto"/>
            <w:bottom w:val="none" w:sz="0" w:space="0" w:color="auto"/>
            <w:right w:val="none" w:sz="0" w:space="0" w:color="auto"/>
          </w:divBdr>
        </w:div>
        <w:div w:id="1962029483">
          <w:marLeft w:val="0"/>
          <w:marRight w:val="0"/>
          <w:marTop w:val="0"/>
          <w:marBottom w:val="0"/>
          <w:divBdr>
            <w:top w:val="none" w:sz="0" w:space="0" w:color="auto"/>
            <w:left w:val="none" w:sz="0" w:space="0" w:color="auto"/>
            <w:bottom w:val="none" w:sz="0" w:space="0" w:color="auto"/>
            <w:right w:val="none" w:sz="0" w:space="0" w:color="auto"/>
          </w:divBdr>
        </w:div>
        <w:div w:id="2972970">
          <w:marLeft w:val="0"/>
          <w:marRight w:val="0"/>
          <w:marTop w:val="0"/>
          <w:marBottom w:val="0"/>
          <w:divBdr>
            <w:top w:val="none" w:sz="0" w:space="0" w:color="auto"/>
            <w:left w:val="none" w:sz="0" w:space="0" w:color="auto"/>
            <w:bottom w:val="none" w:sz="0" w:space="0" w:color="auto"/>
            <w:right w:val="none" w:sz="0" w:space="0" w:color="auto"/>
          </w:divBdr>
        </w:div>
        <w:div w:id="1151369118">
          <w:marLeft w:val="0"/>
          <w:marRight w:val="0"/>
          <w:marTop w:val="0"/>
          <w:marBottom w:val="0"/>
          <w:divBdr>
            <w:top w:val="none" w:sz="0" w:space="0" w:color="auto"/>
            <w:left w:val="none" w:sz="0" w:space="0" w:color="auto"/>
            <w:bottom w:val="none" w:sz="0" w:space="0" w:color="auto"/>
            <w:right w:val="none" w:sz="0" w:space="0" w:color="auto"/>
          </w:divBdr>
        </w:div>
        <w:div w:id="1939870406">
          <w:marLeft w:val="0"/>
          <w:marRight w:val="0"/>
          <w:marTop w:val="0"/>
          <w:marBottom w:val="0"/>
          <w:divBdr>
            <w:top w:val="none" w:sz="0" w:space="0" w:color="auto"/>
            <w:left w:val="none" w:sz="0" w:space="0" w:color="auto"/>
            <w:bottom w:val="none" w:sz="0" w:space="0" w:color="auto"/>
            <w:right w:val="none" w:sz="0" w:space="0" w:color="auto"/>
          </w:divBdr>
        </w:div>
        <w:div w:id="810710346">
          <w:marLeft w:val="0"/>
          <w:marRight w:val="0"/>
          <w:marTop w:val="0"/>
          <w:marBottom w:val="0"/>
          <w:divBdr>
            <w:top w:val="none" w:sz="0" w:space="0" w:color="auto"/>
            <w:left w:val="none" w:sz="0" w:space="0" w:color="auto"/>
            <w:bottom w:val="none" w:sz="0" w:space="0" w:color="auto"/>
            <w:right w:val="none" w:sz="0" w:space="0" w:color="auto"/>
          </w:divBdr>
        </w:div>
      </w:divsChild>
    </w:div>
    <w:div w:id="1324821103">
      <w:bodyDiv w:val="1"/>
      <w:marLeft w:val="0"/>
      <w:marRight w:val="0"/>
      <w:marTop w:val="0"/>
      <w:marBottom w:val="0"/>
      <w:divBdr>
        <w:top w:val="none" w:sz="0" w:space="0" w:color="auto"/>
        <w:left w:val="none" w:sz="0" w:space="0" w:color="auto"/>
        <w:bottom w:val="none" w:sz="0" w:space="0" w:color="auto"/>
        <w:right w:val="none" w:sz="0" w:space="0" w:color="auto"/>
      </w:divBdr>
      <w:divsChild>
        <w:div w:id="1206212715">
          <w:marLeft w:val="0"/>
          <w:marRight w:val="0"/>
          <w:marTop w:val="0"/>
          <w:marBottom w:val="0"/>
          <w:divBdr>
            <w:top w:val="none" w:sz="0" w:space="0" w:color="auto"/>
            <w:left w:val="none" w:sz="0" w:space="0" w:color="auto"/>
            <w:bottom w:val="none" w:sz="0" w:space="0" w:color="auto"/>
            <w:right w:val="none" w:sz="0" w:space="0" w:color="auto"/>
          </w:divBdr>
        </w:div>
        <w:div w:id="787510156">
          <w:marLeft w:val="0"/>
          <w:marRight w:val="0"/>
          <w:marTop w:val="0"/>
          <w:marBottom w:val="0"/>
          <w:divBdr>
            <w:top w:val="none" w:sz="0" w:space="0" w:color="auto"/>
            <w:left w:val="none" w:sz="0" w:space="0" w:color="auto"/>
            <w:bottom w:val="none" w:sz="0" w:space="0" w:color="auto"/>
            <w:right w:val="none" w:sz="0" w:space="0" w:color="auto"/>
          </w:divBdr>
        </w:div>
        <w:div w:id="1812333351">
          <w:marLeft w:val="0"/>
          <w:marRight w:val="0"/>
          <w:marTop w:val="0"/>
          <w:marBottom w:val="0"/>
          <w:divBdr>
            <w:top w:val="none" w:sz="0" w:space="0" w:color="auto"/>
            <w:left w:val="none" w:sz="0" w:space="0" w:color="auto"/>
            <w:bottom w:val="none" w:sz="0" w:space="0" w:color="auto"/>
            <w:right w:val="none" w:sz="0" w:space="0" w:color="auto"/>
          </w:divBdr>
        </w:div>
        <w:div w:id="1814829850">
          <w:marLeft w:val="0"/>
          <w:marRight w:val="0"/>
          <w:marTop w:val="0"/>
          <w:marBottom w:val="0"/>
          <w:divBdr>
            <w:top w:val="none" w:sz="0" w:space="0" w:color="auto"/>
            <w:left w:val="none" w:sz="0" w:space="0" w:color="auto"/>
            <w:bottom w:val="none" w:sz="0" w:space="0" w:color="auto"/>
            <w:right w:val="none" w:sz="0" w:space="0" w:color="auto"/>
          </w:divBdr>
        </w:div>
      </w:divsChild>
    </w:div>
    <w:div w:id="1347556139">
      <w:bodyDiv w:val="1"/>
      <w:marLeft w:val="0"/>
      <w:marRight w:val="0"/>
      <w:marTop w:val="0"/>
      <w:marBottom w:val="0"/>
      <w:divBdr>
        <w:top w:val="none" w:sz="0" w:space="0" w:color="auto"/>
        <w:left w:val="none" w:sz="0" w:space="0" w:color="auto"/>
        <w:bottom w:val="none" w:sz="0" w:space="0" w:color="auto"/>
        <w:right w:val="none" w:sz="0" w:space="0" w:color="auto"/>
      </w:divBdr>
      <w:divsChild>
        <w:div w:id="1142579410">
          <w:marLeft w:val="0"/>
          <w:marRight w:val="0"/>
          <w:marTop w:val="0"/>
          <w:marBottom w:val="0"/>
          <w:divBdr>
            <w:top w:val="none" w:sz="0" w:space="0" w:color="auto"/>
            <w:left w:val="none" w:sz="0" w:space="0" w:color="auto"/>
            <w:bottom w:val="none" w:sz="0" w:space="0" w:color="auto"/>
            <w:right w:val="none" w:sz="0" w:space="0" w:color="auto"/>
          </w:divBdr>
        </w:div>
        <w:div w:id="156312894">
          <w:marLeft w:val="0"/>
          <w:marRight w:val="0"/>
          <w:marTop w:val="0"/>
          <w:marBottom w:val="0"/>
          <w:divBdr>
            <w:top w:val="none" w:sz="0" w:space="0" w:color="auto"/>
            <w:left w:val="none" w:sz="0" w:space="0" w:color="auto"/>
            <w:bottom w:val="none" w:sz="0" w:space="0" w:color="auto"/>
            <w:right w:val="none" w:sz="0" w:space="0" w:color="auto"/>
          </w:divBdr>
        </w:div>
        <w:div w:id="1384254734">
          <w:marLeft w:val="0"/>
          <w:marRight w:val="0"/>
          <w:marTop w:val="0"/>
          <w:marBottom w:val="0"/>
          <w:divBdr>
            <w:top w:val="none" w:sz="0" w:space="0" w:color="auto"/>
            <w:left w:val="none" w:sz="0" w:space="0" w:color="auto"/>
            <w:bottom w:val="none" w:sz="0" w:space="0" w:color="auto"/>
            <w:right w:val="none" w:sz="0" w:space="0" w:color="auto"/>
          </w:divBdr>
        </w:div>
        <w:div w:id="1418748841">
          <w:marLeft w:val="0"/>
          <w:marRight w:val="0"/>
          <w:marTop w:val="0"/>
          <w:marBottom w:val="0"/>
          <w:divBdr>
            <w:top w:val="none" w:sz="0" w:space="0" w:color="auto"/>
            <w:left w:val="none" w:sz="0" w:space="0" w:color="auto"/>
            <w:bottom w:val="none" w:sz="0" w:space="0" w:color="auto"/>
            <w:right w:val="none" w:sz="0" w:space="0" w:color="auto"/>
          </w:divBdr>
        </w:div>
        <w:div w:id="1976401060">
          <w:marLeft w:val="0"/>
          <w:marRight w:val="0"/>
          <w:marTop w:val="0"/>
          <w:marBottom w:val="0"/>
          <w:divBdr>
            <w:top w:val="none" w:sz="0" w:space="0" w:color="auto"/>
            <w:left w:val="none" w:sz="0" w:space="0" w:color="auto"/>
            <w:bottom w:val="none" w:sz="0" w:space="0" w:color="auto"/>
            <w:right w:val="none" w:sz="0" w:space="0" w:color="auto"/>
          </w:divBdr>
        </w:div>
      </w:divsChild>
    </w:div>
    <w:div w:id="1349404818">
      <w:bodyDiv w:val="1"/>
      <w:marLeft w:val="0"/>
      <w:marRight w:val="0"/>
      <w:marTop w:val="0"/>
      <w:marBottom w:val="0"/>
      <w:divBdr>
        <w:top w:val="none" w:sz="0" w:space="0" w:color="auto"/>
        <w:left w:val="none" w:sz="0" w:space="0" w:color="auto"/>
        <w:bottom w:val="none" w:sz="0" w:space="0" w:color="auto"/>
        <w:right w:val="none" w:sz="0" w:space="0" w:color="auto"/>
      </w:divBdr>
      <w:divsChild>
        <w:div w:id="374236401">
          <w:marLeft w:val="0"/>
          <w:marRight w:val="0"/>
          <w:marTop w:val="0"/>
          <w:marBottom w:val="0"/>
          <w:divBdr>
            <w:top w:val="none" w:sz="0" w:space="0" w:color="auto"/>
            <w:left w:val="none" w:sz="0" w:space="0" w:color="auto"/>
            <w:bottom w:val="none" w:sz="0" w:space="0" w:color="auto"/>
            <w:right w:val="none" w:sz="0" w:space="0" w:color="auto"/>
          </w:divBdr>
        </w:div>
        <w:div w:id="487870814">
          <w:marLeft w:val="0"/>
          <w:marRight w:val="0"/>
          <w:marTop w:val="0"/>
          <w:marBottom w:val="0"/>
          <w:divBdr>
            <w:top w:val="none" w:sz="0" w:space="0" w:color="auto"/>
            <w:left w:val="none" w:sz="0" w:space="0" w:color="auto"/>
            <w:bottom w:val="none" w:sz="0" w:space="0" w:color="auto"/>
            <w:right w:val="none" w:sz="0" w:space="0" w:color="auto"/>
          </w:divBdr>
        </w:div>
        <w:div w:id="775514740">
          <w:marLeft w:val="0"/>
          <w:marRight w:val="0"/>
          <w:marTop w:val="0"/>
          <w:marBottom w:val="0"/>
          <w:divBdr>
            <w:top w:val="none" w:sz="0" w:space="0" w:color="auto"/>
            <w:left w:val="none" w:sz="0" w:space="0" w:color="auto"/>
            <w:bottom w:val="none" w:sz="0" w:space="0" w:color="auto"/>
            <w:right w:val="none" w:sz="0" w:space="0" w:color="auto"/>
          </w:divBdr>
        </w:div>
        <w:div w:id="497311705">
          <w:marLeft w:val="0"/>
          <w:marRight w:val="0"/>
          <w:marTop w:val="0"/>
          <w:marBottom w:val="0"/>
          <w:divBdr>
            <w:top w:val="none" w:sz="0" w:space="0" w:color="auto"/>
            <w:left w:val="none" w:sz="0" w:space="0" w:color="auto"/>
            <w:bottom w:val="none" w:sz="0" w:space="0" w:color="auto"/>
            <w:right w:val="none" w:sz="0" w:space="0" w:color="auto"/>
          </w:divBdr>
        </w:div>
        <w:div w:id="774983539">
          <w:marLeft w:val="0"/>
          <w:marRight w:val="0"/>
          <w:marTop w:val="0"/>
          <w:marBottom w:val="0"/>
          <w:divBdr>
            <w:top w:val="none" w:sz="0" w:space="0" w:color="auto"/>
            <w:left w:val="none" w:sz="0" w:space="0" w:color="auto"/>
            <w:bottom w:val="none" w:sz="0" w:space="0" w:color="auto"/>
            <w:right w:val="none" w:sz="0" w:space="0" w:color="auto"/>
          </w:divBdr>
        </w:div>
        <w:div w:id="483354386">
          <w:marLeft w:val="0"/>
          <w:marRight w:val="0"/>
          <w:marTop w:val="0"/>
          <w:marBottom w:val="0"/>
          <w:divBdr>
            <w:top w:val="none" w:sz="0" w:space="0" w:color="auto"/>
            <w:left w:val="none" w:sz="0" w:space="0" w:color="auto"/>
            <w:bottom w:val="none" w:sz="0" w:space="0" w:color="auto"/>
            <w:right w:val="none" w:sz="0" w:space="0" w:color="auto"/>
          </w:divBdr>
        </w:div>
        <w:div w:id="897865352">
          <w:marLeft w:val="0"/>
          <w:marRight w:val="0"/>
          <w:marTop w:val="0"/>
          <w:marBottom w:val="0"/>
          <w:divBdr>
            <w:top w:val="none" w:sz="0" w:space="0" w:color="auto"/>
            <w:left w:val="none" w:sz="0" w:space="0" w:color="auto"/>
            <w:bottom w:val="none" w:sz="0" w:space="0" w:color="auto"/>
            <w:right w:val="none" w:sz="0" w:space="0" w:color="auto"/>
          </w:divBdr>
        </w:div>
      </w:divsChild>
    </w:div>
    <w:div w:id="1354650498">
      <w:bodyDiv w:val="1"/>
      <w:marLeft w:val="0"/>
      <w:marRight w:val="0"/>
      <w:marTop w:val="0"/>
      <w:marBottom w:val="0"/>
      <w:divBdr>
        <w:top w:val="none" w:sz="0" w:space="0" w:color="auto"/>
        <w:left w:val="none" w:sz="0" w:space="0" w:color="auto"/>
        <w:bottom w:val="none" w:sz="0" w:space="0" w:color="auto"/>
        <w:right w:val="none" w:sz="0" w:space="0" w:color="auto"/>
      </w:divBdr>
      <w:divsChild>
        <w:div w:id="790443056">
          <w:marLeft w:val="0"/>
          <w:marRight w:val="0"/>
          <w:marTop w:val="0"/>
          <w:marBottom w:val="0"/>
          <w:divBdr>
            <w:top w:val="none" w:sz="0" w:space="0" w:color="auto"/>
            <w:left w:val="none" w:sz="0" w:space="0" w:color="auto"/>
            <w:bottom w:val="none" w:sz="0" w:space="0" w:color="auto"/>
            <w:right w:val="none" w:sz="0" w:space="0" w:color="auto"/>
          </w:divBdr>
        </w:div>
        <w:div w:id="611203538">
          <w:marLeft w:val="0"/>
          <w:marRight w:val="0"/>
          <w:marTop w:val="0"/>
          <w:marBottom w:val="0"/>
          <w:divBdr>
            <w:top w:val="none" w:sz="0" w:space="0" w:color="auto"/>
            <w:left w:val="none" w:sz="0" w:space="0" w:color="auto"/>
            <w:bottom w:val="none" w:sz="0" w:space="0" w:color="auto"/>
            <w:right w:val="none" w:sz="0" w:space="0" w:color="auto"/>
          </w:divBdr>
        </w:div>
      </w:divsChild>
    </w:div>
    <w:div w:id="1358770339">
      <w:bodyDiv w:val="1"/>
      <w:marLeft w:val="0"/>
      <w:marRight w:val="0"/>
      <w:marTop w:val="0"/>
      <w:marBottom w:val="0"/>
      <w:divBdr>
        <w:top w:val="none" w:sz="0" w:space="0" w:color="auto"/>
        <w:left w:val="none" w:sz="0" w:space="0" w:color="auto"/>
        <w:bottom w:val="none" w:sz="0" w:space="0" w:color="auto"/>
        <w:right w:val="none" w:sz="0" w:space="0" w:color="auto"/>
      </w:divBdr>
      <w:divsChild>
        <w:div w:id="1750498549">
          <w:marLeft w:val="0"/>
          <w:marRight w:val="0"/>
          <w:marTop w:val="0"/>
          <w:marBottom w:val="0"/>
          <w:divBdr>
            <w:top w:val="none" w:sz="0" w:space="0" w:color="auto"/>
            <w:left w:val="none" w:sz="0" w:space="0" w:color="auto"/>
            <w:bottom w:val="none" w:sz="0" w:space="0" w:color="auto"/>
            <w:right w:val="none" w:sz="0" w:space="0" w:color="auto"/>
          </w:divBdr>
        </w:div>
        <w:div w:id="2025747049">
          <w:marLeft w:val="0"/>
          <w:marRight w:val="0"/>
          <w:marTop w:val="0"/>
          <w:marBottom w:val="0"/>
          <w:divBdr>
            <w:top w:val="none" w:sz="0" w:space="0" w:color="auto"/>
            <w:left w:val="none" w:sz="0" w:space="0" w:color="auto"/>
            <w:bottom w:val="none" w:sz="0" w:space="0" w:color="auto"/>
            <w:right w:val="none" w:sz="0" w:space="0" w:color="auto"/>
          </w:divBdr>
        </w:div>
        <w:div w:id="1141382488">
          <w:marLeft w:val="0"/>
          <w:marRight w:val="0"/>
          <w:marTop w:val="0"/>
          <w:marBottom w:val="0"/>
          <w:divBdr>
            <w:top w:val="none" w:sz="0" w:space="0" w:color="auto"/>
            <w:left w:val="none" w:sz="0" w:space="0" w:color="auto"/>
            <w:bottom w:val="none" w:sz="0" w:space="0" w:color="auto"/>
            <w:right w:val="none" w:sz="0" w:space="0" w:color="auto"/>
          </w:divBdr>
        </w:div>
        <w:div w:id="964509535">
          <w:marLeft w:val="0"/>
          <w:marRight w:val="0"/>
          <w:marTop w:val="0"/>
          <w:marBottom w:val="0"/>
          <w:divBdr>
            <w:top w:val="none" w:sz="0" w:space="0" w:color="auto"/>
            <w:left w:val="none" w:sz="0" w:space="0" w:color="auto"/>
            <w:bottom w:val="none" w:sz="0" w:space="0" w:color="auto"/>
            <w:right w:val="none" w:sz="0" w:space="0" w:color="auto"/>
          </w:divBdr>
        </w:div>
        <w:div w:id="1215779140">
          <w:marLeft w:val="0"/>
          <w:marRight w:val="0"/>
          <w:marTop w:val="0"/>
          <w:marBottom w:val="0"/>
          <w:divBdr>
            <w:top w:val="none" w:sz="0" w:space="0" w:color="auto"/>
            <w:left w:val="none" w:sz="0" w:space="0" w:color="auto"/>
            <w:bottom w:val="none" w:sz="0" w:space="0" w:color="auto"/>
            <w:right w:val="none" w:sz="0" w:space="0" w:color="auto"/>
          </w:divBdr>
        </w:div>
        <w:div w:id="1020855103">
          <w:marLeft w:val="0"/>
          <w:marRight w:val="0"/>
          <w:marTop w:val="0"/>
          <w:marBottom w:val="0"/>
          <w:divBdr>
            <w:top w:val="none" w:sz="0" w:space="0" w:color="auto"/>
            <w:left w:val="none" w:sz="0" w:space="0" w:color="auto"/>
            <w:bottom w:val="none" w:sz="0" w:space="0" w:color="auto"/>
            <w:right w:val="none" w:sz="0" w:space="0" w:color="auto"/>
          </w:divBdr>
        </w:div>
        <w:div w:id="163783955">
          <w:marLeft w:val="0"/>
          <w:marRight w:val="0"/>
          <w:marTop w:val="0"/>
          <w:marBottom w:val="0"/>
          <w:divBdr>
            <w:top w:val="none" w:sz="0" w:space="0" w:color="auto"/>
            <w:left w:val="none" w:sz="0" w:space="0" w:color="auto"/>
            <w:bottom w:val="none" w:sz="0" w:space="0" w:color="auto"/>
            <w:right w:val="none" w:sz="0" w:space="0" w:color="auto"/>
          </w:divBdr>
        </w:div>
      </w:divsChild>
    </w:div>
    <w:div w:id="1408377323">
      <w:bodyDiv w:val="1"/>
      <w:marLeft w:val="0"/>
      <w:marRight w:val="0"/>
      <w:marTop w:val="0"/>
      <w:marBottom w:val="0"/>
      <w:divBdr>
        <w:top w:val="none" w:sz="0" w:space="0" w:color="auto"/>
        <w:left w:val="none" w:sz="0" w:space="0" w:color="auto"/>
        <w:bottom w:val="none" w:sz="0" w:space="0" w:color="auto"/>
        <w:right w:val="none" w:sz="0" w:space="0" w:color="auto"/>
      </w:divBdr>
      <w:divsChild>
        <w:div w:id="511526440">
          <w:marLeft w:val="0"/>
          <w:marRight w:val="0"/>
          <w:marTop w:val="0"/>
          <w:marBottom w:val="0"/>
          <w:divBdr>
            <w:top w:val="none" w:sz="0" w:space="0" w:color="auto"/>
            <w:left w:val="none" w:sz="0" w:space="0" w:color="auto"/>
            <w:bottom w:val="none" w:sz="0" w:space="0" w:color="auto"/>
            <w:right w:val="none" w:sz="0" w:space="0" w:color="auto"/>
          </w:divBdr>
        </w:div>
        <w:div w:id="419644923">
          <w:marLeft w:val="0"/>
          <w:marRight w:val="0"/>
          <w:marTop w:val="0"/>
          <w:marBottom w:val="0"/>
          <w:divBdr>
            <w:top w:val="none" w:sz="0" w:space="0" w:color="auto"/>
            <w:left w:val="none" w:sz="0" w:space="0" w:color="auto"/>
            <w:bottom w:val="none" w:sz="0" w:space="0" w:color="auto"/>
            <w:right w:val="none" w:sz="0" w:space="0" w:color="auto"/>
          </w:divBdr>
        </w:div>
      </w:divsChild>
    </w:div>
    <w:div w:id="1409497160">
      <w:bodyDiv w:val="1"/>
      <w:marLeft w:val="0"/>
      <w:marRight w:val="0"/>
      <w:marTop w:val="0"/>
      <w:marBottom w:val="0"/>
      <w:divBdr>
        <w:top w:val="none" w:sz="0" w:space="0" w:color="auto"/>
        <w:left w:val="none" w:sz="0" w:space="0" w:color="auto"/>
        <w:bottom w:val="none" w:sz="0" w:space="0" w:color="auto"/>
        <w:right w:val="none" w:sz="0" w:space="0" w:color="auto"/>
      </w:divBdr>
      <w:divsChild>
        <w:div w:id="599531596">
          <w:marLeft w:val="0"/>
          <w:marRight w:val="0"/>
          <w:marTop w:val="0"/>
          <w:marBottom w:val="0"/>
          <w:divBdr>
            <w:top w:val="none" w:sz="0" w:space="0" w:color="auto"/>
            <w:left w:val="none" w:sz="0" w:space="0" w:color="auto"/>
            <w:bottom w:val="none" w:sz="0" w:space="0" w:color="auto"/>
            <w:right w:val="none" w:sz="0" w:space="0" w:color="auto"/>
          </w:divBdr>
        </w:div>
        <w:div w:id="308704360">
          <w:marLeft w:val="0"/>
          <w:marRight w:val="0"/>
          <w:marTop w:val="0"/>
          <w:marBottom w:val="0"/>
          <w:divBdr>
            <w:top w:val="none" w:sz="0" w:space="0" w:color="auto"/>
            <w:left w:val="none" w:sz="0" w:space="0" w:color="auto"/>
            <w:bottom w:val="none" w:sz="0" w:space="0" w:color="auto"/>
            <w:right w:val="none" w:sz="0" w:space="0" w:color="auto"/>
          </w:divBdr>
        </w:div>
      </w:divsChild>
    </w:div>
    <w:div w:id="1427388514">
      <w:bodyDiv w:val="1"/>
      <w:marLeft w:val="0"/>
      <w:marRight w:val="0"/>
      <w:marTop w:val="0"/>
      <w:marBottom w:val="0"/>
      <w:divBdr>
        <w:top w:val="none" w:sz="0" w:space="0" w:color="auto"/>
        <w:left w:val="none" w:sz="0" w:space="0" w:color="auto"/>
        <w:bottom w:val="none" w:sz="0" w:space="0" w:color="auto"/>
        <w:right w:val="none" w:sz="0" w:space="0" w:color="auto"/>
      </w:divBdr>
      <w:divsChild>
        <w:div w:id="197816633">
          <w:marLeft w:val="0"/>
          <w:marRight w:val="0"/>
          <w:marTop w:val="0"/>
          <w:marBottom w:val="0"/>
          <w:divBdr>
            <w:top w:val="none" w:sz="0" w:space="0" w:color="auto"/>
            <w:left w:val="none" w:sz="0" w:space="0" w:color="auto"/>
            <w:bottom w:val="none" w:sz="0" w:space="0" w:color="auto"/>
            <w:right w:val="none" w:sz="0" w:space="0" w:color="auto"/>
          </w:divBdr>
        </w:div>
        <w:div w:id="591354669">
          <w:marLeft w:val="0"/>
          <w:marRight w:val="0"/>
          <w:marTop w:val="0"/>
          <w:marBottom w:val="0"/>
          <w:divBdr>
            <w:top w:val="none" w:sz="0" w:space="0" w:color="auto"/>
            <w:left w:val="none" w:sz="0" w:space="0" w:color="auto"/>
            <w:bottom w:val="none" w:sz="0" w:space="0" w:color="auto"/>
            <w:right w:val="none" w:sz="0" w:space="0" w:color="auto"/>
          </w:divBdr>
        </w:div>
        <w:div w:id="809128377">
          <w:marLeft w:val="0"/>
          <w:marRight w:val="0"/>
          <w:marTop w:val="0"/>
          <w:marBottom w:val="0"/>
          <w:divBdr>
            <w:top w:val="none" w:sz="0" w:space="0" w:color="auto"/>
            <w:left w:val="none" w:sz="0" w:space="0" w:color="auto"/>
            <w:bottom w:val="none" w:sz="0" w:space="0" w:color="auto"/>
            <w:right w:val="none" w:sz="0" w:space="0" w:color="auto"/>
          </w:divBdr>
        </w:div>
        <w:div w:id="1062287635">
          <w:marLeft w:val="0"/>
          <w:marRight w:val="0"/>
          <w:marTop w:val="0"/>
          <w:marBottom w:val="0"/>
          <w:divBdr>
            <w:top w:val="none" w:sz="0" w:space="0" w:color="auto"/>
            <w:left w:val="none" w:sz="0" w:space="0" w:color="auto"/>
            <w:bottom w:val="none" w:sz="0" w:space="0" w:color="auto"/>
            <w:right w:val="none" w:sz="0" w:space="0" w:color="auto"/>
          </w:divBdr>
        </w:div>
        <w:div w:id="1081484671">
          <w:marLeft w:val="0"/>
          <w:marRight w:val="0"/>
          <w:marTop w:val="0"/>
          <w:marBottom w:val="0"/>
          <w:divBdr>
            <w:top w:val="none" w:sz="0" w:space="0" w:color="auto"/>
            <w:left w:val="none" w:sz="0" w:space="0" w:color="auto"/>
            <w:bottom w:val="none" w:sz="0" w:space="0" w:color="auto"/>
            <w:right w:val="none" w:sz="0" w:space="0" w:color="auto"/>
          </w:divBdr>
        </w:div>
        <w:div w:id="1961570280">
          <w:marLeft w:val="0"/>
          <w:marRight w:val="0"/>
          <w:marTop w:val="0"/>
          <w:marBottom w:val="0"/>
          <w:divBdr>
            <w:top w:val="none" w:sz="0" w:space="0" w:color="auto"/>
            <w:left w:val="none" w:sz="0" w:space="0" w:color="auto"/>
            <w:bottom w:val="none" w:sz="0" w:space="0" w:color="auto"/>
            <w:right w:val="none" w:sz="0" w:space="0" w:color="auto"/>
          </w:divBdr>
        </w:div>
        <w:div w:id="1973829174">
          <w:marLeft w:val="0"/>
          <w:marRight w:val="0"/>
          <w:marTop w:val="0"/>
          <w:marBottom w:val="0"/>
          <w:divBdr>
            <w:top w:val="none" w:sz="0" w:space="0" w:color="auto"/>
            <w:left w:val="none" w:sz="0" w:space="0" w:color="auto"/>
            <w:bottom w:val="none" w:sz="0" w:space="0" w:color="auto"/>
            <w:right w:val="none" w:sz="0" w:space="0" w:color="auto"/>
          </w:divBdr>
        </w:div>
      </w:divsChild>
    </w:div>
    <w:div w:id="1428422844">
      <w:bodyDiv w:val="1"/>
      <w:marLeft w:val="0"/>
      <w:marRight w:val="0"/>
      <w:marTop w:val="0"/>
      <w:marBottom w:val="0"/>
      <w:divBdr>
        <w:top w:val="none" w:sz="0" w:space="0" w:color="auto"/>
        <w:left w:val="none" w:sz="0" w:space="0" w:color="auto"/>
        <w:bottom w:val="none" w:sz="0" w:space="0" w:color="auto"/>
        <w:right w:val="none" w:sz="0" w:space="0" w:color="auto"/>
      </w:divBdr>
      <w:divsChild>
        <w:div w:id="1628387857">
          <w:marLeft w:val="0"/>
          <w:marRight w:val="0"/>
          <w:marTop w:val="0"/>
          <w:marBottom w:val="0"/>
          <w:divBdr>
            <w:top w:val="none" w:sz="0" w:space="0" w:color="auto"/>
            <w:left w:val="none" w:sz="0" w:space="0" w:color="auto"/>
            <w:bottom w:val="none" w:sz="0" w:space="0" w:color="auto"/>
            <w:right w:val="none" w:sz="0" w:space="0" w:color="auto"/>
          </w:divBdr>
        </w:div>
        <w:div w:id="782458902">
          <w:marLeft w:val="0"/>
          <w:marRight w:val="0"/>
          <w:marTop w:val="0"/>
          <w:marBottom w:val="0"/>
          <w:divBdr>
            <w:top w:val="none" w:sz="0" w:space="0" w:color="auto"/>
            <w:left w:val="none" w:sz="0" w:space="0" w:color="auto"/>
            <w:bottom w:val="none" w:sz="0" w:space="0" w:color="auto"/>
            <w:right w:val="none" w:sz="0" w:space="0" w:color="auto"/>
          </w:divBdr>
        </w:div>
        <w:div w:id="1523008285">
          <w:marLeft w:val="0"/>
          <w:marRight w:val="0"/>
          <w:marTop w:val="0"/>
          <w:marBottom w:val="0"/>
          <w:divBdr>
            <w:top w:val="none" w:sz="0" w:space="0" w:color="auto"/>
            <w:left w:val="none" w:sz="0" w:space="0" w:color="auto"/>
            <w:bottom w:val="none" w:sz="0" w:space="0" w:color="auto"/>
            <w:right w:val="none" w:sz="0" w:space="0" w:color="auto"/>
          </w:divBdr>
        </w:div>
      </w:divsChild>
    </w:div>
    <w:div w:id="1444183483">
      <w:bodyDiv w:val="1"/>
      <w:marLeft w:val="0"/>
      <w:marRight w:val="0"/>
      <w:marTop w:val="0"/>
      <w:marBottom w:val="0"/>
      <w:divBdr>
        <w:top w:val="none" w:sz="0" w:space="0" w:color="auto"/>
        <w:left w:val="none" w:sz="0" w:space="0" w:color="auto"/>
        <w:bottom w:val="none" w:sz="0" w:space="0" w:color="auto"/>
        <w:right w:val="none" w:sz="0" w:space="0" w:color="auto"/>
      </w:divBdr>
    </w:div>
    <w:div w:id="1449818712">
      <w:bodyDiv w:val="1"/>
      <w:marLeft w:val="0"/>
      <w:marRight w:val="0"/>
      <w:marTop w:val="0"/>
      <w:marBottom w:val="0"/>
      <w:divBdr>
        <w:top w:val="none" w:sz="0" w:space="0" w:color="auto"/>
        <w:left w:val="none" w:sz="0" w:space="0" w:color="auto"/>
        <w:bottom w:val="none" w:sz="0" w:space="0" w:color="auto"/>
        <w:right w:val="none" w:sz="0" w:space="0" w:color="auto"/>
      </w:divBdr>
      <w:divsChild>
        <w:div w:id="416025836">
          <w:marLeft w:val="0"/>
          <w:marRight w:val="0"/>
          <w:marTop w:val="0"/>
          <w:marBottom w:val="0"/>
          <w:divBdr>
            <w:top w:val="none" w:sz="0" w:space="0" w:color="auto"/>
            <w:left w:val="none" w:sz="0" w:space="0" w:color="auto"/>
            <w:bottom w:val="none" w:sz="0" w:space="0" w:color="auto"/>
            <w:right w:val="none" w:sz="0" w:space="0" w:color="auto"/>
          </w:divBdr>
        </w:div>
        <w:div w:id="1430655934">
          <w:marLeft w:val="0"/>
          <w:marRight w:val="0"/>
          <w:marTop w:val="0"/>
          <w:marBottom w:val="0"/>
          <w:divBdr>
            <w:top w:val="none" w:sz="0" w:space="0" w:color="auto"/>
            <w:left w:val="none" w:sz="0" w:space="0" w:color="auto"/>
            <w:bottom w:val="none" w:sz="0" w:space="0" w:color="auto"/>
            <w:right w:val="none" w:sz="0" w:space="0" w:color="auto"/>
          </w:divBdr>
        </w:div>
        <w:div w:id="1618759942">
          <w:marLeft w:val="0"/>
          <w:marRight w:val="0"/>
          <w:marTop w:val="0"/>
          <w:marBottom w:val="0"/>
          <w:divBdr>
            <w:top w:val="none" w:sz="0" w:space="0" w:color="auto"/>
            <w:left w:val="none" w:sz="0" w:space="0" w:color="auto"/>
            <w:bottom w:val="none" w:sz="0" w:space="0" w:color="auto"/>
            <w:right w:val="none" w:sz="0" w:space="0" w:color="auto"/>
          </w:divBdr>
        </w:div>
        <w:div w:id="1795830469">
          <w:marLeft w:val="0"/>
          <w:marRight w:val="0"/>
          <w:marTop w:val="0"/>
          <w:marBottom w:val="0"/>
          <w:divBdr>
            <w:top w:val="none" w:sz="0" w:space="0" w:color="auto"/>
            <w:left w:val="none" w:sz="0" w:space="0" w:color="auto"/>
            <w:bottom w:val="none" w:sz="0" w:space="0" w:color="auto"/>
            <w:right w:val="none" w:sz="0" w:space="0" w:color="auto"/>
          </w:divBdr>
        </w:div>
      </w:divsChild>
    </w:div>
    <w:div w:id="1460148720">
      <w:bodyDiv w:val="1"/>
      <w:marLeft w:val="0"/>
      <w:marRight w:val="0"/>
      <w:marTop w:val="0"/>
      <w:marBottom w:val="0"/>
      <w:divBdr>
        <w:top w:val="none" w:sz="0" w:space="0" w:color="auto"/>
        <w:left w:val="none" w:sz="0" w:space="0" w:color="auto"/>
        <w:bottom w:val="none" w:sz="0" w:space="0" w:color="auto"/>
        <w:right w:val="none" w:sz="0" w:space="0" w:color="auto"/>
      </w:divBdr>
      <w:divsChild>
        <w:div w:id="1026521067">
          <w:marLeft w:val="0"/>
          <w:marRight w:val="0"/>
          <w:marTop w:val="0"/>
          <w:marBottom w:val="0"/>
          <w:divBdr>
            <w:top w:val="none" w:sz="0" w:space="0" w:color="auto"/>
            <w:left w:val="none" w:sz="0" w:space="0" w:color="auto"/>
            <w:bottom w:val="none" w:sz="0" w:space="0" w:color="auto"/>
            <w:right w:val="none" w:sz="0" w:space="0" w:color="auto"/>
          </w:divBdr>
        </w:div>
        <w:div w:id="536427348">
          <w:marLeft w:val="0"/>
          <w:marRight w:val="0"/>
          <w:marTop w:val="0"/>
          <w:marBottom w:val="0"/>
          <w:divBdr>
            <w:top w:val="none" w:sz="0" w:space="0" w:color="auto"/>
            <w:left w:val="none" w:sz="0" w:space="0" w:color="auto"/>
            <w:bottom w:val="none" w:sz="0" w:space="0" w:color="auto"/>
            <w:right w:val="none" w:sz="0" w:space="0" w:color="auto"/>
          </w:divBdr>
        </w:div>
        <w:div w:id="246886085">
          <w:marLeft w:val="0"/>
          <w:marRight w:val="0"/>
          <w:marTop w:val="0"/>
          <w:marBottom w:val="0"/>
          <w:divBdr>
            <w:top w:val="none" w:sz="0" w:space="0" w:color="auto"/>
            <w:left w:val="none" w:sz="0" w:space="0" w:color="auto"/>
            <w:bottom w:val="none" w:sz="0" w:space="0" w:color="auto"/>
            <w:right w:val="none" w:sz="0" w:space="0" w:color="auto"/>
          </w:divBdr>
        </w:div>
      </w:divsChild>
    </w:div>
    <w:div w:id="1464882159">
      <w:bodyDiv w:val="1"/>
      <w:marLeft w:val="0"/>
      <w:marRight w:val="0"/>
      <w:marTop w:val="0"/>
      <w:marBottom w:val="0"/>
      <w:divBdr>
        <w:top w:val="none" w:sz="0" w:space="0" w:color="auto"/>
        <w:left w:val="none" w:sz="0" w:space="0" w:color="auto"/>
        <w:bottom w:val="none" w:sz="0" w:space="0" w:color="auto"/>
        <w:right w:val="none" w:sz="0" w:space="0" w:color="auto"/>
      </w:divBdr>
      <w:divsChild>
        <w:div w:id="293826290">
          <w:marLeft w:val="0"/>
          <w:marRight w:val="0"/>
          <w:marTop w:val="0"/>
          <w:marBottom w:val="0"/>
          <w:divBdr>
            <w:top w:val="none" w:sz="0" w:space="0" w:color="auto"/>
            <w:left w:val="none" w:sz="0" w:space="0" w:color="auto"/>
            <w:bottom w:val="none" w:sz="0" w:space="0" w:color="auto"/>
            <w:right w:val="none" w:sz="0" w:space="0" w:color="auto"/>
          </w:divBdr>
        </w:div>
        <w:div w:id="1197545697">
          <w:marLeft w:val="0"/>
          <w:marRight w:val="0"/>
          <w:marTop w:val="0"/>
          <w:marBottom w:val="0"/>
          <w:divBdr>
            <w:top w:val="none" w:sz="0" w:space="0" w:color="auto"/>
            <w:left w:val="none" w:sz="0" w:space="0" w:color="auto"/>
            <w:bottom w:val="none" w:sz="0" w:space="0" w:color="auto"/>
            <w:right w:val="none" w:sz="0" w:space="0" w:color="auto"/>
          </w:divBdr>
        </w:div>
      </w:divsChild>
    </w:div>
    <w:div w:id="1472943177">
      <w:bodyDiv w:val="1"/>
      <w:marLeft w:val="0"/>
      <w:marRight w:val="0"/>
      <w:marTop w:val="0"/>
      <w:marBottom w:val="0"/>
      <w:divBdr>
        <w:top w:val="none" w:sz="0" w:space="0" w:color="auto"/>
        <w:left w:val="none" w:sz="0" w:space="0" w:color="auto"/>
        <w:bottom w:val="none" w:sz="0" w:space="0" w:color="auto"/>
        <w:right w:val="none" w:sz="0" w:space="0" w:color="auto"/>
      </w:divBdr>
      <w:divsChild>
        <w:div w:id="52776914">
          <w:marLeft w:val="0"/>
          <w:marRight w:val="0"/>
          <w:marTop w:val="0"/>
          <w:marBottom w:val="0"/>
          <w:divBdr>
            <w:top w:val="none" w:sz="0" w:space="0" w:color="auto"/>
            <w:left w:val="none" w:sz="0" w:space="0" w:color="auto"/>
            <w:bottom w:val="none" w:sz="0" w:space="0" w:color="auto"/>
            <w:right w:val="none" w:sz="0" w:space="0" w:color="auto"/>
          </w:divBdr>
        </w:div>
        <w:div w:id="568346382">
          <w:marLeft w:val="0"/>
          <w:marRight w:val="0"/>
          <w:marTop w:val="0"/>
          <w:marBottom w:val="0"/>
          <w:divBdr>
            <w:top w:val="none" w:sz="0" w:space="0" w:color="auto"/>
            <w:left w:val="none" w:sz="0" w:space="0" w:color="auto"/>
            <w:bottom w:val="none" w:sz="0" w:space="0" w:color="auto"/>
            <w:right w:val="none" w:sz="0" w:space="0" w:color="auto"/>
          </w:divBdr>
        </w:div>
        <w:div w:id="1439442932">
          <w:marLeft w:val="0"/>
          <w:marRight w:val="0"/>
          <w:marTop w:val="0"/>
          <w:marBottom w:val="0"/>
          <w:divBdr>
            <w:top w:val="none" w:sz="0" w:space="0" w:color="auto"/>
            <w:left w:val="none" w:sz="0" w:space="0" w:color="auto"/>
            <w:bottom w:val="none" w:sz="0" w:space="0" w:color="auto"/>
            <w:right w:val="none" w:sz="0" w:space="0" w:color="auto"/>
          </w:divBdr>
        </w:div>
        <w:div w:id="2047438419">
          <w:marLeft w:val="0"/>
          <w:marRight w:val="0"/>
          <w:marTop w:val="0"/>
          <w:marBottom w:val="0"/>
          <w:divBdr>
            <w:top w:val="none" w:sz="0" w:space="0" w:color="auto"/>
            <w:left w:val="none" w:sz="0" w:space="0" w:color="auto"/>
            <w:bottom w:val="none" w:sz="0" w:space="0" w:color="auto"/>
            <w:right w:val="none" w:sz="0" w:space="0" w:color="auto"/>
          </w:divBdr>
        </w:div>
        <w:div w:id="2143765876">
          <w:marLeft w:val="0"/>
          <w:marRight w:val="0"/>
          <w:marTop w:val="0"/>
          <w:marBottom w:val="0"/>
          <w:divBdr>
            <w:top w:val="none" w:sz="0" w:space="0" w:color="auto"/>
            <w:left w:val="none" w:sz="0" w:space="0" w:color="auto"/>
            <w:bottom w:val="none" w:sz="0" w:space="0" w:color="auto"/>
            <w:right w:val="none" w:sz="0" w:space="0" w:color="auto"/>
          </w:divBdr>
        </w:div>
      </w:divsChild>
    </w:div>
    <w:div w:id="1476338847">
      <w:bodyDiv w:val="1"/>
      <w:marLeft w:val="0"/>
      <w:marRight w:val="0"/>
      <w:marTop w:val="0"/>
      <w:marBottom w:val="0"/>
      <w:divBdr>
        <w:top w:val="none" w:sz="0" w:space="0" w:color="auto"/>
        <w:left w:val="none" w:sz="0" w:space="0" w:color="auto"/>
        <w:bottom w:val="none" w:sz="0" w:space="0" w:color="auto"/>
        <w:right w:val="none" w:sz="0" w:space="0" w:color="auto"/>
      </w:divBdr>
      <w:divsChild>
        <w:div w:id="1443456148">
          <w:marLeft w:val="0"/>
          <w:marRight w:val="0"/>
          <w:marTop w:val="0"/>
          <w:marBottom w:val="0"/>
          <w:divBdr>
            <w:top w:val="none" w:sz="0" w:space="0" w:color="auto"/>
            <w:left w:val="none" w:sz="0" w:space="0" w:color="auto"/>
            <w:bottom w:val="none" w:sz="0" w:space="0" w:color="auto"/>
            <w:right w:val="none" w:sz="0" w:space="0" w:color="auto"/>
          </w:divBdr>
        </w:div>
        <w:div w:id="797794481">
          <w:marLeft w:val="0"/>
          <w:marRight w:val="0"/>
          <w:marTop w:val="0"/>
          <w:marBottom w:val="0"/>
          <w:divBdr>
            <w:top w:val="none" w:sz="0" w:space="0" w:color="auto"/>
            <w:left w:val="none" w:sz="0" w:space="0" w:color="auto"/>
            <w:bottom w:val="none" w:sz="0" w:space="0" w:color="auto"/>
            <w:right w:val="none" w:sz="0" w:space="0" w:color="auto"/>
          </w:divBdr>
        </w:div>
        <w:div w:id="315885157">
          <w:marLeft w:val="0"/>
          <w:marRight w:val="0"/>
          <w:marTop w:val="0"/>
          <w:marBottom w:val="0"/>
          <w:divBdr>
            <w:top w:val="none" w:sz="0" w:space="0" w:color="auto"/>
            <w:left w:val="none" w:sz="0" w:space="0" w:color="auto"/>
            <w:bottom w:val="none" w:sz="0" w:space="0" w:color="auto"/>
            <w:right w:val="none" w:sz="0" w:space="0" w:color="auto"/>
          </w:divBdr>
        </w:div>
      </w:divsChild>
    </w:div>
    <w:div w:id="1483308261">
      <w:bodyDiv w:val="1"/>
      <w:marLeft w:val="0"/>
      <w:marRight w:val="0"/>
      <w:marTop w:val="0"/>
      <w:marBottom w:val="0"/>
      <w:divBdr>
        <w:top w:val="none" w:sz="0" w:space="0" w:color="auto"/>
        <w:left w:val="none" w:sz="0" w:space="0" w:color="auto"/>
        <w:bottom w:val="none" w:sz="0" w:space="0" w:color="auto"/>
        <w:right w:val="none" w:sz="0" w:space="0" w:color="auto"/>
      </w:divBdr>
      <w:divsChild>
        <w:div w:id="716078409">
          <w:marLeft w:val="0"/>
          <w:marRight w:val="0"/>
          <w:marTop w:val="0"/>
          <w:marBottom w:val="0"/>
          <w:divBdr>
            <w:top w:val="none" w:sz="0" w:space="0" w:color="auto"/>
            <w:left w:val="none" w:sz="0" w:space="0" w:color="auto"/>
            <w:bottom w:val="none" w:sz="0" w:space="0" w:color="auto"/>
            <w:right w:val="none" w:sz="0" w:space="0" w:color="auto"/>
          </w:divBdr>
        </w:div>
        <w:div w:id="196282634">
          <w:marLeft w:val="0"/>
          <w:marRight w:val="0"/>
          <w:marTop w:val="0"/>
          <w:marBottom w:val="0"/>
          <w:divBdr>
            <w:top w:val="none" w:sz="0" w:space="0" w:color="auto"/>
            <w:left w:val="none" w:sz="0" w:space="0" w:color="auto"/>
            <w:bottom w:val="none" w:sz="0" w:space="0" w:color="auto"/>
            <w:right w:val="none" w:sz="0" w:space="0" w:color="auto"/>
          </w:divBdr>
        </w:div>
        <w:div w:id="1275093055">
          <w:marLeft w:val="0"/>
          <w:marRight w:val="0"/>
          <w:marTop w:val="0"/>
          <w:marBottom w:val="0"/>
          <w:divBdr>
            <w:top w:val="none" w:sz="0" w:space="0" w:color="auto"/>
            <w:left w:val="none" w:sz="0" w:space="0" w:color="auto"/>
            <w:bottom w:val="none" w:sz="0" w:space="0" w:color="auto"/>
            <w:right w:val="none" w:sz="0" w:space="0" w:color="auto"/>
          </w:divBdr>
        </w:div>
        <w:div w:id="1762486355">
          <w:marLeft w:val="0"/>
          <w:marRight w:val="0"/>
          <w:marTop w:val="0"/>
          <w:marBottom w:val="0"/>
          <w:divBdr>
            <w:top w:val="none" w:sz="0" w:space="0" w:color="auto"/>
            <w:left w:val="none" w:sz="0" w:space="0" w:color="auto"/>
            <w:bottom w:val="none" w:sz="0" w:space="0" w:color="auto"/>
            <w:right w:val="none" w:sz="0" w:space="0" w:color="auto"/>
          </w:divBdr>
        </w:div>
        <w:div w:id="1614091983">
          <w:marLeft w:val="0"/>
          <w:marRight w:val="0"/>
          <w:marTop w:val="0"/>
          <w:marBottom w:val="0"/>
          <w:divBdr>
            <w:top w:val="none" w:sz="0" w:space="0" w:color="auto"/>
            <w:left w:val="none" w:sz="0" w:space="0" w:color="auto"/>
            <w:bottom w:val="none" w:sz="0" w:space="0" w:color="auto"/>
            <w:right w:val="none" w:sz="0" w:space="0" w:color="auto"/>
          </w:divBdr>
        </w:div>
        <w:div w:id="16590464">
          <w:marLeft w:val="0"/>
          <w:marRight w:val="0"/>
          <w:marTop w:val="0"/>
          <w:marBottom w:val="0"/>
          <w:divBdr>
            <w:top w:val="none" w:sz="0" w:space="0" w:color="auto"/>
            <w:left w:val="none" w:sz="0" w:space="0" w:color="auto"/>
            <w:bottom w:val="none" w:sz="0" w:space="0" w:color="auto"/>
            <w:right w:val="none" w:sz="0" w:space="0" w:color="auto"/>
          </w:divBdr>
        </w:div>
        <w:div w:id="176165886">
          <w:marLeft w:val="0"/>
          <w:marRight w:val="0"/>
          <w:marTop w:val="0"/>
          <w:marBottom w:val="0"/>
          <w:divBdr>
            <w:top w:val="none" w:sz="0" w:space="0" w:color="auto"/>
            <w:left w:val="none" w:sz="0" w:space="0" w:color="auto"/>
            <w:bottom w:val="none" w:sz="0" w:space="0" w:color="auto"/>
            <w:right w:val="none" w:sz="0" w:space="0" w:color="auto"/>
          </w:divBdr>
        </w:div>
        <w:div w:id="1981029734">
          <w:marLeft w:val="0"/>
          <w:marRight w:val="0"/>
          <w:marTop w:val="0"/>
          <w:marBottom w:val="0"/>
          <w:divBdr>
            <w:top w:val="none" w:sz="0" w:space="0" w:color="auto"/>
            <w:left w:val="none" w:sz="0" w:space="0" w:color="auto"/>
            <w:bottom w:val="none" w:sz="0" w:space="0" w:color="auto"/>
            <w:right w:val="none" w:sz="0" w:space="0" w:color="auto"/>
          </w:divBdr>
        </w:div>
        <w:div w:id="1382636252">
          <w:marLeft w:val="0"/>
          <w:marRight w:val="0"/>
          <w:marTop w:val="0"/>
          <w:marBottom w:val="0"/>
          <w:divBdr>
            <w:top w:val="none" w:sz="0" w:space="0" w:color="auto"/>
            <w:left w:val="none" w:sz="0" w:space="0" w:color="auto"/>
            <w:bottom w:val="none" w:sz="0" w:space="0" w:color="auto"/>
            <w:right w:val="none" w:sz="0" w:space="0" w:color="auto"/>
          </w:divBdr>
        </w:div>
        <w:div w:id="977298442">
          <w:marLeft w:val="0"/>
          <w:marRight w:val="0"/>
          <w:marTop w:val="0"/>
          <w:marBottom w:val="0"/>
          <w:divBdr>
            <w:top w:val="none" w:sz="0" w:space="0" w:color="auto"/>
            <w:left w:val="none" w:sz="0" w:space="0" w:color="auto"/>
            <w:bottom w:val="none" w:sz="0" w:space="0" w:color="auto"/>
            <w:right w:val="none" w:sz="0" w:space="0" w:color="auto"/>
          </w:divBdr>
        </w:div>
        <w:div w:id="1883979789">
          <w:marLeft w:val="0"/>
          <w:marRight w:val="0"/>
          <w:marTop w:val="0"/>
          <w:marBottom w:val="0"/>
          <w:divBdr>
            <w:top w:val="none" w:sz="0" w:space="0" w:color="auto"/>
            <w:left w:val="none" w:sz="0" w:space="0" w:color="auto"/>
            <w:bottom w:val="none" w:sz="0" w:space="0" w:color="auto"/>
            <w:right w:val="none" w:sz="0" w:space="0" w:color="auto"/>
          </w:divBdr>
        </w:div>
        <w:div w:id="1140270994">
          <w:marLeft w:val="0"/>
          <w:marRight w:val="0"/>
          <w:marTop w:val="0"/>
          <w:marBottom w:val="0"/>
          <w:divBdr>
            <w:top w:val="none" w:sz="0" w:space="0" w:color="auto"/>
            <w:left w:val="none" w:sz="0" w:space="0" w:color="auto"/>
            <w:bottom w:val="none" w:sz="0" w:space="0" w:color="auto"/>
            <w:right w:val="none" w:sz="0" w:space="0" w:color="auto"/>
          </w:divBdr>
        </w:div>
        <w:div w:id="557397150">
          <w:marLeft w:val="0"/>
          <w:marRight w:val="0"/>
          <w:marTop w:val="0"/>
          <w:marBottom w:val="0"/>
          <w:divBdr>
            <w:top w:val="none" w:sz="0" w:space="0" w:color="auto"/>
            <w:left w:val="none" w:sz="0" w:space="0" w:color="auto"/>
            <w:bottom w:val="none" w:sz="0" w:space="0" w:color="auto"/>
            <w:right w:val="none" w:sz="0" w:space="0" w:color="auto"/>
          </w:divBdr>
        </w:div>
        <w:div w:id="426736714">
          <w:marLeft w:val="0"/>
          <w:marRight w:val="0"/>
          <w:marTop w:val="0"/>
          <w:marBottom w:val="0"/>
          <w:divBdr>
            <w:top w:val="none" w:sz="0" w:space="0" w:color="auto"/>
            <w:left w:val="none" w:sz="0" w:space="0" w:color="auto"/>
            <w:bottom w:val="none" w:sz="0" w:space="0" w:color="auto"/>
            <w:right w:val="none" w:sz="0" w:space="0" w:color="auto"/>
          </w:divBdr>
        </w:div>
        <w:div w:id="1600403757">
          <w:marLeft w:val="0"/>
          <w:marRight w:val="0"/>
          <w:marTop w:val="0"/>
          <w:marBottom w:val="0"/>
          <w:divBdr>
            <w:top w:val="none" w:sz="0" w:space="0" w:color="auto"/>
            <w:left w:val="none" w:sz="0" w:space="0" w:color="auto"/>
            <w:bottom w:val="none" w:sz="0" w:space="0" w:color="auto"/>
            <w:right w:val="none" w:sz="0" w:space="0" w:color="auto"/>
          </w:divBdr>
        </w:div>
        <w:div w:id="130710344">
          <w:marLeft w:val="0"/>
          <w:marRight w:val="0"/>
          <w:marTop w:val="0"/>
          <w:marBottom w:val="0"/>
          <w:divBdr>
            <w:top w:val="none" w:sz="0" w:space="0" w:color="auto"/>
            <w:left w:val="none" w:sz="0" w:space="0" w:color="auto"/>
            <w:bottom w:val="none" w:sz="0" w:space="0" w:color="auto"/>
            <w:right w:val="none" w:sz="0" w:space="0" w:color="auto"/>
          </w:divBdr>
        </w:div>
        <w:div w:id="441269363">
          <w:marLeft w:val="0"/>
          <w:marRight w:val="0"/>
          <w:marTop w:val="0"/>
          <w:marBottom w:val="0"/>
          <w:divBdr>
            <w:top w:val="none" w:sz="0" w:space="0" w:color="auto"/>
            <w:left w:val="none" w:sz="0" w:space="0" w:color="auto"/>
            <w:bottom w:val="none" w:sz="0" w:space="0" w:color="auto"/>
            <w:right w:val="none" w:sz="0" w:space="0" w:color="auto"/>
          </w:divBdr>
        </w:div>
        <w:div w:id="585572438">
          <w:marLeft w:val="0"/>
          <w:marRight w:val="0"/>
          <w:marTop w:val="0"/>
          <w:marBottom w:val="0"/>
          <w:divBdr>
            <w:top w:val="none" w:sz="0" w:space="0" w:color="auto"/>
            <w:left w:val="none" w:sz="0" w:space="0" w:color="auto"/>
            <w:bottom w:val="none" w:sz="0" w:space="0" w:color="auto"/>
            <w:right w:val="none" w:sz="0" w:space="0" w:color="auto"/>
          </w:divBdr>
        </w:div>
        <w:div w:id="85155215">
          <w:marLeft w:val="0"/>
          <w:marRight w:val="0"/>
          <w:marTop w:val="0"/>
          <w:marBottom w:val="0"/>
          <w:divBdr>
            <w:top w:val="none" w:sz="0" w:space="0" w:color="auto"/>
            <w:left w:val="none" w:sz="0" w:space="0" w:color="auto"/>
            <w:bottom w:val="none" w:sz="0" w:space="0" w:color="auto"/>
            <w:right w:val="none" w:sz="0" w:space="0" w:color="auto"/>
          </w:divBdr>
        </w:div>
        <w:div w:id="1637367941">
          <w:marLeft w:val="0"/>
          <w:marRight w:val="0"/>
          <w:marTop w:val="0"/>
          <w:marBottom w:val="0"/>
          <w:divBdr>
            <w:top w:val="none" w:sz="0" w:space="0" w:color="auto"/>
            <w:left w:val="none" w:sz="0" w:space="0" w:color="auto"/>
            <w:bottom w:val="none" w:sz="0" w:space="0" w:color="auto"/>
            <w:right w:val="none" w:sz="0" w:space="0" w:color="auto"/>
          </w:divBdr>
        </w:div>
        <w:div w:id="953252872">
          <w:marLeft w:val="0"/>
          <w:marRight w:val="0"/>
          <w:marTop w:val="0"/>
          <w:marBottom w:val="0"/>
          <w:divBdr>
            <w:top w:val="none" w:sz="0" w:space="0" w:color="auto"/>
            <w:left w:val="none" w:sz="0" w:space="0" w:color="auto"/>
            <w:bottom w:val="none" w:sz="0" w:space="0" w:color="auto"/>
            <w:right w:val="none" w:sz="0" w:space="0" w:color="auto"/>
          </w:divBdr>
        </w:div>
        <w:div w:id="1865090377">
          <w:marLeft w:val="0"/>
          <w:marRight w:val="0"/>
          <w:marTop w:val="0"/>
          <w:marBottom w:val="0"/>
          <w:divBdr>
            <w:top w:val="none" w:sz="0" w:space="0" w:color="auto"/>
            <w:left w:val="none" w:sz="0" w:space="0" w:color="auto"/>
            <w:bottom w:val="none" w:sz="0" w:space="0" w:color="auto"/>
            <w:right w:val="none" w:sz="0" w:space="0" w:color="auto"/>
          </w:divBdr>
        </w:div>
      </w:divsChild>
    </w:div>
    <w:div w:id="1487546732">
      <w:bodyDiv w:val="1"/>
      <w:marLeft w:val="0"/>
      <w:marRight w:val="0"/>
      <w:marTop w:val="0"/>
      <w:marBottom w:val="0"/>
      <w:divBdr>
        <w:top w:val="none" w:sz="0" w:space="0" w:color="auto"/>
        <w:left w:val="none" w:sz="0" w:space="0" w:color="auto"/>
        <w:bottom w:val="none" w:sz="0" w:space="0" w:color="auto"/>
        <w:right w:val="none" w:sz="0" w:space="0" w:color="auto"/>
      </w:divBdr>
      <w:divsChild>
        <w:div w:id="1428693449">
          <w:marLeft w:val="0"/>
          <w:marRight w:val="0"/>
          <w:marTop w:val="0"/>
          <w:marBottom w:val="0"/>
          <w:divBdr>
            <w:top w:val="none" w:sz="0" w:space="0" w:color="auto"/>
            <w:left w:val="none" w:sz="0" w:space="0" w:color="auto"/>
            <w:bottom w:val="none" w:sz="0" w:space="0" w:color="auto"/>
            <w:right w:val="none" w:sz="0" w:space="0" w:color="auto"/>
          </w:divBdr>
        </w:div>
        <w:div w:id="528028629">
          <w:marLeft w:val="0"/>
          <w:marRight w:val="0"/>
          <w:marTop w:val="0"/>
          <w:marBottom w:val="0"/>
          <w:divBdr>
            <w:top w:val="none" w:sz="0" w:space="0" w:color="auto"/>
            <w:left w:val="none" w:sz="0" w:space="0" w:color="auto"/>
            <w:bottom w:val="none" w:sz="0" w:space="0" w:color="auto"/>
            <w:right w:val="none" w:sz="0" w:space="0" w:color="auto"/>
          </w:divBdr>
        </w:div>
      </w:divsChild>
    </w:div>
    <w:div w:id="1487939155">
      <w:bodyDiv w:val="1"/>
      <w:marLeft w:val="0"/>
      <w:marRight w:val="0"/>
      <w:marTop w:val="0"/>
      <w:marBottom w:val="0"/>
      <w:divBdr>
        <w:top w:val="none" w:sz="0" w:space="0" w:color="auto"/>
        <w:left w:val="none" w:sz="0" w:space="0" w:color="auto"/>
        <w:bottom w:val="none" w:sz="0" w:space="0" w:color="auto"/>
        <w:right w:val="none" w:sz="0" w:space="0" w:color="auto"/>
      </w:divBdr>
      <w:divsChild>
        <w:div w:id="285545738">
          <w:marLeft w:val="0"/>
          <w:marRight w:val="0"/>
          <w:marTop w:val="0"/>
          <w:marBottom w:val="0"/>
          <w:divBdr>
            <w:top w:val="none" w:sz="0" w:space="0" w:color="auto"/>
            <w:left w:val="none" w:sz="0" w:space="0" w:color="auto"/>
            <w:bottom w:val="none" w:sz="0" w:space="0" w:color="auto"/>
            <w:right w:val="none" w:sz="0" w:space="0" w:color="auto"/>
          </w:divBdr>
        </w:div>
        <w:div w:id="1102844114">
          <w:marLeft w:val="0"/>
          <w:marRight w:val="0"/>
          <w:marTop w:val="0"/>
          <w:marBottom w:val="0"/>
          <w:divBdr>
            <w:top w:val="none" w:sz="0" w:space="0" w:color="auto"/>
            <w:left w:val="none" w:sz="0" w:space="0" w:color="auto"/>
            <w:bottom w:val="none" w:sz="0" w:space="0" w:color="auto"/>
            <w:right w:val="none" w:sz="0" w:space="0" w:color="auto"/>
          </w:divBdr>
        </w:div>
        <w:div w:id="1597975948">
          <w:marLeft w:val="0"/>
          <w:marRight w:val="0"/>
          <w:marTop w:val="0"/>
          <w:marBottom w:val="0"/>
          <w:divBdr>
            <w:top w:val="none" w:sz="0" w:space="0" w:color="auto"/>
            <w:left w:val="none" w:sz="0" w:space="0" w:color="auto"/>
            <w:bottom w:val="none" w:sz="0" w:space="0" w:color="auto"/>
            <w:right w:val="none" w:sz="0" w:space="0" w:color="auto"/>
          </w:divBdr>
        </w:div>
        <w:div w:id="1695694829">
          <w:marLeft w:val="0"/>
          <w:marRight w:val="0"/>
          <w:marTop w:val="0"/>
          <w:marBottom w:val="0"/>
          <w:divBdr>
            <w:top w:val="none" w:sz="0" w:space="0" w:color="auto"/>
            <w:left w:val="none" w:sz="0" w:space="0" w:color="auto"/>
            <w:bottom w:val="none" w:sz="0" w:space="0" w:color="auto"/>
            <w:right w:val="none" w:sz="0" w:space="0" w:color="auto"/>
          </w:divBdr>
        </w:div>
        <w:div w:id="2059547204">
          <w:marLeft w:val="0"/>
          <w:marRight w:val="0"/>
          <w:marTop w:val="0"/>
          <w:marBottom w:val="0"/>
          <w:divBdr>
            <w:top w:val="none" w:sz="0" w:space="0" w:color="auto"/>
            <w:left w:val="none" w:sz="0" w:space="0" w:color="auto"/>
            <w:bottom w:val="none" w:sz="0" w:space="0" w:color="auto"/>
            <w:right w:val="none" w:sz="0" w:space="0" w:color="auto"/>
          </w:divBdr>
        </w:div>
      </w:divsChild>
    </w:div>
    <w:div w:id="1540166334">
      <w:bodyDiv w:val="1"/>
      <w:marLeft w:val="0"/>
      <w:marRight w:val="0"/>
      <w:marTop w:val="0"/>
      <w:marBottom w:val="0"/>
      <w:divBdr>
        <w:top w:val="none" w:sz="0" w:space="0" w:color="auto"/>
        <w:left w:val="none" w:sz="0" w:space="0" w:color="auto"/>
        <w:bottom w:val="none" w:sz="0" w:space="0" w:color="auto"/>
        <w:right w:val="none" w:sz="0" w:space="0" w:color="auto"/>
      </w:divBdr>
      <w:divsChild>
        <w:div w:id="1302228535">
          <w:marLeft w:val="0"/>
          <w:marRight w:val="0"/>
          <w:marTop w:val="0"/>
          <w:marBottom w:val="0"/>
          <w:divBdr>
            <w:top w:val="none" w:sz="0" w:space="0" w:color="auto"/>
            <w:left w:val="none" w:sz="0" w:space="0" w:color="auto"/>
            <w:bottom w:val="none" w:sz="0" w:space="0" w:color="auto"/>
            <w:right w:val="none" w:sz="0" w:space="0" w:color="auto"/>
          </w:divBdr>
        </w:div>
        <w:div w:id="1693847722">
          <w:marLeft w:val="0"/>
          <w:marRight w:val="0"/>
          <w:marTop w:val="0"/>
          <w:marBottom w:val="0"/>
          <w:divBdr>
            <w:top w:val="none" w:sz="0" w:space="0" w:color="auto"/>
            <w:left w:val="none" w:sz="0" w:space="0" w:color="auto"/>
            <w:bottom w:val="none" w:sz="0" w:space="0" w:color="auto"/>
            <w:right w:val="none" w:sz="0" w:space="0" w:color="auto"/>
          </w:divBdr>
        </w:div>
      </w:divsChild>
    </w:div>
    <w:div w:id="1546407392">
      <w:bodyDiv w:val="1"/>
      <w:marLeft w:val="0"/>
      <w:marRight w:val="0"/>
      <w:marTop w:val="0"/>
      <w:marBottom w:val="0"/>
      <w:divBdr>
        <w:top w:val="none" w:sz="0" w:space="0" w:color="auto"/>
        <w:left w:val="none" w:sz="0" w:space="0" w:color="auto"/>
        <w:bottom w:val="none" w:sz="0" w:space="0" w:color="auto"/>
        <w:right w:val="none" w:sz="0" w:space="0" w:color="auto"/>
      </w:divBdr>
      <w:divsChild>
        <w:div w:id="657618065">
          <w:marLeft w:val="0"/>
          <w:marRight w:val="0"/>
          <w:marTop w:val="0"/>
          <w:marBottom w:val="0"/>
          <w:divBdr>
            <w:top w:val="none" w:sz="0" w:space="0" w:color="auto"/>
            <w:left w:val="none" w:sz="0" w:space="0" w:color="auto"/>
            <w:bottom w:val="none" w:sz="0" w:space="0" w:color="auto"/>
            <w:right w:val="none" w:sz="0" w:space="0" w:color="auto"/>
          </w:divBdr>
        </w:div>
        <w:div w:id="168179400">
          <w:marLeft w:val="0"/>
          <w:marRight w:val="0"/>
          <w:marTop w:val="0"/>
          <w:marBottom w:val="0"/>
          <w:divBdr>
            <w:top w:val="none" w:sz="0" w:space="0" w:color="auto"/>
            <w:left w:val="none" w:sz="0" w:space="0" w:color="auto"/>
            <w:bottom w:val="none" w:sz="0" w:space="0" w:color="auto"/>
            <w:right w:val="none" w:sz="0" w:space="0" w:color="auto"/>
          </w:divBdr>
        </w:div>
        <w:div w:id="516307640">
          <w:marLeft w:val="0"/>
          <w:marRight w:val="0"/>
          <w:marTop w:val="0"/>
          <w:marBottom w:val="0"/>
          <w:divBdr>
            <w:top w:val="none" w:sz="0" w:space="0" w:color="auto"/>
            <w:left w:val="none" w:sz="0" w:space="0" w:color="auto"/>
            <w:bottom w:val="none" w:sz="0" w:space="0" w:color="auto"/>
            <w:right w:val="none" w:sz="0" w:space="0" w:color="auto"/>
          </w:divBdr>
        </w:div>
        <w:div w:id="1084188807">
          <w:marLeft w:val="0"/>
          <w:marRight w:val="0"/>
          <w:marTop w:val="0"/>
          <w:marBottom w:val="0"/>
          <w:divBdr>
            <w:top w:val="none" w:sz="0" w:space="0" w:color="auto"/>
            <w:left w:val="none" w:sz="0" w:space="0" w:color="auto"/>
            <w:bottom w:val="none" w:sz="0" w:space="0" w:color="auto"/>
            <w:right w:val="none" w:sz="0" w:space="0" w:color="auto"/>
          </w:divBdr>
        </w:div>
        <w:div w:id="412312885">
          <w:marLeft w:val="0"/>
          <w:marRight w:val="0"/>
          <w:marTop w:val="0"/>
          <w:marBottom w:val="0"/>
          <w:divBdr>
            <w:top w:val="none" w:sz="0" w:space="0" w:color="auto"/>
            <w:left w:val="none" w:sz="0" w:space="0" w:color="auto"/>
            <w:bottom w:val="none" w:sz="0" w:space="0" w:color="auto"/>
            <w:right w:val="none" w:sz="0" w:space="0" w:color="auto"/>
          </w:divBdr>
        </w:div>
        <w:div w:id="1405251302">
          <w:marLeft w:val="0"/>
          <w:marRight w:val="0"/>
          <w:marTop w:val="0"/>
          <w:marBottom w:val="0"/>
          <w:divBdr>
            <w:top w:val="none" w:sz="0" w:space="0" w:color="auto"/>
            <w:left w:val="none" w:sz="0" w:space="0" w:color="auto"/>
            <w:bottom w:val="none" w:sz="0" w:space="0" w:color="auto"/>
            <w:right w:val="none" w:sz="0" w:space="0" w:color="auto"/>
          </w:divBdr>
        </w:div>
        <w:div w:id="646514371">
          <w:marLeft w:val="0"/>
          <w:marRight w:val="0"/>
          <w:marTop w:val="0"/>
          <w:marBottom w:val="0"/>
          <w:divBdr>
            <w:top w:val="none" w:sz="0" w:space="0" w:color="auto"/>
            <w:left w:val="none" w:sz="0" w:space="0" w:color="auto"/>
            <w:bottom w:val="none" w:sz="0" w:space="0" w:color="auto"/>
            <w:right w:val="none" w:sz="0" w:space="0" w:color="auto"/>
          </w:divBdr>
        </w:div>
        <w:div w:id="1648392009">
          <w:marLeft w:val="0"/>
          <w:marRight w:val="0"/>
          <w:marTop w:val="0"/>
          <w:marBottom w:val="0"/>
          <w:divBdr>
            <w:top w:val="none" w:sz="0" w:space="0" w:color="auto"/>
            <w:left w:val="none" w:sz="0" w:space="0" w:color="auto"/>
            <w:bottom w:val="none" w:sz="0" w:space="0" w:color="auto"/>
            <w:right w:val="none" w:sz="0" w:space="0" w:color="auto"/>
          </w:divBdr>
        </w:div>
        <w:div w:id="1741245451">
          <w:marLeft w:val="0"/>
          <w:marRight w:val="0"/>
          <w:marTop w:val="0"/>
          <w:marBottom w:val="0"/>
          <w:divBdr>
            <w:top w:val="none" w:sz="0" w:space="0" w:color="auto"/>
            <w:left w:val="none" w:sz="0" w:space="0" w:color="auto"/>
            <w:bottom w:val="none" w:sz="0" w:space="0" w:color="auto"/>
            <w:right w:val="none" w:sz="0" w:space="0" w:color="auto"/>
          </w:divBdr>
        </w:div>
        <w:div w:id="1622960188">
          <w:marLeft w:val="0"/>
          <w:marRight w:val="0"/>
          <w:marTop w:val="0"/>
          <w:marBottom w:val="0"/>
          <w:divBdr>
            <w:top w:val="none" w:sz="0" w:space="0" w:color="auto"/>
            <w:left w:val="none" w:sz="0" w:space="0" w:color="auto"/>
            <w:bottom w:val="none" w:sz="0" w:space="0" w:color="auto"/>
            <w:right w:val="none" w:sz="0" w:space="0" w:color="auto"/>
          </w:divBdr>
        </w:div>
        <w:div w:id="1933007527">
          <w:marLeft w:val="0"/>
          <w:marRight w:val="0"/>
          <w:marTop w:val="0"/>
          <w:marBottom w:val="0"/>
          <w:divBdr>
            <w:top w:val="none" w:sz="0" w:space="0" w:color="auto"/>
            <w:left w:val="none" w:sz="0" w:space="0" w:color="auto"/>
            <w:bottom w:val="none" w:sz="0" w:space="0" w:color="auto"/>
            <w:right w:val="none" w:sz="0" w:space="0" w:color="auto"/>
          </w:divBdr>
        </w:div>
      </w:divsChild>
    </w:div>
    <w:div w:id="1564104360">
      <w:bodyDiv w:val="1"/>
      <w:marLeft w:val="0"/>
      <w:marRight w:val="0"/>
      <w:marTop w:val="0"/>
      <w:marBottom w:val="0"/>
      <w:divBdr>
        <w:top w:val="none" w:sz="0" w:space="0" w:color="auto"/>
        <w:left w:val="none" w:sz="0" w:space="0" w:color="auto"/>
        <w:bottom w:val="none" w:sz="0" w:space="0" w:color="auto"/>
        <w:right w:val="none" w:sz="0" w:space="0" w:color="auto"/>
      </w:divBdr>
      <w:divsChild>
        <w:div w:id="1680349558">
          <w:marLeft w:val="0"/>
          <w:marRight w:val="0"/>
          <w:marTop w:val="0"/>
          <w:marBottom w:val="0"/>
          <w:divBdr>
            <w:top w:val="none" w:sz="0" w:space="0" w:color="auto"/>
            <w:left w:val="none" w:sz="0" w:space="0" w:color="auto"/>
            <w:bottom w:val="none" w:sz="0" w:space="0" w:color="auto"/>
            <w:right w:val="none" w:sz="0" w:space="0" w:color="auto"/>
          </w:divBdr>
        </w:div>
        <w:div w:id="1854493284">
          <w:marLeft w:val="0"/>
          <w:marRight w:val="0"/>
          <w:marTop w:val="0"/>
          <w:marBottom w:val="0"/>
          <w:divBdr>
            <w:top w:val="none" w:sz="0" w:space="0" w:color="auto"/>
            <w:left w:val="none" w:sz="0" w:space="0" w:color="auto"/>
            <w:bottom w:val="none" w:sz="0" w:space="0" w:color="auto"/>
            <w:right w:val="none" w:sz="0" w:space="0" w:color="auto"/>
          </w:divBdr>
        </w:div>
      </w:divsChild>
    </w:div>
    <w:div w:id="1592156660">
      <w:bodyDiv w:val="1"/>
      <w:marLeft w:val="0"/>
      <w:marRight w:val="0"/>
      <w:marTop w:val="0"/>
      <w:marBottom w:val="0"/>
      <w:divBdr>
        <w:top w:val="none" w:sz="0" w:space="0" w:color="auto"/>
        <w:left w:val="none" w:sz="0" w:space="0" w:color="auto"/>
        <w:bottom w:val="none" w:sz="0" w:space="0" w:color="auto"/>
        <w:right w:val="none" w:sz="0" w:space="0" w:color="auto"/>
      </w:divBdr>
      <w:divsChild>
        <w:div w:id="1217472801">
          <w:marLeft w:val="0"/>
          <w:marRight w:val="0"/>
          <w:marTop w:val="0"/>
          <w:marBottom w:val="0"/>
          <w:divBdr>
            <w:top w:val="none" w:sz="0" w:space="0" w:color="auto"/>
            <w:left w:val="none" w:sz="0" w:space="0" w:color="auto"/>
            <w:bottom w:val="none" w:sz="0" w:space="0" w:color="auto"/>
            <w:right w:val="none" w:sz="0" w:space="0" w:color="auto"/>
          </w:divBdr>
        </w:div>
        <w:div w:id="1548686506">
          <w:marLeft w:val="0"/>
          <w:marRight w:val="0"/>
          <w:marTop w:val="0"/>
          <w:marBottom w:val="0"/>
          <w:divBdr>
            <w:top w:val="none" w:sz="0" w:space="0" w:color="auto"/>
            <w:left w:val="none" w:sz="0" w:space="0" w:color="auto"/>
            <w:bottom w:val="none" w:sz="0" w:space="0" w:color="auto"/>
            <w:right w:val="none" w:sz="0" w:space="0" w:color="auto"/>
          </w:divBdr>
        </w:div>
        <w:div w:id="1074352999">
          <w:marLeft w:val="0"/>
          <w:marRight w:val="0"/>
          <w:marTop w:val="0"/>
          <w:marBottom w:val="0"/>
          <w:divBdr>
            <w:top w:val="none" w:sz="0" w:space="0" w:color="auto"/>
            <w:left w:val="none" w:sz="0" w:space="0" w:color="auto"/>
            <w:bottom w:val="none" w:sz="0" w:space="0" w:color="auto"/>
            <w:right w:val="none" w:sz="0" w:space="0" w:color="auto"/>
          </w:divBdr>
        </w:div>
        <w:div w:id="654072626">
          <w:marLeft w:val="0"/>
          <w:marRight w:val="0"/>
          <w:marTop w:val="0"/>
          <w:marBottom w:val="0"/>
          <w:divBdr>
            <w:top w:val="none" w:sz="0" w:space="0" w:color="auto"/>
            <w:left w:val="none" w:sz="0" w:space="0" w:color="auto"/>
            <w:bottom w:val="none" w:sz="0" w:space="0" w:color="auto"/>
            <w:right w:val="none" w:sz="0" w:space="0" w:color="auto"/>
          </w:divBdr>
        </w:div>
        <w:div w:id="731195541">
          <w:marLeft w:val="0"/>
          <w:marRight w:val="0"/>
          <w:marTop w:val="0"/>
          <w:marBottom w:val="0"/>
          <w:divBdr>
            <w:top w:val="none" w:sz="0" w:space="0" w:color="auto"/>
            <w:left w:val="none" w:sz="0" w:space="0" w:color="auto"/>
            <w:bottom w:val="none" w:sz="0" w:space="0" w:color="auto"/>
            <w:right w:val="none" w:sz="0" w:space="0" w:color="auto"/>
          </w:divBdr>
        </w:div>
      </w:divsChild>
    </w:div>
    <w:div w:id="1598950487">
      <w:bodyDiv w:val="1"/>
      <w:marLeft w:val="0"/>
      <w:marRight w:val="0"/>
      <w:marTop w:val="0"/>
      <w:marBottom w:val="0"/>
      <w:divBdr>
        <w:top w:val="none" w:sz="0" w:space="0" w:color="auto"/>
        <w:left w:val="none" w:sz="0" w:space="0" w:color="auto"/>
        <w:bottom w:val="none" w:sz="0" w:space="0" w:color="auto"/>
        <w:right w:val="none" w:sz="0" w:space="0" w:color="auto"/>
      </w:divBdr>
      <w:divsChild>
        <w:div w:id="892932543">
          <w:marLeft w:val="0"/>
          <w:marRight w:val="0"/>
          <w:marTop w:val="0"/>
          <w:marBottom w:val="0"/>
          <w:divBdr>
            <w:top w:val="none" w:sz="0" w:space="0" w:color="auto"/>
            <w:left w:val="none" w:sz="0" w:space="0" w:color="auto"/>
            <w:bottom w:val="none" w:sz="0" w:space="0" w:color="auto"/>
            <w:right w:val="none" w:sz="0" w:space="0" w:color="auto"/>
          </w:divBdr>
        </w:div>
        <w:div w:id="1310355548">
          <w:marLeft w:val="0"/>
          <w:marRight w:val="0"/>
          <w:marTop w:val="0"/>
          <w:marBottom w:val="0"/>
          <w:divBdr>
            <w:top w:val="none" w:sz="0" w:space="0" w:color="auto"/>
            <w:left w:val="none" w:sz="0" w:space="0" w:color="auto"/>
            <w:bottom w:val="none" w:sz="0" w:space="0" w:color="auto"/>
            <w:right w:val="none" w:sz="0" w:space="0" w:color="auto"/>
          </w:divBdr>
        </w:div>
        <w:div w:id="587925273">
          <w:marLeft w:val="0"/>
          <w:marRight w:val="0"/>
          <w:marTop w:val="0"/>
          <w:marBottom w:val="0"/>
          <w:divBdr>
            <w:top w:val="none" w:sz="0" w:space="0" w:color="auto"/>
            <w:left w:val="none" w:sz="0" w:space="0" w:color="auto"/>
            <w:bottom w:val="none" w:sz="0" w:space="0" w:color="auto"/>
            <w:right w:val="none" w:sz="0" w:space="0" w:color="auto"/>
          </w:divBdr>
        </w:div>
      </w:divsChild>
    </w:div>
    <w:div w:id="1621914076">
      <w:bodyDiv w:val="1"/>
      <w:marLeft w:val="0"/>
      <w:marRight w:val="0"/>
      <w:marTop w:val="0"/>
      <w:marBottom w:val="0"/>
      <w:divBdr>
        <w:top w:val="none" w:sz="0" w:space="0" w:color="auto"/>
        <w:left w:val="none" w:sz="0" w:space="0" w:color="auto"/>
        <w:bottom w:val="none" w:sz="0" w:space="0" w:color="auto"/>
        <w:right w:val="none" w:sz="0" w:space="0" w:color="auto"/>
      </w:divBdr>
      <w:divsChild>
        <w:div w:id="453258822">
          <w:marLeft w:val="0"/>
          <w:marRight w:val="0"/>
          <w:marTop w:val="0"/>
          <w:marBottom w:val="0"/>
          <w:divBdr>
            <w:top w:val="none" w:sz="0" w:space="0" w:color="auto"/>
            <w:left w:val="none" w:sz="0" w:space="0" w:color="auto"/>
            <w:bottom w:val="none" w:sz="0" w:space="0" w:color="auto"/>
            <w:right w:val="none" w:sz="0" w:space="0" w:color="auto"/>
          </w:divBdr>
        </w:div>
        <w:div w:id="1107042828">
          <w:marLeft w:val="0"/>
          <w:marRight w:val="0"/>
          <w:marTop w:val="0"/>
          <w:marBottom w:val="0"/>
          <w:divBdr>
            <w:top w:val="none" w:sz="0" w:space="0" w:color="auto"/>
            <w:left w:val="none" w:sz="0" w:space="0" w:color="auto"/>
            <w:bottom w:val="none" w:sz="0" w:space="0" w:color="auto"/>
            <w:right w:val="none" w:sz="0" w:space="0" w:color="auto"/>
          </w:divBdr>
        </w:div>
        <w:div w:id="915282119">
          <w:marLeft w:val="0"/>
          <w:marRight w:val="0"/>
          <w:marTop w:val="0"/>
          <w:marBottom w:val="0"/>
          <w:divBdr>
            <w:top w:val="none" w:sz="0" w:space="0" w:color="auto"/>
            <w:left w:val="none" w:sz="0" w:space="0" w:color="auto"/>
            <w:bottom w:val="none" w:sz="0" w:space="0" w:color="auto"/>
            <w:right w:val="none" w:sz="0" w:space="0" w:color="auto"/>
          </w:divBdr>
        </w:div>
        <w:div w:id="750544147">
          <w:marLeft w:val="0"/>
          <w:marRight w:val="0"/>
          <w:marTop w:val="0"/>
          <w:marBottom w:val="0"/>
          <w:divBdr>
            <w:top w:val="none" w:sz="0" w:space="0" w:color="auto"/>
            <w:left w:val="none" w:sz="0" w:space="0" w:color="auto"/>
            <w:bottom w:val="none" w:sz="0" w:space="0" w:color="auto"/>
            <w:right w:val="none" w:sz="0" w:space="0" w:color="auto"/>
          </w:divBdr>
        </w:div>
        <w:div w:id="869220899">
          <w:marLeft w:val="0"/>
          <w:marRight w:val="0"/>
          <w:marTop w:val="0"/>
          <w:marBottom w:val="0"/>
          <w:divBdr>
            <w:top w:val="none" w:sz="0" w:space="0" w:color="auto"/>
            <w:left w:val="none" w:sz="0" w:space="0" w:color="auto"/>
            <w:bottom w:val="none" w:sz="0" w:space="0" w:color="auto"/>
            <w:right w:val="none" w:sz="0" w:space="0" w:color="auto"/>
          </w:divBdr>
        </w:div>
        <w:div w:id="1449083995">
          <w:marLeft w:val="0"/>
          <w:marRight w:val="0"/>
          <w:marTop w:val="0"/>
          <w:marBottom w:val="0"/>
          <w:divBdr>
            <w:top w:val="none" w:sz="0" w:space="0" w:color="auto"/>
            <w:left w:val="none" w:sz="0" w:space="0" w:color="auto"/>
            <w:bottom w:val="none" w:sz="0" w:space="0" w:color="auto"/>
            <w:right w:val="none" w:sz="0" w:space="0" w:color="auto"/>
          </w:divBdr>
        </w:div>
        <w:div w:id="1685128604">
          <w:marLeft w:val="0"/>
          <w:marRight w:val="0"/>
          <w:marTop w:val="0"/>
          <w:marBottom w:val="0"/>
          <w:divBdr>
            <w:top w:val="none" w:sz="0" w:space="0" w:color="auto"/>
            <w:left w:val="none" w:sz="0" w:space="0" w:color="auto"/>
            <w:bottom w:val="none" w:sz="0" w:space="0" w:color="auto"/>
            <w:right w:val="none" w:sz="0" w:space="0" w:color="auto"/>
          </w:divBdr>
        </w:div>
        <w:div w:id="783958948">
          <w:marLeft w:val="0"/>
          <w:marRight w:val="0"/>
          <w:marTop w:val="0"/>
          <w:marBottom w:val="0"/>
          <w:divBdr>
            <w:top w:val="none" w:sz="0" w:space="0" w:color="auto"/>
            <w:left w:val="none" w:sz="0" w:space="0" w:color="auto"/>
            <w:bottom w:val="none" w:sz="0" w:space="0" w:color="auto"/>
            <w:right w:val="none" w:sz="0" w:space="0" w:color="auto"/>
          </w:divBdr>
        </w:div>
        <w:div w:id="1952396747">
          <w:marLeft w:val="0"/>
          <w:marRight w:val="0"/>
          <w:marTop w:val="0"/>
          <w:marBottom w:val="0"/>
          <w:divBdr>
            <w:top w:val="none" w:sz="0" w:space="0" w:color="auto"/>
            <w:left w:val="none" w:sz="0" w:space="0" w:color="auto"/>
            <w:bottom w:val="none" w:sz="0" w:space="0" w:color="auto"/>
            <w:right w:val="none" w:sz="0" w:space="0" w:color="auto"/>
          </w:divBdr>
        </w:div>
        <w:div w:id="1246570286">
          <w:marLeft w:val="0"/>
          <w:marRight w:val="0"/>
          <w:marTop w:val="0"/>
          <w:marBottom w:val="0"/>
          <w:divBdr>
            <w:top w:val="none" w:sz="0" w:space="0" w:color="auto"/>
            <w:left w:val="none" w:sz="0" w:space="0" w:color="auto"/>
            <w:bottom w:val="none" w:sz="0" w:space="0" w:color="auto"/>
            <w:right w:val="none" w:sz="0" w:space="0" w:color="auto"/>
          </w:divBdr>
        </w:div>
        <w:div w:id="751587233">
          <w:marLeft w:val="0"/>
          <w:marRight w:val="0"/>
          <w:marTop w:val="0"/>
          <w:marBottom w:val="0"/>
          <w:divBdr>
            <w:top w:val="none" w:sz="0" w:space="0" w:color="auto"/>
            <w:left w:val="none" w:sz="0" w:space="0" w:color="auto"/>
            <w:bottom w:val="none" w:sz="0" w:space="0" w:color="auto"/>
            <w:right w:val="none" w:sz="0" w:space="0" w:color="auto"/>
          </w:divBdr>
        </w:div>
      </w:divsChild>
    </w:div>
    <w:div w:id="1626615721">
      <w:bodyDiv w:val="1"/>
      <w:marLeft w:val="0"/>
      <w:marRight w:val="0"/>
      <w:marTop w:val="0"/>
      <w:marBottom w:val="0"/>
      <w:divBdr>
        <w:top w:val="none" w:sz="0" w:space="0" w:color="auto"/>
        <w:left w:val="none" w:sz="0" w:space="0" w:color="auto"/>
        <w:bottom w:val="none" w:sz="0" w:space="0" w:color="auto"/>
        <w:right w:val="none" w:sz="0" w:space="0" w:color="auto"/>
      </w:divBdr>
      <w:divsChild>
        <w:div w:id="1703894051">
          <w:marLeft w:val="0"/>
          <w:marRight w:val="0"/>
          <w:marTop w:val="0"/>
          <w:marBottom w:val="0"/>
          <w:divBdr>
            <w:top w:val="none" w:sz="0" w:space="0" w:color="auto"/>
            <w:left w:val="none" w:sz="0" w:space="0" w:color="auto"/>
            <w:bottom w:val="none" w:sz="0" w:space="0" w:color="auto"/>
            <w:right w:val="none" w:sz="0" w:space="0" w:color="auto"/>
          </w:divBdr>
        </w:div>
        <w:div w:id="1924798997">
          <w:marLeft w:val="0"/>
          <w:marRight w:val="0"/>
          <w:marTop w:val="0"/>
          <w:marBottom w:val="0"/>
          <w:divBdr>
            <w:top w:val="none" w:sz="0" w:space="0" w:color="auto"/>
            <w:left w:val="none" w:sz="0" w:space="0" w:color="auto"/>
            <w:bottom w:val="none" w:sz="0" w:space="0" w:color="auto"/>
            <w:right w:val="none" w:sz="0" w:space="0" w:color="auto"/>
          </w:divBdr>
        </w:div>
        <w:div w:id="888883416">
          <w:marLeft w:val="0"/>
          <w:marRight w:val="0"/>
          <w:marTop w:val="0"/>
          <w:marBottom w:val="0"/>
          <w:divBdr>
            <w:top w:val="none" w:sz="0" w:space="0" w:color="auto"/>
            <w:left w:val="none" w:sz="0" w:space="0" w:color="auto"/>
            <w:bottom w:val="none" w:sz="0" w:space="0" w:color="auto"/>
            <w:right w:val="none" w:sz="0" w:space="0" w:color="auto"/>
          </w:divBdr>
        </w:div>
        <w:div w:id="880632193">
          <w:marLeft w:val="0"/>
          <w:marRight w:val="0"/>
          <w:marTop w:val="0"/>
          <w:marBottom w:val="0"/>
          <w:divBdr>
            <w:top w:val="none" w:sz="0" w:space="0" w:color="auto"/>
            <w:left w:val="none" w:sz="0" w:space="0" w:color="auto"/>
            <w:bottom w:val="none" w:sz="0" w:space="0" w:color="auto"/>
            <w:right w:val="none" w:sz="0" w:space="0" w:color="auto"/>
          </w:divBdr>
        </w:div>
        <w:div w:id="1186598684">
          <w:marLeft w:val="0"/>
          <w:marRight w:val="0"/>
          <w:marTop w:val="0"/>
          <w:marBottom w:val="0"/>
          <w:divBdr>
            <w:top w:val="none" w:sz="0" w:space="0" w:color="auto"/>
            <w:left w:val="none" w:sz="0" w:space="0" w:color="auto"/>
            <w:bottom w:val="none" w:sz="0" w:space="0" w:color="auto"/>
            <w:right w:val="none" w:sz="0" w:space="0" w:color="auto"/>
          </w:divBdr>
        </w:div>
        <w:div w:id="912929669">
          <w:marLeft w:val="0"/>
          <w:marRight w:val="0"/>
          <w:marTop w:val="0"/>
          <w:marBottom w:val="0"/>
          <w:divBdr>
            <w:top w:val="none" w:sz="0" w:space="0" w:color="auto"/>
            <w:left w:val="none" w:sz="0" w:space="0" w:color="auto"/>
            <w:bottom w:val="none" w:sz="0" w:space="0" w:color="auto"/>
            <w:right w:val="none" w:sz="0" w:space="0" w:color="auto"/>
          </w:divBdr>
        </w:div>
        <w:div w:id="330914600">
          <w:marLeft w:val="0"/>
          <w:marRight w:val="0"/>
          <w:marTop w:val="0"/>
          <w:marBottom w:val="0"/>
          <w:divBdr>
            <w:top w:val="none" w:sz="0" w:space="0" w:color="auto"/>
            <w:left w:val="none" w:sz="0" w:space="0" w:color="auto"/>
            <w:bottom w:val="none" w:sz="0" w:space="0" w:color="auto"/>
            <w:right w:val="none" w:sz="0" w:space="0" w:color="auto"/>
          </w:divBdr>
        </w:div>
        <w:div w:id="872424774">
          <w:marLeft w:val="0"/>
          <w:marRight w:val="0"/>
          <w:marTop w:val="0"/>
          <w:marBottom w:val="0"/>
          <w:divBdr>
            <w:top w:val="none" w:sz="0" w:space="0" w:color="auto"/>
            <w:left w:val="none" w:sz="0" w:space="0" w:color="auto"/>
            <w:bottom w:val="none" w:sz="0" w:space="0" w:color="auto"/>
            <w:right w:val="none" w:sz="0" w:space="0" w:color="auto"/>
          </w:divBdr>
        </w:div>
        <w:div w:id="1861772301">
          <w:marLeft w:val="0"/>
          <w:marRight w:val="0"/>
          <w:marTop w:val="0"/>
          <w:marBottom w:val="0"/>
          <w:divBdr>
            <w:top w:val="none" w:sz="0" w:space="0" w:color="auto"/>
            <w:left w:val="none" w:sz="0" w:space="0" w:color="auto"/>
            <w:bottom w:val="none" w:sz="0" w:space="0" w:color="auto"/>
            <w:right w:val="none" w:sz="0" w:space="0" w:color="auto"/>
          </w:divBdr>
        </w:div>
        <w:div w:id="1867252188">
          <w:marLeft w:val="0"/>
          <w:marRight w:val="0"/>
          <w:marTop w:val="0"/>
          <w:marBottom w:val="0"/>
          <w:divBdr>
            <w:top w:val="none" w:sz="0" w:space="0" w:color="auto"/>
            <w:left w:val="none" w:sz="0" w:space="0" w:color="auto"/>
            <w:bottom w:val="none" w:sz="0" w:space="0" w:color="auto"/>
            <w:right w:val="none" w:sz="0" w:space="0" w:color="auto"/>
          </w:divBdr>
        </w:div>
        <w:div w:id="2067414225">
          <w:marLeft w:val="0"/>
          <w:marRight w:val="0"/>
          <w:marTop w:val="0"/>
          <w:marBottom w:val="0"/>
          <w:divBdr>
            <w:top w:val="none" w:sz="0" w:space="0" w:color="auto"/>
            <w:left w:val="none" w:sz="0" w:space="0" w:color="auto"/>
            <w:bottom w:val="none" w:sz="0" w:space="0" w:color="auto"/>
            <w:right w:val="none" w:sz="0" w:space="0" w:color="auto"/>
          </w:divBdr>
        </w:div>
        <w:div w:id="652568031">
          <w:marLeft w:val="0"/>
          <w:marRight w:val="0"/>
          <w:marTop w:val="0"/>
          <w:marBottom w:val="0"/>
          <w:divBdr>
            <w:top w:val="none" w:sz="0" w:space="0" w:color="auto"/>
            <w:left w:val="none" w:sz="0" w:space="0" w:color="auto"/>
            <w:bottom w:val="none" w:sz="0" w:space="0" w:color="auto"/>
            <w:right w:val="none" w:sz="0" w:space="0" w:color="auto"/>
          </w:divBdr>
        </w:div>
        <w:div w:id="1105422095">
          <w:marLeft w:val="0"/>
          <w:marRight w:val="0"/>
          <w:marTop w:val="0"/>
          <w:marBottom w:val="0"/>
          <w:divBdr>
            <w:top w:val="none" w:sz="0" w:space="0" w:color="auto"/>
            <w:left w:val="none" w:sz="0" w:space="0" w:color="auto"/>
            <w:bottom w:val="none" w:sz="0" w:space="0" w:color="auto"/>
            <w:right w:val="none" w:sz="0" w:space="0" w:color="auto"/>
          </w:divBdr>
        </w:div>
      </w:divsChild>
    </w:div>
    <w:div w:id="1636986629">
      <w:bodyDiv w:val="1"/>
      <w:marLeft w:val="0"/>
      <w:marRight w:val="0"/>
      <w:marTop w:val="0"/>
      <w:marBottom w:val="0"/>
      <w:divBdr>
        <w:top w:val="none" w:sz="0" w:space="0" w:color="auto"/>
        <w:left w:val="none" w:sz="0" w:space="0" w:color="auto"/>
        <w:bottom w:val="none" w:sz="0" w:space="0" w:color="auto"/>
        <w:right w:val="none" w:sz="0" w:space="0" w:color="auto"/>
      </w:divBdr>
      <w:divsChild>
        <w:div w:id="1805345917">
          <w:marLeft w:val="0"/>
          <w:marRight w:val="0"/>
          <w:marTop w:val="0"/>
          <w:marBottom w:val="0"/>
          <w:divBdr>
            <w:top w:val="none" w:sz="0" w:space="0" w:color="auto"/>
            <w:left w:val="none" w:sz="0" w:space="0" w:color="auto"/>
            <w:bottom w:val="none" w:sz="0" w:space="0" w:color="auto"/>
            <w:right w:val="none" w:sz="0" w:space="0" w:color="auto"/>
          </w:divBdr>
        </w:div>
        <w:div w:id="1187913846">
          <w:marLeft w:val="0"/>
          <w:marRight w:val="0"/>
          <w:marTop w:val="0"/>
          <w:marBottom w:val="0"/>
          <w:divBdr>
            <w:top w:val="none" w:sz="0" w:space="0" w:color="auto"/>
            <w:left w:val="none" w:sz="0" w:space="0" w:color="auto"/>
            <w:bottom w:val="none" w:sz="0" w:space="0" w:color="auto"/>
            <w:right w:val="none" w:sz="0" w:space="0" w:color="auto"/>
          </w:divBdr>
        </w:div>
        <w:div w:id="1934970338">
          <w:marLeft w:val="0"/>
          <w:marRight w:val="0"/>
          <w:marTop w:val="0"/>
          <w:marBottom w:val="0"/>
          <w:divBdr>
            <w:top w:val="none" w:sz="0" w:space="0" w:color="auto"/>
            <w:left w:val="none" w:sz="0" w:space="0" w:color="auto"/>
            <w:bottom w:val="none" w:sz="0" w:space="0" w:color="auto"/>
            <w:right w:val="none" w:sz="0" w:space="0" w:color="auto"/>
          </w:divBdr>
        </w:div>
        <w:div w:id="154880543">
          <w:marLeft w:val="0"/>
          <w:marRight w:val="0"/>
          <w:marTop w:val="0"/>
          <w:marBottom w:val="0"/>
          <w:divBdr>
            <w:top w:val="none" w:sz="0" w:space="0" w:color="auto"/>
            <w:left w:val="none" w:sz="0" w:space="0" w:color="auto"/>
            <w:bottom w:val="none" w:sz="0" w:space="0" w:color="auto"/>
            <w:right w:val="none" w:sz="0" w:space="0" w:color="auto"/>
          </w:divBdr>
        </w:div>
        <w:div w:id="636183578">
          <w:marLeft w:val="0"/>
          <w:marRight w:val="0"/>
          <w:marTop w:val="0"/>
          <w:marBottom w:val="0"/>
          <w:divBdr>
            <w:top w:val="none" w:sz="0" w:space="0" w:color="auto"/>
            <w:left w:val="none" w:sz="0" w:space="0" w:color="auto"/>
            <w:bottom w:val="none" w:sz="0" w:space="0" w:color="auto"/>
            <w:right w:val="none" w:sz="0" w:space="0" w:color="auto"/>
          </w:divBdr>
        </w:div>
        <w:div w:id="1609893567">
          <w:marLeft w:val="0"/>
          <w:marRight w:val="0"/>
          <w:marTop w:val="0"/>
          <w:marBottom w:val="0"/>
          <w:divBdr>
            <w:top w:val="none" w:sz="0" w:space="0" w:color="auto"/>
            <w:left w:val="none" w:sz="0" w:space="0" w:color="auto"/>
            <w:bottom w:val="none" w:sz="0" w:space="0" w:color="auto"/>
            <w:right w:val="none" w:sz="0" w:space="0" w:color="auto"/>
          </w:divBdr>
        </w:div>
        <w:div w:id="1306158957">
          <w:marLeft w:val="0"/>
          <w:marRight w:val="0"/>
          <w:marTop w:val="0"/>
          <w:marBottom w:val="0"/>
          <w:divBdr>
            <w:top w:val="none" w:sz="0" w:space="0" w:color="auto"/>
            <w:left w:val="none" w:sz="0" w:space="0" w:color="auto"/>
            <w:bottom w:val="none" w:sz="0" w:space="0" w:color="auto"/>
            <w:right w:val="none" w:sz="0" w:space="0" w:color="auto"/>
          </w:divBdr>
        </w:div>
        <w:div w:id="1974672943">
          <w:marLeft w:val="0"/>
          <w:marRight w:val="0"/>
          <w:marTop w:val="0"/>
          <w:marBottom w:val="0"/>
          <w:divBdr>
            <w:top w:val="none" w:sz="0" w:space="0" w:color="auto"/>
            <w:left w:val="none" w:sz="0" w:space="0" w:color="auto"/>
            <w:bottom w:val="none" w:sz="0" w:space="0" w:color="auto"/>
            <w:right w:val="none" w:sz="0" w:space="0" w:color="auto"/>
          </w:divBdr>
        </w:div>
        <w:div w:id="1920209407">
          <w:marLeft w:val="0"/>
          <w:marRight w:val="0"/>
          <w:marTop w:val="0"/>
          <w:marBottom w:val="0"/>
          <w:divBdr>
            <w:top w:val="none" w:sz="0" w:space="0" w:color="auto"/>
            <w:left w:val="none" w:sz="0" w:space="0" w:color="auto"/>
            <w:bottom w:val="none" w:sz="0" w:space="0" w:color="auto"/>
            <w:right w:val="none" w:sz="0" w:space="0" w:color="auto"/>
          </w:divBdr>
        </w:div>
        <w:div w:id="2079210909">
          <w:marLeft w:val="0"/>
          <w:marRight w:val="0"/>
          <w:marTop w:val="0"/>
          <w:marBottom w:val="0"/>
          <w:divBdr>
            <w:top w:val="none" w:sz="0" w:space="0" w:color="auto"/>
            <w:left w:val="none" w:sz="0" w:space="0" w:color="auto"/>
            <w:bottom w:val="none" w:sz="0" w:space="0" w:color="auto"/>
            <w:right w:val="none" w:sz="0" w:space="0" w:color="auto"/>
          </w:divBdr>
        </w:div>
        <w:div w:id="1502113948">
          <w:marLeft w:val="0"/>
          <w:marRight w:val="0"/>
          <w:marTop w:val="0"/>
          <w:marBottom w:val="0"/>
          <w:divBdr>
            <w:top w:val="none" w:sz="0" w:space="0" w:color="auto"/>
            <w:left w:val="none" w:sz="0" w:space="0" w:color="auto"/>
            <w:bottom w:val="none" w:sz="0" w:space="0" w:color="auto"/>
            <w:right w:val="none" w:sz="0" w:space="0" w:color="auto"/>
          </w:divBdr>
        </w:div>
        <w:div w:id="1042822768">
          <w:marLeft w:val="0"/>
          <w:marRight w:val="0"/>
          <w:marTop w:val="0"/>
          <w:marBottom w:val="0"/>
          <w:divBdr>
            <w:top w:val="none" w:sz="0" w:space="0" w:color="auto"/>
            <w:left w:val="none" w:sz="0" w:space="0" w:color="auto"/>
            <w:bottom w:val="none" w:sz="0" w:space="0" w:color="auto"/>
            <w:right w:val="none" w:sz="0" w:space="0" w:color="auto"/>
          </w:divBdr>
        </w:div>
        <w:div w:id="262763070">
          <w:marLeft w:val="0"/>
          <w:marRight w:val="0"/>
          <w:marTop w:val="0"/>
          <w:marBottom w:val="0"/>
          <w:divBdr>
            <w:top w:val="none" w:sz="0" w:space="0" w:color="auto"/>
            <w:left w:val="none" w:sz="0" w:space="0" w:color="auto"/>
            <w:bottom w:val="none" w:sz="0" w:space="0" w:color="auto"/>
            <w:right w:val="none" w:sz="0" w:space="0" w:color="auto"/>
          </w:divBdr>
        </w:div>
        <w:div w:id="1518274726">
          <w:marLeft w:val="0"/>
          <w:marRight w:val="0"/>
          <w:marTop w:val="0"/>
          <w:marBottom w:val="0"/>
          <w:divBdr>
            <w:top w:val="none" w:sz="0" w:space="0" w:color="auto"/>
            <w:left w:val="none" w:sz="0" w:space="0" w:color="auto"/>
            <w:bottom w:val="none" w:sz="0" w:space="0" w:color="auto"/>
            <w:right w:val="none" w:sz="0" w:space="0" w:color="auto"/>
          </w:divBdr>
        </w:div>
        <w:div w:id="1692730514">
          <w:marLeft w:val="0"/>
          <w:marRight w:val="0"/>
          <w:marTop w:val="0"/>
          <w:marBottom w:val="0"/>
          <w:divBdr>
            <w:top w:val="none" w:sz="0" w:space="0" w:color="auto"/>
            <w:left w:val="none" w:sz="0" w:space="0" w:color="auto"/>
            <w:bottom w:val="none" w:sz="0" w:space="0" w:color="auto"/>
            <w:right w:val="none" w:sz="0" w:space="0" w:color="auto"/>
          </w:divBdr>
        </w:div>
      </w:divsChild>
    </w:div>
    <w:div w:id="1640919420">
      <w:bodyDiv w:val="1"/>
      <w:marLeft w:val="0"/>
      <w:marRight w:val="0"/>
      <w:marTop w:val="0"/>
      <w:marBottom w:val="0"/>
      <w:divBdr>
        <w:top w:val="none" w:sz="0" w:space="0" w:color="auto"/>
        <w:left w:val="none" w:sz="0" w:space="0" w:color="auto"/>
        <w:bottom w:val="none" w:sz="0" w:space="0" w:color="auto"/>
        <w:right w:val="none" w:sz="0" w:space="0" w:color="auto"/>
      </w:divBdr>
      <w:divsChild>
        <w:div w:id="316035780">
          <w:marLeft w:val="0"/>
          <w:marRight w:val="0"/>
          <w:marTop w:val="0"/>
          <w:marBottom w:val="0"/>
          <w:divBdr>
            <w:top w:val="none" w:sz="0" w:space="0" w:color="auto"/>
            <w:left w:val="none" w:sz="0" w:space="0" w:color="auto"/>
            <w:bottom w:val="none" w:sz="0" w:space="0" w:color="auto"/>
            <w:right w:val="none" w:sz="0" w:space="0" w:color="auto"/>
          </w:divBdr>
        </w:div>
        <w:div w:id="977496728">
          <w:marLeft w:val="0"/>
          <w:marRight w:val="0"/>
          <w:marTop w:val="0"/>
          <w:marBottom w:val="0"/>
          <w:divBdr>
            <w:top w:val="none" w:sz="0" w:space="0" w:color="auto"/>
            <w:left w:val="none" w:sz="0" w:space="0" w:color="auto"/>
            <w:bottom w:val="none" w:sz="0" w:space="0" w:color="auto"/>
            <w:right w:val="none" w:sz="0" w:space="0" w:color="auto"/>
          </w:divBdr>
        </w:div>
        <w:div w:id="2103866335">
          <w:marLeft w:val="0"/>
          <w:marRight w:val="0"/>
          <w:marTop w:val="0"/>
          <w:marBottom w:val="0"/>
          <w:divBdr>
            <w:top w:val="none" w:sz="0" w:space="0" w:color="auto"/>
            <w:left w:val="none" w:sz="0" w:space="0" w:color="auto"/>
            <w:bottom w:val="none" w:sz="0" w:space="0" w:color="auto"/>
            <w:right w:val="none" w:sz="0" w:space="0" w:color="auto"/>
          </w:divBdr>
        </w:div>
      </w:divsChild>
    </w:div>
    <w:div w:id="1655452460">
      <w:bodyDiv w:val="1"/>
      <w:marLeft w:val="0"/>
      <w:marRight w:val="0"/>
      <w:marTop w:val="0"/>
      <w:marBottom w:val="0"/>
      <w:divBdr>
        <w:top w:val="none" w:sz="0" w:space="0" w:color="auto"/>
        <w:left w:val="none" w:sz="0" w:space="0" w:color="auto"/>
        <w:bottom w:val="none" w:sz="0" w:space="0" w:color="auto"/>
        <w:right w:val="none" w:sz="0" w:space="0" w:color="auto"/>
      </w:divBdr>
      <w:divsChild>
        <w:div w:id="454712530">
          <w:marLeft w:val="0"/>
          <w:marRight w:val="0"/>
          <w:marTop w:val="0"/>
          <w:marBottom w:val="0"/>
          <w:divBdr>
            <w:top w:val="none" w:sz="0" w:space="0" w:color="auto"/>
            <w:left w:val="none" w:sz="0" w:space="0" w:color="auto"/>
            <w:bottom w:val="none" w:sz="0" w:space="0" w:color="auto"/>
            <w:right w:val="none" w:sz="0" w:space="0" w:color="auto"/>
          </w:divBdr>
        </w:div>
        <w:div w:id="2013870647">
          <w:marLeft w:val="0"/>
          <w:marRight w:val="0"/>
          <w:marTop w:val="0"/>
          <w:marBottom w:val="0"/>
          <w:divBdr>
            <w:top w:val="none" w:sz="0" w:space="0" w:color="auto"/>
            <w:left w:val="none" w:sz="0" w:space="0" w:color="auto"/>
            <w:bottom w:val="none" w:sz="0" w:space="0" w:color="auto"/>
            <w:right w:val="none" w:sz="0" w:space="0" w:color="auto"/>
          </w:divBdr>
        </w:div>
        <w:div w:id="1737242520">
          <w:marLeft w:val="0"/>
          <w:marRight w:val="0"/>
          <w:marTop w:val="0"/>
          <w:marBottom w:val="0"/>
          <w:divBdr>
            <w:top w:val="none" w:sz="0" w:space="0" w:color="auto"/>
            <w:left w:val="none" w:sz="0" w:space="0" w:color="auto"/>
            <w:bottom w:val="none" w:sz="0" w:space="0" w:color="auto"/>
            <w:right w:val="none" w:sz="0" w:space="0" w:color="auto"/>
          </w:divBdr>
        </w:div>
        <w:div w:id="1719471928">
          <w:marLeft w:val="0"/>
          <w:marRight w:val="0"/>
          <w:marTop w:val="0"/>
          <w:marBottom w:val="0"/>
          <w:divBdr>
            <w:top w:val="none" w:sz="0" w:space="0" w:color="auto"/>
            <w:left w:val="none" w:sz="0" w:space="0" w:color="auto"/>
            <w:bottom w:val="none" w:sz="0" w:space="0" w:color="auto"/>
            <w:right w:val="none" w:sz="0" w:space="0" w:color="auto"/>
          </w:divBdr>
        </w:div>
      </w:divsChild>
    </w:div>
    <w:div w:id="1721782343">
      <w:bodyDiv w:val="1"/>
      <w:marLeft w:val="0"/>
      <w:marRight w:val="0"/>
      <w:marTop w:val="0"/>
      <w:marBottom w:val="0"/>
      <w:divBdr>
        <w:top w:val="none" w:sz="0" w:space="0" w:color="auto"/>
        <w:left w:val="none" w:sz="0" w:space="0" w:color="auto"/>
        <w:bottom w:val="none" w:sz="0" w:space="0" w:color="auto"/>
        <w:right w:val="none" w:sz="0" w:space="0" w:color="auto"/>
      </w:divBdr>
      <w:divsChild>
        <w:div w:id="556861566">
          <w:marLeft w:val="0"/>
          <w:marRight w:val="0"/>
          <w:marTop w:val="0"/>
          <w:marBottom w:val="0"/>
          <w:divBdr>
            <w:top w:val="none" w:sz="0" w:space="0" w:color="auto"/>
            <w:left w:val="none" w:sz="0" w:space="0" w:color="auto"/>
            <w:bottom w:val="none" w:sz="0" w:space="0" w:color="auto"/>
            <w:right w:val="none" w:sz="0" w:space="0" w:color="auto"/>
          </w:divBdr>
        </w:div>
        <w:div w:id="1361009209">
          <w:marLeft w:val="0"/>
          <w:marRight w:val="0"/>
          <w:marTop w:val="0"/>
          <w:marBottom w:val="0"/>
          <w:divBdr>
            <w:top w:val="none" w:sz="0" w:space="0" w:color="auto"/>
            <w:left w:val="none" w:sz="0" w:space="0" w:color="auto"/>
            <w:bottom w:val="none" w:sz="0" w:space="0" w:color="auto"/>
            <w:right w:val="none" w:sz="0" w:space="0" w:color="auto"/>
          </w:divBdr>
        </w:div>
      </w:divsChild>
    </w:div>
    <w:div w:id="1739207134">
      <w:bodyDiv w:val="1"/>
      <w:marLeft w:val="0"/>
      <w:marRight w:val="0"/>
      <w:marTop w:val="0"/>
      <w:marBottom w:val="0"/>
      <w:divBdr>
        <w:top w:val="none" w:sz="0" w:space="0" w:color="auto"/>
        <w:left w:val="none" w:sz="0" w:space="0" w:color="auto"/>
        <w:bottom w:val="none" w:sz="0" w:space="0" w:color="auto"/>
        <w:right w:val="none" w:sz="0" w:space="0" w:color="auto"/>
      </w:divBdr>
      <w:divsChild>
        <w:div w:id="910695898">
          <w:marLeft w:val="0"/>
          <w:marRight w:val="0"/>
          <w:marTop w:val="0"/>
          <w:marBottom w:val="0"/>
          <w:divBdr>
            <w:top w:val="none" w:sz="0" w:space="0" w:color="auto"/>
            <w:left w:val="none" w:sz="0" w:space="0" w:color="auto"/>
            <w:bottom w:val="none" w:sz="0" w:space="0" w:color="auto"/>
            <w:right w:val="none" w:sz="0" w:space="0" w:color="auto"/>
          </w:divBdr>
        </w:div>
        <w:div w:id="989594670">
          <w:marLeft w:val="0"/>
          <w:marRight w:val="0"/>
          <w:marTop w:val="0"/>
          <w:marBottom w:val="0"/>
          <w:divBdr>
            <w:top w:val="none" w:sz="0" w:space="0" w:color="auto"/>
            <w:left w:val="none" w:sz="0" w:space="0" w:color="auto"/>
            <w:bottom w:val="none" w:sz="0" w:space="0" w:color="auto"/>
            <w:right w:val="none" w:sz="0" w:space="0" w:color="auto"/>
          </w:divBdr>
        </w:div>
        <w:div w:id="1359433358">
          <w:marLeft w:val="0"/>
          <w:marRight w:val="0"/>
          <w:marTop w:val="0"/>
          <w:marBottom w:val="0"/>
          <w:divBdr>
            <w:top w:val="none" w:sz="0" w:space="0" w:color="auto"/>
            <w:left w:val="none" w:sz="0" w:space="0" w:color="auto"/>
            <w:bottom w:val="none" w:sz="0" w:space="0" w:color="auto"/>
            <w:right w:val="none" w:sz="0" w:space="0" w:color="auto"/>
          </w:divBdr>
        </w:div>
        <w:div w:id="905455928">
          <w:marLeft w:val="0"/>
          <w:marRight w:val="0"/>
          <w:marTop w:val="0"/>
          <w:marBottom w:val="0"/>
          <w:divBdr>
            <w:top w:val="none" w:sz="0" w:space="0" w:color="auto"/>
            <w:left w:val="none" w:sz="0" w:space="0" w:color="auto"/>
            <w:bottom w:val="none" w:sz="0" w:space="0" w:color="auto"/>
            <w:right w:val="none" w:sz="0" w:space="0" w:color="auto"/>
          </w:divBdr>
        </w:div>
        <w:div w:id="1693723360">
          <w:marLeft w:val="0"/>
          <w:marRight w:val="0"/>
          <w:marTop w:val="0"/>
          <w:marBottom w:val="0"/>
          <w:divBdr>
            <w:top w:val="none" w:sz="0" w:space="0" w:color="auto"/>
            <w:left w:val="none" w:sz="0" w:space="0" w:color="auto"/>
            <w:bottom w:val="none" w:sz="0" w:space="0" w:color="auto"/>
            <w:right w:val="none" w:sz="0" w:space="0" w:color="auto"/>
          </w:divBdr>
        </w:div>
        <w:div w:id="1677342485">
          <w:marLeft w:val="0"/>
          <w:marRight w:val="0"/>
          <w:marTop w:val="0"/>
          <w:marBottom w:val="0"/>
          <w:divBdr>
            <w:top w:val="none" w:sz="0" w:space="0" w:color="auto"/>
            <w:left w:val="none" w:sz="0" w:space="0" w:color="auto"/>
            <w:bottom w:val="none" w:sz="0" w:space="0" w:color="auto"/>
            <w:right w:val="none" w:sz="0" w:space="0" w:color="auto"/>
          </w:divBdr>
        </w:div>
        <w:div w:id="1127511672">
          <w:marLeft w:val="0"/>
          <w:marRight w:val="0"/>
          <w:marTop w:val="0"/>
          <w:marBottom w:val="0"/>
          <w:divBdr>
            <w:top w:val="none" w:sz="0" w:space="0" w:color="auto"/>
            <w:left w:val="none" w:sz="0" w:space="0" w:color="auto"/>
            <w:bottom w:val="none" w:sz="0" w:space="0" w:color="auto"/>
            <w:right w:val="none" w:sz="0" w:space="0" w:color="auto"/>
          </w:divBdr>
        </w:div>
        <w:div w:id="2042315298">
          <w:marLeft w:val="0"/>
          <w:marRight w:val="0"/>
          <w:marTop w:val="0"/>
          <w:marBottom w:val="0"/>
          <w:divBdr>
            <w:top w:val="none" w:sz="0" w:space="0" w:color="auto"/>
            <w:left w:val="none" w:sz="0" w:space="0" w:color="auto"/>
            <w:bottom w:val="none" w:sz="0" w:space="0" w:color="auto"/>
            <w:right w:val="none" w:sz="0" w:space="0" w:color="auto"/>
          </w:divBdr>
        </w:div>
        <w:div w:id="1087531026">
          <w:marLeft w:val="0"/>
          <w:marRight w:val="0"/>
          <w:marTop w:val="0"/>
          <w:marBottom w:val="0"/>
          <w:divBdr>
            <w:top w:val="none" w:sz="0" w:space="0" w:color="auto"/>
            <w:left w:val="none" w:sz="0" w:space="0" w:color="auto"/>
            <w:bottom w:val="none" w:sz="0" w:space="0" w:color="auto"/>
            <w:right w:val="none" w:sz="0" w:space="0" w:color="auto"/>
          </w:divBdr>
        </w:div>
        <w:div w:id="527909894">
          <w:marLeft w:val="0"/>
          <w:marRight w:val="0"/>
          <w:marTop w:val="0"/>
          <w:marBottom w:val="0"/>
          <w:divBdr>
            <w:top w:val="none" w:sz="0" w:space="0" w:color="auto"/>
            <w:left w:val="none" w:sz="0" w:space="0" w:color="auto"/>
            <w:bottom w:val="none" w:sz="0" w:space="0" w:color="auto"/>
            <w:right w:val="none" w:sz="0" w:space="0" w:color="auto"/>
          </w:divBdr>
        </w:div>
        <w:div w:id="760107906">
          <w:marLeft w:val="0"/>
          <w:marRight w:val="0"/>
          <w:marTop w:val="0"/>
          <w:marBottom w:val="0"/>
          <w:divBdr>
            <w:top w:val="none" w:sz="0" w:space="0" w:color="auto"/>
            <w:left w:val="none" w:sz="0" w:space="0" w:color="auto"/>
            <w:bottom w:val="none" w:sz="0" w:space="0" w:color="auto"/>
            <w:right w:val="none" w:sz="0" w:space="0" w:color="auto"/>
          </w:divBdr>
        </w:div>
        <w:div w:id="1373775014">
          <w:marLeft w:val="0"/>
          <w:marRight w:val="0"/>
          <w:marTop w:val="0"/>
          <w:marBottom w:val="0"/>
          <w:divBdr>
            <w:top w:val="none" w:sz="0" w:space="0" w:color="auto"/>
            <w:left w:val="none" w:sz="0" w:space="0" w:color="auto"/>
            <w:bottom w:val="none" w:sz="0" w:space="0" w:color="auto"/>
            <w:right w:val="none" w:sz="0" w:space="0" w:color="auto"/>
          </w:divBdr>
        </w:div>
        <w:div w:id="209851763">
          <w:marLeft w:val="0"/>
          <w:marRight w:val="0"/>
          <w:marTop w:val="0"/>
          <w:marBottom w:val="0"/>
          <w:divBdr>
            <w:top w:val="none" w:sz="0" w:space="0" w:color="auto"/>
            <w:left w:val="none" w:sz="0" w:space="0" w:color="auto"/>
            <w:bottom w:val="none" w:sz="0" w:space="0" w:color="auto"/>
            <w:right w:val="none" w:sz="0" w:space="0" w:color="auto"/>
          </w:divBdr>
        </w:div>
        <w:div w:id="1869444032">
          <w:marLeft w:val="0"/>
          <w:marRight w:val="0"/>
          <w:marTop w:val="0"/>
          <w:marBottom w:val="0"/>
          <w:divBdr>
            <w:top w:val="none" w:sz="0" w:space="0" w:color="auto"/>
            <w:left w:val="none" w:sz="0" w:space="0" w:color="auto"/>
            <w:bottom w:val="none" w:sz="0" w:space="0" w:color="auto"/>
            <w:right w:val="none" w:sz="0" w:space="0" w:color="auto"/>
          </w:divBdr>
        </w:div>
        <w:div w:id="870190731">
          <w:marLeft w:val="0"/>
          <w:marRight w:val="0"/>
          <w:marTop w:val="0"/>
          <w:marBottom w:val="0"/>
          <w:divBdr>
            <w:top w:val="none" w:sz="0" w:space="0" w:color="auto"/>
            <w:left w:val="none" w:sz="0" w:space="0" w:color="auto"/>
            <w:bottom w:val="none" w:sz="0" w:space="0" w:color="auto"/>
            <w:right w:val="none" w:sz="0" w:space="0" w:color="auto"/>
          </w:divBdr>
        </w:div>
      </w:divsChild>
    </w:div>
    <w:div w:id="1777360321">
      <w:bodyDiv w:val="1"/>
      <w:marLeft w:val="0"/>
      <w:marRight w:val="0"/>
      <w:marTop w:val="0"/>
      <w:marBottom w:val="0"/>
      <w:divBdr>
        <w:top w:val="none" w:sz="0" w:space="0" w:color="auto"/>
        <w:left w:val="none" w:sz="0" w:space="0" w:color="auto"/>
        <w:bottom w:val="none" w:sz="0" w:space="0" w:color="auto"/>
        <w:right w:val="none" w:sz="0" w:space="0" w:color="auto"/>
      </w:divBdr>
      <w:divsChild>
        <w:div w:id="1089422049">
          <w:marLeft w:val="0"/>
          <w:marRight w:val="0"/>
          <w:marTop w:val="0"/>
          <w:marBottom w:val="0"/>
          <w:divBdr>
            <w:top w:val="none" w:sz="0" w:space="0" w:color="auto"/>
            <w:left w:val="none" w:sz="0" w:space="0" w:color="auto"/>
            <w:bottom w:val="none" w:sz="0" w:space="0" w:color="auto"/>
            <w:right w:val="none" w:sz="0" w:space="0" w:color="auto"/>
          </w:divBdr>
        </w:div>
        <w:div w:id="1362320793">
          <w:marLeft w:val="0"/>
          <w:marRight w:val="0"/>
          <w:marTop w:val="0"/>
          <w:marBottom w:val="0"/>
          <w:divBdr>
            <w:top w:val="none" w:sz="0" w:space="0" w:color="auto"/>
            <w:left w:val="none" w:sz="0" w:space="0" w:color="auto"/>
            <w:bottom w:val="none" w:sz="0" w:space="0" w:color="auto"/>
            <w:right w:val="none" w:sz="0" w:space="0" w:color="auto"/>
          </w:divBdr>
        </w:div>
      </w:divsChild>
    </w:div>
    <w:div w:id="1796022042">
      <w:bodyDiv w:val="1"/>
      <w:marLeft w:val="0"/>
      <w:marRight w:val="0"/>
      <w:marTop w:val="0"/>
      <w:marBottom w:val="0"/>
      <w:divBdr>
        <w:top w:val="none" w:sz="0" w:space="0" w:color="auto"/>
        <w:left w:val="none" w:sz="0" w:space="0" w:color="auto"/>
        <w:bottom w:val="none" w:sz="0" w:space="0" w:color="auto"/>
        <w:right w:val="none" w:sz="0" w:space="0" w:color="auto"/>
      </w:divBdr>
      <w:divsChild>
        <w:div w:id="790245633">
          <w:marLeft w:val="0"/>
          <w:marRight w:val="0"/>
          <w:marTop w:val="0"/>
          <w:marBottom w:val="0"/>
          <w:divBdr>
            <w:top w:val="none" w:sz="0" w:space="0" w:color="auto"/>
            <w:left w:val="none" w:sz="0" w:space="0" w:color="auto"/>
            <w:bottom w:val="none" w:sz="0" w:space="0" w:color="auto"/>
            <w:right w:val="none" w:sz="0" w:space="0" w:color="auto"/>
          </w:divBdr>
        </w:div>
        <w:div w:id="337971614">
          <w:marLeft w:val="0"/>
          <w:marRight w:val="0"/>
          <w:marTop w:val="0"/>
          <w:marBottom w:val="0"/>
          <w:divBdr>
            <w:top w:val="none" w:sz="0" w:space="0" w:color="auto"/>
            <w:left w:val="none" w:sz="0" w:space="0" w:color="auto"/>
            <w:bottom w:val="none" w:sz="0" w:space="0" w:color="auto"/>
            <w:right w:val="none" w:sz="0" w:space="0" w:color="auto"/>
          </w:divBdr>
        </w:div>
        <w:div w:id="178931067">
          <w:marLeft w:val="0"/>
          <w:marRight w:val="0"/>
          <w:marTop w:val="0"/>
          <w:marBottom w:val="0"/>
          <w:divBdr>
            <w:top w:val="none" w:sz="0" w:space="0" w:color="auto"/>
            <w:left w:val="none" w:sz="0" w:space="0" w:color="auto"/>
            <w:bottom w:val="none" w:sz="0" w:space="0" w:color="auto"/>
            <w:right w:val="none" w:sz="0" w:space="0" w:color="auto"/>
          </w:divBdr>
        </w:div>
        <w:div w:id="504785346">
          <w:marLeft w:val="0"/>
          <w:marRight w:val="0"/>
          <w:marTop w:val="0"/>
          <w:marBottom w:val="0"/>
          <w:divBdr>
            <w:top w:val="none" w:sz="0" w:space="0" w:color="auto"/>
            <w:left w:val="none" w:sz="0" w:space="0" w:color="auto"/>
            <w:bottom w:val="none" w:sz="0" w:space="0" w:color="auto"/>
            <w:right w:val="none" w:sz="0" w:space="0" w:color="auto"/>
          </w:divBdr>
        </w:div>
        <w:div w:id="1813716516">
          <w:marLeft w:val="0"/>
          <w:marRight w:val="0"/>
          <w:marTop w:val="0"/>
          <w:marBottom w:val="0"/>
          <w:divBdr>
            <w:top w:val="none" w:sz="0" w:space="0" w:color="auto"/>
            <w:left w:val="none" w:sz="0" w:space="0" w:color="auto"/>
            <w:bottom w:val="none" w:sz="0" w:space="0" w:color="auto"/>
            <w:right w:val="none" w:sz="0" w:space="0" w:color="auto"/>
          </w:divBdr>
        </w:div>
      </w:divsChild>
    </w:div>
    <w:div w:id="1819373764">
      <w:bodyDiv w:val="1"/>
      <w:marLeft w:val="0"/>
      <w:marRight w:val="0"/>
      <w:marTop w:val="0"/>
      <w:marBottom w:val="0"/>
      <w:divBdr>
        <w:top w:val="none" w:sz="0" w:space="0" w:color="auto"/>
        <w:left w:val="none" w:sz="0" w:space="0" w:color="auto"/>
        <w:bottom w:val="none" w:sz="0" w:space="0" w:color="auto"/>
        <w:right w:val="none" w:sz="0" w:space="0" w:color="auto"/>
      </w:divBdr>
      <w:divsChild>
        <w:div w:id="481582237">
          <w:marLeft w:val="0"/>
          <w:marRight w:val="0"/>
          <w:marTop w:val="0"/>
          <w:marBottom w:val="0"/>
          <w:divBdr>
            <w:top w:val="none" w:sz="0" w:space="0" w:color="auto"/>
            <w:left w:val="none" w:sz="0" w:space="0" w:color="auto"/>
            <w:bottom w:val="none" w:sz="0" w:space="0" w:color="auto"/>
            <w:right w:val="none" w:sz="0" w:space="0" w:color="auto"/>
          </w:divBdr>
        </w:div>
        <w:div w:id="627007007">
          <w:marLeft w:val="0"/>
          <w:marRight w:val="0"/>
          <w:marTop w:val="0"/>
          <w:marBottom w:val="0"/>
          <w:divBdr>
            <w:top w:val="none" w:sz="0" w:space="0" w:color="auto"/>
            <w:left w:val="none" w:sz="0" w:space="0" w:color="auto"/>
            <w:bottom w:val="none" w:sz="0" w:space="0" w:color="auto"/>
            <w:right w:val="none" w:sz="0" w:space="0" w:color="auto"/>
          </w:divBdr>
        </w:div>
        <w:div w:id="1706714369">
          <w:marLeft w:val="0"/>
          <w:marRight w:val="0"/>
          <w:marTop w:val="0"/>
          <w:marBottom w:val="0"/>
          <w:divBdr>
            <w:top w:val="none" w:sz="0" w:space="0" w:color="auto"/>
            <w:left w:val="none" w:sz="0" w:space="0" w:color="auto"/>
            <w:bottom w:val="none" w:sz="0" w:space="0" w:color="auto"/>
            <w:right w:val="none" w:sz="0" w:space="0" w:color="auto"/>
          </w:divBdr>
        </w:div>
        <w:div w:id="209927371">
          <w:marLeft w:val="0"/>
          <w:marRight w:val="0"/>
          <w:marTop w:val="0"/>
          <w:marBottom w:val="0"/>
          <w:divBdr>
            <w:top w:val="none" w:sz="0" w:space="0" w:color="auto"/>
            <w:left w:val="none" w:sz="0" w:space="0" w:color="auto"/>
            <w:bottom w:val="none" w:sz="0" w:space="0" w:color="auto"/>
            <w:right w:val="none" w:sz="0" w:space="0" w:color="auto"/>
          </w:divBdr>
        </w:div>
        <w:div w:id="1460881128">
          <w:marLeft w:val="0"/>
          <w:marRight w:val="0"/>
          <w:marTop w:val="0"/>
          <w:marBottom w:val="0"/>
          <w:divBdr>
            <w:top w:val="none" w:sz="0" w:space="0" w:color="auto"/>
            <w:left w:val="none" w:sz="0" w:space="0" w:color="auto"/>
            <w:bottom w:val="none" w:sz="0" w:space="0" w:color="auto"/>
            <w:right w:val="none" w:sz="0" w:space="0" w:color="auto"/>
          </w:divBdr>
        </w:div>
        <w:div w:id="1542286943">
          <w:marLeft w:val="0"/>
          <w:marRight w:val="0"/>
          <w:marTop w:val="0"/>
          <w:marBottom w:val="0"/>
          <w:divBdr>
            <w:top w:val="none" w:sz="0" w:space="0" w:color="auto"/>
            <w:left w:val="none" w:sz="0" w:space="0" w:color="auto"/>
            <w:bottom w:val="none" w:sz="0" w:space="0" w:color="auto"/>
            <w:right w:val="none" w:sz="0" w:space="0" w:color="auto"/>
          </w:divBdr>
        </w:div>
        <w:div w:id="1561792009">
          <w:marLeft w:val="0"/>
          <w:marRight w:val="0"/>
          <w:marTop w:val="0"/>
          <w:marBottom w:val="0"/>
          <w:divBdr>
            <w:top w:val="none" w:sz="0" w:space="0" w:color="auto"/>
            <w:left w:val="none" w:sz="0" w:space="0" w:color="auto"/>
            <w:bottom w:val="none" w:sz="0" w:space="0" w:color="auto"/>
            <w:right w:val="none" w:sz="0" w:space="0" w:color="auto"/>
          </w:divBdr>
        </w:div>
        <w:div w:id="191772943">
          <w:marLeft w:val="0"/>
          <w:marRight w:val="0"/>
          <w:marTop w:val="0"/>
          <w:marBottom w:val="0"/>
          <w:divBdr>
            <w:top w:val="none" w:sz="0" w:space="0" w:color="auto"/>
            <w:left w:val="none" w:sz="0" w:space="0" w:color="auto"/>
            <w:bottom w:val="none" w:sz="0" w:space="0" w:color="auto"/>
            <w:right w:val="none" w:sz="0" w:space="0" w:color="auto"/>
          </w:divBdr>
        </w:div>
        <w:div w:id="85271297">
          <w:marLeft w:val="0"/>
          <w:marRight w:val="0"/>
          <w:marTop w:val="0"/>
          <w:marBottom w:val="0"/>
          <w:divBdr>
            <w:top w:val="none" w:sz="0" w:space="0" w:color="auto"/>
            <w:left w:val="none" w:sz="0" w:space="0" w:color="auto"/>
            <w:bottom w:val="none" w:sz="0" w:space="0" w:color="auto"/>
            <w:right w:val="none" w:sz="0" w:space="0" w:color="auto"/>
          </w:divBdr>
        </w:div>
      </w:divsChild>
    </w:div>
    <w:div w:id="1822577052">
      <w:bodyDiv w:val="1"/>
      <w:marLeft w:val="0"/>
      <w:marRight w:val="0"/>
      <w:marTop w:val="0"/>
      <w:marBottom w:val="0"/>
      <w:divBdr>
        <w:top w:val="none" w:sz="0" w:space="0" w:color="auto"/>
        <w:left w:val="none" w:sz="0" w:space="0" w:color="auto"/>
        <w:bottom w:val="none" w:sz="0" w:space="0" w:color="auto"/>
        <w:right w:val="none" w:sz="0" w:space="0" w:color="auto"/>
      </w:divBdr>
      <w:divsChild>
        <w:div w:id="1815753606">
          <w:marLeft w:val="0"/>
          <w:marRight w:val="0"/>
          <w:marTop w:val="0"/>
          <w:marBottom w:val="0"/>
          <w:divBdr>
            <w:top w:val="none" w:sz="0" w:space="0" w:color="auto"/>
            <w:left w:val="none" w:sz="0" w:space="0" w:color="auto"/>
            <w:bottom w:val="none" w:sz="0" w:space="0" w:color="auto"/>
            <w:right w:val="none" w:sz="0" w:space="0" w:color="auto"/>
          </w:divBdr>
        </w:div>
        <w:div w:id="687290365">
          <w:marLeft w:val="0"/>
          <w:marRight w:val="0"/>
          <w:marTop w:val="0"/>
          <w:marBottom w:val="0"/>
          <w:divBdr>
            <w:top w:val="none" w:sz="0" w:space="0" w:color="auto"/>
            <w:left w:val="none" w:sz="0" w:space="0" w:color="auto"/>
            <w:bottom w:val="none" w:sz="0" w:space="0" w:color="auto"/>
            <w:right w:val="none" w:sz="0" w:space="0" w:color="auto"/>
          </w:divBdr>
        </w:div>
      </w:divsChild>
    </w:div>
    <w:div w:id="1827015582">
      <w:bodyDiv w:val="1"/>
      <w:marLeft w:val="0"/>
      <w:marRight w:val="0"/>
      <w:marTop w:val="0"/>
      <w:marBottom w:val="0"/>
      <w:divBdr>
        <w:top w:val="none" w:sz="0" w:space="0" w:color="auto"/>
        <w:left w:val="none" w:sz="0" w:space="0" w:color="auto"/>
        <w:bottom w:val="none" w:sz="0" w:space="0" w:color="auto"/>
        <w:right w:val="none" w:sz="0" w:space="0" w:color="auto"/>
      </w:divBdr>
      <w:divsChild>
        <w:div w:id="861355410">
          <w:marLeft w:val="0"/>
          <w:marRight w:val="0"/>
          <w:marTop w:val="0"/>
          <w:marBottom w:val="0"/>
          <w:divBdr>
            <w:top w:val="none" w:sz="0" w:space="0" w:color="auto"/>
            <w:left w:val="none" w:sz="0" w:space="0" w:color="auto"/>
            <w:bottom w:val="none" w:sz="0" w:space="0" w:color="auto"/>
            <w:right w:val="none" w:sz="0" w:space="0" w:color="auto"/>
          </w:divBdr>
        </w:div>
        <w:div w:id="352924631">
          <w:marLeft w:val="0"/>
          <w:marRight w:val="0"/>
          <w:marTop w:val="0"/>
          <w:marBottom w:val="0"/>
          <w:divBdr>
            <w:top w:val="none" w:sz="0" w:space="0" w:color="auto"/>
            <w:left w:val="none" w:sz="0" w:space="0" w:color="auto"/>
            <w:bottom w:val="none" w:sz="0" w:space="0" w:color="auto"/>
            <w:right w:val="none" w:sz="0" w:space="0" w:color="auto"/>
          </w:divBdr>
        </w:div>
        <w:div w:id="1564365057">
          <w:marLeft w:val="0"/>
          <w:marRight w:val="0"/>
          <w:marTop w:val="0"/>
          <w:marBottom w:val="0"/>
          <w:divBdr>
            <w:top w:val="none" w:sz="0" w:space="0" w:color="auto"/>
            <w:left w:val="none" w:sz="0" w:space="0" w:color="auto"/>
            <w:bottom w:val="none" w:sz="0" w:space="0" w:color="auto"/>
            <w:right w:val="none" w:sz="0" w:space="0" w:color="auto"/>
          </w:divBdr>
        </w:div>
        <w:div w:id="957294077">
          <w:marLeft w:val="0"/>
          <w:marRight w:val="0"/>
          <w:marTop w:val="0"/>
          <w:marBottom w:val="0"/>
          <w:divBdr>
            <w:top w:val="none" w:sz="0" w:space="0" w:color="auto"/>
            <w:left w:val="none" w:sz="0" w:space="0" w:color="auto"/>
            <w:bottom w:val="none" w:sz="0" w:space="0" w:color="auto"/>
            <w:right w:val="none" w:sz="0" w:space="0" w:color="auto"/>
          </w:divBdr>
        </w:div>
      </w:divsChild>
    </w:div>
    <w:div w:id="1852644636">
      <w:bodyDiv w:val="1"/>
      <w:marLeft w:val="0"/>
      <w:marRight w:val="0"/>
      <w:marTop w:val="0"/>
      <w:marBottom w:val="0"/>
      <w:divBdr>
        <w:top w:val="none" w:sz="0" w:space="0" w:color="auto"/>
        <w:left w:val="none" w:sz="0" w:space="0" w:color="auto"/>
        <w:bottom w:val="none" w:sz="0" w:space="0" w:color="auto"/>
        <w:right w:val="none" w:sz="0" w:space="0" w:color="auto"/>
      </w:divBdr>
      <w:divsChild>
        <w:div w:id="733700618">
          <w:marLeft w:val="0"/>
          <w:marRight w:val="0"/>
          <w:marTop w:val="0"/>
          <w:marBottom w:val="0"/>
          <w:divBdr>
            <w:top w:val="none" w:sz="0" w:space="0" w:color="auto"/>
            <w:left w:val="none" w:sz="0" w:space="0" w:color="auto"/>
            <w:bottom w:val="none" w:sz="0" w:space="0" w:color="auto"/>
            <w:right w:val="none" w:sz="0" w:space="0" w:color="auto"/>
          </w:divBdr>
        </w:div>
        <w:div w:id="781532801">
          <w:marLeft w:val="0"/>
          <w:marRight w:val="0"/>
          <w:marTop w:val="0"/>
          <w:marBottom w:val="0"/>
          <w:divBdr>
            <w:top w:val="none" w:sz="0" w:space="0" w:color="auto"/>
            <w:left w:val="none" w:sz="0" w:space="0" w:color="auto"/>
            <w:bottom w:val="none" w:sz="0" w:space="0" w:color="auto"/>
            <w:right w:val="none" w:sz="0" w:space="0" w:color="auto"/>
          </w:divBdr>
        </w:div>
        <w:div w:id="2044596336">
          <w:marLeft w:val="0"/>
          <w:marRight w:val="0"/>
          <w:marTop w:val="0"/>
          <w:marBottom w:val="0"/>
          <w:divBdr>
            <w:top w:val="none" w:sz="0" w:space="0" w:color="auto"/>
            <w:left w:val="none" w:sz="0" w:space="0" w:color="auto"/>
            <w:bottom w:val="none" w:sz="0" w:space="0" w:color="auto"/>
            <w:right w:val="none" w:sz="0" w:space="0" w:color="auto"/>
          </w:divBdr>
        </w:div>
        <w:div w:id="606011692">
          <w:marLeft w:val="0"/>
          <w:marRight w:val="0"/>
          <w:marTop w:val="0"/>
          <w:marBottom w:val="0"/>
          <w:divBdr>
            <w:top w:val="none" w:sz="0" w:space="0" w:color="auto"/>
            <w:left w:val="none" w:sz="0" w:space="0" w:color="auto"/>
            <w:bottom w:val="none" w:sz="0" w:space="0" w:color="auto"/>
            <w:right w:val="none" w:sz="0" w:space="0" w:color="auto"/>
          </w:divBdr>
        </w:div>
      </w:divsChild>
    </w:div>
    <w:div w:id="1863779325">
      <w:bodyDiv w:val="1"/>
      <w:marLeft w:val="0"/>
      <w:marRight w:val="0"/>
      <w:marTop w:val="0"/>
      <w:marBottom w:val="0"/>
      <w:divBdr>
        <w:top w:val="none" w:sz="0" w:space="0" w:color="auto"/>
        <w:left w:val="none" w:sz="0" w:space="0" w:color="auto"/>
        <w:bottom w:val="none" w:sz="0" w:space="0" w:color="auto"/>
        <w:right w:val="none" w:sz="0" w:space="0" w:color="auto"/>
      </w:divBdr>
      <w:divsChild>
        <w:div w:id="1171530360">
          <w:marLeft w:val="0"/>
          <w:marRight w:val="0"/>
          <w:marTop w:val="0"/>
          <w:marBottom w:val="0"/>
          <w:divBdr>
            <w:top w:val="none" w:sz="0" w:space="0" w:color="auto"/>
            <w:left w:val="none" w:sz="0" w:space="0" w:color="auto"/>
            <w:bottom w:val="none" w:sz="0" w:space="0" w:color="auto"/>
            <w:right w:val="none" w:sz="0" w:space="0" w:color="auto"/>
          </w:divBdr>
        </w:div>
        <w:div w:id="1586721819">
          <w:marLeft w:val="0"/>
          <w:marRight w:val="0"/>
          <w:marTop w:val="0"/>
          <w:marBottom w:val="0"/>
          <w:divBdr>
            <w:top w:val="none" w:sz="0" w:space="0" w:color="auto"/>
            <w:left w:val="none" w:sz="0" w:space="0" w:color="auto"/>
            <w:bottom w:val="none" w:sz="0" w:space="0" w:color="auto"/>
            <w:right w:val="none" w:sz="0" w:space="0" w:color="auto"/>
          </w:divBdr>
        </w:div>
        <w:div w:id="1644046723">
          <w:marLeft w:val="0"/>
          <w:marRight w:val="0"/>
          <w:marTop w:val="0"/>
          <w:marBottom w:val="0"/>
          <w:divBdr>
            <w:top w:val="none" w:sz="0" w:space="0" w:color="auto"/>
            <w:left w:val="none" w:sz="0" w:space="0" w:color="auto"/>
            <w:bottom w:val="none" w:sz="0" w:space="0" w:color="auto"/>
            <w:right w:val="none" w:sz="0" w:space="0" w:color="auto"/>
          </w:divBdr>
        </w:div>
        <w:div w:id="297998974">
          <w:marLeft w:val="0"/>
          <w:marRight w:val="0"/>
          <w:marTop w:val="0"/>
          <w:marBottom w:val="0"/>
          <w:divBdr>
            <w:top w:val="none" w:sz="0" w:space="0" w:color="auto"/>
            <w:left w:val="none" w:sz="0" w:space="0" w:color="auto"/>
            <w:bottom w:val="none" w:sz="0" w:space="0" w:color="auto"/>
            <w:right w:val="none" w:sz="0" w:space="0" w:color="auto"/>
          </w:divBdr>
        </w:div>
      </w:divsChild>
    </w:div>
    <w:div w:id="1865055841">
      <w:bodyDiv w:val="1"/>
      <w:marLeft w:val="0"/>
      <w:marRight w:val="0"/>
      <w:marTop w:val="0"/>
      <w:marBottom w:val="0"/>
      <w:divBdr>
        <w:top w:val="none" w:sz="0" w:space="0" w:color="auto"/>
        <w:left w:val="none" w:sz="0" w:space="0" w:color="auto"/>
        <w:bottom w:val="none" w:sz="0" w:space="0" w:color="auto"/>
        <w:right w:val="none" w:sz="0" w:space="0" w:color="auto"/>
      </w:divBdr>
      <w:divsChild>
        <w:div w:id="719790789">
          <w:marLeft w:val="0"/>
          <w:marRight w:val="0"/>
          <w:marTop w:val="0"/>
          <w:marBottom w:val="0"/>
          <w:divBdr>
            <w:top w:val="none" w:sz="0" w:space="0" w:color="auto"/>
            <w:left w:val="none" w:sz="0" w:space="0" w:color="auto"/>
            <w:bottom w:val="none" w:sz="0" w:space="0" w:color="auto"/>
            <w:right w:val="none" w:sz="0" w:space="0" w:color="auto"/>
          </w:divBdr>
        </w:div>
        <w:div w:id="515771764">
          <w:marLeft w:val="0"/>
          <w:marRight w:val="0"/>
          <w:marTop w:val="0"/>
          <w:marBottom w:val="0"/>
          <w:divBdr>
            <w:top w:val="none" w:sz="0" w:space="0" w:color="auto"/>
            <w:left w:val="none" w:sz="0" w:space="0" w:color="auto"/>
            <w:bottom w:val="none" w:sz="0" w:space="0" w:color="auto"/>
            <w:right w:val="none" w:sz="0" w:space="0" w:color="auto"/>
          </w:divBdr>
        </w:div>
        <w:div w:id="658926159">
          <w:marLeft w:val="0"/>
          <w:marRight w:val="0"/>
          <w:marTop w:val="0"/>
          <w:marBottom w:val="0"/>
          <w:divBdr>
            <w:top w:val="none" w:sz="0" w:space="0" w:color="auto"/>
            <w:left w:val="none" w:sz="0" w:space="0" w:color="auto"/>
            <w:bottom w:val="none" w:sz="0" w:space="0" w:color="auto"/>
            <w:right w:val="none" w:sz="0" w:space="0" w:color="auto"/>
          </w:divBdr>
        </w:div>
      </w:divsChild>
    </w:div>
    <w:div w:id="1878003031">
      <w:bodyDiv w:val="1"/>
      <w:marLeft w:val="0"/>
      <w:marRight w:val="0"/>
      <w:marTop w:val="0"/>
      <w:marBottom w:val="0"/>
      <w:divBdr>
        <w:top w:val="none" w:sz="0" w:space="0" w:color="auto"/>
        <w:left w:val="none" w:sz="0" w:space="0" w:color="auto"/>
        <w:bottom w:val="none" w:sz="0" w:space="0" w:color="auto"/>
        <w:right w:val="none" w:sz="0" w:space="0" w:color="auto"/>
      </w:divBdr>
      <w:divsChild>
        <w:div w:id="600188901">
          <w:marLeft w:val="0"/>
          <w:marRight w:val="0"/>
          <w:marTop w:val="0"/>
          <w:marBottom w:val="0"/>
          <w:divBdr>
            <w:top w:val="none" w:sz="0" w:space="0" w:color="auto"/>
            <w:left w:val="none" w:sz="0" w:space="0" w:color="auto"/>
            <w:bottom w:val="none" w:sz="0" w:space="0" w:color="auto"/>
            <w:right w:val="none" w:sz="0" w:space="0" w:color="auto"/>
          </w:divBdr>
        </w:div>
        <w:div w:id="373121724">
          <w:marLeft w:val="0"/>
          <w:marRight w:val="0"/>
          <w:marTop w:val="0"/>
          <w:marBottom w:val="0"/>
          <w:divBdr>
            <w:top w:val="none" w:sz="0" w:space="0" w:color="auto"/>
            <w:left w:val="none" w:sz="0" w:space="0" w:color="auto"/>
            <w:bottom w:val="none" w:sz="0" w:space="0" w:color="auto"/>
            <w:right w:val="none" w:sz="0" w:space="0" w:color="auto"/>
          </w:divBdr>
        </w:div>
      </w:divsChild>
    </w:div>
    <w:div w:id="1884097386">
      <w:bodyDiv w:val="1"/>
      <w:marLeft w:val="0"/>
      <w:marRight w:val="0"/>
      <w:marTop w:val="0"/>
      <w:marBottom w:val="0"/>
      <w:divBdr>
        <w:top w:val="none" w:sz="0" w:space="0" w:color="auto"/>
        <w:left w:val="none" w:sz="0" w:space="0" w:color="auto"/>
        <w:bottom w:val="none" w:sz="0" w:space="0" w:color="auto"/>
        <w:right w:val="none" w:sz="0" w:space="0" w:color="auto"/>
      </w:divBdr>
      <w:divsChild>
        <w:div w:id="721635213">
          <w:marLeft w:val="0"/>
          <w:marRight w:val="0"/>
          <w:marTop w:val="0"/>
          <w:marBottom w:val="0"/>
          <w:divBdr>
            <w:top w:val="none" w:sz="0" w:space="0" w:color="auto"/>
            <w:left w:val="none" w:sz="0" w:space="0" w:color="auto"/>
            <w:bottom w:val="none" w:sz="0" w:space="0" w:color="auto"/>
            <w:right w:val="none" w:sz="0" w:space="0" w:color="auto"/>
          </w:divBdr>
        </w:div>
        <w:div w:id="16852410">
          <w:marLeft w:val="0"/>
          <w:marRight w:val="0"/>
          <w:marTop w:val="0"/>
          <w:marBottom w:val="0"/>
          <w:divBdr>
            <w:top w:val="none" w:sz="0" w:space="0" w:color="auto"/>
            <w:left w:val="none" w:sz="0" w:space="0" w:color="auto"/>
            <w:bottom w:val="none" w:sz="0" w:space="0" w:color="auto"/>
            <w:right w:val="none" w:sz="0" w:space="0" w:color="auto"/>
          </w:divBdr>
        </w:div>
        <w:div w:id="1729184345">
          <w:marLeft w:val="0"/>
          <w:marRight w:val="0"/>
          <w:marTop w:val="0"/>
          <w:marBottom w:val="0"/>
          <w:divBdr>
            <w:top w:val="none" w:sz="0" w:space="0" w:color="auto"/>
            <w:left w:val="none" w:sz="0" w:space="0" w:color="auto"/>
            <w:bottom w:val="none" w:sz="0" w:space="0" w:color="auto"/>
            <w:right w:val="none" w:sz="0" w:space="0" w:color="auto"/>
          </w:divBdr>
        </w:div>
      </w:divsChild>
    </w:div>
    <w:div w:id="1885830615">
      <w:bodyDiv w:val="1"/>
      <w:marLeft w:val="0"/>
      <w:marRight w:val="0"/>
      <w:marTop w:val="0"/>
      <w:marBottom w:val="0"/>
      <w:divBdr>
        <w:top w:val="none" w:sz="0" w:space="0" w:color="auto"/>
        <w:left w:val="none" w:sz="0" w:space="0" w:color="auto"/>
        <w:bottom w:val="none" w:sz="0" w:space="0" w:color="auto"/>
        <w:right w:val="none" w:sz="0" w:space="0" w:color="auto"/>
      </w:divBdr>
      <w:divsChild>
        <w:div w:id="1673603983">
          <w:marLeft w:val="0"/>
          <w:marRight w:val="0"/>
          <w:marTop w:val="0"/>
          <w:marBottom w:val="0"/>
          <w:divBdr>
            <w:top w:val="none" w:sz="0" w:space="0" w:color="auto"/>
            <w:left w:val="none" w:sz="0" w:space="0" w:color="auto"/>
            <w:bottom w:val="none" w:sz="0" w:space="0" w:color="auto"/>
            <w:right w:val="none" w:sz="0" w:space="0" w:color="auto"/>
          </w:divBdr>
        </w:div>
        <w:div w:id="364404224">
          <w:marLeft w:val="0"/>
          <w:marRight w:val="0"/>
          <w:marTop w:val="0"/>
          <w:marBottom w:val="0"/>
          <w:divBdr>
            <w:top w:val="none" w:sz="0" w:space="0" w:color="auto"/>
            <w:left w:val="none" w:sz="0" w:space="0" w:color="auto"/>
            <w:bottom w:val="none" w:sz="0" w:space="0" w:color="auto"/>
            <w:right w:val="none" w:sz="0" w:space="0" w:color="auto"/>
          </w:divBdr>
        </w:div>
        <w:div w:id="1069690160">
          <w:marLeft w:val="0"/>
          <w:marRight w:val="0"/>
          <w:marTop w:val="0"/>
          <w:marBottom w:val="0"/>
          <w:divBdr>
            <w:top w:val="none" w:sz="0" w:space="0" w:color="auto"/>
            <w:left w:val="none" w:sz="0" w:space="0" w:color="auto"/>
            <w:bottom w:val="none" w:sz="0" w:space="0" w:color="auto"/>
            <w:right w:val="none" w:sz="0" w:space="0" w:color="auto"/>
          </w:divBdr>
        </w:div>
        <w:div w:id="469904681">
          <w:marLeft w:val="0"/>
          <w:marRight w:val="0"/>
          <w:marTop w:val="0"/>
          <w:marBottom w:val="0"/>
          <w:divBdr>
            <w:top w:val="none" w:sz="0" w:space="0" w:color="auto"/>
            <w:left w:val="none" w:sz="0" w:space="0" w:color="auto"/>
            <w:bottom w:val="none" w:sz="0" w:space="0" w:color="auto"/>
            <w:right w:val="none" w:sz="0" w:space="0" w:color="auto"/>
          </w:divBdr>
        </w:div>
        <w:div w:id="635063037">
          <w:marLeft w:val="0"/>
          <w:marRight w:val="0"/>
          <w:marTop w:val="0"/>
          <w:marBottom w:val="0"/>
          <w:divBdr>
            <w:top w:val="none" w:sz="0" w:space="0" w:color="auto"/>
            <w:left w:val="none" w:sz="0" w:space="0" w:color="auto"/>
            <w:bottom w:val="none" w:sz="0" w:space="0" w:color="auto"/>
            <w:right w:val="none" w:sz="0" w:space="0" w:color="auto"/>
          </w:divBdr>
        </w:div>
        <w:div w:id="1509321434">
          <w:marLeft w:val="0"/>
          <w:marRight w:val="0"/>
          <w:marTop w:val="0"/>
          <w:marBottom w:val="0"/>
          <w:divBdr>
            <w:top w:val="none" w:sz="0" w:space="0" w:color="auto"/>
            <w:left w:val="none" w:sz="0" w:space="0" w:color="auto"/>
            <w:bottom w:val="none" w:sz="0" w:space="0" w:color="auto"/>
            <w:right w:val="none" w:sz="0" w:space="0" w:color="auto"/>
          </w:divBdr>
        </w:div>
        <w:div w:id="1711418226">
          <w:marLeft w:val="0"/>
          <w:marRight w:val="0"/>
          <w:marTop w:val="0"/>
          <w:marBottom w:val="0"/>
          <w:divBdr>
            <w:top w:val="none" w:sz="0" w:space="0" w:color="auto"/>
            <w:left w:val="none" w:sz="0" w:space="0" w:color="auto"/>
            <w:bottom w:val="none" w:sz="0" w:space="0" w:color="auto"/>
            <w:right w:val="none" w:sz="0" w:space="0" w:color="auto"/>
          </w:divBdr>
        </w:div>
        <w:div w:id="1310983433">
          <w:marLeft w:val="0"/>
          <w:marRight w:val="0"/>
          <w:marTop w:val="0"/>
          <w:marBottom w:val="0"/>
          <w:divBdr>
            <w:top w:val="none" w:sz="0" w:space="0" w:color="auto"/>
            <w:left w:val="none" w:sz="0" w:space="0" w:color="auto"/>
            <w:bottom w:val="none" w:sz="0" w:space="0" w:color="auto"/>
            <w:right w:val="none" w:sz="0" w:space="0" w:color="auto"/>
          </w:divBdr>
        </w:div>
        <w:div w:id="673845686">
          <w:marLeft w:val="0"/>
          <w:marRight w:val="0"/>
          <w:marTop w:val="0"/>
          <w:marBottom w:val="0"/>
          <w:divBdr>
            <w:top w:val="none" w:sz="0" w:space="0" w:color="auto"/>
            <w:left w:val="none" w:sz="0" w:space="0" w:color="auto"/>
            <w:bottom w:val="none" w:sz="0" w:space="0" w:color="auto"/>
            <w:right w:val="none" w:sz="0" w:space="0" w:color="auto"/>
          </w:divBdr>
        </w:div>
      </w:divsChild>
    </w:div>
    <w:div w:id="1894072039">
      <w:bodyDiv w:val="1"/>
      <w:marLeft w:val="0"/>
      <w:marRight w:val="0"/>
      <w:marTop w:val="0"/>
      <w:marBottom w:val="0"/>
      <w:divBdr>
        <w:top w:val="none" w:sz="0" w:space="0" w:color="auto"/>
        <w:left w:val="none" w:sz="0" w:space="0" w:color="auto"/>
        <w:bottom w:val="none" w:sz="0" w:space="0" w:color="auto"/>
        <w:right w:val="none" w:sz="0" w:space="0" w:color="auto"/>
      </w:divBdr>
      <w:divsChild>
        <w:div w:id="470753526">
          <w:marLeft w:val="0"/>
          <w:marRight w:val="0"/>
          <w:marTop w:val="0"/>
          <w:marBottom w:val="0"/>
          <w:divBdr>
            <w:top w:val="none" w:sz="0" w:space="0" w:color="auto"/>
            <w:left w:val="none" w:sz="0" w:space="0" w:color="auto"/>
            <w:bottom w:val="none" w:sz="0" w:space="0" w:color="auto"/>
            <w:right w:val="none" w:sz="0" w:space="0" w:color="auto"/>
          </w:divBdr>
        </w:div>
        <w:div w:id="475534714">
          <w:marLeft w:val="0"/>
          <w:marRight w:val="0"/>
          <w:marTop w:val="0"/>
          <w:marBottom w:val="0"/>
          <w:divBdr>
            <w:top w:val="none" w:sz="0" w:space="0" w:color="auto"/>
            <w:left w:val="none" w:sz="0" w:space="0" w:color="auto"/>
            <w:bottom w:val="none" w:sz="0" w:space="0" w:color="auto"/>
            <w:right w:val="none" w:sz="0" w:space="0" w:color="auto"/>
          </w:divBdr>
        </w:div>
      </w:divsChild>
    </w:div>
    <w:div w:id="1901624616">
      <w:bodyDiv w:val="1"/>
      <w:marLeft w:val="0"/>
      <w:marRight w:val="0"/>
      <w:marTop w:val="0"/>
      <w:marBottom w:val="0"/>
      <w:divBdr>
        <w:top w:val="none" w:sz="0" w:space="0" w:color="auto"/>
        <w:left w:val="none" w:sz="0" w:space="0" w:color="auto"/>
        <w:bottom w:val="none" w:sz="0" w:space="0" w:color="auto"/>
        <w:right w:val="none" w:sz="0" w:space="0" w:color="auto"/>
      </w:divBdr>
      <w:divsChild>
        <w:div w:id="1857692931">
          <w:marLeft w:val="0"/>
          <w:marRight w:val="0"/>
          <w:marTop w:val="0"/>
          <w:marBottom w:val="0"/>
          <w:divBdr>
            <w:top w:val="none" w:sz="0" w:space="0" w:color="auto"/>
            <w:left w:val="none" w:sz="0" w:space="0" w:color="auto"/>
            <w:bottom w:val="none" w:sz="0" w:space="0" w:color="auto"/>
            <w:right w:val="none" w:sz="0" w:space="0" w:color="auto"/>
          </w:divBdr>
        </w:div>
        <w:div w:id="688682852">
          <w:marLeft w:val="0"/>
          <w:marRight w:val="0"/>
          <w:marTop w:val="0"/>
          <w:marBottom w:val="0"/>
          <w:divBdr>
            <w:top w:val="none" w:sz="0" w:space="0" w:color="auto"/>
            <w:left w:val="none" w:sz="0" w:space="0" w:color="auto"/>
            <w:bottom w:val="none" w:sz="0" w:space="0" w:color="auto"/>
            <w:right w:val="none" w:sz="0" w:space="0" w:color="auto"/>
          </w:divBdr>
        </w:div>
      </w:divsChild>
    </w:div>
    <w:div w:id="1912035703">
      <w:bodyDiv w:val="1"/>
      <w:marLeft w:val="0"/>
      <w:marRight w:val="0"/>
      <w:marTop w:val="0"/>
      <w:marBottom w:val="0"/>
      <w:divBdr>
        <w:top w:val="none" w:sz="0" w:space="0" w:color="auto"/>
        <w:left w:val="none" w:sz="0" w:space="0" w:color="auto"/>
        <w:bottom w:val="none" w:sz="0" w:space="0" w:color="auto"/>
        <w:right w:val="none" w:sz="0" w:space="0" w:color="auto"/>
      </w:divBdr>
      <w:divsChild>
        <w:div w:id="521742177">
          <w:marLeft w:val="0"/>
          <w:marRight w:val="0"/>
          <w:marTop w:val="0"/>
          <w:marBottom w:val="0"/>
          <w:divBdr>
            <w:top w:val="none" w:sz="0" w:space="0" w:color="auto"/>
            <w:left w:val="none" w:sz="0" w:space="0" w:color="auto"/>
            <w:bottom w:val="none" w:sz="0" w:space="0" w:color="auto"/>
            <w:right w:val="none" w:sz="0" w:space="0" w:color="auto"/>
          </w:divBdr>
        </w:div>
        <w:div w:id="683094951">
          <w:marLeft w:val="0"/>
          <w:marRight w:val="0"/>
          <w:marTop w:val="0"/>
          <w:marBottom w:val="0"/>
          <w:divBdr>
            <w:top w:val="none" w:sz="0" w:space="0" w:color="auto"/>
            <w:left w:val="none" w:sz="0" w:space="0" w:color="auto"/>
            <w:bottom w:val="none" w:sz="0" w:space="0" w:color="auto"/>
            <w:right w:val="none" w:sz="0" w:space="0" w:color="auto"/>
          </w:divBdr>
        </w:div>
        <w:div w:id="826172779">
          <w:marLeft w:val="0"/>
          <w:marRight w:val="0"/>
          <w:marTop w:val="0"/>
          <w:marBottom w:val="0"/>
          <w:divBdr>
            <w:top w:val="none" w:sz="0" w:space="0" w:color="auto"/>
            <w:left w:val="none" w:sz="0" w:space="0" w:color="auto"/>
            <w:bottom w:val="none" w:sz="0" w:space="0" w:color="auto"/>
            <w:right w:val="none" w:sz="0" w:space="0" w:color="auto"/>
          </w:divBdr>
        </w:div>
        <w:div w:id="946305471">
          <w:marLeft w:val="0"/>
          <w:marRight w:val="0"/>
          <w:marTop w:val="0"/>
          <w:marBottom w:val="0"/>
          <w:divBdr>
            <w:top w:val="none" w:sz="0" w:space="0" w:color="auto"/>
            <w:left w:val="none" w:sz="0" w:space="0" w:color="auto"/>
            <w:bottom w:val="none" w:sz="0" w:space="0" w:color="auto"/>
            <w:right w:val="none" w:sz="0" w:space="0" w:color="auto"/>
          </w:divBdr>
        </w:div>
        <w:div w:id="1772897494">
          <w:marLeft w:val="0"/>
          <w:marRight w:val="0"/>
          <w:marTop w:val="0"/>
          <w:marBottom w:val="0"/>
          <w:divBdr>
            <w:top w:val="none" w:sz="0" w:space="0" w:color="auto"/>
            <w:left w:val="none" w:sz="0" w:space="0" w:color="auto"/>
            <w:bottom w:val="none" w:sz="0" w:space="0" w:color="auto"/>
            <w:right w:val="none" w:sz="0" w:space="0" w:color="auto"/>
          </w:divBdr>
        </w:div>
      </w:divsChild>
    </w:div>
    <w:div w:id="1915511472">
      <w:bodyDiv w:val="1"/>
      <w:marLeft w:val="0"/>
      <w:marRight w:val="0"/>
      <w:marTop w:val="0"/>
      <w:marBottom w:val="0"/>
      <w:divBdr>
        <w:top w:val="none" w:sz="0" w:space="0" w:color="auto"/>
        <w:left w:val="none" w:sz="0" w:space="0" w:color="auto"/>
        <w:bottom w:val="none" w:sz="0" w:space="0" w:color="auto"/>
        <w:right w:val="none" w:sz="0" w:space="0" w:color="auto"/>
      </w:divBdr>
      <w:divsChild>
        <w:div w:id="236938685">
          <w:marLeft w:val="0"/>
          <w:marRight w:val="0"/>
          <w:marTop w:val="0"/>
          <w:marBottom w:val="0"/>
          <w:divBdr>
            <w:top w:val="none" w:sz="0" w:space="0" w:color="auto"/>
            <w:left w:val="none" w:sz="0" w:space="0" w:color="auto"/>
            <w:bottom w:val="none" w:sz="0" w:space="0" w:color="auto"/>
            <w:right w:val="none" w:sz="0" w:space="0" w:color="auto"/>
          </w:divBdr>
        </w:div>
        <w:div w:id="778179073">
          <w:marLeft w:val="0"/>
          <w:marRight w:val="0"/>
          <w:marTop w:val="0"/>
          <w:marBottom w:val="0"/>
          <w:divBdr>
            <w:top w:val="none" w:sz="0" w:space="0" w:color="auto"/>
            <w:left w:val="none" w:sz="0" w:space="0" w:color="auto"/>
            <w:bottom w:val="none" w:sz="0" w:space="0" w:color="auto"/>
            <w:right w:val="none" w:sz="0" w:space="0" w:color="auto"/>
          </w:divBdr>
        </w:div>
        <w:div w:id="791561003">
          <w:marLeft w:val="0"/>
          <w:marRight w:val="0"/>
          <w:marTop w:val="0"/>
          <w:marBottom w:val="0"/>
          <w:divBdr>
            <w:top w:val="none" w:sz="0" w:space="0" w:color="auto"/>
            <w:left w:val="none" w:sz="0" w:space="0" w:color="auto"/>
            <w:bottom w:val="none" w:sz="0" w:space="0" w:color="auto"/>
            <w:right w:val="none" w:sz="0" w:space="0" w:color="auto"/>
          </w:divBdr>
        </w:div>
        <w:div w:id="1546140656">
          <w:marLeft w:val="0"/>
          <w:marRight w:val="0"/>
          <w:marTop w:val="0"/>
          <w:marBottom w:val="0"/>
          <w:divBdr>
            <w:top w:val="none" w:sz="0" w:space="0" w:color="auto"/>
            <w:left w:val="none" w:sz="0" w:space="0" w:color="auto"/>
            <w:bottom w:val="none" w:sz="0" w:space="0" w:color="auto"/>
            <w:right w:val="none" w:sz="0" w:space="0" w:color="auto"/>
          </w:divBdr>
        </w:div>
      </w:divsChild>
    </w:div>
    <w:div w:id="1955208374">
      <w:bodyDiv w:val="1"/>
      <w:marLeft w:val="0"/>
      <w:marRight w:val="0"/>
      <w:marTop w:val="0"/>
      <w:marBottom w:val="0"/>
      <w:divBdr>
        <w:top w:val="none" w:sz="0" w:space="0" w:color="auto"/>
        <w:left w:val="none" w:sz="0" w:space="0" w:color="auto"/>
        <w:bottom w:val="none" w:sz="0" w:space="0" w:color="auto"/>
        <w:right w:val="none" w:sz="0" w:space="0" w:color="auto"/>
      </w:divBdr>
      <w:divsChild>
        <w:div w:id="868100950">
          <w:marLeft w:val="0"/>
          <w:marRight w:val="0"/>
          <w:marTop w:val="0"/>
          <w:marBottom w:val="0"/>
          <w:divBdr>
            <w:top w:val="none" w:sz="0" w:space="0" w:color="auto"/>
            <w:left w:val="none" w:sz="0" w:space="0" w:color="auto"/>
            <w:bottom w:val="none" w:sz="0" w:space="0" w:color="auto"/>
            <w:right w:val="none" w:sz="0" w:space="0" w:color="auto"/>
          </w:divBdr>
        </w:div>
        <w:div w:id="253975887">
          <w:marLeft w:val="0"/>
          <w:marRight w:val="0"/>
          <w:marTop w:val="0"/>
          <w:marBottom w:val="0"/>
          <w:divBdr>
            <w:top w:val="none" w:sz="0" w:space="0" w:color="auto"/>
            <w:left w:val="none" w:sz="0" w:space="0" w:color="auto"/>
            <w:bottom w:val="none" w:sz="0" w:space="0" w:color="auto"/>
            <w:right w:val="none" w:sz="0" w:space="0" w:color="auto"/>
          </w:divBdr>
        </w:div>
        <w:div w:id="986014566">
          <w:marLeft w:val="0"/>
          <w:marRight w:val="0"/>
          <w:marTop w:val="0"/>
          <w:marBottom w:val="0"/>
          <w:divBdr>
            <w:top w:val="none" w:sz="0" w:space="0" w:color="auto"/>
            <w:left w:val="none" w:sz="0" w:space="0" w:color="auto"/>
            <w:bottom w:val="none" w:sz="0" w:space="0" w:color="auto"/>
            <w:right w:val="none" w:sz="0" w:space="0" w:color="auto"/>
          </w:divBdr>
        </w:div>
      </w:divsChild>
    </w:div>
    <w:div w:id="1973709882">
      <w:bodyDiv w:val="1"/>
      <w:marLeft w:val="0"/>
      <w:marRight w:val="0"/>
      <w:marTop w:val="0"/>
      <w:marBottom w:val="0"/>
      <w:divBdr>
        <w:top w:val="none" w:sz="0" w:space="0" w:color="auto"/>
        <w:left w:val="none" w:sz="0" w:space="0" w:color="auto"/>
        <w:bottom w:val="none" w:sz="0" w:space="0" w:color="auto"/>
        <w:right w:val="none" w:sz="0" w:space="0" w:color="auto"/>
      </w:divBdr>
      <w:divsChild>
        <w:div w:id="962615114">
          <w:marLeft w:val="0"/>
          <w:marRight w:val="0"/>
          <w:marTop w:val="0"/>
          <w:marBottom w:val="0"/>
          <w:divBdr>
            <w:top w:val="none" w:sz="0" w:space="0" w:color="auto"/>
            <w:left w:val="none" w:sz="0" w:space="0" w:color="auto"/>
            <w:bottom w:val="none" w:sz="0" w:space="0" w:color="auto"/>
            <w:right w:val="none" w:sz="0" w:space="0" w:color="auto"/>
          </w:divBdr>
        </w:div>
        <w:div w:id="1470172872">
          <w:marLeft w:val="0"/>
          <w:marRight w:val="0"/>
          <w:marTop w:val="0"/>
          <w:marBottom w:val="0"/>
          <w:divBdr>
            <w:top w:val="none" w:sz="0" w:space="0" w:color="auto"/>
            <w:left w:val="none" w:sz="0" w:space="0" w:color="auto"/>
            <w:bottom w:val="none" w:sz="0" w:space="0" w:color="auto"/>
            <w:right w:val="none" w:sz="0" w:space="0" w:color="auto"/>
          </w:divBdr>
        </w:div>
        <w:div w:id="736591527">
          <w:marLeft w:val="0"/>
          <w:marRight w:val="0"/>
          <w:marTop w:val="0"/>
          <w:marBottom w:val="0"/>
          <w:divBdr>
            <w:top w:val="none" w:sz="0" w:space="0" w:color="auto"/>
            <w:left w:val="none" w:sz="0" w:space="0" w:color="auto"/>
            <w:bottom w:val="none" w:sz="0" w:space="0" w:color="auto"/>
            <w:right w:val="none" w:sz="0" w:space="0" w:color="auto"/>
          </w:divBdr>
        </w:div>
      </w:divsChild>
    </w:div>
    <w:div w:id="1983263925">
      <w:bodyDiv w:val="1"/>
      <w:marLeft w:val="0"/>
      <w:marRight w:val="0"/>
      <w:marTop w:val="0"/>
      <w:marBottom w:val="0"/>
      <w:divBdr>
        <w:top w:val="none" w:sz="0" w:space="0" w:color="auto"/>
        <w:left w:val="none" w:sz="0" w:space="0" w:color="auto"/>
        <w:bottom w:val="none" w:sz="0" w:space="0" w:color="auto"/>
        <w:right w:val="none" w:sz="0" w:space="0" w:color="auto"/>
      </w:divBdr>
      <w:divsChild>
        <w:div w:id="747117637">
          <w:marLeft w:val="0"/>
          <w:marRight w:val="0"/>
          <w:marTop w:val="0"/>
          <w:marBottom w:val="0"/>
          <w:divBdr>
            <w:top w:val="none" w:sz="0" w:space="0" w:color="auto"/>
            <w:left w:val="none" w:sz="0" w:space="0" w:color="auto"/>
            <w:bottom w:val="none" w:sz="0" w:space="0" w:color="auto"/>
            <w:right w:val="none" w:sz="0" w:space="0" w:color="auto"/>
          </w:divBdr>
        </w:div>
        <w:div w:id="1593932053">
          <w:marLeft w:val="0"/>
          <w:marRight w:val="0"/>
          <w:marTop w:val="0"/>
          <w:marBottom w:val="0"/>
          <w:divBdr>
            <w:top w:val="none" w:sz="0" w:space="0" w:color="auto"/>
            <w:left w:val="none" w:sz="0" w:space="0" w:color="auto"/>
            <w:bottom w:val="none" w:sz="0" w:space="0" w:color="auto"/>
            <w:right w:val="none" w:sz="0" w:space="0" w:color="auto"/>
          </w:divBdr>
        </w:div>
        <w:div w:id="2067491060">
          <w:marLeft w:val="0"/>
          <w:marRight w:val="0"/>
          <w:marTop w:val="0"/>
          <w:marBottom w:val="0"/>
          <w:divBdr>
            <w:top w:val="none" w:sz="0" w:space="0" w:color="auto"/>
            <w:left w:val="none" w:sz="0" w:space="0" w:color="auto"/>
            <w:bottom w:val="none" w:sz="0" w:space="0" w:color="auto"/>
            <w:right w:val="none" w:sz="0" w:space="0" w:color="auto"/>
          </w:divBdr>
        </w:div>
      </w:divsChild>
    </w:div>
    <w:div w:id="2060860235">
      <w:bodyDiv w:val="1"/>
      <w:marLeft w:val="0"/>
      <w:marRight w:val="0"/>
      <w:marTop w:val="0"/>
      <w:marBottom w:val="0"/>
      <w:divBdr>
        <w:top w:val="none" w:sz="0" w:space="0" w:color="auto"/>
        <w:left w:val="none" w:sz="0" w:space="0" w:color="auto"/>
        <w:bottom w:val="none" w:sz="0" w:space="0" w:color="auto"/>
        <w:right w:val="none" w:sz="0" w:space="0" w:color="auto"/>
      </w:divBdr>
      <w:divsChild>
        <w:div w:id="930353723">
          <w:marLeft w:val="0"/>
          <w:marRight w:val="0"/>
          <w:marTop w:val="0"/>
          <w:marBottom w:val="0"/>
          <w:divBdr>
            <w:top w:val="none" w:sz="0" w:space="0" w:color="auto"/>
            <w:left w:val="none" w:sz="0" w:space="0" w:color="auto"/>
            <w:bottom w:val="none" w:sz="0" w:space="0" w:color="auto"/>
            <w:right w:val="none" w:sz="0" w:space="0" w:color="auto"/>
          </w:divBdr>
        </w:div>
        <w:div w:id="1005665299">
          <w:marLeft w:val="0"/>
          <w:marRight w:val="0"/>
          <w:marTop w:val="0"/>
          <w:marBottom w:val="0"/>
          <w:divBdr>
            <w:top w:val="none" w:sz="0" w:space="0" w:color="auto"/>
            <w:left w:val="none" w:sz="0" w:space="0" w:color="auto"/>
            <w:bottom w:val="none" w:sz="0" w:space="0" w:color="auto"/>
            <w:right w:val="none" w:sz="0" w:space="0" w:color="auto"/>
          </w:divBdr>
        </w:div>
      </w:divsChild>
    </w:div>
    <w:div w:id="2081949847">
      <w:bodyDiv w:val="1"/>
      <w:marLeft w:val="0"/>
      <w:marRight w:val="0"/>
      <w:marTop w:val="0"/>
      <w:marBottom w:val="0"/>
      <w:divBdr>
        <w:top w:val="none" w:sz="0" w:space="0" w:color="auto"/>
        <w:left w:val="none" w:sz="0" w:space="0" w:color="auto"/>
        <w:bottom w:val="none" w:sz="0" w:space="0" w:color="auto"/>
        <w:right w:val="none" w:sz="0" w:space="0" w:color="auto"/>
      </w:divBdr>
      <w:divsChild>
        <w:div w:id="322707598">
          <w:marLeft w:val="0"/>
          <w:marRight w:val="0"/>
          <w:marTop w:val="0"/>
          <w:marBottom w:val="0"/>
          <w:divBdr>
            <w:top w:val="none" w:sz="0" w:space="0" w:color="auto"/>
            <w:left w:val="none" w:sz="0" w:space="0" w:color="auto"/>
            <w:bottom w:val="none" w:sz="0" w:space="0" w:color="auto"/>
            <w:right w:val="none" w:sz="0" w:space="0" w:color="auto"/>
          </w:divBdr>
        </w:div>
        <w:div w:id="495532093">
          <w:marLeft w:val="0"/>
          <w:marRight w:val="0"/>
          <w:marTop w:val="0"/>
          <w:marBottom w:val="0"/>
          <w:divBdr>
            <w:top w:val="none" w:sz="0" w:space="0" w:color="auto"/>
            <w:left w:val="none" w:sz="0" w:space="0" w:color="auto"/>
            <w:bottom w:val="none" w:sz="0" w:space="0" w:color="auto"/>
            <w:right w:val="none" w:sz="0" w:space="0" w:color="auto"/>
          </w:divBdr>
        </w:div>
      </w:divsChild>
    </w:div>
    <w:div w:id="2083793450">
      <w:bodyDiv w:val="1"/>
      <w:marLeft w:val="0"/>
      <w:marRight w:val="0"/>
      <w:marTop w:val="0"/>
      <w:marBottom w:val="0"/>
      <w:divBdr>
        <w:top w:val="none" w:sz="0" w:space="0" w:color="auto"/>
        <w:left w:val="none" w:sz="0" w:space="0" w:color="auto"/>
        <w:bottom w:val="none" w:sz="0" w:space="0" w:color="auto"/>
        <w:right w:val="none" w:sz="0" w:space="0" w:color="auto"/>
      </w:divBdr>
      <w:divsChild>
        <w:div w:id="2133329741">
          <w:marLeft w:val="0"/>
          <w:marRight w:val="0"/>
          <w:marTop w:val="0"/>
          <w:marBottom w:val="0"/>
          <w:divBdr>
            <w:top w:val="none" w:sz="0" w:space="0" w:color="auto"/>
            <w:left w:val="none" w:sz="0" w:space="0" w:color="auto"/>
            <w:bottom w:val="none" w:sz="0" w:space="0" w:color="auto"/>
            <w:right w:val="none" w:sz="0" w:space="0" w:color="auto"/>
          </w:divBdr>
        </w:div>
        <w:div w:id="427238291">
          <w:marLeft w:val="0"/>
          <w:marRight w:val="0"/>
          <w:marTop w:val="0"/>
          <w:marBottom w:val="0"/>
          <w:divBdr>
            <w:top w:val="none" w:sz="0" w:space="0" w:color="auto"/>
            <w:left w:val="none" w:sz="0" w:space="0" w:color="auto"/>
            <w:bottom w:val="none" w:sz="0" w:space="0" w:color="auto"/>
            <w:right w:val="none" w:sz="0" w:space="0" w:color="auto"/>
          </w:divBdr>
        </w:div>
        <w:div w:id="1097211129">
          <w:marLeft w:val="0"/>
          <w:marRight w:val="0"/>
          <w:marTop w:val="0"/>
          <w:marBottom w:val="0"/>
          <w:divBdr>
            <w:top w:val="none" w:sz="0" w:space="0" w:color="auto"/>
            <w:left w:val="none" w:sz="0" w:space="0" w:color="auto"/>
            <w:bottom w:val="none" w:sz="0" w:space="0" w:color="auto"/>
            <w:right w:val="none" w:sz="0" w:space="0" w:color="auto"/>
          </w:divBdr>
        </w:div>
      </w:divsChild>
    </w:div>
    <w:div w:id="2093771344">
      <w:bodyDiv w:val="1"/>
      <w:marLeft w:val="0"/>
      <w:marRight w:val="0"/>
      <w:marTop w:val="0"/>
      <w:marBottom w:val="0"/>
      <w:divBdr>
        <w:top w:val="none" w:sz="0" w:space="0" w:color="auto"/>
        <w:left w:val="none" w:sz="0" w:space="0" w:color="auto"/>
        <w:bottom w:val="none" w:sz="0" w:space="0" w:color="auto"/>
        <w:right w:val="none" w:sz="0" w:space="0" w:color="auto"/>
      </w:divBdr>
      <w:divsChild>
        <w:div w:id="1458646083">
          <w:marLeft w:val="0"/>
          <w:marRight w:val="0"/>
          <w:marTop w:val="0"/>
          <w:marBottom w:val="0"/>
          <w:divBdr>
            <w:top w:val="none" w:sz="0" w:space="0" w:color="auto"/>
            <w:left w:val="none" w:sz="0" w:space="0" w:color="auto"/>
            <w:bottom w:val="none" w:sz="0" w:space="0" w:color="auto"/>
            <w:right w:val="none" w:sz="0" w:space="0" w:color="auto"/>
          </w:divBdr>
        </w:div>
        <w:div w:id="261885193">
          <w:marLeft w:val="0"/>
          <w:marRight w:val="0"/>
          <w:marTop w:val="0"/>
          <w:marBottom w:val="0"/>
          <w:divBdr>
            <w:top w:val="none" w:sz="0" w:space="0" w:color="auto"/>
            <w:left w:val="none" w:sz="0" w:space="0" w:color="auto"/>
            <w:bottom w:val="none" w:sz="0" w:space="0" w:color="auto"/>
            <w:right w:val="none" w:sz="0" w:space="0" w:color="auto"/>
          </w:divBdr>
        </w:div>
        <w:div w:id="425542354">
          <w:marLeft w:val="0"/>
          <w:marRight w:val="0"/>
          <w:marTop w:val="0"/>
          <w:marBottom w:val="0"/>
          <w:divBdr>
            <w:top w:val="none" w:sz="0" w:space="0" w:color="auto"/>
            <w:left w:val="none" w:sz="0" w:space="0" w:color="auto"/>
            <w:bottom w:val="none" w:sz="0" w:space="0" w:color="auto"/>
            <w:right w:val="none" w:sz="0" w:space="0" w:color="auto"/>
          </w:divBdr>
        </w:div>
        <w:div w:id="480540865">
          <w:marLeft w:val="0"/>
          <w:marRight w:val="0"/>
          <w:marTop w:val="0"/>
          <w:marBottom w:val="0"/>
          <w:divBdr>
            <w:top w:val="none" w:sz="0" w:space="0" w:color="auto"/>
            <w:left w:val="none" w:sz="0" w:space="0" w:color="auto"/>
            <w:bottom w:val="none" w:sz="0" w:space="0" w:color="auto"/>
            <w:right w:val="none" w:sz="0" w:space="0" w:color="auto"/>
          </w:divBdr>
        </w:div>
        <w:div w:id="866403977">
          <w:marLeft w:val="0"/>
          <w:marRight w:val="0"/>
          <w:marTop w:val="0"/>
          <w:marBottom w:val="0"/>
          <w:divBdr>
            <w:top w:val="none" w:sz="0" w:space="0" w:color="auto"/>
            <w:left w:val="none" w:sz="0" w:space="0" w:color="auto"/>
            <w:bottom w:val="none" w:sz="0" w:space="0" w:color="auto"/>
            <w:right w:val="none" w:sz="0" w:space="0" w:color="auto"/>
          </w:divBdr>
        </w:div>
        <w:div w:id="240412885">
          <w:marLeft w:val="0"/>
          <w:marRight w:val="0"/>
          <w:marTop w:val="0"/>
          <w:marBottom w:val="0"/>
          <w:divBdr>
            <w:top w:val="none" w:sz="0" w:space="0" w:color="auto"/>
            <w:left w:val="none" w:sz="0" w:space="0" w:color="auto"/>
            <w:bottom w:val="none" w:sz="0" w:space="0" w:color="auto"/>
            <w:right w:val="none" w:sz="0" w:space="0" w:color="auto"/>
          </w:divBdr>
        </w:div>
        <w:div w:id="1429227928">
          <w:marLeft w:val="0"/>
          <w:marRight w:val="0"/>
          <w:marTop w:val="0"/>
          <w:marBottom w:val="0"/>
          <w:divBdr>
            <w:top w:val="none" w:sz="0" w:space="0" w:color="auto"/>
            <w:left w:val="none" w:sz="0" w:space="0" w:color="auto"/>
            <w:bottom w:val="none" w:sz="0" w:space="0" w:color="auto"/>
            <w:right w:val="none" w:sz="0" w:space="0" w:color="auto"/>
          </w:divBdr>
        </w:div>
        <w:div w:id="1733498321">
          <w:marLeft w:val="0"/>
          <w:marRight w:val="0"/>
          <w:marTop w:val="0"/>
          <w:marBottom w:val="0"/>
          <w:divBdr>
            <w:top w:val="none" w:sz="0" w:space="0" w:color="auto"/>
            <w:left w:val="none" w:sz="0" w:space="0" w:color="auto"/>
            <w:bottom w:val="none" w:sz="0" w:space="0" w:color="auto"/>
            <w:right w:val="none" w:sz="0" w:space="0" w:color="auto"/>
          </w:divBdr>
        </w:div>
        <w:div w:id="1996838337">
          <w:marLeft w:val="0"/>
          <w:marRight w:val="0"/>
          <w:marTop w:val="0"/>
          <w:marBottom w:val="0"/>
          <w:divBdr>
            <w:top w:val="none" w:sz="0" w:space="0" w:color="auto"/>
            <w:left w:val="none" w:sz="0" w:space="0" w:color="auto"/>
            <w:bottom w:val="none" w:sz="0" w:space="0" w:color="auto"/>
            <w:right w:val="none" w:sz="0" w:space="0" w:color="auto"/>
          </w:divBdr>
        </w:div>
      </w:divsChild>
    </w:div>
    <w:div w:id="2100447416">
      <w:bodyDiv w:val="1"/>
      <w:marLeft w:val="0"/>
      <w:marRight w:val="0"/>
      <w:marTop w:val="0"/>
      <w:marBottom w:val="0"/>
      <w:divBdr>
        <w:top w:val="none" w:sz="0" w:space="0" w:color="auto"/>
        <w:left w:val="none" w:sz="0" w:space="0" w:color="auto"/>
        <w:bottom w:val="none" w:sz="0" w:space="0" w:color="auto"/>
        <w:right w:val="none" w:sz="0" w:space="0" w:color="auto"/>
      </w:divBdr>
      <w:divsChild>
        <w:div w:id="233855787">
          <w:marLeft w:val="0"/>
          <w:marRight w:val="0"/>
          <w:marTop w:val="0"/>
          <w:marBottom w:val="0"/>
          <w:divBdr>
            <w:top w:val="none" w:sz="0" w:space="0" w:color="auto"/>
            <w:left w:val="none" w:sz="0" w:space="0" w:color="auto"/>
            <w:bottom w:val="none" w:sz="0" w:space="0" w:color="auto"/>
            <w:right w:val="none" w:sz="0" w:space="0" w:color="auto"/>
          </w:divBdr>
        </w:div>
        <w:div w:id="611981383">
          <w:marLeft w:val="0"/>
          <w:marRight w:val="0"/>
          <w:marTop w:val="0"/>
          <w:marBottom w:val="0"/>
          <w:divBdr>
            <w:top w:val="none" w:sz="0" w:space="0" w:color="auto"/>
            <w:left w:val="none" w:sz="0" w:space="0" w:color="auto"/>
            <w:bottom w:val="none" w:sz="0" w:space="0" w:color="auto"/>
            <w:right w:val="none" w:sz="0" w:space="0" w:color="auto"/>
          </w:divBdr>
        </w:div>
        <w:div w:id="983588314">
          <w:marLeft w:val="0"/>
          <w:marRight w:val="0"/>
          <w:marTop w:val="0"/>
          <w:marBottom w:val="0"/>
          <w:divBdr>
            <w:top w:val="none" w:sz="0" w:space="0" w:color="auto"/>
            <w:left w:val="none" w:sz="0" w:space="0" w:color="auto"/>
            <w:bottom w:val="none" w:sz="0" w:space="0" w:color="auto"/>
            <w:right w:val="none" w:sz="0" w:space="0" w:color="auto"/>
          </w:divBdr>
        </w:div>
        <w:div w:id="1745375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utube.com/watch?v=PAWQ_OUcCaE&amp;t=4673s"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youtu.be/MYfMME2Bs84" TargetMode="External" Id="rId12" /><Relationship Type="http://schemas.openxmlformats.org/officeDocument/2006/relationships/hyperlink" Target="https://nhswales365.sharepoint.com/:w:/r/sites/CAV_Corporate%20Governance/Shared%20Documents/Confidential%20-%20Shared%20Drive/Governance/Board%20%26%20Committees/Committees%20%26%20SLT/People%20%26%20Culture%20Committee/2025-2026/2026.02.17/Public/3.2.c%20CAV%20Board%20Committee%20Covering%20Report%20Template.docx?d=w4b2833682414410185c3cae272bb3211&amp;csf=1&amp;web=1&amp;e=YNsJDf" TargetMode="External" Id="rId17" /><Relationship Type="http://schemas.openxmlformats.org/officeDocument/2006/relationships/customXml" Target="../customXml/item2.xml" Id="rId2" /><Relationship Type="http://schemas.openxmlformats.org/officeDocument/2006/relationships/hyperlink" Target="https://www.youtube.com/watch?v=PAWQ_OUcCaE&amp;t=6041s"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jpg" Id="rId11" /><Relationship Type="http://schemas.openxmlformats.org/officeDocument/2006/relationships/numbering" Target="numbering.xml" Id="rId5" /><Relationship Type="http://schemas.openxmlformats.org/officeDocument/2006/relationships/hyperlink" Target="https://www.youtube.com/watch?v=PAWQ_OUcCaE&amp;t=354s"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PAWQ_OUcCaE&amp;t=4893s" TargetMode="Externa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44A22A-96BF-4822-BEC3-A0745C4F3ABC}">
  <ds:schemaRefs>
    <ds:schemaRef ds:uri="http://schemas.microsoft.com/sharepoint/v3/contenttype/forms"/>
  </ds:schemaRefs>
</ds:datastoreItem>
</file>

<file path=customXml/itemProps2.xml><?xml version="1.0" encoding="utf-8"?>
<ds:datastoreItem xmlns:ds="http://schemas.openxmlformats.org/officeDocument/2006/customXml" ds:itemID="{59DD7993-8A24-44BD-BC5B-A2B98CA35E2B}">
  <ds:schemaRefs>
    <ds:schemaRef ds:uri="http://schemas.openxmlformats.org/officeDocument/2006/bibliography"/>
  </ds:schemaRefs>
</ds:datastoreItem>
</file>

<file path=customXml/itemProps3.xml><?xml version="1.0" encoding="utf-8"?>
<ds:datastoreItem xmlns:ds="http://schemas.openxmlformats.org/officeDocument/2006/customXml" ds:itemID="{1B1A33E1-D05A-4D2C-B7EA-2B4E5B6BDC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89F245-EEA6-45E7-8EFB-4CBC798E727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Nikki Regan (Cardiff and Vale UHB - CORPORATE GOVERNANCE)</dc:creator>
  <keywords/>
  <dc:description/>
  <lastModifiedBy>Nathan Saunders (Cardiff and Vale UHB - CORPORATE GOVERNANCE)</lastModifiedBy>
  <revision>22</revision>
  <lastPrinted>2026-05-11T14:20:00.0000000Z</lastPrinted>
  <dcterms:created xsi:type="dcterms:W3CDTF">2025-12-03T14:56:00.0000000Z</dcterms:created>
  <dcterms:modified xsi:type="dcterms:W3CDTF">2026-05-21T14:50:39.8121041Z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