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CC868" w14:textId="21C5F236" w:rsidR="004E146F" w:rsidRDefault="0046108D" w:rsidP="171466D0">
      <w:pPr>
        <w:spacing w:after="0"/>
        <w:ind w:left="-342" w:right="-691" w:firstLine="342"/>
        <w:jc w:val="center"/>
      </w:pPr>
      <w:r>
        <w:t xml:space="preserve">   </w:t>
      </w:r>
      <w:r w:rsidR="4CBF62D0">
        <w:rPr>
          <w:noProof/>
        </w:rPr>
        <w:drawing>
          <wp:inline distT="0" distB="0" distL="0" distR="0" wp14:anchorId="40FC9E5D" wp14:editId="3C643BF3">
            <wp:extent cx="1647825" cy="419100"/>
            <wp:effectExtent l="0" t="0" r="0" b="0"/>
            <wp:docPr id="15485958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95884" name=""/>
                    <pic:cNvPicPr/>
                  </pic:nvPicPr>
                  <pic:blipFill>
                    <a:blip r:embed="rId8">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14:paraId="722F54D2" w14:textId="6E3EA060"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Minutes of the Public Digital &amp; Health Intelligence Committee Meeting </w:t>
      </w:r>
    </w:p>
    <w:p w14:paraId="73DBC1F6" w14:textId="3946B1A8"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Held On </w:t>
      </w:r>
      <w:r w:rsidR="0049280D">
        <w:rPr>
          <w:rFonts w:ascii="Arial" w:eastAsia="Arial" w:hAnsi="Arial" w:cs="Arial"/>
          <w:b/>
          <w:bCs/>
          <w:color w:val="000000" w:themeColor="text1"/>
        </w:rPr>
        <w:t>10 February 2026</w:t>
      </w:r>
    </w:p>
    <w:p w14:paraId="2E7BF67D" w14:textId="1ABF6C66"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Via MS Teams</w:t>
      </w:r>
    </w:p>
    <w:p w14:paraId="444DFF99" w14:textId="548DB9D1" w:rsidR="004E146F" w:rsidRDefault="4CBF62D0" w:rsidP="171466D0">
      <w:pPr>
        <w:spacing w:after="0"/>
        <w:ind w:left="-342" w:right="-691" w:firstLine="342"/>
        <w:jc w:val="center"/>
        <w:rPr>
          <w:rFonts w:ascii="Arial" w:eastAsia="Arial" w:hAnsi="Arial" w:cs="Arial"/>
          <w:color w:val="000000" w:themeColor="text1"/>
        </w:rPr>
      </w:pPr>
      <w:r w:rsidRPr="171466D0">
        <w:rPr>
          <w:rFonts w:ascii="Arial" w:eastAsia="Arial" w:hAnsi="Arial" w:cs="Arial"/>
          <w:b/>
          <w:bCs/>
          <w:color w:val="000000" w:themeColor="text1"/>
        </w:rPr>
        <w:t xml:space="preserve"> </w:t>
      </w:r>
    </w:p>
    <w:p w14:paraId="0D98D53D" w14:textId="1CA60854" w:rsidR="004E146F" w:rsidRDefault="4CBF62D0" w:rsidP="30400131">
      <w:pPr>
        <w:spacing w:after="0"/>
        <w:ind w:right="-691"/>
        <w:jc w:val="center"/>
        <w:rPr>
          <w:rFonts w:ascii="Arial" w:eastAsia="Arial" w:hAnsi="Arial" w:cs="Arial"/>
          <w:color w:val="000000" w:themeColor="text1"/>
          <w:sz w:val="22"/>
          <w:szCs w:val="22"/>
        </w:rPr>
      </w:pPr>
      <w:r w:rsidRPr="30400131">
        <w:rPr>
          <w:rFonts w:ascii="Arial" w:eastAsia="Arial" w:hAnsi="Arial" w:cs="Arial"/>
          <w:color w:val="000000" w:themeColor="text1"/>
          <w:sz w:val="22"/>
          <w:szCs w:val="22"/>
        </w:rPr>
        <w:t xml:space="preserve">To view a recording of the meeting </w:t>
      </w:r>
      <w:hyperlink r:id="rId9" w:history="1">
        <w:r w:rsidRPr="00631541">
          <w:rPr>
            <w:rStyle w:val="Hyperlink"/>
            <w:rFonts w:ascii="Arial" w:eastAsia="Arial" w:hAnsi="Arial" w:cs="Arial"/>
            <w:sz w:val="22"/>
            <w:szCs w:val="22"/>
          </w:rPr>
          <w:t>click here</w:t>
        </w:r>
      </w:hyperlink>
      <w:r w:rsidRPr="30400131">
        <w:rPr>
          <w:rFonts w:ascii="Arial" w:eastAsia="Arial" w:hAnsi="Arial" w:cs="Arial"/>
          <w:color w:val="000000" w:themeColor="text1"/>
          <w:sz w:val="22"/>
          <w:szCs w:val="22"/>
        </w:rPr>
        <w:t xml:space="preserve">. </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175"/>
        <w:gridCol w:w="675"/>
        <w:gridCol w:w="5430"/>
      </w:tblGrid>
      <w:tr w:rsidR="171466D0" w14:paraId="59E23322"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CF2301D" w14:textId="30E5A078"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Chair:</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E588987" w14:textId="0AB011E3" w:rsidR="171466D0" w:rsidRDefault="171466D0" w:rsidP="171466D0">
            <w:pPr>
              <w:ind w:right="-691"/>
              <w:rPr>
                <w:rFonts w:ascii="Arial" w:eastAsia="Arial" w:hAnsi="Arial" w:cs="Arial"/>
                <w:color w:val="FF0000"/>
                <w:sz w:val="20"/>
                <w:szCs w:val="20"/>
              </w:rPr>
            </w:pPr>
            <w:r w:rsidRPr="171466D0">
              <w:rPr>
                <w:rFonts w:ascii="Arial" w:eastAsia="Arial" w:hAnsi="Arial" w:cs="Arial"/>
                <w:color w:val="FF0000"/>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463AAA15" w14:textId="558F606E" w:rsidR="171466D0" w:rsidRDefault="171466D0" w:rsidP="171466D0">
            <w:pPr>
              <w:ind w:right="668"/>
              <w:rPr>
                <w:rFonts w:ascii="Arial" w:eastAsia="Arial" w:hAnsi="Arial" w:cs="Arial"/>
                <w:color w:val="FF0000"/>
                <w:sz w:val="20"/>
                <w:szCs w:val="20"/>
              </w:rPr>
            </w:pPr>
            <w:r w:rsidRPr="171466D0">
              <w:rPr>
                <w:rFonts w:ascii="Arial" w:eastAsia="Arial" w:hAnsi="Arial" w:cs="Arial"/>
                <w:color w:val="FF0000"/>
                <w:sz w:val="20"/>
                <w:szCs w:val="20"/>
              </w:rPr>
              <w:t xml:space="preserve"> </w:t>
            </w:r>
          </w:p>
        </w:tc>
      </w:tr>
      <w:tr w:rsidR="171466D0" w14:paraId="26610FAA"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6E6A9A8" w14:textId="60469561"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color w:val="000000" w:themeColor="text1"/>
                <w:sz w:val="20"/>
                <w:szCs w:val="20"/>
              </w:rPr>
              <w:t>David Edwards</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84AEBEB" w14:textId="74250FF3"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color w:val="000000" w:themeColor="text1"/>
                <w:sz w:val="20"/>
                <w:szCs w:val="20"/>
              </w:rPr>
              <w:t>DE</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92AEC85" w14:textId="7DFBE494" w:rsidR="171466D0" w:rsidRDefault="171466D0" w:rsidP="171466D0">
            <w:pPr>
              <w:ind w:right="668"/>
              <w:rPr>
                <w:rFonts w:ascii="Arial" w:eastAsia="Arial" w:hAnsi="Arial" w:cs="Arial"/>
                <w:color w:val="000000" w:themeColor="text1"/>
                <w:sz w:val="20"/>
                <w:szCs w:val="20"/>
              </w:rPr>
            </w:pPr>
            <w:r w:rsidRPr="171466D0">
              <w:rPr>
                <w:rFonts w:ascii="Arial" w:eastAsia="Arial" w:hAnsi="Arial" w:cs="Arial"/>
                <w:color w:val="000000" w:themeColor="text1"/>
                <w:sz w:val="20"/>
                <w:szCs w:val="20"/>
              </w:rPr>
              <w:t>Independent Member – Information Communication &amp; Technology (IM-ICT)</w:t>
            </w:r>
          </w:p>
        </w:tc>
      </w:tr>
      <w:tr w:rsidR="171466D0" w14:paraId="32DFC19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8CBE84F" w14:textId="684C59DF" w:rsidR="171466D0" w:rsidRDefault="171466D0" w:rsidP="171466D0">
            <w:pPr>
              <w:ind w:right="-691"/>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Present:</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A2B43CA" w14:textId="1F2B32B2" w:rsidR="171466D0" w:rsidRDefault="171466D0" w:rsidP="171466D0">
            <w:pPr>
              <w:ind w:right="-691"/>
              <w:rPr>
                <w:rFonts w:ascii="Arial" w:eastAsia="Arial" w:hAnsi="Arial" w:cs="Arial"/>
                <w:color w:val="FF0000"/>
                <w:sz w:val="20"/>
                <w:szCs w:val="20"/>
              </w:rPr>
            </w:pPr>
            <w:r w:rsidRPr="171466D0">
              <w:rPr>
                <w:rFonts w:ascii="Arial" w:eastAsia="Arial" w:hAnsi="Arial" w:cs="Arial"/>
                <w:color w:val="FF0000"/>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8CA2EC6" w14:textId="02C36730" w:rsidR="171466D0" w:rsidRDefault="171466D0" w:rsidP="171466D0">
            <w:pPr>
              <w:ind w:right="668"/>
              <w:rPr>
                <w:rFonts w:ascii="Arial" w:eastAsia="Arial" w:hAnsi="Arial" w:cs="Arial"/>
                <w:color w:val="FF0000"/>
                <w:sz w:val="20"/>
                <w:szCs w:val="20"/>
              </w:rPr>
            </w:pPr>
            <w:r w:rsidRPr="171466D0">
              <w:rPr>
                <w:rFonts w:ascii="Arial" w:eastAsia="Arial" w:hAnsi="Arial" w:cs="Arial"/>
                <w:color w:val="FF0000"/>
                <w:sz w:val="20"/>
                <w:szCs w:val="20"/>
              </w:rPr>
              <w:t xml:space="preserve"> </w:t>
            </w:r>
          </w:p>
        </w:tc>
      </w:tr>
      <w:tr w:rsidR="002B4CFA" w14:paraId="17E0BF28"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3A7DE64" w14:textId="0D994EC3" w:rsidR="002B4CFA" w:rsidRDefault="002B4CFA"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Rachna Upadhya</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A0B7F3D" w14:textId="4334869A" w:rsidR="002B4CFA" w:rsidRDefault="002B4CFA" w:rsidP="171466D0">
            <w:pPr>
              <w:ind w:right="-691"/>
              <w:rPr>
                <w:rFonts w:ascii="Arial" w:eastAsia="Arial" w:hAnsi="Arial" w:cs="Arial"/>
                <w:color w:val="000000" w:themeColor="text1"/>
                <w:sz w:val="20"/>
                <w:szCs w:val="20"/>
              </w:rPr>
            </w:pPr>
            <w:r>
              <w:rPr>
                <w:rFonts w:ascii="Arial" w:eastAsia="Arial" w:hAnsi="Arial" w:cs="Arial"/>
                <w:color w:val="000000" w:themeColor="text1"/>
                <w:sz w:val="20"/>
                <w:szCs w:val="20"/>
              </w:rPr>
              <w:t>RU</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361D29FE" w14:textId="795A8FAC" w:rsidR="002B4CFA" w:rsidRDefault="002B4CFA"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Independent Member - General</w:t>
            </w:r>
          </w:p>
        </w:tc>
      </w:tr>
      <w:tr w:rsidR="001A185C" w14:paraId="54F31B18"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6BF4987" w14:textId="510D0507" w:rsidR="001A185C" w:rsidRDefault="001A185C"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Rhian Thomas</w:t>
            </w:r>
          </w:p>
        </w:tc>
        <w:tc>
          <w:tcPr>
            <w:tcW w:w="67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3749071" w14:textId="6DFCFBA5" w:rsidR="001A185C" w:rsidRDefault="001A185C" w:rsidP="171466D0">
            <w:pPr>
              <w:ind w:right="-691"/>
              <w:rPr>
                <w:rFonts w:ascii="Arial" w:eastAsia="Arial" w:hAnsi="Arial" w:cs="Arial"/>
                <w:color w:val="000000" w:themeColor="text1"/>
                <w:sz w:val="20"/>
                <w:szCs w:val="20"/>
              </w:rPr>
            </w:pPr>
            <w:r>
              <w:rPr>
                <w:rFonts w:ascii="Arial" w:eastAsia="Arial" w:hAnsi="Arial" w:cs="Arial"/>
                <w:color w:val="000000" w:themeColor="text1"/>
                <w:sz w:val="20"/>
                <w:szCs w:val="20"/>
              </w:rPr>
              <w:t>RT</w:t>
            </w:r>
          </w:p>
        </w:tc>
        <w:tc>
          <w:tcPr>
            <w:tcW w:w="543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69D61511" w14:textId="30AC08F5" w:rsidR="001A185C" w:rsidRDefault="00DB189F" w:rsidP="171466D0">
            <w:pPr>
              <w:rPr>
                <w:rFonts w:ascii="Arial" w:eastAsia="Arial" w:hAnsi="Arial" w:cs="Arial"/>
                <w:color w:val="000000" w:themeColor="text1"/>
                <w:sz w:val="20"/>
                <w:szCs w:val="20"/>
              </w:rPr>
            </w:pPr>
            <w:r>
              <w:rPr>
                <w:rFonts w:ascii="Arial" w:eastAsia="Arial" w:hAnsi="Arial" w:cs="Arial"/>
                <w:color w:val="000000" w:themeColor="text1"/>
                <w:sz w:val="20"/>
                <w:szCs w:val="20"/>
              </w:rPr>
              <w:t>Independent Member – Capital &amp; Estates</w:t>
            </w:r>
          </w:p>
        </w:tc>
      </w:tr>
      <w:tr w:rsidR="171466D0" w14:paraId="7C991BB4"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7FA1475" w14:textId="6C4E2EA9"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In Attendance:</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3AA5534" w14:textId="75EC9020" w:rsidR="171466D0" w:rsidRDefault="171466D0" w:rsidP="171466D0">
            <w:pPr>
              <w:ind w:right="-691"/>
              <w:rPr>
                <w:rFonts w:ascii="Arial" w:eastAsia="Arial" w:hAnsi="Arial" w:cs="Arial"/>
                <w:sz w:val="20"/>
                <w:szCs w:val="20"/>
              </w:rPr>
            </w:pPr>
            <w:r w:rsidRPr="171466D0">
              <w:rPr>
                <w:rFonts w:ascii="Arial" w:eastAsia="Arial" w:hAnsi="Arial" w:cs="Arial"/>
                <w:b/>
                <w:bCs/>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A4A5E37" w14:textId="1D69C6BF" w:rsidR="171466D0" w:rsidRDefault="171466D0" w:rsidP="171466D0">
            <w:pPr>
              <w:rPr>
                <w:rFonts w:ascii="Arial" w:eastAsia="Arial" w:hAnsi="Arial" w:cs="Arial"/>
                <w:sz w:val="20"/>
                <w:szCs w:val="20"/>
              </w:rPr>
            </w:pPr>
            <w:r w:rsidRPr="171466D0">
              <w:rPr>
                <w:rFonts w:ascii="Arial" w:eastAsia="Arial" w:hAnsi="Arial" w:cs="Arial"/>
                <w:b/>
                <w:bCs/>
                <w:sz w:val="20"/>
                <w:szCs w:val="20"/>
              </w:rPr>
              <w:t xml:space="preserve"> </w:t>
            </w:r>
          </w:p>
        </w:tc>
      </w:tr>
      <w:tr w:rsidR="171466D0" w14:paraId="2272BB7E"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2A3A3A1D" w14:textId="6BBBA486" w:rsidR="171466D0" w:rsidRDefault="171466D0" w:rsidP="171466D0">
            <w:pPr>
              <w:rPr>
                <w:rFonts w:ascii="Arial" w:eastAsia="Arial" w:hAnsi="Arial" w:cs="Arial"/>
                <w:sz w:val="20"/>
                <w:szCs w:val="20"/>
              </w:rPr>
            </w:pPr>
            <w:r w:rsidRPr="171466D0">
              <w:rPr>
                <w:rFonts w:ascii="Arial" w:eastAsia="Arial" w:hAnsi="Arial" w:cs="Arial"/>
                <w:sz w:val="20"/>
                <w:szCs w:val="20"/>
              </w:rPr>
              <w:t>David Thomas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0675A999" w14:textId="006190D4"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DT</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739C22C7" w14:textId="66AD76CB"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Director of Digital &amp; Health Intelligence </w:t>
            </w:r>
          </w:p>
        </w:tc>
      </w:tr>
      <w:tr w:rsidR="171466D0" w14:paraId="594CA336"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FB1F70F" w14:textId="49CFE2CF" w:rsidR="171466D0" w:rsidRDefault="171466D0" w:rsidP="171466D0">
            <w:pPr>
              <w:rPr>
                <w:rFonts w:ascii="Arial" w:eastAsia="Arial" w:hAnsi="Arial" w:cs="Arial"/>
                <w:sz w:val="20"/>
                <w:szCs w:val="20"/>
              </w:rPr>
            </w:pPr>
            <w:r w:rsidRPr="171466D0">
              <w:rPr>
                <w:rFonts w:ascii="Arial" w:eastAsia="Arial" w:hAnsi="Arial" w:cs="Arial"/>
                <w:sz w:val="20"/>
                <w:szCs w:val="20"/>
              </w:rPr>
              <w:t>Catherine Phillips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31E3F655" w14:textId="2BAE3689"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CP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10D86731" w14:textId="49772C5C" w:rsidR="171466D0" w:rsidRDefault="171466D0" w:rsidP="171466D0">
            <w:pPr>
              <w:rPr>
                <w:rFonts w:ascii="Arial" w:eastAsia="Arial" w:hAnsi="Arial" w:cs="Arial"/>
                <w:sz w:val="20"/>
                <w:szCs w:val="20"/>
              </w:rPr>
            </w:pPr>
            <w:r w:rsidRPr="171466D0">
              <w:rPr>
                <w:rFonts w:ascii="Arial" w:eastAsia="Arial" w:hAnsi="Arial" w:cs="Arial"/>
                <w:sz w:val="20"/>
                <w:szCs w:val="20"/>
              </w:rPr>
              <w:t>Executive Director of Finance</w:t>
            </w:r>
          </w:p>
        </w:tc>
      </w:tr>
      <w:tr w:rsidR="171466D0" w14:paraId="07A536FA"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39BF1177" w14:textId="6DBEF649" w:rsidR="171466D0" w:rsidRDefault="171466D0" w:rsidP="171466D0">
            <w:pPr>
              <w:rPr>
                <w:rFonts w:ascii="Arial" w:eastAsia="Arial" w:hAnsi="Arial" w:cs="Arial"/>
                <w:sz w:val="20"/>
                <w:szCs w:val="20"/>
              </w:rPr>
            </w:pPr>
            <w:r w:rsidRPr="171466D0">
              <w:rPr>
                <w:rFonts w:ascii="Arial" w:eastAsia="Arial" w:hAnsi="Arial" w:cs="Arial"/>
                <w:sz w:val="20"/>
                <w:szCs w:val="20"/>
              </w:rPr>
              <w:t>James Webb</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3CCB5448" w14:textId="484633B9"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JW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0C37551A" w14:textId="2D71457F"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Head of Information Governance &amp; Cyber Security </w:t>
            </w:r>
          </w:p>
        </w:tc>
      </w:tr>
      <w:tr w:rsidR="171466D0" w14:paraId="0BF6CAA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C80A469" w14:textId="23431695" w:rsidR="171466D0" w:rsidRDefault="171466D0" w:rsidP="171466D0">
            <w:pPr>
              <w:rPr>
                <w:rFonts w:ascii="Arial" w:eastAsia="Arial" w:hAnsi="Arial" w:cs="Arial"/>
                <w:sz w:val="20"/>
                <w:szCs w:val="20"/>
              </w:rPr>
            </w:pPr>
            <w:r w:rsidRPr="171466D0">
              <w:rPr>
                <w:rFonts w:ascii="Arial" w:eastAsia="Arial" w:hAnsi="Arial" w:cs="Arial"/>
                <w:sz w:val="20"/>
                <w:szCs w:val="20"/>
              </w:rPr>
              <w:t>Geoff Walsh</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1BA18D3C" w14:textId="7B0919DF"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GW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CA235A0" w14:textId="5BDE3F52" w:rsidR="171466D0" w:rsidRDefault="171466D0" w:rsidP="171466D0">
            <w:pPr>
              <w:rPr>
                <w:rFonts w:ascii="Arial" w:eastAsia="Arial" w:hAnsi="Arial" w:cs="Arial"/>
                <w:sz w:val="20"/>
                <w:szCs w:val="20"/>
              </w:rPr>
            </w:pPr>
            <w:r w:rsidRPr="171466D0">
              <w:rPr>
                <w:rFonts w:ascii="Arial" w:eastAsia="Arial" w:hAnsi="Arial" w:cs="Arial"/>
                <w:sz w:val="20"/>
                <w:szCs w:val="20"/>
              </w:rPr>
              <w:t>Director of Capital, Estates &amp; Facilities</w:t>
            </w:r>
          </w:p>
        </w:tc>
      </w:tr>
      <w:tr w:rsidR="171466D0" w14:paraId="0E029E05"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20A2944" w14:textId="5130C3E1" w:rsidR="171466D0" w:rsidRDefault="001A185C" w:rsidP="171466D0">
            <w:pPr>
              <w:rPr>
                <w:rFonts w:ascii="Arial" w:eastAsia="Arial" w:hAnsi="Arial" w:cs="Arial"/>
                <w:sz w:val="20"/>
                <w:szCs w:val="20"/>
              </w:rPr>
            </w:pPr>
            <w:r>
              <w:rPr>
                <w:rFonts w:ascii="Arial" w:eastAsia="Arial" w:hAnsi="Arial" w:cs="Arial"/>
                <w:sz w:val="20"/>
                <w:szCs w:val="20"/>
              </w:rPr>
              <w:t>Frankie Ogden</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6D8F9446" w14:textId="1FB7343E"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F</w:t>
            </w:r>
            <w:r w:rsidR="001A185C">
              <w:rPr>
                <w:rFonts w:ascii="Arial" w:eastAsia="Arial" w:hAnsi="Arial" w:cs="Arial"/>
                <w:sz w:val="20"/>
                <w:szCs w:val="20"/>
              </w:rPr>
              <w:t>O</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129AB283" w14:textId="1A25C2C9" w:rsidR="171466D0" w:rsidRDefault="171466D0" w:rsidP="171466D0">
            <w:pPr>
              <w:rPr>
                <w:rFonts w:ascii="Arial" w:eastAsia="Arial" w:hAnsi="Arial" w:cs="Arial"/>
                <w:sz w:val="20"/>
                <w:szCs w:val="20"/>
              </w:rPr>
            </w:pPr>
            <w:r w:rsidRPr="171466D0">
              <w:rPr>
                <w:rFonts w:ascii="Arial" w:eastAsia="Arial" w:hAnsi="Arial" w:cs="Arial"/>
                <w:sz w:val="20"/>
                <w:szCs w:val="20"/>
              </w:rPr>
              <w:t>Head of Corporate Governance</w:t>
            </w:r>
          </w:p>
        </w:tc>
      </w:tr>
      <w:tr w:rsidR="00437FA2" w14:paraId="690AD696"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78512BC6" w14:textId="5D0A4593" w:rsidR="00437FA2" w:rsidRPr="171466D0" w:rsidRDefault="00437FA2" w:rsidP="171466D0">
            <w:pPr>
              <w:rPr>
                <w:rFonts w:ascii="Arial" w:eastAsia="Arial" w:hAnsi="Arial" w:cs="Arial"/>
                <w:sz w:val="20"/>
                <w:szCs w:val="20"/>
              </w:rPr>
            </w:pPr>
            <w:r>
              <w:rPr>
                <w:rFonts w:ascii="Arial" w:eastAsia="Arial" w:hAnsi="Arial" w:cs="Arial"/>
                <w:sz w:val="20"/>
                <w:szCs w:val="20"/>
              </w:rPr>
              <w:t>Angela Parratt</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5D09509A" w14:textId="43764BAF" w:rsidR="00437FA2" w:rsidRPr="171466D0" w:rsidRDefault="00437FA2" w:rsidP="171466D0">
            <w:pPr>
              <w:ind w:right="-691"/>
              <w:rPr>
                <w:rFonts w:ascii="Arial" w:eastAsia="Arial" w:hAnsi="Arial" w:cs="Arial"/>
                <w:sz w:val="20"/>
                <w:szCs w:val="20"/>
              </w:rPr>
            </w:pPr>
            <w:r>
              <w:rPr>
                <w:rFonts w:ascii="Arial" w:eastAsia="Arial" w:hAnsi="Arial" w:cs="Arial"/>
                <w:sz w:val="20"/>
                <w:szCs w:val="20"/>
              </w:rPr>
              <w:t>AP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965FF95" w14:textId="2CDF9C90" w:rsidR="00437FA2" w:rsidRPr="171466D0" w:rsidRDefault="00437FA2" w:rsidP="171466D0">
            <w:pPr>
              <w:rPr>
                <w:rFonts w:ascii="Arial" w:eastAsia="Arial" w:hAnsi="Arial" w:cs="Arial"/>
                <w:sz w:val="20"/>
                <w:szCs w:val="20"/>
              </w:rPr>
            </w:pPr>
            <w:r>
              <w:rPr>
                <w:rFonts w:ascii="Arial" w:eastAsia="Arial" w:hAnsi="Arial" w:cs="Arial"/>
                <w:sz w:val="20"/>
                <w:szCs w:val="20"/>
              </w:rPr>
              <w:t>Director of Digital Transformation</w:t>
            </w:r>
          </w:p>
        </w:tc>
      </w:tr>
      <w:tr w:rsidR="001A185C" w14:paraId="56B2FE1F"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0FAC68F7" w14:textId="4FD57A9B" w:rsidR="001A185C" w:rsidRDefault="001A185C" w:rsidP="171466D0">
            <w:pPr>
              <w:rPr>
                <w:rFonts w:ascii="Arial" w:eastAsia="Arial" w:hAnsi="Arial" w:cs="Arial"/>
                <w:sz w:val="20"/>
                <w:szCs w:val="20"/>
              </w:rPr>
            </w:pPr>
            <w:r>
              <w:rPr>
                <w:rFonts w:ascii="Arial" w:eastAsia="Arial" w:hAnsi="Arial" w:cs="Arial"/>
                <w:sz w:val="20"/>
                <w:szCs w:val="20"/>
              </w:rPr>
              <w:t>Andrew Poole</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64439562" w14:textId="230543C5" w:rsidR="001A185C" w:rsidRDefault="001A185C" w:rsidP="171466D0">
            <w:pPr>
              <w:ind w:right="-691"/>
              <w:rPr>
                <w:rFonts w:ascii="Arial" w:eastAsia="Arial" w:hAnsi="Arial" w:cs="Arial"/>
                <w:sz w:val="20"/>
                <w:szCs w:val="20"/>
              </w:rPr>
            </w:pPr>
            <w:r>
              <w:rPr>
                <w:rFonts w:ascii="Arial" w:eastAsia="Arial" w:hAnsi="Arial" w:cs="Arial"/>
                <w:sz w:val="20"/>
                <w:szCs w:val="20"/>
              </w:rPr>
              <w:t>AP</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0FC6BFA6" w14:textId="49F0F86F" w:rsidR="001A185C" w:rsidRDefault="001A185C" w:rsidP="171466D0">
            <w:pPr>
              <w:rPr>
                <w:rFonts w:ascii="Arial" w:eastAsia="Arial" w:hAnsi="Arial" w:cs="Arial"/>
                <w:sz w:val="20"/>
                <w:szCs w:val="20"/>
              </w:rPr>
            </w:pPr>
            <w:r>
              <w:rPr>
                <w:rFonts w:ascii="Arial" w:eastAsia="Arial" w:hAnsi="Arial" w:cs="Arial"/>
                <w:sz w:val="20"/>
                <w:szCs w:val="20"/>
              </w:rPr>
              <w:t>Head of Estates &amp; Facilities</w:t>
            </w:r>
          </w:p>
        </w:tc>
      </w:tr>
      <w:tr w:rsidR="003F4C18" w14:paraId="37DD273B"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EFC816D" w14:textId="5A2C5960" w:rsidR="003F4C18" w:rsidRDefault="003F4C18" w:rsidP="171466D0">
            <w:pPr>
              <w:rPr>
                <w:rFonts w:ascii="Arial" w:eastAsia="Arial" w:hAnsi="Arial" w:cs="Arial"/>
                <w:sz w:val="20"/>
                <w:szCs w:val="20"/>
              </w:rPr>
            </w:pPr>
            <w:r>
              <w:rPr>
                <w:rFonts w:ascii="Arial" w:eastAsia="Arial" w:hAnsi="Arial" w:cs="Arial"/>
                <w:sz w:val="20"/>
                <w:szCs w:val="20"/>
              </w:rPr>
              <w:t>Mark Wardle</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47FE06AB" w14:textId="7136D9BF" w:rsidR="003F4C18" w:rsidRDefault="003F4C18" w:rsidP="171466D0">
            <w:pPr>
              <w:ind w:right="-691"/>
              <w:rPr>
                <w:rFonts w:ascii="Arial" w:eastAsia="Arial" w:hAnsi="Arial" w:cs="Arial"/>
                <w:sz w:val="20"/>
                <w:szCs w:val="20"/>
              </w:rPr>
            </w:pPr>
            <w:r>
              <w:rPr>
                <w:rFonts w:ascii="Arial" w:eastAsia="Arial" w:hAnsi="Arial" w:cs="Arial"/>
                <w:sz w:val="20"/>
                <w:szCs w:val="20"/>
              </w:rPr>
              <w:t>MW</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7752A050" w14:textId="05DAA16B" w:rsidR="003F4C18" w:rsidRDefault="003F4C18" w:rsidP="171466D0">
            <w:pPr>
              <w:rPr>
                <w:rFonts w:ascii="Arial" w:eastAsia="Arial" w:hAnsi="Arial" w:cs="Arial"/>
                <w:sz w:val="20"/>
                <w:szCs w:val="20"/>
              </w:rPr>
            </w:pPr>
            <w:r>
              <w:rPr>
                <w:rFonts w:ascii="Arial" w:eastAsia="Arial" w:hAnsi="Arial" w:cs="Arial"/>
                <w:sz w:val="20"/>
                <w:szCs w:val="20"/>
              </w:rPr>
              <w:t>Consultant Neurologist</w:t>
            </w:r>
          </w:p>
        </w:tc>
      </w:tr>
      <w:tr w:rsidR="002E217A" w14:paraId="5F32C874"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419D74E1" w14:textId="47DA2489" w:rsidR="002E217A" w:rsidRDefault="002E217A" w:rsidP="171466D0">
            <w:pPr>
              <w:rPr>
                <w:rFonts w:ascii="Arial" w:eastAsia="Arial" w:hAnsi="Arial" w:cs="Arial"/>
                <w:sz w:val="20"/>
                <w:szCs w:val="20"/>
              </w:rPr>
            </w:pPr>
            <w:r>
              <w:rPr>
                <w:rFonts w:ascii="Arial" w:eastAsia="Arial" w:hAnsi="Arial" w:cs="Arial"/>
                <w:sz w:val="20"/>
                <w:szCs w:val="20"/>
              </w:rPr>
              <w:t>Henry Bales</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5099BC2C" w14:textId="3EEEE30D" w:rsidR="002E217A" w:rsidRDefault="002E217A" w:rsidP="171466D0">
            <w:pPr>
              <w:ind w:right="-691"/>
              <w:rPr>
                <w:rFonts w:ascii="Arial" w:eastAsia="Arial" w:hAnsi="Arial" w:cs="Arial"/>
                <w:sz w:val="20"/>
                <w:szCs w:val="20"/>
              </w:rPr>
            </w:pPr>
            <w:r>
              <w:rPr>
                <w:rFonts w:ascii="Arial" w:eastAsia="Arial" w:hAnsi="Arial" w:cs="Arial"/>
                <w:sz w:val="20"/>
                <w:szCs w:val="20"/>
              </w:rPr>
              <w:t>HB</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34D4B50F" w14:textId="3D42D358" w:rsidR="002E217A" w:rsidRDefault="002E217A" w:rsidP="171466D0">
            <w:pPr>
              <w:rPr>
                <w:rFonts w:ascii="Arial" w:eastAsia="Arial" w:hAnsi="Arial" w:cs="Arial"/>
                <w:sz w:val="20"/>
                <w:szCs w:val="20"/>
              </w:rPr>
            </w:pPr>
            <w:r>
              <w:rPr>
                <w:rFonts w:ascii="Arial" w:eastAsia="Arial" w:hAnsi="Arial" w:cs="Arial"/>
                <w:sz w:val="20"/>
                <w:szCs w:val="20"/>
              </w:rPr>
              <w:t>Counter Fraud Manager</w:t>
            </w:r>
          </w:p>
        </w:tc>
      </w:tr>
      <w:tr w:rsidR="171466D0" w14:paraId="54458672"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63E428D" w14:textId="79D0B782"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Secretariat</w:t>
            </w:r>
          </w:p>
        </w:tc>
        <w:tc>
          <w:tcPr>
            <w:tcW w:w="67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83C46CC" w14:textId="494EB754"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 xml:space="preserve"> </w:t>
            </w:r>
          </w:p>
        </w:tc>
        <w:tc>
          <w:tcPr>
            <w:tcW w:w="54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6F66373" w14:textId="2263BAE2"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tc>
      </w:tr>
      <w:tr w:rsidR="171466D0" w14:paraId="4FF49FBE" w14:textId="77777777" w:rsidTr="7BACA757">
        <w:trPr>
          <w:trHeight w:val="300"/>
        </w:trPr>
        <w:tc>
          <w:tcPr>
            <w:tcW w:w="2175" w:type="dxa"/>
            <w:tcBorders>
              <w:top w:val="single" w:sz="6" w:space="0" w:color="auto"/>
              <w:left w:val="single" w:sz="6" w:space="0" w:color="auto"/>
              <w:bottom w:val="single" w:sz="6" w:space="0" w:color="auto"/>
              <w:right w:val="single" w:sz="6" w:space="0" w:color="auto"/>
            </w:tcBorders>
            <w:tcMar>
              <w:left w:w="105" w:type="dxa"/>
              <w:right w:w="105" w:type="dxa"/>
            </w:tcMar>
          </w:tcPr>
          <w:p w14:paraId="526ACEE8" w14:textId="3E20F733" w:rsidR="171466D0" w:rsidRDefault="00857463" w:rsidP="171466D0">
            <w:pPr>
              <w:rPr>
                <w:rFonts w:ascii="Arial" w:eastAsia="Arial" w:hAnsi="Arial" w:cs="Arial"/>
                <w:sz w:val="20"/>
                <w:szCs w:val="20"/>
              </w:rPr>
            </w:pPr>
            <w:r>
              <w:rPr>
                <w:rFonts w:ascii="Arial" w:eastAsia="Arial" w:hAnsi="Arial" w:cs="Arial"/>
                <w:sz w:val="20"/>
                <w:szCs w:val="20"/>
              </w:rPr>
              <w:t>Nikki Regan</w:t>
            </w:r>
          </w:p>
        </w:tc>
        <w:tc>
          <w:tcPr>
            <w:tcW w:w="675" w:type="dxa"/>
            <w:tcBorders>
              <w:top w:val="single" w:sz="6" w:space="0" w:color="auto"/>
              <w:left w:val="single" w:sz="6" w:space="0" w:color="auto"/>
              <w:bottom w:val="single" w:sz="6" w:space="0" w:color="auto"/>
              <w:right w:val="single" w:sz="6" w:space="0" w:color="auto"/>
            </w:tcBorders>
            <w:tcMar>
              <w:left w:w="105" w:type="dxa"/>
              <w:right w:w="105" w:type="dxa"/>
            </w:tcMar>
          </w:tcPr>
          <w:p w14:paraId="0BD4015F" w14:textId="2E57FDB5"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NR</w:t>
            </w:r>
          </w:p>
        </w:tc>
        <w:tc>
          <w:tcPr>
            <w:tcW w:w="5430" w:type="dxa"/>
            <w:tcBorders>
              <w:top w:val="single" w:sz="6" w:space="0" w:color="auto"/>
              <w:left w:val="single" w:sz="6" w:space="0" w:color="auto"/>
              <w:bottom w:val="single" w:sz="6" w:space="0" w:color="auto"/>
              <w:right w:val="single" w:sz="6" w:space="0" w:color="auto"/>
            </w:tcBorders>
            <w:tcMar>
              <w:left w:w="105" w:type="dxa"/>
              <w:right w:w="105" w:type="dxa"/>
            </w:tcMar>
          </w:tcPr>
          <w:p w14:paraId="45129FCB" w14:textId="4E829736" w:rsidR="171466D0" w:rsidRDefault="171466D0" w:rsidP="171466D0">
            <w:pPr>
              <w:rPr>
                <w:rFonts w:ascii="Arial" w:eastAsia="Arial" w:hAnsi="Arial" w:cs="Arial"/>
                <w:sz w:val="20"/>
                <w:szCs w:val="20"/>
              </w:rPr>
            </w:pPr>
            <w:r w:rsidRPr="171466D0">
              <w:rPr>
                <w:rFonts w:ascii="Arial" w:eastAsia="Arial" w:hAnsi="Arial" w:cs="Arial"/>
                <w:sz w:val="20"/>
                <w:szCs w:val="20"/>
              </w:rPr>
              <w:t>Corporate Governance Officer</w:t>
            </w:r>
          </w:p>
        </w:tc>
      </w:tr>
      <w:tr w:rsidR="171466D0" w14:paraId="051EA83E" w14:textId="77777777" w:rsidTr="00DB189F">
        <w:trPr>
          <w:trHeight w:val="300"/>
        </w:trPr>
        <w:tc>
          <w:tcPr>
            <w:tcW w:w="2175"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39DC999A" w14:textId="52FFF4E0" w:rsidR="171466D0" w:rsidRDefault="171466D0" w:rsidP="171466D0">
            <w:pPr>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Apologies</w:t>
            </w:r>
          </w:p>
        </w:tc>
        <w:tc>
          <w:tcPr>
            <w:tcW w:w="675"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27C2C09F" w14:textId="6C7C3D9C"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 xml:space="preserve"> </w:t>
            </w:r>
          </w:p>
        </w:tc>
        <w:tc>
          <w:tcPr>
            <w:tcW w:w="5430" w:type="dxa"/>
            <w:tcBorders>
              <w:top w:val="single" w:sz="6" w:space="0" w:color="auto"/>
              <w:left w:val="single" w:sz="6" w:space="0" w:color="auto"/>
              <w:bottom w:val="single" w:sz="4" w:space="0" w:color="auto"/>
              <w:right w:val="single" w:sz="6" w:space="0" w:color="auto"/>
            </w:tcBorders>
            <w:shd w:val="clear" w:color="auto" w:fill="D0CECE"/>
            <w:tcMar>
              <w:left w:w="105" w:type="dxa"/>
              <w:right w:w="105" w:type="dxa"/>
            </w:tcMar>
          </w:tcPr>
          <w:p w14:paraId="731ECC74" w14:textId="44CD3878"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tc>
      </w:tr>
      <w:tr w:rsidR="00857463" w14:paraId="19EC772A"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0336A78" w14:textId="19122069" w:rsidR="00857463" w:rsidRPr="00857463" w:rsidRDefault="00857463" w:rsidP="171466D0">
            <w:pPr>
              <w:rPr>
                <w:rFonts w:ascii="Arial" w:eastAsia="Arial" w:hAnsi="Arial" w:cs="Arial"/>
                <w:color w:val="000000" w:themeColor="text1"/>
                <w:sz w:val="20"/>
                <w:szCs w:val="20"/>
              </w:rPr>
            </w:pPr>
            <w:r w:rsidRPr="00857463">
              <w:rPr>
                <w:rFonts w:ascii="Arial" w:eastAsia="Arial" w:hAnsi="Arial" w:cs="Arial"/>
                <w:color w:val="000000" w:themeColor="text1"/>
                <w:sz w:val="20"/>
                <w:szCs w:val="20"/>
              </w:rPr>
              <w:t>Suzanne Rankin</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7F888104" w14:textId="47DCACDD" w:rsidR="00857463" w:rsidRPr="00857463" w:rsidRDefault="00857463" w:rsidP="171466D0">
            <w:pPr>
              <w:ind w:right="-691"/>
              <w:rPr>
                <w:rFonts w:ascii="Arial" w:eastAsia="Arial" w:hAnsi="Arial" w:cs="Arial"/>
                <w:sz w:val="20"/>
                <w:szCs w:val="20"/>
              </w:rPr>
            </w:pPr>
            <w:r>
              <w:rPr>
                <w:rFonts w:ascii="Arial" w:eastAsia="Arial" w:hAnsi="Arial" w:cs="Arial"/>
                <w:sz w:val="20"/>
                <w:szCs w:val="20"/>
              </w:rPr>
              <w:t>SR</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32CA675F" w14:textId="2A643BA2" w:rsidR="00857463" w:rsidRPr="00857463" w:rsidRDefault="00857463" w:rsidP="171466D0">
            <w:pPr>
              <w:rPr>
                <w:rFonts w:ascii="Arial" w:eastAsia="Arial" w:hAnsi="Arial" w:cs="Arial"/>
                <w:sz w:val="20"/>
                <w:szCs w:val="20"/>
              </w:rPr>
            </w:pPr>
            <w:r>
              <w:rPr>
                <w:rFonts w:ascii="Arial" w:eastAsia="Arial" w:hAnsi="Arial" w:cs="Arial"/>
                <w:sz w:val="20"/>
                <w:szCs w:val="20"/>
              </w:rPr>
              <w:t>Chief Executive</w:t>
            </w:r>
          </w:p>
        </w:tc>
      </w:tr>
      <w:tr w:rsidR="00857463" w14:paraId="1D43710E"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0067D9B8" w14:textId="503035AB" w:rsidR="00857463" w:rsidRPr="00857463" w:rsidRDefault="00857463" w:rsidP="171466D0">
            <w:pPr>
              <w:rPr>
                <w:rFonts w:ascii="Arial" w:eastAsia="Arial" w:hAnsi="Arial" w:cs="Arial"/>
                <w:color w:val="000000" w:themeColor="text1"/>
                <w:sz w:val="20"/>
                <w:szCs w:val="20"/>
              </w:rPr>
            </w:pPr>
            <w:r w:rsidRPr="00857463">
              <w:rPr>
                <w:rFonts w:ascii="Arial" w:eastAsia="Arial" w:hAnsi="Arial" w:cs="Arial"/>
                <w:color w:val="000000" w:themeColor="text1"/>
                <w:sz w:val="20"/>
                <w:szCs w:val="20"/>
              </w:rPr>
              <w:t>Kirsty Williams</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2B182343" w14:textId="7A26F208" w:rsidR="00857463" w:rsidRPr="00857463" w:rsidRDefault="00857463" w:rsidP="171466D0">
            <w:pPr>
              <w:ind w:right="-691"/>
              <w:rPr>
                <w:rFonts w:ascii="Arial" w:eastAsia="Arial" w:hAnsi="Arial" w:cs="Arial"/>
                <w:sz w:val="20"/>
                <w:szCs w:val="20"/>
              </w:rPr>
            </w:pPr>
            <w:r>
              <w:rPr>
                <w:rFonts w:ascii="Arial" w:eastAsia="Arial" w:hAnsi="Arial" w:cs="Arial"/>
                <w:sz w:val="20"/>
                <w:szCs w:val="20"/>
              </w:rPr>
              <w:t>KW</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580D9CC1" w14:textId="1A54BA2F" w:rsidR="00857463" w:rsidRPr="00857463" w:rsidRDefault="00857463" w:rsidP="171466D0">
            <w:pPr>
              <w:rPr>
                <w:rFonts w:ascii="Arial" w:eastAsia="Arial" w:hAnsi="Arial" w:cs="Arial"/>
                <w:sz w:val="20"/>
                <w:szCs w:val="20"/>
              </w:rPr>
            </w:pPr>
            <w:r>
              <w:rPr>
                <w:rFonts w:ascii="Arial" w:eastAsia="Arial" w:hAnsi="Arial" w:cs="Arial"/>
                <w:sz w:val="20"/>
                <w:szCs w:val="20"/>
              </w:rPr>
              <w:t>CAV UHB Chair</w:t>
            </w:r>
          </w:p>
        </w:tc>
      </w:tr>
      <w:tr w:rsidR="00857463" w14:paraId="26D78B89"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19395992" w14:textId="0D5D52C0" w:rsidR="00857463" w:rsidRPr="171466D0" w:rsidRDefault="00857463" w:rsidP="171466D0">
            <w:pPr>
              <w:rPr>
                <w:rFonts w:ascii="Arial" w:eastAsia="Arial" w:hAnsi="Arial" w:cs="Arial"/>
                <w:sz w:val="20"/>
                <w:szCs w:val="20"/>
              </w:rPr>
            </w:pPr>
            <w:r>
              <w:rPr>
                <w:rFonts w:ascii="Arial" w:eastAsia="Arial" w:hAnsi="Arial" w:cs="Arial"/>
                <w:sz w:val="20"/>
                <w:szCs w:val="20"/>
              </w:rPr>
              <w:t>David Fluck</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482DEEFC" w14:textId="34E8A2DA" w:rsidR="00857463" w:rsidRPr="171466D0" w:rsidRDefault="00857463" w:rsidP="171466D0">
            <w:pPr>
              <w:ind w:right="-691"/>
              <w:rPr>
                <w:rFonts w:ascii="Arial" w:eastAsia="Arial" w:hAnsi="Arial" w:cs="Arial"/>
                <w:sz w:val="20"/>
                <w:szCs w:val="20"/>
              </w:rPr>
            </w:pPr>
            <w:r>
              <w:rPr>
                <w:rFonts w:ascii="Arial" w:eastAsia="Arial" w:hAnsi="Arial" w:cs="Arial"/>
                <w:sz w:val="20"/>
                <w:szCs w:val="20"/>
              </w:rPr>
              <w:t>DF</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25361530" w14:textId="236A9FDF" w:rsidR="00857463" w:rsidRPr="171466D0" w:rsidRDefault="00857463" w:rsidP="171466D0">
            <w:pPr>
              <w:rPr>
                <w:rFonts w:ascii="Arial" w:eastAsia="Arial" w:hAnsi="Arial" w:cs="Arial"/>
                <w:sz w:val="20"/>
                <w:szCs w:val="20"/>
              </w:rPr>
            </w:pPr>
            <w:r>
              <w:rPr>
                <w:rFonts w:ascii="Arial" w:eastAsia="Arial" w:hAnsi="Arial" w:cs="Arial"/>
                <w:sz w:val="20"/>
                <w:szCs w:val="20"/>
              </w:rPr>
              <w:t>Executive Medical Director</w:t>
            </w:r>
          </w:p>
        </w:tc>
      </w:tr>
      <w:tr w:rsidR="171466D0" w14:paraId="6FC8424A"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92781C2" w14:textId="2AF4219B" w:rsidR="171466D0" w:rsidRDefault="171466D0" w:rsidP="171466D0">
            <w:pPr>
              <w:rPr>
                <w:rFonts w:ascii="Arial" w:eastAsia="Arial" w:hAnsi="Arial" w:cs="Arial"/>
                <w:sz w:val="20"/>
                <w:szCs w:val="20"/>
              </w:rPr>
            </w:pPr>
            <w:r w:rsidRPr="171466D0">
              <w:rPr>
                <w:rFonts w:ascii="Arial" w:eastAsia="Arial" w:hAnsi="Arial" w:cs="Arial"/>
                <w:sz w:val="20"/>
                <w:szCs w:val="20"/>
              </w:rPr>
              <w:t>Richard Skone</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4E25C045" w14:textId="6A0E414E" w:rsidR="171466D0" w:rsidRDefault="171466D0" w:rsidP="171466D0">
            <w:pPr>
              <w:ind w:right="-691"/>
              <w:rPr>
                <w:rFonts w:ascii="Arial" w:eastAsia="Arial" w:hAnsi="Arial" w:cs="Arial"/>
                <w:sz w:val="20"/>
                <w:szCs w:val="20"/>
              </w:rPr>
            </w:pPr>
            <w:r w:rsidRPr="171466D0">
              <w:rPr>
                <w:rFonts w:ascii="Arial" w:eastAsia="Arial" w:hAnsi="Arial" w:cs="Arial"/>
                <w:sz w:val="20"/>
                <w:szCs w:val="20"/>
              </w:rPr>
              <w:t>RS</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07800A16" w14:textId="2CE492F4" w:rsidR="171466D0" w:rsidRDefault="171466D0" w:rsidP="171466D0">
            <w:pPr>
              <w:rPr>
                <w:rFonts w:ascii="Arial" w:eastAsia="Arial" w:hAnsi="Arial" w:cs="Arial"/>
                <w:sz w:val="20"/>
                <w:szCs w:val="20"/>
              </w:rPr>
            </w:pPr>
            <w:r w:rsidRPr="171466D0">
              <w:rPr>
                <w:rFonts w:ascii="Arial" w:eastAsia="Arial" w:hAnsi="Arial" w:cs="Arial"/>
                <w:sz w:val="20"/>
                <w:szCs w:val="20"/>
              </w:rPr>
              <w:t>Deputy Medical Director</w:t>
            </w:r>
          </w:p>
        </w:tc>
      </w:tr>
      <w:tr w:rsidR="00437FA2" w14:paraId="11D568C1" w14:textId="77777777" w:rsidTr="00DB189F">
        <w:trPr>
          <w:trHeight w:val="300"/>
        </w:trPr>
        <w:tc>
          <w:tcPr>
            <w:tcW w:w="2175" w:type="dxa"/>
            <w:tcBorders>
              <w:top w:val="single" w:sz="4" w:space="0" w:color="auto"/>
              <w:left w:val="single" w:sz="4" w:space="0" w:color="auto"/>
              <w:bottom w:val="single" w:sz="4" w:space="0" w:color="auto"/>
              <w:right w:val="single" w:sz="4" w:space="0" w:color="auto"/>
            </w:tcBorders>
            <w:tcMar>
              <w:left w:w="105" w:type="dxa"/>
              <w:right w:w="105" w:type="dxa"/>
            </w:tcMar>
          </w:tcPr>
          <w:p w14:paraId="7911C9C7" w14:textId="359A33F3" w:rsidR="00437FA2" w:rsidRPr="171466D0" w:rsidRDefault="00437FA2" w:rsidP="171466D0">
            <w:pPr>
              <w:rPr>
                <w:rFonts w:ascii="Arial" w:eastAsia="Arial" w:hAnsi="Arial" w:cs="Arial"/>
                <w:sz w:val="20"/>
                <w:szCs w:val="20"/>
              </w:rPr>
            </w:pPr>
            <w:r>
              <w:rPr>
                <w:rFonts w:ascii="Arial" w:eastAsia="Arial" w:hAnsi="Arial" w:cs="Arial"/>
                <w:sz w:val="20"/>
                <w:szCs w:val="20"/>
              </w:rPr>
              <w:t>Susan Lloyd-Selby</w:t>
            </w:r>
          </w:p>
        </w:tc>
        <w:tc>
          <w:tcPr>
            <w:tcW w:w="675" w:type="dxa"/>
            <w:tcBorders>
              <w:top w:val="single" w:sz="4" w:space="0" w:color="auto"/>
              <w:left w:val="single" w:sz="4" w:space="0" w:color="auto"/>
              <w:bottom w:val="single" w:sz="4" w:space="0" w:color="auto"/>
              <w:right w:val="single" w:sz="4" w:space="0" w:color="auto"/>
            </w:tcBorders>
            <w:tcMar>
              <w:left w:w="105" w:type="dxa"/>
              <w:right w:w="105" w:type="dxa"/>
            </w:tcMar>
          </w:tcPr>
          <w:p w14:paraId="3A76D1BA" w14:textId="5CE85643" w:rsidR="00437FA2" w:rsidRPr="171466D0" w:rsidRDefault="00437FA2" w:rsidP="171466D0">
            <w:pPr>
              <w:ind w:right="-691"/>
              <w:rPr>
                <w:rFonts w:ascii="Arial" w:eastAsia="Arial" w:hAnsi="Arial" w:cs="Arial"/>
                <w:sz w:val="20"/>
                <w:szCs w:val="20"/>
              </w:rPr>
            </w:pPr>
            <w:r>
              <w:rPr>
                <w:rFonts w:ascii="Arial" w:eastAsia="Arial" w:hAnsi="Arial" w:cs="Arial"/>
                <w:sz w:val="20"/>
                <w:szCs w:val="20"/>
              </w:rPr>
              <w:t>SLS</w:t>
            </w:r>
          </w:p>
        </w:tc>
        <w:tc>
          <w:tcPr>
            <w:tcW w:w="5430" w:type="dxa"/>
            <w:tcBorders>
              <w:top w:val="single" w:sz="4" w:space="0" w:color="auto"/>
              <w:left w:val="single" w:sz="4" w:space="0" w:color="auto"/>
              <w:bottom w:val="single" w:sz="4" w:space="0" w:color="auto"/>
              <w:right w:val="single" w:sz="4" w:space="0" w:color="auto"/>
            </w:tcBorders>
            <w:tcMar>
              <w:left w:w="105" w:type="dxa"/>
              <w:right w:w="105" w:type="dxa"/>
            </w:tcMar>
          </w:tcPr>
          <w:p w14:paraId="7B589EEA" w14:textId="7B141AF2" w:rsidR="00437FA2" w:rsidRPr="171466D0" w:rsidRDefault="00437FA2" w:rsidP="171466D0">
            <w:pPr>
              <w:rPr>
                <w:rFonts w:ascii="Arial" w:eastAsia="Arial" w:hAnsi="Arial" w:cs="Arial"/>
                <w:sz w:val="20"/>
                <w:szCs w:val="20"/>
              </w:rPr>
            </w:pPr>
            <w:r>
              <w:rPr>
                <w:rFonts w:ascii="Arial" w:eastAsia="Arial" w:hAnsi="Arial" w:cs="Arial"/>
                <w:sz w:val="20"/>
                <w:szCs w:val="20"/>
              </w:rPr>
              <w:t xml:space="preserve">Independent Member – </w:t>
            </w:r>
            <w:r w:rsidR="009E756C">
              <w:rPr>
                <w:rFonts w:ascii="Arial" w:eastAsia="Arial" w:hAnsi="Arial" w:cs="Arial"/>
                <w:sz w:val="20"/>
                <w:szCs w:val="20"/>
              </w:rPr>
              <w:t>Local Authority</w:t>
            </w:r>
          </w:p>
        </w:tc>
      </w:tr>
    </w:tbl>
    <w:tbl>
      <w:tblPr>
        <w:tblStyle w:val="TableGrid"/>
        <w:tblW w:w="8280" w:type="dxa"/>
        <w:tblInd w:w="3" w:type="dxa"/>
        <w:tblBorders>
          <w:top w:val="none" w:sz="0" w:space="0" w:color="auto"/>
        </w:tblBorders>
        <w:tblLook w:val="04A0" w:firstRow="1" w:lastRow="0" w:firstColumn="1" w:lastColumn="0" w:noHBand="0" w:noVBand="1"/>
      </w:tblPr>
      <w:tblGrid>
        <w:gridCol w:w="2175"/>
        <w:gridCol w:w="675"/>
        <w:gridCol w:w="5430"/>
      </w:tblGrid>
      <w:tr w:rsidR="00437FA2" w:rsidRPr="00437FA2" w14:paraId="0F161961" w14:textId="77777777" w:rsidTr="00DB189F">
        <w:trPr>
          <w:trHeight w:val="300"/>
        </w:trPr>
        <w:tc>
          <w:tcPr>
            <w:tcW w:w="2175" w:type="dxa"/>
            <w:hideMark/>
          </w:tcPr>
          <w:p w14:paraId="6E255AEB"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Steve Riley </w:t>
            </w:r>
          </w:p>
        </w:tc>
        <w:tc>
          <w:tcPr>
            <w:tcW w:w="675" w:type="dxa"/>
            <w:hideMark/>
          </w:tcPr>
          <w:p w14:paraId="2A1DDB0A"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SR </w:t>
            </w:r>
          </w:p>
        </w:tc>
        <w:tc>
          <w:tcPr>
            <w:tcW w:w="5430" w:type="dxa"/>
            <w:hideMark/>
          </w:tcPr>
          <w:p w14:paraId="5668D73D" w14:textId="77777777" w:rsidR="00437FA2" w:rsidRPr="00437FA2" w:rsidRDefault="00437FA2" w:rsidP="00437FA2">
            <w:pPr>
              <w:textAlignment w:val="baseline"/>
              <w:rPr>
                <w:rFonts w:ascii="Segoe UI" w:eastAsia="Times New Roman" w:hAnsi="Segoe UI" w:cs="Segoe UI"/>
                <w:sz w:val="18"/>
                <w:szCs w:val="18"/>
                <w:lang w:eastAsia="en-GB"/>
              </w:rPr>
            </w:pPr>
            <w:r w:rsidRPr="00437FA2">
              <w:rPr>
                <w:rFonts w:ascii="Arial" w:eastAsia="Times New Roman" w:hAnsi="Arial" w:cs="Arial"/>
                <w:sz w:val="20"/>
                <w:szCs w:val="20"/>
                <w:lang w:eastAsia="en-GB"/>
              </w:rPr>
              <w:t>Independent Member - University </w:t>
            </w:r>
          </w:p>
        </w:tc>
      </w:tr>
    </w:tbl>
    <w:p w14:paraId="0366F902" w14:textId="2ED41563" w:rsidR="7BACA757" w:rsidRDefault="7BACA757"/>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335"/>
        <w:gridCol w:w="6345"/>
        <w:gridCol w:w="1080"/>
      </w:tblGrid>
      <w:tr w:rsidR="171466D0" w14:paraId="0C436897" w14:textId="77777777" w:rsidTr="786DEFC7">
        <w:trPr>
          <w:trHeight w:val="22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B953651" w14:textId="40555398" w:rsidR="171466D0" w:rsidRDefault="171466D0" w:rsidP="171466D0">
            <w:pPr>
              <w:jc w:val="cente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 No</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6D011FC" w14:textId="7DC19151" w:rsidR="171466D0" w:rsidRDefault="171466D0" w:rsidP="171466D0">
            <w:pPr>
              <w:jc w:val="cente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Agenda Item</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2898BF6" w14:textId="5BB6464B" w:rsidR="171466D0" w:rsidRDefault="171466D0" w:rsidP="171466D0">
            <w:pPr>
              <w:jc w:val="center"/>
              <w:rPr>
                <w:rFonts w:ascii="Arial" w:eastAsia="Arial" w:hAnsi="Arial" w:cs="Arial"/>
                <w:color w:val="000000" w:themeColor="text1"/>
              </w:rPr>
            </w:pPr>
            <w:r w:rsidRPr="171466D0">
              <w:rPr>
                <w:rFonts w:ascii="Arial" w:eastAsia="Arial" w:hAnsi="Arial" w:cs="Arial"/>
                <w:b/>
                <w:bCs/>
                <w:color w:val="000000" w:themeColor="text1"/>
              </w:rPr>
              <w:t>Action</w:t>
            </w:r>
          </w:p>
        </w:tc>
      </w:tr>
      <w:tr w:rsidR="171466D0" w14:paraId="1E4028F1" w14:textId="77777777" w:rsidTr="786DEFC7">
        <w:trPr>
          <w:trHeight w:val="97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3ACE23BD" w14:textId="16612041" w:rsidR="171466D0" w:rsidRDefault="171466D0" w:rsidP="146D63CF">
            <w:pPr>
              <w:rPr>
                <w:rFonts w:ascii="Arial" w:eastAsia="Arial" w:hAnsi="Arial" w:cs="Arial"/>
                <w:sz w:val="22"/>
                <w:szCs w:val="22"/>
              </w:rPr>
            </w:pPr>
            <w:r w:rsidRPr="146D63CF">
              <w:rPr>
                <w:rFonts w:ascii="Arial" w:eastAsia="Arial" w:hAnsi="Arial" w:cs="Arial"/>
                <w:b/>
                <w:bCs/>
                <w:sz w:val="22"/>
                <w:szCs w:val="22"/>
              </w:rPr>
              <w:t xml:space="preserve">D&amp;IC </w:t>
            </w:r>
            <w:r w:rsidR="006F27FB">
              <w:rPr>
                <w:rFonts w:ascii="Arial" w:eastAsia="Arial" w:hAnsi="Arial" w:cs="Arial"/>
                <w:b/>
                <w:bCs/>
                <w:sz w:val="22"/>
                <w:szCs w:val="22"/>
              </w:rPr>
              <w:t>10/02</w:t>
            </w:r>
            <w:r w:rsidRPr="146D63CF">
              <w:rPr>
                <w:rFonts w:ascii="Arial" w:eastAsia="Arial" w:hAnsi="Arial" w:cs="Arial"/>
                <w:b/>
                <w:bCs/>
                <w:sz w:val="22"/>
                <w:szCs w:val="22"/>
              </w:rPr>
              <w:t>/1.1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FA4ED87" w14:textId="5A66D8E3" w:rsidR="171466D0" w:rsidRPr="00124B16" w:rsidRDefault="171466D0" w:rsidP="171466D0">
            <w:pPr>
              <w:rPr>
                <w:rFonts w:ascii="Arial" w:eastAsia="Arial" w:hAnsi="Arial" w:cs="Arial"/>
                <w:sz w:val="20"/>
                <w:szCs w:val="20"/>
              </w:rPr>
            </w:pPr>
            <w:hyperlink r:id="rId10" w:history="1">
              <w:r w:rsidRPr="00D73C09">
                <w:rPr>
                  <w:rStyle w:val="Hyperlink"/>
                  <w:rFonts w:ascii="Arial" w:eastAsia="Arial" w:hAnsi="Arial" w:cs="Arial"/>
                  <w:b/>
                  <w:bCs/>
                  <w:sz w:val="20"/>
                  <w:szCs w:val="20"/>
                </w:rPr>
                <w:t>Welcomes Introductions &amp; Apologies</w:t>
              </w:r>
            </w:hyperlink>
          </w:p>
          <w:p w14:paraId="39559C2D" w14:textId="4FCF2CEA"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30DF1009" w14:textId="4E7F6E8F" w:rsidR="171466D0" w:rsidRDefault="171466D0" w:rsidP="171466D0">
            <w:pPr>
              <w:spacing w:line="254" w:lineRule="auto"/>
              <w:rPr>
                <w:rFonts w:ascii="Arial" w:eastAsia="Arial" w:hAnsi="Arial" w:cs="Arial"/>
                <w:sz w:val="20"/>
                <w:szCs w:val="20"/>
              </w:rPr>
            </w:pPr>
            <w:r w:rsidRPr="171466D0">
              <w:rPr>
                <w:rFonts w:ascii="Arial" w:eastAsia="Arial" w:hAnsi="Arial" w:cs="Arial"/>
                <w:sz w:val="20"/>
                <w:szCs w:val="20"/>
              </w:rPr>
              <w:t xml:space="preserve">The Committee Chair (CC) welcomed everyone to the public meeting and confirmed the meeting was quorate.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0B2F705" w14:textId="5298657B"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07AEAC2C" w14:textId="77777777" w:rsidTr="786DEFC7">
        <w:trPr>
          <w:trHeight w:val="54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467344F" w14:textId="508A2361"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D6007B0" w14:textId="2F51C77B" w:rsidR="171466D0" w:rsidRDefault="171466D0" w:rsidP="171466D0">
            <w:pPr>
              <w:rPr>
                <w:rFonts w:ascii="Aptos" w:eastAsia="Aptos" w:hAnsi="Aptos" w:cs="Aptos"/>
              </w:rPr>
            </w:pPr>
            <w:hyperlink r:id="rId11" w:history="1">
              <w:r w:rsidRPr="00D73C09">
                <w:rPr>
                  <w:rStyle w:val="Hyperlink"/>
                  <w:rFonts w:ascii="Arial" w:eastAsia="Arial" w:hAnsi="Arial" w:cs="Arial"/>
                  <w:b/>
                  <w:bCs/>
                  <w:sz w:val="20"/>
                  <w:szCs w:val="20"/>
                </w:rPr>
                <w:t>Declarations of Interest</w:t>
              </w:r>
            </w:hyperlink>
          </w:p>
          <w:p w14:paraId="2331FCCB" w14:textId="252CB239"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t xml:space="preserve"> </w:t>
            </w:r>
          </w:p>
          <w:p w14:paraId="6B84BDC3" w14:textId="46EB2013"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60EC3C70" w14:textId="6CB64FF8" w:rsidR="171466D0" w:rsidRDefault="171466D0" w:rsidP="00446A21">
            <w:pPr>
              <w:pStyle w:val="NoSpacing"/>
              <w:numPr>
                <w:ilvl w:val="0"/>
                <w:numId w:val="10"/>
              </w:numPr>
              <w:rPr>
                <w:rFonts w:ascii="Arial" w:eastAsia="Arial" w:hAnsi="Arial" w:cs="Arial"/>
                <w:sz w:val="20"/>
                <w:szCs w:val="20"/>
              </w:rPr>
            </w:pPr>
            <w:r w:rsidRPr="171466D0">
              <w:rPr>
                <w:rFonts w:ascii="Arial" w:eastAsia="Arial" w:hAnsi="Arial" w:cs="Arial"/>
                <w:sz w:val="20"/>
                <w:szCs w:val="20"/>
              </w:rPr>
              <w:t xml:space="preserve">No Declaration of Interest were noted.  </w:t>
            </w:r>
          </w:p>
          <w:p w14:paraId="5A20C7EA" w14:textId="403DAED8" w:rsidR="171466D0" w:rsidRDefault="171466D0" w:rsidP="171466D0">
            <w:pPr>
              <w:pStyle w:val="NoSpacing"/>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50325CFB" w14:textId="15B8FDEB" w:rsidR="171466D0" w:rsidRDefault="171466D0" w:rsidP="171466D0">
            <w:pPr>
              <w:rPr>
                <w:rFonts w:ascii="Arial" w:eastAsia="Arial" w:hAnsi="Arial" w:cs="Arial"/>
              </w:rPr>
            </w:pPr>
            <w:r w:rsidRPr="171466D0">
              <w:rPr>
                <w:rFonts w:ascii="Arial" w:eastAsia="Arial" w:hAnsi="Arial" w:cs="Arial"/>
              </w:rPr>
              <w:t xml:space="preserve"> </w:t>
            </w:r>
          </w:p>
        </w:tc>
      </w:tr>
      <w:tr w:rsidR="171466D0" w14:paraId="0AF01B27" w14:textId="77777777" w:rsidTr="786DEFC7">
        <w:trPr>
          <w:trHeight w:val="27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BA84BFE" w14:textId="5B3D74B6"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131EA37" w14:textId="7AACCE66" w:rsidR="171466D0" w:rsidRDefault="171466D0" w:rsidP="2560280C">
            <w:pPr>
              <w:rPr>
                <w:rFonts w:ascii="Arial" w:eastAsia="Arial" w:hAnsi="Arial" w:cs="Arial"/>
                <w:b/>
                <w:bCs/>
                <w:sz w:val="20"/>
                <w:szCs w:val="20"/>
              </w:rPr>
            </w:pPr>
            <w:hyperlink r:id="rId12" w:history="1">
              <w:r w:rsidRPr="00D73C09">
                <w:rPr>
                  <w:rStyle w:val="Hyperlink"/>
                  <w:rFonts w:ascii="Arial" w:eastAsia="Arial" w:hAnsi="Arial" w:cs="Arial"/>
                  <w:b/>
                  <w:bCs/>
                  <w:sz w:val="20"/>
                  <w:szCs w:val="20"/>
                </w:rPr>
                <w:t xml:space="preserve">Minutes of the Meeting Held </w:t>
              </w:r>
              <w:r w:rsidR="00D73C09">
                <w:rPr>
                  <w:rStyle w:val="Hyperlink"/>
                  <w:rFonts w:ascii="Arial" w:eastAsia="Arial" w:hAnsi="Arial" w:cs="Arial"/>
                  <w:b/>
                  <w:bCs/>
                  <w:sz w:val="20"/>
                  <w:szCs w:val="20"/>
                </w:rPr>
                <w:t>11.11</w:t>
              </w:r>
              <w:r w:rsidR="34BE486C" w:rsidRPr="00D73C09">
                <w:rPr>
                  <w:rStyle w:val="Hyperlink"/>
                  <w:rFonts w:ascii="Arial" w:eastAsia="Arial" w:hAnsi="Arial" w:cs="Arial"/>
                  <w:b/>
                  <w:bCs/>
                  <w:sz w:val="20"/>
                  <w:szCs w:val="20"/>
                </w:rPr>
                <w:t xml:space="preserve">.2025 </w:t>
              </w:r>
            </w:hyperlink>
            <w:r w:rsidR="34BE486C" w:rsidRPr="2560280C">
              <w:rPr>
                <w:rFonts w:ascii="Arial" w:eastAsia="Arial" w:hAnsi="Arial" w:cs="Arial"/>
                <w:b/>
                <w:bCs/>
                <w:sz w:val="20"/>
                <w:szCs w:val="20"/>
              </w:rPr>
              <w:t xml:space="preserve"> </w:t>
            </w:r>
          </w:p>
          <w:p w14:paraId="50757B63" w14:textId="1971F427" w:rsidR="171466D0" w:rsidRDefault="171466D0" w:rsidP="171466D0">
            <w:pPr>
              <w:rPr>
                <w:rFonts w:ascii="Arial" w:eastAsia="Arial" w:hAnsi="Arial" w:cs="Arial"/>
                <w:sz w:val="20"/>
                <w:szCs w:val="20"/>
              </w:rPr>
            </w:pPr>
            <w:r w:rsidRPr="171466D0">
              <w:rPr>
                <w:rFonts w:ascii="Arial" w:eastAsia="Arial" w:hAnsi="Arial" w:cs="Arial"/>
                <w:b/>
                <w:bCs/>
                <w:sz w:val="20"/>
                <w:szCs w:val="20"/>
              </w:rPr>
              <w:t xml:space="preserve"> </w:t>
            </w:r>
          </w:p>
          <w:p w14:paraId="5D769572" w14:textId="098BD405" w:rsidR="171466D0" w:rsidRDefault="171466D0" w:rsidP="1E561CC1">
            <w:pPr>
              <w:rPr>
                <w:rFonts w:ascii="Arial" w:eastAsia="Arial" w:hAnsi="Arial" w:cs="Arial"/>
                <w:sz w:val="20"/>
                <w:szCs w:val="20"/>
              </w:rPr>
            </w:pPr>
            <w:r w:rsidRPr="1E561CC1">
              <w:rPr>
                <w:rFonts w:ascii="Arial" w:eastAsia="Arial" w:hAnsi="Arial" w:cs="Arial"/>
                <w:sz w:val="20"/>
                <w:szCs w:val="20"/>
              </w:rPr>
              <w:t xml:space="preserve">The </w:t>
            </w:r>
            <w:r w:rsidR="7E74141D" w:rsidRPr="1E561CC1">
              <w:rPr>
                <w:rFonts w:ascii="Arial" w:eastAsia="Arial" w:hAnsi="Arial" w:cs="Arial"/>
                <w:sz w:val="20"/>
                <w:szCs w:val="20"/>
              </w:rPr>
              <w:t>C</w:t>
            </w:r>
            <w:r w:rsidRPr="1E561CC1">
              <w:rPr>
                <w:rFonts w:ascii="Arial" w:eastAsia="Arial" w:hAnsi="Arial" w:cs="Arial"/>
                <w:sz w:val="20"/>
                <w:szCs w:val="20"/>
              </w:rPr>
              <w:t xml:space="preserve">ommittee accepted the minutes from </w:t>
            </w:r>
            <w:r w:rsidR="00D73C09">
              <w:rPr>
                <w:rFonts w:ascii="Arial" w:eastAsia="Arial" w:hAnsi="Arial" w:cs="Arial"/>
                <w:sz w:val="20"/>
                <w:szCs w:val="20"/>
              </w:rPr>
              <w:t>11</w:t>
            </w:r>
            <w:r w:rsidR="00D73C09" w:rsidRPr="00D73C09">
              <w:rPr>
                <w:rFonts w:ascii="Arial" w:eastAsia="Arial" w:hAnsi="Arial" w:cs="Arial"/>
                <w:sz w:val="20"/>
                <w:szCs w:val="20"/>
                <w:vertAlign w:val="superscript"/>
              </w:rPr>
              <w:t>th</w:t>
            </w:r>
            <w:r w:rsidR="00D73C09">
              <w:rPr>
                <w:rFonts w:ascii="Arial" w:eastAsia="Arial" w:hAnsi="Arial" w:cs="Arial"/>
                <w:sz w:val="20"/>
                <w:szCs w:val="20"/>
              </w:rPr>
              <w:t xml:space="preserve"> November</w:t>
            </w:r>
            <w:r w:rsidRPr="1E561CC1">
              <w:rPr>
                <w:rFonts w:ascii="Arial" w:eastAsia="Arial" w:hAnsi="Arial" w:cs="Arial"/>
                <w:sz w:val="20"/>
                <w:szCs w:val="20"/>
              </w:rPr>
              <w:t xml:space="preserve"> 2025 as a true and accurate record. </w:t>
            </w:r>
          </w:p>
          <w:p w14:paraId="0C27BEF3" w14:textId="64A02119"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lastRenderedPageBreak/>
              <w:t xml:space="preserve"> </w:t>
            </w:r>
          </w:p>
          <w:p w14:paraId="60804FE0" w14:textId="56A621E4"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5C040AAB" w14:textId="1ED1C4E7" w:rsidR="171466D0" w:rsidRDefault="171466D0" w:rsidP="00446A21">
            <w:pPr>
              <w:pStyle w:val="NoSpacing"/>
              <w:numPr>
                <w:ilvl w:val="0"/>
                <w:numId w:val="9"/>
              </w:numPr>
              <w:rPr>
                <w:rFonts w:ascii="Arial" w:eastAsia="Arial" w:hAnsi="Arial" w:cs="Arial"/>
                <w:sz w:val="20"/>
                <w:szCs w:val="20"/>
              </w:rPr>
            </w:pPr>
            <w:r w:rsidRPr="2560280C">
              <w:rPr>
                <w:rFonts w:ascii="Arial" w:eastAsia="Arial" w:hAnsi="Arial" w:cs="Arial"/>
                <w:sz w:val="20"/>
                <w:szCs w:val="20"/>
              </w:rPr>
              <w:t xml:space="preserve">The Minutes of the Meeting held on </w:t>
            </w:r>
            <w:r w:rsidR="00EC3326" w:rsidRPr="2560280C">
              <w:rPr>
                <w:rFonts w:ascii="Arial" w:eastAsia="Arial" w:hAnsi="Arial" w:cs="Arial"/>
                <w:sz w:val="20"/>
                <w:szCs w:val="20"/>
              </w:rPr>
              <w:t xml:space="preserve">the </w:t>
            </w:r>
            <w:proofErr w:type="gramStart"/>
            <w:r w:rsidR="00EC3326">
              <w:rPr>
                <w:rFonts w:ascii="Arial" w:eastAsia="Arial" w:hAnsi="Arial" w:cs="Arial"/>
                <w:sz w:val="20"/>
                <w:szCs w:val="20"/>
              </w:rPr>
              <w:t>11</w:t>
            </w:r>
            <w:r w:rsidR="00C42CBC" w:rsidRPr="00C42CBC">
              <w:rPr>
                <w:rFonts w:ascii="Arial" w:eastAsia="Arial" w:hAnsi="Arial" w:cs="Arial"/>
                <w:sz w:val="20"/>
                <w:szCs w:val="20"/>
                <w:vertAlign w:val="superscript"/>
              </w:rPr>
              <w:t>th</w:t>
            </w:r>
            <w:proofErr w:type="gramEnd"/>
            <w:r w:rsidR="00C42CBC">
              <w:rPr>
                <w:rFonts w:ascii="Arial" w:eastAsia="Arial" w:hAnsi="Arial" w:cs="Arial"/>
                <w:sz w:val="20"/>
                <w:szCs w:val="20"/>
              </w:rPr>
              <w:t xml:space="preserve"> November</w:t>
            </w:r>
            <w:r w:rsidRPr="2560280C">
              <w:rPr>
                <w:rFonts w:ascii="Arial" w:eastAsia="Arial" w:hAnsi="Arial" w:cs="Arial"/>
                <w:sz w:val="20"/>
                <w:szCs w:val="20"/>
              </w:rPr>
              <w:t xml:space="preserve"> 2025 were confirmed as a true and accurate record.</w:t>
            </w:r>
          </w:p>
          <w:p w14:paraId="792A2C7B" w14:textId="562C6E9E" w:rsidR="171466D0" w:rsidRDefault="171466D0" w:rsidP="171466D0">
            <w:pPr>
              <w:pStyle w:val="NoSpacing"/>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AA10BE6" w14:textId="0645E7F6" w:rsidR="171466D0" w:rsidRDefault="171466D0" w:rsidP="171466D0">
            <w:pPr>
              <w:rPr>
                <w:rFonts w:ascii="Arial" w:eastAsia="Arial" w:hAnsi="Arial" w:cs="Arial"/>
              </w:rPr>
            </w:pPr>
            <w:r w:rsidRPr="171466D0">
              <w:rPr>
                <w:rFonts w:ascii="Arial" w:eastAsia="Arial" w:hAnsi="Arial" w:cs="Arial"/>
                <w:b/>
                <w:bCs/>
              </w:rPr>
              <w:lastRenderedPageBreak/>
              <w:t xml:space="preserve"> </w:t>
            </w:r>
          </w:p>
        </w:tc>
      </w:tr>
      <w:tr w:rsidR="171466D0" w14:paraId="5F454CA4" w14:textId="77777777" w:rsidTr="786DEFC7">
        <w:trPr>
          <w:trHeight w:val="153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3C1C612" w14:textId="532D347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/1.4</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6D574FA" w14:textId="3705BE65" w:rsidR="171466D0" w:rsidRDefault="171466D0" w:rsidP="2560280C">
            <w:pPr>
              <w:rPr>
                <w:rFonts w:ascii="Arial" w:eastAsia="Arial" w:hAnsi="Arial" w:cs="Arial"/>
                <w:color w:val="0000FF"/>
                <w:sz w:val="20"/>
                <w:szCs w:val="20"/>
              </w:rPr>
            </w:pPr>
            <w:hyperlink r:id="rId13" w:history="1">
              <w:r w:rsidRPr="00D73C09">
                <w:rPr>
                  <w:rStyle w:val="Hyperlink"/>
                  <w:rFonts w:ascii="Arial" w:eastAsia="Arial" w:hAnsi="Arial" w:cs="Arial"/>
                  <w:b/>
                  <w:bCs/>
                  <w:sz w:val="20"/>
                  <w:szCs w:val="20"/>
                </w:rPr>
                <w:t xml:space="preserve">Action Log – Following the Meeting held on </w:t>
              </w:r>
              <w:r w:rsidR="00C42CBC" w:rsidRPr="00D73C09">
                <w:rPr>
                  <w:rStyle w:val="Hyperlink"/>
                  <w:rFonts w:ascii="Arial" w:eastAsia="Arial" w:hAnsi="Arial" w:cs="Arial"/>
                  <w:b/>
                  <w:bCs/>
                  <w:sz w:val="20"/>
                  <w:szCs w:val="20"/>
                </w:rPr>
                <w:t>11.11</w:t>
              </w:r>
              <w:r w:rsidR="0E153063" w:rsidRPr="00D73C09">
                <w:rPr>
                  <w:rStyle w:val="Hyperlink"/>
                  <w:rFonts w:ascii="Arial" w:eastAsia="Arial" w:hAnsi="Arial" w:cs="Arial"/>
                  <w:b/>
                  <w:bCs/>
                  <w:sz w:val="20"/>
                  <w:szCs w:val="20"/>
                </w:rPr>
                <w:t>.2025</w:t>
              </w:r>
            </w:hyperlink>
          </w:p>
          <w:p w14:paraId="3A32EA4B" w14:textId="184B93FC" w:rsidR="171466D0" w:rsidRDefault="171466D0" w:rsidP="171466D0">
            <w:pPr>
              <w:rPr>
                <w:rFonts w:ascii="Arial" w:eastAsia="Arial" w:hAnsi="Arial" w:cs="Arial"/>
                <w:sz w:val="20"/>
                <w:szCs w:val="20"/>
              </w:rPr>
            </w:pPr>
            <w:r w:rsidRPr="65F0DE8B">
              <w:rPr>
                <w:rFonts w:ascii="Arial" w:eastAsia="Arial" w:hAnsi="Arial" w:cs="Arial"/>
                <w:sz w:val="20"/>
                <w:szCs w:val="20"/>
              </w:rPr>
              <w:t xml:space="preserve"> </w:t>
            </w:r>
          </w:p>
          <w:p w14:paraId="3EB19122" w14:textId="13898CEB" w:rsidR="002E531E" w:rsidRDefault="002E531E" w:rsidP="171466D0">
            <w:pPr>
              <w:rPr>
                <w:rFonts w:ascii="Arial" w:eastAsia="Arial" w:hAnsi="Arial" w:cs="Arial"/>
                <w:sz w:val="20"/>
                <w:szCs w:val="20"/>
              </w:rPr>
            </w:pPr>
            <w:r>
              <w:rPr>
                <w:rFonts w:ascii="Arial" w:eastAsia="Arial" w:hAnsi="Arial" w:cs="Arial"/>
                <w:sz w:val="20"/>
                <w:szCs w:val="20"/>
              </w:rPr>
              <w:t xml:space="preserve">The action log was noted to have actions for the committee meeting in May 2026. </w:t>
            </w:r>
          </w:p>
          <w:p w14:paraId="6DD475C8" w14:textId="3F8D2CDF" w:rsidR="171466D0" w:rsidRDefault="171466D0" w:rsidP="65F0DE8B">
            <w:pPr>
              <w:rPr>
                <w:rFonts w:ascii="Arial" w:eastAsia="Arial" w:hAnsi="Arial" w:cs="Arial"/>
                <w:sz w:val="20"/>
                <w:szCs w:val="20"/>
              </w:rPr>
            </w:pPr>
          </w:p>
          <w:p w14:paraId="4B0DDE0A" w14:textId="701B87FB"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429EC405" w14:textId="531A6CAB" w:rsidR="171466D0" w:rsidRPr="00631541" w:rsidRDefault="171466D0" w:rsidP="00446A21">
            <w:pPr>
              <w:pStyle w:val="ListParagraph"/>
              <w:numPr>
                <w:ilvl w:val="0"/>
                <w:numId w:val="8"/>
              </w:numPr>
              <w:rPr>
                <w:rFonts w:ascii="Arial" w:eastAsia="Arial" w:hAnsi="Arial" w:cs="Arial"/>
                <w:sz w:val="20"/>
                <w:szCs w:val="20"/>
              </w:rPr>
            </w:pPr>
            <w:r w:rsidRPr="171466D0">
              <w:rPr>
                <w:rFonts w:ascii="Arial" w:eastAsia="Arial" w:hAnsi="Arial" w:cs="Arial"/>
                <w:sz w:val="20"/>
                <w:szCs w:val="20"/>
              </w:rPr>
              <w:t xml:space="preserve">The Action Log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A244DEF" w14:textId="7246FE3E" w:rsidR="171466D0" w:rsidRDefault="171466D0" w:rsidP="171466D0">
            <w:pPr>
              <w:rPr>
                <w:rFonts w:ascii="Arial" w:eastAsia="Arial" w:hAnsi="Arial" w:cs="Arial"/>
              </w:rPr>
            </w:pPr>
            <w:r w:rsidRPr="171466D0">
              <w:rPr>
                <w:rFonts w:ascii="Arial" w:eastAsia="Arial" w:hAnsi="Arial" w:cs="Arial"/>
              </w:rPr>
              <w:t xml:space="preserve"> </w:t>
            </w:r>
          </w:p>
          <w:p w14:paraId="4E18ED23" w14:textId="25CB7E3A" w:rsidR="171466D0" w:rsidRDefault="171466D0" w:rsidP="171466D0">
            <w:pPr>
              <w:rPr>
                <w:rFonts w:ascii="Arial" w:eastAsia="Arial" w:hAnsi="Arial" w:cs="Arial"/>
              </w:rPr>
            </w:pPr>
            <w:r w:rsidRPr="171466D0">
              <w:rPr>
                <w:rFonts w:ascii="Arial" w:eastAsia="Arial" w:hAnsi="Arial" w:cs="Arial"/>
              </w:rPr>
              <w:t xml:space="preserve"> </w:t>
            </w:r>
          </w:p>
          <w:p w14:paraId="18EDF896" w14:textId="1FC2EDDC" w:rsidR="171466D0" w:rsidRDefault="171466D0" w:rsidP="171466D0">
            <w:pPr>
              <w:rPr>
                <w:rFonts w:ascii="Arial" w:eastAsia="Arial" w:hAnsi="Arial" w:cs="Arial"/>
              </w:rPr>
            </w:pPr>
            <w:r w:rsidRPr="171466D0">
              <w:rPr>
                <w:rFonts w:ascii="Arial" w:eastAsia="Arial" w:hAnsi="Arial" w:cs="Arial"/>
              </w:rPr>
              <w:t xml:space="preserve"> </w:t>
            </w:r>
          </w:p>
          <w:p w14:paraId="358F20EE" w14:textId="6F9DE362" w:rsidR="171466D0" w:rsidRDefault="171466D0" w:rsidP="171466D0">
            <w:pPr>
              <w:rPr>
                <w:rFonts w:ascii="Arial" w:eastAsia="Arial" w:hAnsi="Arial" w:cs="Arial"/>
              </w:rPr>
            </w:pPr>
            <w:r w:rsidRPr="171466D0">
              <w:rPr>
                <w:rFonts w:ascii="Arial" w:eastAsia="Arial" w:hAnsi="Arial" w:cs="Arial"/>
              </w:rPr>
              <w:t xml:space="preserve"> </w:t>
            </w:r>
          </w:p>
        </w:tc>
      </w:tr>
      <w:tr w:rsidR="171466D0" w14:paraId="5340090E"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53182EAA" w14:textId="62EF894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/1.5</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3644EAF4" w14:textId="3807E3A8" w:rsidR="171466D0" w:rsidRDefault="171466D0" w:rsidP="171466D0">
            <w:pPr>
              <w:rPr>
                <w:rFonts w:ascii="Aptos" w:eastAsia="Aptos" w:hAnsi="Aptos" w:cs="Aptos"/>
              </w:rPr>
            </w:pPr>
            <w:hyperlink r:id="rId14" w:history="1">
              <w:r w:rsidRPr="00D73C09">
                <w:rPr>
                  <w:rStyle w:val="Hyperlink"/>
                  <w:rFonts w:ascii="Arial" w:eastAsia="Arial" w:hAnsi="Arial" w:cs="Arial"/>
                  <w:b/>
                  <w:bCs/>
                  <w:sz w:val="20"/>
                  <w:szCs w:val="20"/>
                </w:rPr>
                <w:t>Chair’s Action taken since the last Committee Meeting</w:t>
              </w:r>
            </w:hyperlink>
          </w:p>
          <w:p w14:paraId="1633446A" w14:textId="6CA35023"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399556DA" w14:textId="1A2BC2FB" w:rsidR="171466D0" w:rsidRDefault="171466D0" w:rsidP="171466D0">
            <w:pPr>
              <w:rPr>
                <w:rFonts w:ascii="Arial" w:eastAsia="Arial" w:hAnsi="Arial" w:cs="Arial"/>
                <w:sz w:val="20"/>
                <w:szCs w:val="20"/>
              </w:rPr>
            </w:pPr>
            <w:r w:rsidRPr="171466D0">
              <w:rPr>
                <w:rFonts w:ascii="Arial" w:eastAsia="Arial" w:hAnsi="Arial" w:cs="Arial"/>
                <w:sz w:val="20"/>
                <w:szCs w:val="20"/>
              </w:rPr>
              <w:t>No chairs actions taken since the previous meeting.</w:t>
            </w:r>
          </w:p>
          <w:p w14:paraId="0E4635B3" w14:textId="6D2D57ED" w:rsidR="171466D0" w:rsidRDefault="171466D0" w:rsidP="171466D0">
            <w:pPr>
              <w:rPr>
                <w:rFonts w:ascii="Arial" w:eastAsia="Arial" w:hAnsi="Arial" w:cs="Arial"/>
                <w:sz w:val="20"/>
                <w:szCs w:val="20"/>
              </w:rPr>
            </w:pPr>
            <w:r w:rsidRPr="171466D0">
              <w:rPr>
                <w:rFonts w:ascii="Arial" w:eastAsia="Arial" w:hAnsi="Arial" w:cs="Arial"/>
                <w:sz w:val="20"/>
                <w:szCs w:val="20"/>
              </w:rPr>
              <w:t xml:space="preserve"> </w:t>
            </w:r>
          </w:p>
          <w:p w14:paraId="694270D8" w14:textId="5F79BED9"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20C79D62" w14:textId="504E6506" w:rsidR="171466D0" w:rsidRDefault="171466D0" w:rsidP="00446A21">
            <w:pPr>
              <w:pStyle w:val="ListParagraph"/>
              <w:numPr>
                <w:ilvl w:val="0"/>
                <w:numId w:val="7"/>
              </w:numPr>
              <w:rPr>
                <w:rFonts w:ascii="Arial" w:eastAsia="Arial" w:hAnsi="Arial" w:cs="Arial"/>
                <w:sz w:val="20"/>
                <w:szCs w:val="20"/>
              </w:rPr>
            </w:pPr>
            <w:r w:rsidRPr="171466D0">
              <w:rPr>
                <w:rFonts w:ascii="Arial" w:eastAsia="Arial" w:hAnsi="Arial" w:cs="Arial"/>
                <w:sz w:val="20"/>
                <w:szCs w:val="20"/>
              </w:rPr>
              <w:t xml:space="preserve">There were no Chair’s Actions taken since the last meeting. </w:t>
            </w:r>
          </w:p>
          <w:p w14:paraId="132CCBBD" w14:textId="73641CEF" w:rsidR="171466D0" w:rsidRDefault="171466D0" w:rsidP="171466D0">
            <w:pPr>
              <w:ind w:left="720"/>
              <w:rPr>
                <w:rFonts w:ascii="Arial" w:eastAsia="Arial" w:hAnsi="Arial" w:cs="Arial"/>
                <w:sz w:val="20"/>
                <w:szCs w:val="20"/>
              </w:rPr>
            </w:pPr>
            <w:r w:rsidRPr="171466D0">
              <w:rPr>
                <w:rFonts w:ascii="Arial" w:eastAsia="Arial" w:hAnsi="Arial" w:cs="Arial"/>
                <w:sz w:val="20"/>
                <w:szCs w:val="20"/>
              </w:rPr>
              <w:t xml:space="preserve">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FE13300" w14:textId="18C2A1C7" w:rsidR="171466D0" w:rsidRDefault="171466D0" w:rsidP="171466D0">
            <w:pPr>
              <w:rPr>
                <w:rFonts w:ascii="Arial" w:eastAsia="Arial" w:hAnsi="Arial" w:cs="Arial"/>
              </w:rPr>
            </w:pPr>
            <w:r w:rsidRPr="171466D0">
              <w:rPr>
                <w:rFonts w:ascii="Arial" w:eastAsia="Arial" w:hAnsi="Arial" w:cs="Arial"/>
                <w:b/>
                <w:bCs/>
              </w:rPr>
              <w:t xml:space="preserve"> </w:t>
            </w:r>
          </w:p>
          <w:p w14:paraId="6740259A" w14:textId="47BBBE7E" w:rsidR="171466D0" w:rsidRDefault="171466D0" w:rsidP="171466D0">
            <w:pPr>
              <w:rPr>
                <w:rFonts w:ascii="Arial" w:eastAsia="Arial" w:hAnsi="Arial" w:cs="Arial"/>
              </w:rPr>
            </w:pPr>
            <w:r w:rsidRPr="171466D0">
              <w:rPr>
                <w:rFonts w:ascii="Arial" w:eastAsia="Arial" w:hAnsi="Arial" w:cs="Arial"/>
                <w:b/>
                <w:bCs/>
              </w:rPr>
              <w:t xml:space="preserve"> </w:t>
            </w:r>
          </w:p>
          <w:p w14:paraId="6E456E13" w14:textId="181A4C11"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15896433"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A3927E5" w14:textId="48904EDE"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D370918" w14:textId="2CF2513D" w:rsidR="171466D0" w:rsidRDefault="171466D0" w:rsidP="171466D0">
            <w:pPr>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lang w:val="en-US"/>
              </w:rPr>
              <w:t>Items for Review and Assurance - Infrastructure</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D848F54" w14:textId="55FE0BC3" w:rsidR="171466D0" w:rsidRDefault="171466D0" w:rsidP="171466D0">
            <w:pPr>
              <w:jc w:val="center"/>
              <w:rPr>
                <w:rFonts w:ascii="Arial" w:eastAsia="Arial" w:hAnsi="Arial" w:cs="Arial"/>
              </w:rPr>
            </w:pPr>
            <w:r w:rsidRPr="171466D0">
              <w:rPr>
                <w:rFonts w:ascii="Arial" w:eastAsia="Arial" w:hAnsi="Arial" w:cs="Arial"/>
                <w:b/>
                <w:bCs/>
              </w:rPr>
              <w:t xml:space="preserve"> </w:t>
            </w:r>
          </w:p>
        </w:tc>
      </w:tr>
      <w:tr w:rsidR="171466D0" w14:paraId="2B84A6D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6F3FD95F" w14:textId="7C3FD44B"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/2.1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70F4083E" w14:textId="44A9F7F6" w:rsidR="171466D0" w:rsidRDefault="171466D0" w:rsidP="171466D0">
            <w:pPr>
              <w:rPr>
                <w:rFonts w:ascii="Aptos" w:eastAsia="Aptos" w:hAnsi="Aptos" w:cs="Aptos"/>
              </w:rPr>
            </w:pPr>
            <w:hyperlink r:id="rId15" w:history="1">
              <w:r w:rsidRPr="00D73C09">
                <w:rPr>
                  <w:rStyle w:val="Hyperlink"/>
                  <w:rFonts w:ascii="Arial" w:eastAsia="Arial" w:hAnsi="Arial" w:cs="Arial"/>
                  <w:b/>
                  <w:bCs/>
                  <w:sz w:val="20"/>
                  <w:szCs w:val="20"/>
                  <w:lang w:val="en-US"/>
                </w:rPr>
                <w:t>Estates Risk Register</w:t>
              </w:r>
            </w:hyperlink>
          </w:p>
          <w:p w14:paraId="05B215E2" w14:textId="2649E99B" w:rsidR="171466D0" w:rsidRDefault="171466D0" w:rsidP="7BACA757">
            <w:pPr>
              <w:rPr>
                <w:rFonts w:ascii="Arial" w:eastAsia="Arial" w:hAnsi="Arial" w:cs="Arial"/>
                <w:sz w:val="20"/>
                <w:szCs w:val="20"/>
              </w:rPr>
            </w:pPr>
            <w:r w:rsidRPr="7BACA757">
              <w:rPr>
                <w:rFonts w:ascii="Arial" w:eastAsia="Arial" w:hAnsi="Arial" w:cs="Arial"/>
                <w:b/>
                <w:bCs/>
                <w:color w:val="000000" w:themeColor="text1"/>
                <w:sz w:val="20"/>
                <w:szCs w:val="20"/>
                <w:lang w:val="en-US"/>
              </w:rPr>
              <w:t xml:space="preserve"> </w:t>
            </w:r>
          </w:p>
          <w:p w14:paraId="034EAB15" w14:textId="08B9096B" w:rsidR="171466D0" w:rsidRDefault="00124B16" w:rsidP="1E561CC1">
            <w:pPr>
              <w:rPr>
                <w:rFonts w:ascii="Arial" w:eastAsia="Arial" w:hAnsi="Arial" w:cs="Arial"/>
                <w:sz w:val="20"/>
                <w:szCs w:val="20"/>
                <w:lang w:val="en-US"/>
              </w:rPr>
            </w:pPr>
            <w:r>
              <w:rPr>
                <w:rFonts w:ascii="Arial" w:eastAsia="Arial" w:hAnsi="Arial" w:cs="Arial"/>
                <w:sz w:val="20"/>
                <w:szCs w:val="20"/>
                <w:lang w:val="en-US"/>
              </w:rPr>
              <w:t>The</w:t>
            </w:r>
            <w:r w:rsidR="532C534B" w:rsidRPr="1E561CC1">
              <w:rPr>
                <w:rFonts w:ascii="Arial" w:eastAsia="Arial" w:hAnsi="Arial" w:cs="Arial"/>
                <w:sz w:val="20"/>
                <w:szCs w:val="20"/>
                <w:lang w:val="en-US"/>
              </w:rPr>
              <w:t xml:space="preserve"> Director of Capital, Estates &amp; </w:t>
            </w:r>
            <w:r w:rsidR="20C48388" w:rsidRPr="1E561CC1">
              <w:rPr>
                <w:rFonts w:ascii="Arial" w:eastAsia="Arial" w:hAnsi="Arial" w:cs="Arial"/>
                <w:sz w:val="20"/>
                <w:szCs w:val="20"/>
                <w:lang w:val="en-US"/>
              </w:rPr>
              <w:t xml:space="preserve">Facilities </w:t>
            </w:r>
            <w:r>
              <w:rPr>
                <w:rFonts w:ascii="Arial" w:eastAsia="Arial" w:hAnsi="Arial" w:cs="Arial"/>
                <w:sz w:val="20"/>
                <w:szCs w:val="20"/>
                <w:lang w:val="en-US"/>
              </w:rPr>
              <w:t xml:space="preserve">– Geoff Walsh (GW) </w:t>
            </w:r>
            <w:r w:rsidR="20C48388" w:rsidRPr="1E561CC1">
              <w:rPr>
                <w:rFonts w:ascii="Arial" w:eastAsia="Arial" w:hAnsi="Arial" w:cs="Arial"/>
                <w:sz w:val="20"/>
                <w:szCs w:val="20"/>
                <w:lang w:val="en-US"/>
              </w:rPr>
              <w:t>highlighted</w:t>
            </w:r>
            <w:r w:rsidR="171466D0" w:rsidRPr="1E561CC1">
              <w:rPr>
                <w:rFonts w:ascii="Arial" w:eastAsia="Arial" w:hAnsi="Arial" w:cs="Arial"/>
                <w:sz w:val="20"/>
                <w:szCs w:val="20"/>
                <w:lang w:val="en-US"/>
              </w:rPr>
              <w:t xml:space="preserve"> the following points on the Estates risk register:</w:t>
            </w:r>
          </w:p>
          <w:p w14:paraId="18BAAEC0" w14:textId="5176DA22"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risk register format remain</w:t>
            </w:r>
            <w:r>
              <w:rPr>
                <w:rFonts w:ascii="Arial" w:eastAsia="Arial" w:hAnsi="Arial" w:cs="Arial"/>
                <w:sz w:val="20"/>
                <w:szCs w:val="20"/>
              </w:rPr>
              <w:t>ed</w:t>
            </w:r>
            <w:r w:rsidRPr="00C272CF">
              <w:rPr>
                <w:rFonts w:ascii="Arial" w:eastAsia="Arial" w:hAnsi="Arial" w:cs="Arial"/>
                <w:sz w:val="20"/>
                <w:szCs w:val="20"/>
              </w:rPr>
              <w:t xml:space="preserve"> consistent with previous reports; recent updates</w:t>
            </w:r>
            <w:r>
              <w:rPr>
                <w:rFonts w:ascii="Arial" w:eastAsia="Arial" w:hAnsi="Arial" w:cs="Arial"/>
                <w:sz w:val="20"/>
                <w:szCs w:val="20"/>
              </w:rPr>
              <w:t xml:space="preserve"> </w:t>
            </w:r>
            <w:r w:rsidRPr="00C272CF">
              <w:rPr>
                <w:rFonts w:ascii="Arial" w:eastAsia="Arial" w:hAnsi="Arial" w:cs="Arial"/>
                <w:sz w:val="20"/>
                <w:szCs w:val="20"/>
              </w:rPr>
              <w:t>reflect new information from the condition survey. </w:t>
            </w:r>
          </w:p>
          <w:p w14:paraId="4CCEBFEF" w14:textId="298EF080"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number of high risks across the estate remain</w:t>
            </w:r>
            <w:r>
              <w:rPr>
                <w:rFonts w:ascii="Arial" w:eastAsia="Arial" w:hAnsi="Arial" w:cs="Arial"/>
                <w:sz w:val="20"/>
                <w:szCs w:val="20"/>
              </w:rPr>
              <w:t>ed</w:t>
            </w:r>
            <w:r w:rsidRPr="00C272CF">
              <w:rPr>
                <w:rFonts w:ascii="Arial" w:eastAsia="Arial" w:hAnsi="Arial" w:cs="Arial"/>
                <w:sz w:val="20"/>
                <w:szCs w:val="20"/>
              </w:rPr>
              <w:t xml:space="preserve"> significant and </w:t>
            </w:r>
            <w:r>
              <w:rPr>
                <w:rFonts w:ascii="Arial" w:eastAsia="Arial" w:hAnsi="Arial" w:cs="Arial"/>
                <w:sz w:val="20"/>
                <w:szCs w:val="20"/>
              </w:rPr>
              <w:t>wa</w:t>
            </w:r>
            <w:r w:rsidRPr="00C272CF">
              <w:rPr>
                <w:rFonts w:ascii="Arial" w:eastAsia="Arial" w:hAnsi="Arial" w:cs="Arial"/>
                <w:sz w:val="20"/>
                <w:szCs w:val="20"/>
              </w:rPr>
              <w:t xml:space="preserve">s being closely monitored; the group meet </w:t>
            </w:r>
            <w:r>
              <w:rPr>
                <w:rFonts w:ascii="Arial" w:eastAsia="Arial" w:hAnsi="Arial" w:cs="Arial"/>
                <w:sz w:val="20"/>
                <w:szCs w:val="20"/>
              </w:rPr>
              <w:t>bi-monthly</w:t>
            </w:r>
            <w:r w:rsidRPr="00C272CF">
              <w:rPr>
                <w:rFonts w:ascii="Arial" w:eastAsia="Arial" w:hAnsi="Arial" w:cs="Arial"/>
                <w:sz w:val="20"/>
                <w:szCs w:val="20"/>
              </w:rPr>
              <w:t xml:space="preserve"> to assess and update risks. </w:t>
            </w:r>
          </w:p>
          <w:p w14:paraId="32A618E7" w14:textId="47851557"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The condition survey w</w:t>
            </w:r>
            <w:r>
              <w:rPr>
                <w:rFonts w:ascii="Arial" w:eastAsia="Arial" w:hAnsi="Arial" w:cs="Arial"/>
                <w:sz w:val="20"/>
                <w:szCs w:val="20"/>
              </w:rPr>
              <w:t>ould</w:t>
            </w:r>
            <w:r w:rsidRPr="00C272CF">
              <w:rPr>
                <w:rFonts w:ascii="Arial" w:eastAsia="Arial" w:hAnsi="Arial" w:cs="Arial"/>
                <w:sz w:val="20"/>
                <w:szCs w:val="20"/>
              </w:rPr>
              <w:t xml:space="preserve"> lead to a substantial review and </w:t>
            </w:r>
            <w:r>
              <w:rPr>
                <w:rFonts w:ascii="Arial" w:eastAsia="Arial" w:hAnsi="Arial" w:cs="Arial"/>
                <w:sz w:val="20"/>
                <w:szCs w:val="20"/>
              </w:rPr>
              <w:t xml:space="preserve">would </w:t>
            </w:r>
            <w:r w:rsidRPr="00C272CF">
              <w:rPr>
                <w:rFonts w:ascii="Arial" w:eastAsia="Arial" w:hAnsi="Arial" w:cs="Arial"/>
                <w:sz w:val="20"/>
                <w:szCs w:val="20"/>
              </w:rPr>
              <w:t>likely increase the risk profile, especially in the first three years of the 10-year investment period.</w:t>
            </w:r>
          </w:p>
          <w:p w14:paraId="29163108" w14:textId="6DC9B0CB"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Intensive care risk </w:t>
            </w:r>
            <w:r>
              <w:rPr>
                <w:rFonts w:ascii="Arial" w:eastAsia="Arial" w:hAnsi="Arial" w:cs="Arial"/>
                <w:sz w:val="20"/>
                <w:szCs w:val="20"/>
              </w:rPr>
              <w:t>was</w:t>
            </w:r>
            <w:r w:rsidRPr="00C272CF">
              <w:rPr>
                <w:rFonts w:ascii="Arial" w:eastAsia="Arial" w:hAnsi="Arial" w:cs="Arial"/>
                <w:sz w:val="20"/>
                <w:szCs w:val="20"/>
              </w:rPr>
              <w:t xml:space="preserve"> resolved with successful installation of UPS systems. </w:t>
            </w:r>
          </w:p>
          <w:p w14:paraId="5363D4F3" w14:textId="47E49B3B"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A business case </w:t>
            </w:r>
            <w:r>
              <w:rPr>
                <w:rFonts w:ascii="Arial" w:eastAsia="Arial" w:hAnsi="Arial" w:cs="Arial"/>
                <w:sz w:val="20"/>
                <w:szCs w:val="20"/>
              </w:rPr>
              <w:t>wa</w:t>
            </w:r>
            <w:r w:rsidRPr="00C272CF">
              <w:rPr>
                <w:rFonts w:ascii="Arial" w:eastAsia="Arial" w:hAnsi="Arial" w:cs="Arial"/>
                <w:sz w:val="20"/>
                <w:szCs w:val="20"/>
              </w:rPr>
              <w:t>s being developed for ITU refurbishment due to obsolete equipment and services, with phase one (C3) expected soon. </w:t>
            </w:r>
          </w:p>
          <w:p w14:paraId="37ED4E56" w14:textId="6022BA94"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Electrical infrastructure project: replacement of rising bus bars (distribution network) </w:t>
            </w:r>
            <w:r>
              <w:rPr>
                <w:rFonts w:ascii="Arial" w:eastAsia="Arial" w:hAnsi="Arial" w:cs="Arial"/>
                <w:sz w:val="20"/>
                <w:szCs w:val="20"/>
              </w:rPr>
              <w:t>wa</w:t>
            </w:r>
            <w:r w:rsidRPr="00C272CF">
              <w:rPr>
                <w:rFonts w:ascii="Arial" w:eastAsia="Arial" w:hAnsi="Arial" w:cs="Arial"/>
                <w:sz w:val="20"/>
                <w:szCs w:val="20"/>
              </w:rPr>
              <w:t>s complete; transfer to local circuits w</w:t>
            </w:r>
            <w:r>
              <w:rPr>
                <w:rFonts w:ascii="Arial" w:eastAsia="Arial" w:hAnsi="Arial" w:cs="Arial"/>
                <w:sz w:val="20"/>
                <w:szCs w:val="20"/>
              </w:rPr>
              <w:t>ould</w:t>
            </w:r>
            <w:r w:rsidRPr="00C272CF">
              <w:rPr>
                <w:rFonts w:ascii="Arial" w:eastAsia="Arial" w:hAnsi="Arial" w:cs="Arial"/>
                <w:sz w:val="20"/>
                <w:szCs w:val="20"/>
              </w:rPr>
              <w:t xml:space="preserve"> proceed soon, delayed by disruptive substation works. </w:t>
            </w:r>
          </w:p>
          <w:p w14:paraId="25E30DD7" w14:textId="6A61E38F"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 xml:space="preserve">Operation Poet (generator testing) </w:t>
            </w:r>
            <w:r>
              <w:rPr>
                <w:rFonts w:ascii="Arial" w:eastAsia="Arial" w:hAnsi="Arial" w:cs="Arial"/>
                <w:sz w:val="20"/>
                <w:szCs w:val="20"/>
              </w:rPr>
              <w:t>had progressed</w:t>
            </w:r>
            <w:r w:rsidRPr="00C272CF">
              <w:rPr>
                <w:rFonts w:ascii="Arial" w:eastAsia="Arial" w:hAnsi="Arial" w:cs="Arial"/>
                <w:sz w:val="20"/>
                <w:szCs w:val="20"/>
              </w:rPr>
              <w:t xml:space="preserve"> well, with a major test scheduled for Friday. </w:t>
            </w:r>
          </w:p>
          <w:p w14:paraId="1296A75B" w14:textId="076D3CB1" w:rsidR="00C272CF" w:rsidRPr="00C272CF" w:rsidRDefault="00C272CF" w:rsidP="00446A21">
            <w:pPr>
              <w:numPr>
                <w:ilvl w:val="0"/>
                <w:numId w:val="21"/>
              </w:numPr>
              <w:rPr>
                <w:rFonts w:ascii="Arial" w:eastAsia="Arial" w:hAnsi="Arial" w:cs="Arial"/>
                <w:sz w:val="20"/>
                <w:szCs w:val="20"/>
              </w:rPr>
            </w:pPr>
            <w:r w:rsidRPr="00C272CF">
              <w:rPr>
                <w:rFonts w:ascii="Arial" w:eastAsia="Arial" w:hAnsi="Arial" w:cs="Arial"/>
                <w:sz w:val="20"/>
                <w:szCs w:val="20"/>
              </w:rPr>
              <w:t>Funding from Welsh Government</w:t>
            </w:r>
            <w:r>
              <w:rPr>
                <w:rFonts w:ascii="Arial" w:eastAsia="Arial" w:hAnsi="Arial" w:cs="Arial"/>
                <w:sz w:val="20"/>
                <w:szCs w:val="20"/>
              </w:rPr>
              <w:t xml:space="preserve"> (WG)</w:t>
            </w:r>
            <w:r w:rsidRPr="00C272CF">
              <w:rPr>
                <w:rFonts w:ascii="Arial" w:eastAsia="Arial" w:hAnsi="Arial" w:cs="Arial"/>
                <w:sz w:val="20"/>
                <w:szCs w:val="20"/>
              </w:rPr>
              <w:t xml:space="preserve"> ha</w:t>
            </w:r>
            <w:r>
              <w:rPr>
                <w:rFonts w:ascii="Arial" w:eastAsia="Arial" w:hAnsi="Arial" w:cs="Arial"/>
                <w:sz w:val="20"/>
                <w:szCs w:val="20"/>
              </w:rPr>
              <w:t>d</w:t>
            </w:r>
            <w:r w:rsidRPr="00C272CF">
              <w:rPr>
                <w:rFonts w:ascii="Arial" w:eastAsia="Arial" w:hAnsi="Arial" w:cs="Arial"/>
                <w:sz w:val="20"/>
                <w:szCs w:val="20"/>
              </w:rPr>
              <w:t xml:space="preserve"> enabled flexibility in addressing high-risk areas, with additional slippage funding expected, mainly for medical equipment and IT. </w:t>
            </w:r>
          </w:p>
          <w:p w14:paraId="60BFFD58" w14:textId="77777777" w:rsidR="00C7701F" w:rsidRDefault="00C7701F" w:rsidP="00C7701F">
            <w:pPr>
              <w:rPr>
                <w:rFonts w:ascii="Arial" w:eastAsia="Arial" w:hAnsi="Arial" w:cs="Arial"/>
                <w:sz w:val="20"/>
                <w:szCs w:val="20"/>
                <w:lang w:val="en-US"/>
              </w:rPr>
            </w:pPr>
          </w:p>
          <w:p w14:paraId="12C835BA" w14:textId="1E7496B6" w:rsidR="00C272CF" w:rsidRPr="00C272CF" w:rsidRDefault="00C7701F" w:rsidP="00C272CF">
            <w:pPr>
              <w:rPr>
                <w:rFonts w:ascii="Arial" w:eastAsia="Arial" w:hAnsi="Arial" w:cs="Arial"/>
                <w:sz w:val="20"/>
                <w:szCs w:val="20"/>
              </w:rPr>
            </w:pPr>
            <w:r>
              <w:rPr>
                <w:rFonts w:ascii="Arial" w:eastAsia="Arial" w:hAnsi="Arial" w:cs="Arial"/>
                <w:sz w:val="20"/>
                <w:szCs w:val="20"/>
                <w:lang w:val="en-US"/>
              </w:rPr>
              <w:t>The</w:t>
            </w:r>
            <w:r w:rsidR="00C272CF">
              <w:rPr>
                <w:rFonts w:ascii="Arial" w:eastAsia="Arial" w:hAnsi="Arial" w:cs="Arial"/>
                <w:sz w:val="20"/>
                <w:szCs w:val="20"/>
                <w:lang w:val="en-US"/>
              </w:rPr>
              <w:t xml:space="preserve"> Committee Chair – Davied Edwards (DE)</w:t>
            </w:r>
            <w:r>
              <w:rPr>
                <w:rFonts w:ascii="Arial" w:eastAsia="Arial" w:hAnsi="Arial" w:cs="Arial"/>
                <w:sz w:val="20"/>
                <w:szCs w:val="20"/>
                <w:lang w:val="en-US"/>
              </w:rPr>
              <w:t xml:space="preserve"> </w:t>
            </w:r>
            <w:r w:rsidR="00C272CF" w:rsidRPr="00C272CF">
              <w:rPr>
                <w:rFonts w:ascii="Arial" w:eastAsia="Arial" w:hAnsi="Arial" w:cs="Arial"/>
                <w:sz w:val="20"/>
                <w:szCs w:val="20"/>
              </w:rPr>
              <w:t>assumed the findings from the condition survey would not remove risks, except possibly reducing unknowns, as the report provide</w:t>
            </w:r>
            <w:r w:rsidR="00C272CF">
              <w:rPr>
                <w:rFonts w:ascii="Arial" w:eastAsia="Arial" w:hAnsi="Arial" w:cs="Arial"/>
                <w:sz w:val="20"/>
                <w:szCs w:val="20"/>
              </w:rPr>
              <w:t>d</w:t>
            </w:r>
            <w:r w:rsidR="00C272CF" w:rsidRPr="00C272CF">
              <w:rPr>
                <w:rFonts w:ascii="Arial" w:eastAsia="Arial" w:hAnsi="Arial" w:cs="Arial"/>
                <w:sz w:val="20"/>
                <w:szCs w:val="20"/>
              </w:rPr>
              <w:t xml:space="preserve"> more clarity about the estate. He suggested the overall risk picture would become clearer but potentially worse, as more risks </w:t>
            </w:r>
            <w:r w:rsidR="00C272CF">
              <w:rPr>
                <w:rFonts w:ascii="Arial" w:eastAsia="Arial" w:hAnsi="Arial" w:cs="Arial"/>
                <w:sz w:val="20"/>
                <w:szCs w:val="20"/>
              </w:rPr>
              <w:t>were</w:t>
            </w:r>
            <w:r w:rsidR="00C272CF" w:rsidRPr="00C272CF">
              <w:rPr>
                <w:rFonts w:ascii="Arial" w:eastAsia="Arial" w:hAnsi="Arial" w:cs="Arial"/>
                <w:sz w:val="20"/>
                <w:szCs w:val="20"/>
              </w:rPr>
              <w:t xml:space="preserve"> identified and understood. </w:t>
            </w:r>
            <w:r w:rsidR="00C272CF">
              <w:rPr>
                <w:rFonts w:ascii="Arial" w:eastAsia="Arial" w:hAnsi="Arial" w:cs="Arial"/>
                <w:sz w:val="20"/>
                <w:szCs w:val="20"/>
              </w:rPr>
              <w:t xml:space="preserve">He </w:t>
            </w:r>
            <w:r w:rsidR="00C272CF" w:rsidRPr="00C272CF">
              <w:rPr>
                <w:rFonts w:ascii="Arial" w:eastAsia="Arial" w:hAnsi="Arial" w:cs="Arial"/>
                <w:sz w:val="20"/>
                <w:szCs w:val="20"/>
              </w:rPr>
              <w:t>asked G</w:t>
            </w:r>
            <w:r w:rsidR="00C272CF">
              <w:rPr>
                <w:rFonts w:ascii="Arial" w:eastAsia="Arial" w:hAnsi="Arial" w:cs="Arial"/>
                <w:sz w:val="20"/>
                <w:szCs w:val="20"/>
              </w:rPr>
              <w:t>W</w:t>
            </w:r>
            <w:r w:rsidR="00C272CF" w:rsidRPr="00C272CF">
              <w:rPr>
                <w:rFonts w:ascii="Arial" w:eastAsia="Arial" w:hAnsi="Arial" w:cs="Arial"/>
                <w:sz w:val="20"/>
                <w:szCs w:val="20"/>
              </w:rPr>
              <w:t xml:space="preserve"> if this interpretation was fair, indicating that the condition survey would likely increase the risk register rather than decrease it.</w:t>
            </w:r>
          </w:p>
          <w:p w14:paraId="0D32A2DE" w14:textId="25C1D9BE" w:rsidR="00C7701F" w:rsidRDefault="00C7701F" w:rsidP="00C7701F">
            <w:pPr>
              <w:rPr>
                <w:rFonts w:ascii="Arial" w:eastAsia="Arial" w:hAnsi="Arial" w:cs="Arial"/>
                <w:sz w:val="20"/>
                <w:szCs w:val="20"/>
                <w:lang w:val="en-US"/>
              </w:rPr>
            </w:pPr>
          </w:p>
          <w:p w14:paraId="6CA4A820" w14:textId="3E1012FF" w:rsidR="00C7701F" w:rsidRPr="00EB4191" w:rsidRDefault="00C7701F" w:rsidP="00C7701F">
            <w:pPr>
              <w:rPr>
                <w:rFonts w:ascii="Arial" w:eastAsia="Arial" w:hAnsi="Arial" w:cs="Arial"/>
                <w:sz w:val="20"/>
                <w:szCs w:val="20"/>
              </w:rPr>
            </w:pPr>
            <w:r>
              <w:rPr>
                <w:rFonts w:ascii="Arial" w:eastAsia="Arial" w:hAnsi="Arial" w:cs="Arial"/>
                <w:sz w:val="20"/>
                <w:szCs w:val="20"/>
                <w:lang w:val="en-US"/>
              </w:rPr>
              <w:lastRenderedPageBreak/>
              <w:t xml:space="preserve">GW </w:t>
            </w:r>
            <w:r w:rsidR="00EB4191">
              <w:rPr>
                <w:rFonts w:ascii="Arial" w:eastAsia="Arial" w:hAnsi="Arial" w:cs="Arial"/>
                <w:sz w:val="20"/>
                <w:szCs w:val="20"/>
              </w:rPr>
              <w:t>suspected</w:t>
            </w:r>
            <w:r w:rsidR="00EB4191" w:rsidRPr="00EB4191">
              <w:rPr>
                <w:rFonts w:ascii="Arial" w:eastAsia="Arial" w:hAnsi="Arial" w:cs="Arial"/>
                <w:sz w:val="20"/>
                <w:szCs w:val="20"/>
              </w:rPr>
              <w:t xml:space="preserve"> the risk profile w</w:t>
            </w:r>
            <w:r w:rsidR="00EB4191">
              <w:rPr>
                <w:rFonts w:ascii="Arial" w:eastAsia="Arial" w:hAnsi="Arial" w:cs="Arial"/>
                <w:sz w:val="20"/>
                <w:szCs w:val="20"/>
              </w:rPr>
              <w:t>ould</w:t>
            </w:r>
            <w:r w:rsidR="00EB4191" w:rsidRPr="00EB4191">
              <w:rPr>
                <w:rFonts w:ascii="Arial" w:eastAsia="Arial" w:hAnsi="Arial" w:cs="Arial"/>
                <w:sz w:val="20"/>
                <w:szCs w:val="20"/>
              </w:rPr>
              <w:t xml:space="preserve"> increase significantly due to the level of risks identified and the investment required, especially in the first three years of the 10-year investment period. He explained they </w:t>
            </w:r>
            <w:r w:rsidR="00EB4191">
              <w:rPr>
                <w:rFonts w:ascii="Arial" w:eastAsia="Arial" w:hAnsi="Arial" w:cs="Arial"/>
                <w:sz w:val="20"/>
                <w:szCs w:val="20"/>
              </w:rPr>
              <w:t>we</w:t>
            </w:r>
            <w:r w:rsidR="00EB4191" w:rsidRPr="00EB4191">
              <w:rPr>
                <w:rFonts w:ascii="Arial" w:eastAsia="Arial" w:hAnsi="Arial" w:cs="Arial"/>
                <w:sz w:val="20"/>
                <w:szCs w:val="20"/>
              </w:rPr>
              <w:t xml:space="preserve">re conducting a sense check to review everything from the condition survey and ensure all items are captured in one document, so nothing </w:t>
            </w:r>
            <w:r w:rsidR="00EB4191">
              <w:rPr>
                <w:rFonts w:ascii="Arial" w:eastAsia="Arial" w:hAnsi="Arial" w:cs="Arial"/>
                <w:sz w:val="20"/>
                <w:szCs w:val="20"/>
              </w:rPr>
              <w:t>wa</w:t>
            </w:r>
            <w:r w:rsidR="00EB4191" w:rsidRPr="00EB4191">
              <w:rPr>
                <w:rFonts w:ascii="Arial" w:eastAsia="Arial" w:hAnsi="Arial" w:cs="Arial"/>
                <w:sz w:val="20"/>
                <w:szCs w:val="20"/>
              </w:rPr>
              <w:t>s missed.</w:t>
            </w:r>
          </w:p>
          <w:p w14:paraId="5125CBFE" w14:textId="77777777" w:rsidR="00216F97" w:rsidRDefault="00216F97" w:rsidP="00C7701F">
            <w:pPr>
              <w:rPr>
                <w:rFonts w:ascii="Arial" w:eastAsia="Arial" w:hAnsi="Arial" w:cs="Arial"/>
                <w:sz w:val="20"/>
                <w:szCs w:val="20"/>
                <w:lang w:val="en-US"/>
              </w:rPr>
            </w:pPr>
          </w:p>
          <w:p w14:paraId="1DD4AF57" w14:textId="3E4649D0" w:rsidR="00216F97" w:rsidRPr="00216F97" w:rsidRDefault="00216F97" w:rsidP="00C7701F">
            <w:pPr>
              <w:rPr>
                <w:rFonts w:ascii="Arial" w:eastAsia="Arial" w:hAnsi="Arial" w:cs="Arial"/>
                <w:b/>
                <w:bCs/>
                <w:sz w:val="20"/>
                <w:szCs w:val="20"/>
                <w:lang w:val="en-US"/>
              </w:rPr>
            </w:pPr>
            <w:r w:rsidRPr="00216F97">
              <w:rPr>
                <w:rFonts w:ascii="Arial" w:eastAsia="Arial" w:hAnsi="Arial" w:cs="Arial"/>
                <w:b/>
                <w:bCs/>
                <w:sz w:val="20"/>
                <w:szCs w:val="20"/>
                <w:lang w:val="en-US"/>
              </w:rPr>
              <w:t xml:space="preserve">Action – GW </w:t>
            </w:r>
            <w:r w:rsidRPr="00216F97">
              <w:rPr>
                <w:rFonts w:ascii="Arial" w:eastAsia="Arial" w:hAnsi="Arial" w:cs="Arial"/>
                <w:b/>
                <w:bCs/>
                <w:sz w:val="20"/>
                <w:szCs w:val="20"/>
              </w:rPr>
              <w:t xml:space="preserve">review and update the Estates risk register </w:t>
            </w:r>
            <w:proofErr w:type="gramStart"/>
            <w:r w:rsidRPr="00216F97">
              <w:rPr>
                <w:rFonts w:ascii="Arial" w:eastAsia="Arial" w:hAnsi="Arial" w:cs="Arial"/>
                <w:b/>
                <w:bCs/>
                <w:sz w:val="20"/>
                <w:szCs w:val="20"/>
              </w:rPr>
              <w:t>in light of</w:t>
            </w:r>
            <w:proofErr w:type="gramEnd"/>
            <w:r w:rsidRPr="00216F97">
              <w:rPr>
                <w:rFonts w:ascii="Arial" w:eastAsia="Arial" w:hAnsi="Arial" w:cs="Arial"/>
                <w:b/>
                <w:bCs/>
                <w:sz w:val="20"/>
                <w:szCs w:val="20"/>
              </w:rPr>
              <w:t xml:space="preserve"> the new condition survey findings, ensuring all risks are captured and aligned.</w:t>
            </w:r>
          </w:p>
          <w:p w14:paraId="131C2A9A" w14:textId="4B39EA72" w:rsidR="171466D0" w:rsidRDefault="171466D0" w:rsidP="171466D0">
            <w:pPr>
              <w:ind w:left="720"/>
              <w:rPr>
                <w:rFonts w:ascii="Arial" w:eastAsia="Arial" w:hAnsi="Arial" w:cs="Arial"/>
                <w:sz w:val="20"/>
                <w:szCs w:val="20"/>
              </w:rPr>
            </w:pPr>
          </w:p>
          <w:p w14:paraId="3EBA0851" w14:textId="26A5C753" w:rsidR="171466D0" w:rsidRDefault="171466D0" w:rsidP="171466D0">
            <w:pPr>
              <w:rPr>
                <w:rFonts w:ascii="Arial" w:eastAsia="Arial" w:hAnsi="Arial" w:cs="Arial"/>
                <w:sz w:val="20"/>
                <w:szCs w:val="20"/>
              </w:rPr>
            </w:pPr>
            <w:r w:rsidRPr="171466D0">
              <w:rPr>
                <w:rFonts w:ascii="Arial" w:eastAsia="Arial" w:hAnsi="Arial" w:cs="Arial"/>
                <w:b/>
                <w:bCs/>
                <w:sz w:val="20"/>
                <w:szCs w:val="20"/>
                <w:lang w:val="en-US"/>
              </w:rPr>
              <w:t>The Committee Resolved that:</w:t>
            </w:r>
          </w:p>
          <w:p w14:paraId="54B93C68" w14:textId="321B4D90" w:rsidR="00D73C09"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sz w:val="20"/>
                <w:szCs w:val="20"/>
              </w:rPr>
              <w:t>T</w:t>
            </w:r>
            <w:r w:rsidRPr="00D73C09">
              <w:rPr>
                <w:rFonts w:ascii="Arial" w:eastAsia="Arial" w:hAnsi="Arial" w:cs="Arial"/>
                <w:sz w:val="20"/>
                <w:szCs w:val="20"/>
              </w:rPr>
              <w:t>he approach by CEF to manage and review risk across its portfolio </w:t>
            </w:r>
            <w:r>
              <w:rPr>
                <w:rFonts w:ascii="Arial" w:eastAsia="Arial" w:hAnsi="Arial" w:cs="Arial"/>
                <w:sz w:val="20"/>
                <w:szCs w:val="20"/>
              </w:rPr>
              <w:t>was noted.</w:t>
            </w:r>
          </w:p>
          <w:p w14:paraId="614F4E6D" w14:textId="041AA4AA" w:rsidR="00D73C09"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receipt of additional funding to address schemes from the respective risk registers </w:t>
            </w:r>
            <w:r>
              <w:rPr>
                <w:rFonts w:ascii="Arial" w:eastAsia="Arial" w:hAnsi="Arial" w:cs="Arial"/>
                <w:sz w:val="20"/>
                <w:szCs w:val="20"/>
              </w:rPr>
              <w:t>was noted</w:t>
            </w:r>
          </w:p>
          <w:p w14:paraId="384CCDD8" w14:textId="3B282BEB" w:rsidR="171466D0" w:rsidRPr="00D73C09" w:rsidRDefault="00D73C09" w:rsidP="00D73C09">
            <w:pPr>
              <w:pStyle w:val="ListParagraph"/>
              <w:numPr>
                <w:ilvl w:val="0"/>
                <w:numId w:val="49"/>
              </w:numPr>
              <w:rPr>
                <w:rFonts w:ascii="Arial" w:eastAsia="Arial" w:hAnsi="Arial" w:cs="Arial"/>
                <w:sz w:val="20"/>
                <w:szCs w:val="20"/>
              </w:rPr>
            </w:pPr>
            <w:r>
              <w:rPr>
                <w:rFonts w:ascii="Arial" w:eastAsia="Arial" w:hAnsi="Arial" w:cs="Arial"/>
                <w:sz w:val="20"/>
                <w:szCs w:val="20"/>
              </w:rPr>
              <w:t>T</w:t>
            </w:r>
            <w:r w:rsidRPr="00D73C09">
              <w:rPr>
                <w:rFonts w:ascii="Arial" w:eastAsia="Arial" w:hAnsi="Arial" w:cs="Arial"/>
                <w:sz w:val="20"/>
                <w:szCs w:val="20"/>
              </w:rPr>
              <w:t>he electrical infrastructure works to Tower Block 1 Non-Essential Riser which will provide further resilience to services with new infrastructure </w:t>
            </w:r>
            <w:r>
              <w:rPr>
                <w:rFonts w:ascii="Arial" w:eastAsia="Arial" w:hAnsi="Arial" w:cs="Arial"/>
                <w:sz w:val="20"/>
                <w:szCs w:val="20"/>
              </w:rPr>
              <w:t>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D0E951F" w14:textId="193D3336" w:rsidR="171466D0" w:rsidRDefault="171466D0" w:rsidP="171466D0">
            <w:pPr>
              <w:jc w:val="center"/>
              <w:rPr>
                <w:rFonts w:ascii="Arial" w:eastAsia="Arial" w:hAnsi="Arial" w:cs="Arial"/>
              </w:rPr>
            </w:pPr>
            <w:r w:rsidRPr="171466D0">
              <w:rPr>
                <w:rFonts w:ascii="Arial" w:eastAsia="Arial" w:hAnsi="Arial" w:cs="Arial"/>
                <w:b/>
                <w:bCs/>
              </w:rPr>
              <w:lastRenderedPageBreak/>
              <w:t xml:space="preserve"> </w:t>
            </w:r>
          </w:p>
        </w:tc>
      </w:tr>
      <w:tr w:rsidR="00C42CBC" w14:paraId="3E11F71A"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067F678" w14:textId="07D9FECB"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10/02/2.2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4E42C5F" w14:textId="26C4D6E7" w:rsidR="00C42CBC" w:rsidRDefault="00C42CBC" w:rsidP="171466D0">
            <w:pPr>
              <w:rPr>
                <w:rFonts w:ascii="Arial" w:eastAsia="Arial" w:hAnsi="Arial" w:cs="Arial"/>
                <w:b/>
                <w:bCs/>
                <w:sz w:val="20"/>
                <w:szCs w:val="20"/>
                <w:lang w:val="en-US"/>
              </w:rPr>
            </w:pPr>
            <w:hyperlink r:id="rId16" w:history="1">
              <w:r w:rsidRPr="00D73C09">
                <w:rPr>
                  <w:rStyle w:val="Hyperlink"/>
                  <w:rFonts w:ascii="Arial" w:eastAsia="Arial" w:hAnsi="Arial" w:cs="Arial"/>
                  <w:b/>
                  <w:bCs/>
                  <w:sz w:val="20"/>
                  <w:szCs w:val="20"/>
                  <w:lang w:val="en-US"/>
                </w:rPr>
                <w:t>Board Assurance Framework</w:t>
              </w:r>
            </w:hyperlink>
          </w:p>
          <w:p w14:paraId="26C1306C" w14:textId="77777777" w:rsidR="00C7701F" w:rsidRDefault="00C7701F" w:rsidP="171466D0">
            <w:pPr>
              <w:rPr>
                <w:rFonts w:ascii="Arial" w:eastAsia="Arial" w:hAnsi="Arial" w:cs="Arial"/>
                <w:b/>
                <w:bCs/>
                <w:sz w:val="20"/>
                <w:szCs w:val="20"/>
                <w:lang w:val="en-US"/>
              </w:rPr>
            </w:pPr>
          </w:p>
          <w:p w14:paraId="17317DB2" w14:textId="2A13CE5A" w:rsidR="009E4380" w:rsidRPr="009E4380" w:rsidRDefault="00C7701F" w:rsidP="009E4380">
            <w:pPr>
              <w:rPr>
                <w:rFonts w:ascii="Arial" w:eastAsia="Arial" w:hAnsi="Arial" w:cs="Arial"/>
                <w:sz w:val="20"/>
                <w:szCs w:val="20"/>
              </w:rPr>
            </w:pPr>
            <w:r>
              <w:rPr>
                <w:rFonts w:ascii="Arial" w:eastAsia="Arial" w:hAnsi="Arial" w:cs="Arial"/>
                <w:sz w:val="20"/>
                <w:szCs w:val="20"/>
                <w:lang w:val="en-US"/>
              </w:rPr>
              <w:t>The Executive Director of Finance</w:t>
            </w:r>
            <w:r w:rsidR="009E4380">
              <w:rPr>
                <w:rFonts w:ascii="Arial" w:eastAsia="Arial" w:hAnsi="Arial" w:cs="Arial"/>
                <w:sz w:val="20"/>
                <w:szCs w:val="20"/>
                <w:lang w:val="en-US"/>
              </w:rPr>
              <w:t xml:space="preserve"> – Catherine Phillips (CP)</w:t>
            </w:r>
            <w:r>
              <w:rPr>
                <w:rFonts w:ascii="Arial" w:eastAsia="Arial" w:hAnsi="Arial" w:cs="Arial"/>
                <w:sz w:val="20"/>
                <w:szCs w:val="20"/>
                <w:lang w:val="en-US"/>
              </w:rPr>
              <w:t xml:space="preserve"> </w:t>
            </w:r>
            <w:r w:rsidR="009E4380" w:rsidRPr="009E4380">
              <w:rPr>
                <w:rFonts w:ascii="Arial" w:eastAsia="Arial" w:hAnsi="Arial" w:cs="Arial"/>
                <w:sz w:val="20"/>
                <w:szCs w:val="20"/>
              </w:rPr>
              <w:t xml:space="preserve">suggested it </w:t>
            </w:r>
            <w:r w:rsidR="009E4380">
              <w:rPr>
                <w:rFonts w:ascii="Arial" w:eastAsia="Arial" w:hAnsi="Arial" w:cs="Arial"/>
                <w:sz w:val="20"/>
                <w:szCs w:val="20"/>
              </w:rPr>
              <w:t>wa</w:t>
            </w:r>
            <w:r w:rsidR="009E4380" w:rsidRPr="009E4380">
              <w:rPr>
                <w:rFonts w:ascii="Arial" w:eastAsia="Arial" w:hAnsi="Arial" w:cs="Arial"/>
                <w:sz w:val="20"/>
                <w:szCs w:val="20"/>
              </w:rPr>
              <w:t xml:space="preserve">s important for the committee to look at the Board Assurance Framework (BAF) as a strategic risk and assess whether actions and progress </w:t>
            </w:r>
            <w:r w:rsidR="009E4380">
              <w:rPr>
                <w:rFonts w:ascii="Arial" w:eastAsia="Arial" w:hAnsi="Arial" w:cs="Arial"/>
                <w:sz w:val="20"/>
                <w:szCs w:val="20"/>
              </w:rPr>
              <w:t>we</w:t>
            </w:r>
            <w:r w:rsidR="009E4380" w:rsidRPr="009E4380">
              <w:rPr>
                <w:rFonts w:ascii="Arial" w:eastAsia="Arial" w:hAnsi="Arial" w:cs="Arial"/>
                <w:sz w:val="20"/>
                <w:szCs w:val="20"/>
              </w:rPr>
              <w:t>re being made. She drew attention to the connection with the previous report, highlighting progress on demolition as part of the slippage, which enabled the plan to be enacted. </w:t>
            </w:r>
            <w:r w:rsidR="009E4380">
              <w:rPr>
                <w:rFonts w:ascii="Arial" w:eastAsia="Arial" w:hAnsi="Arial" w:cs="Arial"/>
                <w:sz w:val="20"/>
                <w:szCs w:val="20"/>
              </w:rPr>
              <w:t>She</w:t>
            </w:r>
            <w:r w:rsidR="009E4380" w:rsidRPr="009E4380">
              <w:rPr>
                <w:rFonts w:ascii="Arial" w:eastAsia="Arial" w:hAnsi="Arial" w:cs="Arial"/>
                <w:sz w:val="20"/>
                <w:szCs w:val="20"/>
              </w:rPr>
              <w:t xml:space="preserve"> noted this progress ha</w:t>
            </w:r>
            <w:r w:rsidR="009E4380">
              <w:rPr>
                <w:rFonts w:ascii="Arial" w:eastAsia="Arial" w:hAnsi="Arial" w:cs="Arial"/>
                <w:sz w:val="20"/>
                <w:szCs w:val="20"/>
              </w:rPr>
              <w:t>d</w:t>
            </w:r>
            <w:r w:rsidR="009E4380" w:rsidRPr="009E4380">
              <w:rPr>
                <w:rFonts w:ascii="Arial" w:eastAsia="Arial" w:hAnsi="Arial" w:cs="Arial"/>
                <w:sz w:val="20"/>
                <w:szCs w:val="20"/>
              </w:rPr>
              <w:t xml:space="preserve"> brought more pressure on the team to deliver within a short timescale to meet the obligations of spending the money in the current financial year.</w:t>
            </w:r>
          </w:p>
          <w:p w14:paraId="49F1A32B" w14:textId="60AFD221" w:rsidR="00C7701F" w:rsidRDefault="00C7701F" w:rsidP="171466D0">
            <w:pPr>
              <w:rPr>
                <w:rFonts w:ascii="Arial" w:eastAsia="Arial" w:hAnsi="Arial" w:cs="Arial"/>
                <w:sz w:val="20"/>
                <w:szCs w:val="20"/>
                <w:lang w:val="en-US"/>
              </w:rPr>
            </w:pPr>
          </w:p>
          <w:p w14:paraId="5DBD6CC6" w14:textId="77777777" w:rsidR="001A185C" w:rsidRDefault="001A185C" w:rsidP="171466D0">
            <w:pPr>
              <w:rPr>
                <w:rFonts w:ascii="Arial" w:eastAsia="Arial" w:hAnsi="Arial" w:cs="Arial"/>
                <w:sz w:val="20"/>
                <w:szCs w:val="20"/>
                <w:lang w:val="en-US"/>
              </w:rPr>
            </w:pPr>
          </w:p>
          <w:p w14:paraId="3479A437" w14:textId="54B2802E" w:rsidR="009E4380" w:rsidRPr="009E4380" w:rsidRDefault="009E4380" w:rsidP="009E4380">
            <w:pPr>
              <w:rPr>
                <w:rFonts w:ascii="Arial" w:eastAsia="Arial" w:hAnsi="Arial" w:cs="Arial"/>
                <w:sz w:val="20"/>
                <w:szCs w:val="20"/>
              </w:rPr>
            </w:pPr>
            <w:r>
              <w:rPr>
                <w:rFonts w:ascii="Arial" w:eastAsia="Arial" w:hAnsi="Arial" w:cs="Arial"/>
                <w:sz w:val="20"/>
                <w:szCs w:val="20"/>
                <w:lang w:val="en-US"/>
              </w:rPr>
              <w:t>DE</w:t>
            </w:r>
            <w:r w:rsidR="001A185C">
              <w:rPr>
                <w:rFonts w:ascii="Arial" w:eastAsia="Arial" w:hAnsi="Arial" w:cs="Arial"/>
                <w:sz w:val="20"/>
                <w:szCs w:val="20"/>
                <w:lang w:val="en-US"/>
              </w:rPr>
              <w:t xml:space="preserve"> </w:t>
            </w:r>
            <w:r w:rsidRPr="009E4380">
              <w:rPr>
                <w:rFonts w:ascii="Arial" w:eastAsia="Arial" w:hAnsi="Arial" w:cs="Arial"/>
                <w:sz w:val="20"/>
                <w:szCs w:val="20"/>
              </w:rPr>
              <w:t>emphasized the importance of recogni</w:t>
            </w:r>
            <w:r>
              <w:rPr>
                <w:rFonts w:ascii="Arial" w:eastAsia="Arial" w:hAnsi="Arial" w:cs="Arial"/>
                <w:sz w:val="20"/>
                <w:szCs w:val="20"/>
              </w:rPr>
              <w:t>s</w:t>
            </w:r>
            <w:r w:rsidRPr="009E4380">
              <w:rPr>
                <w:rFonts w:ascii="Arial" w:eastAsia="Arial" w:hAnsi="Arial" w:cs="Arial"/>
                <w:sz w:val="20"/>
                <w:szCs w:val="20"/>
              </w:rPr>
              <w:t xml:space="preserve">ing how significant the condition survey report </w:t>
            </w:r>
            <w:r>
              <w:rPr>
                <w:rFonts w:ascii="Arial" w:eastAsia="Arial" w:hAnsi="Arial" w:cs="Arial"/>
                <w:sz w:val="20"/>
                <w:szCs w:val="20"/>
              </w:rPr>
              <w:t>wa</w:t>
            </w:r>
            <w:r w:rsidRPr="009E4380">
              <w:rPr>
                <w:rFonts w:ascii="Arial" w:eastAsia="Arial" w:hAnsi="Arial" w:cs="Arial"/>
                <w:sz w:val="20"/>
                <w:szCs w:val="20"/>
              </w:rPr>
              <w:t>s for the committee and the board. He suggested it should be seen in a positive light because it eliminate</w:t>
            </w:r>
            <w:r>
              <w:rPr>
                <w:rFonts w:ascii="Arial" w:eastAsia="Arial" w:hAnsi="Arial" w:cs="Arial"/>
                <w:sz w:val="20"/>
                <w:szCs w:val="20"/>
              </w:rPr>
              <w:t>d</w:t>
            </w:r>
            <w:r w:rsidRPr="009E4380">
              <w:rPr>
                <w:rFonts w:ascii="Arial" w:eastAsia="Arial" w:hAnsi="Arial" w:cs="Arial"/>
                <w:sz w:val="20"/>
                <w:szCs w:val="20"/>
              </w:rPr>
              <w:t xml:space="preserve"> unknowns around the estate, even though it w</w:t>
            </w:r>
            <w:r>
              <w:rPr>
                <w:rFonts w:ascii="Arial" w:eastAsia="Arial" w:hAnsi="Arial" w:cs="Arial"/>
                <w:sz w:val="20"/>
                <w:szCs w:val="20"/>
              </w:rPr>
              <w:t>ould</w:t>
            </w:r>
            <w:r w:rsidRPr="009E4380">
              <w:rPr>
                <w:rFonts w:ascii="Arial" w:eastAsia="Arial" w:hAnsi="Arial" w:cs="Arial"/>
                <w:sz w:val="20"/>
                <w:szCs w:val="20"/>
              </w:rPr>
              <w:t xml:space="preserve"> create additional challenges and risks</w:t>
            </w:r>
            <w:r>
              <w:rPr>
                <w:rFonts w:ascii="Arial" w:eastAsia="Arial" w:hAnsi="Arial" w:cs="Arial"/>
                <w:sz w:val="20"/>
                <w:szCs w:val="20"/>
              </w:rPr>
              <w:t>. He</w:t>
            </w:r>
            <w:r w:rsidRPr="009E4380">
              <w:rPr>
                <w:rFonts w:ascii="Arial" w:eastAsia="Arial" w:hAnsi="Arial" w:cs="Arial"/>
                <w:sz w:val="20"/>
                <w:szCs w:val="20"/>
              </w:rPr>
              <w:t xml:space="preserve"> stated this w</w:t>
            </w:r>
            <w:r>
              <w:rPr>
                <w:rFonts w:ascii="Arial" w:eastAsia="Arial" w:hAnsi="Arial" w:cs="Arial"/>
                <w:sz w:val="20"/>
                <w:szCs w:val="20"/>
              </w:rPr>
              <w:t>ould</w:t>
            </w:r>
            <w:r w:rsidRPr="009E4380">
              <w:rPr>
                <w:rFonts w:ascii="Arial" w:eastAsia="Arial" w:hAnsi="Arial" w:cs="Arial"/>
                <w:sz w:val="20"/>
                <w:szCs w:val="20"/>
              </w:rPr>
              <w:t xml:space="preserve"> need to be discussed at Board level, as some of these risks </w:t>
            </w:r>
            <w:r>
              <w:rPr>
                <w:rFonts w:ascii="Arial" w:eastAsia="Arial" w:hAnsi="Arial" w:cs="Arial"/>
                <w:sz w:val="20"/>
                <w:szCs w:val="20"/>
              </w:rPr>
              <w:t>we</w:t>
            </w:r>
            <w:r w:rsidRPr="009E4380">
              <w:rPr>
                <w:rFonts w:ascii="Arial" w:eastAsia="Arial" w:hAnsi="Arial" w:cs="Arial"/>
                <w:sz w:val="20"/>
                <w:szCs w:val="20"/>
              </w:rPr>
              <w:t>re significant and impact staff and patient experience.</w:t>
            </w:r>
          </w:p>
          <w:p w14:paraId="4DB5C437" w14:textId="399DA0CE" w:rsidR="001A185C" w:rsidRDefault="001A185C" w:rsidP="171466D0">
            <w:pPr>
              <w:rPr>
                <w:rFonts w:ascii="Arial" w:eastAsia="Arial" w:hAnsi="Arial" w:cs="Arial"/>
                <w:sz w:val="20"/>
                <w:szCs w:val="20"/>
                <w:lang w:val="en-US"/>
              </w:rPr>
            </w:pPr>
          </w:p>
          <w:p w14:paraId="29DA855E" w14:textId="77777777" w:rsidR="009E4380" w:rsidRDefault="009E4380" w:rsidP="009E4380">
            <w:pPr>
              <w:rPr>
                <w:rFonts w:ascii="Arial" w:eastAsia="Arial" w:hAnsi="Arial" w:cs="Arial"/>
                <w:sz w:val="20"/>
                <w:szCs w:val="20"/>
              </w:rPr>
            </w:pPr>
            <w:r w:rsidRPr="171466D0">
              <w:rPr>
                <w:rFonts w:ascii="Arial" w:eastAsia="Arial" w:hAnsi="Arial" w:cs="Arial"/>
                <w:b/>
                <w:bCs/>
                <w:sz w:val="20"/>
                <w:szCs w:val="20"/>
                <w:lang w:val="en-US"/>
              </w:rPr>
              <w:t>The Committee Resolved that:</w:t>
            </w:r>
          </w:p>
          <w:p w14:paraId="7F670C51" w14:textId="532D76CE" w:rsidR="001A185C" w:rsidRPr="009E4380" w:rsidRDefault="009E4380" w:rsidP="00446A21">
            <w:pPr>
              <w:pStyle w:val="ListParagraph"/>
              <w:numPr>
                <w:ilvl w:val="0"/>
                <w:numId w:val="22"/>
              </w:numPr>
              <w:rPr>
                <w:rFonts w:ascii="Arial" w:eastAsia="Arial" w:hAnsi="Arial" w:cs="Arial"/>
                <w:sz w:val="20"/>
                <w:szCs w:val="20"/>
                <w:lang w:val="en-US"/>
              </w:rPr>
            </w:pPr>
            <w:r>
              <w:rPr>
                <w:rFonts w:ascii="Arial" w:eastAsia="Arial" w:hAnsi="Arial" w:cs="Arial"/>
                <w:sz w:val="20"/>
                <w:szCs w:val="20"/>
                <w:lang w:val="en-US"/>
              </w:rPr>
              <w:t xml:space="preserve">The Board Assurance Framework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F507E81" w14:textId="77777777" w:rsidR="00C42CBC" w:rsidRPr="171466D0" w:rsidRDefault="00C42CBC" w:rsidP="171466D0">
            <w:pPr>
              <w:jc w:val="center"/>
              <w:rPr>
                <w:rFonts w:ascii="Arial" w:eastAsia="Arial" w:hAnsi="Arial" w:cs="Arial"/>
                <w:b/>
                <w:bCs/>
              </w:rPr>
            </w:pPr>
          </w:p>
        </w:tc>
      </w:tr>
      <w:tr w:rsidR="00C42CBC" w14:paraId="267C411C"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3A6A398C" w14:textId="2E8809F8"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10/02/2.3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5F51A18" w14:textId="1A15DC7E" w:rsidR="00C42CBC" w:rsidRDefault="00C42CBC" w:rsidP="171466D0">
            <w:pPr>
              <w:rPr>
                <w:rFonts w:ascii="Arial" w:eastAsia="Arial" w:hAnsi="Arial" w:cs="Arial"/>
                <w:b/>
                <w:bCs/>
                <w:sz w:val="20"/>
                <w:szCs w:val="20"/>
                <w:lang w:val="en-US"/>
              </w:rPr>
            </w:pPr>
            <w:hyperlink r:id="rId17" w:history="1">
              <w:r w:rsidRPr="00D73C09">
                <w:rPr>
                  <w:rStyle w:val="Hyperlink"/>
                  <w:rFonts w:ascii="Arial" w:eastAsia="Arial" w:hAnsi="Arial" w:cs="Arial"/>
                  <w:b/>
                  <w:bCs/>
                  <w:sz w:val="20"/>
                  <w:szCs w:val="20"/>
                  <w:lang w:val="en-US"/>
                </w:rPr>
                <w:t>Estates Condition – Briefing Survey</w:t>
              </w:r>
            </w:hyperlink>
          </w:p>
          <w:p w14:paraId="60D1CE05" w14:textId="77777777" w:rsidR="001A185C" w:rsidRDefault="001A185C" w:rsidP="171466D0">
            <w:pPr>
              <w:rPr>
                <w:rFonts w:ascii="Arial" w:eastAsia="Arial" w:hAnsi="Arial" w:cs="Arial"/>
                <w:b/>
                <w:bCs/>
                <w:sz w:val="20"/>
                <w:szCs w:val="20"/>
                <w:lang w:val="en-US"/>
              </w:rPr>
            </w:pPr>
          </w:p>
          <w:p w14:paraId="69D84CFA" w14:textId="4FBCA9CD" w:rsidR="001A185C" w:rsidRDefault="001A185C" w:rsidP="171466D0">
            <w:pPr>
              <w:rPr>
                <w:rFonts w:ascii="Arial" w:eastAsia="Arial" w:hAnsi="Arial" w:cs="Arial"/>
                <w:sz w:val="20"/>
                <w:szCs w:val="20"/>
                <w:lang w:val="en-US"/>
              </w:rPr>
            </w:pPr>
            <w:r w:rsidRPr="009E4380">
              <w:rPr>
                <w:rFonts w:ascii="Arial" w:eastAsia="Arial" w:hAnsi="Arial" w:cs="Arial"/>
                <w:sz w:val="20"/>
                <w:szCs w:val="20"/>
                <w:lang w:val="en-US"/>
              </w:rPr>
              <w:t>GW highlighted the following</w:t>
            </w:r>
            <w:r w:rsidR="009E4380">
              <w:rPr>
                <w:rFonts w:ascii="Arial" w:eastAsia="Arial" w:hAnsi="Arial" w:cs="Arial"/>
                <w:sz w:val="20"/>
                <w:szCs w:val="20"/>
                <w:lang w:val="en-US"/>
              </w:rPr>
              <w:t xml:space="preserve"> point on the Estates Condition Briefing Survey</w:t>
            </w:r>
            <w:r w:rsidRPr="009E4380">
              <w:rPr>
                <w:rFonts w:ascii="Arial" w:eastAsia="Arial" w:hAnsi="Arial" w:cs="Arial"/>
                <w:sz w:val="20"/>
                <w:szCs w:val="20"/>
                <w:lang w:val="en-US"/>
              </w:rPr>
              <w:t>:</w:t>
            </w:r>
          </w:p>
          <w:p w14:paraId="35E22F01" w14:textId="08190968"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The condition survey </w:t>
            </w:r>
            <w:r>
              <w:rPr>
                <w:rFonts w:ascii="Arial" w:eastAsia="Arial" w:hAnsi="Arial" w:cs="Arial"/>
                <w:sz w:val="20"/>
                <w:szCs w:val="20"/>
              </w:rPr>
              <w:t>wa</w:t>
            </w:r>
            <w:r w:rsidRPr="009E4380">
              <w:rPr>
                <w:rFonts w:ascii="Arial" w:eastAsia="Arial" w:hAnsi="Arial" w:cs="Arial"/>
                <w:sz w:val="20"/>
                <w:szCs w:val="20"/>
              </w:rPr>
              <w:t>s a critical evidence-based assessment to identify areas of concern and risk, supporting business cases and investment requests to W</w:t>
            </w:r>
            <w:r>
              <w:rPr>
                <w:rFonts w:ascii="Arial" w:eastAsia="Arial" w:hAnsi="Arial" w:cs="Arial"/>
                <w:sz w:val="20"/>
                <w:szCs w:val="20"/>
              </w:rPr>
              <w:t>G</w:t>
            </w:r>
            <w:r w:rsidRPr="009E4380">
              <w:rPr>
                <w:rFonts w:ascii="Arial" w:eastAsia="Arial" w:hAnsi="Arial" w:cs="Arial"/>
                <w:sz w:val="20"/>
                <w:szCs w:val="20"/>
              </w:rPr>
              <w:t>. </w:t>
            </w:r>
          </w:p>
          <w:p w14:paraId="41320664" w14:textId="0AB11189"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executive summary currently cover</w:t>
            </w:r>
            <w:r>
              <w:rPr>
                <w:rFonts w:ascii="Arial" w:eastAsia="Arial" w:hAnsi="Arial" w:cs="Arial"/>
                <w:sz w:val="20"/>
                <w:szCs w:val="20"/>
              </w:rPr>
              <w:t>ed</w:t>
            </w:r>
            <w:r w:rsidRPr="009E4380">
              <w:rPr>
                <w:rFonts w:ascii="Arial" w:eastAsia="Arial" w:hAnsi="Arial" w:cs="Arial"/>
                <w:sz w:val="20"/>
                <w:szCs w:val="20"/>
              </w:rPr>
              <w:t xml:space="preserve"> only University Hospital Wales</w:t>
            </w:r>
            <w:r>
              <w:rPr>
                <w:rFonts w:ascii="Arial" w:eastAsia="Arial" w:hAnsi="Arial" w:cs="Arial"/>
                <w:sz w:val="20"/>
                <w:szCs w:val="20"/>
              </w:rPr>
              <w:t xml:space="preserve"> (UHW)</w:t>
            </w:r>
            <w:r w:rsidRPr="009E4380">
              <w:rPr>
                <w:rFonts w:ascii="Arial" w:eastAsia="Arial" w:hAnsi="Arial" w:cs="Arial"/>
                <w:sz w:val="20"/>
                <w:szCs w:val="20"/>
              </w:rPr>
              <w:t xml:space="preserve">; two additional reports (UHL and community facilities) </w:t>
            </w:r>
            <w:r>
              <w:rPr>
                <w:rFonts w:ascii="Arial" w:eastAsia="Arial" w:hAnsi="Arial" w:cs="Arial"/>
                <w:sz w:val="20"/>
                <w:szCs w:val="20"/>
              </w:rPr>
              <w:t>we</w:t>
            </w:r>
            <w:r w:rsidRPr="009E4380">
              <w:rPr>
                <w:rFonts w:ascii="Arial" w:eastAsia="Arial" w:hAnsi="Arial" w:cs="Arial"/>
                <w:sz w:val="20"/>
                <w:szCs w:val="20"/>
              </w:rPr>
              <w:t>re expected soon, with a comprehensive report by year-end. </w:t>
            </w:r>
          </w:p>
          <w:p w14:paraId="372BF9AE" w14:textId="0AE1FEAB"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survey br</w:t>
            </w:r>
            <w:r>
              <w:rPr>
                <w:rFonts w:ascii="Arial" w:eastAsia="Arial" w:hAnsi="Arial" w:cs="Arial"/>
                <w:sz w:val="20"/>
                <w:szCs w:val="20"/>
              </w:rPr>
              <w:t>oke</w:t>
            </w:r>
            <w:r w:rsidRPr="009E4380">
              <w:rPr>
                <w:rFonts w:ascii="Arial" w:eastAsia="Arial" w:hAnsi="Arial" w:cs="Arial"/>
                <w:sz w:val="20"/>
                <w:szCs w:val="20"/>
              </w:rPr>
              <w:t xml:space="preserve"> the site into 65 facilities, revealing £472</w:t>
            </w:r>
            <w:r>
              <w:rPr>
                <w:rFonts w:ascii="Arial" w:eastAsia="Arial" w:hAnsi="Arial" w:cs="Arial"/>
                <w:sz w:val="20"/>
                <w:szCs w:val="20"/>
              </w:rPr>
              <w:t>m</w:t>
            </w:r>
            <w:r w:rsidRPr="009E4380">
              <w:rPr>
                <w:rFonts w:ascii="Arial" w:eastAsia="Arial" w:hAnsi="Arial" w:cs="Arial"/>
                <w:sz w:val="20"/>
                <w:szCs w:val="20"/>
              </w:rPr>
              <w:t xml:space="preserve"> of backlog maintenance and £116</w:t>
            </w:r>
            <w:r>
              <w:rPr>
                <w:rFonts w:ascii="Arial" w:eastAsia="Arial" w:hAnsi="Arial" w:cs="Arial"/>
                <w:sz w:val="20"/>
                <w:szCs w:val="20"/>
              </w:rPr>
              <w:t xml:space="preserve">m </w:t>
            </w:r>
            <w:r w:rsidRPr="009E4380">
              <w:rPr>
                <w:rFonts w:ascii="Arial" w:eastAsia="Arial" w:hAnsi="Arial" w:cs="Arial"/>
                <w:sz w:val="20"/>
                <w:szCs w:val="20"/>
              </w:rPr>
              <w:t>needed for year one investment. </w:t>
            </w:r>
          </w:p>
          <w:p w14:paraId="2D164966" w14:textId="391AE6AB"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78% of the estate </w:t>
            </w:r>
            <w:r>
              <w:rPr>
                <w:rFonts w:ascii="Arial" w:eastAsia="Arial" w:hAnsi="Arial" w:cs="Arial"/>
                <w:sz w:val="20"/>
                <w:szCs w:val="20"/>
              </w:rPr>
              <w:t>wa</w:t>
            </w:r>
            <w:r w:rsidRPr="009E4380">
              <w:rPr>
                <w:rFonts w:ascii="Arial" w:eastAsia="Arial" w:hAnsi="Arial" w:cs="Arial"/>
                <w:sz w:val="20"/>
                <w:szCs w:val="20"/>
              </w:rPr>
              <w:t>s in grade C condition, with significant deterioration; 10% is at significant risk and close to failure.</w:t>
            </w:r>
          </w:p>
          <w:p w14:paraId="4B0AA8F1" w14:textId="6DB25B3C"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High-risk backlog maintenance total</w:t>
            </w:r>
            <w:r>
              <w:rPr>
                <w:rFonts w:ascii="Arial" w:eastAsia="Arial" w:hAnsi="Arial" w:cs="Arial"/>
                <w:sz w:val="20"/>
                <w:szCs w:val="20"/>
              </w:rPr>
              <w:t>led</w:t>
            </w:r>
            <w:r w:rsidRPr="009E4380">
              <w:rPr>
                <w:rFonts w:ascii="Arial" w:eastAsia="Arial" w:hAnsi="Arial" w:cs="Arial"/>
                <w:sz w:val="20"/>
                <w:szCs w:val="20"/>
              </w:rPr>
              <w:t xml:space="preserve"> £217</w:t>
            </w:r>
            <w:r>
              <w:rPr>
                <w:rFonts w:ascii="Arial" w:eastAsia="Arial" w:hAnsi="Arial" w:cs="Arial"/>
                <w:sz w:val="20"/>
                <w:szCs w:val="20"/>
              </w:rPr>
              <w:t>m</w:t>
            </w:r>
            <w:r w:rsidRPr="009E4380">
              <w:rPr>
                <w:rFonts w:ascii="Arial" w:eastAsia="Arial" w:hAnsi="Arial" w:cs="Arial"/>
                <w:sz w:val="20"/>
                <w:szCs w:val="20"/>
              </w:rPr>
              <w:t>, with £187</w:t>
            </w:r>
            <w:r>
              <w:rPr>
                <w:rFonts w:ascii="Arial" w:eastAsia="Arial" w:hAnsi="Arial" w:cs="Arial"/>
                <w:sz w:val="20"/>
                <w:szCs w:val="20"/>
              </w:rPr>
              <w:t>m</w:t>
            </w:r>
            <w:r w:rsidRPr="009E4380">
              <w:rPr>
                <w:rFonts w:ascii="Arial" w:eastAsia="Arial" w:hAnsi="Arial" w:cs="Arial"/>
                <w:sz w:val="20"/>
                <w:szCs w:val="20"/>
              </w:rPr>
              <w:t xml:space="preserve"> in significant risk areas.</w:t>
            </w:r>
          </w:p>
          <w:p w14:paraId="73000C0D" w14:textId="666EC3FE"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lastRenderedPageBreak/>
              <w:t>Benchmarking show</w:t>
            </w:r>
            <w:r>
              <w:rPr>
                <w:rFonts w:ascii="Arial" w:eastAsia="Arial" w:hAnsi="Arial" w:cs="Arial"/>
                <w:sz w:val="20"/>
                <w:szCs w:val="20"/>
              </w:rPr>
              <w:t>ed</w:t>
            </w:r>
            <w:r w:rsidRPr="009E4380">
              <w:rPr>
                <w:rFonts w:ascii="Arial" w:eastAsia="Arial" w:hAnsi="Arial" w:cs="Arial"/>
                <w:sz w:val="20"/>
                <w:szCs w:val="20"/>
              </w:rPr>
              <w:t xml:space="preserve"> NHS England spends £2</w:t>
            </w:r>
            <w:r>
              <w:rPr>
                <w:rFonts w:ascii="Arial" w:eastAsia="Arial" w:hAnsi="Arial" w:cs="Arial"/>
                <w:sz w:val="20"/>
                <w:szCs w:val="20"/>
              </w:rPr>
              <w:t>k</w:t>
            </w:r>
            <w:r w:rsidRPr="009E4380">
              <w:rPr>
                <w:rFonts w:ascii="Arial" w:eastAsia="Arial" w:hAnsi="Arial" w:cs="Arial"/>
                <w:sz w:val="20"/>
                <w:szCs w:val="20"/>
              </w:rPr>
              <w:t xml:space="preserve"> per square metre, compared to £662 in </w:t>
            </w:r>
            <w:r>
              <w:rPr>
                <w:rFonts w:ascii="Arial" w:eastAsia="Arial" w:hAnsi="Arial" w:cs="Arial"/>
                <w:sz w:val="20"/>
                <w:szCs w:val="20"/>
              </w:rPr>
              <w:t>CAV UHB.</w:t>
            </w:r>
          </w:p>
          <w:p w14:paraId="63DB3B24" w14:textId="181FF77A"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top 10 risk sites include</w:t>
            </w:r>
            <w:r>
              <w:rPr>
                <w:rFonts w:ascii="Arial" w:eastAsia="Arial" w:hAnsi="Arial" w:cs="Arial"/>
                <w:sz w:val="20"/>
                <w:szCs w:val="20"/>
              </w:rPr>
              <w:t>d</w:t>
            </w:r>
            <w:r w:rsidRPr="009E4380">
              <w:rPr>
                <w:rFonts w:ascii="Arial" w:eastAsia="Arial" w:hAnsi="Arial" w:cs="Arial"/>
                <w:sz w:val="20"/>
                <w:szCs w:val="20"/>
              </w:rPr>
              <w:t xml:space="preserve"> ward blocks A, B, C, Dental Hospital, and tower blocks, with many clinical areas at high risk.</w:t>
            </w:r>
          </w:p>
          <w:p w14:paraId="6C78CDFC" w14:textId="2AD12348"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£116</w:t>
            </w:r>
            <w:r w:rsidR="000928B1">
              <w:rPr>
                <w:rFonts w:ascii="Arial" w:eastAsia="Arial" w:hAnsi="Arial" w:cs="Arial"/>
                <w:sz w:val="20"/>
                <w:szCs w:val="20"/>
              </w:rPr>
              <w:t>m</w:t>
            </w:r>
            <w:r w:rsidRPr="009E4380">
              <w:rPr>
                <w:rFonts w:ascii="Arial" w:eastAsia="Arial" w:hAnsi="Arial" w:cs="Arial"/>
                <w:sz w:val="20"/>
                <w:szCs w:val="20"/>
              </w:rPr>
              <w:t xml:space="preserve"> investment required to resolve everything that could potentially fail in year one, but this </w:t>
            </w:r>
            <w:r w:rsidR="00104319">
              <w:rPr>
                <w:rFonts w:ascii="Arial" w:eastAsia="Arial" w:hAnsi="Arial" w:cs="Arial"/>
                <w:sz w:val="20"/>
                <w:szCs w:val="20"/>
              </w:rPr>
              <w:t>wa</w:t>
            </w:r>
            <w:r w:rsidRPr="009E4380">
              <w:rPr>
                <w:rFonts w:ascii="Arial" w:eastAsia="Arial" w:hAnsi="Arial" w:cs="Arial"/>
                <w:sz w:val="20"/>
                <w:szCs w:val="20"/>
              </w:rPr>
              <w:t>s not feasible due to operational constraints.</w:t>
            </w:r>
          </w:p>
          <w:p w14:paraId="71832AB0" w14:textId="099ACDEF"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 xml:space="preserve">Investment priorities </w:t>
            </w:r>
            <w:r w:rsidR="00104319">
              <w:rPr>
                <w:rFonts w:ascii="Arial" w:eastAsia="Arial" w:hAnsi="Arial" w:cs="Arial"/>
                <w:sz w:val="20"/>
                <w:szCs w:val="20"/>
              </w:rPr>
              <w:t>we</w:t>
            </w:r>
            <w:r w:rsidRPr="009E4380">
              <w:rPr>
                <w:rFonts w:ascii="Arial" w:eastAsia="Arial" w:hAnsi="Arial" w:cs="Arial"/>
                <w:sz w:val="20"/>
                <w:szCs w:val="20"/>
              </w:rPr>
              <w:t>re categorized as mandatory (non-compliance with health technical memoranda), essential (to avoid further deterioration), desirable, and statutory (including fire and water safety).</w:t>
            </w:r>
          </w:p>
          <w:p w14:paraId="5009A2BD" w14:textId="70E4C94D"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Underinvestment escalates clinical and operational risk, increases statutory and safety exposure, and forces Estates staff to focus more on reactive than proactive maintenance. </w:t>
            </w:r>
          </w:p>
          <w:p w14:paraId="1CB50FCB" w14:textId="420CF599" w:rsidR="009E4380" w:rsidRPr="009E4380" w:rsidRDefault="009E4380" w:rsidP="00446A21">
            <w:pPr>
              <w:numPr>
                <w:ilvl w:val="0"/>
                <w:numId w:val="23"/>
              </w:numPr>
              <w:rPr>
                <w:rFonts w:ascii="Arial" w:eastAsia="Arial" w:hAnsi="Arial" w:cs="Arial"/>
                <w:sz w:val="20"/>
                <w:szCs w:val="20"/>
              </w:rPr>
            </w:pPr>
            <w:r w:rsidRPr="009E4380">
              <w:rPr>
                <w:rFonts w:ascii="Arial" w:eastAsia="Arial" w:hAnsi="Arial" w:cs="Arial"/>
                <w:sz w:val="20"/>
                <w:szCs w:val="20"/>
              </w:rPr>
              <w:t>The report conclude</w:t>
            </w:r>
            <w:r w:rsidR="00104319">
              <w:rPr>
                <w:rFonts w:ascii="Arial" w:eastAsia="Arial" w:hAnsi="Arial" w:cs="Arial"/>
                <w:sz w:val="20"/>
                <w:szCs w:val="20"/>
              </w:rPr>
              <w:t>d</w:t>
            </w:r>
            <w:r w:rsidRPr="009E4380">
              <w:rPr>
                <w:rFonts w:ascii="Arial" w:eastAsia="Arial" w:hAnsi="Arial" w:cs="Arial"/>
                <w:sz w:val="20"/>
                <w:szCs w:val="20"/>
              </w:rPr>
              <w:t xml:space="preserve"> urgent action </w:t>
            </w:r>
            <w:r w:rsidR="00104319">
              <w:rPr>
                <w:rFonts w:ascii="Arial" w:eastAsia="Arial" w:hAnsi="Arial" w:cs="Arial"/>
                <w:sz w:val="20"/>
                <w:szCs w:val="20"/>
              </w:rPr>
              <w:t>wa</w:t>
            </w:r>
            <w:r w:rsidRPr="009E4380">
              <w:rPr>
                <w:rFonts w:ascii="Arial" w:eastAsia="Arial" w:hAnsi="Arial" w:cs="Arial"/>
                <w:sz w:val="20"/>
                <w:szCs w:val="20"/>
              </w:rPr>
              <w:t>s needed, but solving the issues w</w:t>
            </w:r>
            <w:r w:rsidR="00104319">
              <w:rPr>
                <w:rFonts w:ascii="Arial" w:eastAsia="Arial" w:hAnsi="Arial" w:cs="Arial"/>
                <w:sz w:val="20"/>
                <w:szCs w:val="20"/>
              </w:rPr>
              <w:t>ould</w:t>
            </w:r>
            <w:r w:rsidRPr="009E4380">
              <w:rPr>
                <w:rFonts w:ascii="Arial" w:eastAsia="Arial" w:hAnsi="Arial" w:cs="Arial"/>
                <w:sz w:val="20"/>
                <w:szCs w:val="20"/>
              </w:rPr>
              <w:t xml:space="preserve"> be a long-term journey requiring targeted investment and support from </w:t>
            </w:r>
            <w:r w:rsidR="00104319">
              <w:rPr>
                <w:rFonts w:ascii="Arial" w:eastAsia="Arial" w:hAnsi="Arial" w:cs="Arial"/>
                <w:sz w:val="20"/>
                <w:szCs w:val="20"/>
              </w:rPr>
              <w:t>WG</w:t>
            </w:r>
            <w:r w:rsidRPr="009E4380">
              <w:rPr>
                <w:rFonts w:ascii="Arial" w:eastAsia="Arial" w:hAnsi="Arial" w:cs="Arial"/>
                <w:sz w:val="20"/>
                <w:szCs w:val="20"/>
              </w:rPr>
              <w:t>.</w:t>
            </w:r>
          </w:p>
          <w:p w14:paraId="2DA676BB" w14:textId="77777777" w:rsidR="00983396" w:rsidRDefault="00983396" w:rsidP="00983396">
            <w:pPr>
              <w:rPr>
                <w:rFonts w:ascii="Arial" w:eastAsia="Arial" w:hAnsi="Arial" w:cs="Arial"/>
                <w:sz w:val="20"/>
                <w:szCs w:val="20"/>
                <w:lang w:val="en-US"/>
              </w:rPr>
            </w:pPr>
          </w:p>
          <w:p w14:paraId="5039511C" w14:textId="539608EF" w:rsidR="00104319" w:rsidRPr="00104319" w:rsidRDefault="00104319" w:rsidP="00104319">
            <w:pPr>
              <w:rPr>
                <w:rFonts w:ascii="Arial" w:eastAsia="Arial" w:hAnsi="Arial" w:cs="Arial"/>
                <w:sz w:val="20"/>
                <w:szCs w:val="20"/>
              </w:rPr>
            </w:pPr>
            <w:r>
              <w:rPr>
                <w:rFonts w:ascii="Arial" w:eastAsia="Arial" w:hAnsi="Arial" w:cs="Arial"/>
                <w:sz w:val="20"/>
                <w:szCs w:val="20"/>
                <w:lang w:val="en-US"/>
              </w:rPr>
              <w:t>The Independent Member – Capital &amp; Estates (</w:t>
            </w:r>
            <w:r w:rsidR="00983396">
              <w:rPr>
                <w:rFonts w:ascii="Arial" w:eastAsia="Arial" w:hAnsi="Arial" w:cs="Arial"/>
                <w:sz w:val="20"/>
                <w:szCs w:val="20"/>
                <w:lang w:val="en-US"/>
              </w:rPr>
              <w:t>RT</w:t>
            </w:r>
            <w:r>
              <w:rPr>
                <w:rFonts w:ascii="Arial" w:eastAsia="Arial" w:hAnsi="Arial" w:cs="Arial"/>
                <w:sz w:val="20"/>
                <w:szCs w:val="20"/>
                <w:lang w:val="en-US"/>
              </w:rPr>
              <w:t>)</w:t>
            </w:r>
            <w:r w:rsidR="00983396">
              <w:rPr>
                <w:rFonts w:ascii="Arial" w:eastAsia="Arial" w:hAnsi="Arial" w:cs="Arial"/>
                <w:sz w:val="20"/>
                <w:szCs w:val="20"/>
                <w:lang w:val="en-US"/>
              </w:rPr>
              <w:t xml:space="preserve"> </w:t>
            </w:r>
            <w:r w:rsidRPr="00104319">
              <w:rPr>
                <w:rFonts w:ascii="Arial" w:eastAsia="Arial" w:hAnsi="Arial" w:cs="Arial"/>
                <w:sz w:val="20"/>
                <w:szCs w:val="20"/>
              </w:rPr>
              <w:t>thanked G</w:t>
            </w:r>
            <w:r>
              <w:rPr>
                <w:rFonts w:ascii="Arial" w:eastAsia="Arial" w:hAnsi="Arial" w:cs="Arial"/>
                <w:sz w:val="20"/>
                <w:szCs w:val="20"/>
              </w:rPr>
              <w:t>W</w:t>
            </w:r>
            <w:r w:rsidRPr="00104319">
              <w:rPr>
                <w:rFonts w:ascii="Arial" w:eastAsia="Arial" w:hAnsi="Arial" w:cs="Arial"/>
                <w:sz w:val="20"/>
                <w:szCs w:val="20"/>
              </w:rPr>
              <w:t xml:space="preserve"> for the report, describing it as a massive leap forward in understanding and baseline. </w:t>
            </w:r>
            <w:r>
              <w:rPr>
                <w:rFonts w:ascii="Arial" w:eastAsia="Arial" w:hAnsi="Arial" w:cs="Arial"/>
                <w:sz w:val="20"/>
                <w:szCs w:val="20"/>
              </w:rPr>
              <w:t xml:space="preserve">RT </w:t>
            </w:r>
            <w:r w:rsidRPr="00104319">
              <w:rPr>
                <w:rFonts w:ascii="Arial" w:eastAsia="Arial" w:hAnsi="Arial" w:cs="Arial"/>
                <w:sz w:val="20"/>
                <w:szCs w:val="20"/>
              </w:rPr>
              <w:t xml:space="preserve">asked, now the data </w:t>
            </w:r>
            <w:r>
              <w:rPr>
                <w:rFonts w:ascii="Arial" w:eastAsia="Arial" w:hAnsi="Arial" w:cs="Arial"/>
                <w:sz w:val="20"/>
                <w:szCs w:val="20"/>
              </w:rPr>
              <w:t>wa</w:t>
            </w:r>
            <w:r w:rsidRPr="00104319">
              <w:rPr>
                <w:rFonts w:ascii="Arial" w:eastAsia="Arial" w:hAnsi="Arial" w:cs="Arial"/>
                <w:sz w:val="20"/>
                <w:szCs w:val="20"/>
              </w:rPr>
              <w:t xml:space="preserve">s available, what </w:t>
            </w:r>
            <w:r>
              <w:rPr>
                <w:rFonts w:ascii="Arial" w:eastAsia="Arial" w:hAnsi="Arial" w:cs="Arial"/>
                <w:sz w:val="20"/>
                <w:szCs w:val="20"/>
              </w:rPr>
              <w:t>wa</w:t>
            </w:r>
            <w:r w:rsidRPr="00104319">
              <w:rPr>
                <w:rFonts w:ascii="Arial" w:eastAsia="Arial" w:hAnsi="Arial" w:cs="Arial"/>
                <w:sz w:val="20"/>
                <w:szCs w:val="20"/>
              </w:rPr>
              <w:t xml:space="preserve">s </w:t>
            </w:r>
            <w:r>
              <w:rPr>
                <w:rFonts w:ascii="Arial" w:eastAsia="Arial" w:hAnsi="Arial" w:cs="Arial"/>
                <w:sz w:val="20"/>
                <w:szCs w:val="20"/>
              </w:rPr>
              <w:t>WG’s</w:t>
            </w:r>
            <w:r w:rsidRPr="00104319">
              <w:rPr>
                <w:rFonts w:ascii="Arial" w:eastAsia="Arial" w:hAnsi="Arial" w:cs="Arial"/>
                <w:sz w:val="20"/>
                <w:szCs w:val="20"/>
              </w:rPr>
              <w:t xml:space="preserve"> plan and whether they </w:t>
            </w:r>
            <w:r>
              <w:rPr>
                <w:rFonts w:ascii="Arial" w:eastAsia="Arial" w:hAnsi="Arial" w:cs="Arial"/>
                <w:sz w:val="20"/>
                <w:szCs w:val="20"/>
              </w:rPr>
              <w:t>we</w:t>
            </w:r>
            <w:r w:rsidRPr="00104319">
              <w:rPr>
                <w:rFonts w:ascii="Arial" w:eastAsia="Arial" w:hAnsi="Arial" w:cs="Arial"/>
                <w:sz w:val="20"/>
                <w:szCs w:val="20"/>
              </w:rPr>
              <w:t xml:space="preserve">re funding similar reports for other </w:t>
            </w:r>
            <w:proofErr w:type="gramStart"/>
            <w:r>
              <w:rPr>
                <w:rFonts w:ascii="Arial" w:eastAsia="Arial" w:hAnsi="Arial" w:cs="Arial"/>
                <w:sz w:val="20"/>
                <w:szCs w:val="20"/>
              </w:rPr>
              <w:t>HB’</w:t>
            </w:r>
            <w:r w:rsidRPr="00104319">
              <w:rPr>
                <w:rFonts w:ascii="Arial" w:eastAsia="Arial" w:hAnsi="Arial" w:cs="Arial"/>
                <w:sz w:val="20"/>
                <w:szCs w:val="20"/>
              </w:rPr>
              <w:t>s</w:t>
            </w:r>
            <w:proofErr w:type="gramEnd"/>
            <w:r w:rsidRPr="00104319">
              <w:rPr>
                <w:rFonts w:ascii="Arial" w:eastAsia="Arial" w:hAnsi="Arial" w:cs="Arial"/>
                <w:sz w:val="20"/>
                <w:szCs w:val="20"/>
              </w:rPr>
              <w:t>. </w:t>
            </w:r>
            <w:r>
              <w:rPr>
                <w:rFonts w:ascii="Arial" w:eastAsia="Arial" w:hAnsi="Arial" w:cs="Arial"/>
                <w:sz w:val="20"/>
                <w:szCs w:val="20"/>
              </w:rPr>
              <w:t xml:space="preserve">RT further </w:t>
            </w:r>
            <w:r w:rsidRPr="00104319">
              <w:rPr>
                <w:rFonts w:ascii="Arial" w:eastAsia="Arial" w:hAnsi="Arial" w:cs="Arial"/>
                <w:sz w:val="20"/>
                <w:szCs w:val="20"/>
              </w:rPr>
              <w:t>asked if the report provide</w:t>
            </w:r>
            <w:r>
              <w:rPr>
                <w:rFonts w:ascii="Arial" w:eastAsia="Arial" w:hAnsi="Arial" w:cs="Arial"/>
                <w:sz w:val="20"/>
                <w:szCs w:val="20"/>
              </w:rPr>
              <w:t>d</w:t>
            </w:r>
            <w:r w:rsidRPr="00104319">
              <w:rPr>
                <w:rFonts w:ascii="Arial" w:eastAsia="Arial" w:hAnsi="Arial" w:cs="Arial"/>
                <w:sz w:val="20"/>
                <w:szCs w:val="20"/>
              </w:rPr>
              <w:t xml:space="preserve"> helpful intelligence for the Estates rationalisation programme.</w:t>
            </w:r>
          </w:p>
          <w:p w14:paraId="0F20B14C" w14:textId="77777777" w:rsidR="00983396" w:rsidRDefault="00983396" w:rsidP="00983396">
            <w:pPr>
              <w:rPr>
                <w:rFonts w:ascii="Arial" w:eastAsia="Arial" w:hAnsi="Arial" w:cs="Arial"/>
                <w:sz w:val="20"/>
                <w:szCs w:val="20"/>
                <w:lang w:val="en-US"/>
              </w:rPr>
            </w:pPr>
          </w:p>
          <w:p w14:paraId="461A1F87" w14:textId="77777777" w:rsidR="004C5D46" w:rsidRDefault="00983396" w:rsidP="004C5D46">
            <w:pPr>
              <w:rPr>
                <w:rFonts w:ascii="Arial" w:eastAsia="Arial" w:hAnsi="Arial" w:cs="Arial"/>
                <w:sz w:val="20"/>
                <w:szCs w:val="20"/>
                <w:lang w:val="en-US"/>
              </w:rPr>
            </w:pPr>
            <w:r>
              <w:rPr>
                <w:rFonts w:ascii="Arial" w:eastAsia="Arial" w:hAnsi="Arial" w:cs="Arial"/>
                <w:sz w:val="20"/>
                <w:szCs w:val="20"/>
                <w:lang w:val="en-US"/>
              </w:rPr>
              <w:t xml:space="preserve">GW </w:t>
            </w:r>
            <w:r w:rsidR="004C5D46">
              <w:rPr>
                <w:rFonts w:ascii="Arial" w:eastAsia="Arial" w:hAnsi="Arial" w:cs="Arial"/>
                <w:sz w:val="20"/>
                <w:szCs w:val="20"/>
                <w:lang w:val="en-US"/>
              </w:rPr>
              <w:t>highlighted the following points:</w:t>
            </w:r>
          </w:p>
          <w:p w14:paraId="57FA2A81" w14:textId="77777777" w:rsidR="004C5D46" w:rsidRDefault="004C5D46" w:rsidP="00446A21">
            <w:pPr>
              <w:pStyle w:val="ListParagraph"/>
              <w:numPr>
                <w:ilvl w:val="0"/>
                <w:numId w:val="25"/>
              </w:numPr>
              <w:rPr>
                <w:rFonts w:ascii="Arial" w:eastAsia="Arial" w:hAnsi="Arial" w:cs="Arial"/>
                <w:sz w:val="20"/>
                <w:szCs w:val="20"/>
              </w:rPr>
            </w:pPr>
            <w:r>
              <w:rPr>
                <w:rFonts w:ascii="Arial" w:eastAsia="Arial" w:hAnsi="Arial" w:cs="Arial"/>
                <w:sz w:val="20"/>
                <w:szCs w:val="20"/>
              </w:rPr>
              <w:t>C</w:t>
            </w:r>
            <w:r w:rsidRPr="004C5D46">
              <w:rPr>
                <w:rFonts w:ascii="Arial" w:eastAsia="Arial" w:hAnsi="Arial" w:cs="Arial"/>
                <w:sz w:val="20"/>
                <w:szCs w:val="20"/>
              </w:rPr>
              <w:t>onfirmed WG were not doing this survey with any other HB and were only looking at doing something across NHS Wales; CAV UHB were the first to step into this area. </w:t>
            </w:r>
          </w:p>
          <w:p w14:paraId="4F4801E7" w14:textId="18D00FE3" w:rsidR="004C5D46" w:rsidRPr="004C5D46" w:rsidRDefault="004C5D46" w:rsidP="00446A21">
            <w:pPr>
              <w:pStyle w:val="ListParagraph"/>
              <w:numPr>
                <w:ilvl w:val="0"/>
                <w:numId w:val="25"/>
              </w:numPr>
              <w:rPr>
                <w:rFonts w:ascii="Arial" w:eastAsia="Arial" w:hAnsi="Arial" w:cs="Arial"/>
                <w:sz w:val="20"/>
                <w:szCs w:val="20"/>
              </w:rPr>
            </w:pPr>
            <w:r>
              <w:rPr>
                <w:rFonts w:ascii="Arial" w:eastAsia="Arial" w:hAnsi="Arial" w:cs="Arial"/>
                <w:sz w:val="20"/>
                <w:szCs w:val="20"/>
              </w:rPr>
              <w:t>T</w:t>
            </w:r>
            <w:r w:rsidRPr="004C5D46">
              <w:rPr>
                <w:rFonts w:ascii="Arial" w:eastAsia="Arial" w:hAnsi="Arial" w:cs="Arial"/>
                <w:sz w:val="20"/>
                <w:szCs w:val="20"/>
              </w:rPr>
              <w:t>he findings were a stark reminder of the state of the estate, noting the likelihood that some reports from other HB’s may be equally bad or worse. </w:t>
            </w:r>
          </w:p>
          <w:p w14:paraId="187DCBEB" w14:textId="2DBBB880" w:rsidR="004C5D46" w:rsidRPr="004C5D46" w:rsidRDefault="004C5D46" w:rsidP="00446A21">
            <w:pPr>
              <w:numPr>
                <w:ilvl w:val="0"/>
                <w:numId w:val="24"/>
              </w:numPr>
              <w:rPr>
                <w:rFonts w:ascii="Arial" w:eastAsia="Arial" w:hAnsi="Arial" w:cs="Arial"/>
                <w:sz w:val="20"/>
                <w:szCs w:val="20"/>
              </w:rPr>
            </w:pPr>
            <w:r>
              <w:rPr>
                <w:rFonts w:ascii="Arial" w:eastAsia="Arial" w:hAnsi="Arial" w:cs="Arial"/>
                <w:sz w:val="20"/>
                <w:szCs w:val="20"/>
              </w:rPr>
              <w:t>T</w:t>
            </w:r>
            <w:r w:rsidRPr="004C5D46">
              <w:rPr>
                <w:rFonts w:ascii="Arial" w:eastAsia="Arial" w:hAnsi="Arial" w:cs="Arial"/>
                <w:sz w:val="20"/>
                <w:szCs w:val="20"/>
              </w:rPr>
              <w:t>his initiative came out of an investment board meeting, where it was agreed several things needed to be done, the first being this survey to confirm and use the information for UHW2 and to recognize the need to continue running the hospital for the next 10-15 years. </w:t>
            </w:r>
          </w:p>
          <w:p w14:paraId="2D04B769" w14:textId="391F9317"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CAV UHB</w:t>
            </w:r>
            <w:r w:rsidR="004C5D46" w:rsidRPr="004C5D46">
              <w:rPr>
                <w:rFonts w:ascii="Arial" w:eastAsia="Arial" w:hAnsi="Arial" w:cs="Arial"/>
                <w:sz w:val="20"/>
                <w:szCs w:val="20"/>
              </w:rPr>
              <w:t xml:space="preserve"> need to engage with </w:t>
            </w:r>
            <w:r>
              <w:rPr>
                <w:rFonts w:ascii="Arial" w:eastAsia="Arial" w:hAnsi="Arial" w:cs="Arial"/>
                <w:sz w:val="20"/>
                <w:szCs w:val="20"/>
              </w:rPr>
              <w:t>WG</w:t>
            </w:r>
            <w:r w:rsidR="004C5D46" w:rsidRPr="004C5D46">
              <w:rPr>
                <w:rFonts w:ascii="Arial" w:eastAsia="Arial" w:hAnsi="Arial" w:cs="Arial"/>
                <w:sz w:val="20"/>
                <w:szCs w:val="20"/>
              </w:rPr>
              <w:t xml:space="preserve"> and identify the most critical risks, acknowledging the difficulty in prioriti</w:t>
            </w:r>
            <w:r>
              <w:rPr>
                <w:rFonts w:ascii="Arial" w:eastAsia="Arial" w:hAnsi="Arial" w:cs="Arial"/>
                <w:sz w:val="20"/>
                <w:szCs w:val="20"/>
              </w:rPr>
              <w:t>s</w:t>
            </w:r>
            <w:r w:rsidR="004C5D46" w:rsidRPr="004C5D46">
              <w:rPr>
                <w:rFonts w:ascii="Arial" w:eastAsia="Arial" w:hAnsi="Arial" w:cs="Arial"/>
                <w:sz w:val="20"/>
                <w:szCs w:val="20"/>
              </w:rPr>
              <w:t>ing them and emphasi</w:t>
            </w:r>
            <w:r>
              <w:rPr>
                <w:rFonts w:ascii="Arial" w:eastAsia="Arial" w:hAnsi="Arial" w:cs="Arial"/>
                <w:sz w:val="20"/>
                <w:szCs w:val="20"/>
              </w:rPr>
              <w:t>s</w:t>
            </w:r>
            <w:r w:rsidR="004C5D46" w:rsidRPr="004C5D46">
              <w:rPr>
                <w:rFonts w:ascii="Arial" w:eastAsia="Arial" w:hAnsi="Arial" w:cs="Arial"/>
                <w:sz w:val="20"/>
                <w:szCs w:val="20"/>
              </w:rPr>
              <w:t>ing the importance of clinical input. </w:t>
            </w:r>
          </w:p>
          <w:p w14:paraId="28FD0419" w14:textId="3BF78DC0"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O</w:t>
            </w:r>
            <w:r w:rsidR="004C5D46" w:rsidRPr="004C5D46">
              <w:rPr>
                <w:rFonts w:ascii="Arial" w:eastAsia="Arial" w:hAnsi="Arial" w:cs="Arial"/>
                <w:sz w:val="20"/>
                <w:szCs w:val="20"/>
              </w:rPr>
              <w:t xml:space="preserve">ngoing discussions with </w:t>
            </w:r>
            <w:r>
              <w:rPr>
                <w:rFonts w:ascii="Arial" w:eastAsia="Arial" w:hAnsi="Arial" w:cs="Arial"/>
                <w:sz w:val="20"/>
                <w:szCs w:val="20"/>
              </w:rPr>
              <w:t>WG</w:t>
            </w:r>
            <w:r w:rsidR="004C5D46" w:rsidRPr="004C5D46">
              <w:rPr>
                <w:rFonts w:ascii="Arial" w:eastAsia="Arial" w:hAnsi="Arial" w:cs="Arial"/>
                <w:sz w:val="20"/>
                <w:szCs w:val="20"/>
              </w:rPr>
              <w:t xml:space="preserve"> </w:t>
            </w:r>
            <w:r>
              <w:rPr>
                <w:rFonts w:ascii="Arial" w:eastAsia="Arial" w:hAnsi="Arial" w:cs="Arial"/>
                <w:sz w:val="20"/>
                <w:szCs w:val="20"/>
              </w:rPr>
              <w:t xml:space="preserve">regarding the </w:t>
            </w:r>
            <w:r w:rsidR="004C5D46" w:rsidRPr="004C5D46">
              <w:rPr>
                <w:rFonts w:ascii="Arial" w:eastAsia="Arial" w:hAnsi="Arial" w:cs="Arial"/>
                <w:sz w:val="20"/>
                <w:szCs w:val="20"/>
              </w:rPr>
              <w:t>refurbish</w:t>
            </w:r>
            <w:r>
              <w:rPr>
                <w:rFonts w:ascii="Arial" w:eastAsia="Arial" w:hAnsi="Arial" w:cs="Arial"/>
                <w:sz w:val="20"/>
                <w:szCs w:val="20"/>
              </w:rPr>
              <w:t>ment of</w:t>
            </w:r>
            <w:r w:rsidR="004C5D46" w:rsidRPr="004C5D46">
              <w:rPr>
                <w:rFonts w:ascii="Arial" w:eastAsia="Arial" w:hAnsi="Arial" w:cs="Arial"/>
                <w:sz w:val="20"/>
                <w:szCs w:val="20"/>
              </w:rPr>
              <w:t xml:space="preserve"> </w:t>
            </w:r>
            <w:proofErr w:type="gramStart"/>
            <w:r w:rsidR="004C5D46" w:rsidRPr="004C5D46">
              <w:rPr>
                <w:rFonts w:ascii="Arial" w:eastAsia="Arial" w:hAnsi="Arial" w:cs="Arial"/>
                <w:sz w:val="20"/>
                <w:szCs w:val="20"/>
              </w:rPr>
              <w:t>ITU, but</w:t>
            </w:r>
            <w:proofErr w:type="gramEnd"/>
            <w:r w:rsidR="004C5D46" w:rsidRPr="004C5D46">
              <w:rPr>
                <w:rFonts w:ascii="Arial" w:eastAsia="Arial" w:hAnsi="Arial" w:cs="Arial"/>
                <w:sz w:val="20"/>
                <w:szCs w:val="20"/>
              </w:rPr>
              <w:t xml:space="preserve"> noted there may be other areas </w:t>
            </w:r>
            <w:r>
              <w:rPr>
                <w:rFonts w:ascii="Arial" w:eastAsia="Arial" w:hAnsi="Arial" w:cs="Arial"/>
                <w:sz w:val="20"/>
                <w:szCs w:val="20"/>
              </w:rPr>
              <w:t>that required</w:t>
            </w:r>
            <w:r w:rsidR="004C5D46" w:rsidRPr="004C5D46">
              <w:rPr>
                <w:rFonts w:ascii="Arial" w:eastAsia="Arial" w:hAnsi="Arial" w:cs="Arial"/>
                <w:sz w:val="20"/>
                <w:szCs w:val="20"/>
              </w:rPr>
              <w:t xml:space="preserve"> attention and difficult decisions for the board. </w:t>
            </w:r>
          </w:p>
          <w:p w14:paraId="5AC5C98A" w14:textId="06690EC0" w:rsidR="004C5D46" w:rsidRPr="004C5D46" w:rsidRDefault="00EA6DE8" w:rsidP="00446A21">
            <w:pPr>
              <w:numPr>
                <w:ilvl w:val="0"/>
                <w:numId w:val="24"/>
              </w:numPr>
              <w:rPr>
                <w:rFonts w:ascii="Arial" w:eastAsia="Arial" w:hAnsi="Arial" w:cs="Arial"/>
                <w:sz w:val="20"/>
                <w:szCs w:val="20"/>
              </w:rPr>
            </w:pPr>
            <w:r>
              <w:rPr>
                <w:rFonts w:ascii="Arial" w:eastAsia="Arial" w:hAnsi="Arial" w:cs="Arial"/>
                <w:sz w:val="20"/>
                <w:szCs w:val="20"/>
              </w:rPr>
              <w:t>F</w:t>
            </w:r>
            <w:r w:rsidR="004C5D46" w:rsidRPr="004C5D46">
              <w:rPr>
                <w:rFonts w:ascii="Arial" w:eastAsia="Arial" w:hAnsi="Arial" w:cs="Arial"/>
                <w:sz w:val="20"/>
                <w:szCs w:val="20"/>
              </w:rPr>
              <w:t>requent discussions about UHW</w:t>
            </w:r>
            <w:r>
              <w:rPr>
                <w:rFonts w:ascii="Arial" w:eastAsia="Arial" w:hAnsi="Arial" w:cs="Arial"/>
                <w:sz w:val="20"/>
                <w:szCs w:val="20"/>
              </w:rPr>
              <w:t xml:space="preserve"> were taking place</w:t>
            </w:r>
            <w:r w:rsidR="004C5D46" w:rsidRPr="004C5D46">
              <w:rPr>
                <w:rFonts w:ascii="Arial" w:eastAsia="Arial" w:hAnsi="Arial" w:cs="Arial"/>
                <w:sz w:val="20"/>
                <w:szCs w:val="20"/>
              </w:rPr>
              <w:t xml:space="preserve"> but the need for more conversations about community facilities</w:t>
            </w:r>
            <w:r>
              <w:rPr>
                <w:rFonts w:ascii="Arial" w:eastAsia="Arial" w:hAnsi="Arial" w:cs="Arial"/>
                <w:sz w:val="20"/>
                <w:szCs w:val="20"/>
              </w:rPr>
              <w:t xml:space="preserve"> were stressed</w:t>
            </w:r>
            <w:r w:rsidR="004C5D46" w:rsidRPr="004C5D46">
              <w:rPr>
                <w:rFonts w:ascii="Arial" w:eastAsia="Arial" w:hAnsi="Arial" w:cs="Arial"/>
                <w:sz w:val="20"/>
                <w:szCs w:val="20"/>
              </w:rPr>
              <w:t>, which may be in worse condition.</w:t>
            </w:r>
            <w:r>
              <w:rPr>
                <w:rFonts w:ascii="Arial" w:eastAsia="Arial" w:hAnsi="Arial" w:cs="Arial"/>
                <w:sz w:val="20"/>
                <w:szCs w:val="20"/>
              </w:rPr>
              <w:t xml:space="preserve"> T</w:t>
            </w:r>
            <w:r w:rsidR="004C5D46" w:rsidRPr="004C5D46">
              <w:rPr>
                <w:rFonts w:ascii="Arial" w:eastAsia="Arial" w:hAnsi="Arial" w:cs="Arial"/>
                <w:sz w:val="20"/>
                <w:szCs w:val="20"/>
              </w:rPr>
              <w:t>his work w</w:t>
            </w:r>
            <w:r>
              <w:rPr>
                <w:rFonts w:ascii="Arial" w:eastAsia="Arial" w:hAnsi="Arial" w:cs="Arial"/>
                <w:sz w:val="20"/>
                <w:szCs w:val="20"/>
              </w:rPr>
              <w:t xml:space="preserve">ould </w:t>
            </w:r>
            <w:r w:rsidR="004C5D46" w:rsidRPr="004C5D46">
              <w:rPr>
                <w:rFonts w:ascii="Arial" w:eastAsia="Arial" w:hAnsi="Arial" w:cs="Arial"/>
                <w:sz w:val="20"/>
                <w:szCs w:val="20"/>
              </w:rPr>
              <w:t>support the ambition to reduce the amount of estate and have fewer, but better, facilities.</w:t>
            </w:r>
          </w:p>
          <w:p w14:paraId="1639816B" w14:textId="77777777" w:rsidR="00983396" w:rsidRDefault="00983396" w:rsidP="00983396">
            <w:pPr>
              <w:rPr>
                <w:rFonts w:ascii="Arial" w:eastAsia="Arial" w:hAnsi="Arial" w:cs="Arial"/>
                <w:sz w:val="20"/>
                <w:szCs w:val="20"/>
                <w:lang w:val="en-US"/>
              </w:rPr>
            </w:pPr>
          </w:p>
          <w:p w14:paraId="3D3F0D70" w14:textId="585D6644" w:rsidR="00EA6DE8" w:rsidRPr="00EA6DE8" w:rsidRDefault="00983396" w:rsidP="00EA6DE8">
            <w:pPr>
              <w:rPr>
                <w:rFonts w:ascii="Arial" w:eastAsia="Arial" w:hAnsi="Arial" w:cs="Arial"/>
                <w:sz w:val="20"/>
                <w:szCs w:val="20"/>
              </w:rPr>
            </w:pPr>
            <w:r>
              <w:rPr>
                <w:rFonts w:ascii="Arial" w:eastAsia="Arial" w:hAnsi="Arial" w:cs="Arial"/>
                <w:sz w:val="20"/>
                <w:szCs w:val="20"/>
                <w:lang w:val="en-US"/>
              </w:rPr>
              <w:t xml:space="preserve">CP </w:t>
            </w:r>
            <w:r w:rsidR="00EA6DE8" w:rsidRPr="00EA6DE8">
              <w:rPr>
                <w:rFonts w:ascii="Arial" w:eastAsia="Arial" w:hAnsi="Arial" w:cs="Arial"/>
                <w:sz w:val="20"/>
                <w:szCs w:val="20"/>
              </w:rPr>
              <w:t>noted the information from the survey would be shared with W</w:t>
            </w:r>
            <w:r w:rsidR="00EA6DE8">
              <w:rPr>
                <w:rFonts w:ascii="Arial" w:eastAsia="Arial" w:hAnsi="Arial" w:cs="Arial"/>
                <w:sz w:val="20"/>
                <w:szCs w:val="20"/>
              </w:rPr>
              <w:t>G</w:t>
            </w:r>
            <w:r w:rsidR="00EA6DE8" w:rsidRPr="00EA6DE8">
              <w:rPr>
                <w:rFonts w:ascii="Arial" w:eastAsia="Arial" w:hAnsi="Arial" w:cs="Arial"/>
                <w:sz w:val="20"/>
                <w:szCs w:val="20"/>
              </w:rPr>
              <w:t>, who supported its delivery. She highlighted that Grade D areas represent</w:t>
            </w:r>
            <w:r w:rsidR="00EA6DE8">
              <w:rPr>
                <w:rFonts w:ascii="Arial" w:eastAsia="Arial" w:hAnsi="Arial" w:cs="Arial"/>
                <w:sz w:val="20"/>
                <w:szCs w:val="20"/>
              </w:rPr>
              <w:t>ed</w:t>
            </w:r>
            <w:r w:rsidR="00EA6DE8" w:rsidRPr="00EA6DE8">
              <w:rPr>
                <w:rFonts w:ascii="Arial" w:eastAsia="Arial" w:hAnsi="Arial" w:cs="Arial"/>
                <w:sz w:val="20"/>
                <w:szCs w:val="20"/>
              </w:rPr>
              <w:t xml:space="preserve"> significant risk of failure and </w:t>
            </w:r>
            <w:r w:rsidR="00EA6DE8">
              <w:rPr>
                <w:rFonts w:ascii="Arial" w:eastAsia="Arial" w:hAnsi="Arial" w:cs="Arial"/>
                <w:sz w:val="20"/>
                <w:szCs w:val="20"/>
              </w:rPr>
              <w:t>we</w:t>
            </w:r>
            <w:r w:rsidR="00EA6DE8" w:rsidRPr="00EA6DE8">
              <w:rPr>
                <w:rFonts w:ascii="Arial" w:eastAsia="Arial" w:hAnsi="Arial" w:cs="Arial"/>
                <w:sz w:val="20"/>
                <w:szCs w:val="20"/>
              </w:rPr>
              <w:t xml:space="preserve">re likely the </w:t>
            </w:r>
            <w:proofErr w:type="gramStart"/>
            <w:r w:rsidR="00EA6DE8" w:rsidRPr="00EA6DE8">
              <w:rPr>
                <w:rFonts w:ascii="Arial" w:eastAsia="Arial" w:hAnsi="Arial" w:cs="Arial"/>
                <w:sz w:val="20"/>
                <w:szCs w:val="20"/>
              </w:rPr>
              <w:t>first priority</w:t>
            </w:r>
            <w:proofErr w:type="gramEnd"/>
            <w:r w:rsidR="00EA6DE8" w:rsidRPr="00EA6DE8">
              <w:rPr>
                <w:rFonts w:ascii="Arial" w:eastAsia="Arial" w:hAnsi="Arial" w:cs="Arial"/>
                <w:sz w:val="20"/>
                <w:szCs w:val="20"/>
              </w:rPr>
              <w:t xml:space="preserve"> for urgent action, as this information cannot be ignored.</w:t>
            </w:r>
            <w:r w:rsidR="00EA6DE8">
              <w:rPr>
                <w:rFonts w:ascii="Arial" w:eastAsia="Arial" w:hAnsi="Arial" w:cs="Arial"/>
                <w:sz w:val="20"/>
                <w:szCs w:val="20"/>
              </w:rPr>
              <w:t xml:space="preserve"> She </w:t>
            </w:r>
            <w:r w:rsidR="00EA6DE8" w:rsidRPr="00EA6DE8">
              <w:rPr>
                <w:rFonts w:ascii="Arial" w:eastAsia="Arial" w:hAnsi="Arial" w:cs="Arial"/>
                <w:sz w:val="20"/>
                <w:szCs w:val="20"/>
              </w:rPr>
              <w:t>emphasi</w:t>
            </w:r>
            <w:r w:rsidR="00EA6DE8">
              <w:rPr>
                <w:rFonts w:ascii="Arial" w:eastAsia="Arial" w:hAnsi="Arial" w:cs="Arial"/>
                <w:sz w:val="20"/>
                <w:szCs w:val="20"/>
              </w:rPr>
              <w:t>s</w:t>
            </w:r>
            <w:r w:rsidR="00EA6DE8" w:rsidRPr="00EA6DE8">
              <w:rPr>
                <w:rFonts w:ascii="Arial" w:eastAsia="Arial" w:hAnsi="Arial" w:cs="Arial"/>
                <w:sz w:val="20"/>
                <w:szCs w:val="20"/>
              </w:rPr>
              <w:t xml:space="preserve">ed the need to find a way to divide the work and start addressing the enormity of the task, rather than standing still. She mentioned there </w:t>
            </w:r>
            <w:r w:rsidR="00EA6DE8">
              <w:rPr>
                <w:rFonts w:ascii="Arial" w:eastAsia="Arial" w:hAnsi="Arial" w:cs="Arial"/>
                <w:sz w:val="20"/>
                <w:szCs w:val="20"/>
              </w:rPr>
              <w:t>we</w:t>
            </w:r>
            <w:r w:rsidR="00EA6DE8" w:rsidRPr="00EA6DE8">
              <w:rPr>
                <w:rFonts w:ascii="Arial" w:eastAsia="Arial" w:hAnsi="Arial" w:cs="Arial"/>
                <w:sz w:val="20"/>
                <w:szCs w:val="20"/>
              </w:rPr>
              <w:t>re two other reports to be seen. </w:t>
            </w:r>
            <w:r w:rsidR="00EA6DE8">
              <w:rPr>
                <w:rFonts w:ascii="Arial" w:eastAsia="Arial" w:hAnsi="Arial" w:cs="Arial"/>
                <w:sz w:val="20"/>
                <w:szCs w:val="20"/>
              </w:rPr>
              <w:t xml:space="preserve">She </w:t>
            </w:r>
            <w:r w:rsidR="00EA6DE8" w:rsidRPr="00EA6DE8">
              <w:rPr>
                <w:rFonts w:ascii="Arial" w:eastAsia="Arial" w:hAnsi="Arial" w:cs="Arial"/>
                <w:sz w:val="20"/>
                <w:szCs w:val="20"/>
              </w:rPr>
              <w:t xml:space="preserve">explained that work </w:t>
            </w:r>
            <w:r w:rsidR="00EA6DE8">
              <w:rPr>
                <w:rFonts w:ascii="Arial" w:eastAsia="Arial" w:hAnsi="Arial" w:cs="Arial"/>
                <w:sz w:val="20"/>
                <w:szCs w:val="20"/>
              </w:rPr>
              <w:t>was</w:t>
            </w:r>
            <w:r w:rsidR="00EA6DE8" w:rsidRPr="00EA6DE8">
              <w:rPr>
                <w:rFonts w:ascii="Arial" w:eastAsia="Arial" w:hAnsi="Arial" w:cs="Arial"/>
                <w:sz w:val="20"/>
                <w:szCs w:val="20"/>
              </w:rPr>
              <w:t xml:space="preserve"> undertaken, with information feeding into the Capital Estates and Facilities team throughout the year to address critical </w:t>
            </w:r>
            <w:r w:rsidR="00EA6DE8" w:rsidRPr="00EA6DE8">
              <w:rPr>
                <w:rFonts w:ascii="Arial" w:eastAsia="Arial" w:hAnsi="Arial" w:cs="Arial"/>
                <w:sz w:val="20"/>
                <w:szCs w:val="20"/>
              </w:rPr>
              <w:lastRenderedPageBreak/>
              <w:t xml:space="preserve">risks. She stated that the capital allocation would not cover the scale of work </w:t>
            </w:r>
            <w:r w:rsidR="00525B84" w:rsidRPr="00EA6DE8">
              <w:rPr>
                <w:rFonts w:ascii="Arial" w:eastAsia="Arial" w:hAnsi="Arial" w:cs="Arial"/>
                <w:sz w:val="20"/>
                <w:szCs w:val="20"/>
              </w:rPr>
              <w:t>required and</w:t>
            </w:r>
            <w:r w:rsidR="00EA6DE8" w:rsidRPr="00EA6DE8">
              <w:rPr>
                <w:rFonts w:ascii="Arial" w:eastAsia="Arial" w:hAnsi="Arial" w:cs="Arial"/>
                <w:sz w:val="20"/>
                <w:szCs w:val="20"/>
              </w:rPr>
              <w:t xml:space="preserve"> stressed the importance of not standing still while in possession of this information.</w:t>
            </w:r>
          </w:p>
          <w:p w14:paraId="630E8C60" w14:textId="36F349B2" w:rsidR="00983396" w:rsidRDefault="00983396" w:rsidP="00983396">
            <w:pPr>
              <w:rPr>
                <w:rFonts w:ascii="Arial" w:eastAsia="Arial" w:hAnsi="Arial" w:cs="Arial"/>
                <w:sz w:val="20"/>
                <w:szCs w:val="20"/>
                <w:lang w:val="en-US"/>
              </w:rPr>
            </w:pPr>
          </w:p>
          <w:p w14:paraId="11DF3ED7" w14:textId="40CFC543" w:rsidR="00983396" w:rsidRPr="00052088" w:rsidRDefault="00052088" w:rsidP="00983396">
            <w:pPr>
              <w:rPr>
                <w:rFonts w:ascii="Arial" w:eastAsia="Arial" w:hAnsi="Arial" w:cs="Arial"/>
                <w:sz w:val="20"/>
                <w:szCs w:val="20"/>
              </w:rPr>
            </w:pPr>
            <w:r>
              <w:rPr>
                <w:rFonts w:ascii="Arial" w:eastAsia="Arial" w:hAnsi="Arial" w:cs="Arial"/>
                <w:sz w:val="20"/>
                <w:szCs w:val="20"/>
                <w:lang w:val="en-US"/>
              </w:rPr>
              <w:t>The Independent Member – General – Rachna Upadhya (</w:t>
            </w:r>
            <w:r w:rsidR="00983396">
              <w:rPr>
                <w:rFonts w:ascii="Arial" w:eastAsia="Arial" w:hAnsi="Arial" w:cs="Arial"/>
                <w:sz w:val="20"/>
                <w:szCs w:val="20"/>
                <w:lang w:val="en-US"/>
              </w:rPr>
              <w:t>RU</w:t>
            </w:r>
            <w:r>
              <w:rPr>
                <w:rFonts w:ascii="Arial" w:eastAsia="Arial" w:hAnsi="Arial" w:cs="Arial"/>
                <w:sz w:val="20"/>
                <w:szCs w:val="20"/>
                <w:lang w:val="en-US"/>
              </w:rPr>
              <w:t>)</w:t>
            </w:r>
            <w:r w:rsidR="00983396">
              <w:rPr>
                <w:rFonts w:ascii="Arial" w:eastAsia="Arial" w:hAnsi="Arial" w:cs="Arial"/>
                <w:sz w:val="20"/>
                <w:szCs w:val="20"/>
                <w:lang w:val="en-US"/>
              </w:rPr>
              <w:t xml:space="preserve"> </w:t>
            </w:r>
            <w:r w:rsidRPr="00052088">
              <w:rPr>
                <w:rFonts w:ascii="Arial" w:eastAsia="Arial" w:hAnsi="Arial" w:cs="Arial"/>
                <w:sz w:val="20"/>
                <w:szCs w:val="20"/>
              </w:rPr>
              <w:t xml:space="preserve">thanked </w:t>
            </w:r>
            <w:r>
              <w:rPr>
                <w:rFonts w:ascii="Arial" w:eastAsia="Arial" w:hAnsi="Arial" w:cs="Arial"/>
                <w:sz w:val="20"/>
                <w:szCs w:val="20"/>
              </w:rPr>
              <w:t>GW</w:t>
            </w:r>
            <w:r w:rsidRPr="00052088">
              <w:rPr>
                <w:rFonts w:ascii="Arial" w:eastAsia="Arial" w:hAnsi="Arial" w:cs="Arial"/>
                <w:sz w:val="20"/>
                <w:szCs w:val="20"/>
              </w:rPr>
              <w:t xml:space="preserve"> for the "very sobering report" and asked, now that the information </w:t>
            </w:r>
            <w:r>
              <w:rPr>
                <w:rFonts w:ascii="Arial" w:eastAsia="Arial" w:hAnsi="Arial" w:cs="Arial"/>
                <w:sz w:val="20"/>
                <w:szCs w:val="20"/>
              </w:rPr>
              <w:t>wa</w:t>
            </w:r>
            <w:r w:rsidRPr="00052088">
              <w:rPr>
                <w:rFonts w:ascii="Arial" w:eastAsia="Arial" w:hAnsi="Arial" w:cs="Arial"/>
                <w:sz w:val="20"/>
                <w:szCs w:val="20"/>
              </w:rPr>
              <w:t>s known, what practical steps c</w:t>
            </w:r>
            <w:r>
              <w:rPr>
                <w:rFonts w:ascii="Arial" w:eastAsia="Arial" w:hAnsi="Arial" w:cs="Arial"/>
                <w:sz w:val="20"/>
                <w:szCs w:val="20"/>
              </w:rPr>
              <w:t>ould</w:t>
            </w:r>
            <w:r w:rsidRPr="00052088">
              <w:rPr>
                <w:rFonts w:ascii="Arial" w:eastAsia="Arial" w:hAnsi="Arial" w:cs="Arial"/>
                <w:sz w:val="20"/>
                <w:szCs w:val="20"/>
              </w:rPr>
              <w:t xml:space="preserve"> be taken to protect staff and patients, especially in high-risk areas, and whether there are low-cost options available.</w:t>
            </w:r>
            <w:r>
              <w:rPr>
                <w:rFonts w:ascii="Arial" w:eastAsia="Arial" w:hAnsi="Arial" w:cs="Arial"/>
                <w:sz w:val="20"/>
                <w:szCs w:val="20"/>
              </w:rPr>
              <w:t xml:space="preserve"> </w:t>
            </w:r>
            <w:r w:rsidRPr="00052088">
              <w:rPr>
                <w:rFonts w:ascii="Arial" w:eastAsia="Arial" w:hAnsi="Arial" w:cs="Arial"/>
                <w:sz w:val="20"/>
                <w:szCs w:val="20"/>
              </w:rPr>
              <w:t>R</w:t>
            </w:r>
            <w:r>
              <w:rPr>
                <w:rFonts w:ascii="Arial" w:eastAsia="Arial" w:hAnsi="Arial" w:cs="Arial"/>
                <w:sz w:val="20"/>
                <w:szCs w:val="20"/>
              </w:rPr>
              <w:t>U</w:t>
            </w:r>
            <w:r w:rsidRPr="00052088">
              <w:rPr>
                <w:rFonts w:ascii="Arial" w:eastAsia="Arial" w:hAnsi="Arial" w:cs="Arial"/>
                <w:sz w:val="20"/>
                <w:szCs w:val="20"/>
              </w:rPr>
              <w:t xml:space="preserve"> highlighted that the biggest issue </w:t>
            </w:r>
            <w:r>
              <w:rPr>
                <w:rFonts w:ascii="Arial" w:eastAsia="Arial" w:hAnsi="Arial" w:cs="Arial"/>
                <w:sz w:val="20"/>
                <w:szCs w:val="20"/>
              </w:rPr>
              <w:t>wa</w:t>
            </w:r>
            <w:r w:rsidRPr="00052088">
              <w:rPr>
                <w:rFonts w:ascii="Arial" w:eastAsia="Arial" w:hAnsi="Arial" w:cs="Arial"/>
                <w:sz w:val="20"/>
                <w:szCs w:val="20"/>
              </w:rPr>
              <w:t xml:space="preserve">s maintenance being reactive rather than </w:t>
            </w:r>
            <w:proofErr w:type="gramStart"/>
            <w:r w:rsidRPr="00052088">
              <w:rPr>
                <w:rFonts w:ascii="Arial" w:eastAsia="Arial" w:hAnsi="Arial" w:cs="Arial"/>
                <w:sz w:val="20"/>
                <w:szCs w:val="20"/>
              </w:rPr>
              <w:t>preventative, and</w:t>
            </w:r>
            <w:proofErr w:type="gramEnd"/>
            <w:r w:rsidRPr="00052088">
              <w:rPr>
                <w:rFonts w:ascii="Arial" w:eastAsia="Arial" w:hAnsi="Arial" w:cs="Arial"/>
                <w:sz w:val="20"/>
                <w:szCs w:val="20"/>
              </w:rPr>
              <w:t xml:space="preserve"> questioned whether there </w:t>
            </w:r>
            <w:r>
              <w:rPr>
                <w:rFonts w:ascii="Arial" w:eastAsia="Arial" w:hAnsi="Arial" w:cs="Arial"/>
                <w:sz w:val="20"/>
                <w:szCs w:val="20"/>
              </w:rPr>
              <w:t>we</w:t>
            </w:r>
            <w:r w:rsidRPr="00052088">
              <w:rPr>
                <w:rFonts w:ascii="Arial" w:eastAsia="Arial" w:hAnsi="Arial" w:cs="Arial"/>
                <w:sz w:val="20"/>
                <w:szCs w:val="20"/>
              </w:rPr>
              <w:t>re opportunities to do preventative work alongside the reactive efforts.</w:t>
            </w:r>
          </w:p>
          <w:p w14:paraId="495CBB16" w14:textId="77777777" w:rsidR="00C65B41" w:rsidRDefault="00C65B41" w:rsidP="00983396">
            <w:pPr>
              <w:rPr>
                <w:rFonts w:ascii="Arial" w:eastAsia="Arial" w:hAnsi="Arial" w:cs="Arial"/>
                <w:sz w:val="20"/>
                <w:szCs w:val="20"/>
                <w:lang w:val="en-US"/>
              </w:rPr>
            </w:pPr>
          </w:p>
          <w:p w14:paraId="53B25FA6" w14:textId="27771465" w:rsidR="00446A21" w:rsidRPr="00446A21" w:rsidRDefault="00C65B41" w:rsidP="001C745B">
            <w:pPr>
              <w:rPr>
                <w:rFonts w:ascii="Arial" w:eastAsia="Arial" w:hAnsi="Arial" w:cs="Arial"/>
                <w:sz w:val="20"/>
                <w:szCs w:val="20"/>
              </w:rPr>
            </w:pPr>
            <w:r>
              <w:rPr>
                <w:rFonts w:ascii="Arial" w:eastAsia="Arial" w:hAnsi="Arial" w:cs="Arial"/>
                <w:sz w:val="20"/>
                <w:szCs w:val="20"/>
                <w:lang w:val="en-US"/>
              </w:rPr>
              <w:t xml:space="preserve">GW </w:t>
            </w:r>
            <w:r w:rsidR="00446A21" w:rsidRPr="00446A21">
              <w:rPr>
                <w:rFonts w:ascii="Arial" w:eastAsia="Arial" w:hAnsi="Arial" w:cs="Arial"/>
                <w:sz w:val="20"/>
                <w:szCs w:val="20"/>
              </w:rPr>
              <w:t xml:space="preserve">stated there </w:t>
            </w:r>
            <w:r w:rsidR="00446A21">
              <w:rPr>
                <w:rFonts w:ascii="Arial" w:eastAsia="Arial" w:hAnsi="Arial" w:cs="Arial"/>
                <w:sz w:val="20"/>
                <w:szCs w:val="20"/>
              </w:rPr>
              <w:t>wa</w:t>
            </w:r>
            <w:r w:rsidR="00446A21" w:rsidRPr="00446A21">
              <w:rPr>
                <w:rFonts w:ascii="Arial" w:eastAsia="Arial" w:hAnsi="Arial" w:cs="Arial"/>
                <w:sz w:val="20"/>
                <w:szCs w:val="20"/>
              </w:rPr>
              <w:t xml:space="preserve">s a business case for the roof replacement of the ward block, and this work </w:t>
            </w:r>
            <w:r w:rsidR="00446A21">
              <w:rPr>
                <w:rFonts w:ascii="Arial" w:eastAsia="Arial" w:hAnsi="Arial" w:cs="Arial"/>
                <w:sz w:val="20"/>
                <w:szCs w:val="20"/>
              </w:rPr>
              <w:t>had</w:t>
            </w:r>
            <w:r w:rsidR="00446A21" w:rsidRPr="00446A21">
              <w:rPr>
                <w:rFonts w:ascii="Arial" w:eastAsia="Arial" w:hAnsi="Arial" w:cs="Arial"/>
                <w:sz w:val="20"/>
                <w:szCs w:val="20"/>
              </w:rPr>
              <w:t xml:space="preserve"> commenced due to some funding received. He explained that the targeted investment fund </w:t>
            </w:r>
            <w:r w:rsidR="00446A21">
              <w:rPr>
                <w:rFonts w:ascii="Arial" w:eastAsia="Arial" w:hAnsi="Arial" w:cs="Arial"/>
                <w:sz w:val="20"/>
                <w:szCs w:val="20"/>
              </w:rPr>
              <w:t>wa</w:t>
            </w:r>
            <w:r w:rsidR="00446A21" w:rsidRPr="00446A21">
              <w:rPr>
                <w:rFonts w:ascii="Arial" w:eastAsia="Arial" w:hAnsi="Arial" w:cs="Arial"/>
                <w:sz w:val="20"/>
                <w:szCs w:val="20"/>
              </w:rPr>
              <w:t>s not large and require</w:t>
            </w:r>
            <w:r w:rsidR="00446A21">
              <w:rPr>
                <w:rFonts w:ascii="Arial" w:eastAsia="Arial" w:hAnsi="Arial" w:cs="Arial"/>
                <w:sz w:val="20"/>
                <w:szCs w:val="20"/>
              </w:rPr>
              <w:t>d</w:t>
            </w:r>
            <w:r w:rsidR="00446A21" w:rsidRPr="00446A21">
              <w:rPr>
                <w:rFonts w:ascii="Arial" w:eastAsia="Arial" w:hAnsi="Arial" w:cs="Arial"/>
                <w:sz w:val="20"/>
                <w:szCs w:val="20"/>
              </w:rPr>
              <w:t xml:space="preserve"> </w:t>
            </w:r>
            <w:r w:rsidR="00446A21">
              <w:rPr>
                <w:rFonts w:ascii="Arial" w:eastAsia="Arial" w:hAnsi="Arial" w:cs="Arial"/>
                <w:sz w:val="20"/>
                <w:szCs w:val="20"/>
              </w:rPr>
              <w:t>CAV UHB</w:t>
            </w:r>
            <w:r w:rsidR="00446A21" w:rsidRPr="00446A21">
              <w:rPr>
                <w:rFonts w:ascii="Arial" w:eastAsia="Arial" w:hAnsi="Arial" w:cs="Arial"/>
                <w:sz w:val="20"/>
                <w:szCs w:val="20"/>
              </w:rPr>
              <w:t xml:space="preserve"> to provide 30% of the investment capital, making it difficult to allocate much from discretionary capital. </w:t>
            </w:r>
            <w:r w:rsidR="00446A21">
              <w:rPr>
                <w:rFonts w:ascii="Arial" w:eastAsia="Arial" w:hAnsi="Arial" w:cs="Arial"/>
                <w:sz w:val="20"/>
                <w:szCs w:val="20"/>
              </w:rPr>
              <w:t xml:space="preserve">He added that </w:t>
            </w:r>
            <w:r w:rsidR="00446A21" w:rsidRPr="00446A21">
              <w:rPr>
                <w:rFonts w:ascii="Arial" w:eastAsia="Arial" w:hAnsi="Arial" w:cs="Arial"/>
                <w:sz w:val="20"/>
                <w:szCs w:val="20"/>
              </w:rPr>
              <w:t xml:space="preserve">the capital management group </w:t>
            </w:r>
            <w:r w:rsidR="00446A21">
              <w:rPr>
                <w:rFonts w:ascii="Arial" w:eastAsia="Arial" w:hAnsi="Arial" w:cs="Arial"/>
                <w:sz w:val="20"/>
                <w:szCs w:val="20"/>
              </w:rPr>
              <w:t>wa</w:t>
            </w:r>
            <w:r w:rsidR="00446A21" w:rsidRPr="00446A21">
              <w:rPr>
                <w:rFonts w:ascii="Arial" w:eastAsia="Arial" w:hAnsi="Arial" w:cs="Arial"/>
                <w:sz w:val="20"/>
                <w:szCs w:val="20"/>
              </w:rPr>
              <w:t xml:space="preserve">s aware of these limits and the need to balance requests with other priorities. He </w:t>
            </w:r>
            <w:r w:rsidR="001C745B">
              <w:rPr>
                <w:rFonts w:ascii="Arial" w:eastAsia="Arial" w:hAnsi="Arial" w:cs="Arial"/>
                <w:sz w:val="20"/>
                <w:szCs w:val="20"/>
              </w:rPr>
              <w:t>added</w:t>
            </w:r>
            <w:r w:rsidR="00446A21" w:rsidRPr="00446A21">
              <w:rPr>
                <w:rFonts w:ascii="Arial" w:eastAsia="Arial" w:hAnsi="Arial" w:cs="Arial"/>
                <w:sz w:val="20"/>
                <w:szCs w:val="20"/>
              </w:rPr>
              <w:t xml:space="preserve"> that during the past 12 months, other significant pieces of slippage funding </w:t>
            </w:r>
            <w:r w:rsidR="001C745B">
              <w:rPr>
                <w:rFonts w:ascii="Arial" w:eastAsia="Arial" w:hAnsi="Arial" w:cs="Arial"/>
                <w:sz w:val="20"/>
                <w:szCs w:val="20"/>
              </w:rPr>
              <w:t>were</w:t>
            </w:r>
            <w:r w:rsidR="00446A21" w:rsidRPr="00446A21">
              <w:rPr>
                <w:rFonts w:ascii="Arial" w:eastAsia="Arial" w:hAnsi="Arial" w:cs="Arial"/>
                <w:sz w:val="20"/>
                <w:szCs w:val="20"/>
              </w:rPr>
              <w:t xml:space="preserve"> received, and schemes </w:t>
            </w:r>
            <w:r w:rsidR="001C745B">
              <w:rPr>
                <w:rFonts w:ascii="Arial" w:eastAsia="Arial" w:hAnsi="Arial" w:cs="Arial"/>
                <w:sz w:val="20"/>
                <w:szCs w:val="20"/>
              </w:rPr>
              <w:t>we</w:t>
            </w:r>
            <w:r w:rsidR="00446A21" w:rsidRPr="00446A21">
              <w:rPr>
                <w:rFonts w:ascii="Arial" w:eastAsia="Arial" w:hAnsi="Arial" w:cs="Arial"/>
                <w:sz w:val="20"/>
                <w:szCs w:val="20"/>
              </w:rPr>
              <w:t>re prioriti</w:t>
            </w:r>
            <w:r w:rsidR="001C745B">
              <w:rPr>
                <w:rFonts w:ascii="Arial" w:eastAsia="Arial" w:hAnsi="Arial" w:cs="Arial"/>
                <w:sz w:val="20"/>
                <w:szCs w:val="20"/>
              </w:rPr>
              <w:t>s</w:t>
            </w:r>
            <w:r w:rsidR="00446A21" w:rsidRPr="00446A21">
              <w:rPr>
                <w:rFonts w:ascii="Arial" w:eastAsia="Arial" w:hAnsi="Arial" w:cs="Arial"/>
                <w:sz w:val="20"/>
                <w:szCs w:val="20"/>
              </w:rPr>
              <w:t>ed from the risk register accordingly. </w:t>
            </w:r>
            <w:r w:rsidR="001C745B">
              <w:rPr>
                <w:rFonts w:ascii="Arial" w:eastAsia="Arial" w:hAnsi="Arial" w:cs="Arial"/>
                <w:sz w:val="20"/>
                <w:szCs w:val="20"/>
              </w:rPr>
              <w:t xml:space="preserve">He </w:t>
            </w:r>
            <w:r w:rsidR="00446A21" w:rsidRPr="00446A21">
              <w:rPr>
                <w:rFonts w:ascii="Arial" w:eastAsia="Arial" w:hAnsi="Arial" w:cs="Arial"/>
                <w:sz w:val="20"/>
                <w:szCs w:val="20"/>
              </w:rPr>
              <w:t>emphasi</w:t>
            </w:r>
            <w:r w:rsidR="001C745B">
              <w:rPr>
                <w:rFonts w:ascii="Arial" w:eastAsia="Arial" w:hAnsi="Arial" w:cs="Arial"/>
                <w:sz w:val="20"/>
                <w:szCs w:val="20"/>
              </w:rPr>
              <w:t>s</w:t>
            </w:r>
            <w:r w:rsidR="00446A21" w:rsidRPr="00446A21">
              <w:rPr>
                <w:rFonts w:ascii="Arial" w:eastAsia="Arial" w:hAnsi="Arial" w:cs="Arial"/>
                <w:sz w:val="20"/>
                <w:szCs w:val="20"/>
              </w:rPr>
              <w:t xml:space="preserve">ed that this report </w:t>
            </w:r>
            <w:r w:rsidR="001C745B">
              <w:rPr>
                <w:rFonts w:ascii="Arial" w:eastAsia="Arial" w:hAnsi="Arial" w:cs="Arial"/>
                <w:sz w:val="20"/>
                <w:szCs w:val="20"/>
              </w:rPr>
              <w:t>wa</w:t>
            </w:r>
            <w:r w:rsidR="00446A21" w:rsidRPr="00446A21">
              <w:rPr>
                <w:rFonts w:ascii="Arial" w:eastAsia="Arial" w:hAnsi="Arial" w:cs="Arial"/>
                <w:sz w:val="20"/>
                <w:szCs w:val="20"/>
              </w:rPr>
              <w:t>s different because it addresse</w:t>
            </w:r>
            <w:r w:rsidR="001C745B">
              <w:rPr>
                <w:rFonts w:ascii="Arial" w:eastAsia="Arial" w:hAnsi="Arial" w:cs="Arial"/>
                <w:sz w:val="20"/>
                <w:szCs w:val="20"/>
              </w:rPr>
              <w:t>d</w:t>
            </w:r>
            <w:r w:rsidR="00446A21" w:rsidRPr="00446A21">
              <w:rPr>
                <w:rFonts w:ascii="Arial" w:eastAsia="Arial" w:hAnsi="Arial" w:cs="Arial"/>
                <w:sz w:val="20"/>
                <w:szCs w:val="20"/>
              </w:rPr>
              <w:t xml:space="preserve"> whole systems replacement, not just isolated components, and until major investment </w:t>
            </w:r>
            <w:r w:rsidR="001C745B">
              <w:rPr>
                <w:rFonts w:ascii="Arial" w:eastAsia="Arial" w:hAnsi="Arial" w:cs="Arial"/>
                <w:sz w:val="20"/>
                <w:szCs w:val="20"/>
              </w:rPr>
              <w:t>wa</w:t>
            </w:r>
            <w:r w:rsidR="00446A21" w:rsidRPr="00446A21">
              <w:rPr>
                <w:rFonts w:ascii="Arial" w:eastAsia="Arial" w:hAnsi="Arial" w:cs="Arial"/>
                <w:sz w:val="20"/>
                <w:szCs w:val="20"/>
              </w:rPr>
              <w:t>s secured, the hospital must continue operating with available resources. He added that a business case for the replacement of the water mains w</w:t>
            </w:r>
            <w:r w:rsidR="001C745B">
              <w:rPr>
                <w:rFonts w:ascii="Arial" w:eastAsia="Arial" w:hAnsi="Arial" w:cs="Arial"/>
                <w:sz w:val="20"/>
                <w:szCs w:val="20"/>
              </w:rPr>
              <w:t>ould</w:t>
            </w:r>
            <w:r w:rsidR="00446A21" w:rsidRPr="00446A21">
              <w:rPr>
                <w:rFonts w:ascii="Arial" w:eastAsia="Arial" w:hAnsi="Arial" w:cs="Arial"/>
                <w:sz w:val="20"/>
                <w:szCs w:val="20"/>
              </w:rPr>
              <w:t xml:space="preserve"> be brought to the </w:t>
            </w:r>
            <w:r w:rsidR="001C745B">
              <w:rPr>
                <w:rFonts w:ascii="Arial" w:eastAsia="Arial" w:hAnsi="Arial" w:cs="Arial"/>
                <w:sz w:val="20"/>
                <w:szCs w:val="20"/>
              </w:rPr>
              <w:t>CAV</w:t>
            </w:r>
            <w:r w:rsidR="00446A21" w:rsidRPr="00446A21">
              <w:rPr>
                <w:rFonts w:ascii="Arial" w:eastAsia="Arial" w:hAnsi="Arial" w:cs="Arial"/>
                <w:sz w:val="20"/>
                <w:szCs w:val="20"/>
              </w:rPr>
              <w:t xml:space="preserve"> UHB Board in March</w:t>
            </w:r>
            <w:r w:rsidR="001C745B">
              <w:rPr>
                <w:rFonts w:ascii="Arial" w:eastAsia="Arial" w:hAnsi="Arial" w:cs="Arial"/>
                <w:sz w:val="20"/>
                <w:szCs w:val="20"/>
              </w:rPr>
              <w:t xml:space="preserve"> 2026</w:t>
            </w:r>
            <w:r w:rsidR="00446A21" w:rsidRPr="00446A21">
              <w:rPr>
                <w:rFonts w:ascii="Arial" w:eastAsia="Arial" w:hAnsi="Arial" w:cs="Arial"/>
                <w:sz w:val="20"/>
                <w:szCs w:val="20"/>
              </w:rPr>
              <w:t>.</w:t>
            </w:r>
          </w:p>
          <w:p w14:paraId="4F75578C" w14:textId="7D0C4096" w:rsidR="00C65B41" w:rsidRDefault="00C65B41" w:rsidP="00983396">
            <w:pPr>
              <w:rPr>
                <w:rFonts w:ascii="Arial" w:eastAsia="Arial" w:hAnsi="Arial" w:cs="Arial"/>
                <w:sz w:val="20"/>
                <w:szCs w:val="20"/>
                <w:lang w:val="en-US"/>
              </w:rPr>
            </w:pPr>
          </w:p>
          <w:p w14:paraId="67EA2758" w14:textId="0279D5BA" w:rsidR="00C65B41" w:rsidRPr="001C745B" w:rsidRDefault="00C65B41" w:rsidP="00983396">
            <w:pPr>
              <w:rPr>
                <w:rFonts w:ascii="Arial" w:eastAsia="Arial" w:hAnsi="Arial" w:cs="Arial"/>
                <w:sz w:val="20"/>
                <w:szCs w:val="20"/>
              </w:rPr>
            </w:pPr>
            <w:r>
              <w:rPr>
                <w:rFonts w:ascii="Arial" w:eastAsia="Arial" w:hAnsi="Arial" w:cs="Arial"/>
                <w:sz w:val="20"/>
                <w:szCs w:val="20"/>
                <w:lang w:val="en-US"/>
              </w:rPr>
              <w:t xml:space="preserve">RU </w:t>
            </w:r>
            <w:r w:rsidR="001C745B" w:rsidRPr="001C745B">
              <w:rPr>
                <w:rFonts w:ascii="Arial" w:eastAsia="Arial" w:hAnsi="Arial" w:cs="Arial"/>
                <w:sz w:val="20"/>
                <w:szCs w:val="20"/>
              </w:rPr>
              <w:t>asked what practical steps c</w:t>
            </w:r>
            <w:r w:rsidR="001C745B">
              <w:rPr>
                <w:rFonts w:ascii="Arial" w:eastAsia="Arial" w:hAnsi="Arial" w:cs="Arial"/>
                <w:sz w:val="20"/>
                <w:szCs w:val="20"/>
              </w:rPr>
              <w:t>ould</w:t>
            </w:r>
            <w:r w:rsidR="001C745B" w:rsidRPr="001C745B">
              <w:rPr>
                <w:rFonts w:ascii="Arial" w:eastAsia="Arial" w:hAnsi="Arial" w:cs="Arial"/>
                <w:sz w:val="20"/>
                <w:szCs w:val="20"/>
              </w:rPr>
              <w:t xml:space="preserve"> be taken to protect staff and patients, specifically in terms of simple, low-cost actions, such as protecting or separating high-risk areas from non-clinical areas, and what can be done in clinical delivery areas to practically limit risk. She also questioned whether there </w:t>
            </w:r>
            <w:r w:rsidR="001C745B">
              <w:rPr>
                <w:rFonts w:ascii="Arial" w:eastAsia="Arial" w:hAnsi="Arial" w:cs="Arial"/>
                <w:sz w:val="20"/>
                <w:szCs w:val="20"/>
              </w:rPr>
              <w:t>wa</w:t>
            </w:r>
            <w:r w:rsidR="001C745B" w:rsidRPr="001C745B">
              <w:rPr>
                <w:rFonts w:ascii="Arial" w:eastAsia="Arial" w:hAnsi="Arial" w:cs="Arial"/>
                <w:sz w:val="20"/>
                <w:szCs w:val="20"/>
              </w:rPr>
              <w:t>s anything that c</w:t>
            </w:r>
            <w:r w:rsidR="001C745B">
              <w:rPr>
                <w:rFonts w:ascii="Arial" w:eastAsia="Arial" w:hAnsi="Arial" w:cs="Arial"/>
                <w:sz w:val="20"/>
                <w:szCs w:val="20"/>
              </w:rPr>
              <w:t>ould</w:t>
            </w:r>
            <w:r w:rsidR="001C745B" w:rsidRPr="001C745B">
              <w:rPr>
                <w:rFonts w:ascii="Arial" w:eastAsia="Arial" w:hAnsi="Arial" w:cs="Arial"/>
                <w:sz w:val="20"/>
                <w:szCs w:val="20"/>
              </w:rPr>
              <w:t xml:space="preserve"> be done quickly and at low cost.</w:t>
            </w:r>
          </w:p>
          <w:p w14:paraId="655E8EC8" w14:textId="77777777" w:rsidR="00C65B41" w:rsidRDefault="00C65B41" w:rsidP="00983396">
            <w:pPr>
              <w:rPr>
                <w:rFonts w:ascii="Arial" w:eastAsia="Arial" w:hAnsi="Arial" w:cs="Arial"/>
                <w:sz w:val="20"/>
                <w:szCs w:val="20"/>
                <w:lang w:val="en-US"/>
              </w:rPr>
            </w:pPr>
          </w:p>
          <w:p w14:paraId="2DCDD7B9" w14:textId="01984841" w:rsidR="00C65B41" w:rsidRPr="001C745B" w:rsidRDefault="00C65B41" w:rsidP="00983396">
            <w:pPr>
              <w:rPr>
                <w:rFonts w:ascii="Arial" w:eastAsia="Arial" w:hAnsi="Arial" w:cs="Arial"/>
                <w:sz w:val="20"/>
                <w:szCs w:val="20"/>
              </w:rPr>
            </w:pPr>
            <w:r>
              <w:rPr>
                <w:rFonts w:ascii="Arial" w:eastAsia="Arial" w:hAnsi="Arial" w:cs="Arial"/>
                <w:sz w:val="20"/>
                <w:szCs w:val="20"/>
                <w:lang w:val="en-US"/>
              </w:rPr>
              <w:t xml:space="preserve">GW </w:t>
            </w:r>
            <w:r w:rsidR="001C745B" w:rsidRPr="001C745B">
              <w:rPr>
                <w:rFonts w:ascii="Arial" w:eastAsia="Arial" w:hAnsi="Arial" w:cs="Arial"/>
                <w:sz w:val="20"/>
                <w:szCs w:val="20"/>
              </w:rPr>
              <w:t xml:space="preserve">explained that much of the required investment </w:t>
            </w:r>
            <w:r w:rsidR="001C745B">
              <w:rPr>
                <w:rFonts w:ascii="Arial" w:eastAsia="Arial" w:hAnsi="Arial" w:cs="Arial"/>
                <w:sz w:val="20"/>
                <w:szCs w:val="20"/>
              </w:rPr>
              <w:t>wa</w:t>
            </w:r>
            <w:r w:rsidR="001C745B" w:rsidRPr="001C745B">
              <w:rPr>
                <w:rFonts w:ascii="Arial" w:eastAsia="Arial" w:hAnsi="Arial" w:cs="Arial"/>
                <w:sz w:val="20"/>
                <w:szCs w:val="20"/>
              </w:rPr>
              <w:t xml:space="preserve">s for infrastructure that </w:t>
            </w:r>
            <w:r w:rsidR="001C745B">
              <w:rPr>
                <w:rFonts w:ascii="Arial" w:eastAsia="Arial" w:hAnsi="Arial" w:cs="Arial"/>
                <w:sz w:val="20"/>
                <w:szCs w:val="20"/>
              </w:rPr>
              <w:t>wa</w:t>
            </w:r>
            <w:r w:rsidR="001C745B" w:rsidRPr="001C745B">
              <w:rPr>
                <w:rFonts w:ascii="Arial" w:eastAsia="Arial" w:hAnsi="Arial" w:cs="Arial"/>
                <w:sz w:val="20"/>
                <w:szCs w:val="20"/>
              </w:rPr>
              <w:t>s not visible, and whil</w:t>
            </w:r>
            <w:r w:rsidR="001C745B">
              <w:rPr>
                <w:rFonts w:ascii="Arial" w:eastAsia="Arial" w:hAnsi="Arial" w:cs="Arial"/>
                <w:sz w:val="20"/>
                <w:szCs w:val="20"/>
              </w:rPr>
              <w:t>st</w:t>
            </w:r>
            <w:r w:rsidR="001C745B" w:rsidRPr="001C745B">
              <w:rPr>
                <w:rFonts w:ascii="Arial" w:eastAsia="Arial" w:hAnsi="Arial" w:cs="Arial"/>
                <w:sz w:val="20"/>
                <w:szCs w:val="20"/>
              </w:rPr>
              <w:t xml:space="preserve"> refurbishing areas can improve the environment for patients and staff, the</w:t>
            </w:r>
            <w:r w:rsidR="001C745B">
              <w:rPr>
                <w:rFonts w:ascii="Arial" w:eastAsia="Arial" w:hAnsi="Arial" w:cs="Arial"/>
                <w:sz w:val="20"/>
                <w:szCs w:val="20"/>
              </w:rPr>
              <w:t>y</w:t>
            </w:r>
            <w:r w:rsidR="001C745B" w:rsidRPr="001C745B">
              <w:rPr>
                <w:rFonts w:ascii="Arial" w:eastAsia="Arial" w:hAnsi="Arial" w:cs="Arial"/>
                <w:sz w:val="20"/>
                <w:szCs w:val="20"/>
              </w:rPr>
              <w:t xml:space="preserve"> are not always the highest risk issues. He noted challenges in refurbishing due to frequent ward moves and clinical changes, making it hard to find space to decant patients during works. </w:t>
            </w:r>
            <w:r w:rsidR="001C745B">
              <w:rPr>
                <w:rFonts w:ascii="Arial" w:eastAsia="Arial" w:hAnsi="Arial" w:cs="Arial"/>
                <w:sz w:val="20"/>
                <w:szCs w:val="20"/>
              </w:rPr>
              <w:t>He</w:t>
            </w:r>
            <w:r w:rsidR="001C745B" w:rsidRPr="001C745B">
              <w:rPr>
                <w:rFonts w:ascii="Arial" w:eastAsia="Arial" w:hAnsi="Arial" w:cs="Arial"/>
                <w:sz w:val="20"/>
                <w:szCs w:val="20"/>
              </w:rPr>
              <w:t xml:space="preserve"> emphasized the need to coordinate with clinical teams to ensure all work </w:t>
            </w:r>
            <w:r w:rsidR="001C745B">
              <w:rPr>
                <w:rFonts w:ascii="Arial" w:eastAsia="Arial" w:hAnsi="Arial" w:cs="Arial"/>
                <w:sz w:val="20"/>
                <w:szCs w:val="20"/>
              </w:rPr>
              <w:t>wa</w:t>
            </w:r>
            <w:r w:rsidR="001C745B" w:rsidRPr="001C745B">
              <w:rPr>
                <w:rFonts w:ascii="Arial" w:eastAsia="Arial" w:hAnsi="Arial" w:cs="Arial"/>
                <w:sz w:val="20"/>
                <w:szCs w:val="20"/>
              </w:rPr>
              <w:t>s completed safely. He highlighted that the ICU area still ha</w:t>
            </w:r>
            <w:r w:rsidR="001C745B">
              <w:rPr>
                <w:rFonts w:ascii="Arial" w:eastAsia="Arial" w:hAnsi="Arial" w:cs="Arial"/>
                <w:sz w:val="20"/>
                <w:szCs w:val="20"/>
              </w:rPr>
              <w:t>d</w:t>
            </w:r>
            <w:r w:rsidR="001C745B" w:rsidRPr="001C745B">
              <w:rPr>
                <w:rFonts w:ascii="Arial" w:eastAsia="Arial" w:hAnsi="Arial" w:cs="Arial"/>
                <w:sz w:val="20"/>
                <w:szCs w:val="20"/>
              </w:rPr>
              <w:t xml:space="preserve"> some original fixtures from the 1970s, which </w:t>
            </w:r>
            <w:r w:rsidR="001C745B">
              <w:rPr>
                <w:rFonts w:ascii="Arial" w:eastAsia="Arial" w:hAnsi="Arial" w:cs="Arial"/>
                <w:sz w:val="20"/>
                <w:szCs w:val="20"/>
              </w:rPr>
              <w:t>we</w:t>
            </w:r>
            <w:r w:rsidR="001C745B" w:rsidRPr="001C745B">
              <w:rPr>
                <w:rFonts w:ascii="Arial" w:eastAsia="Arial" w:hAnsi="Arial" w:cs="Arial"/>
                <w:sz w:val="20"/>
                <w:szCs w:val="20"/>
              </w:rPr>
              <w:t>re now obsolete and need replacement.</w:t>
            </w:r>
            <w:r w:rsidR="001C745B">
              <w:rPr>
                <w:rFonts w:ascii="Arial" w:eastAsia="Arial" w:hAnsi="Arial" w:cs="Arial"/>
                <w:sz w:val="20"/>
                <w:szCs w:val="20"/>
              </w:rPr>
              <w:t xml:space="preserve"> He added that the teams we</w:t>
            </w:r>
            <w:r w:rsidR="001C745B" w:rsidRPr="001C745B">
              <w:rPr>
                <w:rFonts w:ascii="Arial" w:eastAsia="Arial" w:hAnsi="Arial" w:cs="Arial"/>
                <w:sz w:val="20"/>
                <w:szCs w:val="20"/>
              </w:rPr>
              <w:t xml:space="preserve">re not standing still, </w:t>
            </w:r>
            <w:r w:rsidR="001C745B">
              <w:rPr>
                <w:rFonts w:ascii="Arial" w:eastAsia="Arial" w:hAnsi="Arial" w:cs="Arial"/>
                <w:sz w:val="20"/>
                <w:szCs w:val="20"/>
              </w:rPr>
              <w:t>we</w:t>
            </w:r>
            <w:r w:rsidR="001C745B" w:rsidRPr="001C745B">
              <w:rPr>
                <w:rFonts w:ascii="Arial" w:eastAsia="Arial" w:hAnsi="Arial" w:cs="Arial"/>
                <w:sz w:val="20"/>
                <w:szCs w:val="20"/>
              </w:rPr>
              <w:t xml:space="preserve">re actively managing risks, and </w:t>
            </w:r>
            <w:r w:rsidR="001C745B">
              <w:rPr>
                <w:rFonts w:ascii="Arial" w:eastAsia="Arial" w:hAnsi="Arial" w:cs="Arial"/>
                <w:sz w:val="20"/>
                <w:szCs w:val="20"/>
              </w:rPr>
              <w:t>we</w:t>
            </w:r>
            <w:r w:rsidR="001C745B" w:rsidRPr="001C745B">
              <w:rPr>
                <w:rFonts w:ascii="Arial" w:eastAsia="Arial" w:hAnsi="Arial" w:cs="Arial"/>
                <w:sz w:val="20"/>
                <w:szCs w:val="20"/>
              </w:rPr>
              <w:t>re maintaining services as best as possible.</w:t>
            </w:r>
          </w:p>
          <w:p w14:paraId="125E4F5A" w14:textId="77777777" w:rsidR="00362513" w:rsidRDefault="00362513" w:rsidP="00983396">
            <w:pPr>
              <w:rPr>
                <w:rFonts w:ascii="Arial" w:eastAsia="Arial" w:hAnsi="Arial" w:cs="Arial"/>
                <w:sz w:val="20"/>
                <w:szCs w:val="20"/>
                <w:lang w:val="en-US"/>
              </w:rPr>
            </w:pPr>
          </w:p>
          <w:p w14:paraId="554F328F" w14:textId="3A821798" w:rsidR="00362513" w:rsidRDefault="001C745B" w:rsidP="00983396">
            <w:pPr>
              <w:rPr>
                <w:rFonts w:ascii="Arial" w:eastAsia="Arial" w:hAnsi="Arial" w:cs="Arial"/>
                <w:sz w:val="20"/>
                <w:szCs w:val="20"/>
                <w:lang w:val="en-US"/>
              </w:rPr>
            </w:pPr>
            <w:r>
              <w:rPr>
                <w:rFonts w:ascii="Arial" w:eastAsia="Arial" w:hAnsi="Arial" w:cs="Arial"/>
                <w:sz w:val="20"/>
                <w:szCs w:val="20"/>
                <w:lang w:val="en-US"/>
              </w:rPr>
              <w:t>DE</w:t>
            </w:r>
            <w:r w:rsidR="00362513">
              <w:rPr>
                <w:rFonts w:ascii="Arial" w:eastAsia="Arial" w:hAnsi="Arial" w:cs="Arial"/>
                <w:sz w:val="20"/>
                <w:szCs w:val="20"/>
                <w:lang w:val="en-US"/>
              </w:rPr>
              <w:t xml:space="preserve"> </w:t>
            </w:r>
            <w:r w:rsidRPr="001C745B">
              <w:rPr>
                <w:rFonts w:ascii="Arial" w:eastAsia="Arial" w:hAnsi="Arial" w:cs="Arial"/>
                <w:sz w:val="20"/>
                <w:szCs w:val="20"/>
              </w:rPr>
              <w:t>asked about the £18.7</w:t>
            </w:r>
            <w:r>
              <w:rPr>
                <w:rFonts w:ascii="Arial" w:eastAsia="Arial" w:hAnsi="Arial" w:cs="Arial"/>
                <w:sz w:val="20"/>
                <w:szCs w:val="20"/>
              </w:rPr>
              <w:t xml:space="preserve">m </w:t>
            </w:r>
            <w:r w:rsidRPr="001C745B">
              <w:rPr>
                <w:rFonts w:ascii="Arial" w:eastAsia="Arial" w:hAnsi="Arial" w:cs="Arial"/>
                <w:sz w:val="20"/>
                <w:szCs w:val="20"/>
              </w:rPr>
              <w:t xml:space="preserve">statutory spend, specifically what the immediate statutory requirements </w:t>
            </w:r>
            <w:r>
              <w:rPr>
                <w:rFonts w:ascii="Arial" w:eastAsia="Arial" w:hAnsi="Arial" w:cs="Arial"/>
                <w:sz w:val="20"/>
                <w:szCs w:val="20"/>
              </w:rPr>
              <w:t>we</w:t>
            </w:r>
            <w:r w:rsidRPr="001C745B">
              <w:rPr>
                <w:rFonts w:ascii="Arial" w:eastAsia="Arial" w:hAnsi="Arial" w:cs="Arial"/>
                <w:sz w:val="20"/>
                <w:szCs w:val="20"/>
              </w:rPr>
              <w:t xml:space="preserve">re and whether these </w:t>
            </w:r>
            <w:r>
              <w:rPr>
                <w:rFonts w:ascii="Arial" w:eastAsia="Arial" w:hAnsi="Arial" w:cs="Arial"/>
                <w:sz w:val="20"/>
                <w:szCs w:val="20"/>
              </w:rPr>
              <w:t>we</w:t>
            </w:r>
            <w:r w:rsidRPr="001C745B">
              <w:rPr>
                <w:rFonts w:ascii="Arial" w:eastAsia="Arial" w:hAnsi="Arial" w:cs="Arial"/>
                <w:sz w:val="20"/>
                <w:szCs w:val="20"/>
              </w:rPr>
              <w:t>re currently in progress, highlighting concerns about fire risk and the need for current, not future, action</w:t>
            </w:r>
          </w:p>
          <w:p w14:paraId="0E64D8F3" w14:textId="77777777" w:rsidR="00362513" w:rsidRDefault="00362513" w:rsidP="00983396">
            <w:pPr>
              <w:rPr>
                <w:rFonts w:ascii="Arial" w:eastAsia="Arial" w:hAnsi="Arial" w:cs="Arial"/>
                <w:sz w:val="20"/>
                <w:szCs w:val="20"/>
                <w:lang w:val="en-US"/>
              </w:rPr>
            </w:pPr>
          </w:p>
          <w:p w14:paraId="329834E2" w14:textId="41B99EDF" w:rsidR="00362513" w:rsidRPr="002F0E71" w:rsidRDefault="00362513" w:rsidP="00983396">
            <w:pPr>
              <w:rPr>
                <w:rFonts w:ascii="Arial" w:eastAsia="Arial" w:hAnsi="Arial" w:cs="Arial"/>
                <w:sz w:val="20"/>
                <w:szCs w:val="20"/>
              </w:rPr>
            </w:pPr>
            <w:r>
              <w:rPr>
                <w:rFonts w:ascii="Arial" w:eastAsia="Arial" w:hAnsi="Arial" w:cs="Arial"/>
                <w:sz w:val="20"/>
                <w:szCs w:val="20"/>
                <w:lang w:val="en-US"/>
              </w:rPr>
              <w:t xml:space="preserve">GW </w:t>
            </w:r>
            <w:r w:rsidR="001C745B" w:rsidRPr="001C745B">
              <w:rPr>
                <w:rFonts w:ascii="Arial" w:eastAsia="Arial" w:hAnsi="Arial" w:cs="Arial"/>
                <w:sz w:val="20"/>
                <w:szCs w:val="20"/>
              </w:rPr>
              <w:t>explained that part of the statutory requirement for fire safety involve</w:t>
            </w:r>
            <w:r w:rsidR="001C745B">
              <w:rPr>
                <w:rFonts w:ascii="Arial" w:eastAsia="Arial" w:hAnsi="Arial" w:cs="Arial"/>
                <w:sz w:val="20"/>
                <w:szCs w:val="20"/>
              </w:rPr>
              <w:t>d</w:t>
            </w:r>
            <w:r w:rsidR="001C745B" w:rsidRPr="001C745B">
              <w:rPr>
                <w:rFonts w:ascii="Arial" w:eastAsia="Arial" w:hAnsi="Arial" w:cs="Arial"/>
                <w:sz w:val="20"/>
                <w:szCs w:val="20"/>
              </w:rPr>
              <w:t xml:space="preserve"> work above the ceilings, specifically fire dampers, which </w:t>
            </w:r>
            <w:r w:rsidR="002F0E71">
              <w:rPr>
                <w:rFonts w:ascii="Arial" w:eastAsia="Arial" w:hAnsi="Arial" w:cs="Arial"/>
                <w:sz w:val="20"/>
                <w:szCs w:val="20"/>
              </w:rPr>
              <w:t>were a long-standing</w:t>
            </w:r>
            <w:r w:rsidR="001C745B" w:rsidRPr="001C745B">
              <w:rPr>
                <w:rFonts w:ascii="Arial" w:eastAsia="Arial" w:hAnsi="Arial" w:cs="Arial"/>
                <w:sz w:val="20"/>
                <w:szCs w:val="20"/>
              </w:rPr>
              <w:t xml:space="preserve"> problem.</w:t>
            </w:r>
            <w:r w:rsidR="002F0E71">
              <w:rPr>
                <w:rFonts w:ascii="Arial" w:eastAsia="Arial" w:hAnsi="Arial" w:cs="Arial"/>
                <w:sz w:val="20"/>
                <w:szCs w:val="20"/>
              </w:rPr>
              <w:t xml:space="preserve"> </w:t>
            </w:r>
            <w:r w:rsidR="001C745B" w:rsidRPr="001C745B">
              <w:rPr>
                <w:rFonts w:ascii="Arial" w:eastAsia="Arial" w:hAnsi="Arial" w:cs="Arial"/>
                <w:sz w:val="20"/>
                <w:szCs w:val="20"/>
              </w:rPr>
              <w:t xml:space="preserve">He stated that </w:t>
            </w:r>
            <w:r w:rsidR="002F0E71" w:rsidRPr="001C745B">
              <w:rPr>
                <w:rFonts w:ascii="Arial" w:eastAsia="Arial" w:hAnsi="Arial" w:cs="Arial"/>
                <w:sz w:val="20"/>
                <w:szCs w:val="20"/>
              </w:rPr>
              <w:t>a</w:t>
            </w:r>
            <w:r w:rsidR="002F0E71">
              <w:rPr>
                <w:rFonts w:ascii="Arial" w:eastAsia="Arial" w:hAnsi="Arial" w:cs="Arial"/>
                <w:sz w:val="20"/>
                <w:szCs w:val="20"/>
              </w:rPr>
              <w:t>pprox.</w:t>
            </w:r>
            <w:r w:rsidR="001C745B" w:rsidRPr="001C745B">
              <w:rPr>
                <w:rFonts w:ascii="Arial" w:eastAsia="Arial" w:hAnsi="Arial" w:cs="Arial"/>
                <w:sz w:val="20"/>
                <w:szCs w:val="20"/>
              </w:rPr>
              <w:t xml:space="preserve"> 30% of the fire dampers </w:t>
            </w:r>
            <w:r w:rsidR="002F0E71">
              <w:rPr>
                <w:rFonts w:ascii="Arial" w:eastAsia="Arial" w:hAnsi="Arial" w:cs="Arial"/>
                <w:sz w:val="20"/>
                <w:szCs w:val="20"/>
              </w:rPr>
              <w:t>we</w:t>
            </w:r>
            <w:r w:rsidR="001C745B" w:rsidRPr="001C745B">
              <w:rPr>
                <w:rFonts w:ascii="Arial" w:eastAsia="Arial" w:hAnsi="Arial" w:cs="Arial"/>
                <w:sz w:val="20"/>
                <w:szCs w:val="20"/>
              </w:rPr>
              <w:t>re non-accessible due to installation and subsequent additions of services, making it impossible to service or test them without removing ceilings.</w:t>
            </w:r>
            <w:r w:rsidR="002F0E71">
              <w:rPr>
                <w:rFonts w:ascii="Arial" w:eastAsia="Arial" w:hAnsi="Arial" w:cs="Arial"/>
                <w:sz w:val="20"/>
                <w:szCs w:val="20"/>
              </w:rPr>
              <w:t xml:space="preserve"> </w:t>
            </w:r>
            <w:r w:rsidR="001C745B" w:rsidRPr="001C745B">
              <w:rPr>
                <w:rFonts w:ascii="Arial" w:eastAsia="Arial" w:hAnsi="Arial" w:cs="Arial"/>
                <w:sz w:val="20"/>
                <w:szCs w:val="20"/>
              </w:rPr>
              <w:t>Where refurbishment ha</w:t>
            </w:r>
            <w:r w:rsidR="002F0E71">
              <w:rPr>
                <w:rFonts w:ascii="Arial" w:eastAsia="Arial" w:hAnsi="Arial" w:cs="Arial"/>
                <w:sz w:val="20"/>
                <w:szCs w:val="20"/>
              </w:rPr>
              <w:t>d</w:t>
            </w:r>
            <w:r w:rsidR="001C745B" w:rsidRPr="001C745B">
              <w:rPr>
                <w:rFonts w:ascii="Arial" w:eastAsia="Arial" w:hAnsi="Arial" w:cs="Arial"/>
                <w:sz w:val="20"/>
                <w:szCs w:val="20"/>
              </w:rPr>
              <w:t xml:space="preserve"> occurred, they </w:t>
            </w:r>
            <w:r w:rsidR="002F0E71">
              <w:rPr>
                <w:rFonts w:ascii="Arial" w:eastAsia="Arial" w:hAnsi="Arial" w:cs="Arial"/>
                <w:sz w:val="20"/>
                <w:szCs w:val="20"/>
              </w:rPr>
              <w:lastRenderedPageBreak/>
              <w:t>were</w:t>
            </w:r>
            <w:r w:rsidR="001C745B" w:rsidRPr="001C745B">
              <w:rPr>
                <w:rFonts w:ascii="Arial" w:eastAsia="Arial" w:hAnsi="Arial" w:cs="Arial"/>
                <w:sz w:val="20"/>
                <w:szCs w:val="20"/>
              </w:rPr>
              <w:t xml:space="preserve"> able to address and replace these dampers, but access remain</w:t>
            </w:r>
            <w:r w:rsidR="002F0E71">
              <w:rPr>
                <w:rFonts w:ascii="Arial" w:eastAsia="Arial" w:hAnsi="Arial" w:cs="Arial"/>
                <w:sz w:val="20"/>
                <w:szCs w:val="20"/>
              </w:rPr>
              <w:t>ed</w:t>
            </w:r>
            <w:r w:rsidR="001C745B" w:rsidRPr="001C745B">
              <w:rPr>
                <w:rFonts w:ascii="Arial" w:eastAsia="Arial" w:hAnsi="Arial" w:cs="Arial"/>
                <w:sz w:val="20"/>
                <w:szCs w:val="20"/>
              </w:rPr>
              <w:t xml:space="preserve"> a challenge.</w:t>
            </w:r>
            <w:r w:rsidR="002F0E71">
              <w:rPr>
                <w:rFonts w:ascii="Arial" w:eastAsia="Arial" w:hAnsi="Arial" w:cs="Arial"/>
                <w:sz w:val="20"/>
                <w:szCs w:val="20"/>
              </w:rPr>
              <w:t xml:space="preserve"> He </w:t>
            </w:r>
            <w:r w:rsidR="001C745B" w:rsidRPr="001C745B">
              <w:rPr>
                <w:rFonts w:ascii="Arial" w:eastAsia="Arial" w:hAnsi="Arial" w:cs="Arial"/>
                <w:sz w:val="20"/>
                <w:szCs w:val="20"/>
              </w:rPr>
              <w:t>acknowledged the anxiety around these statutory works and noted that the hospital ha</w:t>
            </w:r>
            <w:r w:rsidR="002F0E71">
              <w:rPr>
                <w:rFonts w:ascii="Arial" w:eastAsia="Arial" w:hAnsi="Arial" w:cs="Arial"/>
                <w:sz w:val="20"/>
                <w:szCs w:val="20"/>
              </w:rPr>
              <w:t>d</w:t>
            </w:r>
            <w:r w:rsidR="001C745B" w:rsidRPr="001C745B">
              <w:rPr>
                <w:rFonts w:ascii="Arial" w:eastAsia="Arial" w:hAnsi="Arial" w:cs="Arial"/>
                <w:sz w:val="20"/>
                <w:szCs w:val="20"/>
              </w:rPr>
              <w:t xml:space="preserve"> the largest and best coverage of L1 fire alarm systems, providing early warnings and enabling prompt response to issues.</w:t>
            </w:r>
          </w:p>
          <w:p w14:paraId="3D02EE3B" w14:textId="77777777" w:rsidR="00362513" w:rsidRDefault="00362513" w:rsidP="00983396">
            <w:pPr>
              <w:rPr>
                <w:rFonts w:ascii="Arial" w:eastAsia="Arial" w:hAnsi="Arial" w:cs="Arial"/>
                <w:sz w:val="20"/>
                <w:szCs w:val="20"/>
                <w:lang w:val="en-US"/>
              </w:rPr>
            </w:pPr>
          </w:p>
          <w:p w14:paraId="4F104548" w14:textId="371C6DFC" w:rsidR="00362513" w:rsidRDefault="00362513" w:rsidP="00983396">
            <w:pPr>
              <w:rPr>
                <w:rFonts w:ascii="Arial" w:eastAsia="Arial" w:hAnsi="Arial" w:cs="Arial"/>
                <w:sz w:val="20"/>
                <w:szCs w:val="20"/>
                <w:lang w:val="en-US"/>
              </w:rPr>
            </w:pPr>
            <w:r>
              <w:rPr>
                <w:rFonts w:ascii="Arial" w:eastAsia="Arial" w:hAnsi="Arial" w:cs="Arial"/>
                <w:sz w:val="20"/>
                <w:szCs w:val="20"/>
                <w:lang w:val="en-US"/>
              </w:rPr>
              <w:t xml:space="preserve">The CC </w:t>
            </w:r>
            <w:r w:rsidR="002F0E71" w:rsidRPr="002F0E71">
              <w:rPr>
                <w:rFonts w:ascii="Arial" w:eastAsia="Arial" w:hAnsi="Arial" w:cs="Arial"/>
                <w:sz w:val="20"/>
                <w:szCs w:val="20"/>
              </w:rPr>
              <w:t>expressed interest in the discrepancy between the benchmark figure (</w:t>
            </w:r>
            <w:proofErr w:type="spellStart"/>
            <w:r w:rsidR="002F0E71" w:rsidRPr="002F0E71">
              <w:rPr>
                <w:rFonts w:ascii="Arial" w:eastAsia="Arial" w:hAnsi="Arial" w:cs="Arial"/>
                <w:sz w:val="20"/>
                <w:szCs w:val="20"/>
              </w:rPr>
              <w:t>not</w:t>
            </w:r>
            <w:r w:rsidR="002F0E71">
              <w:rPr>
                <w:rFonts w:ascii="Arial" w:eastAsia="Arial" w:hAnsi="Arial" w:cs="Arial"/>
                <w:sz w:val="20"/>
                <w:szCs w:val="20"/>
              </w:rPr>
              <w:t>ted</w:t>
            </w:r>
            <w:proofErr w:type="spellEnd"/>
            <w:r w:rsidR="002F0E71" w:rsidRPr="002F0E71">
              <w:rPr>
                <w:rFonts w:ascii="Arial" w:eastAsia="Arial" w:hAnsi="Arial" w:cs="Arial"/>
                <w:sz w:val="20"/>
                <w:szCs w:val="20"/>
              </w:rPr>
              <w:t xml:space="preserve"> it </w:t>
            </w:r>
            <w:r w:rsidR="002F0E71">
              <w:rPr>
                <w:rFonts w:ascii="Arial" w:eastAsia="Arial" w:hAnsi="Arial" w:cs="Arial"/>
                <w:sz w:val="20"/>
                <w:szCs w:val="20"/>
              </w:rPr>
              <w:t>wa</w:t>
            </w:r>
            <w:r w:rsidR="002F0E71" w:rsidRPr="002F0E71">
              <w:rPr>
                <w:rFonts w:ascii="Arial" w:eastAsia="Arial" w:hAnsi="Arial" w:cs="Arial"/>
                <w:sz w:val="20"/>
                <w:szCs w:val="20"/>
              </w:rPr>
              <w:t>s based on NHS England) and the current spending level, asking C</w:t>
            </w:r>
            <w:r w:rsidR="002F0E71">
              <w:rPr>
                <w:rFonts w:ascii="Arial" w:eastAsia="Arial" w:hAnsi="Arial" w:cs="Arial"/>
                <w:sz w:val="20"/>
                <w:szCs w:val="20"/>
              </w:rPr>
              <w:t>P</w:t>
            </w:r>
            <w:r w:rsidR="002F0E71" w:rsidRPr="002F0E71">
              <w:rPr>
                <w:rFonts w:ascii="Arial" w:eastAsia="Arial" w:hAnsi="Arial" w:cs="Arial"/>
                <w:sz w:val="20"/>
                <w:szCs w:val="20"/>
              </w:rPr>
              <w:t xml:space="preserve"> for her perspective on what this indicate</w:t>
            </w:r>
            <w:r w:rsidR="002F0E71">
              <w:rPr>
                <w:rFonts w:ascii="Arial" w:eastAsia="Arial" w:hAnsi="Arial" w:cs="Arial"/>
                <w:sz w:val="20"/>
                <w:szCs w:val="20"/>
              </w:rPr>
              <w:t>d</w:t>
            </w:r>
            <w:r w:rsidR="002F0E71" w:rsidRPr="002F0E71">
              <w:rPr>
                <w:rFonts w:ascii="Arial" w:eastAsia="Arial" w:hAnsi="Arial" w:cs="Arial"/>
                <w:sz w:val="20"/>
                <w:szCs w:val="20"/>
              </w:rPr>
              <w:t xml:space="preserve"> from a finance director’s viewpoint.</w:t>
            </w:r>
          </w:p>
          <w:p w14:paraId="74B3C7E3" w14:textId="77777777" w:rsidR="002F0E71" w:rsidRDefault="002F0E71" w:rsidP="002F0E71">
            <w:pPr>
              <w:rPr>
                <w:rFonts w:ascii="Arial" w:eastAsia="Arial" w:hAnsi="Arial" w:cs="Arial"/>
                <w:sz w:val="20"/>
                <w:szCs w:val="20"/>
                <w:lang w:val="en-US"/>
              </w:rPr>
            </w:pPr>
          </w:p>
          <w:p w14:paraId="7BF9FF62" w14:textId="29B403AF" w:rsidR="00362513" w:rsidRPr="00296684" w:rsidRDefault="00362513" w:rsidP="00983396">
            <w:pPr>
              <w:rPr>
                <w:rFonts w:ascii="Arial" w:eastAsia="Arial" w:hAnsi="Arial" w:cs="Arial"/>
                <w:sz w:val="20"/>
                <w:szCs w:val="20"/>
              </w:rPr>
            </w:pPr>
            <w:r>
              <w:rPr>
                <w:rFonts w:ascii="Arial" w:eastAsia="Arial" w:hAnsi="Arial" w:cs="Arial"/>
                <w:sz w:val="20"/>
                <w:szCs w:val="20"/>
                <w:lang w:val="en-US"/>
              </w:rPr>
              <w:t xml:space="preserve">CP </w:t>
            </w:r>
            <w:r w:rsidR="002F0E71" w:rsidRPr="002F0E71">
              <w:rPr>
                <w:rFonts w:ascii="Arial" w:eastAsia="Arial" w:hAnsi="Arial" w:cs="Arial"/>
                <w:sz w:val="20"/>
                <w:szCs w:val="20"/>
              </w:rPr>
              <w:t xml:space="preserve">noted that the size of the NHS Wales estate and the way funding </w:t>
            </w:r>
            <w:r w:rsidR="002F0E71">
              <w:rPr>
                <w:rFonts w:ascii="Arial" w:eastAsia="Arial" w:hAnsi="Arial" w:cs="Arial"/>
                <w:sz w:val="20"/>
                <w:szCs w:val="20"/>
              </w:rPr>
              <w:t>wa</w:t>
            </w:r>
            <w:r w:rsidR="002F0E71" w:rsidRPr="002F0E71">
              <w:rPr>
                <w:rFonts w:ascii="Arial" w:eastAsia="Arial" w:hAnsi="Arial" w:cs="Arial"/>
                <w:sz w:val="20"/>
                <w:szCs w:val="20"/>
              </w:rPr>
              <w:t xml:space="preserve">s allocated </w:t>
            </w:r>
            <w:r w:rsidR="002F0E71">
              <w:rPr>
                <w:rFonts w:ascii="Arial" w:eastAsia="Arial" w:hAnsi="Arial" w:cs="Arial"/>
                <w:sz w:val="20"/>
                <w:szCs w:val="20"/>
              </w:rPr>
              <w:t>wa</w:t>
            </w:r>
            <w:r w:rsidR="002F0E71" w:rsidRPr="002F0E71">
              <w:rPr>
                <w:rFonts w:ascii="Arial" w:eastAsia="Arial" w:hAnsi="Arial" w:cs="Arial"/>
                <w:sz w:val="20"/>
                <w:szCs w:val="20"/>
              </w:rPr>
              <w:t xml:space="preserve">s a challenge, as the </w:t>
            </w:r>
            <w:r w:rsidR="002F0E71">
              <w:rPr>
                <w:rFonts w:ascii="Arial" w:eastAsia="Arial" w:hAnsi="Arial" w:cs="Arial"/>
                <w:sz w:val="20"/>
                <w:szCs w:val="20"/>
              </w:rPr>
              <w:t>WG</w:t>
            </w:r>
            <w:r w:rsidR="002F0E71" w:rsidRPr="002F0E71">
              <w:rPr>
                <w:rFonts w:ascii="Arial" w:eastAsia="Arial" w:hAnsi="Arial" w:cs="Arial"/>
                <w:sz w:val="20"/>
                <w:szCs w:val="20"/>
              </w:rPr>
              <w:t xml:space="preserve"> capital programme </w:t>
            </w:r>
            <w:r w:rsidR="002F0E71">
              <w:rPr>
                <w:rFonts w:ascii="Arial" w:eastAsia="Arial" w:hAnsi="Arial" w:cs="Arial"/>
                <w:sz w:val="20"/>
                <w:szCs w:val="20"/>
              </w:rPr>
              <w:t>wa</w:t>
            </w:r>
            <w:r w:rsidR="002F0E71" w:rsidRPr="002F0E71">
              <w:rPr>
                <w:rFonts w:ascii="Arial" w:eastAsia="Arial" w:hAnsi="Arial" w:cs="Arial"/>
                <w:sz w:val="20"/>
                <w:szCs w:val="20"/>
              </w:rPr>
              <w:t>s just over £400</w:t>
            </w:r>
            <w:r w:rsidR="002F0E71">
              <w:rPr>
                <w:rFonts w:ascii="Arial" w:eastAsia="Arial" w:hAnsi="Arial" w:cs="Arial"/>
                <w:sz w:val="20"/>
                <w:szCs w:val="20"/>
              </w:rPr>
              <w:t>m</w:t>
            </w:r>
            <w:r w:rsidR="002F0E71" w:rsidRPr="002F0E71">
              <w:rPr>
                <w:rFonts w:ascii="Arial" w:eastAsia="Arial" w:hAnsi="Arial" w:cs="Arial"/>
                <w:sz w:val="20"/>
                <w:szCs w:val="20"/>
              </w:rPr>
              <w:t xml:space="preserve">, which </w:t>
            </w:r>
            <w:r w:rsidR="002F0E71">
              <w:rPr>
                <w:rFonts w:ascii="Arial" w:eastAsia="Arial" w:hAnsi="Arial" w:cs="Arial"/>
                <w:sz w:val="20"/>
                <w:szCs w:val="20"/>
              </w:rPr>
              <w:t>wa</w:t>
            </w:r>
            <w:r w:rsidR="002F0E71" w:rsidRPr="002F0E71">
              <w:rPr>
                <w:rFonts w:ascii="Arial" w:eastAsia="Arial" w:hAnsi="Arial" w:cs="Arial"/>
                <w:sz w:val="20"/>
                <w:szCs w:val="20"/>
              </w:rPr>
              <w:t>s not enough to cover the needs of a project the size of UHW 2.</w:t>
            </w:r>
            <w:r w:rsidR="002F0E71">
              <w:rPr>
                <w:rFonts w:ascii="Arial" w:eastAsia="Arial" w:hAnsi="Arial" w:cs="Arial"/>
                <w:sz w:val="20"/>
                <w:szCs w:val="20"/>
              </w:rPr>
              <w:t xml:space="preserve"> </w:t>
            </w:r>
            <w:r w:rsidR="002F0E71" w:rsidRPr="002F0E71">
              <w:rPr>
                <w:rFonts w:ascii="Arial" w:eastAsia="Arial" w:hAnsi="Arial" w:cs="Arial"/>
                <w:sz w:val="20"/>
                <w:szCs w:val="20"/>
              </w:rPr>
              <w:t xml:space="preserve">She mentioned that while the </w:t>
            </w:r>
            <w:r w:rsidR="002F0E71">
              <w:rPr>
                <w:rFonts w:ascii="Arial" w:eastAsia="Arial" w:hAnsi="Arial" w:cs="Arial"/>
                <w:sz w:val="20"/>
                <w:szCs w:val="20"/>
              </w:rPr>
              <w:t>WG</w:t>
            </w:r>
            <w:r w:rsidR="002F0E71" w:rsidRPr="002F0E71">
              <w:rPr>
                <w:rFonts w:ascii="Arial" w:eastAsia="Arial" w:hAnsi="Arial" w:cs="Arial"/>
                <w:sz w:val="20"/>
                <w:szCs w:val="20"/>
              </w:rPr>
              <w:t xml:space="preserve"> capital pot ha</w:t>
            </w:r>
            <w:r w:rsidR="002F0E71">
              <w:rPr>
                <w:rFonts w:ascii="Arial" w:eastAsia="Arial" w:hAnsi="Arial" w:cs="Arial"/>
                <w:sz w:val="20"/>
                <w:szCs w:val="20"/>
              </w:rPr>
              <w:t>d</w:t>
            </w:r>
            <w:r w:rsidR="002F0E71" w:rsidRPr="002F0E71">
              <w:rPr>
                <w:rFonts w:ascii="Arial" w:eastAsia="Arial" w:hAnsi="Arial" w:cs="Arial"/>
                <w:sz w:val="20"/>
                <w:szCs w:val="20"/>
              </w:rPr>
              <w:t xml:space="preserve"> increased in recent years, it </w:t>
            </w:r>
            <w:r w:rsidR="002F0E71">
              <w:rPr>
                <w:rFonts w:ascii="Arial" w:eastAsia="Arial" w:hAnsi="Arial" w:cs="Arial"/>
                <w:sz w:val="20"/>
                <w:szCs w:val="20"/>
              </w:rPr>
              <w:t>remained</w:t>
            </w:r>
            <w:r w:rsidR="002F0E71" w:rsidRPr="002F0E71">
              <w:rPr>
                <w:rFonts w:ascii="Arial" w:eastAsia="Arial" w:hAnsi="Arial" w:cs="Arial"/>
                <w:sz w:val="20"/>
                <w:szCs w:val="20"/>
              </w:rPr>
              <w:t xml:space="preserve"> insufficient for such large-scale projects.</w:t>
            </w:r>
            <w:r w:rsidR="002F0E71">
              <w:rPr>
                <w:rFonts w:ascii="Arial" w:eastAsia="Arial" w:hAnsi="Arial" w:cs="Arial"/>
                <w:sz w:val="20"/>
                <w:szCs w:val="20"/>
              </w:rPr>
              <w:t xml:space="preserve"> She </w:t>
            </w:r>
            <w:r w:rsidR="002F0E71" w:rsidRPr="002F0E71">
              <w:rPr>
                <w:rFonts w:ascii="Arial" w:eastAsia="Arial" w:hAnsi="Arial" w:cs="Arial"/>
                <w:sz w:val="20"/>
                <w:szCs w:val="20"/>
              </w:rPr>
              <w:t xml:space="preserve">contrasted this with NHS England, where there </w:t>
            </w:r>
            <w:r w:rsidR="002F0E71">
              <w:rPr>
                <w:rFonts w:ascii="Arial" w:eastAsia="Arial" w:hAnsi="Arial" w:cs="Arial"/>
                <w:sz w:val="20"/>
                <w:szCs w:val="20"/>
              </w:rPr>
              <w:t>wa</w:t>
            </w:r>
            <w:r w:rsidR="002F0E71" w:rsidRPr="002F0E71">
              <w:rPr>
                <w:rFonts w:ascii="Arial" w:eastAsia="Arial" w:hAnsi="Arial" w:cs="Arial"/>
                <w:sz w:val="20"/>
                <w:szCs w:val="20"/>
              </w:rPr>
              <w:t>s a new hospital programme underway.</w:t>
            </w:r>
            <w:r w:rsidR="002F0E71">
              <w:rPr>
                <w:rFonts w:ascii="Arial" w:eastAsia="Arial" w:hAnsi="Arial" w:cs="Arial"/>
                <w:sz w:val="20"/>
                <w:szCs w:val="20"/>
              </w:rPr>
              <w:t xml:space="preserve"> </w:t>
            </w:r>
            <w:r w:rsidR="002F0E71" w:rsidRPr="002F0E71">
              <w:rPr>
                <w:rFonts w:ascii="Arial" w:eastAsia="Arial" w:hAnsi="Arial" w:cs="Arial"/>
                <w:sz w:val="20"/>
                <w:szCs w:val="20"/>
              </w:rPr>
              <w:t xml:space="preserve">She explained that funding in Wales </w:t>
            </w:r>
            <w:r w:rsidR="002F0E71">
              <w:rPr>
                <w:rFonts w:ascii="Arial" w:eastAsia="Arial" w:hAnsi="Arial" w:cs="Arial"/>
                <w:sz w:val="20"/>
                <w:szCs w:val="20"/>
              </w:rPr>
              <w:t>wa</w:t>
            </w:r>
            <w:r w:rsidR="002F0E71" w:rsidRPr="002F0E71">
              <w:rPr>
                <w:rFonts w:ascii="Arial" w:eastAsia="Arial" w:hAnsi="Arial" w:cs="Arial"/>
                <w:sz w:val="20"/>
                <w:szCs w:val="20"/>
              </w:rPr>
              <w:t>s based on population, which result</w:t>
            </w:r>
            <w:r w:rsidR="002F0E71">
              <w:rPr>
                <w:rFonts w:ascii="Arial" w:eastAsia="Arial" w:hAnsi="Arial" w:cs="Arial"/>
                <w:sz w:val="20"/>
                <w:szCs w:val="20"/>
              </w:rPr>
              <w:t>ed</w:t>
            </w:r>
            <w:r w:rsidR="002F0E71" w:rsidRPr="002F0E71">
              <w:rPr>
                <w:rFonts w:ascii="Arial" w:eastAsia="Arial" w:hAnsi="Arial" w:cs="Arial"/>
                <w:sz w:val="20"/>
                <w:szCs w:val="20"/>
              </w:rPr>
              <w:t xml:space="preserve"> in a lower capital allocation, and emphasized that </w:t>
            </w:r>
            <w:r w:rsidR="002F0E71">
              <w:rPr>
                <w:rFonts w:ascii="Arial" w:eastAsia="Arial" w:hAnsi="Arial" w:cs="Arial"/>
                <w:sz w:val="20"/>
                <w:szCs w:val="20"/>
              </w:rPr>
              <w:t>WG</w:t>
            </w:r>
            <w:r w:rsidR="002F0E71" w:rsidRPr="002F0E71">
              <w:rPr>
                <w:rFonts w:ascii="Arial" w:eastAsia="Arial" w:hAnsi="Arial" w:cs="Arial"/>
                <w:sz w:val="20"/>
                <w:szCs w:val="20"/>
              </w:rPr>
              <w:t xml:space="preserve"> </w:t>
            </w:r>
            <w:r w:rsidR="002F0E71">
              <w:rPr>
                <w:rFonts w:ascii="Arial" w:eastAsia="Arial" w:hAnsi="Arial" w:cs="Arial"/>
                <w:sz w:val="20"/>
                <w:szCs w:val="20"/>
              </w:rPr>
              <w:t>were</w:t>
            </w:r>
            <w:r w:rsidR="002F0E71" w:rsidRPr="002F0E71">
              <w:rPr>
                <w:rFonts w:ascii="Arial" w:eastAsia="Arial" w:hAnsi="Arial" w:cs="Arial"/>
                <w:sz w:val="20"/>
                <w:szCs w:val="20"/>
              </w:rPr>
              <w:t xml:space="preserve"> aware of these capital requirements and </w:t>
            </w:r>
            <w:r w:rsidR="002F0E71">
              <w:rPr>
                <w:rFonts w:ascii="Arial" w:eastAsia="Arial" w:hAnsi="Arial" w:cs="Arial"/>
                <w:sz w:val="20"/>
                <w:szCs w:val="20"/>
              </w:rPr>
              <w:t>was</w:t>
            </w:r>
            <w:r w:rsidR="002F0E71" w:rsidRPr="002F0E71">
              <w:rPr>
                <w:rFonts w:ascii="Arial" w:eastAsia="Arial" w:hAnsi="Arial" w:cs="Arial"/>
                <w:sz w:val="20"/>
                <w:szCs w:val="20"/>
              </w:rPr>
              <w:t xml:space="preserve"> working on the issue.</w:t>
            </w:r>
          </w:p>
          <w:p w14:paraId="4F747734" w14:textId="77777777" w:rsidR="00362513" w:rsidRDefault="00362513" w:rsidP="00983396">
            <w:pPr>
              <w:rPr>
                <w:rFonts w:ascii="Arial" w:eastAsia="Arial" w:hAnsi="Arial" w:cs="Arial"/>
                <w:sz w:val="20"/>
                <w:szCs w:val="20"/>
                <w:lang w:val="en-US"/>
              </w:rPr>
            </w:pPr>
          </w:p>
          <w:p w14:paraId="2C29D9A1" w14:textId="78543D03" w:rsidR="00362513" w:rsidRDefault="00362513" w:rsidP="00983396">
            <w:pPr>
              <w:rPr>
                <w:rFonts w:ascii="Arial" w:eastAsia="Arial" w:hAnsi="Arial" w:cs="Arial"/>
                <w:sz w:val="20"/>
                <w:szCs w:val="20"/>
                <w:lang w:val="en-US"/>
              </w:rPr>
            </w:pPr>
            <w:r>
              <w:rPr>
                <w:rFonts w:ascii="Arial" w:eastAsia="Arial" w:hAnsi="Arial" w:cs="Arial"/>
                <w:sz w:val="20"/>
                <w:szCs w:val="20"/>
                <w:lang w:val="en-US"/>
              </w:rPr>
              <w:t xml:space="preserve">GW </w:t>
            </w:r>
            <w:r w:rsidR="00296684" w:rsidRPr="00296684">
              <w:rPr>
                <w:rFonts w:ascii="Arial" w:eastAsia="Arial" w:hAnsi="Arial" w:cs="Arial"/>
                <w:sz w:val="20"/>
                <w:szCs w:val="20"/>
              </w:rPr>
              <w:t xml:space="preserve">noted there </w:t>
            </w:r>
            <w:r w:rsidR="00296684">
              <w:rPr>
                <w:rFonts w:ascii="Arial" w:eastAsia="Arial" w:hAnsi="Arial" w:cs="Arial"/>
                <w:sz w:val="20"/>
                <w:szCs w:val="20"/>
              </w:rPr>
              <w:t>was</w:t>
            </w:r>
            <w:r w:rsidR="00296684" w:rsidRPr="00296684">
              <w:rPr>
                <w:rFonts w:ascii="Arial" w:eastAsia="Arial" w:hAnsi="Arial" w:cs="Arial"/>
                <w:sz w:val="20"/>
                <w:szCs w:val="20"/>
              </w:rPr>
              <w:t xml:space="preserve"> a lack of investment over many years, not just recently, and that NHS buildings were covered under crown immunity until the mid-1990s, making it easy not to invest in maintenance.</w:t>
            </w:r>
          </w:p>
          <w:p w14:paraId="459FA838" w14:textId="77777777" w:rsidR="00362513" w:rsidRDefault="00362513" w:rsidP="00983396">
            <w:pPr>
              <w:rPr>
                <w:rFonts w:ascii="Arial" w:eastAsia="Arial" w:hAnsi="Arial" w:cs="Arial"/>
                <w:sz w:val="20"/>
                <w:szCs w:val="20"/>
                <w:lang w:val="en-US"/>
              </w:rPr>
            </w:pPr>
          </w:p>
          <w:p w14:paraId="791A997C" w14:textId="4B1783C9" w:rsidR="00362513" w:rsidRDefault="00D73C09" w:rsidP="00983396">
            <w:pPr>
              <w:rPr>
                <w:rFonts w:ascii="Arial" w:eastAsia="Arial" w:hAnsi="Arial" w:cs="Arial"/>
                <w:sz w:val="20"/>
                <w:szCs w:val="20"/>
                <w:lang w:val="en-US"/>
              </w:rPr>
            </w:pPr>
            <w:r>
              <w:rPr>
                <w:rFonts w:ascii="Arial" w:eastAsia="Arial" w:hAnsi="Arial" w:cs="Arial"/>
                <w:sz w:val="20"/>
                <w:szCs w:val="20"/>
                <w:lang w:val="en-US"/>
              </w:rPr>
              <w:t>The Committee Resolved that:</w:t>
            </w:r>
          </w:p>
          <w:p w14:paraId="52D1C099" w14:textId="16E4AB37" w:rsidR="00D73C09" w:rsidRPr="00D73C09" w:rsidRDefault="00D73C09" w:rsidP="00D73C09">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content of the report and presentation </w:t>
            </w:r>
            <w:r>
              <w:rPr>
                <w:rFonts w:ascii="Arial" w:eastAsia="Arial" w:hAnsi="Arial" w:cs="Arial"/>
                <w:sz w:val="20"/>
                <w:szCs w:val="20"/>
              </w:rPr>
              <w:t>was noted.</w:t>
            </w:r>
          </w:p>
          <w:p w14:paraId="68976616" w14:textId="2105C0FB" w:rsidR="00D73C09" w:rsidRPr="00D73C09" w:rsidRDefault="00D73C09" w:rsidP="00D73C09">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significant increase in ‘backlog’ renewal, recognising that over 85% is Essential and Mandatory demonstrating that the investment is needed to sustain safe clinical operation and prevent escalation into statutory non-compliance</w:t>
            </w:r>
            <w:r>
              <w:rPr>
                <w:rFonts w:ascii="Arial" w:eastAsia="Arial" w:hAnsi="Arial" w:cs="Arial"/>
                <w:sz w:val="20"/>
                <w:szCs w:val="20"/>
              </w:rPr>
              <w:t xml:space="preserve"> was noted</w:t>
            </w:r>
          </w:p>
          <w:p w14:paraId="6B8CBCA6" w14:textId="18464A28" w:rsidR="00D73C09" w:rsidRPr="00D73C09" w:rsidRDefault="00D73C09" w:rsidP="00983396">
            <w:pPr>
              <w:numPr>
                <w:ilvl w:val="0"/>
                <w:numId w:val="53"/>
              </w:numPr>
              <w:rPr>
                <w:rFonts w:ascii="Arial" w:eastAsia="Arial" w:hAnsi="Arial" w:cs="Arial"/>
                <w:sz w:val="20"/>
                <w:szCs w:val="20"/>
              </w:rPr>
            </w:pPr>
            <w:r>
              <w:rPr>
                <w:rFonts w:ascii="Arial" w:eastAsia="Arial" w:hAnsi="Arial" w:cs="Arial"/>
                <w:b/>
                <w:bCs/>
                <w:sz w:val="20"/>
                <w:szCs w:val="20"/>
              </w:rPr>
              <w:t>T</w:t>
            </w:r>
            <w:r w:rsidRPr="00D73C09">
              <w:rPr>
                <w:rFonts w:ascii="Arial" w:eastAsia="Arial" w:hAnsi="Arial" w:cs="Arial"/>
                <w:sz w:val="20"/>
                <w:szCs w:val="20"/>
              </w:rPr>
              <w:t>he submission of the summary document to WG to inform the earliest discussion to highlight the level of risk that the HB is currently managing on the UHW site</w:t>
            </w:r>
            <w:r>
              <w:rPr>
                <w:rFonts w:ascii="Arial" w:eastAsia="Arial" w:hAnsi="Arial" w:cs="Arial"/>
                <w:sz w:val="20"/>
                <w:szCs w:val="20"/>
              </w:rPr>
              <w:t xml:space="preserve"> was noted.</w:t>
            </w:r>
          </w:p>
          <w:p w14:paraId="182E8F65" w14:textId="51335679" w:rsidR="00983396" w:rsidRPr="00983396" w:rsidRDefault="00983396" w:rsidP="00983396">
            <w:pPr>
              <w:rPr>
                <w:rFonts w:ascii="Arial" w:eastAsia="Arial" w:hAnsi="Arial" w:cs="Arial"/>
                <w:sz w:val="20"/>
                <w:szCs w:val="20"/>
                <w:lang w:val="en-US"/>
              </w:rPr>
            </w:pP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D3FDFDF" w14:textId="77777777" w:rsidR="00C42CBC" w:rsidRPr="171466D0" w:rsidRDefault="00C42CBC" w:rsidP="171466D0">
            <w:pPr>
              <w:jc w:val="center"/>
              <w:rPr>
                <w:rFonts w:ascii="Arial" w:eastAsia="Arial" w:hAnsi="Arial" w:cs="Arial"/>
                <w:b/>
                <w:bCs/>
              </w:rPr>
            </w:pPr>
          </w:p>
        </w:tc>
      </w:tr>
      <w:tr w:rsidR="171466D0" w14:paraId="1466BF55"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717AF67" w14:textId="4E1AA7C7" w:rsidR="171466D0" w:rsidRDefault="171466D0" w:rsidP="171466D0">
            <w:pPr>
              <w:rPr>
                <w:rFonts w:ascii="Arial" w:eastAsia="Arial" w:hAnsi="Arial" w:cs="Arial"/>
                <w:sz w:val="20"/>
                <w:szCs w:val="20"/>
              </w:rPr>
            </w:pPr>
            <w:r w:rsidRPr="171466D0">
              <w:rPr>
                <w:rFonts w:ascii="Arial" w:eastAsia="Arial" w:hAnsi="Arial" w:cs="Arial"/>
                <w:b/>
                <w:bCs/>
                <w:sz w:val="20"/>
                <w:szCs w:val="20"/>
              </w:rPr>
              <w:lastRenderedPageBreak/>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2B18AAC" w14:textId="75C78942"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Items for Review &amp; Assurance – Digital </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120FCC4" w14:textId="2E615317" w:rsidR="171466D0" w:rsidRDefault="171466D0" w:rsidP="171466D0">
            <w:pPr>
              <w:jc w:val="center"/>
              <w:rPr>
                <w:rFonts w:ascii="Arial" w:eastAsia="Arial" w:hAnsi="Arial" w:cs="Arial"/>
              </w:rPr>
            </w:pPr>
            <w:r w:rsidRPr="171466D0">
              <w:rPr>
                <w:rFonts w:ascii="Arial" w:eastAsia="Arial" w:hAnsi="Arial" w:cs="Arial"/>
                <w:b/>
                <w:bCs/>
              </w:rPr>
              <w:t xml:space="preserve"> </w:t>
            </w:r>
          </w:p>
        </w:tc>
      </w:tr>
      <w:tr w:rsidR="171466D0" w14:paraId="270F2532"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29B4B03C" w14:textId="178F6702"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/3.1</w:t>
            </w:r>
          </w:p>
          <w:p w14:paraId="28FE6FEB" w14:textId="382B22C7"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p w14:paraId="2113A22D" w14:textId="710D4BA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6A2618F" w14:textId="119B7788" w:rsidR="171466D0" w:rsidRDefault="171466D0" w:rsidP="171466D0">
            <w:pPr>
              <w:spacing w:line="254" w:lineRule="auto"/>
              <w:rPr>
                <w:rFonts w:ascii="Arial" w:eastAsia="Arial" w:hAnsi="Arial" w:cs="Arial"/>
                <w:color w:val="000000" w:themeColor="text1"/>
                <w:sz w:val="20"/>
                <w:szCs w:val="20"/>
              </w:rPr>
            </w:pPr>
            <w:hyperlink r:id="rId18" w:history="1">
              <w:r w:rsidRPr="00D73C09">
                <w:rPr>
                  <w:rStyle w:val="Hyperlink"/>
                  <w:rFonts w:ascii="Arial" w:eastAsia="Arial" w:hAnsi="Arial" w:cs="Arial"/>
                  <w:b/>
                  <w:bCs/>
                  <w:sz w:val="20"/>
                  <w:szCs w:val="20"/>
                </w:rPr>
                <w:t>Digital Roadmap and Work Programme Update</w:t>
              </w:r>
            </w:hyperlink>
            <w:r w:rsidRPr="171466D0">
              <w:rPr>
                <w:rFonts w:ascii="Arial" w:eastAsia="Arial" w:hAnsi="Arial" w:cs="Arial"/>
                <w:b/>
                <w:bCs/>
                <w:color w:val="000000" w:themeColor="text1"/>
                <w:sz w:val="20"/>
                <w:szCs w:val="20"/>
              </w:rPr>
              <w:t xml:space="preserve"> </w:t>
            </w:r>
          </w:p>
          <w:p w14:paraId="2615FE30" w14:textId="136AD212" w:rsidR="171466D0" w:rsidRDefault="171466D0" w:rsidP="171466D0">
            <w:pPr>
              <w:spacing w:line="254" w:lineRule="auto"/>
              <w:rPr>
                <w:rFonts w:ascii="Arial" w:eastAsia="Arial" w:hAnsi="Arial" w:cs="Arial"/>
                <w:sz w:val="20"/>
                <w:szCs w:val="20"/>
              </w:rPr>
            </w:pPr>
            <w:r w:rsidRPr="171466D0">
              <w:rPr>
                <w:rFonts w:ascii="Arial" w:eastAsia="Arial" w:hAnsi="Arial" w:cs="Arial"/>
                <w:sz w:val="20"/>
                <w:szCs w:val="20"/>
              </w:rPr>
              <w:t xml:space="preserve"> </w:t>
            </w:r>
          </w:p>
          <w:p w14:paraId="06DD9B7B" w14:textId="2CCE0613" w:rsidR="00362513" w:rsidRDefault="00693044" w:rsidP="171466D0">
            <w:pPr>
              <w:spacing w:line="254" w:lineRule="auto"/>
              <w:rPr>
                <w:rFonts w:ascii="Arial" w:eastAsia="Arial" w:hAnsi="Arial" w:cs="Arial"/>
                <w:sz w:val="20"/>
                <w:szCs w:val="20"/>
              </w:rPr>
            </w:pPr>
            <w:r>
              <w:rPr>
                <w:rFonts w:ascii="Arial" w:eastAsia="Arial" w:hAnsi="Arial" w:cs="Arial"/>
                <w:sz w:val="20"/>
                <w:szCs w:val="20"/>
              </w:rPr>
              <w:t>The Director of Digital Foundations – Angela Parratt (</w:t>
            </w:r>
            <w:r w:rsidR="00362513">
              <w:rPr>
                <w:rFonts w:ascii="Arial" w:eastAsia="Arial" w:hAnsi="Arial" w:cs="Arial"/>
                <w:sz w:val="20"/>
                <w:szCs w:val="20"/>
              </w:rPr>
              <w:t>AP</w:t>
            </w:r>
            <w:r>
              <w:rPr>
                <w:rFonts w:ascii="Arial" w:eastAsia="Arial" w:hAnsi="Arial" w:cs="Arial"/>
                <w:sz w:val="20"/>
                <w:szCs w:val="20"/>
              </w:rPr>
              <w:t>)</w:t>
            </w:r>
            <w:r w:rsidR="00362513">
              <w:rPr>
                <w:rFonts w:ascii="Arial" w:eastAsia="Arial" w:hAnsi="Arial" w:cs="Arial"/>
                <w:sz w:val="20"/>
                <w:szCs w:val="20"/>
              </w:rPr>
              <w:t xml:space="preserve"> highlighted the following points on the roadmap:</w:t>
            </w:r>
          </w:p>
          <w:p w14:paraId="610EF3E2" w14:textId="378D41C0"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The Digital Foundations programme </w:t>
            </w:r>
            <w:r>
              <w:rPr>
                <w:rFonts w:ascii="Arial" w:eastAsia="Arial" w:hAnsi="Arial" w:cs="Arial"/>
                <w:sz w:val="20"/>
                <w:szCs w:val="20"/>
              </w:rPr>
              <w:t>wa</w:t>
            </w:r>
            <w:r w:rsidRPr="00693044">
              <w:rPr>
                <w:rFonts w:ascii="Arial" w:eastAsia="Arial" w:hAnsi="Arial" w:cs="Arial"/>
                <w:sz w:val="20"/>
                <w:szCs w:val="20"/>
              </w:rPr>
              <w:t xml:space="preserve">s focused on improving quality and reducing avoidable harm to deliver safer, smarter health and care, </w:t>
            </w:r>
            <w:r>
              <w:rPr>
                <w:rFonts w:ascii="Arial" w:eastAsia="Arial" w:hAnsi="Arial" w:cs="Arial"/>
                <w:sz w:val="20"/>
                <w:szCs w:val="20"/>
              </w:rPr>
              <w:t>and</w:t>
            </w:r>
            <w:r w:rsidRPr="00693044">
              <w:rPr>
                <w:rFonts w:ascii="Arial" w:eastAsia="Arial" w:hAnsi="Arial" w:cs="Arial"/>
                <w:sz w:val="20"/>
                <w:szCs w:val="20"/>
              </w:rPr>
              <w:t xml:space="preserve"> this </w:t>
            </w:r>
            <w:r>
              <w:rPr>
                <w:rFonts w:ascii="Arial" w:eastAsia="Arial" w:hAnsi="Arial" w:cs="Arial"/>
                <w:sz w:val="20"/>
                <w:szCs w:val="20"/>
              </w:rPr>
              <w:t>wa</w:t>
            </w:r>
            <w:r w:rsidRPr="00693044">
              <w:rPr>
                <w:rFonts w:ascii="Arial" w:eastAsia="Arial" w:hAnsi="Arial" w:cs="Arial"/>
                <w:sz w:val="20"/>
                <w:szCs w:val="20"/>
              </w:rPr>
              <w:t>s not just a technology project but a service transformation initiative. </w:t>
            </w:r>
          </w:p>
          <w:p w14:paraId="15AF0816" w14:textId="195216E4"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A review of costs and benefits </w:t>
            </w:r>
            <w:r>
              <w:rPr>
                <w:rFonts w:ascii="Arial" w:eastAsia="Arial" w:hAnsi="Arial" w:cs="Arial"/>
                <w:sz w:val="20"/>
                <w:szCs w:val="20"/>
              </w:rPr>
              <w:t>wa</w:t>
            </w:r>
            <w:r w:rsidRPr="00693044">
              <w:rPr>
                <w:rFonts w:ascii="Arial" w:eastAsia="Arial" w:hAnsi="Arial" w:cs="Arial"/>
                <w:sz w:val="20"/>
                <w:szCs w:val="20"/>
              </w:rPr>
              <w:t xml:space="preserve">s underway due to a significant revenue tail associated with the programme business case, which </w:t>
            </w:r>
            <w:r>
              <w:rPr>
                <w:rFonts w:ascii="Arial" w:eastAsia="Arial" w:hAnsi="Arial" w:cs="Arial"/>
                <w:sz w:val="20"/>
                <w:szCs w:val="20"/>
              </w:rPr>
              <w:t>wa</w:t>
            </w:r>
            <w:r w:rsidRPr="00693044">
              <w:rPr>
                <w:rFonts w:ascii="Arial" w:eastAsia="Arial" w:hAnsi="Arial" w:cs="Arial"/>
                <w:sz w:val="20"/>
                <w:szCs w:val="20"/>
              </w:rPr>
              <w:t xml:space="preserve">s currently unaffordable; work </w:t>
            </w:r>
            <w:r>
              <w:rPr>
                <w:rFonts w:ascii="Arial" w:eastAsia="Arial" w:hAnsi="Arial" w:cs="Arial"/>
                <w:sz w:val="20"/>
                <w:szCs w:val="20"/>
              </w:rPr>
              <w:t>wa</w:t>
            </w:r>
            <w:r w:rsidRPr="00693044">
              <w:rPr>
                <w:rFonts w:ascii="Arial" w:eastAsia="Arial" w:hAnsi="Arial" w:cs="Arial"/>
                <w:sz w:val="20"/>
                <w:szCs w:val="20"/>
              </w:rPr>
              <w:t>s ongoing to shift more costs to capital, which w</w:t>
            </w:r>
            <w:r>
              <w:rPr>
                <w:rFonts w:ascii="Arial" w:eastAsia="Arial" w:hAnsi="Arial" w:cs="Arial"/>
                <w:sz w:val="20"/>
                <w:szCs w:val="20"/>
              </w:rPr>
              <w:t>ould</w:t>
            </w:r>
            <w:r w:rsidRPr="00693044">
              <w:rPr>
                <w:rFonts w:ascii="Arial" w:eastAsia="Arial" w:hAnsi="Arial" w:cs="Arial"/>
                <w:sz w:val="20"/>
                <w:szCs w:val="20"/>
              </w:rPr>
              <w:t xml:space="preserve"> reduce but not eliminate the revenue requirement. </w:t>
            </w:r>
          </w:p>
          <w:p w14:paraId="76D5F34E" w14:textId="5D414B4C" w:rsidR="00693044" w:rsidRPr="00693044" w:rsidRDefault="00D93A03" w:rsidP="00693044">
            <w:pPr>
              <w:numPr>
                <w:ilvl w:val="0"/>
                <w:numId w:val="31"/>
              </w:numPr>
              <w:spacing w:line="254" w:lineRule="auto"/>
              <w:rPr>
                <w:rFonts w:ascii="Arial" w:eastAsia="Arial" w:hAnsi="Arial" w:cs="Arial"/>
                <w:sz w:val="20"/>
                <w:szCs w:val="20"/>
              </w:rPr>
            </w:pPr>
            <w:r>
              <w:rPr>
                <w:rFonts w:ascii="Arial" w:eastAsia="Arial" w:hAnsi="Arial" w:cs="Arial"/>
                <w:sz w:val="20"/>
                <w:szCs w:val="20"/>
              </w:rPr>
              <w:t>Meetings took place</w:t>
            </w:r>
            <w:r w:rsidR="00693044" w:rsidRPr="00693044">
              <w:rPr>
                <w:rFonts w:ascii="Arial" w:eastAsia="Arial" w:hAnsi="Arial" w:cs="Arial"/>
                <w:sz w:val="20"/>
                <w:szCs w:val="20"/>
              </w:rPr>
              <w:t xml:space="preserve"> with all clinical boards, and the consensus </w:t>
            </w:r>
            <w:r>
              <w:rPr>
                <w:rFonts w:ascii="Arial" w:eastAsia="Arial" w:hAnsi="Arial" w:cs="Arial"/>
                <w:sz w:val="20"/>
                <w:szCs w:val="20"/>
              </w:rPr>
              <w:t>wa</w:t>
            </w:r>
            <w:r w:rsidR="00693044" w:rsidRPr="00693044">
              <w:rPr>
                <w:rFonts w:ascii="Arial" w:eastAsia="Arial" w:hAnsi="Arial" w:cs="Arial"/>
                <w:sz w:val="20"/>
                <w:szCs w:val="20"/>
              </w:rPr>
              <w:t xml:space="preserve">s that Digital Foundations </w:t>
            </w:r>
            <w:r>
              <w:rPr>
                <w:rFonts w:ascii="Arial" w:eastAsia="Arial" w:hAnsi="Arial" w:cs="Arial"/>
                <w:sz w:val="20"/>
                <w:szCs w:val="20"/>
              </w:rPr>
              <w:t>wa</w:t>
            </w:r>
            <w:r w:rsidR="00693044" w:rsidRPr="00693044">
              <w:rPr>
                <w:rFonts w:ascii="Arial" w:eastAsia="Arial" w:hAnsi="Arial" w:cs="Arial"/>
                <w:sz w:val="20"/>
                <w:szCs w:val="20"/>
              </w:rPr>
              <w:t xml:space="preserve">s necessary and needed, with opportunities for cash release, though this </w:t>
            </w:r>
            <w:r w:rsidR="00BC1181">
              <w:rPr>
                <w:rFonts w:ascii="Arial" w:eastAsia="Arial" w:hAnsi="Arial" w:cs="Arial"/>
                <w:sz w:val="20"/>
                <w:szCs w:val="20"/>
              </w:rPr>
              <w:t>wa</w:t>
            </w:r>
            <w:r w:rsidR="00693044" w:rsidRPr="00693044">
              <w:rPr>
                <w:rFonts w:ascii="Arial" w:eastAsia="Arial" w:hAnsi="Arial" w:cs="Arial"/>
                <w:sz w:val="20"/>
                <w:szCs w:val="20"/>
              </w:rPr>
              <w:t>s not the main driver. </w:t>
            </w:r>
          </w:p>
          <w:p w14:paraId="08E3E3D6" w14:textId="32EBACFD"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Digital </w:t>
            </w:r>
            <w:r w:rsidR="00BC1181">
              <w:rPr>
                <w:rFonts w:ascii="Arial" w:eastAsia="Arial" w:hAnsi="Arial" w:cs="Arial"/>
                <w:sz w:val="20"/>
                <w:szCs w:val="20"/>
              </w:rPr>
              <w:t>wa</w:t>
            </w:r>
            <w:r w:rsidRPr="00693044">
              <w:rPr>
                <w:rFonts w:ascii="Arial" w:eastAsia="Arial" w:hAnsi="Arial" w:cs="Arial"/>
                <w:sz w:val="20"/>
                <w:szCs w:val="20"/>
              </w:rPr>
              <w:t xml:space="preserve">s seen as a necessary part of infrastructure, </w:t>
            </w:r>
            <w:r w:rsidR="00BC1181" w:rsidRPr="00693044">
              <w:rPr>
                <w:rFonts w:ascii="Arial" w:eastAsia="Arial" w:hAnsi="Arial" w:cs="Arial"/>
                <w:sz w:val="20"/>
                <w:szCs w:val="20"/>
              </w:rPr>
              <w:t>like</w:t>
            </w:r>
            <w:r w:rsidRPr="00693044">
              <w:rPr>
                <w:rFonts w:ascii="Arial" w:eastAsia="Arial" w:hAnsi="Arial" w:cs="Arial"/>
                <w:sz w:val="20"/>
                <w:szCs w:val="20"/>
              </w:rPr>
              <w:t xml:space="preserve"> utilities, and </w:t>
            </w:r>
            <w:r w:rsidR="00BC1181">
              <w:rPr>
                <w:rFonts w:ascii="Arial" w:eastAsia="Arial" w:hAnsi="Arial" w:cs="Arial"/>
                <w:sz w:val="20"/>
                <w:szCs w:val="20"/>
              </w:rPr>
              <w:t>wa</w:t>
            </w:r>
            <w:r w:rsidRPr="00693044">
              <w:rPr>
                <w:rFonts w:ascii="Arial" w:eastAsia="Arial" w:hAnsi="Arial" w:cs="Arial"/>
                <w:sz w:val="20"/>
                <w:szCs w:val="20"/>
              </w:rPr>
              <w:t>s expected to improve productivity, efficiency, safety, and reduce avoidable harm, as recogni</w:t>
            </w:r>
            <w:r w:rsidR="00BC1181">
              <w:rPr>
                <w:rFonts w:ascii="Arial" w:eastAsia="Arial" w:hAnsi="Arial" w:cs="Arial"/>
                <w:sz w:val="20"/>
                <w:szCs w:val="20"/>
              </w:rPr>
              <w:t>s</w:t>
            </w:r>
            <w:r w:rsidRPr="00693044">
              <w:rPr>
                <w:rFonts w:ascii="Arial" w:eastAsia="Arial" w:hAnsi="Arial" w:cs="Arial"/>
                <w:sz w:val="20"/>
                <w:szCs w:val="20"/>
              </w:rPr>
              <w:t>ed by senior leadership.</w:t>
            </w:r>
          </w:p>
          <w:p w14:paraId="29A83CD2" w14:textId="29ECFDD6"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lastRenderedPageBreak/>
              <w:t xml:space="preserve">It </w:t>
            </w:r>
            <w:r w:rsidR="00BC1181">
              <w:rPr>
                <w:rFonts w:ascii="Arial" w:eastAsia="Arial" w:hAnsi="Arial" w:cs="Arial"/>
                <w:sz w:val="20"/>
                <w:szCs w:val="20"/>
              </w:rPr>
              <w:t>wa</w:t>
            </w:r>
            <w:r w:rsidRPr="00693044">
              <w:rPr>
                <w:rFonts w:ascii="Arial" w:eastAsia="Arial" w:hAnsi="Arial" w:cs="Arial"/>
                <w:sz w:val="20"/>
                <w:szCs w:val="20"/>
              </w:rPr>
              <w:t xml:space="preserve">s difficult to size or ascertain cash-releasing benefits at this stage, as benefits may not appear directly within a single clinical board and </w:t>
            </w:r>
            <w:r w:rsidR="00BC1181">
              <w:rPr>
                <w:rFonts w:ascii="Arial" w:eastAsia="Arial" w:hAnsi="Arial" w:cs="Arial"/>
                <w:sz w:val="20"/>
                <w:szCs w:val="20"/>
              </w:rPr>
              <w:t>would</w:t>
            </w:r>
            <w:r w:rsidRPr="00693044">
              <w:rPr>
                <w:rFonts w:ascii="Arial" w:eastAsia="Arial" w:hAnsi="Arial" w:cs="Arial"/>
                <w:sz w:val="20"/>
                <w:szCs w:val="20"/>
              </w:rPr>
              <w:t xml:space="preserve"> depend on how digi</w:t>
            </w:r>
            <w:r w:rsidR="00BC1181">
              <w:rPr>
                <w:rFonts w:ascii="Arial" w:eastAsia="Arial" w:hAnsi="Arial" w:cs="Arial"/>
                <w:sz w:val="20"/>
                <w:szCs w:val="20"/>
              </w:rPr>
              <w:t>tal</w:t>
            </w:r>
            <w:r w:rsidRPr="00693044">
              <w:rPr>
                <w:rFonts w:ascii="Arial" w:eastAsia="Arial" w:hAnsi="Arial" w:cs="Arial"/>
                <w:sz w:val="20"/>
                <w:szCs w:val="20"/>
              </w:rPr>
              <w:t xml:space="preserve"> changes working practices. </w:t>
            </w:r>
          </w:p>
          <w:p w14:paraId="363200FB" w14:textId="28E61D20"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 xml:space="preserve">The programme </w:t>
            </w:r>
            <w:r w:rsidR="00BC1181">
              <w:rPr>
                <w:rFonts w:ascii="Arial" w:eastAsia="Arial" w:hAnsi="Arial" w:cs="Arial"/>
                <w:sz w:val="20"/>
                <w:szCs w:val="20"/>
              </w:rPr>
              <w:t>wa</w:t>
            </w:r>
            <w:r w:rsidRPr="00693044">
              <w:rPr>
                <w:rFonts w:ascii="Arial" w:eastAsia="Arial" w:hAnsi="Arial" w:cs="Arial"/>
                <w:sz w:val="20"/>
                <w:szCs w:val="20"/>
              </w:rPr>
              <w:t xml:space="preserve">s less about installing technology and </w:t>
            </w:r>
            <w:r w:rsidR="00BC1181">
              <w:rPr>
                <w:rFonts w:ascii="Arial" w:eastAsia="Arial" w:hAnsi="Arial" w:cs="Arial"/>
                <w:sz w:val="20"/>
                <w:szCs w:val="20"/>
              </w:rPr>
              <w:t>focused more on</w:t>
            </w:r>
            <w:r w:rsidRPr="00693044">
              <w:rPr>
                <w:rFonts w:ascii="Arial" w:eastAsia="Arial" w:hAnsi="Arial" w:cs="Arial"/>
                <w:sz w:val="20"/>
                <w:szCs w:val="20"/>
              </w:rPr>
              <w:t xml:space="preserve"> transforming operational and service delivery models</w:t>
            </w:r>
            <w:r w:rsidR="00BC1181">
              <w:rPr>
                <w:rFonts w:ascii="Arial" w:eastAsia="Arial" w:hAnsi="Arial" w:cs="Arial"/>
                <w:sz w:val="20"/>
                <w:szCs w:val="20"/>
              </w:rPr>
              <w:t>.</w:t>
            </w:r>
            <w:r w:rsidRPr="00693044">
              <w:rPr>
                <w:rFonts w:ascii="Arial" w:eastAsia="Arial" w:hAnsi="Arial" w:cs="Arial"/>
                <w:sz w:val="20"/>
                <w:szCs w:val="20"/>
              </w:rPr>
              <w:t> </w:t>
            </w:r>
          </w:p>
          <w:p w14:paraId="375C7BF8" w14:textId="6E0559CF" w:rsidR="00693044" w:rsidRPr="00693044" w:rsidRDefault="00693044" w:rsidP="00693044">
            <w:pPr>
              <w:numPr>
                <w:ilvl w:val="0"/>
                <w:numId w:val="31"/>
              </w:numPr>
              <w:spacing w:line="254" w:lineRule="auto"/>
              <w:rPr>
                <w:rFonts w:ascii="Arial" w:eastAsia="Arial" w:hAnsi="Arial" w:cs="Arial"/>
                <w:sz w:val="20"/>
                <w:szCs w:val="20"/>
              </w:rPr>
            </w:pPr>
            <w:r w:rsidRPr="00693044">
              <w:rPr>
                <w:rFonts w:ascii="Arial" w:eastAsia="Arial" w:hAnsi="Arial" w:cs="Arial"/>
                <w:sz w:val="20"/>
                <w:szCs w:val="20"/>
              </w:rPr>
              <w:t>Not all costs can be capitali</w:t>
            </w:r>
            <w:r w:rsidR="00BC1181">
              <w:rPr>
                <w:rFonts w:ascii="Arial" w:eastAsia="Arial" w:hAnsi="Arial" w:cs="Arial"/>
                <w:sz w:val="20"/>
                <w:szCs w:val="20"/>
              </w:rPr>
              <w:t>s</w:t>
            </w:r>
            <w:r w:rsidRPr="00693044">
              <w:rPr>
                <w:rFonts w:ascii="Arial" w:eastAsia="Arial" w:hAnsi="Arial" w:cs="Arial"/>
                <w:sz w:val="20"/>
                <w:szCs w:val="20"/>
              </w:rPr>
              <w:t xml:space="preserve">ed; ongoing transformation and implementation support </w:t>
            </w:r>
            <w:r w:rsidR="00BC1181">
              <w:rPr>
                <w:rFonts w:ascii="Arial" w:eastAsia="Arial" w:hAnsi="Arial" w:cs="Arial"/>
                <w:sz w:val="20"/>
                <w:szCs w:val="20"/>
              </w:rPr>
              <w:t>would</w:t>
            </w:r>
            <w:r w:rsidRPr="00693044">
              <w:rPr>
                <w:rFonts w:ascii="Arial" w:eastAsia="Arial" w:hAnsi="Arial" w:cs="Arial"/>
                <w:sz w:val="20"/>
                <w:szCs w:val="20"/>
              </w:rPr>
              <w:t xml:space="preserve"> require revenue funding, but this </w:t>
            </w:r>
            <w:r w:rsidR="00BC1181">
              <w:rPr>
                <w:rFonts w:ascii="Arial" w:eastAsia="Arial" w:hAnsi="Arial" w:cs="Arial"/>
                <w:sz w:val="20"/>
                <w:szCs w:val="20"/>
              </w:rPr>
              <w:t>wa</w:t>
            </w:r>
            <w:r w:rsidRPr="00693044">
              <w:rPr>
                <w:rFonts w:ascii="Arial" w:eastAsia="Arial" w:hAnsi="Arial" w:cs="Arial"/>
                <w:sz w:val="20"/>
                <w:szCs w:val="20"/>
              </w:rPr>
              <w:t>s considered essential for achieving the intended change. </w:t>
            </w:r>
          </w:p>
          <w:p w14:paraId="720CAA50" w14:textId="39F27546" w:rsidR="00693044" w:rsidRPr="00693044" w:rsidRDefault="00BC1181" w:rsidP="00693044">
            <w:pPr>
              <w:numPr>
                <w:ilvl w:val="0"/>
                <w:numId w:val="31"/>
              </w:numPr>
              <w:spacing w:line="254" w:lineRule="auto"/>
              <w:rPr>
                <w:rFonts w:ascii="Arial" w:eastAsia="Arial" w:hAnsi="Arial" w:cs="Arial"/>
                <w:sz w:val="20"/>
                <w:szCs w:val="20"/>
              </w:rPr>
            </w:pPr>
            <w:r>
              <w:rPr>
                <w:rFonts w:ascii="Arial" w:eastAsia="Arial" w:hAnsi="Arial" w:cs="Arial"/>
                <w:sz w:val="20"/>
                <w:szCs w:val="20"/>
              </w:rPr>
              <w:t>There was</w:t>
            </w:r>
            <w:r w:rsidR="00693044" w:rsidRPr="00693044">
              <w:rPr>
                <w:rFonts w:ascii="Arial" w:eastAsia="Arial" w:hAnsi="Arial" w:cs="Arial"/>
                <w:sz w:val="20"/>
                <w:szCs w:val="20"/>
              </w:rPr>
              <w:t xml:space="preserve"> a plan to manage the capital vs. revenue split, but there </w:t>
            </w:r>
            <w:r>
              <w:rPr>
                <w:rFonts w:ascii="Arial" w:eastAsia="Arial" w:hAnsi="Arial" w:cs="Arial"/>
                <w:sz w:val="20"/>
                <w:szCs w:val="20"/>
              </w:rPr>
              <w:t>we</w:t>
            </w:r>
            <w:r w:rsidR="00693044" w:rsidRPr="00693044">
              <w:rPr>
                <w:rFonts w:ascii="Arial" w:eastAsia="Arial" w:hAnsi="Arial" w:cs="Arial"/>
                <w:sz w:val="20"/>
                <w:szCs w:val="20"/>
              </w:rPr>
              <w:t>re risks related to the timeliness of renewals and capital availability, which w</w:t>
            </w:r>
            <w:r>
              <w:rPr>
                <w:rFonts w:ascii="Arial" w:eastAsia="Arial" w:hAnsi="Arial" w:cs="Arial"/>
                <w:sz w:val="20"/>
                <w:szCs w:val="20"/>
              </w:rPr>
              <w:t>ould</w:t>
            </w:r>
            <w:r w:rsidR="00693044" w:rsidRPr="00693044">
              <w:rPr>
                <w:rFonts w:ascii="Arial" w:eastAsia="Arial" w:hAnsi="Arial" w:cs="Arial"/>
                <w:sz w:val="20"/>
                <w:szCs w:val="20"/>
              </w:rPr>
              <w:t xml:space="preserve"> be detailed in the updated financial model</w:t>
            </w:r>
            <w:r>
              <w:rPr>
                <w:rFonts w:ascii="Arial" w:eastAsia="Arial" w:hAnsi="Arial" w:cs="Arial"/>
                <w:sz w:val="20"/>
                <w:szCs w:val="20"/>
              </w:rPr>
              <w:t>.</w:t>
            </w:r>
          </w:p>
          <w:p w14:paraId="0707763A" w14:textId="77777777" w:rsidR="00922071" w:rsidRDefault="00922071" w:rsidP="00922071">
            <w:pPr>
              <w:spacing w:line="254" w:lineRule="auto"/>
              <w:rPr>
                <w:rFonts w:ascii="Arial" w:eastAsia="Arial" w:hAnsi="Arial" w:cs="Arial"/>
                <w:sz w:val="20"/>
                <w:szCs w:val="20"/>
              </w:rPr>
            </w:pPr>
          </w:p>
          <w:p w14:paraId="6773E9A7" w14:textId="111459C9" w:rsidR="00BC1181" w:rsidRPr="00BC1181" w:rsidRDefault="00BC1181" w:rsidP="001A48D7">
            <w:pPr>
              <w:spacing w:line="254" w:lineRule="auto"/>
              <w:rPr>
                <w:rFonts w:ascii="Arial" w:eastAsia="Arial" w:hAnsi="Arial" w:cs="Arial"/>
                <w:sz w:val="20"/>
                <w:szCs w:val="20"/>
              </w:rPr>
            </w:pPr>
            <w:r>
              <w:rPr>
                <w:rFonts w:ascii="Arial" w:eastAsia="Arial" w:hAnsi="Arial" w:cs="Arial"/>
                <w:sz w:val="20"/>
                <w:szCs w:val="20"/>
              </w:rPr>
              <w:t>The Director of Digital &amp; Health Intelligence – David Thomas (</w:t>
            </w:r>
            <w:r w:rsidR="00922071">
              <w:rPr>
                <w:rFonts w:ascii="Arial" w:eastAsia="Arial" w:hAnsi="Arial" w:cs="Arial"/>
                <w:sz w:val="20"/>
                <w:szCs w:val="20"/>
              </w:rPr>
              <w:t>DT</w:t>
            </w:r>
            <w:r>
              <w:rPr>
                <w:rFonts w:ascii="Arial" w:eastAsia="Arial" w:hAnsi="Arial" w:cs="Arial"/>
                <w:sz w:val="20"/>
                <w:szCs w:val="20"/>
              </w:rPr>
              <w:t>)</w:t>
            </w:r>
            <w:r w:rsidR="00922071">
              <w:rPr>
                <w:rFonts w:ascii="Arial" w:eastAsia="Arial" w:hAnsi="Arial" w:cs="Arial"/>
                <w:sz w:val="20"/>
                <w:szCs w:val="20"/>
              </w:rPr>
              <w:t xml:space="preserve"> </w:t>
            </w:r>
            <w:r w:rsidRPr="00BC1181">
              <w:rPr>
                <w:rFonts w:ascii="Arial" w:eastAsia="Arial" w:hAnsi="Arial" w:cs="Arial"/>
                <w:sz w:val="20"/>
                <w:szCs w:val="20"/>
              </w:rPr>
              <w:t xml:space="preserve">stated </w:t>
            </w:r>
            <w:r w:rsidR="001A48D7">
              <w:rPr>
                <w:rFonts w:ascii="Arial" w:eastAsia="Arial" w:hAnsi="Arial" w:cs="Arial"/>
                <w:sz w:val="20"/>
                <w:szCs w:val="20"/>
              </w:rPr>
              <w:t xml:space="preserve">he had </w:t>
            </w:r>
            <w:r w:rsidR="007F0A41">
              <w:rPr>
                <w:rFonts w:ascii="Arial" w:eastAsia="Arial" w:hAnsi="Arial" w:cs="Arial"/>
                <w:sz w:val="20"/>
                <w:szCs w:val="20"/>
              </w:rPr>
              <w:t xml:space="preserve">attended </w:t>
            </w:r>
            <w:r w:rsidRPr="00BC1181">
              <w:rPr>
                <w:rFonts w:ascii="Arial" w:eastAsia="Arial" w:hAnsi="Arial" w:cs="Arial"/>
                <w:sz w:val="20"/>
                <w:szCs w:val="20"/>
              </w:rPr>
              <w:t>Clinical Services Plan workshops over recent months, and digital and data consistently emerge</w:t>
            </w:r>
            <w:r w:rsidR="007F0A41">
              <w:rPr>
                <w:rFonts w:ascii="Arial" w:eastAsia="Arial" w:hAnsi="Arial" w:cs="Arial"/>
                <w:sz w:val="20"/>
                <w:szCs w:val="20"/>
              </w:rPr>
              <w:t>d</w:t>
            </w:r>
            <w:r w:rsidRPr="00BC1181">
              <w:rPr>
                <w:rFonts w:ascii="Arial" w:eastAsia="Arial" w:hAnsi="Arial" w:cs="Arial"/>
                <w:sz w:val="20"/>
                <w:szCs w:val="20"/>
              </w:rPr>
              <w:t xml:space="preserve"> as key enablers</w:t>
            </w:r>
            <w:r w:rsidR="001A48D7">
              <w:rPr>
                <w:rFonts w:ascii="Arial" w:eastAsia="Arial" w:hAnsi="Arial" w:cs="Arial"/>
                <w:sz w:val="20"/>
                <w:szCs w:val="20"/>
              </w:rPr>
              <w:t xml:space="preserve"> and </w:t>
            </w:r>
            <w:r w:rsidRPr="00BC1181">
              <w:rPr>
                <w:rFonts w:ascii="Arial" w:eastAsia="Arial" w:hAnsi="Arial" w:cs="Arial"/>
                <w:sz w:val="20"/>
                <w:szCs w:val="20"/>
              </w:rPr>
              <w:t>highlight</w:t>
            </w:r>
            <w:r w:rsidR="001A48D7">
              <w:rPr>
                <w:rFonts w:ascii="Arial" w:eastAsia="Arial" w:hAnsi="Arial" w:cs="Arial"/>
                <w:sz w:val="20"/>
                <w:szCs w:val="20"/>
              </w:rPr>
              <w:t>ed</w:t>
            </w:r>
            <w:r w:rsidRPr="00BC1181">
              <w:rPr>
                <w:rFonts w:ascii="Arial" w:eastAsia="Arial" w:hAnsi="Arial" w:cs="Arial"/>
                <w:sz w:val="20"/>
                <w:szCs w:val="20"/>
              </w:rPr>
              <w:t xml:space="preserve"> the critical role of this work in supporting the organisation’s transformation. </w:t>
            </w:r>
            <w:r w:rsidR="001A48D7">
              <w:rPr>
                <w:rFonts w:ascii="Arial" w:eastAsia="Arial" w:hAnsi="Arial" w:cs="Arial"/>
                <w:sz w:val="20"/>
                <w:szCs w:val="20"/>
              </w:rPr>
              <w:t xml:space="preserve">He </w:t>
            </w:r>
            <w:r w:rsidRPr="00BC1181">
              <w:rPr>
                <w:rFonts w:ascii="Arial" w:eastAsia="Arial" w:hAnsi="Arial" w:cs="Arial"/>
                <w:sz w:val="20"/>
                <w:szCs w:val="20"/>
              </w:rPr>
              <w:t>noted that the paper also provide</w:t>
            </w:r>
            <w:r w:rsidR="001A48D7">
              <w:rPr>
                <w:rFonts w:ascii="Arial" w:eastAsia="Arial" w:hAnsi="Arial" w:cs="Arial"/>
                <w:sz w:val="20"/>
                <w:szCs w:val="20"/>
              </w:rPr>
              <w:t>d</w:t>
            </w:r>
            <w:r w:rsidRPr="00BC1181">
              <w:rPr>
                <w:rFonts w:ascii="Arial" w:eastAsia="Arial" w:hAnsi="Arial" w:cs="Arial"/>
                <w:sz w:val="20"/>
                <w:szCs w:val="20"/>
              </w:rPr>
              <w:t xml:space="preserve"> an update on some national programmes, which </w:t>
            </w:r>
            <w:r w:rsidR="001A48D7">
              <w:rPr>
                <w:rFonts w:ascii="Arial" w:eastAsia="Arial" w:hAnsi="Arial" w:cs="Arial"/>
                <w:sz w:val="20"/>
                <w:szCs w:val="20"/>
              </w:rPr>
              <w:t>we</w:t>
            </w:r>
            <w:r w:rsidRPr="00BC1181">
              <w:rPr>
                <w:rFonts w:ascii="Arial" w:eastAsia="Arial" w:hAnsi="Arial" w:cs="Arial"/>
                <w:sz w:val="20"/>
                <w:szCs w:val="20"/>
              </w:rPr>
              <w:t>re included for information unless anyone wishes to discuss them specifically.</w:t>
            </w:r>
          </w:p>
          <w:p w14:paraId="1274A10A" w14:textId="77777777" w:rsidR="00922071" w:rsidRDefault="00922071" w:rsidP="00922071">
            <w:pPr>
              <w:spacing w:line="254" w:lineRule="auto"/>
              <w:rPr>
                <w:rFonts w:ascii="Arial" w:eastAsia="Arial" w:hAnsi="Arial" w:cs="Arial"/>
                <w:sz w:val="20"/>
                <w:szCs w:val="20"/>
              </w:rPr>
            </w:pPr>
          </w:p>
          <w:p w14:paraId="62273033" w14:textId="51AAFF64" w:rsidR="00BC1C47" w:rsidRPr="00BC1C47" w:rsidRDefault="00BC1C47" w:rsidP="00BC1C47">
            <w:pPr>
              <w:spacing w:line="254" w:lineRule="auto"/>
              <w:rPr>
                <w:rFonts w:ascii="Arial" w:eastAsia="Arial" w:hAnsi="Arial" w:cs="Arial"/>
                <w:sz w:val="20"/>
                <w:szCs w:val="20"/>
              </w:rPr>
            </w:pPr>
            <w:r>
              <w:rPr>
                <w:rFonts w:ascii="Arial" w:eastAsia="Arial" w:hAnsi="Arial" w:cs="Arial"/>
                <w:sz w:val="20"/>
                <w:szCs w:val="20"/>
              </w:rPr>
              <w:t xml:space="preserve">DE </w:t>
            </w:r>
            <w:r w:rsidRPr="00BC1C47">
              <w:rPr>
                <w:rFonts w:ascii="Arial" w:eastAsia="Arial" w:hAnsi="Arial" w:cs="Arial"/>
                <w:sz w:val="20"/>
                <w:szCs w:val="20"/>
              </w:rPr>
              <w:t>raised the issue of capital versus revenue funding, noting from experience in other organisations that shifting costs to capital can lead to revenue pressures resurfacing later, often with insufficient provision for ongoing investment. </w:t>
            </w:r>
            <w:r>
              <w:rPr>
                <w:rFonts w:ascii="Arial" w:eastAsia="Arial" w:hAnsi="Arial" w:cs="Arial"/>
                <w:sz w:val="20"/>
                <w:szCs w:val="20"/>
              </w:rPr>
              <w:t xml:space="preserve">He </w:t>
            </w:r>
            <w:r w:rsidRPr="00BC1C47">
              <w:rPr>
                <w:rFonts w:ascii="Arial" w:eastAsia="Arial" w:hAnsi="Arial" w:cs="Arial"/>
                <w:sz w:val="20"/>
                <w:szCs w:val="20"/>
              </w:rPr>
              <w:t xml:space="preserve">questioned whether there </w:t>
            </w:r>
            <w:r>
              <w:rPr>
                <w:rFonts w:ascii="Arial" w:eastAsia="Arial" w:hAnsi="Arial" w:cs="Arial"/>
                <w:sz w:val="20"/>
                <w:szCs w:val="20"/>
              </w:rPr>
              <w:t>wa</w:t>
            </w:r>
            <w:r w:rsidRPr="00BC1C47">
              <w:rPr>
                <w:rFonts w:ascii="Arial" w:eastAsia="Arial" w:hAnsi="Arial" w:cs="Arial"/>
                <w:sz w:val="20"/>
                <w:szCs w:val="20"/>
              </w:rPr>
              <w:t>s sufficient long-term planning for the revenue requirements of digital services, especially as many are moving to subscription models that increase ongoing revenue strain.</w:t>
            </w:r>
          </w:p>
          <w:p w14:paraId="66FDBF43" w14:textId="77777777" w:rsidR="00216F97" w:rsidRDefault="00216F97" w:rsidP="00922071">
            <w:pPr>
              <w:spacing w:line="254" w:lineRule="auto"/>
              <w:rPr>
                <w:rFonts w:ascii="Arial" w:eastAsia="Arial" w:hAnsi="Arial" w:cs="Arial"/>
                <w:sz w:val="20"/>
                <w:szCs w:val="20"/>
              </w:rPr>
            </w:pPr>
          </w:p>
          <w:p w14:paraId="0D60770A" w14:textId="5D7DB888" w:rsidR="00216F97" w:rsidRPr="00216F97" w:rsidRDefault="00216F97" w:rsidP="00922071">
            <w:pPr>
              <w:spacing w:line="254" w:lineRule="auto"/>
              <w:rPr>
                <w:rFonts w:ascii="Arial" w:eastAsia="Arial" w:hAnsi="Arial" w:cs="Arial"/>
                <w:b/>
                <w:bCs/>
                <w:sz w:val="20"/>
                <w:szCs w:val="20"/>
              </w:rPr>
            </w:pPr>
            <w:r w:rsidRPr="00216F97">
              <w:rPr>
                <w:rFonts w:ascii="Arial" w:eastAsia="Arial" w:hAnsi="Arial" w:cs="Arial"/>
                <w:b/>
                <w:bCs/>
                <w:sz w:val="20"/>
                <w:szCs w:val="20"/>
              </w:rPr>
              <w:t>Action – AP to rework the financial model for the Digital Foundations programme, clarifying capital vs. revenue requirements and associated risks.</w:t>
            </w:r>
          </w:p>
          <w:p w14:paraId="4CCC3497" w14:textId="30C617DD" w:rsidR="146D63CF" w:rsidRDefault="146D63CF" w:rsidP="146D63CF">
            <w:pPr>
              <w:spacing w:line="254" w:lineRule="auto"/>
              <w:rPr>
                <w:rFonts w:ascii="Arial" w:eastAsia="Arial" w:hAnsi="Arial" w:cs="Arial"/>
                <w:sz w:val="20"/>
                <w:szCs w:val="20"/>
              </w:rPr>
            </w:pPr>
          </w:p>
          <w:p w14:paraId="119BF6AA" w14:textId="395B1768"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28C5A539" w14:textId="31D3E30D" w:rsidR="171466D0" w:rsidRDefault="171466D0" w:rsidP="00446A21">
            <w:pPr>
              <w:pStyle w:val="ListParagraph"/>
              <w:numPr>
                <w:ilvl w:val="0"/>
                <w:numId w:val="5"/>
              </w:numPr>
              <w:spacing w:line="254" w:lineRule="auto"/>
              <w:rPr>
                <w:rFonts w:ascii="Arial" w:eastAsia="Arial" w:hAnsi="Arial" w:cs="Arial"/>
                <w:sz w:val="20"/>
                <w:szCs w:val="20"/>
              </w:rPr>
            </w:pPr>
            <w:r w:rsidRPr="171466D0">
              <w:rPr>
                <w:rFonts w:ascii="Arial" w:eastAsia="Arial" w:hAnsi="Arial" w:cs="Arial"/>
                <w:sz w:val="20"/>
                <w:szCs w:val="20"/>
              </w:rPr>
              <w:t>The Digital Roadmap and Work Programme Update 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A6F0A74" w14:textId="28D52C08" w:rsidR="171466D0" w:rsidRDefault="171466D0" w:rsidP="171466D0">
            <w:pPr>
              <w:jc w:val="center"/>
              <w:rPr>
                <w:rFonts w:ascii="Arial" w:eastAsia="Arial" w:hAnsi="Arial" w:cs="Arial"/>
              </w:rPr>
            </w:pPr>
            <w:r w:rsidRPr="171466D0">
              <w:rPr>
                <w:rFonts w:ascii="Arial" w:eastAsia="Arial" w:hAnsi="Arial" w:cs="Arial"/>
                <w:b/>
                <w:bCs/>
              </w:rPr>
              <w:lastRenderedPageBreak/>
              <w:t xml:space="preserve"> </w:t>
            </w:r>
          </w:p>
          <w:p w14:paraId="69CDD59F" w14:textId="0223CD40" w:rsidR="171466D0" w:rsidRDefault="171466D0" w:rsidP="171466D0">
            <w:pPr>
              <w:jc w:val="center"/>
              <w:rPr>
                <w:rFonts w:ascii="Arial" w:eastAsia="Arial" w:hAnsi="Arial" w:cs="Arial"/>
              </w:rPr>
            </w:pPr>
            <w:r w:rsidRPr="171466D0">
              <w:rPr>
                <w:rFonts w:ascii="Arial" w:eastAsia="Arial" w:hAnsi="Arial" w:cs="Arial"/>
                <w:b/>
                <w:bCs/>
              </w:rPr>
              <w:t xml:space="preserve"> </w:t>
            </w:r>
          </w:p>
          <w:p w14:paraId="4937C6AF" w14:textId="3F70C468" w:rsidR="171466D0" w:rsidRDefault="171466D0" w:rsidP="171466D0">
            <w:pPr>
              <w:jc w:val="center"/>
              <w:rPr>
                <w:rFonts w:ascii="Arial" w:eastAsia="Arial" w:hAnsi="Arial" w:cs="Arial"/>
              </w:rPr>
            </w:pPr>
            <w:r w:rsidRPr="171466D0">
              <w:rPr>
                <w:rFonts w:ascii="Arial" w:eastAsia="Arial" w:hAnsi="Arial" w:cs="Arial"/>
                <w:b/>
                <w:bCs/>
              </w:rPr>
              <w:t xml:space="preserve"> </w:t>
            </w:r>
          </w:p>
          <w:p w14:paraId="7FA90DF8" w14:textId="02B4F98E" w:rsidR="171466D0" w:rsidRDefault="171466D0" w:rsidP="171466D0">
            <w:pPr>
              <w:jc w:val="center"/>
              <w:rPr>
                <w:rFonts w:ascii="Arial" w:eastAsia="Arial" w:hAnsi="Arial" w:cs="Arial"/>
              </w:rPr>
            </w:pPr>
            <w:r w:rsidRPr="171466D0">
              <w:rPr>
                <w:rFonts w:ascii="Arial" w:eastAsia="Arial" w:hAnsi="Arial" w:cs="Arial"/>
                <w:b/>
                <w:bCs/>
              </w:rPr>
              <w:t xml:space="preserve"> </w:t>
            </w:r>
          </w:p>
          <w:p w14:paraId="04EF46A5" w14:textId="07D974AF" w:rsidR="171466D0" w:rsidRDefault="171466D0" w:rsidP="171466D0">
            <w:pPr>
              <w:rPr>
                <w:rFonts w:ascii="Arial" w:eastAsia="Arial" w:hAnsi="Arial" w:cs="Arial"/>
              </w:rPr>
            </w:pPr>
            <w:r w:rsidRPr="171466D0">
              <w:rPr>
                <w:rFonts w:ascii="Arial" w:eastAsia="Arial" w:hAnsi="Arial" w:cs="Arial"/>
                <w:b/>
                <w:bCs/>
              </w:rPr>
              <w:t xml:space="preserve"> </w:t>
            </w:r>
          </w:p>
        </w:tc>
      </w:tr>
      <w:tr w:rsidR="171466D0" w14:paraId="70CC1087"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4F71ED2" w14:textId="14F1D5B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/3.2</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F3325F2" w14:textId="6EDE63A5" w:rsidR="171466D0" w:rsidRDefault="171466D0" w:rsidP="171466D0">
            <w:pPr>
              <w:spacing w:line="254" w:lineRule="auto"/>
              <w:rPr>
                <w:rFonts w:ascii="Aptos" w:eastAsia="Aptos" w:hAnsi="Aptos" w:cs="Aptos"/>
              </w:rPr>
            </w:pPr>
            <w:hyperlink r:id="rId19" w:history="1">
              <w:r w:rsidRPr="00D73C09">
                <w:rPr>
                  <w:rStyle w:val="Hyperlink"/>
                  <w:rFonts w:ascii="Arial" w:eastAsia="Arial" w:hAnsi="Arial" w:cs="Arial"/>
                  <w:b/>
                  <w:bCs/>
                  <w:sz w:val="20"/>
                  <w:szCs w:val="20"/>
                </w:rPr>
                <w:t>Corporate Digital Risk Register</w:t>
              </w:r>
            </w:hyperlink>
            <w:r w:rsidRPr="00124B16">
              <w:rPr>
                <w:rFonts w:ascii="Arial" w:eastAsia="Arial" w:hAnsi="Arial" w:cs="Arial"/>
                <w:b/>
                <w:bCs/>
                <w:sz w:val="20"/>
                <w:szCs w:val="20"/>
              </w:rPr>
              <w:t xml:space="preserve"> </w:t>
            </w:r>
          </w:p>
          <w:p w14:paraId="7D038454" w14:textId="79C3899C"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 </w:t>
            </w:r>
          </w:p>
          <w:p w14:paraId="00C3EA7B" w14:textId="391AEC1B" w:rsidR="146D63CF" w:rsidRDefault="00922071" w:rsidP="146D63CF">
            <w:pPr>
              <w:spacing w:line="254" w:lineRule="auto"/>
              <w:rPr>
                <w:rFonts w:ascii="Arial" w:eastAsia="Arial" w:hAnsi="Arial" w:cs="Arial"/>
                <w:color w:val="000000" w:themeColor="text1"/>
                <w:sz w:val="20"/>
                <w:szCs w:val="20"/>
              </w:rPr>
            </w:pPr>
            <w:r>
              <w:rPr>
                <w:rFonts w:ascii="Arial" w:eastAsia="Arial" w:hAnsi="Arial" w:cs="Arial"/>
                <w:color w:val="000000" w:themeColor="text1"/>
                <w:sz w:val="20"/>
                <w:szCs w:val="20"/>
              </w:rPr>
              <w:t>DT highlighted the following</w:t>
            </w:r>
            <w:r w:rsidR="00BC1C47">
              <w:rPr>
                <w:rFonts w:ascii="Arial" w:eastAsia="Arial" w:hAnsi="Arial" w:cs="Arial"/>
                <w:color w:val="000000" w:themeColor="text1"/>
                <w:sz w:val="20"/>
                <w:szCs w:val="20"/>
              </w:rPr>
              <w:t xml:space="preserve"> points on the Corporate Digital Risk Register</w:t>
            </w:r>
            <w:r>
              <w:rPr>
                <w:rFonts w:ascii="Arial" w:eastAsia="Arial" w:hAnsi="Arial" w:cs="Arial"/>
                <w:color w:val="000000" w:themeColor="text1"/>
                <w:sz w:val="20"/>
                <w:szCs w:val="20"/>
              </w:rPr>
              <w:t>:</w:t>
            </w:r>
          </w:p>
          <w:p w14:paraId="2CF6B70A" w14:textId="6BA06AD5" w:rsidR="003F4C18" w:rsidRPr="003F4C18" w:rsidRDefault="003F4C18" w:rsidP="003F4C18">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Insufficient resources risk changed from yellow to amber (score increased from 8 to 12) to reflect that the Digital Foundation's case </w:t>
            </w:r>
            <w:r>
              <w:rPr>
                <w:rFonts w:ascii="Arial" w:eastAsia="Arial" w:hAnsi="Arial" w:cs="Arial"/>
                <w:color w:val="000000" w:themeColor="text1"/>
                <w:sz w:val="20"/>
                <w:szCs w:val="20"/>
              </w:rPr>
              <w:t>wa</w:t>
            </w:r>
            <w:r w:rsidRPr="003F4C18">
              <w:rPr>
                <w:rFonts w:ascii="Arial" w:eastAsia="Arial" w:hAnsi="Arial" w:cs="Arial"/>
                <w:color w:val="000000" w:themeColor="text1"/>
                <w:sz w:val="20"/>
                <w:szCs w:val="20"/>
              </w:rPr>
              <w:t>s not yet funded and require</w:t>
            </w:r>
            <w:r>
              <w:rPr>
                <w:rFonts w:ascii="Arial" w:eastAsia="Arial" w:hAnsi="Arial" w:cs="Arial"/>
                <w:color w:val="000000" w:themeColor="text1"/>
                <w:sz w:val="20"/>
                <w:szCs w:val="20"/>
              </w:rPr>
              <w:t>d</w:t>
            </w:r>
            <w:r w:rsidRPr="003F4C18">
              <w:rPr>
                <w:rFonts w:ascii="Arial" w:eastAsia="Arial" w:hAnsi="Arial" w:cs="Arial"/>
                <w:color w:val="000000" w:themeColor="text1"/>
                <w:sz w:val="20"/>
                <w:szCs w:val="20"/>
              </w:rPr>
              <w:t xml:space="preserve"> approval</w:t>
            </w:r>
            <w:r>
              <w:rPr>
                <w:rFonts w:ascii="Arial" w:eastAsia="Arial" w:hAnsi="Arial" w:cs="Arial"/>
                <w:color w:val="000000" w:themeColor="text1"/>
                <w:sz w:val="20"/>
                <w:szCs w:val="20"/>
              </w:rPr>
              <w:t xml:space="preserve"> from WG</w:t>
            </w:r>
            <w:r w:rsidRPr="003F4C18">
              <w:rPr>
                <w:rFonts w:ascii="Arial" w:eastAsia="Arial" w:hAnsi="Arial" w:cs="Arial"/>
                <w:color w:val="000000" w:themeColor="text1"/>
                <w:sz w:val="20"/>
                <w:szCs w:val="20"/>
              </w:rPr>
              <w:t>. </w:t>
            </w:r>
          </w:p>
          <w:p w14:paraId="0FD8D513" w14:textId="22CAA688" w:rsidR="003F4C18" w:rsidRPr="003F4C18" w:rsidRDefault="003F4C18" w:rsidP="003F4C18">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Proposed closure of the governance framework risk for IG, as the IG policy and procedures </w:t>
            </w:r>
            <w:r>
              <w:rPr>
                <w:rFonts w:ascii="Arial" w:eastAsia="Arial" w:hAnsi="Arial" w:cs="Arial"/>
                <w:color w:val="000000" w:themeColor="text1"/>
                <w:sz w:val="20"/>
                <w:szCs w:val="20"/>
              </w:rPr>
              <w:t>were</w:t>
            </w:r>
            <w:r w:rsidRPr="003F4C18">
              <w:rPr>
                <w:rFonts w:ascii="Arial" w:eastAsia="Arial" w:hAnsi="Arial" w:cs="Arial"/>
                <w:color w:val="000000" w:themeColor="text1"/>
                <w:sz w:val="20"/>
                <w:szCs w:val="20"/>
              </w:rPr>
              <w:t xml:space="preserve"> approved and the risk ha</w:t>
            </w:r>
            <w:r>
              <w:rPr>
                <w:rFonts w:ascii="Arial" w:eastAsia="Arial" w:hAnsi="Arial" w:cs="Arial"/>
                <w:color w:val="000000" w:themeColor="text1"/>
                <w:sz w:val="20"/>
                <w:szCs w:val="20"/>
              </w:rPr>
              <w:t>d</w:t>
            </w:r>
            <w:r w:rsidRPr="003F4C18">
              <w:rPr>
                <w:rFonts w:ascii="Arial" w:eastAsia="Arial" w:hAnsi="Arial" w:cs="Arial"/>
                <w:color w:val="000000" w:themeColor="text1"/>
                <w:sz w:val="20"/>
                <w:szCs w:val="20"/>
              </w:rPr>
              <w:t xml:space="preserve"> </w:t>
            </w:r>
            <w:r>
              <w:rPr>
                <w:rFonts w:ascii="Arial" w:eastAsia="Arial" w:hAnsi="Arial" w:cs="Arial"/>
                <w:color w:val="000000" w:themeColor="text1"/>
                <w:sz w:val="20"/>
                <w:szCs w:val="20"/>
              </w:rPr>
              <w:t>been removed</w:t>
            </w:r>
            <w:r w:rsidRPr="003F4C18">
              <w:rPr>
                <w:rFonts w:ascii="Arial" w:eastAsia="Arial" w:hAnsi="Arial" w:cs="Arial"/>
                <w:color w:val="000000" w:themeColor="text1"/>
                <w:sz w:val="20"/>
                <w:szCs w:val="20"/>
              </w:rPr>
              <w:t>. </w:t>
            </w:r>
          </w:p>
          <w:p w14:paraId="3C387EE4" w14:textId="712B11DD" w:rsidR="003F4C18" w:rsidRPr="003F4C18" w:rsidRDefault="003F4C18" w:rsidP="146D63CF">
            <w:pPr>
              <w:numPr>
                <w:ilvl w:val="0"/>
                <w:numId w:val="35"/>
              </w:numPr>
              <w:spacing w:line="254" w:lineRule="auto"/>
              <w:rPr>
                <w:rFonts w:ascii="Arial" w:eastAsia="Arial" w:hAnsi="Arial" w:cs="Arial"/>
                <w:color w:val="000000" w:themeColor="text1"/>
                <w:sz w:val="20"/>
                <w:szCs w:val="20"/>
              </w:rPr>
            </w:pPr>
            <w:r w:rsidRPr="003F4C18">
              <w:rPr>
                <w:rFonts w:ascii="Arial" w:eastAsia="Arial" w:hAnsi="Arial" w:cs="Arial"/>
                <w:color w:val="000000" w:themeColor="text1"/>
                <w:sz w:val="20"/>
                <w:szCs w:val="20"/>
              </w:rPr>
              <w:t xml:space="preserve">Data processing and data availability risks </w:t>
            </w:r>
            <w:r>
              <w:rPr>
                <w:rFonts w:ascii="Arial" w:eastAsia="Arial" w:hAnsi="Arial" w:cs="Arial"/>
                <w:color w:val="000000" w:themeColor="text1"/>
                <w:sz w:val="20"/>
                <w:szCs w:val="20"/>
              </w:rPr>
              <w:t>we</w:t>
            </w:r>
            <w:r w:rsidRPr="003F4C18">
              <w:rPr>
                <w:rFonts w:ascii="Arial" w:eastAsia="Arial" w:hAnsi="Arial" w:cs="Arial"/>
                <w:color w:val="000000" w:themeColor="text1"/>
                <w:sz w:val="20"/>
                <w:szCs w:val="20"/>
              </w:rPr>
              <w:t xml:space="preserve">re proposed to be amalgamated into a single data quality risk, as they </w:t>
            </w:r>
            <w:r>
              <w:rPr>
                <w:rFonts w:ascii="Arial" w:eastAsia="Arial" w:hAnsi="Arial" w:cs="Arial"/>
                <w:color w:val="000000" w:themeColor="text1"/>
                <w:sz w:val="20"/>
                <w:szCs w:val="20"/>
              </w:rPr>
              <w:t>we</w:t>
            </w:r>
            <w:r w:rsidRPr="003F4C18">
              <w:rPr>
                <w:rFonts w:ascii="Arial" w:eastAsia="Arial" w:hAnsi="Arial" w:cs="Arial"/>
                <w:color w:val="000000" w:themeColor="text1"/>
                <w:sz w:val="20"/>
                <w:szCs w:val="20"/>
              </w:rPr>
              <w:t>re the same issue and w</w:t>
            </w:r>
            <w:r>
              <w:rPr>
                <w:rFonts w:ascii="Arial" w:eastAsia="Arial" w:hAnsi="Arial" w:cs="Arial"/>
                <w:color w:val="000000" w:themeColor="text1"/>
                <w:sz w:val="20"/>
                <w:szCs w:val="20"/>
              </w:rPr>
              <w:t>ould</w:t>
            </w:r>
            <w:r w:rsidRPr="003F4C18">
              <w:rPr>
                <w:rFonts w:ascii="Arial" w:eastAsia="Arial" w:hAnsi="Arial" w:cs="Arial"/>
                <w:color w:val="000000" w:themeColor="text1"/>
                <w:sz w:val="20"/>
                <w:szCs w:val="20"/>
              </w:rPr>
              <w:t xml:space="preserve"> be rationalised for clarity.</w:t>
            </w:r>
          </w:p>
          <w:p w14:paraId="010BE2F9" w14:textId="77777777" w:rsidR="00922071" w:rsidRDefault="00922071" w:rsidP="146D63CF">
            <w:pPr>
              <w:spacing w:line="254" w:lineRule="auto"/>
              <w:rPr>
                <w:rFonts w:ascii="Arial" w:eastAsia="Arial" w:hAnsi="Arial" w:cs="Arial"/>
                <w:color w:val="000000" w:themeColor="text1"/>
                <w:sz w:val="20"/>
                <w:szCs w:val="20"/>
              </w:rPr>
            </w:pPr>
          </w:p>
          <w:p w14:paraId="5F20AAEE" w14:textId="3F062A14"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0A3CAAD1" w14:textId="3C3FFF17" w:rsidR="171466D0" w:rsidRDefault="171466D0" w:rsidP="00446A21">
            <w:pPr>
              <w:pStyle w:val="ListParagraph"/>
              <w:numPr>
                <w:ilvl w:val="0"/>
                <w:numId w:val="4"/>
              </w:numPr>
              <w:spacing w:line="254" w:lineRule="auto"/>
              <w:rPr>
                <w:rFonts w:ascii="Arial" w:eastAsia="Arial" w:hAnsi="Arial" w:cs="Arial"/>
                <w:sz w:val="20"/>
                <w:szCs w:val="20"/>
              </w:rPr>
            </w:pPr>
            <w:r w:rsidRPr="171466D0">
              <w:rPr>
                <w:rFonts w:ascii="Arial" w:eastAsia="Arial" w:hAnsi="Arial" w:cs="Arial"/>
                <w:sz w:val="20"/>
                <w:szCs w:val="20"/>
              </w:rPr>
              <w:lastRenderedPageBreak/>
              <w:t>The progress and updated to the Risk Register report was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99368F0" w14:textId="67082415"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lastRenderedPageBreak/>
              <w:t xml:space="preserve"> </w:t>
            </w:r>
          </w:p>
        </w:tc>
      </w:tr>
      <w:tr w:rsidR="171466D0" w14:paraId="15ED1E85"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270277EF" w14:textId="0363EC9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/3.3</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5EC7CA4" w14:textId="40148FB2" w:rsidR="171466D0" w:rsidRDefault="171466D0" w:rsidP="171466D0">
            <w:pPr>
              <w:spacing w:line="254" w:lineRule="auto"/>
              <w:rPr>
                <w:rFonts w:ascii="Aptos" w:eastAsia="Aptos" w:hAnsi="Aptos" w:cs="Aptos"/>
              </w:rPr>
            </w:pPr>
            <w:hyperlink r:id="rId20" w:history="1">
              <w:r w:rsidRPr="00D73C09">
                <w:rPr>
                  <w:rStyle w:val="Hyperlink"/>
                  <w:rFonts w:ascii="Arial" w:eastAsia="Arial" w:hAnsi="Arial" w:cs="Arial"/>
                  <w:b/>
                  <w:bCs/>
                  <w:sz w:val="20"/>
                  <w:szCs w:val="20"/>
                </w:rPr>
                <w:t>Information Governance (IG) Data Compliance</w:t>
              </w:r>
            </w:hyperlink>
          </w:p>
          <w:p w14:paraId="4BCA258A" w14:textId="12F1F46C" w:rsidR="171466D0" w:rsidRDefault="171466D0" w:rsidP="171466D0">
            <w:pPr>
              <w:spacing w:line="254" w:lineRule="auto"/>
              <w:rPr>
                <w:rFonts w:ascii="Arial" w:eastAsia="Arial" w:hAnsi="Arial" w:cs="Arial"/>
                <w:color w:val="000000" w:themeColor="text1"/>
                <w:sz w:val="20"/>
                <w:szCs w:val="20"/>
              </w:rPr>
            </w:pPr>
            <w:r w:rsidRPr="171466D0">
              <w:rPr>
                <w:rFonts w:ascii="Arial" w:eastAsia="Arial" w:hAnsi="Arial" w:cs="Arial"/>
                <w:b/>
                <w:bCs/>
                <w:color w:val="000000" w:themeColor="text1"/>
                <w:sz w:val="20"/>
                <w:szCs w:val="20"/>
              </w:rPr>
              <w:t xml:space="preserve"> </w:t>
            </w:r>
          </w:p>
          <w:p w14:paraId="65363F71" w14:textId="75874975" w:rsidR="679DF7F6" w:rsidRDefault="00745640" w:rsidP="7BACA757">
            <w:pPr>
              <w:spacing w:line="254" w:lineRule="auto"/>
              <w:rPr>
                <w:rFonts w:ascii="Arial" w:eastAsia="Arial" w:hAnsi="Arial" w:cs="Arial"/>
                <w:sz w:val="20"/>
                <w:szCs w:val="20"/>
              </w:rPr>
            </w:pPr>
            <w:r>
              <w:rPr>
                <w:rFonts w:ascii="Arial" w:eastAsia="Arial" w:hAnsi="Arial" w:cs="Arial"/>
                <w:sz w:val="20"/>
                <w:szCs w:val="20"/>
              </w:rPr>
              <w:t>T</w:t>
            </w:r>
            <w:r w:rsidR="679DF7F6" w:rsidRPr="7BACA757">
              <w:rPr>
                <w:rFonts w:ascii="Arial" w:eastAsia="Arial" w:hAnsi="Arial" w:cs="Arial"/>
                <w:sz w:val="20"/>
                <w:szCs w:val="20"/>
              </w:rPr>
              <w:t xml:space="preserve">he Head of Information Governance </w:t>
            </w:r>
            <w:r w:rsidR="184EFE8E" w:rsidRPr="7BACA757">
              <w:rPr>
                <w:rFonts w:ascii="Arial" w:eastAsia="Arial" w:hAnsi="Arial" w:cs="Arial"/>
                <w:sz w:val="20"/>
                <w:szCs w:val="20"/>
              </w:rPr>
              <w:t>&amp; Cyber Security</w:t>
            </w:r>
            <w:r>
              <w:rPr>
                <w:rFonts w:ascii="Arial" w:eastAsia="Arial" w:hAnsi="Arial" w:cs="Arial"/>
                <w:sz w:val="20"/>
                <w:szCs w:val="20"/>
              </w:rPr>
              <w:t xml:space="preserve"> - </w:t>
            </w:r>
            <w:r w:rsidRPr="7BACA757">
              <w:rPr>
                <w:rFonts w:ascii="Arial" w:eastAsia="Arial" w:hAnsi="Arial" w:cs="Arial"/>
                <w:sz w:val="20"/>
                <w:szCs w:val="20"/>
              </w:rPr>
              <w:t>James Webb (JW)</w:t>
            </w:r>
            <w:r w:rsidR="184EFE8E" w:rsidRPr="7BACA757">
              <w:rPr>
                <w:rFonts w:ascii="Arial" w:eastAsia="Arial" w:hAnsi="Arial" w:cs="Arial"/>
                <w:sz w:val="20"/>
                <w:szCs w:val="20"/>
              </w:rPr>
              <w:t xml:space="preserve"> </w:t>
            </w:r>
            <w:r w:rsidR="679DF7F6" w:rsidRPr="7BACA757">
              <w:rPr>
                <w:rFonts w:ascii="Arial" w:eastAsia="Arial" w:hAnsi="Arial" w:cs="Arial"/>
                <w:sz w:val="20"/>
                <w:szCs w:val="20"/>
              </w:rPr>
              <w:t>provided an update on key information governance performance indicators</w:t>
            </w:r>
            <w:r w:rsidR="7C91CD5F" w:rsidRPr="7BACA757">
              <w:rPr>
                <w:rFonts w:ascii="Arial" w:eastAsia="Arial" w:hAnsi="Arial" w:cs="Arial"/>
                <w:sz w:val="20"/>
                <w:szCs w:val="20"/>
              </w:rPr>
              <w:t>:</w:t>
            </w:r>
            <w:r w:rsidR="679DF7F6" w:rsidRPr="7BACA757">
              <w:rPr>
                <w:rFonts w:ascii="Arial" w:eastAsia="Arial" w:hAnsi="Arial" w:cs="Arial"/>
                <w:sz w:val="20"/>
                <w:szCs w:val="20"/>
              </w:rPr>
              <w:t xml:space="preserve"> </w:t>
            </w:r>
          </w:p>
          <w:p w14:paraId="2076803A" w14:textId="21437A6E"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IG team staffing reduced by one whole time equivalent</w:t>
            </w:r>
            <w:r>
              <w:rPr>
                <w:rFonts w:ascii="Arial" w:eastAsia="Arial" w:hAnsi="Arial" w:cs="Arial"/>
                <w:sz w:val="20"/>
                <w:szCs w:val="20"/>
              </w:rPr>
              <w:t xml:space="preserve"> (WTE)</w:t>
            </w:r>
            <w:r w:rsidRPr="003F4C18">
              <w:rPr>
                <w:rFonts w:ascii="Arial" w:eastAsia="Arial" w:hAnsi="Arial" w:cs="Arial"/>
                <w:sz w:val="20"/>
                <w:szCs w:val="20"/>
              </w:rPr>
              <w:t xml:space="preserve"> due to a recent departure, but statutory roles (Cyro, Cortical Guardian, Data Protection Officer) remain</w:t>
            </w:r>
            <w:r>
              <w:rPr>
                <w:rFonts w:ascii="Arial" w:eastAsia="Arial" w:hAnsi="Arial" w:cs="Arial"/>
                <w:sz w:val="20"/>
                <w:szCs w:val="20"/>
              </w:rPr>
              <w:t>ed</w:t>
            </w:r>
            <w:r w:rsidRPr="003F4C18">
              <w:rPr>
                <w:rFonts w:ascii="Arial" w:eastAsia="Arial" w:hAnsi="Arial" w:cs="Arial"/>
                <w:sz w:val="20"/>
                <w:szCs w:val="20"/>
              </w:rPr>
              <w:t xml:space="preserve"> in place. </w:t>
            </w:r>
          </w:p>
          <w:p w14:paraId="7D21F16E" w14:textId="290EF4D8"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146 IG-related incidents reviewed in the last quarter (average 49 per month), with one breach reported to the Information Commissioner's Office</w:t>
            </w:r>
            <w:r>
              <w:rPr>
                <w:rFonts w:ascii="Arial" w:eastAsia="Arial" w:hAnsi="Arial" w:cs="Arial"/>
                <w:sz w:val="20"/>
                <w:szCs w:val="20"/>
              </w:rPr>
              <w:t xml:space="preserve"> (ICO)</w:t>
            </w:r>
            <w:r w:rsidRPr="003F4C18">
              <w:rPr>
                <w:rFonts w:ascii="Arial" w:eastAsia="Arial" w:hAnsi="Arial" w:cs="Arial"/>
                <w:sz w:val="20"/>
                <w:szCs w:val="20"/>
              </w:rPr>
              <w:t xml:space="preserve"> (details in private agenda). </w:t>
            </w:r>
          </w:p>
          <w:p w14:paraId="1A380A4A" w14:textId="0B83F7EC"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FOI requests</w:t>
            </w:r>
            <w:r>
              <w:rPr>
                <w:rFonts w:ascii="Arial" w:eastAsia="Arial" w:hAnsi="Arial" w:cs="Arial"/>
                <w:sz w:val="20"/>
                <w:szCs w:val="20"/>
              </w:rPr>
              <w:t xml:space="preserve"> were</w:t>
            </w:r>
            <w:r w:rsidRPr="003F4C18">
              <w:rPr>
                <w:rFonts w:ascii="Arial" w:eastAsia="Arial" w:hAnsi="Arial" w:cs="Arial"/>
                <w:sz w:val="20"/>
                <w:szCs w:val="20"/>
              </w:rPr>
              <w:t xml:space="preserve"> stable at 63 per month, with 89% compliance over the last 12 months.</w:t>
            </w:r>
          </w:p>
          <w:p w14:paraId="72EF8023" w14:textId="199F6CDD"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Significant improvement in health record subject access requests: now 64% completed on time (up from 48%), with average monthly requests at 333 and average response time of 20 days (within statutory deadline). Only 7 cases remain</w:t>
            </w:r>
            <w:r>
              <w:rPr>
                <w:rFonts w:ascii="Arial" w:eastAsia="Arial" w:hAnsi="Arial" w:cs="Arial"/>
                <w:sz w:val="20"/>
                <w:szCs w:val="20"/>
              </w:rPr>
              <w:t>ed</w:t>
            </w:r>
            <w:r w:rsidRPr="003F4C18">
              <w:rPr>
                <w:rFonts w:ascii="Arial" w:eastAsia="Arial" w:hAnsi="Arial" w:cs="Arial"/>
                <w:sz w:val="20"/>
                <w:szCs w:val="20"/>
              </w:rPr>
              <w:t xml:space="preserve"> open from September to November. </w:t>
            </w:r>
          </w:p>
          <w:p w14:paraId="6913B4F3" w14:textId="2AC338EA"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Non-health records requests: 55 received between September and November, with 87% completed on time. </w:t>
            </w:r>
          </w:p>
          <w:p w14:paraId="3411C065" w14:textId="52029C3E" w:rsidR="003F4C18" w:rsidRPr="003F4C18" w:rsidRDefault="003F4C18" w:rsidP="003F4C18">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Since January 2022, over 1,300 letters sent to staff regarding potential inappropriate access to clinical systems, with ongoing communications and governance processes. </w:t>
            </w:r>
          </w:p>
          <w:p w14:paraId="3010DE37" w14:textId="6D277237" w:rsidR="003F4C18" w:rsidRPr="003F4C18" w:rsidRDefault="003F4C18" w:rsidP="7BACA757">
            <w:pPr>
              <w:numPr>
                <w:ilvl w:val="0"/>
                <w:numId w:val="36"/>
              </w:numPr>
              <w:spacing w:line="254" w:lineRule="auto"/>
              <w:rPr>
                <w:rFonts w:ascii="Arial" w:eastAsia="Arial" w:hAnsi="Arial" w:cs="Arial"/>
                <w:sz w:val="20"/>
                <w:szCs w:val="20"/>
              </w:rPr>
            </w:pPr>
            <w:r w:rsidRPr="003F4C18">
              <w:rPr>
                <w:rFonts w:ascii="Arial" w:eastAsia="Arial" w:hAnsi="Arial" w:cs="Arial"/>
                <w:sz w:val="20"/>
                <w:szCs w:val="20"/>
              </w:rPr>
              <w:t>Mandatory training compliance UHB-wide remain</w:t>
            </w:r>
            <w:r>
              <w:rPr>
                <w:rFonts w:ascii="Arial" w:eastAsia="Arial" w:hAnsi="Arial" w:cs="Arial"/>
                <w:sz w:val="20"/>
                <w:szCs w:val="20"/>
              </w:rPr>
              <w:t>ed</w:t>
            </w:r>
            <w:r w:rsidRPr="003F4C18">
              <w:rPr>
                <w:rFonts w:ascii="Arial" w:eastAsia="Arial" w:hAnsi="Arial" w:cs="Arial"/>
                <w:sz w:val="20"/>
                <w:szCs w:val="20"/>
              </w:rPr>
              <w:t xml:space="preserve"> at 74%, with performance across clinical boards ranging from 67% to 90%.</w:t>
            </w:r>
          </w:p>
          <w:p w14:paraId="60E42A3C" w14:textId="77777777" w:rsidR="00922071" w:rsidRDefault="00922071" w:rsidP="004400ED">
            <w:pPr>
              <w:spacing w:line="254" w:lineRule="auto"/>
              <w:rPr>
                <w:rFonts w:ascii="Arial" w:eastAsia="Arial" w:hAnsi="Arial" w:cs="Arial"/>
                <w:sz w:val="20"/>
                <w:szCs w:val="20"/>
              </w:rPr>
            </w:pPr>
          </w:p>
          <w:p w14:paraId="5BB0D9B8" w14:textId="497B5168" w:rsidR="003F4C18" w:rsidRPr="003F4C18" w:rsidRDefault="003F4C18" w:rsidP="003F4C18">
            <w:pPr>
              <w:spacing w:line="254" w:lineRule="auto"/>
              <w:rPr>
                <w:rFonts w:ascii="Arial" w:eastAsia="Arial" w:hAnsi="Arial" w:cs="Arial"/>
                <w:sz w:val="20"/>
                <w:szCs w:val="20"/>
              </w:rPr>
            </w:pPr>
            <w:r>
              <w:rPr>
                <w:rFonts w:ascii="Arial" w:eastAsia="Arial" w:hAnsi="Arial" w:cs="Arial"/>
                <w:sz w:val="20"/>
                <w:szCs w:val="20"/>
              </w:rPr>
              <w:t xml:space="preserve">DE </w:t>
            </w:r>
            <w:r w:rsidRPr="003F4C18">
              <w:rPr>
                <w:rFonts w:ascii="Arial" w:eastAsia="Arial" w:hAnsi="Arial" w:cs="Arial"/>
                <w:sz w:val="20"/>
                <w:szCs w:val="20"/>
              </w:rPr>
              <w:t>asked J</w:t>
            </w:r>
            <w:r>
              <w:rPr>
                <w:rFonts w:ascii="Arial" w:eastAsia="Arial" w:hAnsi="Arial" w:cs="Arial"/>
                <w:sz w:val="20"/>
                <w:szCs w:val="20"/>
              </w:rPr>
              <w:t>W</w:t>
            </w:r>
            <w:r w:rsidRPr="003F4C18">
              <w:rPr>
                <w:rFonts w:ascii="Arial" w:eastAsia="Arial" w:hAnsi="Arial" w:cs="Arial"/>
                <w:sz w:val="20"/>
                <w:szCs w:val="20"/>
              </w:rPr>
              <w:t xml:space="preserve"> to clarify if the 1,305 letters sent to staff regarding NIAS were for potential inappropriate accesses rather than confirmed cases. </w:t>
            </w:r>
          </w:p>
          <w:p w14:paraId="5AB798BB" w14:textId="77777777" w:rsidR="003F4C18" w:rsidRDefault="003F4C18" w:rsidP="003F4C18">
            <w:pPr>
              <w:spacing w:line="254" w:lineRule="auto"/>
              <w:rPr>
                <w:rFonts w:ascii="Arial" w:eastAsia="Arial" w:hAnsi="Arial" w:cs="Arial"/>
                <w:sz w:val="20"/>
                <w:szCs w:val="20"/>
              </w:rPr>
            </w:pPr>
          </w:p>
          <w:p w14:paraId="4E788DFC" w14:textId="66A95B76" w:rsidR="004400ED" w:rsidRDefault="003F4C18" w:rsidP="004400ED">
            <w:pPr>
              <w:spacing w:line="254" w:lineRule="auto"/>
              <w:rPr>
                <w:rFonts w:ascii="Arial" w:eastAsia="Arial" w:hAnsi="Arial" w:cs="Arial"/>
                <w:sz w:val="20"/>
                <w:szCs w:val="20"/>
              </w:rPr>
            </w:pPr>
            <w:r w:rsidRPr="003F4C18">
              <w:rPr>
                <w:rFonts w:ascii="Arial" w:eastAsia="Arial" w:hAnsi="Arial" w:cs="Arial"/>
                <w:sz w:val="20"/>
                <w:szCs w:val="20"/>
              </w:rPr>
              <w:t>J</w:t>
            </w:r>
            <w:r>
              <w:rPr>
                <w:rFonts w:ascii="Arial" w:eastAsia="Arial" w:hAnsi="Arial" w:cs="Arial"/>
                <w:sz w:val="20"/>
                <w:szCs w:val="20"/>
              </w:rPr>
              <w:t>W</w:t>
            </w:r>
            <w:r w:rsidRPr="003F4C18">
              <w:rPr>
                <w:rFonts w:ascii="Arial" w:eastAsia="Arial" w:hAnsi="Arial" w:cs="Arial"/>
                <w:sz w:val="20"/>
                <w:szCs w:val="20"/>
              </w:rPr>
              <w:t xml:space="preserve"> confirmed that the letters were for potential inappropriate access, explaining that some cases involved staff accessing their own records for training, which </w:t>
            </w:r>
            <w:r>
              <w:rPr>
                <w:rFonts w:ascii="Arial" w:eastAsia="Arial" w:hAnsi="Arial" w:cs="Arial"/>
                <w:sz w:val="20"/>
                <w:szCs w:val="20"/>
              </w:rPr>
              <w:t>wa</w:t>
            </w:r>
            <w:r w:rsidRPr="003F4C18">
              <w:rPr>
                <w:rFonts w:ascii="Arial" w:eastAsia="Arial" w:hAnsi="Arial" w:cs="Arial"/>
                <w:sz w:val="20"/>
                <w:szCs w:val="20"/>
              </w:rPr>
              <w:t>s not best practice but not considered a breach.</w:t>
            </w:r>
          </w:p>
          <w:p w14:paraId="451D5552" w14:textId="77777777" w:rsidR="003F4C18" w:rsidRDefault="003F4C18" w:rsidP="004400ED">
            <w:pPr>
              <w:spacing w:line="254" w:lineRule="auto"/>
              <w:rPr>
                <w:rFonts w:ascii="Arial" w:eastAsia="Arial" w:hAnsi="Arial" w:cs="Arial"/>
                <w:sz w:val="20"/>
                <w:szCs w:val="20"/>
              </w:rPr>
            </w:pPr>
          </w:p>
          <w:p w14:paraId="3C995AE0" w14:textId="32140AAD" w:rsidR="003F4C18" w:rsidRDefault="003F4C18" w:rsidP="003F4C18">
            <w:pPr>
              <w:spacing w:line="254" w:lineRule="auto"/>
              <w:rPr>
                <w:rFonts w:ascii="Arial" w:eastAsia="Arial" w:hAnsi="Arial" w:cs="Arial"/>
                <w:sz w:val="20"/>
                <w:szCs w:val="20"/>
              </w:rPr>
            </w:pPr>
            <w:r>
              <w:rPr>
                <w:rFonts w:ascii="Arial" w:eastAsia="Arial" w:hAnsi="Arial" w:cs="Arial"/>
                <w:sz w:val="20"/>
                <w:szCs w:val="20"/>
              </w:rPr>
              <w:t xml:space="preserve">DE </w:t>
            </w:r>
            <w:r w:rsidRPr="003F4C18">
              <w:rPr>
                <w:rFonts w:ascii="Arial" w:eastAsia="Arial" w:hAnsi="Arial" w:cs="Arial"/>
                <w:sz w:val="20"/>
                <w:szCs w:val="20"/>
              </w:rPr>
              <w:t>asked J</w:t>
            </w:r>
            <w:r>
              <w:rPr>
                <w:rFonts w:ascii="Arial" w:eastAsia="Arial" w:hAnsi="Arial" w:cs="Arial"/>
                <w:sz w:val="20"/>
                <w:szCs w:val="20"/>
              </w:rPr>
              <w:t>W</w:t>
            </w:r>
            <w:r w:rsidRPr="003F4C18">
              <w:rPr>
                <w:rFonts w:ascii="Arial" w:eastAsia="Arial" w:hAnsi="Arial" w:cs="Arial"/>
                <w:sz w:val="20"/>
                <w:szCs w:val="20"/>
              </w:rPr>
              <w:t xml:space="preserve"> about the sanctions for staff who inappropriately access records, especially for repeat offenders. </w:t>
            </w:r>
          </w:p>
          <w:p w14:paraId="0D1D9B35" w14:textId="77777777" w:rsidR="003F4C18" w:rsidRDefault="003F4C18" w:rsidP="003F4C18">
            <w:pPr>
              <w:spacing w:line="254" w:lineRule="auto"/>
              <w:rPr>
                <w:rFonts w:ascii="Arial" w:eastAsia="Arial" w:hAnsi="Arial" w:cs="Arial"/>
                <w:sz w:val="20"/>
                <w:szCs w:val="20"/>
              </w:rPr>
            </w:pPr>
          </w:p>
          <w:p w14:paraId="624027ED" w14:textId="3EA342BA" w:rsidR="003F4C18" w:rsidRPr="003F4C18" w:rsidRDefault="003F4C18" w:rsidP="003F4C18">
            <w:pPr>
              <w:spacing w:line="254" w:lineRule="auto"/>
              <w:rPr>
                <w:rFonts w:ascii="Arial" w:eastAsia="Arial" w:hAnsi="Arial" w:cs="Arial"/>
                <w:sz w:val="20"/>
                <w:szCs w:val="20"/>
              </w:rPr>
            </w:pPr>
            <w:r>
              <w:rPr>
                <w:rFonts w:ascii="Arial" w:eastAsia="Arial" w:hAnsi="Arial" w:cs="Arial"/>
                <w:sz w:val="20"/>
                <w:szCs w:val="20"/>
              </w:rPr>
              <w:t>JW</w:t>
            </w:r>
            <w:r w:rsidRPr="003F4C18">
              <w:rPr>
                <w:rFonts w:ascii="Arial" w:eastAsia="Arial" w:hAnsi="Arial" w:cs="Arial"/>
                <w:sz w:val="20"/>
                <w:szCs w:val="20"/>
              </w:rPr>
              <w:t xml:space="preserve"> explained that sanctions range from informal counselling for low-risk, first-time offenders to dismissal for high-risk cases, depending on the impact and any previous access history.</w:t>
            </w:r>
          </w:p>
          <w:p w14:paraId="239C851C" w14:textId="4AAC6FE7" w:rsidR="171466D0" w:rsidRDefault="171466D0" w:rsidP="7BACA757">
            <w:pPr>
              <w:spacing w:line="254" w:lineRule="auto"/>
              <w:rPr>
                <w:rFonts w:ascii="Arial" w:eastAsia="Arial" w:hAnsi="Arial" w:cs="Arial"/>
                <w:sz w:val="20"/>
                <w:szCs w:val="20"/>
              </w:rPr>
            </w:pPr>
          </w:p>
          <w:p w14:paraId="7A535796" w14:textId="6199EF65" w:rsidR="171466D0" w:rsidRDefault="171466D0" w:rsidP="171466D0">
            <w:pPr>
              <w:spacing w:line="254" w:lineRule="auto"/>
              <w:rPr>
                <w:rFonts w:ascii="Arial" w:eastAsia="Arial" w:hAnsi="Arial" w:cs="Arial"/>
                <w:sz w:val="20"/>
                <w:szCs w:val="20"/>
              </w:rPr>
            </w:pPr>
            <w:r w:rsidRPr="171466D0">
              <w:rPr>
                <w:rFonts w:ascii="Arial" w:eastAsia="Arial" w:hAnsi="Arial" w:cs="Arial"/>
                <w:b/>
                <w:bCs/>
                <w:sz w:val="20"/>
                <w:szCs w:val="20"/>
              </w:rPr>
              <w:t>The Committee resolved that:</w:t>
            </w:r>
          </w:p>
          <w:p w14:paraId="2AC53CA9" w14:textId="3719D4C1" w:rsidR="171466D0" w:rsidRDefault="171466D0" w:rsidP="00446A21">
            <w:pPr>
              <w:pStyle w:val="ListParagraph"/>
              <w:numPr>
                <w:ilvl w:val="0"/>
                <w:numId w:val="3"/>
              </w:numPr>
              <w:spacing w:line="254" w:lineRule="auto"/>
              <w:rPr>
                <w:rFonts w:ascii="Arial" w:eastAsia="Arial" w:hAnsi="Arial" w:cs="Arial"/>
                <w:sz w:val="20"/>
                <w:szCs w:val="20"/>
              </w:rPr>
            </w:pPr>
            <w:r w:rsidRPr="171466D0">
              <w:rPr>
                <w:rFonts w:ascii="Arial" w:eastAsia="Arial" w:hAnsi="Arial" w:cs="Arial"/>
                <w:sz w:val="20"/>
                <w:szCs w:val="20"/>
              </w:rPr>
              <w:t xml:space="preserve">The series of updates relating to significant IG issues were received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DEEBE4B" w14:textId="0C56F01C"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5042E96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BCD86C8" w14:textId="5E0E352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/3.4</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42700C08" w14:textId="30803ABA" w:rsidR="171466D0" w:rsidRPr="00745640" w:rsidRDefault="00C42CBC" w:rsidP="146D63CF">
            <w:pPr>
              <w:spacing w:line="254" w:lineRule="auto"/>
              <w:rPr>
                <w:rFonts w:ascii="Arial" w:eastAsia="Arial" w:hAnsi="Arial" w:cs="Arial"/>
                <w:sz w:val="20"/>
                <w:szCs w:val="20"/>
              </w:rPr>
            </w:pPr>
            <w:hyperlink r:id="rId21" w:history="1">
              <w:r w:rsidRPr="00D73C09">
                <w:rPr>
                  <w:rStyle w:val="Hyperlink"/>
                  <w:rFonts w:ascii="Arial" w:eastAsia="Arial" w:hAnsi="Arial" w:cs="Arial"/>
                  <w:b/>
                  <w:bCs/>
                  <w:sz w:val="20"/>
                  <w:szCs w:val="20"/>
                </w:rPr>
                <w:t>Data Strategy</w:t>
              </w:r>
            </w:hyperlink>
          </w:p>
          <w:p w14:paraId="6F65258A" w14:textId="6B6FB1A8" w:rsidR="171466D0" w:rsidRDefault="171466D0" w:rsidP="146D63CF">
            <w:pPr>
              <w:spacing w:line="254" w:lineRule="auto"/>
              <w:rPr>
                <w:rFonts w:ascii="Arial" w:eastAsia="Arial" w:hAnsi="Arial" w:cs="Arial"/>
                <w:b/>
                <w:bCs/>
                <w:color w:val="0000FF"/>
                <w:sz w:val="20"/>
                <w:szCs w:val="20"/>
                <w:u w:val="single"/>
              </w:rPr>
            </w:pPr>
          </w:p>
          <w:p w14:paraId="6B879701" w14:textId="6D778239" w:rsidR="004400ED" w:rsidRDefault="00D73C09" w:rsidP="146D63CF">
            <w:pPr>
              <w:spacing w:line="254" w:lineRule="auto"/>
              <w:rPr>
                <w:rFonts w:ascii="Arial" w:eastAsia="Arial" w:hAnsi="Arial" w:cs="Arial"/>
                <w:sz w:val="20"/>
                <w:szCs w:val="20"/>
              </w:rPr>
            </w:pPr>
            <w:r>
              <w:rPr>
                <w:rFonts w:ascii="Arial" w:eastAsia="Arial" w:hAnsi="Arial" w:cs="Arial"/>
                <w:sz w:val="20"/>
                <w:szCs w:val="20"/>
              </w:rPr>
              <w:t>The Consultant Neurologist – Mark Wardle (</w:t>
            </w:r>
            <w:r w:rsidR="004400ED" w:rsidRPr="004400ED">
              <w:rPr>
                <w:rFonts w:ascii="Arial" w:eastAsia="Arial" w:hAnsi="Arial" w:cs="Arial"/>
                <w:sz w:val="20"/>
                <w:szCs w:val="20"/>
              </w:rPr>
              <w:t>MW</w:t>
            </w:r>
            <w:r>
              <w:rPr>
                <w:rFonts w:ascii="Arial" w:eastAsia="Arial" w:hAnsi="Arial" w:cs="Arial"/>
                <w:sz w:val="20"/>
                <w:szCs w:val="20"/>
              </w:rPr>
              <w:t>)</w:t>
            </w:r>
            <w:r w:rsidR="004400ED" w:rsidRPr="004400ED">
              <w:rPr>
                <w:rFonts w:ascii="Arial" w:eastAsia="Arial" w:hAnsi="Arial" w:cs="Arial"/>
                <w:sz w:val="20"/>
                <w:szCs w:val="20"/>
              </w:rPr>
              <w:t xml:space="preserve"> highlighted the following</w:t>
            </w:r>
            <w:r>
              <w:rPr>
                <w:rFonts w:ascii="Arial" w:eastAsia="Arial" w:hAnsi="Arial" w:cs="Arial"/>
                <w:sz w:val="20"/>
                <w:szCs w:val="20"/>
              </w:rPr>
              <w:t xml:space="preserve"> points on the data strategy</w:t>
            </w:r>
            <w:r w:rsidR="004400ED" w:rsidRPr="004400ED">
              <w:rPr>
                <w:rFonts w:ascii="Arial" w:eastAsia="Arial" w:hAnsi="Arial" w:cs="Arial"/>
                <w:sz w:val="20"/>
                <w:szCs w:val="20"/>
              </w:rPr>
              <w:t>:</w:t>
            </w:r>
          </w:p>
          <w:p w14:paraId="56B79AAC" w14:textId="605AF07B"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D</w:t>
            </w:r>
            <w:r w:rsidRPr="000752BE">
              <w:rPr>
                <w:rFonts w:ascii="Arial" w:eastAsia="Arial" w:hAnsi="Arial" w:cs="Arial"/>
                <w:sz w:val="20"/>
                <w:szCs w:val="20"/>
              </w:rPr>
              <w:t xml:space="preserve">ata strategy </w:t>
            </w:r>
            <w:r>
              <w:rPr>
                <w:rFonts w:ascii="Arial" w:eastAsia="Arial" w:hAnsi="Arial" w:cs="Arial"/>
                <w:sz w:val="20"/>
                <w:szCs w:val="20"/>
              </w:rPr>
              <w:t>wa</w:t>
            </w:r>
            <w:r w:rsidRPr="000752BE">
              <w:rPr>
                <w:rFonts w:ascii="Arial" w:eastAsia="Arial" w:hAnsi="Arial" w:cs="Arial"/>
                <w:sz w:val="20"/>
                <w:szCs w:val="20"/>
              </w:rPr>
              <w:t xml:space="preserve">s not just a technology problem; technology </w:t>
            </w:r>
            <w:r>
              <w:rPr>
                <w:rFonts w:ascii="Arial" w:eastAsia="Arial" w:hAnsi="Arial" w:cs="Arial"/>
                <w:sz w:val="20"/>
                <w:szCs w:val="20"/>
              </w:rPr>
              <w:t>wa</w:t>
            </w:r>
            <w:r w:rsidRPr="000752BE">
              <w:rPr>
                <w:rFonts w:ascii="Arial" w:eastAsia="Arial" w:hAnsi="Arial" w:cs="Arial"/>
                <w:sz w:val="20"/>
                <w:szCs w:val="20"/>
              </w:rPr>
              <w:t>s part of the solution but not the whole answer. </w:t>
            </w:r>
          </w:p>
          <w:p w14:paraId="5CB5A19B" w14:textId="6A7543DD"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lastRenderedPageBreak/>
              <w:t>C</w:t>
            </w:r>
            <w:r w:rsidRPr="000752BE">
              <w:rPr>
                <w:rFonts w:ascii="Arial" w:eastAsia="Arial" w:hAnsi="Arial" w:cs="Arial"/>
                <w:sz w:val="20"/>
                <w:szCs w:val="20"/>
              </w:rPr>
              <w:t>ommon issues</w:t>
            </w:r>
            <w:r>
              <w:rPr>
                <w:rFonts w:ascii="Arial" w:eastAsia="Arial" w:hAnsi="Arial" w:cs="Arial"/>
                <w:sz w:val="20"/>
                <w:szCs w:val="20"/>
              </w:rPr>
              <w:t xml:space="preserve"> included</w:t>
            </w:r>
            <w:r w:rsidRPr="000752BE">
              <w:rPr>
                <w:rFonts w:ascii="Arial" w:eastAsia="Arial" w:hAnsi="Arial" w:cs="Arial"/>
                <w:sz w:val="20"/>
                <w:szCs w:val="20"/>
              </w:rPr>
              <w:t>: siloed systems, lack of patient-centricity, and the need to move from organi</w:t>
            </w:r>
            <w:r>
              <w:rPr>
                <w:rFonts w:ascii="Arial" w:eastAsia="Arial" w:hAnsi="Arial" w:cs="Arial"/>
                <w:sz w:val="20"/>
                <w:szCs w:val="20"/>
              </w:rPr>
              <w:t>s</w:t>
            </w:r>
            <w:r w:rsidRPr="000752BE">
              <w:rPr>
                <w:rFonts w:ascii="Arial" w:eastAsia="Arial" w:hAnsi="Arial" w:cs="Arial"/>
                <w:sz w:val="20"/>
                <w:szCs w:val="20"/>
              </w:rPr>
              <w:t>ational/departmental focus to patient-first approach. </w:t>
            </w:r>
          </w:p>
          <w:p w14:paraId="3F05B171" w14:textId="6BB6E974"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impact of AI and machine learning</w:t>
            </w:r>
            <w:r>
              <w:rPr>
                <w:rFonts w:ascii="Arial" w:eastAsia="Arial" w:hAnsi="Arial" w:cs="Arial"/>
                <w:sz w:val="20"/>
                <w:szCs w:val="20"/>
              </w:rPr>
              <w:t xml:space="preserve"> was noted</w:t>
            </w:r>
            <w:r w:rsidRPr="000752BE">
              <w:rPr>
                <w:rFonts w:ascii="Arial" w:eastAsia="Arial" w:hAnsi="Arial" w:cs="Arial"/>
                <w:sz w:val="20"/>
                <w:szCs w:val="20"/>
              </w:rPr>
              <w:t>, stressing that the</w:t>
            </w:r>
            <w:r>
              <w:rPr>
                <w:rFonts w:ascii="Arial" w:eastAsia="Arial" w:hAnsi="Arial" w:cs="Arial"/>
                <w:sz w:val="20"/>
                <w:szCs w:val="20"/>
              </w:rPr>
              <w:t>y</w:t>
            </w:r>
            <w:r w:rsidRPr="000752BE">
              <w:rPr>
                <w:rFonts w:ascii="Arial" w:eastAsia="Arial" w:hAnsi="Arial" w:cs="Arial"/>
                <w:sz w:val="20"/>
                <w:szCs w:val="20"/>
              </w:rPr>
              <w:t xml:space="preserve"> require robust data and that data strategy </w:t>
            </w:r>
            <w:r>
              <w:rPr>
                <w:rFonts w:ascii="Arial" w:eastAsia="Arial" w:hAnsi="Arial" w:cs="Arial"/>
                <w:sz w:val="20"/>
                <w:szCs w:val="20"/>
              </w:rPr>
              <w:t>wa</w:t>
            </w:r>
            <w:r w:rsidRPr="000752BE">
              <w:rPr>
                <w:rFonts w:ascii="Arial" w:eastAsia="Arial" w:hAnsi="Arial" w:cs="Arial"/>
                <w:sz w:val="20"/>
                <w:szCs w:val="20"/>
              </w:rPr>
              <w:t>s the other side of the coin to digital strategy. </w:t>
            </w:r>
          </w:p>
          <w:p w14:paraId="587518BC" w14:textId="1BAAA5E5"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D</w:t>
            </w:r>
            <w:r w:rsidRPr="000752BE">
              <w:rPr>
                <w:rFonts w:ascii="Arial" w:eastAsia="Arial" w:hAnsi="Arial" w:cs="Arial"/>
                <w:sz w:val="20"/>
                <w:szCs w:val="20"/>
              </w:rPr>
              <w:t>elivering a learning health and care system require</w:t>
            </w:r>
            <w:r>
              <w:rPr>
                <w:rFonts w:ascii="Arial" w:eastAsia="Arial" w:hAnsi="Arial" w:cs="Arial"/>
                <w:sz w:val="20"/>
                <w:szCs w:val="20"/>
              </w:rPr>
              <w:t>d</w:t>
            </w:r>
            <w:r w:rsidRPr="000752BE">
              <w:rPr>
                <w:rFonts w:ascii="Arial" w:eastAsia="Arial" w:hAnsi="Arial" w:cs="Arial"/>
                <w:sz w:val="20"/>
                <w:szCs w:val="20"/>
              </w:rPr>
              <w:t xml:space="preserve"> the right data in the right place, moving from process measures to patient outcomes. </w:t>
            </w:r>
          </w:p>
          <w:p w14:paraId="627BC8BC" w14:textId="0CA620E0"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importance of good governance</w:t>
            </w:r>
            <w:r>
              <w:rPr>
                <w:rFonts w:ascii="Arial" w:eastAsia="Arial" w:hAnsi="Arial" w:cs="Arial"/>
                <w:sz w:val="20"/>
                <w:szCs w:val="20"/>
              </w:rPr>
              <w:t xml:space="preserve"> was explained</w:t>
            </w:r>
            <w:r w:rsidRPr="000752BE">
              <w:rPr>
                <w:rFonts w:ascii="Arial" w:eastAsia="Arial" w:hAnsi="Arial" w:cs="Arial"/>
                <w:sz w:val="20"/>
                <w:szCs w:val="20"/>
              </w:rPr>
              <w:t>, education, and cultural change to empower staff to use data effectively, with appropriate safeguards and information governance.</w:t>
            </w:r>
          </w:p>
          <w:p w14:paraId="41D0B0C2" w14:textId="39733224" w:rsidR="000752BE" w:rsidRP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w:t>
            </w:r>
            <w:r w:rsidRPr="000752BE">
              <w:rPr>
                <w:rFonts w:ascii="Arial" w:eastAsia="Arial" w:hAnsi="Arial" w:cs="Arial"/>
                <w:sz w:val="20"/>
                <w:szCs w:val="20"/>
              </w:rPr>
              <w:t>he concept of a "data fabric</w:t>
            </w:r>
            <w:r>
              <w:rPr>
                <w:rFonts w:ascii="Arial" w:eastAsia="Arial" w:hAnsi="Arial" w:cs="Arial"/>
                <w:sz w:val="20"/>
                <w:szCs w:val="20"/>
              </w:rPr>
              <w:t xml:space="preserve">” was described as </w:t>
            </w:r>
            <w:r w:rsidRPr="000752BE">
              <w:rPr>
                <w:rFonts w:ascii="Arial" w:eastAsia="Arial" w:hAnsi="Arial" w:cs="Arial"/>
                <w:sz w:val="20"/>
                <w:szCs w:val="20"/>
              </w:rPr>
              <w:t xml:space="preserve">infrastructure to ensure data </w:t>
            </w:r>
            <w:r>
              <w:rPr>
                <w:rFonts w:ascii="Arial" w:eastAsia="Arial" w:hAnsi="Arial" w:cs="Arial"/>
                <w:sz w:val="20"/>
                <w:szCs w:val="20"/>
              </w:rPr>
              <w:t>wa</w:t>
            </w:r>
            <w:r w:rsidRPr="000752BE">
              <w:rPr>
                <w:rFonts w:ascii="Arial" w:eastAsia="Arial" w:hAnsi="Arial" w:cs="Arial"/>
                <w:sz w:val="20"/>
                <w:szCs w:val="20"/>
              </w:rPr>
              <w:t>s accessible, combining published reports, dashboards, ad hoc reports, and AI-driven queries. </w:t>
            </w:r>
          </w:p>
          <w:p w14:paraId="7E19E1DB" w14:textId="3CBDC01C" w:rsidR="000752BE" w:rsidRDefault="000752BE" w:rsidP="000752BE">
            <w:pPr>
              <w:numPr>
                <w:ilvl w:val="0"/>
                <w:numId w:val="39"/>
              </w:numPr>
              <w:spacing w:line="254" w:lineRule="auto"/>
              <w:rPr>
                <w:rFonts w:ascii="Arial" w:eastAsia="Arial" w:hAnsi="Arial" w:cs="Arial"/>
                <w:sz w:val="20"/>
                <w:szCs w:val="20"/>
              </w:rPr>
            </w:pPr>
            <w:r>
              <w:rPr>
                <w:rFonts w:ascii="Arial" w:eastAsia="Arial" w:hAnsi="Arial" w:cs="Arial"/>
                <w:sz w:val="20"/>
                <w:szCs w:val="20"/>
              </w:rPr>
              <w:t>There was a</w:t>
            </w:r>
            <w:r w:rsidRPr="000752BE">
              <w:rPr>
                <w:rFonts w:ascii="Arial" w:eastAsia="Arial" w:hAnsi="Arial" w:cs="Arial"/>
                <w:sz w:val="20"/>
                <w:szCs w:val="20"/>
              </w:rPr>
              <w:t xml:space="preserve"> challenge of education and training, as many staff </w:t>
            </w:r>
            <w:r>
              <w:rPr>
                <w:rFonts w:ascii="Arial" w:eastAsia="Arial" w:hAnsi="Arial" w:cs="Arial"/>
                <w:sz w:val="20"/>
                <w:szCs w:val="20"/>
              </w:rPr>
              <w:t>we</w:t>
            </w:r>
            <w:r w:rsidRPr="000752BE">
              <w:rPr>
                <w:rFonts w:ascii="Arial" w:eastAsia="Arial" w:hAnsi="Arial" w:cs="Arial"/>
                <w:sz w:val="20"/>
                <w:szCs w:val="20"/>
              </w:rPr>
              <w:t>re not used to analy</w:t>
            </w:r>
            <w:r>
              <w:rPr>
                <w:rFonts w:ascii="Arial" w:eastAsia="Arial" w:hAnsi="Arial" w:cs="Arial"/>
                <w:sz w:val="20"/>
                <w:szCs w:val="20"/>
              </w:rPr>
              <w:t>s</w:t>
            </w:r>
            <w:r w:rsidRPr="000752BE">
              <w:rPr>
                <w:rFonts w:ascii="Arial" w:eastAsia="Arial" w:hAnsi="Arial" w:cs="Arial"/>
                <w:sz w:val="20"/>
                <w:szCs w:val="20"/>
              </w:rPr>
              <w:t>ing data or using digital systems, so empowerment is key.</w:t>
            </w:r>
          </w:p>
          <w:p w14:paraId="271BE72F" w14:textId="77777777" w:rsidR="000752BE" w:rsidRDefault="000752BE" w:rsidP="000752BE">
            <w:pPr>
              <w:spacing w:line="254" w:lineRule="auto"/>
              <w:rPr>
                <w:rFonts w:ascii="Arial" w:eastAsia="Arial" w:hAnsi="Arial" w:cs="Arial"/>
                <w:sz w:val="20"/>
                <w:szCs w:val="20"/>
              </w:rPr>
            </w:pPr>
          </w:p>
          <w:p w14:paraId="07154499" w14:textId="0A9CBA88" w:rsidR="000752BE" w:rsidRPr="000752BE" w:rsidRDefault="000752BE" w:rsidP="000752BE">
            <w:pPr>
              <w:spacing w:line="254" w:lineRule="auto"/>
              <w:rPr>
                <w:rFonts w:ascii="Arial" w:eastAsia="Arial" w:hAnsi="Arial" w:cs="Arial"/>
                <w:sz w:val="20"/>
                <w:szCs w:val="20"/>
              </w:rPr>
            </w:pPr>
            <w:r>
              <w:rPr>
                <w:rFonts w:ascii="Arial" w:eastAsia="Arial" w:hAnsi="Arial" w:cs="Arial"/>
                <w:sz w:val="20"/>
                <w:szCs w:val="20"/>
              </w:rPr>
              <w:t xml:space="preserve">RU </w:t>
            </w:r>
            <w:r w:rsidRPr="000752BE">
              <w:rPr>
                <w:rFonts w:ascii="Arial" w:eastAsia="Arial" w:hAnsi="Arial" w:cs="Arial"/>
                <w:sz w:val="20"/>
                <w:szCs w:val="20"/>
              </w:rPr>
              <w:t xml:space="preserve">asked how AI governance and accountability </w:t>
            </w:r>
            <w:r>
              <w:rPr>
                <w:rFonts w:ascii="Arial" w:eastAsia="Arial" w:hAnsi="Arial" w:cs="Arial"/>
                <w:sz w:val="20"/>
                <w:szCs w:val="20"/>
              </w:rPr>
              <w:t>we</w:t>
            </w:r>
            <w:r w:rsidRPr="000752BE">
              <w:rPr>
                <w:rFonts w:ascii="Arial" w:eastAsia="Arial" w:hAnsi="Arial" w:cs="Arial"/>
                <w:sz w:val="20"/>
                <w:szCs w:val="20"/>
              </w:rPr>
              <w:t>re being embedded into existing structures, specifically mentioning safety, bias, ethical oversight, and where this responsibility currently lies or should lie. </w:t>
            </w:r>
          </w:p>
          <w:p w14:paraId="68BC2E60" w14:textId="77777777" w:rsidR="000752BE" w:rsidRDefault="000752BE" w:rsidP="000752BE">
            <w:pPr>
              <w:spacing w:line="254" w:lineRule="auto"/>
              <w:rPr>
                <w:rFonts w:ascii="Arial" w:eastAsia="Arial" w:hAnsi="Arial" w:cs="Arial"/>
                <w:sz w:val="20"/>
                <w:szCs w:val="20"/>
              </w:rPr>
            </w:pPr>
          </w:p>
          <w:p w14:paraId="3D856C60" w14:textId="67E5780C" w:rsidR="000752BE" w:rsidRPr="000752BE" w:rsidRDefault="000752BE" w:rsidP="000752BE">
            <w:pPr>
              <w:spacing w:line="254" w:lineRule="auto"/>
              <w:rPr>
                <w:rFonts w:ascii="Arial" w:eastAsia="Arial" w:hAnsi="Arial" w:cs="Arial"/>
                <w:sz w:val="20"/>
                <w:szCs w:val="20"/>
              </w:rPr>
            </w:pPr>
            <w:r w:rsidRPr="000752BE">
              <w:rPr>
                <w:rFonts w:ascii="Arial" w:eastAsia="Arial" w:hAnsi="Arial" w:cs="Arial"/>
                <w:sz w:val="20"/>
                <w:szCs w:val="20"/>
              </w:rPr>
              <w:t>M</w:t>
            </w:r>
            <w:r>
              <w:rPr>
                <w:rFonts w:ascii="Arial" w:eastAsia="Arial" w:hAnsi="Arial" w:cs="Arial"/>
                <w:sz w:val="20"/>
                <w:szCs w:val="20"/>
              </w:rPr>
              <w:t>W</w:t>
            </w:r>
            <w:r w:rsidRPr="000752BE">
              <w:rPr>
                <w:rFonts w:ascii="Arial" w:eastAsia="Arial" w:hAnsi="Arial" w:cs="Arial"/>
                <w:sz w:val="20"/>
                <w:szCs w:val="20"/>
              </w:rPr>
              <w:t xml:space="preserve"> responded that the issue </w:t>
            </w:r>
            <w:r>
              <w:rPr>
                <w:rFonts w:ascii="Arial" w:eastAsia="Arial" w:hAnsi="Arial" w:cs="Arial"/>
                <w:sz w:val="20"/>
                <w:szCs w:val="20"/>
              </w:rPr>
              <w:t>wa</w:t>
            </w:r>
            <w:r w:rsidRPr="000752BE">
              <w:rPr>
                <w:rFonts w:ascii="Arial" w:eastAsia="Arial" w:hAnsi="Arial" w:cs="Arial"/>
                <w:sz w:val="20"/>
                <w:szCs w:val="20"/>
              </w:rPr>
              <w:t>s partially solved and remain</w:t>
            </w:r>
            <w:r>
              <w:rPr>
                <w:rFonts w:ascii="Arial" w:eastAsia="Arial" w:hAnsi="Arial" w:cs="Arial"/>
                <w:sz w:val="20"/>
                <w:szCs w:val="20"/>
              </w:rPr>
              <w:t>ed</w:t>
            </w:r>
            <w:r w:rsidRPr="000752BE">
              <w:rPr>
                <w:rFonts w:ascii="Arial" w:eastAsia="Arial" w:hAnsi="Arial" w:cs="Arial"/>
                <w:sz w:val="20"/>
                <w:szCs w:val="20"/>
              </w:rPr>
              <w:t xml:space="preserve"> a work in progress, with the IG team and J</w:t>
            </w:r>
            <w:r>
              <w:rPr>
                <w:rFonts w:ascii="Arial" w:eastAsia="Arial" w:hAnsi="Arial" w:cs="Arial"/>
                <w:sz w:val="20"/>
                <w:szCs w:val="20"/>
              </w:rPr>
              <w:t>W</w:t>
            </w:r>
            <w:r w:rsidRPr="000752BE">
              <w:rPr>
                <w:rFonts w:ascii="Arial" w:eastAsia="Arial" w:hAnsi="Arial" w:cs="Arial"/>
                <w:sz w:val="20"/>
                <w:szCs w:val="20"/>
              </w:rPr>
              <w:t xml:space="preserve"> implemented granular access controls to manage system access and prevent inappropriate data sharing with AI tools. </w:t>
            </w:r>
            <w:r>
              <w:rPr>
                <w:rFonts w:ascii="Arial" w:eastAsia="Arial" w:hAnsi="Arial" w:cs="Arial"/>
                <w:sz w:val="20"/>
                <w:szCs w:val="20"/>
              </w:rPr>
              <w:t xml:space="preserve">He </w:t>
            </w:r>
            <w:r w:rsidRPr="000752BE">
              <w:rPr>
                <w:rFonts w:ascii="Arial" w:eastAsia="Arial" w:hAnsi="Arial" w:cs="Arial"/>
                <w:sz w:val="20"/>
                <w:szCs w:val="20"/>
              </w:rPr>
              <w:t xml:space="preserve">mentioned </w:t>
            </w:r>
            <w:r>
              <w:rPr>
                <w:rFonts w:ascii="Arial" w:eastAsia="Arial" w:hAnsi="Arial" w:cs="Arial"/>
                <w:sz w:val="20"/>
                <w:szCs w:val="20"/>
              </w:rPr>
              <w:t xml:space="preserve">that </w:t>
            </w:r>
            <w:r w:rsidRPr="000752BE">
              <w:rPr>
                <w:rFonts w:ascii="Arial" w:eastAsia="Arial" w:hAnsi="Arial" w:cs="Arial"/>
                <w:sz w:val="20"/>
                <w:szCs w:val="20"/>
              </w:rPr>
              <w:t xml:space="preserve">the development of an AI Governance group, which </w:t>
            </w:r>
            <w:r>
              <w:rPr>
                <w:rFonts w:ascii="Arial" w:eastAsia="Arial" w:hAnsi="Arial" w:cs="Arial"/>
                <w:sz w:val="20"/>
                <w:szCs w:val="20"/>
              </w:rPr>
              <w:t>wa</w:t>
            </w:r>
            <w:r w:rsidRPr="000752BE">
              <w:rPr>
                <w:rFonts w:ascii="Arial" w:eastAsia="Arial" w:hAnsi="Arial" w:cs="Arial"/>
                <w:sz w:val="20"/>
                <w:szCs w:val="20"/>
              </w:rPr>
              <w:t>s becoming more formal, and explained that responsibility currently involve</w:t>
            </w:r>
            <w:r>
              <w:rPr>
                <w:rFonts w:ascii="Arial" w:eastAsia="Arial" w:hAnsi="Arial" w:cs="Arial"/>
                <w:sz w:val="20"/>
                <w:szCs w:val="20"/>
              </w:rPr>
              <w:t>d</w:t>
            </w:r>
            <w:r w:rsidRPr="000752BE">
              <w:rPr>
                <w:rFonts w:ascii="Arial" w:eastAsia="Arial" w:hAnsi="Arial" w:cs="Arial"/>
                <w:sz w:val="20"/>
                <w:szCs w:val="20"/>
              </w:rPr>
              <w:t xml:space="preserve"> both technical controls (access, security) and oversight through governance mechanisms, with further evolution expected as AI use expands.</w:t>
            </w:r>
          </w:p>
          <w:p w14:paraId="76A8AC8E" w14:textId="77777777" w:rsidR="00745640" w:rsidRPr="00745640" w:rsidRDefault="00745640" w:rsidP="00745640">
            <w:pPr>
              <w:shd w:val="clear" w:color="auto" w:fill="FFFFFF" w:themeFill="background1"/>
              <w:spacing w:line="254" w:lineRule="auto"/>
              <w:rPr>
                <w:rFonts w:ascii="Arial" w:eastAsia="Arial" w:hAnsi="Arial" w:cs="Arial"/>
                <w:sz w:val="20"/>
                <w:szCs w:val="20"/>
              </w:rPr>
            </w:pPr>
          </w:p>
          <w:p w14:paraId="5ECAE139" w14:textId="263099E4" w:rsidR="00745640" w:rsidRPr="00745640" w:rsidRDefault="00745640" w:rsidP="00745640">
            <w:pPr>
              <w:shd w:val="clear" w:color="auto" w:fill="FFFFFF" w:themeFill="background1"/>
              <w:spacing w:line="254" w:lineRule="auto"/>
              <w:rPr>
                <w:rFonts w:ascii="Arial" w:eastAsia="Arial" w:hAnsi="Arial" w:cs="Arial"/>
                <w:b/>
                <w:bCs/>
                <w:sz w:val="20"/>
                <w:szCs w:val="20"/>
              </w:rPr>
            </w:pPr>
            <w:r w:rsidRPr="00745640">
              <w:rPr>
                <w:rFonts w:ascii="Arial" w:eastAsia="Arial" w:hAnsi="Arial" w:cs="Arial"/>
                <w:b/>
                <w:bCs/>
                <w:sz w:val="20"/>
                <w:szCs w:val="20"/>
              </w:rPr>
              <w:t>The committee resolved to:</w:t>
            </w:r>
          </w:p>
          <w:p w14:paraId="2863A6D6" w14:textId="473D12A0" w:rsidR="171466D0" w:rsidRPr="00745640" w:rsidRDefault="00745640" w:rsidP="00446A21">
            <w:pPr>
              <w:pStyle w:val="ListParagraph"/>
              <w:numPr>
                <w:ilvl w:val="0"/>
                <w:numId w:val="11"/>
              </w:numPr>
              <w:shd w:val="clear" w:color="auto" w:fill="FFFFFF" w:themeFill="background1"/>
              <w:spacing w:line="254" w:lineRule="auto"/>
              <w:rPr>
                <w:rFonts w:ascii="Arial" w:eastAsia="Arial" w:hAnsi="Arial" w:cs="Arial"/>
                <w:sz w:val="20"/>
                <w:szCs w:val="20"/>
              </w:rPr>
            </w:pPr>
            <w:r w:rsidRPr="00745640">
              <w:rPr>
                <w:rFonts w:ascii="Arial" w:eastAsia="Arial" w:hAnsi="Arial" w:cs="Arial"/>
                <w:sz w:val="20"/>
                <w:szCs w:val="20"/>
              </w:rPr>
              <w:t xml:space="preserve">The Board Assurance Framework – Digital was discussed and noted.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77CA4352" w14:textId="1588D582" w:rsidR="171466D0" w:rsidRDefault="171466D0" w:rsidP="171466D0">
            <w:pPr>
              <w:jc w:val="center"/>
              <w:rPr>
                <w:rFonts w:ascii="Arial" w:eastAsia="Arial" w:hAnsi="Arial" w:cs="Arial"/>
                <w:sz w:val="22"/>
                <w:szCs w:val="22"/>
              </w:rPr>
            </w:pPr>
          </w:p>
        </w:tc>
      </w:tr>
      <w:tr w:rsidR="171466D0" w14:paraId="7021D66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C27F54F" w14:textId="5075BC6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99005B2" w14:textId="3263FF75"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Items for Approval / Ratification</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59E3BC4" w14:textId="1875B43B"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055D084B"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0D559CC" w14:textId="44195EA5"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/4.1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6E45E164" w14:textId="5F062127" w:rsidR="00090B96" w:rsidRPr="00D73C09" w:rsidRDefault="00C42CBC" w:rsidP="146D63CF">
            <w:pPr>
              <w:pStyle w:val="NoSpacing"/>
              <w:rPr>
                <w:rFonts w:ascii="Arial" w:eastAsia="Aptos" w:hAnsi="Arial" w:cs="Arial"/>
                <w:b/>
                <w:bCs/>
                <w:color w:val="000000" w:themeColor="text1"/>
                <w:sz w:val="20"/>
                <w:szCs w:val="20"/>
              </w:rPr>
            </w:pPr>
            <w:hyperlink r:id="rId22" w:history="1">
              <w:r w:rsidRPr="00D73C09">
                <w:rPr>
                  <w:rStyle w:val="Hyperlink"/>
                  <w:rFonts w:ascii="Arial" w:eastAsia="Aptos" w:hAnsi="Arial" w:cs="Arial"/>
                  <w:b/>
                  <w:bCs/>
                  <w:sz w:val="20"/>
                  <w:szCs w:val="20"/>
                </w:rPr>
                <w:t>Car Parking Policy</w:t>
              </w:r>
            </w:hyperlink>
          </w:p>
          <w:p w14:paraId="25A03450" w14:textId="77777777" w:rsidR="00090B96" w:rsidRDefault="00090B96" w:rsidP="146D63CF">
            <w:pPr>
              <w:pStyle w:val="NoSpacing"/>
              <w:rPr>
                <w:rFonts w:ascii="Arial" w:eastAsia="Aptos" w:hAnsi="Arial" w:cs="Arial"/>
                <w:color w:val="000000" w:themeColor="text1"/>
                <w:sz w:val="20"/>
                <w:szCs w:val="20"/>
              </w:rPr>
            </w:pPr>
          </w:p>
          <w:p w14:paraId="400E091A" w14:textId="58388609" w:rsidR="00EE1CB2" w:rsidRDefault="00090B96" w:rsidP="146D63CF">
            <w:pPr>
              <w:pStyle w:val="NoSpacing"/>
              <w:rPr>
                <w:rFonts w:ascii="Arial" w:eastAsia="Aptos" w:hAnsi="Arial" w:cs="Arial"/>
                <w:color w:val="000000" w:themeColor="text1"/>
                <w:sz w:val="20"/>
                <w:szCs w:val="20"/>
              </w:rPr>
            </w:pPr>
            <w:r>
              <w:rPr>
                <w:rFonts w:ascii="Arial" w:eastAsia="Aptos" w:hAnsi="Arial" w:cs="Arial"/>
                <w:color w:val="000000" w:themeColor="text1"/>
                <w:sz w:val="20"/>
                <w:szCs w:val="20"/>
              </w:rPr>
              <w:t>The Head of Estates &amp; Facilities – Andrew Poole</w:t>
            </w:r>
            <w:r w:rsidR="000752BE">
              <w:rPr>
                <w:rFonts w:ascii="Arial" w:eastAsia="Aptos" w:hAnsi="Arial" w:cs="Arial"/>
                <w:color w:val="000000" w:themeColor="text1"/>
                <w:sz w:val="20"/>
                <w:szCs w:val="20"/>
              </w:rPr>
              <w:t xml:space="preserve"> </w:t>
            </w:r>
            <w:r>
              <w:rPr>
                <w:rFonts w:ascii="Arial" w:eastAsia="Aptos" w:hAnsi="Arial" w:cs="Arial"/>
                <w:color w:val="000000" w:themeColor="text1"/>
                <w:sz w:val="20"/>
                <w:szCs w:val="20"/>
              </w:rPr>
              <w:t>(</w:t>
            </w:r>
            <w:r w:rsidR="00EE1CB2" w:rsidRPr="00EE1CB2">
              <w:rPr>
                <w:rFonts w:ascii="Arial" w:eastAsia="Aptos" w:hAnsi="Arial" w:cs="Arial"/>
                <w:color w:val="000000" w:themeColor="text1"/>
                <w:sz w:val="20"/>
                <w:szCs w:val="20"/>
              </w:rPr>
              <w:t>AP</w:t>
            </w:r>
            <w:r>
              <w:rPr>
                <w:rFonts w:ascii="Arial" w:eastAsia="Aptos" w:hAnsi="Arial" w:cs="Arial"/>
                <w:color w:val="000000" w:themeColor="text1"/>
                <w:sz w:val="20"/>
                <w:szCs w:val="20"/>
              </w:rPr>
              <w:t>)</w:t>
            </w:r>
            <w:r w:rsidR="00EE1CB2" w:rsidRPr="00EE1CB2">
              <w:rPr>
                <w:rFonts w:ascii="Arial" w:eastAsia="Aptos" w:hAnsi="Arial" w:cs="Arial"/>
                <w:color w:val="000000" w:themeColor="text1"/>
                <w:sz w:val="20"/>
                <w:szCs w:val="20"/>
              </w:rPr>
              <w:t xml:space="preserve"> joined the highlighted the following</w:t>
            </w:r>
            <w:r>
              <w:rPr>
                <w:rFonts w:ascii="Arial" w:eastAsia="Aptos" w:hAnsi="Arial" w:cs="Arial"/>
                <w:color w:val="000000" w:themeColor="text1"/>
                <w:sz w:val="20"/>
                <w:szCs w:val="20"/>
              </w:rPr>
              <w:t xml:space="preserve"> points on the Car Parking Policy</w:t>
            </w:r>
            <w:r w:rsidR="00EE1CB2" w:rsidRPr="00EE1CB2">
              <w:rPr>
                <w:rFonts w:ascii="Arial" w:eastAsia="Aptos" w:hAnsi="Arial" w:cs="Arial"/>
                <w:color w:val="000000" w:themeColor="text1"/>
                <w:sz w:val="20"/>
                <w:szCs w:val="20"/>
              </w:rPr>
              <w:t>:</w:t>
            </w:r>
          </w:p>
          <w:p w14:paraId="18F0D4D0" w14:textId="611048F6"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C</w:t>
            </w:r>
            <w:r w:rsidRPr="00090B96">
              <w:rPr>
                <w:rFonts w:ascii="Arial" w:eastAsia="Aptos" w:hAnsi="Arial" w:cs="Arial"/>
                <w:color w:val="000000" w:themeColor="text1"/>
                <w:sz w:val="20"/>
                <w:szCs w:val="20"/>
              </w:rPr>
              <w:t xml:space="preserve">ar parking </w:t>
            </w:r>
            <w:r>
              <w:rPr>
                <w:rFonts w:ascii="Arial" w:eastAsia="Aptos" w:hAnsi="Arial" w:cs="Arial"/>
                <w:color w:val="000000" w:themeColor="text1"/>
                <w:sz w:val="20"/>
                <w:szCs w:val="20"/>
              </w:rPr>
              <w:t>wa</w:t>
            </w:r>
            <w:r w:rsidRPr="00090B96">
              <w:rPr>
                <w:rFonts w:ascii="Arial" w:eastAsia="Aptos" w:hAnsi="Arial" w:cs="Arial"/>
                <w:color w:val="000000" w:themeColor="text1"/>
                <w:sz w:val="20"/>
                <w:szCs w:val="20"/>
              </w:rPr>
              <w:t xml:space="preserve">s managed according to </w:t>
            </w:r>
            <w:r>
              <w:rPr>
                <w:rFonts w:ascii="Arial" w:eastAsia="Aptos" w:hAnsi="Arial" w:cs="Arial"/>
                <w:color w:val="000000" w:themeColor="text1"/>
                <w:sz w:val="20"/>
                <w:szCs w:val="20"/>
              </w:rPr>
              <w:t>WG</w:t>
            </w:r>
            <w:r w:rsidRPr="00090B96">
              <w:rPr>
                <w:rFonts w:ascii="Arial" w:eastAsia="Aptos" w:hAnsi="Arial" w:cs="Arial"/>
                <w:color w:val="000000" w:themeColor="text1"/>
                <w:sz w:val="20"/>
                <w:szCs w:val="20"/>
              </w:rPr>
              <w:t xml:space="preserve"> guidance, with an existing enforcement company, but no formal policy previously in place. </w:t>
            </w:r>
          </w:p>
          <w:p w14:paraId="6A20FFA9" w14:textId="791D6879"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he new policy formali</w:t>
            </w:r>
            <w:r>
              <w:rPr>
                <w:rFonts w:ascii="Arial" w:eastAsia="Aptos" w:hAnsi="Arial" w:cs="Arial"/>
                <w:color w:val="000000" w:themeColor="text1"/>
                <w:sz w:val="20"/>
                <w:szCs w:val="20"/>
              </w:rPr>
              <w:t>s</w:t>
            </w:r>
            <w:r w:rsidRPr="00090B96">
              <w:rPr>
                <w:rFonts w:ascii="Arial" w:eastAsia="Aptos" w:hAnsi="Arial" w:cs="Arial"/>
                <w:color w:val="000000" w:themeColor="text1"/>
                <w:sz w:val="20"/>
                <w:szCs w:val="20"/>
              </w:rPr>
              <w:t>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existing procedures, including a points-based permit system, segregated parking, and use of a British Parking Association approved enforcement provider. </w:t>
            </w:r>
          </w:p>
          <w:p w14:paraId="0EFCD6E8" w14:textId="6CB72BD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 xml:space="preserve">he timing </w:t>
            </w:r>
            <w:r>
              <w:rPr>
                <w:rFonts w:ascii="Arial" w:eastAsia="Aptos" w:hAnsi="Arial" w:cs="Arial"/>
                <w:color w:val="000000" w:themeColor="text1"/>
                <w:sz w:val="20"/>
                <w:szCs w:val="20"/>
              </w:rPr>
              <w:t>wa</w:t>
            </w:r>
            <w:r w:rsidRPr="00090B96">
              <w:rPr>
                <w:rFonts w:ascii="Arial" w:eastAsia="Aptos" w:hAnsi="Arial" w:cs="Arial"/>
                <w:color w:val="000000" w:themeColor="text1"/>
                <w:sz w:val="20"/>
                <w:szCs w:val="20"/>
              </w:rPr>
              <w:t>s key, as a new parking management and enforcement contract was recently tendered, and the policy w</w:t>
            </w:r>
            <w:r>
              <w:rPr>
                <w:rFonts w:ascii="Arial" w:eastAsia="Aptos" w:hAnsi="Arial" w:cs="Arial"/>
                <w:color w:val="000000" w:themeColor="text1"/>
                <w:sz w:val="20"/>
                <w:szCs w:val="20"/>
              </w:rPr>
              <w:t>ould</w:t>
            </w:r>
            <w:r w:rsidRPr="00090B96">
              <w:rPr>
                <w:rFonts w:ascii="Arial" w:eastAsia="Aptos" w:hAnsi="Arial" w:cs="Arial"/>
                <w:color w:val="000000" w:themeColor="text1"/>
                <w:sz w:val="20"/>
                <w:szCs w:val="20"/>
              </w:rPr>
              <w:t xml:space="preserve"> underpin enforcement, consistency, fairness, and transparency.</w:t>
            </w:r>
          </w:p>
          <w:p w14:paraId="14CD33F6" w14:textId="692CB99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lastRenderedPageBreak/>
              <w:t>L</w:t>
            </w:r>
            <w:r w:rsidRPr="00090B96">
              <w:rPr>
                <w:rFonts w:ascii="Arial" w:eastAsia="Aptos" w:hAnsi="Arial" w:cs="Arial"/>
                <w:color w:val="000000" w:themeColor="text1"/>
                <w:sz w:val="20"/>
                <w:szCs w:val="20"/>
              </w:rPr>
              <w:t>aunching the policy alongside the new contract ensure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a clean start, consistent rules, improved communication, and alignment with sustainability and accessibility goals. </w:t>
            </w:r>
          </w:p>
          <w:p w14:paraId="1F4F2841" w14:textId="2C4DE3F3"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O</w:t>
            </w:r>
            <w:r w:rsidRPr="00090B96">
              <w:rPr>
                <w:rFonts w:ascii="Arial" w:eastAsia="Aptos" w:hAnsi="Arial" w:cs="Arial"/>
                <w:color w:val="000000" w:themeColor="text1"/>
                <w:sz w:val="20"/>
                <w:szCs w:val="20"/>
              </w:rPr>
              <w:t>perational challenges such as congestion, unauthori</w:t>
            </w:r>
            <w:r>
              <w:rPr>
                <w:rFonts w:ascii="Arial" w:eastAsia="Aptos" w:hAnsi="Arial" w:cs="Arial"/>
                <w:color w:val="000000" w:themeColor="text1"/>
                <w:sz w:val="20"/>
                <w:szCs w:val="20"/>
              </w:rPr>
              <w:t>s</w:t>
            </w:r>
            <w:r w:rsidRPr="00090B96">
              <w:rPr>
                <w:rFonts w:ascii="Arial" w:eastAsia="Aptos" w:hAnsi="Arial" w:cs="Arial"/>
                <w:color w:val="000000" w:themeColor="text1"/>
                <w:sz w:val="20"/>
                <w:szCs w:val="20"/>
              </w:rPr>
              <w:t>ed parking, and limited capacity, and that the policy aligns with statutory and national requirements, including the Equality Act and Welsh Language Act. </w:t>
            </w:r>
          </w:p>
          <w:p w14:paraId="3AC80ED2" w14:textId="46AF5611" w:rsidR="00090B96" w:rsidRPr="00090B96" w:rsidRDefault="00090B96" w:rsidP="00090B96">
            <w:pPr>
              <w:pStyle w:val="NoSpacing"/>
              <w:numPr>
                <w:ilvl w:val="0"/>
                <w:numId w:val="41"/>
              </w:numPr>
              <w:rPr>
                <w:rFonts w:ascii="Arial" w:eastAsia="Aptos" w:hAnsi="Arial" w:cs="Arial"/>
                <w:color w:val="000000" w:themeColor="text1"/>
                <w:sz w:val="20"/>
                <w:szCs w:val="20"/>
              </w:rPr>
            </w:pPr>
            <w:r>
              <w:rPr>
                <w:rFonts w:ascii="Arial" w:eastAsia="Aptos" w:hAnsi="Arial" w:cs="Arial"/>
                <w:color w:val="000000" w:themeColor="text1"/>
                <w:sz w:val="20"/>
                <w:szCs w:val="20"/>
              </w:rPr>
              <w:t>T</w:t>
            </w:r>
            <w:r w:rsidRPr="00090B96">
              <w:rPr>
                <w:rFonts w:ascii="Arial" w:eastAsia="Aptos" w:hAnsi="Arial" w:cs="Arial"/>
                <w:color w:val="000000" w:themeColor="text1"/>
                <w:sz w:val="20"/>
                <w:szCs w:val="20"/>
              </w:rPr>
              <w:t>he policy provide</w:t>
            </w:r>
            <w:r>
              <w:rPr>
                <w:rFonts w:ascii="Arial" w:eastAsia="Aptos" w:hAnsi="Arial" w:cs="Arial"/>
                <w:color w:val="000000" w:themeColor="text1"/>
                <w:sz w:val="20"/>
                <w:szCs w:val="20"/>
              </w:rPr>
              <w:t>d</w:t>
            </w:r>
            <w:r w:rsidRPr="00090B96">
              <w:rPr>
                <w:rFonts w:ascii="Arial" w:eastAsia="Aptos" w:hAnsi="Arial" w:cs="Arial"/>
                <w:color w:val="000000" w:themeColor="text1"/>
                <w:sz w:val="20"/>
                <w:szCs w:val="20"/>
              </w:rPr>
              <w:t xml:space="preserve"> a structured, transparent framework for managing parking, formal governance for permit allocation, and aim</w:t>
            </w:r>
            <w:r>
              <w:rPr>
                <w:rFonts w:ascii="Arial" w:eastAsia="Aptos" w:hAnsi="Arial" w:cs="Arial"/>
                <w:color w:val="000000" w:themeColor="text1"/>
                <w:sz w:val="20"/>
                <w:szCs w:val="20"/>
              </w:rPr>
              <w:t>ed</w:t>
            </w:r>
            <w:r w:rsidRPr="00090B96">
              <w:rPr>
                <w:rFonts w:ascii="Arial" w:eastAsia="Aptos" w:hAnsi="Arial" w:cs="Arial"/>
                <w:color w:val="000000" w:themeColor="text1"/>
                <w:sz w:val="20"/>
                <w:szCs w:val="20"/>
              </w:rPr>
              <w:t xml:space="preserve"> for a better experience for patients, visitors, and staff. </w:t>
            </w:r>
          </w:p>
          <w:p w14:paraId="27ED5386" w14:textId="77777777" w:rsidR="00090B96" w:rsidRPr="00090B96" w:rsidRDefault="00090B96" w:rsidP="00090B96">
            <w:pPr>
              <w:pStyle w:val="NoSpacing"/>
              <w:numPr>
                <w:ilvl w:val="0"/>
                <w:numId w:val="41"/>
              </w:numPr>
              <w:rPr>
                <w:rFonts w:ascii="Arial" w:eastAsia="Aptos" w:hAnsi="Arial" w:cs="Arial"/>
                <w:color w:val="000000" w:themeColor="text1"/>
                <w:sz w:val="20"/>
                <w:szCs w:val="20"/>
              </w:rPr>
            </w:pPr>
            <w:r w:rsidRPr="00090B96">
              <w:rPr>
                <w:rFonts w:ascii="Arial" w:eastAsia="Aptos" w:hAnsi="Arial" w:cs="Arial"/>
                <w:color w:val="000000" w:themeColor="text1"/>
                <w:sz w:val="20"/>
                <w:szCs w:val="20"/>
              </w:rPr>
              <w:t>Confirmed the policy will be reviewed annually, with more frequent contract review meetings in the first year to ensure contractor alignment.</w:t>
            </w:r>
          </w:p>
          <w:p w14:paraId="4BF7AB25" w14:textId="77777777" w:rsidR="00EE1CB2" w:rsidRPr="00EE1CB2" w:rsidRDefault="00EE1CB2" w:rsidP="146D63CF">
            <w:pPr>
              <w:pStyle w:val="NoSpacing"/>
              <w:rPr>
                <w:rFonts w:ascii="Arial" w:eastAsia="Aptos" w:hAnsi="Arial" w:cs="Arial"/>
                <w:color w:val="000000" w:themeColor="text1"/>
                <w:sz w:val="20"/>
                <w:szCs w:val="20"/>
              </w:rPr>
            </w:pPr>
          </w:p>
          <w:p w14:paraId="7A9E2DE7" w14:textId="77777777" w:rsidR="00153A6C" w:rsidRPr="00EE1CB2" w:rsidRDefault="00153A6C" w:rsidP="146D63CF">
            <w:pPr>
              <w:pStyle w:val="NoSpacing"/>
              <w:rPr>
                <w:rFonts w:ascii="Arial" w:eastAsia="Aptos" w:hAnsi="Arial" w:cs="Arial"/>
                <w:b/>
                <w:bCs/>
                <w:color w:val="000000" w:themeColor="text1"/>
                <w:sz w:val="20"/>
                <w:szCs w:val="20"/>
              </w:rPr>
            </w:pPr>
            <w:r w:rsidRPr="00EE1CB2">
              <w:rPr>
                <w:rFonts w:ascii="Arial" w:eastAsia="Aptos" w:hAnsi="Arial" w:cs="Arial"/>
                <w:b/>
                <w:bCs/>
                <w:color w:val="000000" w:themeColor="text1"/>
                <w:sz w:val="20"/>
                <w:szCs w:val="20"/>
              </w:rPr>
              <w:t>The Committee resolved that:</w:t>
            </w:r>
          </w:p>
          <w:p w14:paraId="5DA22C37" w14:textId="6F883607" w:rsidR="00153A6C" w:rsidRPr="00090B96" w:rsidRDefault="00153A6C" w:rsidP="00446A21">
            <w:pPr>
              <w:pStyle w:val="NoSpacing"/>
              <w:numPr>
                <w:ilvl w:val="0"/>
                <w:numId w:val="12"/>
              </w:numPr>
              <w:rPr>
                <w:rFonts w:ascii="Arial" w:eastAsia="Aptos" w:hAnsi="Arial" w:cs="Arial"/>
                <w:color w:val="000000" w:themeColor="text1"/>
                <w:sz w:val="22"/>
                <w:szCs w:val="22"/>
              </w:rPr>
            </w:pPr>
            <w:r w:rsidRPr="00090B96">
              <w:rPr>
                <w:rFonts w:ascii="Arial" w:hAnsi="Arial" w:cs="Arial"/>
                <w:bCs/>
                <w:sz w:val="20"/>
                <w:szCs w:val="20"/>
              </w:rPr>
              <w:t xml:space="preserve">The </w:t>
            </w:r>
            <w:r w:rsidR="00090B96" w:rsidRPr="00090B96">
              <w:rPr>
                <w:rFonts w:ascii="Arial" w:hAnsi="Arial" w:cs="Arial"/>
                <w:bCs/>
                <w:sz w:val="20"/>
                <w:szCs w:val="20"/>
              </w:rPr>
              <w:t xml:space="preserve">Car Parking Policy was discussed and approved.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7E96296" w14:textId="754FB5AE"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lastRenderedPageBreak/>
              <w:t xml:space="preserve"> </w:t>
            </w:r>
          </w:p>
        </w:tc>
      </w:tr>
      <w:tr w:rsidR="171466D0" w14:paraId="6673E626"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1E46E753" w14:textId="475C2A3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/4.2</w:t>
            </w:r>
          </w:p>
        </w:tc>
        <w:tc>
          <w:tcPr>
            <w:tcW w:w="634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5B19E762" w14:textId="522D3B44" w:rsidR="171466D0" w:rsidRPr="00090B96" w:rsidRDefault="00C42CBC" w:rsidP="146D63CF">
            <w:pPr>
              <w:pStyle w:val="NoSpacing"/>
              <w:rPr>
                <w:rFonts w:ascii="Arial" w:eastAsia="Aptos" w:hAnsi="Arial" w:cs="Arial"/>
                <w:b/>
                <w:bCs/>
                <w:color w:val="000000" w:themeColor="text1"/>
                <w:sz w:val="20"/>
                <w:szCs w:val="20"/>
              </w:rPr>
            </w:pPr>
            <w:hyperlink r:id="rId23" w:history="1">
              <w:r w:rsidRPr="00D73C09">
                <w:rPr>
                  <w:rStyle w:val="Hyperlink"/>
                  <w:rFonts w:ascii="Arial" w:eastAsia="Aptos" w:hAnsi="Arial" w:cs="Arial"/>
                  <w:b/>
                  <w:bCs/>
                  <w:sz w:val="20"/>
                  <w:szCs w:val="20"/>
                </w:rPr>
                <w:t>Counter Fraud Procedure</w:t>
              </w:r>
            </w:hyperlink>
          </w:p>
          <w:p w14:paraId="21E3CCDD" w14:textId="77777777" w:rsidR="00C42CBC" w:rsidRPr="00EE1CB2" w:rsidRDefault="00C42CBC" w:rsidP="146D63CF">
            <w:pPr>
              <w:pStyle w:val="NoSpacing"/>
              <w:rPr>
                <w:rFonts w:ascii="Arial" w:eastAsia="Aptos" w:hAnsi="Arial" w:cs="Arial"/>
                <w:color w:val="000000" w:themeColor="text1"/>
                <w:sz w:val="20"/>
                <w:szCs w:val="20"/>
              </w:rPr>
            </w:pPr>
          </w:p>
          <w:p w14:paraId="10564661" w14:textId="39959591" w:rsidR="171466D0" w:rsidRDefault="00090B96" w:rsidP="7BACA757">
            <w:pPr>
              <w:pStyle w:val="NoSpacing"/>
              <w:rPr>
                <w:rFonts w:ascii="Arial" w:eastAsia="Arial" w:hAnsi="Arial" w:cs="Arial"/>
                <w:sz w:val="20"/>
                <w:szCs w:val="20"/>
              </w:rPr>
            </w:pPr>
            <w:r>
              <w:rPr>
                <w:rFonts w:ascii="Arial" w:eastAsia="Arial" w:hAnsi="Arial" w:cs="Arial"/>
                <w:sz w:val="20"/>
                <w:szCs w:val="20"/>
              </w:rPr>
              <w:t>The Counter Fraud Manager – Henry Bales (</w:t>
            </w:r>
            <w:r w:rsidR="00EE1CB2" w:rsidRPr="00EE1CB2">
              <w:rPr>
                <w:rFonts w:ascii="Arial" w:eastAsia="Arial" w:hAnsi="Arial" w:cs="Arial"/>
                <w:sz w:val="20"/>
                <w:szCs w:val="20"/>
              </w:rPr>
              <w:t>HB</w:t>
            </w:r>
            <w:r>
              <w:rPr>
                <w:rFonts w:ascii="Arial" w:eastAsia="Arial" w:hAnsi="Arial" w:cs="Arial"/>
                <w:sz w:val="20"/>
                <w:szCs w:val="20"/>
              </w:rPr>
              <w:t>)</w:t>
            </w:r>
            <w:r w:rsidR="46E59EF2" w:rsidRPr="00EE1CB2">
              <w:rPr>
                <w:rFonts w:ascii="Arial" w:eastAsia="Arial" w:hAnsi="Arial" w:cs="Arial"/>
                <w:sz w:val="20"/>
                <w:szCs w:val="20"/>
              </w:rPr>
              <w:t xml:space="preserve"> </w:t>
            </w:r>
            <w:r w:rsidR="0220BD28" w:rsidRPr="00EE1CB2">
              <w:rPr>
                <w:rFonts w:ascii="Arial" w:eastAsia="Arial" w:hAnsi="Arial" w:cs="Arial"/>
                <w:sz w:val="20"/>
                <w:szCs w:val="20"/>
              </w:rPr>
              <w:t xml:space="preserve">highlighted the </w:t>
            </w:r>
            <w:r>
              <w:rPr>
                <w:rFonts w:ascii="Arial" w:eastAsia="Arial" w:hAnsi="Arial" w:cs="Arial"/>
                <w:sz w:val="20"/>
                <w:szCs w:val="20"/>
              </w:rPr>
              <w:t>following points on the Counter Fraud Procedure</w:t>
            </w:r>
            <w:r w:rsidR="0220BD28" w:rsidRPr="00EE1CB2">
              <w:rPr>
                <w:rFonts w:ascii="Arial" w:eastAsia="Arial" w:hAnsi="Arial" w:cs="Arial"/>
                <w:sz w:val="20"/>
                <w:szCs w:val="20"/>
              </w:rPr>
              <w:t>:</w:t>
            </w:r>
          </w:p>
          <w:p w14:paraId="72E0EBC9" w14:textId="357EFE30"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T</w:t>
            </w:r>
            <w:r w:rsidRPr="00090B96">
              <w:rPr>
                <w:rFonts w:ascii="Arial" w:eastAsia="Arial" w:hAnsi="Arial" w:cs="Arial"/>
                <w:sz w:val="20"/>
                <w:szCs w:val="20"/>
              </w:rPr>
              <w:t>he procedure update was to incorporate the new "failure to prevent fraud" offense under the Economic Crime and Corporate Transparency Act. </w:t>
            </w:r>
          </w:p>
          <w:p w14:paraId="39C2795A" w14:textId="137DF8B6"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U</w:t>
            </w:r>
            <w:r w:rsidRPr="00090B96">
              <w:rPr>
                <w:rFonts w:ascii="Arial" w:eastAsia="Arial" w:hAnsi="Arial" w:cs="Arial"/>
                <w:sz w:val="20"/>
                <w:szCs w:val="20"/>
              </w:rPr>
              <w:t>pdates included changes to staffing within the team and clarifications of points identified during review. </w:t>
            </w:r>
          </w:p>
          <w:p w14:paraId="74B64AEF" w14:textId="2AF1409A" w:rsidR="00090B96" w:rsidRPr="00090B96" w:rsidRDefault="00090B96" w:rsidP="00090B96">
            <w:pPr>
              <w:pStyle w:val="NoSpacing"/>
              <w:numPr>
                <w:ilvl w:val="0"/>
                <w:numId w:val="42"/>
              </w:numPr>
              <w:rPr>
                <w:rFonts w:ascii="Arial" w:eastAsia="Arial" w:hAnsi="Arial" w:cs="Arial"/>
                <w:sz w:val="20"/>
                <w:szCs w:val="20"/>
              </w:rPr>
            </w:pPr>
            <w:r>
              <w:rPr>
                <w:rFonts w:ascii="Arial" w:eastAsia="Arial" w:hAnsi="Arial" w:cs="Arial"/>
                <w:sz w:val="20"/>
                <w:szCs w:val="20"/>
              </w:rPr>
              <w:t>T</w:t>
            </w:r>
            <w:r w:rsidRPr="00090B96">
              <w:rPr>
                <w:rFonts w:ascii="Arial" w:eastAsia="Arial" w:hAnsi="Arial" w:cs="Arial"/>
                <w:sz w:val="20"/>
                <w:szCs w:val="20"/>
              </w:rPr>
              <w:t>he procedure was revised to align with other organi</w:t>
            </w:r>
            <w:r>
              <w:rPr>
                <w:rFonts w:ascii="Arial" w:eastAsia="Arial" w:hAnsi="Arial" w:cs="Arial"/>
                <w:sz w:val="20"/>
                <w:szCs w:val="20"/>
              </w:rPr>
              <w:t>s</w:t>
            </w:r>
            <w:r w:rsidRPr="00090B96">
              <w:rPr>
                <w:rFonts w:ascii="Arial" w:eastAsia="Arial" w:hAnsi="Arial" w:cs="Arial"/>
                <w:sz w:val="20"/>
                <w:szCs w:val="20"/>
              </w:rPr>
              <w:t>ations' policies across Wales.</w:t>
            </w:r>
          </w:p>
          <w:p w14:paraId="2BB4E9F0" w14:textId="77777777" w:rsidR="00EE1CB2" w:rsidRPr="00EE1CB2" w:rsidRDefault="00EE1CB2" w:rsidP="7BACA757">
            <w:pPr>
              <w:pStyle w:val="NoSpacing"/>
              <w:rPr>
                <w:rFonts w:ascii="Arial" w:eastAsia="Arial" w:hAnsi="Arial" w:cs="Arial"/>
                <w:color w:val="000000" w:themeColor="text1"/>
                <w:sz w:val="20"/>
                <w:szCs w:val="20"/>
              </w:rPr>
            </w:pPr>
          </w:p>
          <w:p w14:paraId="49B81847" w14:textId="77777777" w:rsidR="00153A6C" w:rsidRPr="00EE1CB2" w:rsidRDefault="00153A6C" w:rsidP="00153A6C">
            <w:pPr>
              <w:rPr>
                <w:rFonts w:ascii="Arial" w:eastAsia="Arial" w:hAnsi="Arial" w:cs="Arial"/>
                <w:sz w:val="20"/>
                <w:szCs w:val="20"/>
              </w:rPr>
            </w:pPr>
            <w:r w:rsidRPr="00EE1CB2">
              <w:rPr>
                <w:rFonts w:ascii="Arial" w:eastAsia="Arial" w:hAnsi="Arial" w:cs="Arial"/>
                <w:b/>
                <w:bCs/>
                <w:sz w:val="20"/>
                <w:szCs w:val="20"/>
              </w:rPr>
              <w:t>The Committee Resolved that:</w:t>
            </w:r>
          </w:p>
          <w:p w14:paraId="5D56B156" w14:textId="4D5252B4" w:rsidR="00153A6C" w:rsidRDefault="002B1976" w:rsidP="00446A21">
            <w:pPr>
              <w:pStyle w:val="NoSpacing"/>
              <w:numPr>
                <w:ilvl w:val="0"/>
                <w:numId w:val="13"/>
              </w:numPr>
              <w:rPr>
                <w:rFonts w:ascii="Aptos" w:eastAsia="Aptos" w:hAnsi="Aptos" w:cs="Aptos"/>
                <w:color w:val="000000" w:themeColor="text1"/>
              </w:rPr>
            </w:pPr>
            <w:r w:rsidRPr="00EE1CB2">
              <w:rPr>
                <w:rFonts w:ascii="Arial" w:eastAsia="Aptos" w:hAnsi="Arial" w:cs="Arial"/>
                <w:color w:val="000000" w:themeColor="text1"/>
                <w:sz w:val="20"/>
                <w:szCs w:val="20"/>
              </w:rPr>
              <w:t xml:space="preserve">The </w:t>
            </w:r>
            <w:r w:rsidR="00EE1CB2">
              <w:rPr>
                <w:rFonts w:ascii="Arial" w:eastAsia="Aptos" w:hAnsi="Arial" w:cs="Arial"/>
                <w:color w:val="000000" w:themeColor="text1"/>
                <w:sz w:val="20"/>
                <w:szCs w:val="20"/>
              </w:rPr>
              <w:t>counter fraud procedure</w:t>
            </w:r>
            <w:r w:rsidRPr="00EE1CB2">
              <w:rPr>
                <w:rFonts w:ascii="Arial" w:eastAsia="Aptos" w:hAnsi="Arial" w:cs="Arial"/>
                <w:color w:val="000000" w:themeColor="text1"/>
                <w:sz w:val="20"/>
                <w:szCs w:val="20"/>
              </w:rPr>
              <w:t xml:space="preserve"> was approved.</w:t>
            </w:r>
            <w:r>
              <w:rPr>
                <w:rFonts w:ascii="Aptos" w:eastAsia="Aptos" w:hAnsi="Aptos" w:cs="Aptos"/>
                <w:color w:val="000000" w:themeColor="text1"/>
              </w:rPr>
              <w:t xml:space="preserve"> </w:t>
            </w:r>
          </w:p>
        </w:tc>
        <w:tc>
          <w:tcPr>
            <w:tcW w:w="108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AB8BBA4" w14:textId="5232C643" w:rsidR="171466D0" w:rsidRDefault="171466D0" w:rsidP="171466D0">
            <w:pPr>
              <w:jc w:val="center"/>
              <w:rPr>
                <w:rFonts w:ascii="Arial" w:eastAsia="Arial" w:hAnsi="Arial" w:cs="Arial"/>
                <w:sz w:val="22"/>
                <w:szCs w:val="22"/>
              </w:rPr>
            </w:pPr>
          </w:p>
        </w:tc>
      </w:tr>
      <w:tr w:rsidR="00C42CBC" w14:paraId="1DE76229"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8E35FE8" w14:textId="12C4A760" w:rsidR="00C42CBC" w:rsidRPr="171466D0" w:rsidRDefault="006F27FB" w:rsidP="171466D0">
            <w:pPr>
              <w:rPr>
                <w:rFonts w:ascii="Arial" w:eastAsia="Arial" w:hAnsi="Arial" w:cs="Arial"/>
                <w:b/>
                <w:bCs/>
                <w:sz w:val="22"/>
                <w:szCs w:val="22"/>
              </w:rPr>
            </w:pPr>
            <w:r>
              <w:rPr>
                <w:rFonts w:ascii="Arial" w:eastAsia="Arial" w:hAnsi="Arial" w:cs="Arial"/>
                <w:b/>
                <w:bCs/>
                <w:sz w:val="22"/>
                <w:szCs w:val="22"/>
              </w:rPr>
              <w:t>10/02/4.3</w:t>
            </w:r>
          </w:p>
        </w:tc>
        <w:tc>
          <w:tcPr>
            <w:tcW w:w="6345"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0589F477" w14:textId="1FCFCB78" w:rsidR="00C42CBC" w:rsidRPr="00D73C09" w:rsidRDefault="00C42CBC" w:rsidP="00C42CBC">
            <w:pPr>
              <w:pStyle w:val="NoSpacing"/>
              <w:tabs>
                <w:tab w:val="left" w:pos="1125"/>
              </w:tabs>
              <w:rPr>
                <w:rFonts w:ascii="Arial" w:eastAsia="Aptos" w:hAnsi="Arial" w:cs="Arial"/>
                <w:b/>
                <w:bCs/>
                <w:color w:val="000000" w:themeColor="text1"/>
                <w:sz w:val="20"/>
                <w:szCs w:val="20"/>
              </w:rPr>
            </w:pPr>
            <w:hyperlink r:id="rId24" w:history="1">
              <w:r w:rsidRPr="00D73C09">
                <w:rPr>
                  <w:rStyle w:val="Hyperlink"/>
                  <w:rFonts w:ascii="Arial" w:eastAsia="Aptos" w:hAnsi="Arial" w:cs="Arial"/>
                  <w:b/>
                  <w:bCs/>
                  <w:sz w:val="20"/>
                  <w:szCs w:val="20"/>
                </w:rPr>
                <w:t>Waste Management Procedure</w:t>
              </w:r>
            </w:hyperlink>
          </w:p>
          <w:p w14:paraId="0AD54014" w14:textId="77777777" w:rsidR="00EE1CB2" w:rsidRDefault="00EE1CB2" w:rsidP="00C42CBC">
            <w:pPr>
              <w:pStyle w:val="NoSpacing"/>
              <w:tabs>
                <w:tab w:val="left" w:pos="1125"/>
              </w:tabs>
              <w:rPr>
                <w:rFonts w:ascii="Arial" w:eastAsia="Aptos" w:hAnsi="Arial" w:cs="Arial"/>
                <w:color w:val="000000" w:themeColor="text1"/>
                <w:sz w:val="20"/>
                <w:szCs w:val="20"/>
              </w:rPr>
            </w:pPr>
          </w:p>
          <w:p w14:paraId="739C8FDA" w14:textId="6444C589" w:rsidR="00EE1CB2" w:rsidRDefault="00EE1CB2" w:rsidP="00C42CBC">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 xml:space="preserve">GW </w:t>
            </w:r>
            <w:r w:rsidR="007B63D6">
              <w:rPr>
                <w:rFonts w:ascii="Arial" w:eastAsia="Aptos" w:hAnsi="Arial" w:cs="Arial"/>
                <w:color w:val="000000" w:themeColor="text1"/>
                <w:sz w:val="20"/>
                <w:szCs w:val="20"/>
              </w:rPr>
              <w:t>highlighted</w:t>
            </w:r>
            <w:r>
              <w:rPr>
                <w:rFonts w:ascii="Arial" w:eastAsia="Aptos" w:hAnsi="Arial" w:cs="Arial"/>
                <w:color w:val="000000" w:themeColor="text1"/>
                <w:sz w:val="20"/>
                <w:szCs w:val="20"/>
              </w:rPr>
              <w:t xml:space="preserve"> the following</w:t>
            </w:r>
            <w:r w:rsidR="007B63D6">
              <w:rPr>
                <w:rFonts w:ascii="Arial" w:eastAsia="Aptos" w:hAnsi="Arial" w:cs="Arial"/>
                <w:color w:val="000000" w:themeColor="text1"/>
                <w:sz w:val="20"/>
                <w:szCs w:val="20"/>
              </w:rPr>
              <w:t xml:space="preserve"> points on the waste management procedure</w:t>
            </w:r>
            <w:r>
              <w:rPr>
                <w:rFonts w:ascii="Arial" w:eastAsia="Aptos" w:hAnsi="Arial" w:cs="Arial"/>
                <w:color w:val="000000" w:themeColor="text1"/>
                <w:sz w:val="20"/>
                <w:szCs w:val="20"/>
              </w:rPr>
              <w:t>:</w:t>
            </w:r>
          </w:p>
          <w:p w14:paraId="5C2B5933" w14:textId="2B1E2ECD"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 xml:space="preserve">Stated the update is a review of the existing policy, recognizing new </w:t>
            </w:r>
            <w:r>
              <w:rPr>
                <w:rFonts w:ascii="Arial" w:eastAsia="Aptos" w:hAnsi="Arial" w:cs="Arial"/>
                <w:color w:val="000000" w:themeColor="text1"/>
                <w:sz w:val="20"/>
                <w:szCs w:val="20"/>
              </w:rPr>
              <w:t>WG</w:t>
            </w:r>
            <w:r w:rsidRPr="007B63D6">
              <w:rPr>
                <w:rFonts w:ascii="Arial" w:eastAsia="Aptos" w:hAnsi="Arial" w:cs="Arial"/>
                <w:color w:val="000000" w:themeColor="text1"/>
                <w:sz w:val="20"/>
                <w:szCs w:val="20"/>
              </w:rPr>
              <w:t xml:space="preserve"> regulations for recycling. </w:t>
            </w:r>
          </w:p>
          <w:p w14:paraId="0609D039" w14:textId="51172C09"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Explained the new recycling policy is being implemented for NHS organizations, with gradual introduction over the past 12–18 months. </w:t>
            </w:r>
          </w:p>
          <w:p w14:paraId="4185D441" w14:textId="6BC4794A"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Noted full implementation starts from April, requiring segregation of waste at ward and department level, with rollout underway and mostly positive feedback. </w:t>
            </w:r>
          </w:p>
          <w:p w14:paraId="462C8845" w14:textId="6FF58DFC"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Mentioned the need for new bins in communal areas and segregation of up to 22 different waste streams in the waste yard. </w:t>
            </w:r>
          </w:p>
          <w:p w14:paraId="3574A3EC" w14:textId="7F79A4FC"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Highlighted that Natural Resources Wales (NRW) is actively ensuring compliance with the process.</w:t>
            </w:r>
          </w:p>
          <w:p w14:paraId="56C15AF1" w14:textId="77777777" w:rsidR="007B63D6" w:rsidRPr="007B63D6" w:rsidRDefault="007B63D6" w:rsidP="007B63D6">
            <w:pPr>
              <w:pStyle w:val="NoSpacing"/>
              <w:numPr>
                <w:ilvl w:val="0"/>
                <w:numId w:val="43"/>
              </w:numPr>
              <w:tabs>
                <w:tab w:val="left" w:pos="1125"/>
              </w:tabs>
              <w:rPr>
                <w:rFonts w:ascii="Arial" w:eastAsia="Aptos" w:hAnsi="Arial" w:cs="Arial"/>
                <w:color w:val="000000" w:themeColor="text1"/>
                <w:sz w:val="20"/>
                <w:szCs w:val="20"/>
              </w:rPr>
            </w:pPr>
            <w:r w:rsidRPr="007B63D6">
              <w:rPr>
                <w:rFonts w:ascii="Arial" w:eastAsia="Aptos" w:hAnsi="Arial" w:cs="Arial"/>
                <w:color w:val="000000" w:themeColor="text1"/>
                <w:sz w:val="20"/>
                <w:szCs w:val="20"/>
              </w:rPr>
              <w:t>Confirmed the procedure update recognizes these regulatory changes</w:t>
            </w:r>
          </w:p>
          <w:p w14:paraId="213C9AB8" w14:textId="77777777" w:rsidR="002E217A" w:rsidRDefault="002E217A" w:rsidP="002E217A">
            <w:pPr>
              <w:pStyle w:val="NoSpacing"/>
              <w:tabs>
                <w:tab w:val="left" w:pos="1125"/>
              </w:tabs>
              <w:rPr>
                <w:rFonts w:ascii="Arial" w:eastAsia="Aptos" w:hAnsi="Arial" w:cs="Arial"/>
                <w:color w:val="000000" w:themeColor="text1"/>
                <w:sz w:val="20"/>
                <w:szCs w:val="20"/>
              </w:rPr>
            </w:pPr>
          </w:p>
          <w:p w14:paraId="30204B0E" w14:textId="3296FE12" w:rsidR="002E217A" w:rsidRDefault="002E217A" w:rsidP="002E217A">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 xml:space="preserve">RU </w:t>
            </w:r>
            <w:r w:rsidR="007B63D6">
              <w:rPr>
                <w:rFonts w:ascii="Arial" w:eastAsia="Aptos" w:hAnsi="Arial" w:cs="Arial"/>
                <w:color w:val="000000" w:themeColor="text1"/>
                <w:sz w:val="20"/>
                <w:szCs w:val="20"/>
              </w:rPr>
              <w:t>a</w:t>
            </w:r>
            <w:r w:rsidR="007B63D6" w:rsidRPr="007B63D6">
              <w:rPr>
                <w:rFonts w:ascii="Arial" w:eastAsia="Aptos" w:hAnsi="Arial" w:cs="Arial"/>
                <w:color w:val="000000" w:themeColor="text1"/>
                <w:sz w:val="20"/>
                <w:szCs w:val="20"/>
              </w:rPr>
              <w:t xml:space="preserve">sked how confident the team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that the waste management system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future proofed against further tightening regulations and sustainability issues, and whether this </w:t>
            </w:r>
            <w:r w:rsidR="007B63D6">
              <w:rPr>
                <w:rFonts w:ascii="Arial" w:eastAsia="Aptos" w:hAnsi="Arial" w:cs="Arial"/>
                <w:color w:val="000000" w:themeColor="text1"/>
                <w:sz w:val="20"/>
                <w:szCs w:val="20"/>
              </w:rPr>
              <w:t>wa</w:t>
            </w:r>
            <w:r w:rsidR="007B63D6" w:rsidRPr="007B63D6">
              <w:rPr>
                <w:rFonts w:ascii="Arial" w:eastAsia="Aptos" w:hAnsi="Arial" w:cs="Arial"/>
                <w:color w:val="000000" w:themeColor="text1"/>
                <w:sz w:val="20"/>
                <w:szCs w:val="20"/>
              </w:rPr>
              <w:t xml:space="preserve">s the level for the foreseeable future or if more requirements </w:t>
            </w:r>
            <w:r w:rsidR="007B63D6">
              <w:rPr>
                <w:rFonts w:ascii="Arial" w:eastAsia="Aptos" w:hAnsi="Arial" w:cs="Arial"/>
                <w:color w:val="000000" w:themeColor="text1"/>
                <w:sz w:val="20"/>
                <w:szCs w:val="20"/>
              </w:rPr>
              <w:t>we</w:t>
            </w:r>
            <w:r w:rsidR="007B63D6" w:rsidRPr="007B63D6">
              <w:rPr>
                <w:rFonts w:ascii="Arial" w:eastAsia="Aptos" w:hAnsi="Arial" w:cs="Arial"/>
                <w:color w:val="000000" w:themeColor="text1"/>
                <w:sz w:val="20"/>
                <w:szCs w:val="20"/>
              </w:rPr>
              <w:t>re expected. </w:t>
            </w:r>
            <w:r w:rsidR="007B63D6">
              <w:rPr>
                <w:rFonts w:ascii="Arial" w:eastAsia="Aptos" w:hAnsi="Arial" w:cs="Arial"/>
                <w:color w:val="000000" w:themeColor="text1"/>
                <w:sz w:val="20"/>
                <w:szCs w:val="20"/>
              </w:rPr>
              <w:t>She s</w:t>
            </w:r>
            <w:r w:rsidR="007B63D6" w:rsidRPr="007B63D6">
              <w:rPr>
                <w:rFonts w:ascii="Arial" w:eastAsia="Aptos" w:hAnsi="Arial" w:cs="Arial"/>
                <w:color w:val="000000" w:themeColor="text1"/>
                <w:sz w:val="20"/>
                <w:szCs w:val="20"/>
              </w:rPr>
              <w:t xml:space="preserve">ought clarification on whether additional requirements </w:t>
            </w:r>
            <w:r w:rsidR="007B63D6">
              <w:rPr>
                <w:rFonts w:ascii="Arial" w:eastAsia="Aptos" w:hAnsi="Arial" w:cs="Arial"/>
                <w:color w:val="000000" w:themeColor="text1"/>
                <w:sz w:val="20"/>
                <w:szCs w:val="20"/>
              </w:rPr>
              <w:t>would</w:t>
            </w:r>
            <w:r w:rsidR="007B63D6" w:rsidRPr="007B63D6">
              <w:rPr>
                <w:rFonts w:ascii="Arial" w:eastAsia="Aptos" w:hAnsi="Arial" w:cs="Arial"/>
                <w:color w:val="000000" w:themeColor="text1"/>
                <w:sz w:val="20"/>
                <w:szCs w:val="20"/>
              </w:rPr>
              <w:t xml:space="preserve"> be introduced.</w:t>
            </w:r>
          </w:p>
          <w:p w14:paraId="7E32D570" w14:textId="77777777" w:rsidR="002E217A" w:rsidRDefault="002E217A" w:rsidP="002E217A">
            <w:pPr>
              <w:pStyle w:val="NoSpacing"/>
              <w:tabs>
                <w:tab w:val="left" w:pos="1125"/>
              </w:tabs>
              <w:rPr>
                <w:rFonts w:ascii="Arial" w:eastAsia="Aptos" w:hAnsi="Arial" w:cs="Arial"/>
                <w:color w:val="000000" w:themeColor="text1"/>
                <w:sz w:val="20"/>
                <w:szCs w:val="20"/>
              </w:rPr>
            </w:pPr>
          </w:p>
          <w:p w14:paraId="7769CA23" w14:textId="1D07A90A" w:rsidR="007B63D6" w:rsidRPr="007B63D6" w:rsidRDefault="002E217A" w:rsidP="007B63D6">
            <w:pPr>
              <w:pStyle w:val="NoSpacing"/>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lastRenderedPageBreak/>
              <w:t xml:space="preserve">AP </w:t>
            </w:r>
            <w:r w:rsidR="007B63D6">
              <w:rPr>
                <w:rFonts w:ascii="Arial" w:eastAsia="Aptos" w:hAnsi="Arial" w:cs="Arial"/>
                <w:color w:val="000000" w:themeColor="text1"/>
                <w:sz w:val="20"/>
                <w:szCs w:val="20"/>
              </w:rPr>
              <w:t>n</w:t>
            </w:r>
            <w:r w:rsidR="007B63D6" w:rsidRPr="007B63D6">
              <w:rPr>
                <w:rFonts w:ascii="Arial" w:eastAsia="Aptos" w:hAnsi="Arial" w:cs="Arial"/>
                <w:color w:val="000000" w:themeColor="text1"/>
                <w:sz w:val="20"/>
                <w:szCs w:val="20"/>
              </w:rPr>
              <w:t>oted regular meetings with Natural Resources Wales (NRW) to stay updated on changes, and stated the current legislation</w:t>
            </w:r>
            <w:r w:rsidR="007B63D6">
              <w:rPr>
                <w:rFonts w:ascii="Arial" w:eastAsia="Aptos" w:hAnsi="Arial" w:cs="Arial"/>
                <w:color w:val="000000" w:themeColor="text1"/>
                <w:sz w:val="20"/>
                <w:szCs w:val="20"/>
              </w:rPr>
              <w:t xml:space="preserve"> wa</w:t>
            </w:r>
            <w:r w:rsidR="007B63D6" w:rsidRPr="007B63D6">
              <w:rPr>
                <w:rFonts w:ascii="Arial" w:eastAsia="Aptos" w:hAnsi="Arial" w:cs="Arial"/>
                <w:color w:val="000000" w:themeColor="text1"/>
                <w:sz w:val="20"/>
                <w:szCs w:val="20"/>
              </w:rPr>
              <w:t>s expected to remain in place for a while.</w:t>
            </w:r>
            <w:r w:rsidR="007B63D6">
              <w:rPr>
                <w:rFonts w:ascii="Arial" w:eastAsia="Aptos" w:hAnsi="Arial" w:cs="Arial"/>
                <w:color w:val="000000" w:themeColor="text1"/>
                <w:sz w:val="20"/>
                <w:szCs w:val="20"/>
              </w:rPr>
              <w:t xml:space="preserve"> T</w:t>
            </w:r>
            <w:r w:rsidR="007B63D6" w:rsidRPr="007B63D6">
              <w:rPr>
                <w:rFonts w:ascii="Arial" w:eastAsia="Aptos" w:hAnsi="Arial" w:cs="Arial"/>
                <w:color w:val="000000" w:themeColor="text1"/>
                <w:sz w:val="20"/>
                <w:szCs w:val="20"/>
              </w:rPr>
              <w:t xml:space="preserve">he waste team also meets on an all-Wales basis to discuss policies, and NRW regularly audits </w:t>
            </w:r>
            <w:r w:rsidR="007B63D6">
              <w:rPr>
                <w:rFonts w:ascii="Arial" w:eastAsia="Aptos" w:hAnsi="Arial" w:cs="Arial"/>
                <w:color w:val="000000" w:themeColor="text1"/>
                <w:sz w:val="20"/>
                <w:szCs w:val="20"/>
              </w:rPr>
              <w:t>CAV</w:t>
            </w:r>
            <w:r w:rsidR="007B63D6" w:rsidRPr="007B63D6">
              <w:rPr>
                <w:rFonts w:ascii="Arial" w:eastAsia="Aptos" w:hAnsi="Arial" w:cs="Arial"/>
                <w:color w:val="000000" w:themeColor="text1"/>
                <w:sz w:val="20"/>
                <w:szCs w:val="20"/>
              </w:rPr>
              <w:t xml:space="preserve"> UHB. NRW reviewed the waste management policy in draft format and were very complimentary compared to other NHS Wales submissions. </w:t>
            </w:r>
          </w:p>
          <w:p w14:paraId="77D9BF49" w14:textId="77777777" w:rsidR="002E217A" w:rsidRDefault="002E217A" w:rsidP="002E217A">
            <w:pPr>
              <w:pStyle w:val="NoSpacing"/>
              <w:tabs>
                <w:tab w:val="left" w:pos="1125"/>
              </w:tabs>
              <w:rPr>
                <w:rFonts w:ascii="Arial" w:eastAsia="Aptos" w:hAnsi="Arial" w:cs="Arial"/>
                <w:color w:val="000000" w:themeColor="text1"/>
                <w:sz w:val="20"/>
                <w:szCs w:val="20"/>
              </w:rPr>
            </w:pPr>
          </w:p>
          <w:p w14:paraId="5CDF38AD" w14:textId="6227461D" w:rsidR="002E217A" w:rsidRPr="00D73C09" w:rsidRDefault="002E217A" w:rsidP="002E217A">
            <w:pPr>
              <w:pStyle w:val="NoSpacing"/>
              <w:tabs>
                <w:tab w:val="left" w:pos="1125"/>
              </w:tabs>
              <w:rPr>
                <w:rFonts w:ascii="Arial" w:eastAsia="Aptos" w:hAnsi="Arial" w:cs="Arial"/>
                <w:b/>
                <w:bCs/>
                <w:color w:val="000000" w:themeColor="text1"/>
                <w:sz w:val="20"/>
                <w:szCs w:val="20"/>
              </w:rPr>
            </w:pPr>
            <w:r w:rsidRPr="00D73C09">
              <w:rPr>
                <w:rFonts w:ascii="Arial" w:eastAsia="Aptos" w:hAnsi="Arial" w:cs="Arial"/>
                <w:b/>
                <w:bCs/>
                <w:color w:val="000000" w:themeColor="text1"/>
                <w:sz w:val="20"/>
                <w:szCs w:val="20"/>
              </w:rPr>
              <w:t xml:space="preserve">The committee resolved </w:t>
            </w:r>
            <w:r w:rsidR="00D73C09">
              <w:rPr>
                <w:rFonts w:ascii="Arial" w:eastAsia="Aptos" w:hAnsi="Arial" w:cs="Arial"/>
                <w:b/>
                <w:bCs/>
                <w:color w:val="000000" w:themeColor="text1"/>
                <w:sz w:val="20"/>
                <w:szCs w:val="20"/>
              </w:rPr>
              <w:t>to</w:t>
            </w:r>
            <w:r w:rsidRPr="00D73C09">
              <w:rPr>
                <w:rFonts w:ascii="Arial" w:eastAsia="Aptos" w:hAnsi="Arial" w:cs="Arial"/>
                <w:b/>
                <w:bCs/>
                <w:color w:val="000000" w:themeColor="text1"/>
                <w:sz w:val="20"/>
                <w:szCs w:val="20"/>
              </w:rPr>
              <w:t>:</w:t>
            </w:r>
          </w:p>
          <w:p w14:paraId="15E30BEB" w14:textId="017983E5" w:rsidR="00C42CBC" w:rsidRPr="00EE1CB2" w:rsidRDefault="00D73C09" w:rsidP="00D73C09">
            <w:pPr>
              <w:pStyle w:val="NoSpacing"/>
              <w:numPr>
                <w:ilvl w:val="0"/>
                <w:numId w:val="54"/>
              </w:numPr>
              <w:tabs>
                <w:tab w:val="left" w:pos="1125"/>
              </w:tabs>
              <w:rPr>
                <w:rFonts w:ascii="Arial" w:eastAsia="Aptos" w:hAnsi="Arial" w:cs="Arial"/>
                <w:color w:val="000000" w:themeColor="text1"/>
                <w:sz w:val="20"/>
                <w:szCs w:val="20"/>
              </w:rPr>
            </w:pPr>
            <w:r>
              <w:rPr>
                <w:rFonts w:ascii="Arial" w:eastAsia="Aptos" w:hAnsi="Arial" w:cs="Arial"/>
                <w:color w:val="000000" w:themeColor="text1"/>
                <w:sz w:val="20"/>
                <w:szCs w:val="20"/>
              </w:rPr>
              <w:t>The Waste Management Procedure was approved.</w:t>
            </w:r>
          </w:p>
        </w:tc>
        <w:tc>
          <w:tcPr>
            <w:tcW w:w="1080" w:type="dxa"/>
            <w:tcBorders>
              <w:top w:val="single" w:sz="6" w:space="0" w:color="auto"/>
              <w:left w:val="single" w:sz="6" w:space="0" w:color="auto"/>
              <w:bottom w:val="single" w:sz="6" w:space="0" w:color="auto"/>
              <w:right w:val="single" w:sz="6" w:space="0" w:color="auto"/>
            </w:tcBorders>
            <w:shd w:val="clear" w:color="auto" w:fill="FFFFFF" w:themeFill="background1"/>
            <w:tcMar>
              <w:left w:w="105" w:type="dxa"/>
              <w:right w:w="105" w:type="dxa"/>
            </w:tcMar>
          </w:tcPr>
          <w:p w14:paraId="424CF888" w14:textId="77777777" w:rsidR="00C42CBC" w:rsidRDefault="00C42CBC" w:rsidP="171466D0">
            <w:pPr>
              <w:jc w:val="center"/>
              <w:rPr>
                <w:rFonts w:ascii="Arial" w:eastAsia="Arial" w:hAnsi="Arial" w:cs="Arial"/>
                <w:sz w:val="22"/>
                <w:szCs w:val="22"/>
              </w:rPr>
            </w:pPr>
          </w:p>
        </w:tc>
      </w:tr>
      <w:tr w:rsidR="171466D0" w14:paraId="4D1E5E5C"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3524C8D2" w14:textId="597E3C1D"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7FB094BD" w14:textId="48475874"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 xml:space="preserve">Items for Noting and Information </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79D7E03" w14:textId="70FC4E2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5FC6D2E9"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79FB8663" w14:textId="74AAEA6B"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/5.1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2EC27AF2" w14:textId="53759222" w:rsidR="171466D0" w:rsidRDefault="171466D0" w:rsidP="171466D0">
            <w:pPr>
              <w:rPr>
                <w:rFonts w:ascii="Aptos" w:eastAsia="Aptos" w:hAnsi="Aptos" w:cs="Aptos"/>
              </w:rPr>
            </w:pPr>
            <w:hyperlink r:id="rId25" w:history="1">
              <w:r w:rsidRPr="00D73C09">
                <w:rPr>
                  <w:rStyle w:val="Hyperlink"/>
                  <w:rFonts w:ascii="Arial" w:eastAsia="Arial" w:hAnsi="Arial" w:cs="Arial"/>
                  <w:b/>
                  <w:bCs/>
                  <w:sz w:val="20"/>
                  <w:szCs w:val="20"/>
                </w:rPr>
                <w:t>Minutes: Digital Directors Peer Group</w:t>
              </w:r>
            </w:hyperlink>
          </w:p>
          <w:p w14:paraId="4CA3472E" w14:textId="6E53A230" w:rsidR="171466D0" w:rsidRDefault="171466D0" w:rsidP="171466D0">
            <w:pPr>
              <w:pStyle w:val="NoSpacing"/>
              <w:rPr>
                <w:rFonts w:ascii="Arial" w:eastAsia="Arial" w:hAnsi="Arial" w:cs="Arial"/>
                <w:sz w:val="20"/>
                <w:szCs w:val="20"/>
              </w:rPr>
            </w:pPr>
            <w:r w:rsidRPr="7BACA757">
              <w:rPr>
                <w:rFonts w:ascii="Arial" w:eastAsia="Arial" w:hAnsi="Arial" w:cs="Arial"/>
                <w:sz w:val="20"/>
                <w:szCs w:val="20"/>
              </w:rPr>
              <w:t xml:space="preserve"> </w:t>
            </w:r>
          </w:p>
          <w:p w14:paraId="04728858" w14:textId="338E7AB0" w:rsidR="002E217A" w:rsidRDefault="002E217A" w:rsidP="171466D0">
            <w:pPr>
              <w:pStyle w:val="NoSpacing"/>
              <w:rPr>
                <w:rFonts w:ascii="Arial" w:eastAsia="Arial" w:hAnsi="Arial" w:cs="Arial"/>
                <w:sz w:val="20"/>
                <w:szCs w:val="20"/>
              </w:rPr>
            </w:pPr>
            <w:r>
              <w:rPr>
                <w:rFonts w:ascii="Arial" w:eastAsia="Arial" w:hAnsi="Arial" w:cs="Arial"/>
                <w:sz w:val="20"/>
                <w:szCs w:val="20"/>
              </w:rPr>
              <w:t xml:space="preserve">DT </w:t>
            </w:r>
            <w:r w:rsidR="007B63D6">
              <w:rPr>
                <w:rFonts w:ascii="Arial" w:eastAsia="Arial" w:hAnsi="Arial" w:cs="Arial"/>
                <w:sz w:val="20"/>
                <w:szCs w:val="20"/>
              </w:rPr>
              <w:t>e</w:t>
            </w:r>
            <w:r w:rsidR="007B63D6" w:rsidRPr="007B63D6">
              <w:rPr>
                <w:rFonts w:ascii="Arial" w:eastAsia="Arial" w:hAnsi="Arial" w:cs="Arial"/>
                <w:sz w:val="20"/>
                <w:szCs w:val="20"/>
              </w:rPr>
              <w:t xml:space="preserve">xplained that the Digital Directors Peer Group now </w:t>
            </w:r>
            <w:r w:rsidR="007B63D6">
              <w:rPr>
                <w:rFonts w:ascii="Arial" w:eastAsia="Arial" w:hAnsi="Arial" w:cs="Arial"/>
                <w:sz w:val="20"/>
                <w:szCs w:val="20"/>
              </w:rPr>
              <w:t>served</w:t>
            </w:r>
            <w:r w:rsidR="007B63D6" w:rsidRPr="007B63D6">
              <w:rPr>
                <w:rFonts w:ascii="Arial" w:eastAsia="Arial" w:hAnsi="Arial" w:cs="Arial"/>
                <w:sz w:val="20"/>
                <w:szCs w:val="20"/>
              </w:rPr>
              <w:t xml:space="preserve"> as the DDAT Digital Advisory Group, which reports into the DDAT leadership group and ultimately to the delivery group chaired by the Minister, comprising all Chief Executives. This change ensure</w:t>
            </w:r>
            <w:r w:rsidR="007B63D6">
              <w:rPr>
                <w:rFonts w:ascii="Arial" w:eastAsia="Arial" w:hAnsi="Arial" w:cs="Arial"/>
                <w:sz w:val="20"/>
                <w:szCs w:val="20"/>
              </w:rPr>
              <w:t>d</w:t>
            </w:r>
            <w:r w:rsidR="007B63D6" w:rsidRPr="007B63D6">
              <w:rPr>
                <w:rFonts w:ascii="Arial" w:eastAsia="Arial" w:hAnsi="Arial" w:cs="Arial"/>
                <w:sz w:val="20"/>
                <w:szCs w:val="20"/>
              </w:rPr>
              <w:t xml:space="preserve"> the group </w:t>
            </w:r>
            <w:r w:rsidR="007B63D6">
              <w:rPr>
                <w:rFonts w:ascii="Arial" w:eastAsia="Arial" w:hAnsi="Arial" w:cs="Arial"/>
                <w:sz w:val="20"/>
                <w:szCs w:val="20"/>
              </w:rPr>
              <w:t>was</w:t>
            </w:r>
            <w:r w:rsidR="007B63D6" w:rsidRPr="007B63D6">
              <w:rPr>
                <w:rFonts w:ascii="Arial" w:eastAsia="Arial" w:hAnsi="Arial" w:cs="Arial"/>
                <w:sz w:val="20"/>
                <w:szCs w:val="20"/>
              </w:rPr>
              <w:t xml:space="preserve"> fully integrated into the new national governance structure for digital, data, and technology</w:t>
            </w:r>
          </w:p>
          <w:p w14:paraId="27138CBE" w14:textId="1C3029D2" w:rsidR="171466D0" w:rsidRDefault="171466D0" w:rsidP="171466D0">
            <w:pPr>
              <w:pStyle w:val="NoSpacing"/>
              <w:rPr>
                <w:rFonts w:ascii="Arial" w:eastAsia="Arial" w:hAnsi="Arial" w:cs="Arial"/>
                <w:sz w:val="20"/>
                <w:szCs w:val="20"/>
              </w:rPr>
            </w:pPr>
            <w:r w:rsidRPr="171466D0">
              <w:rPr>
                <w:rFonts w:ascii="Arial" w:eastAsia="Arial" w:hAnsi="Arial" w:cs="Arial"/>
                <w:sz w:val="20"/>
                <w:szCs w:val="20"/>
              </w:rPr>
              <w:t>.</w:t>
            </w:r>
          </w:p>
          <w:p w14:paraId="278AB0C0" w14:textId="69F5E27D" w:rsidR="171466D0" w:rsidRDefault="171466D0" w:rsidP="171466D0">
            <w:pPr>
              <w:rPr>
                <w:rFonts w:ascii="Arial" w:eastAsia="Arial" w:hAnsi="Arial" w:cs="Arial"/>
                <w:sz w:val="20"/>
                <w:szCs w:val="20"/>
              </w:rPr>
            </w:pPr>
            <w:r w:rsidRPr="171466D0">
              <w:rPr>
                <w:rFonts w:ascii="Arial" w:eastAsia="Arial" w:hAnsi="Arial" w:cs="Arial"/>
                <w:b/>
                <w:bCs/>
                <w:sz w:val="20"/>
                <w:szCs w:val="20"/>
              </w:rPr>
              <w:t>The Committee Resolved that:</w:t>
            </w:r>
          </w:p>
          <w:p w14:paraId="49288018" w14:textId="679559F9" w:rsidR="171466D0" w:rsidRPr="00D73C09" w:rsidRDefault="171466D0" w:rsidP="00D73C09">
            <w:pPr>
              <w:pStyle w:val="ListParagraph"/>
              <w:numPr>
                <w:ilvl w:val="0"/>
                <w:numId w:val="2"/>
              </w:numPr>
              <w:rPr>
                <w:rFonts w:ascii="Arial" w:eastAsia="Arial" w:hAnsi="Arial" w:cs="Arial"/>
                <w:sz w:val="20"/>
                <w:szCs w:val="20"/>
              </w:rPr>
            </w:pPr>
            <w:r w:rsidRPr="171466D0">
              <w:rPr>
                <w:rFonts w:ascii="Arial" w:eastAsia="Arial" w:hAnsi="Arial" w:cs="Arial"/>
                <w:sz w:val="20"/>
                <w:szCs w:val="20"/>
              </w:rPr>
              <w:t>The minutes of the Digital Directors Peer Group were noted.</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20577D87" w14:textId="1D8A5189"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4FBE12BB"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C93E619" w14:textId="59D3C736"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EE0BE64" w14:textId="3C249D0C" w:rsidR="171466D0" w:rsidRDefault="171466D0" w:rsidP="171466D0">
            <w:pPr>
              <w:rPr>
                <w:rFonts w:ascii="Aptos" w:eastAsia="Aptos" w:hAnsi="Aptos" w:cs="Aptos"/>
              </w:rPr>
            </w:pPr>
            <w:r w:rsidRPr="288E0517">
              <w:rPr>
                <w:rFonts w:ascii="Arial" w:eastAsia="Arial" w:hAnsi="Arial" w:cs="Arial"/>
                <w:b/>
                <w:bCs/>
                <w:sz w:val="22"/>
                <w:szCs w:val="22"/>
              </w:rPr>
              <w:t>Agenda for Private Meeting</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4FE4707" w14:textId="71E103FB"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26A9FD6E"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03D449CA" w14:textId="20000B04"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/6.1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10844385" w14:textId="48D735CE" w:rsidR="171466D0" w:rsidRDefault="171466D0" w:rsidP="00446A21">
            <w:pPr>
              <w:pStyle w:val="ListParagraph"/>
              <w:numPr>
                <w:ilvl w:val="0"/>
                <w:numId w:val="1"/>
              </w:numPr>
              <w:ind w:left="360"/>
              <w:rPr>
                <w:rFonts w:ascii="Aptos" w:eastAsia="Aptos" w:hAnsi="Aptos" w:cs="Aptos"/>
                <w:color w:val="000000" w:themeColor="text1"/>
              </w:rPr>
            </w:pPr>
            <w:r w:rsidRPr="171466D0">
              <w:rPr>
                <w:rFonts w:ascii="Aptos" w:eastAsia="Aptos" w:hAnsi="Aptos" w:cs="Aptos"/>
                <w:i/>
                <w:iCs/>
                <w:color w:val="000000" w:themeColor="text1"/>
              </w:rPr>
              <w:t>Cyber Security </w:t>
            </w:r>
          </w:p>
          <w:p w14:paraId="57CCA329" w14:textId="3FF8A4FA" w:rsidR="171466D0" w:rsidRDefault="171466D0" w:rsidP="00446A21">
            <w:pPr>
              <w:pStyle w:val="ListParagraph"/>
              <w:numPr>
                <w:ilvl w:val="0"/>
                <w:numId w:val="1"/>
              </w:numPr>
              <w:spacing w:afterAutospacing="1"/>
              <w:rPr>
                <w:rFonts w:ascii="Aptos" w:eastAsia="Aptos" w:hAnsi="Aptos" w:cs="Aptos"/>
                <w:color w:val="000000" w:themeColor="text1"/>
              </w:rPr>
            </w:pPr>
            <w:r w:rsidRPr="146D63CF">
              <w:rPr>
                <w:rFonts w:ascii="Aptos" w:eastAsia="Aptos" w:hAnsi="Aptos" w:cs="Aptos"/>
                <w:i/>
                <w:iCs/>
                <w:color w:val="000000" w:themeColor="text1"/>
              </w:rPr>
              <w:t>Caldicott Guardian </w:t>
            </w:r>
          </w:p>
          <w:p w14:paraId="764F6CA2" w14:textId="3F25CA57" w:rsidR="171466D0" w:rsidRDefault="171466D0" w:rsidP="00446A21">
            <w:pPr>
              <w:pStyle w:val="ListParagraph"/>
              <w:numPr>
                <w:ilvl w:val="0"/>
                <w:numId w:val="1"/>
              </w:numPr>
              <w:spacing w:afterAutospacing="1"/>
              <w:rPr>
                <w:rFonts w:ascii="Aptos" w:eastAsia="Aptos" w:hAnsi="Aptos" w:cs="Aptos"/>
                <w:color w:val="000000" w:themeColor="text1"/>
              </w:rPr>
            </w:pPr>
            <w:r w:rsidRPr="171466D0">
              <w:rPr>
                <w:rFonts w:ascii="Aptos" w:eastAsia="Aptos" w:hAnsi="Aptos" w:cs="Aptos"/>
                <w:i/>
                <w:iCs/>
                <w:color w:val="000000" w:themeColor="text1"/>
              </w:rPr>
              <w:t>Digital Foundations</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6DDF823C" w14:textId="7085DAE8"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02B653D8"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0580AF1B" w14:textId="351BEA20"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F4E57E9" w14:textId="58DBD20C" w:rsidR="171466D0" w:rsidRDefault="171466D0" w:rsidP="171466D0">
            <w:pPr>
              <w:rPr>
                <w:rFonts w:ascii="Aptos" w:eastAsia="Aptos" w:hAnsi="Aptos" w:cs="Aptos"/>
              </w:rPr>
            </w:pPr>
            <w:r w:rsidRPr="288E0517">
              <w:rPr>
                <w:rFonts w:ascii="Arial" w:eastAsia="Arial" w:hAnsi="Arial" w:cs="Arial"/>
                <w:b/>
                <w:bCs/>
                <w:sz w:val="22"/>
                <w:szCs w:val="22"/>
              </w:rPr>
              <w:t>Any Other Business</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2167B6F2" w14:textId="4B1D3B4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3818A638" w14:textId="77777777" w:rsidTr="786DEFC7">
        <w:trPr>
          <w:trHeight w:val="300"/>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4B7742B6" w14:textId="4A8AE08C"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/7.1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593A0675" w14:textId="486F2174" w:rsidR="171466D0" w:rsidRPr="00C90315" w:rsidRDefault="00C90315" w:rsidP="171466D0">
            <w:pPr>
              <w:pStyle w:val="NoSpacing"/>
              <w:rPr>
                <w:rFonts w:ascii="Arial" w:eastAsia="Arial" w:hAnsi="Arial" w:cs="Arial"/>
                <w:sz w:val="22"/>
                <w:szCs w:val="22"/>
              </w:rPr>
            </w:pPr>
            <w:r w:rsidRPr="00C90315">
              <w:rPr>
                <w:rFonts w:ascii="Arial" w:eastAsia="Arial" w:hAnsi="Arial" w:cs="Arial"/>
                <w:sz w:val="20"/>
                <w:szCs w:val="20"/>
              </w:rPr>
              <w:t xml:space="preserve">DE noted he would be </w:t>
            </w:r>
            <w:r w:rsidR="00290013">
              <w:rPr>
                <w:rFonts w:ascii="Arial" w:eastAsia="Arial" w:hAnsi="Arial" w:cs="Arial"/>
                <w:sz w:val="20"/>
                <w:szCs w:val="20"/>
              </w:rPr>
              <w:t xml:space="preserve">moving to the Deputy Chair of this </w:t>
            </w:r>
            <w:r w:rsidRPr="00C90315">
              <w:rPr>
                <w:rFonts w:ascii="Arial" w:eastAsia="Arial" w:hAnsi="Arial" w:cs="Arial"/>
                <w:sz w:val="20"/>
                <w:szCs w:val="20"/>
              </w:rPr>
              <w:t xml:space="preserve">committee and thanked everyone for the effort and support. </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0A6477B4" w14:textId="72D833C2"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4220E3F1"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14B4B42D" w14:textId="4F93384F"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 </w:t>
            </w:r>
          </w:p>
        </w:tc>
        <w:tc>
          <w:tcPr>
            <w:tcW w:w="6345"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69AC6D37" w14:textId="35EA3002" w:rsidR="171466D0" w:rsidRDefault="171466D0" w:rsidP="171466D0">
            <w:pPr>
              <w:pStyle w:val="NoSpacing"/>
              <w:rPr>
                <w:rFonts w:ascii="Arial" w:eastAsia="Arial" w:hAnsi="Arial" w:cs="Arial"/>
                <w:color w:val="000000" w:themeColor="text1"/>
                <w:sz w:val="22"/>
                <w:szCs w:val="22"/>
              </w:rPr>
            </w:pPr>
            <w:r w:rsidRPr="171466D0">
              <w:rPr>
                <w:rFonts w:ascii="Arial" w:eastAsia="Arial" w:hAnsi="Arial" w:cs="Arial"/>
                <w:b/>
                <w:bCs/>
                <w:color w:val="000000" w:themeColor="text1"/>
                <w:sz w:val="22"/>
                <w:szCs w:val="22"/>
              </w:rPr>
              <w:t>Items to bring to the attention of the Committee</w:t>
            </w:r>
          </w:p>
        </w:tc>
        <w:tc>
          <w:tcPr>
            <w:tcW w:w="108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tcPr>
          <w:p w14:paraId="5F501AD6" w14:textId="1ED753BE" w:rsidR="171466D0" w:rsidRDefault="171466D0" w:rsidP="171466D0">
            <w:pPr>
              <w:jc w:val="center"/>
              <w:rPr>
                <w:rFonts w:ascii="Arial" w:eastAsia="Arial" w:hAnsi="Arial" w:cs="Arial"/>
                <w:sz w:val="22"/>
                <w:szCs w:val="22"/>
              </w:rPr>
            </w:pPr>
            <w:r w:rsidRPr="171466D0">
              <w:rPr>
                <w:rFonts w:ascii="Arial" w:eastAsia="Arial" w:hAnsi="Arial" w:cs="Arial"/>
                <w:b/>
                <w:bCs/>
                <w:sz w:val="22"/>
                <w:szCs w:val="22"/>
              </w:rPr>
              <w:t xml:space="preserve"> </w:t>
            </w:r>
          </w:p>
        </w:tc>
      </w:tr>
      <w:tr w:rsidR="171466D0" w14:paraId="766A4418" w14:textId="77777777" w:rsidTr="786DEFC7">
        <w:trPr>
          <w:trHeight w:val="405"/>
        </w:trPr>
        <w:tc>
          <w:tcPr>
            <w:tcW w:w="1335" w:type="dxa"/>
            <w:tcBorders>
              <w:top w:val="single" w:sz="6" w:space="0" w:color="auto"/>
              <w:left w:val="single" w:sz="6" w:space="0" w:color="auto"/>
              <w:bottom w:val="single" w:sz="6" w:space="0" w:color="auto"/>
              <w:right w:val="single" w:sz="6" w:space="0" w:color="auto"/>
            </w:tcBorders>
            <w:tcMar>
              <w:left w:w="105" w:type="dxa"/>
              <w:right w:w="105" w:type="dxa"/>
            </w:tcMar>
          </w:tcPr>
          <w:p w14:paraId="129A99EA" w14:textId="2C33931A" w:rsidR="171466D0" w:rsidRDefault="171466D0" w:rsidP="171466D0">
            <w:pPr>
              <w:rPr>
                <w:rFonts w:ascii="Arial" w:eastAsia="Arial" w:hAnsi="Arial" w:cs="Arial"/>
                <w:sz w:val="22"/>
                <w:szCs w:val="22"/>
              </w:rPr>
            </w:pPr>
            <w:r w:rsidRPr="171466D0">
              <w:rPr>
                <w:rFonts w:ascii="Arial" w:eastAsia="Arial" w:hAnsi="Arial" w:cs="Arial"/>
                <w:b/>
                <w:bCs/>
                <w:sz w:val="22"/>
                <w:szCs w:val="22"/>
              </w:rPr>
              <w:t xml:space="preserve">D&amp;IC </w:t>
            </w:r>
            <w:r w:rsidR="006F27FB">
              <w:rPr>
                <w:rFonts w:ascii="Arial" w:eastAsia="Arial" w:hAnsi="Arial" w:cs="Arial"/>
                <w:b/>
                <w:bCs/>
                <w:sz w:val="22"/>
                <w:szCs w:val="22"/>
              </w:rPr>
              <w:t>10/02</w:t>
            </w:r>
            <w:r w:rsidRPr="171466D0">
              <w:rPr>
                <w:rFonts w:ascii="Arial" w:eastAsia="Arial" w:hAnsi="Arial" w:cs="Arial"/>
                <w:b/>
                <w:bCs/>
                <w:sz w:val="22"/>
                <w:szCs w:val="22"/>
              </w:rPr>
              <w:t>/8.1</w:t>
            </w:r>
          </w:p>
        </w:tc>
        <w:tc>
          <w:tcPr>
            <w:tcW w:w="6345" w:type="dxa"/>
            <w:tcBorders>
              <w:top w:val="single" w:sz="6" w:space="0" w:color="auto"/>
              <w:left w:val="single" w:sz="6" w:space="0" w:color="auto"/>
              <w:bottom w:val="single" w:sz="6" w:space="0" w:color="auto"/>
              <w:right w:val="single" w:sz="6" w:space="0" w:color="auto"/>
            </w:tcBorders>
            <w:tcMar>
              <w:left w:w="105" w:type="dxa"/>
              <w:right w:w="105" w:type="dxa"/>
            </w:tcMar>
          </w:tcPr>
          <w:p w14:paraId="0E2A234D" w14:textId="74D64383" w:rsidR="171466D0" w:rsidRDefault="171466D0" w:rsidP="171466D0">
            <w:pPr>
              <w:rPr>
                <w:rFonts w:ascii="Aptos" w:eastAsia="Aptos" w:hAnsi="Aptos" w:cs="Aptos"/>
              </w:rPr>
            </w:pPr>
            <w:r w:rsidRPr="288E0517">
              <w:rPr>
                <w:rFonts w:ascii="Arial" w:eastAsia="Arial" w:hAnsi="Arial" w:cs="Arial"/>
                <w:b/>
                <w:bCs/>
                <w:sz w:val="22"/>
                <w:szCs w:val="22"/>
              </w:rPr>
              <w:t>Date &amp; Time of next Meeting:</w:t>
            </w:r>
          </w:p>
          <w:p w14:paraId="5B3E4AC2" w14:textId="40494D8D" w:rsidR="171466D0" w:rsidRDefault="171466D0" w:rsidP="19CE869D">
            <w:pPr>
              <w:pStyle w:val="NoSpacing"/>
              <w:rPr>
                <w:rFonts w:ascii="Arial" w:eastAsia="Arial" w:hAnsi="Arial" w:cs="Arial"/>
                <w:i/>
                <w:iCs/>
                <w:sz w:val="22"/>
                <w:szCs w:val="22"/>
              </w:rPr>
            </w:pPr>
            <w:r w:rsidRPr="19CE869D">
              <w:rPr>
                <w:rFonts w:ascii="Arial" w:eastAsia="Arial" w:hAnsi="Arial" w:cs="Arial"/>
                <w:i/>
                <w:iCs/>
                <w:sz w:val="22"/>
                <w:szCs w:val="22"/>
              </w:rPr>
              <w:t xml:space="preserve">Tuesday </w:t>
            </w:r>
            <w:r w:rsidR="0049280D">
              <w:rPr>
                <w:rFonts w:ascii="Arial" w:eastAsia="Arial" w:hAnsi="Arial" w:cs="Arial"/>
                <w:i/>
                <w:iCs/>
                <w:sz w:val="22"/>
                <w:szCs w:val="22"/>
              </w:rPr>
              <w:t>05</w:t>
            </w:r>
            <w:r w:rsidR="0049280D" w:rsidRPr="0049280D">
              <w:rPr>
                <w:rFonts w:ascii="Arial" w:eastAsia="Arial" w:hAnsi="Arial" w:cs="Arial"/>
                <w:i/>
                <w:iCs/>
                <w:sz w:val="22"/>
                <w:szCs w:val="22"/>
                <w:vertAlign w:val="superscript"/>
              </w:rPr>
              <w:t>th</w:t>
            </w:r>
            <w:r w:rsidR="0049280D">
              <w:rPr>
                <w:rFonts w:ascii="Arial" w:eastAsia="Arial" w:hAnsi="Arial" w:cs="Arial"/>
                <w:i/>
                <w:iCs/>
                <w:sz w:val="22"/>
                <w:szCs w:val="22"/>
              </w:rPr>
              <w:t xml:space="preserve"> May</w:t>
            </w:r>
            <w:r w:rsidRPr="19CE869D">
              <w:rPr>
                <w:rFonts w:ascii="Arial" w:eastAsia="Arial" w:hAnsi="Arial" w:cs="Arial"/>
                <w:i/>
                <w:iCs/>
                <w:sz w:val="22"/>
                <w:szCs w:val="22"/>
              </w:rPr>
              <w:t xml:space="preserve"> 2026 at 9am via MS Teams</w:t>
            </w:r>
          </w:p>
        </w:tc>
        <w:tc>
          <w:tcPr>
            <w:tcW w:w="1080" w:type="dxa"/>
            <w:tcBorders>
              <w:top w:val="single" w:sz="6" w:space="0" w:color="auto"/>
              <w:left w:val="single" w:sz="6" w:space="0" w:color="auto"/>
              <w:bottom w:val="single" w:sz="6" w:space="0" w:color="auto"/>
              <w:right w:val="single" w:sz="6" w:space="0" w:color="auto"/>
            </w:tcBorders>
            <w:tcMar>
              <w:left w:w="105" w:type="dxa"/>
              <w:right w:w="105" w:type="dxa"/>
            </w:tcMar>
          </w:tcPr>
          <w:p w14:paraId="4ED70085" w14:textId="5066687F" w:rsidR="171466D0" w:rsidRDefault="171466D0" w:rsidP="171466D0">
            <w:pPr>
              <w:jc w:val="center"/>
              <w:rPr>
                <w:rFonts w:ascii="Arial" w:eastAsia="Arial" w:hAnsi="Arial" w:cs="Arial"/>
                <w:sz w:val="22"/>
                <w:szCs w:val="22"/>
              </w:rPr>
            </w:pPr>
          </w:p>
        </w:tc>
      </w:tr>
    </w:tbl>
    <w:p w14:paraId="5E5787A5" w14:textId="5AACA6A9" w:rsidR="004E146F" w:rsidRDefault="004E146F"/>
    <w:sectPr w:rsidR="004E146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E4C35"/>
    <w:multiLevelType w:val="hybridMultilevel"/>
    <w:tmpl w:val="8350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262066"/>
    <w:multiLevelType w:val="multilevel"/>
    <w:tmpl w:val="2B140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6E0DCF"/>
    <w:multiLevelType w:val="multilevel"/>
    <w:tmpl w:val="EF623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6B3C18"/>
    <w:multiLevelType w:val="hybridMultilevel"/>
    <w:tmpl w:val="6F5A4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FD2CEF"/>
    <w:multiLevelType w:val="hybridMultilevel"/>
    <w:tmpl w:val="08504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AD0B8C"/>
    <w:multiLevelType w:val="hybridMultilevel"/>
    <w:tmpl w:val="26FCDF1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BD4656E"/>
    <w:multiLevelType w:val="multilevel"/>
    <w:tmpl w:val="F6860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9653FC"/>
    <w:multiLevelType w:val="multilevel"/>
    <w:tmpl w:val="80860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C157A0"/>
    <w:multiLevelType w:val="multilevel"/>
    <w:tmpl w:val="96584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33710B"/>
    <w:multiLevelType w:val="multilevel"/>
    <w:tmpl w:val="19901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921FF7"/>
    <w:multiLevelType w:val="multilevel"/>
    <w:tmpl w:val="F190A0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88608A7"/>
    <w:multiLevelType w:val="hybridMultilevel"/>
    <w:tmpl w:val="0AC225D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C8D13B7"/>
    <w:multiLevelType w:val="multilevel"/>
    <w:tmpl w:val="29C02B2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1E5015AE"/>
    <w:multiLevelType w:val="multilevel"/>
    <w:tmpl w:val="CF5A4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00768EF"/>
    <w:multiLevelType w:val="hybridMultilevel"/>
    <w:tmpl w:val="B7EEA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0A92E5D"/>
    <w:multiLevelType w:val="hybridMultilevel"/>
    <w:tmpl w:val="FE6E609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453FAD6"/>
    <w:multiLevelType w:val="hybridMultilevel"/>
    <w:tmpl w:val="992E148E"/>
    <w:lvl w:ilvl="0" w:tplc="0DBAFA38">
      <w:start w:val="1"/>
      <w:numFmt w:val="bullet"/>
      <w:lvlText w:val=""/>
      <w:lvlJc w:val="left"/>
      <w:pPr>
        <w:ind w:left="1800" w:hanging="360"/>
      </w:pPr>
      <w:rPr>
        <w:rFonts w:ascii="Symbol" w:hAnsi="Symbol" w:hint="default"/>
      </w:rPr>
    </w:lvl>
    <w:lvl w:ilvl="1" w:tplc="BAC0EFEC">
      <w:start w:val="1"/>
      <w:numFmt w:val="bullet"/>
      <w:lvlText w:val="o"/>
      <w:lvlJc w:val="left"/>
      <w:pPr>
        <w:ind w:left="2160" w:hanging="360"/>
      </w:pPr>
      <w:rPr>
        <w:rFonts w:ascii="Courier New" w:hAnsi="Courier New" w:hint="default"/>
      </w:rPr>
    </w:lvl>
    <w:lvl w:ilvl="2" w:tplc="B400F6C0">
      <w:start w:val="1"/>
      <w:numFmt w:val="bullet"/>
      <w:lvlText w:val=""/>
      <w:lvlJc w:val="left"/>
      <w:pPr>
        <w:ind w:left="2880" w:hanging="360"/>
      </w:pPr>
      <w:rPr>
        <w:rFonts w:ascii="Wingdings" w:hAnsi="Wingdings" w:hint="default"/>
      </w:rPr>
    </w:lvl>
    <w:lvl w:ilvl="3" w:tplc="B99402CE">
      <w:start w:val="1"/>
      <w:numFmt w:val="bullet"/>
      <w:lvlText w:val=""/>
      <w:lvlJc w:val="left"/>
      <w:pPr>
        <w:ind w:left="3600" w:hanging="360"/>
      </w:pPr>
      <w:rPr>
        <w:rFonts w:ascii="Symbol" w:hAnsi="Symbol" w:hint="default"/>
      </w:rPr>
    </w:lvl>
    <w:lvl w:ilvl="4" w:tplc="074C65CE">
      <w:start w:val="1"/>
      <w:numFmt w:val="bullet"/>
      <w:lvlText w:val="o"/>
      <w:lvlJc w:val="left"/>
      <w:pPr>
        <w:ind w:left="4320" w:hanging="360"/>
      </w:pPr>
      <w:rPr>
        <w:rFonts w:ascii="Courier New" w:hAnsi="Courier New" w:hint="default"/>
      </w:rPr>
    </w:lvl>
    <w:lvl w:ilvl="5" w:tplc="E7F096DC">
      <w:start w:val="1"/>
      <w:numFmt w:val="bullet"/>
      <w:lvlText w:val=""/>
      <w:lvlJc w:val="left"/>
      <w:pPr>
        <w:ind w:left="5040" w:hanging="360"/>
      </w:pPr>
      <w:rPr>
        <w:rFonts w:ascii="Wingdings" w:hAnsi="Wingdings" w:hint="default"/>
      </w:rPr>
    </w:lvl>
    <w:lvl w:ilvl="6" w:tplc="E4EAA4E0">
      <w:start w:val="1"/>
      <w:numFmt w:val="bullet"/>
      <w:lvlText w:val=""/>
      <w:lvlJc w:val="left"/>
      <w:pPr>
        <w:ind w:left="5760" w:hanging="360"/>
      </w:pPr>
      <w:rPr>
        <w:rFonts w:ascii="Symbol" w:hAnsi="Symbol" w:hint="default"/>
      </w:rPr>
    </w:lvl>
    <w:lvl w:ilvl="7" w:tplc="9A10BE2C">
      <w:start w:val="1"/>
      <w:numFmt w:val="bullet"/>
      <w:lvlText w:val="o"/>
      <w:lvlJc w:val="left"/>
      <w:pPr>
        <w:ind w:left="6480" w:hanging="360"/>
      </w:pPr>
      <w:rPr>
        <w:rFonts w:ascii="Courier New" w:hAnsi="Courier New" w:hint="default"/>
      </w:rPr>
    </w:lvl>
    <w:lvl w:ilvl="8" w:tplc="26D8817E">
      <w:start w:val="1"/>
      <w:numFmt w:val="bullet"/>
      <w:lvlText w:val=""/>
      <w:lvlJc w:val="left"/>
      <w:pPr>
        <w:ind w:left="7200" w:hanging="360"/>
      </w:pPr>
      <w:rPr>
        <w:rFonts w:ascii="Wingdings" w:hAnsi="Wingdings" w:hint="default"/>
      </w:rPr>
    </w:lvl>
  </w:abstractNum>
  <w:abstractNum w:abstractNumId="17" w15:restartNumberingAfterBreak="0">
    <w:nsid w:val="249D4F74"/>
    <w:multiLevelType w:val="multilevel"/>
    <w:tmpl w:val="A836C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2211D6"/>
    <w:multiLevelType w:val="multilevel"/>
    <w:tmpl w:val="D5721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2830F15"/>
    <w:multiLevelType w:val="hybridMultilevel"/>
    <w:tmpl w:val="78445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D4768A"/>
    <w:multiLevelType w:val="hybridMultilevel"/>
    <w:tmpl w:val="D116EB8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1248B2"/>
    <w:multiLevelType w:val="multilevel"/>
    <w:tmpl w:val="4B903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D7B985"/>
    <w:multiLevelType w:val="hybridMultilevel"/>
    <w:tmpl w:val="2DAA316C"/>
    <w:lvl w:ilvl="0" w:tplc="5A0622D8">
      <w:start w:val="1"/>
      <w:numFmt w:val="lowerLetter"/>
      <w:lvlText w:val="a)"/>
      <w:lvlJc w:val="left"/>
      <w:pPr>
        <w:ind w:left="720" w:hanging="360"/>
      </w:pPr>
      <w:rPr>
        <w:rFonts w:ascii="Arial" w:hAnsi="Arial" w:hint="default"/>
      </w:rPr>
    </w:lvl>
    <w:lvl w:ilvl="1" w:tplc="3D8819BE">
      <w:start w:val="1"/>
      <w:numFmt w:val="lowerLetter"/>
      <w:lvlText w:val="%2."/>
      <w:lvlJc w:val="left"/>
      <w:pPr>
        <w:ind w:left="1440" w:hanging="360"/>
      </w:pPr>
    </w:lvl>
    <w:lvl w:ilvl="2" w:tplc="183051A8">
      <w:start w:val="1"/>
      <w:numFmt w:val="lowerRoman"/>
      <w:lvlText w:val="%3."/>
      <w:lvlJc w:val="right"/>
      <w:pPr>
        <w:ind w:left="2160" w:hanging="180"/>
      </w:pPr>
    </w:lvl>
    <w:lvl w:ilvl="3" w:tplc="02106788">
      <w:start w:val="1"/>
      <w:numFmt w:val="decimal"/>
      <w:lvlText w:val="%4."/>
      <w:lvlJc w:val="left"/>
      <w:pPr>
        <w:ind w:left="2880" w:hanging="360"/>
      </w:pPr>
    </w:lvl>
    <w:lvl w:ilvl="4" w:tplc="4FA4A3AA">
      <w:start w:val="1"/>
      <w:numFmt w:val="lowerLetter"/>
      <w:lvlText w:val="%5."/>
      <w:lvlJc w:val="left"/>
      <w:pPr>
        <w:ind w:left="3600" w:hanging="360"/>
      </w:pPr>
    </w:lvl>
    <w:lvl w:ilvl="5" w:tplc="5290F70E">
      <w:start w:val="1"/>
      <w:numFmt w:val="lowerRoman"/>
      <w:lvlText w:val="%6."/>
      <w:lvlJc w:val="right"/>
      <w:pPr>
        <w:ind w:left="4320" w:hanging="180"/>
      </w:pPr>
    </w:lvl>
    <w:lvl w:ilvl="6" w:tplc="57A60424">
      <w:start w:val="1"/>
      <w:numFmt w:val="decimal"/>
      <w:lvlText w:val="%7."/>
      <w:lvlJc w:val="left"/>
      <w:pPr>
        <w:ind w:left="5040" w:hanging="360"/>
      </w:pPr>
    </w:lvl>
    <w:lvl w:ilvl="7" w:tplc="23004386">
      <w:start w:val="1"/>
      <w:numFmt w:val="lowerLetter"/>
      <w:lvlText w:val="%8."/>
      <w:lvlJc w:val="left"/>
      <w:pPr>
        <w:ind w:left="5760" w:hanging="360"/>
      </w:pPr>
    </w:lvl>
    <w:lvl w:ilvl="8" w:tplc="D6FC2E38">
      <w:start w:val="1"/>
      <w:numFmt w:val="lowerRoman"/>
      <w:lvlText w:val="%9."/>
      <w:lvlJc w:val="right"/>
      <w:pPr>
        <w:ind w:left="6480" w:hanging="180"/>
      </w:pPr>
    </w:lvl>
  </w:abstractNum>
  <w:abstractNum w:abstractNumId="23" w15:restartNumberingAfterBreak="0">
    <w:nsid w:val="3C46154D"/>
    <w:multiLevelType w:val="multilevel"/>
    <w:tmpl w:val="BFA81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54653B1"/>
    <w:multiLevelType w:val="multilevel"/>
    <w:tmpl w:val="0AE45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47443A"/>
    <w:multiLevelType w:val="multilevel"/>
    <w:tmpl w:val="323A3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740376F"/>
    <w:multiLevelType w:val="hybridMultilevel"/>
    <w:tmpl w:val="DA84B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7B126C"/>
    <w:multiLevelType w:val="multilevel"/>
    <w:tmpl w:val="EAA66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7B45D7"/>
    <w:multiLevelType w:val="multilevel"/>
    <w:tmpl w:val="19E241E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E17C324"/>
    <w:multiLevelType w:val="hybridMultilevel"/>
    <w:tmpl w:val="6FBCFD1A"/>
    <w:lvl w:ilvl="0" w:tplc="89BA0EFC">
      <w:start w:val="1"/>
      <w:numFmt w:val="lowerLetter"/>
      <w:lvlText w:val="a)"/>
      <w:lvlJc w:val="left"/>
      <w:pPr>
        <w:ind w:left="720" w:hanging="360"/>
      </w:pPr>
      <w:rPr>
        <w:rFonts w:ascii="Arial" w:hAnsi="Arial" w:hint="default"/>
      </w:rPr>
    </w:lvl>
    <w:lvl w:ilvl="1" w:tplc="24460B5E">
      <w:start w:val="1"/>
      <w:numFmt w:val="lowerLetter"/>
      <w:lvlText w:val="%2."/>
      <w:lvlJc w:val="left"/>
      <w:pPr>
        <w:ind w:left="1440" w:hanging="360"/>
      </w:pPr>
    </w:lvl>
    <w:lvl w:ilvl="2" w:tplc="51B607EA">
      <w:start w:val="1"/>
      <w:numFmt w:val="lowerRoman"/>
      <w:lvlText w:val="%3."/>
      <w:lvlJc w:val="right"/>
      <w:pPr>
        <w:ind w:left="2160" w:hanging="180"/>
      </w:pPr>
    </w:lvl>
    <w:lvl w:ilvl="3" w:tplc="17183370">
      <w:start w:val="1"/>
      <w:numFmt w:val="decimal"/>
      <w:lvlText w:val="%4."/>
      <w:lvlJc w:val="left"/>
      <w:pPr>
        <w:ind w:left="2880" w:hanging="360"/>
      </w:pPr>
    </w:lvl>
    <w:lvl w:ilvl="4" w:tplc="D12E7852">
      <w:start w:val="1"/>
      <w:numFmt w:val="lowerLetter"/>
      <w:lvlText w:val="%5."/>
      <w:lvlJc w:val="left"/>
      <w:pPr>
        <w:ind w:left="3600" w:hanging="360"/>
      </w:pPr>
    </w:lvl>
    <w:lvl w:ilvl="5" w:tplc="6C706CD4">
      <w:start w:val="1"/>
      <w:numFmt w:val="lowerRoman"/>
      <w:lvlText w:val="%6."/>
      <w:lvlJc w:val="right"/>
      <w:pPr>
        <w:ind w:left="4320" w:hanging="180"/>
      </w:pPr>
    </w:lvl>
    <w:lvl w:ilvl="6" w:tplc="A1D02884">
      <w:start w:val="1"/>
      <w:numFmt w:val="decimal"/>
      <w:lvlText w:val="%7."/>
      <w:lvlJc w:val="left"/>
      <w:pPr>
        <w:ind w:left="5040" w:hanging="360"/>
      </w:pPr>
    </w:lvl>
    <w:lvl w:ilvl="7" w:tplc="A5624F7A">
      <w:start w:val="1"/>
      <w:numFmt w:val="lowerLetter"/>
      <w:lvlText w:val="%8."/>
      <w:lvlJc w:val="left"/>
      <w:pPr>
        <w:ind w:left="5760" w:hanging="360"/>
      </w:pPr>
    </w:lvl>
    <w:lvl w:ilvl="8" w:tplc="6D3C34E6">
      <w:start w:val="1"/>
      <w:numFmt w:val="lowerRoman"/>
      <w:lvlText w:val="%9."/>
      <w:lvlJc w:val="right"/>
      <w:pPr>
        <w:ind w:left="6480" w:hanging="180"/>
      </w:pPr>
    </w:lvl>
  </w:abstractNum>
  <w:abstractNum w:abstractNumId="30" w15:restartNumberingAfterBreak="0">
    <w:nsid w:val="52D467C2"/>
    <w:multiLevelType w:val="multilevel"/>
    <w:tmpl w:val="7314516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5348364E"/>
    <w:multiLevelType w:val="multilevel"/>
    <w:tmpl w:val="212E5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DC6DA2"/>
    <w:multiLevelType w:val="multilevel"/>
    <w:tmpl w:val="81701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4FD297B"/>
    <w:multiLevelType w:val="multilevel"/>
    <w:tmpl w:val="31F0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5662FFC"/>
    <w:multiLevelType w:val="hybridMultilevel"/>
    <w:tmpl w:val="21702A82"/>
    <w:lvl w:ilvl="0" w:tplc="0DBADD66">
      <w:start w:val="1"/>
      <w:numFmt w:val="lowerLetter"/>
      <w:lvlText w:val="a)"/>
      <w:lvlJc w:val="left"/>
      <w:pPr>
        <w:ind w:left="720" w:hanging="360"/>
      </w:pPr>
      <w:rPr>
        <w:rFonts w:ascii="Arial" w:hAnsi="Arial" w:hint="default"/>
      </w:rPr>
    </w:lvl>
    <w:lvl w:ilvl="1" w:tplc="0CB03A88">
      <w:start w:val="1"/>
      <w:numFmt w:val="lowerLetter"/>
      <w:lvlText w:val="%2."/>
      <w:lvlJc w:val="left"/>
      <w:pPr>
        <w:ind w:left="1440" w:hanging="360"/>
      </w:pPr>
    </w:lvl>
    <w:lvl w:ilvl="2" w:tplc="FA2AB628">
      <w:start w:val="1"/>
      <w:numFmt w:val="lowerRoman"/>
      <w:lvlText w:val="%3."/>
      <w:lvlJc w:val="right"/>
      <w:pPr>
        <w:ind w:left="2160" w:hanging="180"/>
      </w:pPr>
    </w:lvl>
    <w:lvl w:ilvl="3" w:tplc="930CB46E">
      <w:start w:val="1"/>
      <w:numFmt w:val="decimal"/>
      <w:lvlText w:val="%4."/>
      <w:lvlJc w:val="left"/>
      <w:pPr>
        <w:ind w:left="2880" w:hanging="360"/>
      </w:pPr>
    </w:lvl>
    <w:lvl w:ilvl="4" w:tplc="7D3E1130">
      <w:start w:val="1"/>
      <w:numFmt w:val="lowerLetter"/>
      <w:lvlText w:val="%5."/>
      <w:lvlJc w:val="left"/>
      <w:pPr>
        <w:ind w:left="3600" w:hanging="360"/>
      </w:pPr>
    </w:lvl>
    <w:lvl w:ilvl="5" w:tplc="BB1A51E4">
      <w:start w:val="1"/>
      <w:numFmt w:val="lowerRoman"/>
      <w:lvlText w:val="%6."/>
      <w:lvlJc w:val="right"/>
      <w:pPr>
        <w:ind w:left="4320" w:hanging="180"/>
      </w:pPr>
    </w:lvl>
    <w:lvl w:ilvl="6" w:tplc="2D70A858">
      <w:start w:val="1"/>
      <w:numFmt w:val="decimal"/>
      <w:lvlText w:val="%7."/>
      <w:lvlJc w:val="left"/>
      <w:pPr>
        <w:ind w:left="5040" w:hanging="360"/>
      </w:pPr>
    </w:lvl>
    <w:lvl w:ilvl="7" w:tplc="BB648226">
      <w:start w:val="1"/>
      <w:numFmt w:val="lowerLetter"/>
      <w:lvlText w:val="%8."/>
      <w:lvlJc w:val="left"/>
      <w:pPr>
        <w:ind w:left="5760" w:hanging="360"/>
      </w:pPr>
    </w:lvl>
    <w:lvl w:ilvl="8" w:tplc="49245C42">
      <w:start w:val="1"/>
      <w:numFmt w:val="lowerRoman"/>
      <w:lvlText w:val="%9."/>
      <w:lvlJc w:val="right"/>
      <w:pPr>
        <w:ind w:left="6480" w:hanging="180"/>
      </w:pPr>
    </w:lvl>
  </w:abstractNum>
  <w:abstractNum w:abstractNumId="35" w15:restartNumberingAfterBreak="0">
    <w:nsid w:val="564975AC"/>
    <w:multiLevelType w:val="multilevel"/>
    <w:tmpl w:val="245E8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5B2E0F"/>
    <w:multiLevelType w:val="multilevel"/>
    <w:tmpl w:val="4EB04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154967"/>
    <w:multiLevelType w:val="hybridMultilevel"/>
    <w:tmpl w:val="58AC199E"/>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191E57C"/>
    <w:multiLevelType w:val="hybridMultilevel"/>
    <w:tmpl w:val="E5D47948"/>
    <w:lvl w:ilvl="0" w:tplc="64801E9A">
      <w:start w:val="1"/>
      <w:numFmt w:val="lowerLetter"/>
      <w:lvlText w:val="a)"/>
      <w:lvlJc w:val="left"/>
      <w:pPr>
        <w:ind w:left="720" w:hanging="360"/>
      </w:pPr>
      <w:rPr>
        <w:rFonts w:ascii="Arial" w:hAnsi="Arial" w:hint="default"/>
      </w:rPr>
    </w:lvl>
    <w:lvl w:ilvl="1" w:tplc="72DCEF78">
      <w:start w:val="1"/>
      <w:numFmt w:val="lowerLetter"/>
      <w:lvlText w:val="%2."/>
      <w:lvlJc w:val="left"/>
      <w:pPr>
        <w:ind w:left="1440" w:hanging="360"/>
      </w:pPr>
    </w:lvl>
    <w:lvl w:ilvl="2" w:tplc="85DCCD02">
      <w:start w:val="1"/>
      <w:numFmt w:val="lowerRoman"/>
      <w:lvlText w:val="%3."/>
      <w:lvlJc w:val="right"/>
      <w:pPr>
        <w:ind w:left="2160" w:hanging="180"/>
      </w:pPr>
    </w:lvl>
    <w:lvl w:ilvl="3" w:tplc="6D3ADA6E">
      <w:start w:val="1"/>
      <w:numFmt w:val="decimal"/>
      <w:lvlText w:val="%4."/>
      <w:lvlJc w:val="left"/>
      <w:pPr>
        <w:ind w:left="2880" w:hanging="360"/>
      </w:pPr>
    </w:lvl>
    <w:lvl w:ilvl="4" w:tplc="4E58E61C">
      <w:start w:val="1"/>
      <w:numFmt w:val="lowerLetter"/>
      <w:lvlText w:val="%5."/>
      <w:lvlJc w:val="left"/>
      <w:pPr>
        <w:ind w:left="3600" w:hanging="360"/>
      </w:pPr>
    </w:lvl>
    <w:lvl w:ilvl="5" w:tplc="71287C86">
      <w:start w:val="1"/>
      <w:numFmt w:val="lowerRoman"/>
      <w:lvlText w:val="%6."/>
      <w:lvlJc w:val="right"/>
      <w:pPr>
        <w:ind w:left="4320" w:hanging="180"/>
      </w:pPr>
    </w:lvl>
    <w:lvl w:ilvl="6" w:tplc="B5643AEA">
      <w:start w:val="1"/>
      <w:numFmt w:val="decimal"/>
      <w:lvlText w:val="%7."/>
      <w:lvlJc w:val="left"/>
      <w:pPr>
        <w:ind w:left="5040" w:hanging="360"/>
      </w:pPr>
    </w:lvl>
    <w:lvl w:ilvl="7" w:tplc="98823C24">
      <w:start w:val="1"/>
      <w:numFmt w:val="lowerLetter"/>
      <w:lvlText w:val="%8."/>
      <w:lvlJc w:val="left"/>
      <w:pPr>
        <w:ind w:left="5760" w:hanging="360"/>
      </w:pPr>
    </w:lvl>
    <w:lvl w:ilvl="8" w:tplc="9ACC25B6">
      <w:start w:val="1"/>
      <w:numFmt w:val="lowerRoman"/>
      <w:lvlText w:val="%9."/>
      <w:lvlJc w:val="right"/>
      <w:pPr>
        <w:ind w:left="6480" w:hanging="180"/>
      </w:pPr>
    </w:lvl>
  </w:abstractNum>
  <w:abstractNum w:abstractNumId="39" w15:restartNumberingAfterBreak="0">
    <w:nsid w:val="628250D7"/>
    <w:multiLevelType w:val="multilevel"/>
    <w:tmpl w:val="283E5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698F48D"/>
    <w:multiLevelType w:val="hybridMultilevel"/>
    <w:tmpl w:val="D5FE17C4"/>
    <w:lvl w:ilvl="0" w:tplc="3FC6142A">
      <w:start w:val="1"/>
      <w:numFmt w:val="lowerLetter"/>
      <w:lvlText w:val="a)"/>
      <w:lvlJc w:val="left"/>
      <w:pPr>
        <w:ind w:left="720" w:hanging="360"/>
      </w:pPr>
      <w:rPr>
        <w:rFonts w:ascii="Arial" w:hAnsi="Arial" w:hint="default"/>
      </w:rPr>
    </w:lvl>
    <w:lvl w:ilvl="1" w:tplc="EC5ACF00">
      <w:start w:val="1"/>
      <w:numFmt w:val="lowerLetter"/>
      <w:lvlText w:val="%2."/>
      <w:lvlJc w:val="left"/>
      <w:pPr>
        <w:ind w:left="1440" w:hanging="360"/>
      </w:pPr>
    </w:lvl>
    <w:lvl w:ilvl="2" w:tplc="C97409B8">
      <w:start w:val="1"/>
      <w:numFmt w:val="lowerRoman"/>
      <w:lvlText w:val="%3."/>
      <w:lvlJc w:val="right"/>
      <w:pPr>
        <w:ind w:left="2160" w:hanging="180"/>
      </w:pPr>
    </w:lvl>
    <w:lvl w:ilvl="3" w:tplc="322E8FD0">
      <w:start w:val="1"/>
      <w:numFmt w:val="decimal"/>
      <w:lvlText w:val="%4."/>
      <w:lvlJc w:val="left"/>
      <w:pPr>
        <w:ind w:left="2880" w:hanging="360"/>
      </w:pPr>
    </w:lvl>
    <w:lvl w:ilvl="4" w:tplc="C8747FC4">
      <w:start w:val="1"/>
      <w:numFmt w:val="lowerLetter"/>
      <w:lvlText w:val="%5."/>
      <w:lvlJc w:val="left"/>
      <w:pPr>
        <w:ind w:left="3600" w:hanging="360"/>
      </w:pPr>
    </w:lvl>
    <w:lvl w:ilvl="5" w:tplc="EE8E62E2">
      <w:start w:val="1"/>
      <w:numFmt w:val="lowerRoman"/>
      <w:lvlText w:val="%6."/>
      <w:lvlJc w:val="right"/>
      <w:pPr>
        <w:ind w:left="4320" w:hanging="180"/>
      </w:pPr>
    </w:lvl>
    <w:lvl w:ilvl="6" w:tplc="FEBE6EB2">
      <w:start w:val="1"/>
      <w:numFmt w:val="decimal"/>
      <w:lvlText w:val="%7."/>
      <w:lvlJc w:val="left"/>
      <w:pPr>
        <w:ind w:left="5040" w:hanging="360"/>
      </w:pPr>
    </w:lvl>
    <w:lvl w:ilvl="7" w:tplc="06347BF2">
      <w:start w:val="1"/>
      <w:numFmt w:val="lowerLetter"/>
      <w:lvlText w:val="%8."/>
      <w:lvlJc w:val="left"/>
      <w:pPr>
        <w:ind w:left="5760" w:hanging="360"/>
      </w:pPr>
    </w:lvl>
    <w:lvl w:ilvl="8" w:tplc="753032FC">
      <w:start w:val="1"/>
      <w:numFmt w:val="lowerRoman"/>
      <w:lvlText w:val="%9."/>
      <w:lvlJc w:val="right"/>
      <w:pPr>
        <w:ind w:left="6480" w:hanging="180"/>
      </w:pPr>
    </w:lvl>
  </w:abstractNum>
  <w:abstractNum w:abstractNumId="41" w15:restartNumberingAfterBreak="0">
    <w:nsid w:val="68713E8F"/>
    <w:multiLevelType w:val="hybridMultilevel"/>
    <w:tmpl w:val="B5E006BC"/>
    <w:lvl w:ilvl="0" w:tplc="C26EACB6">
      <w:start w:val="1"/>
      <w:numFmt w:val="lowerLetter"/>
      <w:lvlText w:val="a)"/>
      <w:lvlJc w:val="left"/>
      <w:pPr>
        <w:ind w:left="720" w:hanging="360"/>
      </w:pPr>
      <w:rPr>
        <w:rFonts w:ascii="Arial" w:hAnsi="Arial" w:hint="default"/>
      </w:rPr>
    </w:lvl>
    <w:lvl w:ilvl="1" w:tplc="4A4A5950">
      <w:start w:val="1"/>
      <w:numFmt w:val="lowerLetter"/>
      <w:lvlText w:val="%2."/>
      <w:lvlJc w:val="left"/>
      <w:pPr>
        <w:ind w:left="1440" w:hanging="360"/>
      </w:pPr>
    </w:lvl>
    <w:lvl w:ilvl="2" w:tplc="AB0EB21A">
      <w:start w:val="1"/>
      <w:numFmt w:val="lowerRoman"/>
      <w:lvlText w:val="%3."/>
      <w:lvlJc w:val="right"/>
      <w:pPr>
        <w:ind w:left="2160" w:hanging="180"/>
      </w:pPr>
    </w:lvl>
    <w:lvl w:ilvl="3" w:tplc="0BBEBDF6">
      <w:start w:val="1"/>
      <w:numFmt w:val="decimal"/>
      <w:lvlText w:val="%4."/>
      <w:lvlJc w:val="left"/>
      <w:pPr>
        <w:ind w:left="2880" w:hanging="360"/>
      </w:pPr>
    </w:lvl>
    <w:lvl w:ilvl="4" w:tplc="0E120CCE">
      <w:start w:val="1"/>
      <w:numFmt w:val="lowerLetter"/>
      <w:lvlText w:val="%5."/>
      <w:lvlJc w:val="left"/>
      <w:pPr>
        <w:ind w:left="3600" w:hanging="360"/>
      </w:pPr>
    </w:lvl>
    <w:lvl w:ilvl="5" w:tplc="B5D4359A">
      <w:start w:val="1"/>
      <w:numFmt w:val="lowerRoman"/>
      <w:lvlText w:val="%6."/>
      <w:lvlJc w:val="right"/>
      <w:pPr>
        <w:ind w:left="4320" w:hanging="180"/>
      </w:pPr>
    </w:lvl>
    <w:lvl w:ilvl="6" w:tplc="ABE6249E">
      <w:start w:val="1"/>
      <w:numFmt w:val="decimal"/>
      <w:lvlText w:val="%7."/>
      <w:lvlJc w:val="left"/>
      <w:pPr>
        <w:ind w:left="5040" w:hanging="360"/>
      </w:pPr>
    </w:lvl>
    <w:lvl w:ilvl="7" w:tplc="40489FB6">
      <w:start w:val="1"/>
      <w:numFmt w:val="lowerLetter"/>
      <w:lvlText w:val="%8."/>
      <w:lvlJc w:val="left"/>
      <w:pPr>
        <w:ind w:left="5760" w:hanging="360"/>
      </w:pPr>
    </w:lvl>
    <w:lvl w:ilvl="8" w:tplc="897E14F8">
      <w:start w:val="1"/>
      <w:numFmt w:val="lowerRoman"/>
      <w:lvlText w:val="%9."/>
      <w:lvlJc w:val="right"/>
      <w:pPr>
        <w:ind w:left="6480" w:hanging="180"/>
      </w:pPr>
    </w:lvl>
  </w:abstractNum>
  <w:abstractNum w:abstractNumId="42" w15:restartNumberingAfterBreak="0">
    <w:nsid w:val="6A396A0B"/>
    <w:multiLevelType w:val="hybridMultilevel"/>
    <w:tmpl w:val="F3FA3E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DEB1EB9"/>
    <w:multiLevelType w:val="hybridMultilevel"/>
    <w:tmpl w:val="BD6E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395A06"/>
    <w:multiLevelType w:val="multilevel"/>
    <w:tmpl w:val="BCF6A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1A46860"/>
    <w:multiLevelType w:val="multilevel"/>
    <w:tmpl w:val="0EAC5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1B61427"/>
    <w:multiLevelType w:val="hybridMultilevel"/>
    <w:tmpl w:val="0AC225D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4C1668A"/>
    <w:multiLevelType w:val="multilevel"/>
    <w:tmpl w:val="0520E86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750567B7"/>
    <w:multiLevelType w:val="hybridMultilevel"/>
    <w:tmpl w:val="FBE4FC98"/>
    <w:lvl w:ilvl="0" w:tplc="E27407B2">
      <w:start w:val="1"/>
      <w:numFmt w:val="lowerLetter"/>
      <w:lvlText w:val="a)"/>
      <w:lvlJc w:val="left"/>
      <w:pPr>
        <w:ind w:left="720" w:hanging="360"/>
      </w:pPr>
      <w:rPr>
        <w:rFonts w:ascii="Arial" w:hAnsi="Arial" w:hint="default"/>
      </w:rPr>
    </w:lvl>
    <w:lvl w:ilvl="1" w:tplc="859072F2">
      <w:start w:val="1"/>
      <w:numFmt w:val="lowerLetter"/>
      <w:lvlText w:val="%2."/>
      <w:lvlJc w:val="left"/>
      <w:pPr>
        <w:ind w:left="1440" w:hanging="360"/>
      </w:pPr>
    </w:lvl>
    <w:lvl w:ilvl="2" w:tplc="1E7A80E6">
      <w:start w:val="1"/>
      <w:numFmt w:val="lowerRoman"/>
      <w:lvlText w:val="%3."/>
      <w:lvlJc w:val="right"/>
      <w:pPr>
        <w:ind w:left="2160" w:hanging="180"/>
      </w:pPr>
    </w:lvl>
    <w:lvl w:ilvl="3" w:tplc="5BA09B58">
      <w:start w:val="1"/>
      <w:numFmt w:val="decimal"/>
      <w:lvlText w:val="%4."/>
      <w:lvlJc w:val="left"/>
      <w:pPr>
        <w:ind w:left="2880" w:hanging="360"/>
      </w:pPr>
    </w:lvl>
    <w:lvl w:ilvl="4" w:tplc="F138A7DC">
      <w:start w:val="1"/>
      <w:numFmt w:val="lowerLetter"/>
      <w:lvlText w:val="%5."/>
      <w:lvlJc w:val="left"/>
      <w:pPr>
        <w:ind w:left="3600" w:hanging="360"/>
      </w:pPr>
    </w:lvl>
    <w:lvl w:ilvl="5" w:tplc="2882872C">
      <w:start w:val="1"/>
      <w:numFmt w:val="lowerRoman"/>
      <w:lvlText w:val="%6."/>
      <w:lvlJc w:val="right"/>
      <w:pPr>
        <w:ind w:left="4320" w:hanging="180"/>
      </w:pPr>
    </w:lvl>
    <w:lvl w:ilvl="6" w:tplc="2C58B26E">
      <w:start w:val="1"/>
      <w:numFmt w:val="decimal"/>
      <w:lvlText w:val="%7."/>
      <w:lvlJc w:val="left"/>
      <w:pPr>
        <w:ind w:left="5040" w:hanging="360"/>
      </w:pPr>
    </w:lvl>
    <w:lvl w:ilvl="7" w:tplc="B2364186">
      <w:start w:val="1"/>
      <w:numFmt w:val="lowerLetter"/>
      <w:lvlText w:val="%8."/>
      <w:lvlJc w:val="left"/>
      <w:pPr>
        <w:ind w:left="5760" w:hanging="360"/>
      </w:pPr>
    </w:lvl>
    <w:lvl w:ilvl="8" w:tplc="06A4FCBA">
      <w:start w:val="1"/>
      <w:numFmt w:val="lowerRoman"/>
      <w:lvlText w:val="%9."/>
      <w:lvlJc w:val="right"/>
      <w:pPr>
        <w:ind w:left="6480" w:hanging="180"/>
      </w:pPr>
    </w:lvl>
  </w:abstractNum>
  <w:abstractNum w:abstractNumId="49" w15:restartNumberingAfterBreak="0">
    <w:nsid w:val="75D9D5AD"/>
    <w:multiLevelType w:val="hybridMultilevel"/>
    <w:tmpl w:val="6888B13E"/>
    <w:lvl w:ilvl="0" w:tplc="2B9AFD0C">
      <w:start w:val="1"/>
      <w:numFmt w:val="lowerLetter"/>
      <w:lvlText w:val="a)"/>
      <w:lvlJc w:val="left"/>
      <w:pPr>
        <w:ind w:left="720" w:hanging="360"/>
      </w:pPr>
      <w:rPr>
        <w:rFonts w:ascii="Arial" w:hAnsi="Arial" w:hint="default"/>
      </w:rPr>
    </w:lvl>
    <w:lvl w:ilvl="1" w:tplc="5808872C">
      <w:start w:val="1"/>
      <w:numFmt w:val="lowerLetter"/>
      <w:lvlText w:val="%2."/>
      <w:lvlJc w:val="left"/>
      <w:pPr>
        <w:ind w:left="1440" w:hanging="360"/>
      </w:pPr>
    </w:lvl>
    <w:lvl w:ilvl="2" w:tplc="06F088E0">
      <w:start w:val="1"/>
      <w:numFmt w:val="lowerRoman"/>
      <w:lvlText w:val="%3."/>
      <w:lvlJc w:val="right"/>
      <w:pPr>
        <w:ind w:left="2160" w:hanging="180"/>
      </w:pPr>
    </w:lvl>
    <w:lvl w:ilvl="3" w:tplc="705C0D28">
      <w:start w:val="1"/>
      <w:numFmt w:val="decimal"/>
      <w:lvlText w:val="%4."/>
      <w:lvlJc w:val="left"/>
      <w:pPr>
        <w:ind w:left="2880" w:hanging="360"/>
      </w:pPr>
    </w:lvl>
    <w:lvl w:ilvl="4" w:tplc="399C8CF6">
      <w:start w:val="1"/>
      <w:numFmt w:val="lowerLetter"/>
      <w:lvlText w:val="%5."/>
      <w:lvlJc w:val="left"/>
      <w:pPr>
        <w:ind w:left="3600" w:hanging="360"/>
      </w:pPr>
    </w:lvl>
    <w:lvl w:ilvl="5" w:tplc="60006C84">
      <w:start w:val="1"/>
      <w:numFmt w:val="lowerRoman"/>
      <w:lvlText w:val="%6."/>
      <w:lvlJc w:val="right"/>
      <w:pPr>
        <w:ind w:left="4320" w:hanging="180"/>
      </w:pPr>
    </w:lvl>
    <w:lvl w:ilvl="6" w:tplc="77FEA69A">
      <w:start w:val="1"/>
      <w:numFmt w:val="decimal"/>
      <w:lvlText w:val="%7."/>
      <w:lvlJc w:val="left"/>
      <w:pPr>
        <w:ind w:left="5040" w:hanging="360"/>
      </w:pPr>
    </w:lvl>
    <w:lvl w:ilvl="7" w:tplc="F4D40B22">
      <w:start w:val="1"/>
      <w:numFmt w:val="lowerLetter"/>
      <w:lvlText w:val="%8."/>
      <w:lvlJc w:val="left"/>
      <w:pPr>
        <w:ind w:left="5760" w:hanging="360"/>
      </w:pPr>
    </w:lvl>
    <w:lvl w:ilvl="8" w:tplc="5802B578">
      <w:start w:val="1"/>
      <w:numFmt w:val="lowerRoman"/>
      <w:lvlText w:val="%9."/>
      <w:lvlJc w:val="right"/>
      <w:pPr>
        <w:ind w:left="6480" w:hanging="180"/>
      </w:pPr>
    </w:lvl>
  </w:abstractNum>
  <w:abstractNum w:abstractNumId="50" w15:restartNumberingAfterBreak="0">
    <w:nsid w:val="76876CD3"/>
    <w:multiLevelType w:val="multilevel"/>
    <w:tmpl w:val="6BD411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1" w15:restartNumberingAfterBreak="0">
    <w:nsid w:val="78970EE7"/>
    <w:multiLevelType w:val="multilevel"/>
    <w:tmpl w:val="BA386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96132B9"/>
    <w:multiLevelType w:val="hybridMultilevel"/>
    <w:tmpl w:val="09E88468"/>
    <w:lvl w:ilvl="0" w:tplc="17FEBB3C">
      <w:start w:val="1"/>
      <w:numFmt w:val="bullet"/>
      <w:lvlText w:val="·"/>
      <w:lvlJc w:val="left"/>
      <w:pPr>
        <w:ind w:left="720" w:hanging="360"/>
      </w:pPr>
      <w:rPr>
        <w:rFonts w:ascii="Symbol" w:hAnsi="Symbol" w:hint="default"/>
      </w:rPr>
    </w:lvl>
    <w:lvl w:ilvl="1" w:tplc="833E6656">
      <w:start w:val="1"/>
      <w:numFmt w:val="bullet"/>
      <w:lvlText w:val="o"/>
      <w:lvlJc w:val="left"/>
      <w:pPr>
        <w:ind w:left="1440" w:hanging="360"/>
      </w:pPr>
      <w:rPr>
        <w:rFonts w:ascii="Courier New" w:hAnsi="Courier New" w:hint="default"/>
      </w:rPr>
    </w:lvl>
    <w:lvl w:ilvl="2" w:tplc="56C061A2">
      <w:start w:val="1"/>
      <w:numFmt w:val="bullet"/>
      <w:lvlText w:val=""/>
      <w:lvlJc w:val="left"/>
      <w:pPr>
        <w:ind w:left="2160" w:hanging="360"/>
      </w:pPr>
      <w:rPr>
        <w:rFonts w:ascii="Wingdings" w:hAnsi="Wingdings" w:hint="default"/>
      </w:rPr>
    </w:lvl>
    <w:lvl w:ilvl="3" w:tplc="FD54252A">
      <w:start w:val="1"/>
      <w:numFmt w:val="bullet"/>
      <w:lvlText w:val=""/>
      <w:lvlJc w:val="left"/>
      <w:pPr>
        <w:ind w:left="2880" w:hanging="360"/>
      </w:pPr>
      <w:rPr>
        <w:rFonts w:ascii="Symbol" w:hAnsi="Symbol" w:hint="default"/>
      </w:rPr>
    </w:lvl>
    <w:lvl w:ilvl="4" w:tplc="0EBECBE4">
      <w:start w:val="1"/>
      <w:numFmt w:val="bullet"/>
      <w:lvlText w:val="o"/>
      <w:lvlJc w:val="left"/>
      <w:pPr>
        <w:ind w:left="3600" w:hanging="360"/>
      </w:pPr>
      <w:rPr>
        <w:rFonts w:ascii="Courier New" w:hAnsi="Courier New" w:hint="default"/>
      </w:rPr>
    </w:lvl>
    <w:lvl w:ilvl="5" w:tplc="667AD472">
      <w:start w:val="1"/>
      <w:numFmt w:val="bullet"/>
      <w:lvlText w:val=""/>
      <w:lvlJc w:val="left"/>
      <w:pPr>
        <w:ind w:left="4320" w:hanging="360"/>
      </w:pPr>
      <w:rPr>
        <w:rFonts w:ascii="Wingdings" w:hAnsi="Wingdings" w:hint="default"/>
      </w:rPr>
    </w:lvl>
    <w:lvl w:ilvl="6" w:tplc="9C9A5A00">
      <w:start w:val="1"/>
      <w:numFmt w:val="bullet"/>
      <w:lvlText w:val=""/>
      <w:lvlJc w:val="left"/>
      <w:pPr>
        <w:ind w:left="5040" w:hanging="360"/>
      </w:pPr>
      <w:rPr>
        <w:rFonts w:ascii="Symbol" w:hAnsi="Symbol" w:hint="default"/>
      </w:rPr>
    </w:lvl>
    <w:lvl w:ilvl="7" w:tplc="0C0C8848">
      <w:start w:val="1"/>
      <w:numFmt w:val="bullet"/>
      <w:lvlText w:val="o"/>
      <w:lvlJc w:val="left"/>
      <w:pPr>
        <w:ind w:left="5760" w:hanging="360"/>
      </w:pPr>
      <w:rPr>
        <w:rFonts w:ascii="Courier New" w:hAnsi="Courier New" w:hint="default"/>
      </w:rPr>
    </w:lvl>
    <w:lvl w:ilvl="8" w:tplc="97A2B1A4">
      <w:start w:val="1"/>
      <w:numFmt w:val="bullet"/>
      <w:lvlText w:val=""/>
      <w:lvlJc w:val="left"/>
      <w:pPr>
        <w:ind w:left="6480" w:hanging="360"/>
      </w:pPr>
      <w:rPr>
        <w:rFonts w:ascii="Wingdings" w:hAnsi="Wingdings" w:hint="default"/>
      </w:rPr>
    </w:lvl>
  </w:abstractNum>
  <w:abstractNum w:abstractNumId="53" w15:restartNumberingAfterBreak="0">
    <w:nsid w:val="7B0E261F"/>
    <w:multiLevelType w:val="hybridMultilevel"/>
    <w:tmpl w:val="5BF061D4"/>
    <w:lvl w:ilvl="0" w:tplc="08090017">
      <w:start w:val="1"/>
      <w:numFmt w:val="lowerLetter"/>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num w:numId="1" w16cid:durableId="1180587147">
    <w:abstractNumId w:val="16"/>
  </w:num>
  <w:num w:numId="2" w16cid:durableId="6177264">
    <w:abstractNumId w:val="40"/>
  </w:num>
  <w:num w:numId="3" w16cid:durableId="189688427">
    <w:abstractNumId w:val="41"/>
  </w:num>
  <w:num w:numId="4" w16cid:durableId="260340932">
    <w:abstractNumId w:val="34"/>
  </w:num>
  <w:num w:numId="5" w16cid:durableId="114830498">
    <w:abstractNumId w:val="49"/>
  </w:num>
  <w:num w:numId="6" w16cid:durableId="1018895415">
    <w:abstractNumId w:val="52"/>
  </w:num>
  <w:num w:numId="7" w16cid:durableId="2014138098">
    <w:abstractNumId w:val="29"/>
  </w:num>
  <w:num w:numId="8" w16cid:durableId="354235697">
    <w:abstractNumId w:val="38"/>
  </w:num>
  <w:num w:numId="9" w16cid:durableId="1633170458">
    <w:abstractNumId w:val="22"/>
  </w:num>
  <w:num w:numId="10" w16cid:durableId="1750422495">
    <w:abstractNumId w:val="48"/>
  </w:num>
  <w:num w:numId="11" w16cid:durableId="786772655">
    <w:abstractNumId w:val="11"/>
  </w:num>
  <w:num w:numId="12" w16cid:durableId="832531160">
    <w:abstractNumId w:val="5"/>
  </w:num>
  <w:num w:numId="13" w16cid:durableId="1641224465">
    <w:abstractNumId w:val="15"/>
  </w:num>
  <w:num w:numId="14" w16cid:durableId="587427103">
    <w:abstractNumId w:val="14"/>
  </w:num>
  <w:num w:numId="15" w16cid:durableId="1315721201">
    <w:abstractNumId w:val="3"/>
  </w:num>
  <w:num w:numId="16" w16cid:durableId="385418746">
    <w:abstractNumId w:val="42"/>
  </w:num>
  <w:num w:numId="17" w16cid:durableId="499346609">
    <w:abstractNumId w:val="0"/>
  </w:num>
  <w:num w:numId="18" w16cid:durableId="824513281">
    <w:abstractNumId w:val="19"/>
  </w:num>
  <w:num w:numId="19" w16cid:durableId="879974776">
    <w:abstractNumId w:val="4"/>
  </w:num>
  <w:num w:numId="20" w16cid:durableId="1704092060">
    <w:abstractNumId w:val="43"/>
  </w:num>
  <w:num w:numId="21" w16cid:durableId="1556620872">
    <w:abstractNumId w:val="36"/>
  </w:num>
  <w:num w:numId="22" w16cid:durableId="12727814">
    <w:abstractNumId w:val="20"/>
  </w:num>
  <w:num w:numId="23" w16cid:durableId="1463691439">
    <w:abstractNumId w:val="44"/>
  </w:num>
  <w:num w:numId="24" w16cid:durableId="332149980">
    <w:abstractNumId w:val="35"/>
  </w:num>
  <w:num w:numId="25" w16cid:durableId="1476601683">
    <w:abstractNumId w:val="26"/>
  </w:num>
  <w:num w:numId="26" w16cid:durableId="530800510">
    <w:abstractNumId w:val="6"/>
  </w:num>
  <w:num w:numId="27" w16cid:durableId="845360616">
    <w:abstractNumId w:val="2"/>
  </w:num>
  <w:num w:numId="28" w16cid:durableId="298221406">
    <w:abstractNumId w:val="32"/>
  </w:num>
  <w:num w:numId="29" w16cid:durableId="1439906346">
    <w:abstractNumId w:val="18"/>
  </w:num>
  <w:num w:numId="30" w16cid:durableId="327052683">
    <w:abstractNumId w:val="17"/>
  </w:num>
  <w:num w:numId="31" w16cid:durableId="340740742">
    <w:abstractNumId w:val="9"/>
  </w:num>
  <w:num w:numId="32" w16cid:durableId="1214655689">
    <w:abstractNumId w:val="51"/>
  </w:num>
  <w:num w:numId="33" w16cid:durableId="413743681">
    <w:abstractNumId w:val="33"/>
  </w:num>
  <w:num w:numId="34" w16cid:durableId="395662306">
    <w:abstractNumId w:val="21"/>
  </w:num>
  <w:num w:numId="35" w16cid:durableId="408578471">
    <w:abstractNumId w:val="27"/>
  </w:num>
  <w:num w:numId="36" w16cid:durableId="1917086410">
    <w:abstractNumId w:val="31"/>
  </w:num>
  <w:num w:numId="37" w16cid:durableId="2096322627">
    <w:abstractNumId w:val="1"/>
  </w:num>
  <w:num w:numId="38" w16cid:durableId="167258809">
    <w:abstractNumId w:val="13"/>
  </w:num>
  <w:num w:numId="39" w16cid:durableId="804157749">
    <w:abstractNumId w:val="8"/>
  </w:num>
  <w:num w:numId="40" w16cid:durableId="417142413">
    <w:abstractNumId w:val="45"/>
  </w:num>
  <w:num w:numId="41" w16cid:durableId="1797140025">
    <w:abstractNumId w:val="25"/>
  </w:num>
  <w:num w:numId="42" w16cid:durableId="1795051181">
    <w:abstractNumId w:val="7"/>
  </w:num>
  <w:num w:numId="43" w16cid:durableId="222299036">
    <w:abstractNumId w:val="39"/>
  </w:num>
  <w:num w:numId="44" w16cid:durableId="1322932564">
    <w:abstractNumId w:val="24"/>
  </w:num>
  <w:num w:numId="45" w16cid:durableId="1269852207">
    <w:abstractNumId w:val="23"/>
  </w:num>
  <w:num w:numId="46" w16cid:durableId="1424759657">
    <w:abstractNumId w:val="50"/>
  </w:num>
  <w:num w:numId="47" w16cid:durableId="1738282675">
    <w:abstractNumId w:val="28"/>
  </w:num>
  <w:num w:numId="48" w16cid:durableId="937176084">
    <w:abstractNumId w:val="47"/>
  </w:num>
  <w:num w:numId="49" w16cid:durableId="1067261470">
    <w:abstractNumId w:val="53"/>
  </w:num>
  <w:num w:numId="50" w16cid:durableId="2010254778">
    <w:abstractNumId w:val="10"/>
  </w:num>
  <w:num w:numId="51" w16cid:durableId="1161502231">
    <w:abstractNumId w:val="30"/>
  </w:num>
  <w:num w:numId="52" w16cid:durableId="1282492174">
    <w:abstractNumId w:val="12"/>
  </w:num>
  <w:num w:numId="53" w16cid:durableId="1006633108">
    <w:abstractNumId w:val="37"/>
  </w:num>
  <w:num w:numId="54" w16cid:durableId="1580754141">
    <w:abstractNumId w:val="4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FC8CED2"/>
    <w:rsid w:val="00052088"/>
    <w:rsid w:val="00052739"/>
    <w:rsid w:val="000752BE"/>
    <w:rsid w:val="00090B96"/>
    <w:rsid w:val="000928B1"/>
    <w:rsid w:val="00104319"/>
    <w:rsid w:val="00107160"/>
    <w:rsid w:val="00124B16"/>
    <w:rsid w:val="00153A6C"/>
    <w:rsid w:val="001A185C"/>
    <w:rsid w:val="001A48D7"/>
    <w:rsid w:val="001C745B"/>
    <w:rsid w:val="00216F97"/>
    <w:rsid w:val="00290013"/>
    <w:rsid w:val="00296684"/>
    <w:rsid w:val="002B1976"/>
    <w:rsid w:val="002B4CFA"/>
    <w:rsid w:val="002E217A"/>
    <w:rsid w:val="002E3E67"/>
    <w:rsid w:val="002E531E"/>
    <w:rsid w:val="002F0E71"/>
    <w:rsid w:val="00333136"/>
    <w:rsid w:val="00362513"/>
    <w:rsid w:val="003F4C18"/>
    <w:rsid w:val="00437FA2"/>
    <w:rsid w:val="004400ED"/>
    <w:rsid w:val="00446A21"/>
    <w:rsid w:val="0046108D"/>
    <w:rsid w:val="0049280D"/>
    <w:rsid w:val="004C5D46"/>
    <w:rsid w:val="004E146F"/>
    <w:rsid w:val="00525B84"/>
    <w:rsid w:val="00631541"/>
    <w:rsid w:val="00693044"/>
    <w:rsid w:val="006A29DC"/>
    <w:rsid w:val="006C563E"/>
    <w:rsid w:val="006C60C4"/>
    <w:rsid w:val="006F27FB"/>
    <w:rsid w:val="00743A28"/>
    <w:rsid w:val="0074494E"/>
    <w:rsid w:val="00745640"/>
    <w:rsid w:val="00747B39"/>
    <w:rsid w:val="007B63D6"/>
    <w:rsid w:val="007F0A41"/>
    <w:rsid w:val="00806B31"/>
    <w:rsid w:val="00857463"/>
    <w:rsid w:val="00922071"/>
    <w:rsid w:val="00983396"/>
    <w:rsid w:val="009A78AB"/>
    <w:rsid w:val="009E4380"/>
    <w:rsid w:val="009E756C"/>
    <w:rsid w:val="00A02367"/>
    <w:rsid w:val="00A56927"/>
    <w:rsid w:val="00AD73BD"/>
    <w:rsid w:val="00AF2E23"/>
    <w:rsid w:val="00B32221"/>
    <w:rsid w:val="00BC1181"/>
    <w:rsid w:val="00BC1C47"/>
    <w:rsid w:val="00C272CF"/>
    <w:rsid w:val="00C42CBC"/>
    <w:rsid w:val="00C65B41"/>
    <w:rsid w:val="00C7701F"/>
    <w:rsid w:val="00C90315"/>
    <w:rsid w:val="00D162BD"/>
    <w:rsid w:val="00D73C09"/>
    <w:rsid w:val="00D93A03"/>
    <w:rsid w:val="00DB189F"/>
    <w:rsid w:val="00DC10BF"/>
    <w:rsid w:val="00DD2838"/>
    <w:rsid w:val="00EA6DE8"/>
    <w:rsid w:val="00EB4191"/>
    <w:rsid w:val="00EC3326"/>
    <w:rsid w:val="00EE1CB2"/>
    <w:rsid w:val="00F13D7D"/>
    <w:rsid w:val="00FEA8FE"/>
    <w:rsid w:val="013AC01D"/>
    <w:rsid w:val="019D23EB"/>
    <w:rsid w:val="01D45D09"/>
    <w:rsid w:val="01DF2146"/>
    <w:rsid w:val="0220BD28"/>
    <w:rsid w:val="0366A8E1"/>
    <w:rsid w:val="045974EA"/>
    <w:rsid w:val="04A1949C"/>
    <w:rsid w:val="04D058BF"/>
    <w:rsid w:val="04FD47BF"/>
    <w:rsid w:val="050FB097"/>
    <w:rsid w:val="05288389"/>
    <w:rsid w:val="0577BEE6"/>
    <w:rsid w:val="0722A726"/>
    <w:rsid w:val="07B30E96"/>
    <w:rsid w:val="083BE7EE"/>
    <w:rsid w:val="08DAA84B"/>
    <w:rsid w:val="09585F71"/>
    <w:rsid w:val="09BA6D2B"/>
    <w:rsid w:val="09F9FD4B"/>
    <w:rsid w:val="0A37DE5D"/>
    <w:rsid w:val="0AEB8290"/>
    <w:rsid w:val="0B116E55"/>
    <w:rsid w:val="0B5A2771"/>
    <w:rsid w:val="0C171333"/>
    <w:rsid w:val="0C1E82AA"/>
    <w:rsid w:val="0C233354"/>
    <w:rsid w:val="0C45F414"/>
    <w:rsid w:val="0C8B6B86"/>
    <w:rsid w:val="0CB1976B"/>
    <w:rsid w:val="0CC2BC9E"/>
    <w:rsid w:val="0D326D5A"/>
    <w:rsid w:val="0DA9C48A"/>
    <w:rsid w:val="0DC016DB"/>
    <w:rsid w:val="0E153063"/>
    <w:rsid w:val="0E9F7F85"/>
    <w:rsid w:val="0EF53AE2"/>
    <w:rsid w:val="0EFAC0D9"/>
    <w:rsid w:val="0F010B61"/>
    <w:rsid w:val="0F09FE20"/>
    <w:rsid w:val="0F197FE7"/>
    <w:rsid w:val="0F85688D"/>
    <w:rsid w:val="0FCC7B3C"/>
    <w:rsid w:val="0FF560D4"/>
    <w:rsid w:val="0FF738F4"/>
    <w:rsid w:val="101D65FC"/>
    <w:rsid w:val="107537F8"/>
    <w:rsid w:val="11083854"/>
    <w:rsid w:val="115F2452"/>
    <w:rsid w:val="11713443"/>
    <w:rsid w:val="1197DAF7"/>
    <w:rsid w:val="11DBCC0E"/>
    <w:rsid w:val="1250C865"/>
    <w:rsid w:val="125458E2"/>
    <w:rsid w:val="127CFEFC"/>
    <w:rsid w:val="12864957"/>
    <w:rsid w:val="1330336D"/>
    <w:rsid w:val="136A2C9B"/>
    <w:rsid w:val="1436EF28"/>
    <w:rsid w:val="146D63CF"/>
    <w:rsid w:val="14B5D600"/>
    <w:rsid w:val="15027986"/>
    <w:rsid w:val="1566A23F"/>
    <w:rsid w:val="158B558F"/>
    <w:rsid w:val="1632FEC5"/>
    <w:rsid w:val="16B4A79F"/>
    <w:rsid w:val="16B77A92"/>
    <w:rsid w:val="171466D0"/>
    <w:rsid w:val="17C104A9"/>
    <w:rsid w:val="17C433A8"/>
    <w:rsid w:val="18498AA4"/>
    <w:rsid w:val="184EFE8E"/>
    <w:rsid w:val="185332AC"/>
    <w:rsid w:val="1856E8A5"/>
    <w:rsid w:val="1873F36E"/>
    <w:rsid w:val="18A5F4C9"/>
    <w:rsid w:val="18A98885"/>
    <w:rsid w:val="18C4C03B"/>
    <w:rsid w:val="18FFECEA"/>
    <w:rsid w:val="199D9567"/>
    <w:rsid w:val="19CE869D"/>
    <w:rsid w:val="1A72D975"/>
    <w:rsid w:val="1B15DABB"/>
    <w:rsid w:val="1B1EE107"/>
    <w:rsid w:val="1BB1CD80"/>
    <w:rsid w:val="1BE1BCAC"/>
    <w:rsid w:val="1BEA48CD"/>
    <w:rsid w:val="1C15EF6A"/>
    <w:rsid w:val="1CCD4FF5"/>
    <w:rsid w:val="1D6847E2"/>
    <w:rsid w:val="1D7D7D43"/>
    <w:rsid w:val="1D81D72A"/>
    <w:rsid w:val="1E561CC1"/>
    <w:rsid w:val="1F40D732"/>
    <w:rsid w:val="1F8D194B"/>
    <w:rsid w:val="1FAD5C31"/>
    <w:rsid w:val="1FCCF107"/>
    <w:rsid w:val="205B9E71"/>
    <w:rsid w:val="20C48388"/>
    <w:rsid w:val="20F16205"/>
    <w:rsid w:val="20FA177C"/>
    <w:rsid w:val="2172EDC5"/>
    <w:rsid w:val="21B47342"/>
    <w:rsid w:val="21B6B17B"/>
    <w:rsid w:val="22B74525"/>
    <w:rsid w:val="236E9C76"/>
    <w:rsid w:val="23BCB2EE"/>
    <w:rsid w:val="24012565"/>
    <w:rsid w:val="242D0500"/>
    <w:rsid w:val="25410C45"/>
    <w:rsid w:val="2560280C"/>
    <w:rsid w:val="264643BC"/>
    <w:rsid w:val="2686CBD8"/>
    <w:rsid w:val="26D6F668"/>
    <w:rsid w:val="275C1552"/>
    <w:rsid w:val="27BF44C3"/>
    <w:rsid w:val="28688F51"/>
    <w:rsid w:val="288E0517"/>
    <w:rsid w:val="28C7BCA7"/>
    <w:rsid w:val="2A10DC61"/>
    <w:rsid w:val="2A52F2A8"/>
    <w:rsid w:val="2AF57267"/>
    <w:rsid w:val="2BCD89D5"/>
    <w:rsid w:val="2C7EBC44"/>
    <w:rsid w:val="2CAD8058"/>
    <w:rsid w:val="2DA3AB62"/>
    <w:rsid w:val="2E34C7B0"/>
    <w:rsid w:val="2EA54580"/>
    <w:rsid w:val="2F0B6C9D"/>
    <w:rsid w:val="2F89C935"/>
    <w:rsid w:val="2FC55F6F"/>
    <w:rsid w:val="30400131"/>
    <w:rsid w:val="30990620"/>
    <w:rsid w:val="30B7B915"/>
    <w:rsid w:val="3223B3C9"/>
    <w:rsid w:val="3255EF0C"/>
    <w:rsid w:val="329BC7FC"/>
    <w:rsid w:val="329CD2E8"/>
    <w:rsid w:val="330F61A7"/>
    <w:rsid w:val="33235010"/>
    <w:rsid w:val="3325B619"/>
    <w:rsid w:val="348AFB1B"/>
    <w:rsid w:val="34BE486C"/>
    <w:rsid w:val="34D0440A"/>
    <w:rsid w:val="34D7936D"/>
    <w:rsid w:val="34DD63D9"/>
    <w:rsid w:val="350FB810"/>
    <w:rsid w:val="3526EB62"/>
    <w:rsid w:val="359720C5"/>
    <w:rsid w:val="35ECA2EA"/>
    <w:rsid w:val="35F6ED8D"/>
    <w:rsid w:val="36DE47B8"/>
    <w:rsid w:val="37DA7C43"/>
    <w:rsid w:val="381261F0"/>
    <w:rsid w:val="3A21E9C3"/>
    <w:rsid w:val="3AC9603A"/>
    <w:rsid w:val="3AF25260"/>
    <w:rsid w:val="3BB11514"/>
    <w:rsid w:val="3BCA4E55"/>
    <w:rsid w:val="3C0C4C2B"/>
    <w:rsid w:val="3C2E0B39"/>
    <w:rsid w:val="3C3F74CB"/>
    <w:rsid w:val="3C7C9B88"/>
    <w:rsid w:val="3CACA857"/>
    <w:rsid w:val="3CCB6C39"/>
    <w:rsid w:val="3D286AB2"/>
    <w:rsid w:val="3D3D8E6B"/>
    <w:rsid w:val="3D6AC2CD"/>
    <w:rsid w:val="3D7042B2"/>
    <w:rsid w:val="3D8A3F2F"/>
    <w:rsid w:val="3D8B2576"/>
    <w:rsid w:val="3DBBD953"/>
    <w:rsid w:val="3DC02009"/>
    <w:rsid w:val="3EB3E724"/>
    <w:rsid w:val="3ECBA823"/>
    <w:rsid w:val="3EE4EF67"/>
    <w:rsid w:val="3F5BBC6C"/>
    <w:rsid w:val="4076E182"/>
    <w:rsid w:val="40BAD693"/>
    <w:rsid w:val="40D87E76"/>
    <w:rsid w:val="4125239E"/>
    <w:rsid w:val="41340B4D"/>
    <w:rsid w:val="4171981C"/>
    <w:rsid w:val="42086221"/>
    <w:rsid w:val="42387644"/>
    <w:rsid w:val="423BF4F4"/>
    <w:rsid w:val="424039FB"/>
    <w:rsid w:val="428D03A1"/>
    <w:rsid w:val="4322E347"/>
    <w:rsid w:val="436AF2B9"/>
    <w:rsid w:val="43A9EAA2"/>
    <w:rsid w:val="44745999"/>
    <w:rsid w:val="44D3EC14"/>
    <w:rsid w:val="45493129"/>
    <w:rsid w:val="45B57346"/>
    <w:rsid w:val="45E1F90C"/>
    <w:rsid w:val="464F06A2"/>
    <w:rsid w:val="46E59EF2"/>
    <w:rsid w:val="46F5A20C"/>
    <w:rsid w:val="4725DAEE"/>
    <w:rsid w:val="479D7851"/>
    <w:rsid w:val="48488C15"/>
    <w:rsid w:val="48BDA942"/>
    <w:rsid w:val="49076402"/>
    <w:rsid w:val="49863AE5"/>
    <w:rsid w:val="4A3F6B26"/>
    <w:rsid w:val="4ABF32AC"/>
    <w:rsid w:val="4AE17740"/>
    <w:rsid w:val="4AE331A9"/>
    <w:rsid w:val="4B2CF246"/>
    <w:rsid w:val="4B7BB89B"/>
    <w:rsid w:val="4BA4E010"/>
    <w:rsid w:val="4BF7BF4D"/>
    <w:rsid w:val="4C744A5B"/>
    <w:rsid w:val="4C9096CC"/>
    <w:rsid w:val="4CBF62D0"/>
    <w:rsid w:val="4CCDBFF6"/>
    <w:rsid w:val="4CD34978"/>
    <w:rsid w:val="4CD76BEC"/>
    <w:rsid w:val="4D4C26A0"/>
    <w:rsid w:val="4EE3276E"/>
    <w:rsid w:val="4F776538"/>
    <w:rsid w:val="4FB8FF97"/>
    <w:rsid w:val="4FCFEB04"/>
    <w:rsid w:val="4FD5E6E7"/>
    <w:rsid w:val="50128E1F"/>
    <w:rsid w:val="504A3860"/>
    <w:rsid w:val="507113D7"/>
    <w:rsid w:val="50F0E2B2"/>
    <w:rsid w:val="517D4E1B"/>
    <w:rsid w:val="52659B91"/>
    <w:rsid w:val="52EAF9BB"/>
    <w:rsid w:val="531386CA"/>
    <w:rsid w:val="532C534B"/>
    <w:rsid w:val="53379520"/>
    <w:rsid w:val="5396CA71"/>
    <w:rsid w:val="53D82AED"/>
    <w:rsid w:val="53FED875"/>
    <w:rsid w:val="54E25AD0"/>
    <w:rsid w:val="5544B19E"/>
    <w:rsid w:val="55531C50"/>
    <w:rsid w:val="559D1D7B"/>
    <w:rsid w:val="56389EA2"/>
    <w:rsid w:val="5663395B"/>
    <w:rsid w:val="56C2CB65"/>
    <w:rsid w:val="5718C479"/>
    <w:rsid w:val="57C94ABC"/>
    <w:rsid w:val="58060A75"/>
    <w:rsid w:val="58E59B7F"/>
    <w:rsid w:val="5939E1CC"/>
    <w:rsid w:val="593DC3E1"/>
    <w:rsid w:val="59C35EDB"/>
    <w:rsid w:val="59EF2984"/>
    <w:rsid w:val="5A3FF332"/>
    <w:rsid w:val="5A531162"/>
    <w:rsid w:val="5A9CA888"/>
    <w:rsid w:val="5AB773E1"/>
    <w:rsid w:val="5AE54A7D"/>
    <w:rsid w:val="5B12D36B"/>
    <w:rsid w:val="5B994F38"/>
    <w:rsid w:val="5C2BF848"/>
    <w:rsid w:val="5CA39E5B"/>
    <w:rsid w:val="5D0A1442"/>
    <w:rsid w:val="5D11C5DF"/>
    <w:rsid w:val="5D15E34F"/>
    <w:rsid w:val="5D5D3767"/>
    <w:rsid w:val="5D6942BF"/>
    <w:rsid w:val="5DCF96DC"/>
    <w:rsid w:val="5DF50062"/>
    <w:rsid w:val="5E6D8534"/>
    <w:rsid w:val="5E8D4AB1"/>
    <w:rsid w:val="5EB53AFF"/>
    <w:rsid w:val="5EEE88C2"/>
    <w:rsid w:val="5EFADFF0"/>
    <w:rsid w:val="5F148B33"/>
    <w:rsid w:val="601EC46C"/>
    <w:rsid w:val="6049A0E1"/>
    <w:rsid w:val="60944CEC"/>
    <w:rsid w:val="609B390E"/>
    <w:rsid w:val="60ACF413"/>
    <w:rsid w:val="60CFF3F3"/>
    <w:rsid w:val="60DEE2B7"/>
    <w:rsid w:val="610F14DF"/>
    <w:rsid w:val="61241B23"/>
    <w:rsid w:val="613D2441"/>
    <w:rsid w:val="61A89A3A"/>
    <w:rsid w:val="61AC130E"/>
    <w:rsid w:val="61C07008"/>
    <w:rsid w:val="62A5CF86"/>
    <w:rsid w:val="62B828B3"/>
    <w:rsid w:val="6373E9FB"/>
    <w:rsid w:val="638C4F4E"/>
    <w:rsid w:val="641A746F"/>
    <w:rsid w:val="641BE42C"/>
    <w:rsid w:val="647E7DEF"/>
    <w:rsid w:val="655839D2"/>
    <w:rsid w:val="65D83253"/>
    <w:rsid w:val="65F0DE8B"/>
    <w:rsid w:val="6686A30F"/>
    <w:rsid w:val="66C08401"/>
    <w:rsid w:val="66C18C39"/>
    <w:rsid w:val="674E5950"/>
    <w:rsid w:val="67739BAB"/>
    <w:rsid w:val="679DF7F6"/>
    <w:rsid w:val="67A884C7"/>
    <w:rsid w:val="67F21674"/>
    <w:rsid w:val="6839A5C1"/>
    <w:rsid w:val="69331946"/>
    <w:rsid w:val="6951D6FA"/>
    <w:rsid w:val="6952A1A6"/>
    <w:rsid w:val="69D04CD1"/>
    <w:rsid w:val="6A7A2B21"/>
    <w:rsid w:val="6A9D2E35"/>
    <w:rsid w:val="6ABF49B9"/>
    <w:rsid w:val="6AF4C9CF"/>
    <w:rsid w:val="6B0D9BBC"/>
    <w:rsid w:val="6B6228E7"/>
    <w:rsid w:val="6B6B9206"/>
    <w:rsid w:val="6B8CB923"/>
    <w:rsid w:val="6BB1AB54"/>
    <w:rsid w:val="6BB7B582"/>
    <w:rsid w:val="6C07848B"/>
    <w:rsid w:val="6C270F1E"/>
    <w:rsid w:val="6C2B7D34"/>
    <w:rsid w:val="6C652C78"/>
    <w:rsid w:val="6CCB4A46"/>
    <w:rsid w:val="6E0E354C"/>
    <w:rsid w:val="6E4A2546"/>
    <w:rsid w:val="6E4A815C"/>
    <w:rsid w:val="6E6FE275"/>
    <w:rsid w:val="6E794BE6"/>
    <w:rsid w:val="6ECCD92E"/>
    <w:rsid w:val="6F265F14"/>
    <w:rsid w:val="6F687A4F"/>
    <w:rsid w:val="6F723127"/>
    <w:rsid w:val="6FC8CED2"/>
    <w:rsid w:val="700ED2B4"/>
    <w:rsid w:val="705F68E5"/>
    <w:rsid w:val="70672247"/>
    <w:rsid w:val="7099808C"/>
    <w:rsid w:val="71342C20"/>
    <w:rsid w:val="71B951D9"/>
    <w:rsid w:val="730A130A"/>
    <w:rsid w:val="738217C6"/>
    <w:rsid w:val="743BCF1F"/>
    <w:rsid w:val="744A4798"/>
    <w:rsid w:val="7474DFEE"/>
    <w:rsid w:val="74D20298"/>
    <w:rsid w:val="75CE0076"/>
    <w:rsid w:val="76219893"/>
    <w:rsid w:val="7643C1B0"/>
    <w:rsid w:val="76870D24"/>
    <w:rsid w:val="768EC358"/>
    <w:rsid w:val="76D71ED1"/>
    <w:rsid w:val="76FBCBE7"/>
    <w:rsid w:val="77709DDB"/>
    <w:rsid w:val="77A49D34"/>
    <w:rsid w:val="77D832C4"/>
    <w:rsid w:val="7820C4CA"/>
    <w:rsid w:val="782FF5C9"/>
    <w:rsid w:val="7858E3F2"/>
    <w:rsid w:val="786DEFC7"/>
    <w:rsid w:val="78BF4DA2"/>
    <w:rsid w:val="78DE539A"/>
    <w:rsid w:val="79021D8C"/>
    <w:rsid w:val="7952AEE5"/>
    <w:rsid w:val="796D44C3"/>
    <w:rsid w:val="79D8F97D"/>
    <w:rsid w:val="7A4459CA"/>
    <w:rsid w:val="7A6162BC"/>
    <w:rsid w:val="7A649576"/>
    <w:rsid w:val="7A76ECF0"/>
    <w:rsid w:val="7B3A5D8B"/>
    <w:rsid w:val="7B756B77"/>
    <w:rsid w:val="7BACA757"/>
    <w:rsid w:val="7BE2CBBF"/>
    <w:rsid w:val="7C13558D"/>
    <w:rsid w:val="7C4447DD"/>
    <w:rsid w:val="7C91CD5F"/>
    <w:rsid w:val="7CCA28AB"/>
    <w:rsid w:val="7CD100BA"/>
    <w:rsid w:val="7E547F3A"/>
    <w:rsid w:val="7E74141D"/>
    <w:rsid w:val="7EB1290E"/>
    <w:rsid w:val="7EB5FD39"/>
    <w:rsid w:val="7F620128"/>
    <w:rsid w:val="7F81699C"/>
    <w:rsid w:val="7F821F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8CED2"/>
  <w15:chartTrackingRefBased/>
  <w15:docId w15:val="{25FB65EA-FE04-4FD0-951E-6FACD484A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Pr>
      <w:color w:val="467886" w:themeColor="hyperlink"/>
      <w:u w:val="single"/>
    </w:rPr>
  </w:style>
  <w:style w:type="paragraph" w:styleId="NoSpacing">
    <w:name w:val="No Spacing"/>
    <w:uiPriority w:val="1"/>
    <w:qFormat/>
    <w:pPr>
      <w:spacing w:after="0" w:line="240" w:lineRule="auto"/>
    </w:pPr>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437FA2"/>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437FA2"/>
  </w:style>
  <w:style w:type="character" w:customStyle="1" w:styleId="eop">
    <w:name w:val="eop"/>
    <w:basedOn w:val="DefaultParagraphFont"/>
    <w:rsid w:val="00437FA2"/>
  </w:style>
  <w:style w:type="character" w:styleId="UnresolvedMention">
    <w:name w:val="Unresolved Mention"/>
    <w:basedOn w:val="DefaultParagraphFont"/>
    <w:uiPriority w:val="99"/>
    <w:semiHidden/>
    <w:unhideWhenUsed/>
    <w:rsid w:val="00631541"/>
    <w:rPr>
      <w:color w:val="605E5C"/>
      <w:shd w:val="clear" w:color="auto" w:fill="E1DFDD"/>
    </w:rPr>
  </w:style>
  <w:style w:type="character" w:styleId="FollowedHyperlink">
    <w:name w:val="FollowedHyperlink"/>
    <w:basedOn w:val="DefaultParagraphFont"/>
    <w:uiPriority w:val="99"/>
    <w:semiHidden/>
    <w:unhideWhenUsed/>
    <w:rsid w:val="009A78A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DfmXzLn50j4&amp;t=91s" TargetMode="External"/><Relationship Id="rId18" Type="http://schemas.openxmlformats.org/officeDocument/2006/relationships/hyperlink" Target="https://www.youtube.com/watch?v=DfmXzLn50j4&amp;t=3767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youtube.com/watch?v=DfmXzLn50j4&amp;t=4621s" TargetMode="External"/><Relationship Id="rId7" Type="http://schemas.openxmlformats.org/officeDocument/2006/relationships/webSettings" Target="webSettings.xml"/><Relationship Id="rId12" Type="http://schemas.openxmlformats.org/officeDocument/2006/relationships/hyperlink" Target="https://www.youtube.com/watch?v=DfmXzLn50j4&amp;t=70s" TargetMode="External"/><Relationship Id="rId17" Type="http://schemas.openxmlformats.org/officeDocument/2006/relationships/hyperlink" Target="https://www.youtube.com/watch?v=DfmXzLn50j4&amp;t=884s" TargetMode="External"/><Relationship Id="rId25" Type="http://schemas.openxmlformats.org/officeDocument/2006/relationships/hyperlink" Target="https://www.youtube.com/watch?v=DfmXzLn50j4&amp;t=5911s" TargetMode="External"/><Relationship Id="rId2" Type="http://schemas.openxmlformats.org/officeDocument/2006/relationships/customXml" Target="../customXml/item2.xml"/><Relationship Id="rId16" Type="http://schemas.openxmlformats.org/officeDocument/2006/relationships/hyperlink" Target="https://www.youtube.com/watch?v=DfmXzLn50j4&amp;t=688s" TargetMode="External"/><Relationship Id="rId20" Type="http://schemas.openxmlformats.org/officeDocument/2006/relationships/hyperlink" Target="https://www.youtube.com/watch?v=DfmXzLn50j4&amp;t=4334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DfmXzLn50j4&amp;t=59s" TargetMode="External"/><Relationship Id="rId24" Type="http://schemas.openxmlformats.org/officeDocument/2006/relationships/hyperlink" Target="https://www.youtube.com/watch?v=DfmXzLn50j4&amp;t=5681s" TargetMode="External"/><Relationship Id="rId5" Type="http://schemas.openxmlformats.org/officeDocument/2006/relationships/styles" Target="styles.xml"/><Relationship Id="rId15" Type="http://schemas.openxmlformats.org/officeDocument/2006/relationships/hyperlink" Target="https://www.youtube.com/watch?v=DfmXzLn50j4&amp;t=130s" TargetMode="External"/><Relationship Id="rId23" Type="http://schemas.openxmlformats.org/officeDocument/2006/relationships/hyperlink" Target="https://www.youtube.com/watch?v=DfmXzLn50j4&amp;t=5624s" TargetMode="External"/><Relationship Id="rId10" Type="http://schemas.openxmlformats.org/officeDocument/2006/relationships/hyperlink" Target="https://www.youtube.com/watch?v=DfmXzLn50j4" TargetMode="External"/><Relationship Id="rId19" Type="http://schemas.openxmlformats.org/officeDocument/2006/relationships/hyperlink" Target="https://www.youtube.com/watch?v=DfmXzLn50j4&amp;t=4221s" TargetMode="External"/><Relationship Id="rId4" Type="http://schemas.openxmlformats.org/officeDocument/2006/relationships/numbering" Target="numbering.xml"/><Relationship Id="rId9" Type="http://schemas.openxmlformats.org/officeDocument/2006/relationships/hyperlink" Target="https://youtu.be/DfmXzLn50j4" TargetMode="External"/><Relationship Id="rId14" Type="http://schemas.openxmlformats.org/officeDocument/2006/relationships/hyperlink" Target="https://www.youtube.com/watch?v=DfmXzLn50j4&amp;t=105s" TargetMode="External"/><Relationship Id="rId22" Type="http://schemas.openxmlformats.org/officeDocument/2006/relationships/hyperlink" Target="https://www.youtube.com/watch?v=DfmXzLn50j4&amp;t=5341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35C1624-6F8F-4A0D-8AAB-F1C6F7495BDA}">
  <ds:schemaRefs>
    <ds:schemaRef ds:uri="http://schemas.microsoft.com/sharepoint/v3/contenttype/forms"/>
  </ds:schemaRefs>
</ds:datastoreItem>
</file>

<file path=customXml/itemProps2.xml><?xml version="1.0" encoding="utf-8"?>
<ds:datastoreItem xmlns:ds="http://schemas.openxmlformats.org/officeDocument/2006/customXml" ds:itemID="{873BDF70-FCAB-44AB-BD23-7F7561C16941}"/>
</file>

<file path=customXml/itemProps3.xml><?xml version="1.0" encoding="utf-8"?>
<ds:datastoreItem xmlns:ds="http://schemas.openxmlformats.org/officeDocument/2006/customXml" ds:itemID="{52F70292-021F-49F5-8887-EEC46637D9F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828</TotalTime>
  <Pages>11</Pages>
  <Words>4381</Words>
  <Characters>24319</Characters>
  <Application>Microsoft Office Word</Application>
  <DocSecurity>0</DocSecurity>
  <Lines>759</Lines>
  <Paragraphs>318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Nikki Regan (Cardiff and Vale UHB - CORPORATE GOVERNANCE)</dc:creator>
  <cp:keywords/>
  <dc:description/>
  <cp:lastModifiedBy>Della Ashton (Cardiff and Vale UHB - Business Manager DIGITAL)</cp:lastModifiedBy>
  <cp:revision>16</cp:revision>
  <cp:lastPrinted>2026-04-27T15:31:00Z</cp:lastPrinted>
  <dcterms:created xsi:type="dcterms:W3CDTF">2025-11-10T15:22:00Z</dcterms:created>
  <dcterms:modified xsi:type="dcterms:W3CDTF">2026-04-27T15:32:00Z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