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4E146F" w:rsidP="171466D0" w:rsidRDefault="4CBF62D0" w14:paraId="3C9CC868" w14:textId="1434BD79">
      <w:pPr>
        <w:spacing w:after="0"/>
        <w:ind w:left="-342" w:right="-691" w:firstLine="342"/>
        <w:jc w:val="center"/>
      </w:pPr>
      <w:r w:rsidR="4CBF62D0">
        <w:drawing>
          <wp:inline wp14:editId="00E3CB13" wp14:anchorId="40FC9E5D">
            <wp:extent cx="1647825" cy="419100"/>
            <wp:effectExtent l="0" t="0" r="0" b="0"/>
            <wp:docPr id="154859588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548595884" name=""/>
                    <pic:cNvPicPr/>
                  </pic:nvPicPr>
                  <pic:blipFill>
                    <a:blip xmlns:r="http://schemas.openxmlformats.org/officeDocument/2006/relationships" r:embed="rId8">
                      <a:extLst>
                        <a:ext uri="{28A0092B-C50C-407E-A947-70E740481C1C}">
                          <a14:useLocalDpi xmlns:a14="http://schemas.microsoft.com/office/drawing/2010/main" val="0"/>
                        </a:ext>
                      </a:extLst>
                    </a:blip>
                    <a:stretch>
                      <a:fillRect/>
                    </a:stretch>
                  </pic:blipFill>
                  <pic:spPr>
                    <a:xfrm>
                      <a:off x="0" y="0"/>
                      <a:ext cx="1647825" cy="419100"/>
                    </a:xfrm>
                    <a:prstGeom prst="rect">
                      <a:avLst/>
                    </a:prstGeom>
                  </pic:spPr>
                </pic:pic>
              </a:graphicData>
            </a:graphic>
          </wp:inline>
        </w:drawing>
      </w:r>
    </w:p>
    <w:p w:rsidR="004E146F" w:rsidP="171466D0" w:rsidRDefault="4CBF62D0" w14:paraId="722F54D2" w14:textId="6E3EA060">
      <w:pPr>
        <w:spacing w:after="0"/>
        <w:ind w:left="-342" w:right="-691" w:firstLine="342"/>
        <w:jc w:val="center"/>
        <w:rPr>
          <w:rFonts w:ascii="Arial" w:hAnsi="Arial" w:eastAsia="Arial" w:cs="Arial"/>
          <w:color w:val="000000" w:themeColor="text1"/>
        </w:rPr>
      </w:pPr>
      <w:r w:rsidRPr="171466D0">
        <w:rPr>
          <w:rFonts w:ascii="Arial" w:hAnsi="Arial" w:eastAsia="Arial" w:cs="Arial"/>
          <w:b/>
          <w:bCs/>
          <w:color w:val="000000" w:themeColor="text1"/>
        </w:rPr>
        <w:t xml:space="preserve">Minutes of the Public Digital &amp; Health Intelligence Committee Meeting </w:t>
      </w:r>
    </w:p>
    <w:p w:rsidR="004E146F" w:rsidP="171466D0" w:rsidRDefault="4CBF62D0" w14:paraId="73DBC1F6" w14:textId="5D9B19AF">
      <w:pPr>
        <w:spacing w:after="0"/>
        <w:ind w:left="-342" w:right="-691" w:firstLine="342"/>
        <w:jc w:val="center"/>
        <w:rPr>
          <w:rFonts w:ascii="Arial" w:hAnsi="Arial" w:eastAsia="Arial" w:cs="Arial"/>
          <w:color w:val="000000" w:themeColor="text1"/>
        </w:rPr>
      </w:pPr>
      <w:r w:rsidRPr="171466D0">
        <w:rPr>
          <w:rFonts w:ascii="Arial" w:hAnsi="Arial" w:eastAsia="Arial" w:cs="Arial"/>
          <w:b/>
          <w:bCs/>
          <w:color w:val="000000" w:themeColor="text1"/>
        </w:rPr>
        <w:t>Held On 11 November 2025</w:t>
      </w:r>
    </w:p>
    <w:p w:rsidR="004E146F" w:rsidP="171466D0" w:rsidRDefault="4CBF62D0" w14:paraId="2E7BF67D" w14:textId="1ABF6C66">
      <w:pPr>
        <w:spacing w:after="0"/>
        <w:ind w:left="-342" w:right="-691" w:firstLine="342"/>
        <w:jc w:val="center"/>
        <w:rPr>
          <w:rFonts w:ascii="Arial" w:hAnsi="Arial" w:eastAsia="Arial" w:cs="Arial"/>
          <w:color w:val="000000" w:themeColor="text1"/>
        </w:rPr>
      </w:pPr>
      <w:r w:rsidRPr="171466D0">
        <w:rPr>
          <w:rFonts w:ascii="Arial" w:hAnsi="Arial" w:eastAsia="Arial" w:cs="Arial"/>
          <w:b/>
          <w:bCs/>
          <w:color w:val="000000" w:themeColor="text1"/>
        </w:rPr>
        <w:t>Via MS Teams</w:t>
      </w:r>
    </w:p>
    <w:p w:rsidR="004E146F" w:rsidP="171466D0" w:rsidRDefault="4CBF62D0" w14:paraId="444DFF99" w14:textId="548DB9D1">
      <w:pPr>
        <w:spacing w:after="0"/>
        <w:ind w:left="-342" w:right="-691" w:firstLine="342"/>
        <w:jc w:val="center"/>
        <w:rPr>
          <w:rFonts w:ascii="Arial" w:hAnsi="Arial" w:eastAsia="Arial" w:cs="Arial"/>
          <w:color w:val="000000" w:themeColor="text1"/>
        </w:rPr>
      </w:pPr>
      <w:r w:rsidRPr="171466D0">
        <w:rPr>
          <w:rFonts w:ascii="Arial" w:hAnsi="Arial" w:eastAsia="Arial" w:cs="Arial"/>
          <w:b/>
          <w:bCs/>
          <w:color w:val="000000" w:themeColor="text1"/>
        </w:rPr>
        <w:t xml:space="preserve"> </w:t>
      </w:r>
    </w:p>
    <w:p w:rsidR="004E146F" w:rsidP="30400131" w:rsidRDefault="4CBF62D0" w14:paraId="0D98D53D" w14:textId="56B18B2F">
      <w:pPr>
        <w:spacing w:after="0"/>
        <w:ind w:right="-691"/>
        <w:jc w:val="center"/>
        <w:rPr>
          <w:rFonts w:ascii="Arial" w:hAnsi="Arial" w:eastAsia="Arial" w:cs="Arial"/>
          <w:color w:val="000000" w:themeColor="text1"/>
          <w:sz w:val="22"/>
          <w:szCs w:val="22"/>
        </w:rPr>
      </w:pPr>
      <w:r w:rsidRPr="30400131">
        <w:rPr>
          <w:rFonts w:ascii="Arial" w:hAnsi="Arial" w:eastAsia="Arial" w:cs="Arial"/>
          <w:color w:val="000000" w:themeColor="text1"/>
          <w:sz w:val="22"/>
          <w:szCs w:val="22"/>
        </w:rPr>
        <w:t xml:space="preserve">To view a recording of the meeting </w:t>
      </w:r>
      <w:hyperlink r:id="rId9">
        <w:r w:rsidRPr="30400131">
          <w:rPr>
            <w:rStyle w:val="Hyperlink"/>
            <w:rFonts w:ascii="Arial" w:hAnsi="Arial" w:eastAsia="Arial" w:cs="Arial"/>
            <w:sz w:val="22"/>
            <w:szCs w:val="22"/>
          </w:rPr>
          <w:t>click here</w:t>
        </w:r>
      </w:hyperlink>
      <w:r w:rsidRPr="30400131">
        <w:rPr>
          <w:rFonts w:ascii="Arial" w:hAnsi="Arial" w:eastAsia="Arial" w:cs="Arial"/>
          <w:color w:val="000000" w:themeColor="text1"/>
          <w:sz w:val="22"/>
          <w:szCs w:val="22"/>
        </w:rPr>
        <w:t xml:space="preserve">. </w:t>
      </w:r>
    </w:p>
    <w:tbl>
      <w:tblPr>
        <w:tblStyle w:val="TableGrid"/>
        <w:tblW w:w="0" w:type="auto"/>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2175"/>
        <w:gridCol w:w="675"/>
        <w:gridCol w:w="5430"/>
      </w:tblGrid>
      <w:tr w:rsidR="171466D0" w:rsidTr="5EC0580D" w14:paraId="59E23322" w14:textId="77777777">
        <w:trPr>
          <w:trHeight w:val="300"/>
        </w:trPr>
        <w:tc>
          <w:tcPr>
            <w:tcW w:w="217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7CF2301D" w14:textId="30E5A078">
            <w:pPr>
              <w:ind w:right="-691"/>
              <w:rPr>
                <w:rFonts w:ascii="Arial" w:hAnsi="Arial" w:eastAsia="Arial" w:cs="Arial"/>
                <w:color w:val="000000" w:themeColor="text1"/>
                <w:sz w:val="20"/>
                <w:szCs w:val="20"/>
              </w:rPr>
            </w:pPr>
            <w:r w:rsidRPr="171466D0">
              <w:rPr>
                <w:rFonts w:ascii="Arial" w:hAnsi="Arial" w:eastAsia="Arial" w:cs="Arial"/>
                <w:b/>
                <w:bCs/>
                <w:color w:val="000000" w:themeColor="text1"/>
                <w:sz w:val="20"/>
                <w:szCs w:val="20"/>
              </w:rPr>
              <w:t>Chair:</w:t>
            </w:r>
          </w:p>
        </w:tc>
        <w:tc>
          <w:tcPr>
            <w:tcW w:w="67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2E588987" w14:textId="0AB011E3">
            <w:pPr>
              <w:ind w:right="-691"/>
              <w:rPr>
                <w:rFonts w:ascii="Arial" w:hAnsi="Arial" w:eastAsia="Arial" w:cs="Arial"/>
                <w:color w:val="FF0000"/>
                <w:sz w:val="20"/>
                <w:szCs w:val="20"/>
              </w:rPr>
            </w:pPr>
            <w:r w:rsidRPr="171466D0">
              <w:rPr>
                <w:rFonts w:ascii="Arial" w:hAnsi="Arial" w:eastAsia="Arial" w:cs="Arial"/>
                <w:color w:val="FF0000"/>
                <w:sz w:val="20"/>
                <w:szCs w:val="20"/>
              </w:rPr>
              <w:t xml:space="preserve"> </w:t>
            </w:r>
          </w:p>
        </w:tc>
        <w:tc>
          <w:tcPr>
            <w:tcW w:w="543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463AAA15" w14:textId="558F606E">
            <w:pPr>
              <w:ind w:right="668"/>
              <w:rPr>
                <w:rFonts w:ascii="Arial" w:hAnsi="Arial" w:eastAsia="Arial" w:cs="Arial"/>
                <w:color w:val="FF0000"/>
                <w:sz w:val="20"/>
                <w:szCs w:val="20"/>
              </w:rPr>
            </w:pPr>
            <w:r w:rsidRPr="171466D0">
              <w:rPr>
                <w:rFonts w:ascii="Arial" w:hAnsi="Arial" w:eastAsia="Arial" w:cs="Arial"/>
                <w:color w:val="FF0000"/>
                <w:sz w:val="20"/>
                <w:szCs w:val="20"/>
              </w:rPr>
              <w:t xml:space="preserve"> </w:t>
            </w:r>
          </w:p>
        </w:tc>
      </w:tr>
      <w:tr w:rsidR="171466D0" w:rsidTr="5EC0580D" w14:paraId="26610FAA" w14:textId="77777777">
        <w:trPr>
          <w:trHeight w:val="300"/>
        </w:trPr>
        <w:tc>
          <w:tcPr>
            <w:tcW w:w="217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171466D0" w:rsidP="171466D0" w:rsidRDefault="171466D0" w14:paraId="56E6A9A8" w14:textId="60469561">
            <w:pPr>
              <w:ind w:right="-691"/>
              <w:rPr>
                <w:rFonts w:ascii="Arial" w:hAnsi="Arial" w:eastAsia="Arial" w:cs="Arial"/>
                <w:color w:val="000000" w:themeColor="text1"/>
                <w:sz w:val="20"/>
                <w:szCs w:val="20"/>
              </w:rPr>
            </w:pPr>
            <w:r w:rsidRPr="171466D0">
              <w:rPr>
                <w:rFonts w:ascii="Arial" w:hAnsi="Arial" w:eastAsia="Arial" w:cs="Arial"/>
                <w:color w:val="000000" w:themeColor="text1"/>
                <w:sz w:val="20"/>
                <w:szCs w:val="20"/>
              </w:rPr>
              <w:t>David Edwards</w:t>
            </w:r>
          </w:p>
        </w:tc>
        <w:tc>
          <w:tcPr>
            <w:tcW w:w="67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171466D0" w:rsidP="171466D0" w:rsidRDefault="171466D0" w14:paraId="684AEBEB" w14:textId="74250FF3">
            <w:pPr>
              <w:ind w:right="-691"/>
              <w:rPr>
                <w:rFonts w:ascii="Arial" w:hAnsi="Arial" w:eastAsia="Arial" w:cs="Arial"/>
                <w:color w:val="000000" w:themeColor="text1"/>
                <w:sz w:val="20"/>
                <w:szCs w:val="20"/>
              </w:rPr>
            </w:pPr>
            <w:r w:rsidRPr="171466D0">
              <w:rPr>
                <w:rFonts w:ascii="Arial" w:hAnsi="Arial" w:eastAsia="Arial" w:cs="Arial"/>
                <w:color w:val="000000" w:themeColor="text1"/>
                <w:sz w:val="20"/>
                <w:szCs w:val="20"/>
              </w:rPr>
              <w:t>DE</w:t>
            </w:r>
          </w:p>
        </w:tc>
        <w:tc>
          <w:tcPr>
            <w:tcW w:w="543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171466D0" w:rsidP="171466D0" w:rsidRDefault="171466D0" w14:paraId="492AEC85" w14:textId="7DFBE494">
            <w:pPr>
              <w:ind w:right="668"/>
              <w:rPr>
                <w:rFonts w:ascii="Arial" w:hAnsi="Arial" w:eastAsia="Arial" w:cs="Arial"/>
                <w:color w:val="000000" w:themeColor="text1"/>
                <w:sz w:val="20"/>
                <w:szCs w:val="20"/>
              </w:rPr>
            </w:pPr>
            <w:r w:rsidRPr="171466D0">
              <w:rPr>
                <w:rFonts w:ascii="Arial" w:hAnsi="Arial" w:eastAsia="Arial" w:cs="Arial"/>
                <w:color w:val="000000" w:themeColor="text1"/>
                <w:sz w:val="20"/>
                <w:szCs w:val="20"/>
              </w:rPr>
              <w:t>Independent Member – Information Communication &amp; Technology (IM-ICT)</w:t>
            </w:r>
          </w:p>
        </w:tc>
      </w:tr>
      <w:tr w:rsidR="171466D0" w:rsidTr="5EC0580D" w14:paraId="32DFC19B" w14:textId="77777777">
        <w:trPr>
          <w:trHeight w:val="300"/>
        </w:trPr>
        <w:tc>
          <w:tcPr>
            <w:tcW w:w="217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58CBE84F" w14:textId="684C59DF">
            <w:pPr>
              <w:ind w:right="-691"/>
              <w:rPr>
                <w:rFonts w:ascii="Arial" w:hAnsi="Arial" w:eastAsia="Arial" w:cs="Arial"/>
                <w:color w:val="000000" w:themeColor="text1"/>
                <w:sz w:val="20"/>
                <w:szCs w:val="20"/>
              </w:rPr>
            </w:pPr>
            <w:r w:rsidRPr="171466D0">
              <w:rPr>
                <w:rFonts w:ascii="Arial" w:hAnsi="Arial" w:eastAsia="Arial" w:cs="Arial"/>
                <w:b/>
                <w:bCs/>
                <w:color w:val="000000" w:themeColor="text1"/>
                <w:sz w:val="20"/>
                <w:szCs w:val="20"/>
              </w:rPr>
              <w:t>Present:</w:t>
            </w:r>
          </w:p>
        </w:tc>
        <w:tc>
          <w:tcPr>
            <w:tcW w:w="67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5A2B43CA" w14:textId="1F2B32B2">
            <w:pPr>
              <w:ind w:right="-691"/>
              <w:rPr>
                <w:rFonts w:ascii="Arial" w:hAnsi="Arial" w:eastAsia="Arial" w:cs="Arial"/>
                <w:color w:val="FF0000"/>
                <w:sz w:val="20"/>
                <w:szCs w:val="20"/>
              </w:rPr>
            </w:pPr>
            <w:r w:rsidRPr="171466D0">
              <w:rPr>
                <w:rFonts w:ascii="Arial" w:hAnsi="Arial" w:eastAsia="Arial" w:cs="Arial"/>
                <w:color w:val="FF0000"/>
                <w:sz w:val="20"/>
                <w:szCs w:val="20"/>
              </w:rPr>
              <w:t xml:space="preserve"> </w:t>
            </w:r>
          </w:p>
        </w:tc>
        <w:tc>
          <w:tcPr>
            <w:tcW w:w="543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68CA2EC6" w14:textId="02C36730">
            <w:pPr>
              <w:ind w:right="668"/>
              <w:rPr>
                <w:rFonts w:ascii="Arial" w:hAnsi="Arial" w:eastAsia="Arial" w:cs="Arial"/>
                <w:color w:val="FF0000"/>
                <w:sz w:val="20"/>
                <w:szCs w:val="20"/>
              </w:rPr>
            </w:pPr>
            <w:r w:rsidRPr="171466D0">
              <w:rPr>
                <w:rFonts w:ascii="Arial" w:hAnsi="Arial" w:eastAsia="Arial" w:cs="Arial"/>
                <w:color w:val="FF0000"/>
                <w:sz w:val="20"/>
                <w:szCs w:val="20"/>
              </w:rPr>
              <w:t xml:space="preserve"> </w:t>
            </w:r>
          </w:p>
        </w:tc>
      </w:tr>
      <w:tr w:rsidR="36C5C982" w:rsidTr="5EC0580D" w14:paraId="416E6A20">
        <w:trPr>
          <w:trHeight w:val="300"/>
        </w:trPr>
        <w:tc>
          <w:tcPr>
            <w:tcW w:w="217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C084DA3" w:rsidP="36C5C982" w:rsidRDefault="4C084DA3" w14:paraId="30F66AEB" w14:textId="00D952E2">
            <w:pPr>
              <w:pStyle w:val="Normal"/>
              <w:rPr>
                <w:rFonts w:ascii="Arial" w:hAnsi="Arial" w:eastAsia="Arial" w:cs="Arial"/>
                <w:color w:val="000000" w:themeColor="text1" w:themeTint="FF" w:themeShade="FF"/>
                <w:sz w:val="20"/>
                <w:szCs w:val="20"/>
              </w:rPr>
            </w:pPr>
            <w:r w:rsidRPr="36C5C982" w:rsidR="4C084DA3">
              <w:rPr>
                <w:rFonts w:ascii="Arial" w:hAnsi="Arial" w:eastAsia="Arial" w:cs="Arial"/>
                <w:color w:val="000000" w:themeColor="text1" w:themeTint="FF" w:themeShade="FF"/>
                <w:sz w:val="20"/>
                <w:szCs w:val="20"/>
              </w:rPr>
              <w:t>Kirsty Williams</w:t>
            </w:r>
          </w:p>
        </w:tc>
        <w:tc>
          <w:tcPr>
            <w:tcW w:w="67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C084DA3" w:rsidP="36C5C982" w:rsidRDefault="4C084DA3" w14:paraId="66CD518E" w14:textId="580871D4">
            <w:pPr>
              <w:pStyle w:val="Normal"/>
              <w:rPr>
                <w:rFonts w:ascii="Arial" w:hAnsi="Arial" w:eastAsia="Arial" w:cs="Arial"/>
                <w:color w:val="000000" w:themeColor="text1" w:themeTint="FF" w:themeShade="FF"/>
                <w:sz w:val="20"/>
                <w:szCs w:val="20"/>
              </w:rPr>
            </w:pPr>
            <w:r w:rsidRPr="36C5C982" w:rsidR="4C084DA3">
              <w:rPr>
                <w:rFonts w:ascii="Arial" w:hAnsi="Arial" w:eastAsia="Arial" w:cs="Arial"/>
                <w:color w:val="000000" w:themeColor="text1" w:themeTint="FF" w:themeShade="FF"/>
                <w:sz w:val="20"/>
                <w:szCs w:val="20"/>
              </w:rPr>
              <w:t>KW</w:t>
            </w:r>
          </w:p>
        </w:tc>
        <w:tc>
          <w:tcPr>
            <w:tcW w:w="543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C084DA3" w:rsidP="36C5C982" w:rsidRDefault="4C084DA3" w14:paraId="564A74FA" w14:textId="7A9A66FE">
            <w:pPr>
              <w:pStyle w:val="Normal"/>
              <w:rPr>
                <w:rFonts w:ascii="Arial" w:hAnsi="Arial" w:eastAsia="Arial" w:cs="Arial"/>
                <w:color w:val="000000" w:themeColor="text1" w:themeTint="FF" w:themeShade="FF"/>
                <w:sz w:val="20"/>
                <w:szCs w:val="20"/>
              </w:rPr>
            </w:pPr>
            <w:r w:rsidRPr="36C5C982" w:rsidR="4C084DA3">
              <w:rPr>
                <w:rFonts w:ascii="Arial" w:hAnsi="Arial" w:eastAsia="Arial" w:cs="Arial"/>
                <w:color w:val="000000" w:themeColor="text1" w:themeTint="FF" w:themeShade="FF"/>
                <w:sz w:val="20"/>
                <w:szCs w:val="20"/>
              </w:rPr>
              <w:t>CAV UHB Chair</w:t>
            </w:r>
          </w:p>
        </w:tc>
      </w:tr>
      <w:tr w:rsidR="5461D874" w:rsidTr="5EC0580D" w14:paraId="2CCD1AA6">
        <w:trPr>
          <w:trHeight w:val="300"/>
        </w:trPr>
        <w:tc>
          <w:tcPr>
            <w:tcW w:w="217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501D004" w:rsidP="5461D874" w:rsidRDefault="2501D004" w14:paraId="2F40782D" w14:textId="260D71FB">
            <w:pPr>
              <w:pStyle w:val="Normal"/>
              <w:rPr>
                <w:rFonts w:ascii="Arial" w:hAnsi="Arial" w:eastAsia="Arial" w:cs="Arial"/>
                <w:color w:val="000000" w:themeColor="text1" w:themeTint="FF" w:themeShade="FF"/>
                <w:sz w:val="20"/>
                <w:szCs w:val="20"/>
              </w:rPr>
            </w:pPr>
            <w:r w:rsidRPr="5461D874" w:rsidR="2501D004">
              <w:rPr>
                <w:rFonts w:ascii="Arial" w:hAnsi="Arial" w:eastAsia="Arial" w:cs="Arial"/>
                <w:color w:val="000000" w:themeColor="text1" w:themeTint="FF" w:themeShade="FF"/>
                <w:sz w:val="20"/>
                <w:szCs w:val="20"/>
              </w:rPr>
              <w:t>Rachna Upadhya</w:t>
            </w:r>
          </w:p>
        </w:tc>
        <w:tc>
          <w:tcPr>
            <w:tcW w:w="67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501D004" w:rsidP="5461D874" w:rsidRDefault="2501D004" w14:paraId="7294692E" w14:textId="4E32C0B2">
            <w:pPr>
              <w:pStyle w:val="Normal"/>
              <w:rPr>
                <w:rFonts w:ascii="Arial" w:hAnsi="Arial" w:eastAsia="Arial" w:cs="Arial"/>
                <w:color w:val="000000" w:themeColor="text1" w:themeTint="FF" w:themeShade="FF"/>
                <w:sz w:val="20"/>
                <w:szCs w:val="20"/>
              </w:rPr>
            </w:pPr>
            <w:r w:rsidRPr="5461D874" w:rsidR="2501D004">
              <w:rPr>
                <w:rFonts w:ascii="Arial" w:hAnsi="Arial" w:eastAsia="Arial" w:cs="Arial"/>
                <w:color w:val="000000" w:themeColor="text1" w:themeTint="FF" w:themeShade="FF"/>
                <w:sz w:val="20"/>
                <w:szCs w:val="20"/>
              </w:rPr>
              <w:t>RU</w:t>
            </w:r>
          </w:p>
        </w:tc>
        <w:tc>
          <w:tcPr>
            <w:tcW w:w="543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501D004" w:rsidP="5461D874" w:rsidRDefault="2501D004" w14:paraId="632D2CE6" w14:textId="64A6900E">
            <w:pPr>
              <w:pStyle w:val="Normal"/>
              <w:rPr>
                <w:rFonts w:ascii="Arial" w:hAnsi="Arial" w:eastAsia="Arial" w:cs="Arial"/>
                <w:color w:val="000000" w:themeColor="text1" w:themeTint="FF" w:themeShade="FF"/>
                <w:sz w:val="20"/>
                <w:szCs w:val="20"/>
              </w:rPr>
            </w:pPr>
            <w:r w:rsidRPr="5461D874" w:rsidR="2501D004">
              <w:rPr>
                <w:rFonts w:ascii="Arial" w:hAnsi="Arial" w:eastAsia="Arial" w:cs="Arial"/>
                <w:color w:val="000000" w:themeColor="text1" w:themeTint="FF" w:themeShade="FF"/>
                <w:sz w:val="20"/>
                <w:szCs w:val="20"/>
              </w:rPr>
              <w:t>Independent Member - General</w:t>
            </w:r>
          </w:p>
        </w:tc>
      </w:tr>
      <w:tr w:rsidR="171466D0" w:rsidTr="5EC0580D" w14:paraId="7C991BB4" w14:textId="77777777">
        <w:trPr>
          <w:trHeight w:val="300"/>
        </w:trPr>
        <w:tc>
          <w:tcPr>
            <w:tcW w:w="217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77FA1475" w14:textId="6C4E2EA9">
            <w:pPr>
              <w:rPr>
                <w:rFonts w:ascii="Arial" w:hAnsi="Arial" w:eastAsia="Arial" w:cs="Arial"/>
                <w:color w:val="000000" w:themeColor="text1"/>
                <w:sz w:val="20"/>
                <w:szCs w:val="20"/>
              </w:rPr>
            </w:pPr>
            <w:r w:rsidRPr="171466D0">
              <w:rPr>
                <w:rFonts w:ascii="Arial" w:hAnsi="Arial" w:eastAsia="Arial" w:cs="Arial"/>
                <w:b/>
                <w:bCs/>
                <w:color w:val="000000" w:themeColor="text1"/>
                <w:sz w:val="20"/>
                <w:szCs w:val="20"/>
              </w:rPr>
              <w:t>In Attendance:</w:t>
            </w:r>
          </w:p>
        </w:tc>
        <w:tc>
          <w:tcPr>
            <w:tcW w:w="67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33AA5534" w14:textId="75EC9020">
            <w:pPr>
              <w:ind w:right="-691"/>
              <w:rPr>
                <w:rFonts w:ascii="Arial" w:hAnsi="Arial" w:eastAsia="Arial" w:cs="Arial"/>
                <w:sz w:val="20"/>
                <w:szCs w:val="20"/>
              </w:rPr>
            </w:pPr>
            <w:r w:rsidRPr="171466D0">
              <w:rPr>
                <w:rFonts w:ascii="Arial" w:hAnsi="Arial" w:eastAsia="Arial" w:cs="Arial"/>
                <w:b/>
                <w:bCs/>
                <w:sz w:val="20"/>
                <w:szCs w:val="20"/>
              </w:rPr>
              <w:t xml:space="preserve"> </w:t>
            </w:r>
          </w:p>
        </w:tc>
        <w:tc>
          <w:tcPr>
            <w:tcW w:w="543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3A4A5E37" w14:textId="1D69C6BF">
            <w:pPr>
              <w:rPr>
                <w:rFonts w:ascii="Arial" w:hAnsi="Arial" w:eastAsia="Arial" w:cs="Arial"/>
                <w:sz w:val="20"/>
                <w:szCs w:val="20"/>
              </w:rPr>
            </w:pPr>
            <w:r w:rsidRPr="171466D0">
              <w:rPr>
                <w:rFonts w:ascii="Arial" w:hAnsi="Arial" w:eastAsia="Arial" w:cs="Arial"/>
                <w:b/>
                <w:bCs/>
                <w:sz w:val="20"/>
                <w:szCs w:val="20"/>
              </w:rPr>
              <w:t xml:space="preserve"> </w:t>
            </w:r>
          </w:p>
        </w:tc>
      </w:tr>
      <w:tr w:rsidR="171466D0" w:rsidTr="5EC0580D" w14:paraId="60319211" w14:textId="77777777">
        <w:trPr>
          <w:trHeight w:val="300"/>
        </w:trPr>
        <w:tc>
          <w:tcPr>
            <w:tcW w:w="21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370627A2" w14:textId="3FD7AEC3">
            <w:pPr>
              <w:rPr>
                <w:rFonts w:ascii="Arial" w:hAnsi="Arial" w:eastAsia="Arial" w:cs="Arial"/>
                <w:sz w:val="20"/>
                <w:szCs w:val="20"/>
              </w:rPr>
            </w:pPr>
            <w:r w:rsidRPr="171466D0">
              <w:rPr>
                <w:rFonts w:ascii="Arial" w:hAnsi="Arial" w:eastAsia="Arial" w:cs="Arial"/>
                <w:sz w:val="20"/>
                <w:szCs w:val="20"/>
              </w:rPr>
              <w:t>Suzanne Rankin</w:t>
            </w:r>
          </w:p>
        </w:tc>
        <w:tc>
          <w:tcPr>
            <w:tcW w:w="6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52DEF68A" w14:textId="36192B34">
            <w:pPr>
              <w:ind w:right="-691"/>
              <w:rPr>
                <w:rFonts w:ascii="Arial" w:hAnsi="Arial" w:eastAsia="Arial" w:cs="Arial"/>
                <w:sz w:val="20"/>
                <w:szCs w:val="20"/>
              </w:rPr>
            </w:pPr>
            <w:r w:rsidRPr="171466D0">
              <w:rPr>
                <w:rFonts w:ascii="Arial" w:hAnsi="Arial" w:eastAsia="Arial" w:cs="Arial"/>
                <w:sz w:val="20"/>
                <w:szCs w:val="20"/>
              </w:rPr>
              <w:t>SR</w:t>
            </w:r>
          </w:p>
        </w:tc>
        <w:tc>
          <w:tcPr>
            <w:tcW w:w="543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3A460056" w14:textId="7BDA3C7F">
            <w:pPr>
              <w:rPr>
                <w:rFonts w:ascii="Arial" w:hAnsi="Arial" w:eastAsia="Arial" w:cs="Arial"/>
                <w:sz w:val="20"/>
                <w:szCs w:val="20"/>
              </w:rPr>
            </w:pPr>
            <w:r w:rsidRPr="171466D0">
              <w:rPr>
                <w:rFonts w:ascii="Arial" w:hAnsi="Arial" w:eastAsia="Arial" w:cs="Arial"/>
                <w:sz w:val="20"/>
                <w:szCs w:val="20"/>
              </w:rPr>
              <w:t>Chief Executive Officer</w:t>
            </w:r>
          </w:p>
        </w:tc>
      </w:tr>
      <w:tr w:rsidR="171466D0" w:rsidTr="5EC0580D" w14:paraId="2272BB7E" w14:textId="77777777">
        <w:trPr>
          <w:trHeight w:val="300"/>
        </w:trPr>
        <w:tc>
          <w:tcPr>
            <w:tcW w:w="21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2A3A3A1D" w14:textId="6BBBA486">
            <w:pPr>
              <w:rPr>
                <w:rFonts w:ascii="Arial" w:hAnsi="Arial" w:eastAsia="Arial" w:cs="Arial"/>
                <w:sz w:val="20"/>
                <w:szCs w:val="20"/>
              </w:rPr>
            </w:pPr>
            <w:r w:rsidRPr="171466D0">
              <w:rPr>
                <w:rFonts w:ascii="Arial" w:hAnsi="Arial" w:eastAsia="Arial" w:cs="Arial"/>
                <w:sz w:val="20"/>
                <w:szCs w:val="20"/>
              </w:rPr>
              <w:t>David Thomas</w:t>
            </w:r>
          </w:p>
        </w:tc>
        <w:tc>
          <w:tcPr>
            <w:tcW w:w="6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0675A999" w14:textId="006190D4">
            <w:pPr>
              <w:ind w:right="-691"/>
              <w:rPr>
                <w:rFonts w:ascii="Arial" w:hAnsi="Arial" w:eastAsia="Arial" w:cs="Arial"/>
                <w:sz w:val="20"/>
                <w:szCs w:val="20"/>
              </w:rPr>
            </w:pPr>
            <w:r w:rsidRPr="171466D0">
              <w:rPr>
                <w:rFonts w:ascii="Arial" w:hAnsi="Arial" w:eastAsia="Arial" w:cs="Arial"/>
                <w:sz w:val="20"/>
                <w:szCs w:val="20"/>
              </w:rPr>
              <w:t>DT</w:t>
            </w:r>
          </w:p>
        </w:tc>
        <w:tc>
          <w:tcPr>
            <w:tcW w:w="543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739C22C7" w14:textId="66AD76CB">
            <w:pPr>
              <w:rPr>
                <w:rFonts w:ascii="Arial" w:hAnsi="Arial" w:eastAsia="Arial" w:cs="Arial"/>
                <w:sz w:val="20"/>
                <w:szCs w:val="20"/>
              </w:rPr>
            </w:pPr>
            <w:r w:rsidRPr="171466D0">
              <w:rPr>
                <w:rFonts w:ascii="Arial" w:hAnsi="Arial" w:eastAsia="Arial" w:cs="Arial"/>
                <w:sz w:val="20"/>
                <w:szCs w:val="20"/>
              </w:rPr>
              <w:t xml:space="preserve">Director of Digital &amp; Health Intelligence </w:t>
            </w:r>
          </w:p>
        </w:tc>
      </w:tr>
      <w:tr w:rsidR="171466D0" w:rsidTr="5EC0580D" w14:paraId="594CA336" w14:textId="77777777">
        <w:trPr>
          <w:trHeight w:val="300"/>
        </w:trPr>
        <w:tc>
          <w:tcPr>
            <w:tcW w:w="21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7FB1F70F" w14:textId="49CFE2CF">
            <w:pPr>
              <w:rPr>
                <w:rFonts w:ascii="Arial" w:hAnsi="Arial" w:eastAsia="Arial" w:cs="Arial"/>
                <w:sz w:val="20"/>
                <w:szCs w:val="20"/>
              </w:rPr>
            </w:pPr>
            <w:r w:rsidRPr="171466D0">
              <w:rPr>
                <w:rFonts w:ascii="Arial" w:hAnsi="Arial" w:eastAsia="Arial" w:cs="Arial"/>
                <w:sz w:val="20"/>
                <w:szCs w:val="20"/>
              </w:rPr>
              <w:t>Catherine Phillips</w:t>
            </w:r>
          </w:p>
        </w:tc>
        <w:tc>
          <w:tcPr>
            <w:tcW w:w="6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31E3F655" w14:textId="2BAE3689">
            <w:pPr>
              <w:ind w:right="-691"/>
              <w:rPr>
                <w:rFonts w:ascii="Arial" w:hAnsi="Arial" w:eastAsia="Arial" w:cs="Arial"/>
                <w:sz w:val="20"/>
                <w:szCs w:val="20"/>
              </w:rPr>
            </w:pPr>
            <w:r w:rsidRPr="171466D0">
              <w:rPr>
                <w:rFonts w:ascii="Arial" w:hAnsi="Arial" w:eastAsia="Arial" w:cs="Arial"/>
                <w:sz w:val="20"/>
                <w:szCs w:val="20"/>
              </w:rPr>
              <w:t>CP</w:t>
            </w:r>
          </w:p>
        </w:tc>
        <w:tc>
          <w:tcPr>
            <w:tcW w:w="543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10D86731" w14:textId="49772C5C">
            <w:pPr>
              <w:rPr>
                <w:rFonts w:ascii="Arial" w:hAnsi="Arial" w:eastAsia="Arial" w:cs="Arial"/>
                <w:sz w:val="20"/>
                <w:szCs w:val="20"/>
              </w:rPr>
            </w:pPr>
            <w:r w:rsidRPr="171466D0">
              <w:rPr>
                <w:rFonts w:ascii="Arial" w:hAnsi="Arial" w:eastAsia="Arial" w:cs="Arial"/>
                <w:sz w:val="20"/>
                <w:szCs w:val="20"/>
              </w:rPr>
              <w:t>Executive Director of Finance</w:t>
            </w:r>
          </w:p>
        </w:tc>
      </w:tr>
      <w:tr w:rsidR="171466D0" w:rsidTr="5EC0580D" w14:paraId="07A536FA" w14:textId="77777777">
        <w:trPr>
          <w:trHeight w:val="300"/>
        </w:trPr>
        <w:tc>
          <w:tcPr>
            <w:tcW w:w="21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39BF1177" w14:textId="6DBEF649">
            <w:pPr>
              <w:rPr>
                <w:rFonts w:ascii="Arial" w:hAnsi="Arial" w:eastAsia="Arial" w:cs="Arial"/>
                <w:sz w:val="20"/>
                <w:szCs w:val="20"/>
              </w:rPr>
            </w:pPr>
            <w:r w:rsidRPr="171466D0">
              <w:rPr>
                <w:rFonts w:ascii="Arial" w:hAnsi="Arial" w:eastAsia="Arial" w:cs="Arial"/>
                <w:sz w:val="20"/>
                <w:szCs w:val="20"/>
              </w:rPr>
              <w:t>James Webb</w:t>
            </w:r>
          </w:p>
        </w:tc>
        <w:tc>
          <w:tcPr>
            <w:tcW w:w="6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3CCB5448" w14:textId="484633B9">
            <w:pPr>
              <w:ind w:right="-691"/>
              <w:rPr>
                <w:rFonts w:ascii="Arial" w:hAnsi="Arial" w:eastAsia="Arial" w:cs="Arial"/>
                <w:sz w:val="20"/>
                <w:szCs w:val="20"/>
              </w:rPr>
            </w:pPr>
            <w:r w:rsidRPr="171466D0">
              <w:rPr>
                <w:rFonts w:ascii="Arial" w:hAnsi="Arial" w:eastAsia="Arial" w:cs="Arial"/>
                <w:sz w:val="20"/>
                <w:szCs w:val="20"/>
              </w:rPr>
              <w:t>JW</w:t>
            </w:r>
          </w:p>
        </w:tc>
        <w:tc>
          <w:tcPr>
            <w:tcW w:w="543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0C37551A" w14:textId="2D71457F">
            <w:pPr>
              <w:rPr>
                <w:rFonts w:ascii="Arial" w:hAnsi="Arial" w:eastAsia="Arial" w:cs="Arial"/>
                <w:sz w:val="20"/>
                <w:szCs w:val="20"/>
              </w:rPr>
            </w:pPr>
            <w:r w:rsidRPr="171466D0">
              <w:rPr>
                <w:rFonts w:ascii="Arial" w:hAnsi="Arial" w:eastAsia="Arial" w:cs="Arial"/>
                <w:sz w:val="20"/>
                <w:szCs w:val="20"/>
              </w:rPr>
              <w:t xml:space="preserve">Head of Information Governance &amp; Cyber Security </w:t>
            </w:r>
          </w:p>
        </w:tc>
      </w:tr>
      <w:tr w:rsidR="171466D0" w:rsidTr="5EC0580D" w14:paraId="0BF6CAAB" w14:textId="77777777">
        <w:trPr>
          <w:trHeight w:val="300"/>
        </w:trPr>
        <w:tc>
          <w:tcPr>
            <w:tcW w:w="21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4C80A469" w14:textId="23431695">
            <w:pPr>
              <w:rPr>
                <w:rFonts w:ascii="Arial" w:hAnsi="Arial" w:eastAsia="Arial" w:cs="Arial"/>
                <w:sz w:val="20"/>
                <w:szCs w:val="20"/>
              </w:rPr>
            </w:pPr>
            <w:r w:rsidRPr="171466D0">
              <w:rPr>
                <w:rFonts w:ascii="Arial" w:hAnsi="Arial" w:eastAsia="Arial" w:cs="Arial"/>
                <w:sz w:val="20"/>
                <w:szCs w:val="20"/>
              </w:rPr>
              <w:t>Geoff Walsh</w:t>
            </w:r>
          </w:p>
        </w:tc>
        <w:tc>
          <w:tcPr>
            <w:tcW w:w="6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1BA18D3C" w14:textId="7B0919DF">
            <w:pPr>
              <w:ind w:right="-691"/>
              <w:rPr>
                <w:rFonts w:ascii="Arial" w:hAnsi="Arial" w:eastAsia="Arial" w:cs="Arial"/>
                <w:sz w:val="20"/>
                <w:szCs w:val="20"/>
              </w:rPr>
            </w:pPr>
            <w:r w:rsidRPr="171466D0">
              <w:rPr>
                <w:rFonts w:ascii="Arial" w:hAnsi="Arial" w:eastAsia="Arial" w:cs="Arial"/>
                <w:sz w:val="20"/>
                <w:szCs w:val="20"/>
              </w:rPr>
              <w:t>GW</w:t>
            </w:r>
          </w:p>
        </w:tc>
        <w:tc>
          <w:tcPr>
            <w:tcW w:w="543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4CA235A0" w14:textId="5BDE3F52">
            <w:pPr>
              <w:rPr>
                <w:rFonts w:ascii="Arial" w:hAnsi="Arial" w:eastAsia="Arial" w:cs="Arial"/>
                <w:sz w:val="20"/>
                <w:szCs w:val="20"/>
              </w:rPr>
            </w:pPr>
            <w:r w:rsidRPr="171466D0">
              <w:rPr>
                <w:rFonts w:ascii="Arial" w:hAnsi="Arial" w:eastAsia="Arial" w:cs="Arial"/>
                <w:sz w:val="20"/>
                <w:szCs w:val="20"/>
              </w:rPr>
              <w:t>Director of Capital, Estates &amp; Facilities</w:t>
            </w:r>
          </w:p>
        </w:tc>
      </w:tr>
      <w:tr w:rsidR="171466D0" w:rsidTr="5EC0580D" w14:paraId="0E029E05" w14:textId="77777777">
        <w:trPr>
          <w:trHeight w:val="300"/>
        </w:trPr>
        <w:tc>
          <w:tcPr>
            <w:tcW w:w="21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720A2944" w14:textId="1DE3272B">
            <w:pPr>
              <w:rPr>
                <w:rFonts w:ascii="Arial" w:hAnsi="Arial" w:eastAsia="Arial" w:cs="Arial"/>
                <w:sz w:val="20"/>
                <w:szCs w:val="20"/>
              </w:rPr>
            </w:pPr>
            <w:r w:rsidRPr="171466D0">
              <w:rPr>
                <w:rFonts w:ascii="Arial" w:hAnsi="Arial" w:eastAsia="Arial" w:cs="Arial"/>
                <w:sz w:val="20"/>
                <w:szCs w:val="20"/>
              </w:rPr>
              <w:t>Francesca Thomas</w:t>
            </w:r>
          </w:p>
        </w:tc>
        <w:tc>
          <w:tcPr>
            <w:tcW w:w="6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6D8F9446" w14:textId="217606F3">
            <w:pPr>
              <w:ind w:right="-691"/>
              <w:rPr>
                <w:rFonts w:ascii="Arial" w:hAnsi="Arial" w:eastAsia="Arial" w:cs="Arial"/>
                <w:sz w:val="20"/>
                <w:szCs w:val="20"/>
              </w:rPr>
            </w:pPr>
            <w:r w:rsidRPr="171466D0">
              <w:rPr>
                <w:rFonts w:ascii="Arial" w:hAnsi="Arial" w:eastAsia="Arial" w:cs="Arial"/>
                <w:sz w:val="20"/>
                <w:szCs w:val="20"/>
              </w:rPr>
              <w:t>FT</w:t>
            </w:r>
          </w:p>
        </w:tc>
        <w:tc>
          <w:tcPr>
            <w:tcW w:w="543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129AB283" w14:textId="1A25C2C9">
            <w:pPr>
              <w:rPr>
                <w:rFonts w:ascii="Arial" w:hAnsi="Arial" w:eastAsia="Arial" w:cs="Arial"/>
                <w:sz w:val="20"/>
                <w:szCs w:val="20"/>
              </w:rPr>
            </w:pPr>
            <w:r w:rsidRPr="171466D0">
              <w:rPr>
                <w:rFonts w:ascii="Arial" w:hAnsi="Arial" w:eastAsia="Arial" w:cs="Arial"/>
                <w:sz w:val="20"/>
                <w:szCs w:val="20"/>
              </w:rPr>
              <w:t>Head of Corporate Governance</w:t>
            </w:r>
          </w:p>
        </w:tc>
      </w:tr>
      <w:tr w:rsidR="36C5C982" w:rsidTr="5EC0580D" w14:paraId="5D52BC93">
        <w:trPr>
          <w:trHeight w:val="300"/>
        </w:trPr>
        <w:tc>
          <w:tcPr>
            <w:tcW w:w="2175" w:type="dxa"/>
            <w:tcBorders>
              <w:top w:val="single" w:color="auto" w:sz="6" w:space="0"/>
              <w:left w:val="single" w:color="auto" w:sz="6" w:space="0"/>
              <w:bottom w:val="single" w:color="auto" w:sz="6" w:space="0"/>
              <w:right w:val="single" w:color="auto" w:sz="6" w:space="0"/>
            </w:tcBorders>
            <w:tcMar>
              <w:left w:w="105" w:type="dxa"/>
              <w:right w:w="105" w:type="dxa"/>
            </w:tcMar>
          </w:tcPr>
          <w:p w:rsidR="01651C81" w:rsidP="36C5C982" w:rsidRDefault="01651C81" w14:paraId="73FF7DB1" w14:textId="78C7C1E3">
            <w:pPr>
              <w:pStyle w:val="Normal"/>
              <w:rPr>
                <w:rFonts w:ascii="Arial" w:hAnsi="Arial" w:eastAsia="Arial" w:cs="Arial"/>
                <w:sz w:val="20"/>
                <w:szCs w:val="20"/>
              </w:rPr>
            </w:pPr>
            <w:r w:rsidRPr="36C5C982" w:rsidR="01651C81">
              <w:rPr>
                <w:rFonts w:ascii="Arial" w:hAnsi="Arial" w:eastAsia="Arial" w:cs="Arial"/>
                <w:sz w:val="20"/>
                <w:szCs w:val="20"/>
              </w:rPr>
              <w:t>Angela Parratt</w:t>
            </w:r>
          </w:p>
        </w:tc>
        <w:tc>
          <w:tcPr>
            <w:tcW w:w="675" w:type="dxa"/>
            <w:tcBorders>
              <w:top w:val="single" w:color="auto" w:sz="6" w:space="0"/>
              <w:left w:val="single" w:color="auto" w:sz="6" w:space="0"/>
              <w:bottom w:val="single" w:color="auto" w:sz="6" w:space="0"/>
              <w:right w:val="single" w:color="auto" w:sz="6" w:space="0"/>
            </w:tcBorders>
            <w:tcMar>
              <w:left w:w="105" w:type="dxa"/>
              <w:right w:w="105" w:type="dxa"/>
            </w:tcMar>
          </w:tcPr>
          <w:p w:rsidR="01651C81" w:rsidP="36C5C982" w:rsidRDefault="01651C81" w14:paraId="62B01673" w14:textId="303CF0C5">
            <w:pPr>
              <w:pStyle w:val="Normal"/>
              <w:rPr>
                <w:rFonts w:ascii="Arial" w:hAnsi="Arial" w:eastAsia="Arial" w:cs="Arial"/>
                <w:sz w:val="20"/>
                <w:szCs w:val="20"/>
              </w:rPr>
            </w:pPr>
            <w:r w:rsidRPr="36C5C982" w:rsidR="01651C81">
              <w:rPr>
                <w:rFonts w:ascii="Arial" w:hAnsi="Arial" w:eastAsia="Arial" w:cs="Arial"/>
                <w:sz w:val="20"/>
                <w:szCs w:val="20"/>
              </w:rPr>
              <w:t>AP</w:t>
            </w:r>
          </w:p>
        </w:tc>
        <w:tc>
          <w:tcPr>
            <w:tcW w:w="5430" w:type="dxa"/>
            <w:tcBorders>
              <w:top w:val="single" w:color="auto" w:sz="6" w:space="0"/>
              <w:left w:val="single" w:color="auto" w:sz="6" w:space="0"/>
              <w:bottom w:val="single" w:color="auto" w:sz="6" w:space="0"/>
              <w:right w:val="single" w:color="auto" w:sz="6" w:space="0"/>
            </w:tcBorders>
            <w:tcMar>
              <w:left w:w="105" w:type="dxa"/>
              <w:right w:w="105" w:type="dxa"/>
            </w:tcMar>
          </w:tcPr>
          <w:p w:rsidR="01651C81" w:rsidP="36C5C982" w:rsidRDefault="01651C81" w14:paraId="0394E9B6" w14:textId="12B3F7EC">
            <w:pPr>
              <w:pStyle w:val="Normal"/>
              <w:rPr>
                <w:rFonts w:ascii="Arial" w:hAnsi="Arial" w:eastAsia="Arial" w:cs="Arial"/>
                <w:sz w:val="20"/>
                <w:szCs w:val="20"/>
              </w:rPr>
            </w:pPr>
            <w:r w:rsidRPr="36C5C982" w:rsidR="01651C81">
              <w:rPr>
                <w:rFonts w:ascii="Arial" w:hAnsi="Arial" w:eastAsia="Arial" w:cs="Arial"/>
                <w:sz w:val="20"/>
                <w:szCs w:val="20"/>
              </w:rPr>
              <w:t>Director of Digital Transformation</w:t>
            </w:r>
          </w:p>
        </w:tc>
      </w:tr>
      <w:tr w:rsidR="171466D0" w:rsidTr="5EC0580D" w14:paraId="1E95A437" w14:textId="77777777">
        <w:trPr>
          <w:trHeight w:val="210"/>
        </w:trPr>
        <w:tc>
          <w:tcPr>
            <w:tcW w:w="2175" w:type="dxa"/>
            <w:tcBorders>
              <w:top w:val="single" w:color="auto" w:sz="6" w:space="0"/>
              <w:left w:val="single" w:color="auto" w:sz="6" w:space="0"/>
              <w:bottom w:val="single" w:color="auto" w:sz="6" w:space="0"/>
              <w:right w:val="single" w:color="auto" w:sz="6" w:space="0"/>
            </w:tcBorders>
            <w:tcMar>
              <w:left w:w="105" w:type="dxa"/>
              <w:right w:w="105" w:type="dxa"/>
            </w:tcMar>
          </w:tcPr>
          <w:p w:rsidR="146D63CF" w:rsidP="146D63CF" w:rsidRDefault="146D63CF" w14:paraId="05A71065" w14:textId="2574733F">
            <w:pPr>
              <w:rPr>
                <w:rFonts w:ascii="Arial" w:hAnsi="Arial" w:eastAsia="Arial" w:cs="Arial"/>
                <w:sz w:val="20"/>
                <w:szCs w:val="20"/>
              </w:rPr>
            </w:pPr>
            <w:r w:rsidRPr="146D63CF">
              <w:rPr>
                <w:rFonts w:ascii="Arial" w:hAnsi="Arial" w:eastAsia="Arial" w:cs="Arial"/>
                <w:sz w:val="20"/>
                <w:szCs w:val="20"/>
              </w:rPr>
              <w:t>David Fluck</w:t>
            </w:r>
          </w:p>
        </w:tc>
        <w:tc>
          <w:tcPr>
            <w:tcW w:w="675" w:type="dxa"/>
            <w:tcBorders>
              <w:top w:val="single" w:color="auto" w:sz="6" w:space="0"/>
              <w:left w:val="single" w:color="auto" w:sz="6" w:space="0"/>
              <w:bottom w:val="single" w:color="auto" w:sz="6" w:space="0"/>
              <w:right w:val="single" w:color="auto" w:sz="6" w:space="0"/>
            </w:tcBorders>
            <w:tcMar>
              <w:left w:w="105" w:type="dxa"/>
              <w:right w:w="105" w:type="dxa"/>
            </w:tcMar>
          </w:tcPr>
          <w:p w:rsidR="146D63CF" w:rsidP="146D63CF" w:rsidRDefault="146D63CF" w14:paraId="4830EC01" w14:textId="4D88B63D">
            <w:pPr>
              <w:rPr>
                <w:rFonts w:ascii="Arial" w:hAnsi="Arial" w:eastAsia="Arial" w:cs="Arial"/>
                <w:sz w:val="20"/>
                <w:szCs w:val="20"/>
              </w:rPr>
            </w:pPr>
            <w:r w:rsidRPr="146D63CF">
              <w:rPr>
                <w:rFonts w:ascii="Arial" w:hAnsi="Arial" w:eastAsia="Arial" w:cs="Arial"/>
                <w:sz w:val="20"/>
                <w:szCs w:val="20"/>
              </w:rPr>
              <w:t>DF</w:t>
            </w:r>
          </w:p>
        </w:tc>
        <w:tc>
          <w:tcPr>
            <w:tcW w:w="5430" w:type="dxa"/>
            <w:tcBorders>
              <w:top w:val="single" w:color="auto" w:sz="6" w:space="0"/>
              <w:left w:val="single" w:color="auto" w:sz="6" w:space="0"/>
              <w:bottom w:val="single" w:color="auto" w:sz="6" w:space="0"/>
              <w:right w:val="single" w:color="auto" w:sz="6" w:space="0"/>
            </w:tcBorders>
            <w:tcMar>
              <w:left w:w="105" w:type="dxa"/>
              <w:right w:w="105" w:type="dxa"/>
            </w:tcMar>
          </w:tcPr>
          <w:p w:rsidR="146D63CF" w:rsidP="146D63CF" w:rsidRDefault="146D63CF" w14:paraId="7FFB03AB" w14:textId="3D193CA5">
            <w:pPr>
              <w:rPr>
                <w:rFonts w:ascii="Arial" w:hAnsi="Arial" w:eastAsia="Arial" w:cs="Arial"/>
                <w:sz w:val="20"/>
                <w:szCs w:val="20"/>
              </w:rPr>
            </w:pPr>
            <w:r w:rsidRPr="146D63CF">
              <w:rPr>
                <w:rFonts w:ascii="Arial" w:hAnsi="Arial" w:eastAsia="Arial" w:cs="Arial"/>
                <w:sz w:val="20"/>
                <w:szCs w:val="20"/>
              </w:rPr>
              <w:t>Executive Medical Director</w:t>
            </w:r>
          </w:p>
        </w:tc>
      </w:tr>
      <w:tr w:rsidR="171466D0" w:rsidTr="5EC0580D" w14:paraId="54458672" w14:textId="77777777">
        <w:trPr>
          <w:trHeight w:val="300"/>
        </w:trPr>
        <w:tc>
          <w:tcPr>
            <w:tcW w:w="217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663E428D" w14:textId="79D0B782">
            <w:pPr>
              <w:rPr>
                <w:rFonts w:ascii="Arial" w:hAnsi="Arial" w:eastAsia="Arial" w:cs="Arial"/>
                <w:color w:val="000000" w:themeColor="text1"/>
                <w:sz w:val="20"/>
                <w:szCs w:val="20"/>
              </w:rPr>
            </w:pPr>
            <w:r w:rsidRPr="171466D0">
              <w:rPr>
                <w:rFonts w:ascii="Arial" w:hAnsi="Arial" w:eastAsia="Arial" w:cs="Arial"/>
                <w:b/>
                <w:bCs/>
                <w:color w:val="000000" w:themeColor="text1"/>
                <w:sz w:val="20"/>
                <w:szCs w:val="20"/>
              </w:rPr>
              <w:t>Secretariat</w:t>
            </w:r>
          </w:p>
        </w:tc>
        <w:tc>
          <w:tcPr>
            <w:tcW w:w="67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283C46CC" w14:textId="494EB754">
            <w:pPr>
              <w:ind w:right="-691"/>
              <w:rPr>
                <w:rFonts w:ascii="Arial" w:hAnsi="Arial" w:eastAsia="Arial" w:cs="Arial"/>
                <w:sz w:val="20"/>
                <w:szCs w:val="20"/>
              </w:rPr>
            </w:pPr>
            <w:r w:rsidRPr="171466D0">
              <w:rPr>
                <w:rFonts w:ascii="Arial" w:hAnsi="Arial" w:eastAsia="Arial" w:cs="Arial"/>
                <w:sz w:val="20"/>
                <w:szCs w:val="20"/>
              </w:rPr>
              <w:t xml:space="preserve"> </w:t>
            </w:r>
          </w:p>
        </w:tc>
        <w:tc>
          <w:tcPr>
            <w:tcW w:w="543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06F66373" w14:textId="2263BAE2">
            <w:pPr>
              <w:rPr>
                <w:rFonts w:ascii="Arial" w:hAnsi="Arial" w:eastAsia="Arial" w:cs="Arial"/>
                <w:sz w:val="20"/>
                <w:szCs w:val="20"/>
              </w:rPr>
            </w:pPr>
            <w:r w:rsidRPr="171466D0">
              <w:rPr>
                <w:rFonts w:ascii="Arial" w:hAnsi="Arial" w:eastAsia="Arial" w:cs="Arial"/>
                <w:sz w:val="20"/>
                <w:szCs w:val="20"/>
              </w:rPr>
              <w:t xml:space="preserve"> </w:t>
            </w:r>
          </w:p>
        </w:tc>
      </w:tr>
      <w:tr w:rsidR="171466D0" w:rsidTr="5EC0580D" w14:paraId="4FF49FBE" w14:textId="77777777">
        <w:trPr>
          <w:trHeight w:val="300"/>
        </w:trPr>
        <w:tc>
          <w:tcPr>
            <w:tcW w:w="21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526ACEE8" w14:textId="0B8DF546">
            <w:pPr>
              <w:rPr>
                <w:rFonts w:ascii="Arial" w:hAnsi="Arial" w:eastAsia="Arial" w:cs="Arial"/>
                <w:sz w:val="20"/>
                <w:szCs w:val="20"/>
              </w:rPr>
            </w:pPr>
            <w:r w:rsidRPr="171466D0">
              <w:rPr>
                <w:rFonts w:ascii="Arial" w:hAnsi="Arial" w:eastAsia="Arial" w:cs="Arial"/>
                <w:sz w:val="20"/>
                <w:szCs w:val="20"/>
              </w:rPr>
              <w:t>Rachel Chilcott</w:t>
            </w:r>
          </w:p>
        </w:tc>
        <w:tc>
          <w:tcPr>
            <w:tcW w:w="6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0BD4015F" w14:textId="2E57FDB5">
            <w:pPr>
              <w:ind w:right="-691"/>
              <w:rPr>
                <w:rFonts w:ascii="Arial" w:hAnsi="Arial" w:eastAsia="Arial" w:cs="Arial"/>
                <w:sz w:val="20"/>
                <w:szCs w:val="20"/>
              </w:rPr>
            </w:pPr>
            <w:r w:rsidRPr="171466D0">
              <w:rPr>
                <w:rFonts w:ascii="Arial" w:hAnsi="Arial" w:eastAsia="Arial" w:cs="Arial"/>
                <w:sz w:val="20"/>
                <w:szCs w:val="20"/>
              </w:rPr>
              <w:t>NR</w:t>
            </w:r>
          </w:p>
        </w:tc>
        <w:tc>
          <w:tcPr>
            <w:tcW w:w="543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45129FCB" w14:textId="4E829736">
            <w:pPr>
              <w:rPr>
                <w:rFonts w:ascii="Arial" w:hAnsi="Arial" w:eastAsia="Arial" w:cs="Arial"/>
                <w:sz w:val="20"/>
                <w:szCs w:val="20"/>
              </w:rPr>
            </w:pPr>
            <w:r w:rsidRPr="171466D0">
              <w:rPr>
                <w:rFonts w:ascii="Arial" w:hAnsi="Arial" w:eastAsia="Arial" w:cs="Arial"/>
                <w:sz w:val="20"/>
                <w:szCs w:val="20"/>
              </w:rPr>
              <w:t>Corporate Governance Officer</w:t>
            </w:r>
          </w:p>
        </w:tc>
      </w:tr>
      <w:tr w:rsidR="171466D0" w:rsidTr="5EC0580D" w14:paraId="051EA83E" w14:textId="77777777">
        <w:trPr>
          <w:trHeight w:val="300"/>
        </w:trPr>
        <w:tc>
          <w:tcPr>
            <w:tcW w:w="2175" w:type="dxa"/>
            <w:tcBorders>
              <w:top w:val="single" w:color="auto" w:sz="6" w:space="0"/>
              <w:left w:val="single" w:color="auto" w:sz="6" w:space="0"/>
              <w:bottom w:val="single" w:color="auto" w:sz="6" w:space="0"/>
              <w:right w:val="single" w:color="auto" w:sz="6" w:space="0"/>
            </w:tcBorders>
            <w:shd w:val="clear" w:color="auto" w:fill="D0CECE"/>
            <w:tcMar>
              <w:left w:w="105" w:type="dxa"/>
              <w:right w:w="105" w:type="dxa"/>
            </w:tcMar>
          </w:tcPr>
          <w:p w:rsidR="171466D0" w:rsidP="171466D0" w:rsidRDefault="171466D0" w14:paraId="39DC999A" w14:textId="52FFF4E0">
            <w:pPr>
              <w:rPr>
                <w:rFonts w:ascii="Arial" w:hAnsi="Arial" w:eastAsia="Arial" w:cs="Arial"/>
                <w:color w:val="000000" w:themeColor="text1"/>
                <w:sz w:val="20"/>
                <w:szCs w:val="20"/>
              </w:rPr>
            </w:pPr>
            <w:r w:rsidRPr="171466D0">
              <w:rPr>
                <w:rFonts w:ascii="Arial" w:hAnsi="Arial" w:eastAsia="Arial" w:cs="Arial"/>
                <w:b/>
                <w:bCs/>
                <w:color w:val="000000" w:themeColor="text1"/>
                <w:sz w:val="20"/>
                <w:szCs w:val="20"/>
              </w:rPr>
              <w:t>Apologies</w:t>
            </w:r>
          </w:p>
        </w:tc>
        <w:tc>
          <w:tcPr>
            <w:tcW w:w="675" w:type="dxa"/>
            <w:tcBorders>
              <w:top w:val="single" w:color="auto" w:sz="6" w:space="0"/>
              <w:left w:val="single" w:color="auto" w:sz="6" w:space="0"/>
              <w:bottom w:val="single" w:color="auto" w:sz="6" w:space="0"/>
              <w:right w:val="single" w:color="auto" w:sz="6" w:space="0"/>
            </w:tcBorders>
            <w:shd w:val="clear" w:color="auto" w:fill="D0CECE"/>
            <w:tcMar>
              <w:left w:w="105" w:type="dxa"/>
              <w:right w:w="105" w:type="dxa"/>
            </w:tcMar>
          </w:tcPr>
          <w:p w:rsidR="171466D0" w:rsidP="171466D0" w:rsidRDefault="171466D0" w14:paraId="27C2C09F" w14:textId="6C7C3D9C">
            <w:pPr>
              <w:ind w:right="-691"/>
              <w:rPr>
                <w:rFonts w:ascii="Arial" w:hAnsi="Arial" w:eastAsia="Arial" w:cs="Arial"/>
                <w:sz w:val="20"/>
                <w:szCs w:val="20"/>
              </w:rPr>
            </w:pPr>
            <w:r w:rsidRPr="171466D0">
              <w:rPr>
                <w:rFonts w:ascii="Arial" w:hAnsi="Arial" w:eastAsia="Arial" w:cs="Arial"/>
                <w:sz w:val="20"/>
                <w:szCs w:val="20"/>
              </w:rPr>
              <w:t xml:space="preserve"> </w:t>
            </w:r>
          </w:p>
        </w:tc>
        <w:tc>
          <w:tcPr>
            <w:tcW w:w="5430" w:type="dxa"/>
            <w:tcBorders>
              <w:top w:val="single" w:color="auto" w:sz="6" w:space="0"/>
              <w:left w:val="single" w:color="auto" w:sz="6" w:space="0"/>
              <w:bottom w:val="single" w:color="auto" w:sz="6" w:space="0"/>
              <w:right w:val="single" w:color="auto" w:sz="6" w:space="0"/>
            </w:tcBorders>
            <w:shd w:val="clear" w:color="auto" w:fill="D0CECE"/>
            <w:tcMar>
              <w:left w:w="105" w:type="dxa"/>
              <w:right w:w="105" w:type="dxa"/>
            </w:tcMar>
          </w:tcPr>
          <w:p w:rsidR="171466D0" w:rsidP="171466D0" w:rsidRDefault="171466D0" w14:paraId="731ECC74" w14:textId="44CD3878">
            <w:pPr>
              <w:rPr>
                <w:rFonts w:ascii="Arial" w:hAnsi="Arial" w:eastAsia="Arial" w:cs="Arial"/>
                <w:sz w:val="20"/>
                <w:szCs w:val="20"/>
              </w:rPr>
            </w:pPr>
            <w:r w:rsidRPr="171466D0">
              <w:rPr>
                <w:rFonts w:ascii="Arial" w:hAnsi="Arial" w:eastAsia="Arial" w:cs="Arial"/>
                <w:sz w:val="20"/>
                <w:szCs w:val="20"/>
              </w:rPr>
              <w:t xml:space="preserve"> </w:t>
            </w:r>
          </w:p>
        </w:tc>
      </w:tr>
      <w:tr w:rsidR="171466D0" w:rsidTr="5EC0580D" w14:paraId="6FC8424A" w14:textId="77777777">
        <w:trPr>
          <w:trHeight w:val="315"/>
        </w:trPr>
        <w:tc>
          <w:tcPr>
            <w:tcW w:w="21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792781C2" w14:textId="2AF4219B">
            <w:pPr>
              <w:rPr>
                <w:rFonts w:ascii="Arial" w:hAnsi="Arial" w:eastAsia="Arial" w:cs="Arial"/>
                <w:sz w:val="20"/>
                <w:szCs w:val="20"/>
              </w:rPr>
            </w:pPr>
            <w:r w:rsidRPr="171466D0">
              <w:rPr>
                <w:rFonts w:ascii="Arial" w:hAnsi="Arial" w:eastAsia="Arial" w:cs="Arial"/>
                <w:sz w:val="20"/>
                <w:szCs w:val="20"/>
              </w:rPr>
              <w:t>Richard Skone</w:t>
            </w:r>
          </w:p>
        </w:tc>
        <w:tc>
          <w:tcPr>
            <w:tcW w:w="67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4E25C045" w14:textId="6A0E414E">
            <w:pPr>
              <w:ind w:right="-691"/>
              <w:rPr>
                <w:rFonts w:ascii="Arial" w:hAnsi="Arial" w:eastAsia="Arial" w:cs="Arial"/>
                <w:sz w:val="20"/>
                <w:szCs w:val="20"/>
              </w:rPr>
            </w:pPr>
            <w:r w:rsidRPr="171466D0">
              <w:rPr>
                <w:rFonts w:ascii="Arial" w:hAnsi="Arial" w:eastAsia="Arial" w:cs="Arial"/>
                <w:sz w:val="20"/>
                <w:szCs w:val="20"/>
              </w:rPr>
              <w:t>RS</w:t>
            </w:r>
          </w:p>
        </w:tc>
        <w:tc>
          <w:tcPr>
            <w:tcW w:w="543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07800A16" w14:textId="2CE492F4">
            <w:pPr>
              <w:rPr>
                <w:rFonts w:ascii="Arial" w:hAnsi="Arial" w:eastAsia="Arial" w:cs="Arial"/>
                <w:sz w:val="20"/>
                <w:szCs w:val="20"/>
              </w:rPr>
            </w:pPr>
            <w:r w:rsidRPr="171466D0">
              <w:rPr>
                <w:rFonts w:ascii="Arial" w:hAnsi="Arial" w:eastAsia="Arial" w:cs="Arial"/>
                <w:sz w:val="20"/>
                <w:szCs w:val="20"/>
              </w:rPr>
              <w:t>Deputy Medical Director</w:t>
            </w:r>
          </w:p>
        </w:tc>
      </w:tr>
      <w:tr w:rsidR="36C5C982" w:rsidTr="5EC0580D" w14:paraId="31255889">
        <w:trPr>
          <w:trHeight w:val="300"/>
        </w:trPr>
        <w:tc>
          <w:tcPr>
            <w:tcW w:w="2175" w:type="dxa"/>
            <w:tcBorders>
              <w:top w:val="single" w:color="auto" w:sz="6" w:space="0"/>
              <w:left w:val="single" w:color="auto" w:sz="6" w:space="0"/>
              <w:bottom w:val="single" w:color="auto" w:sz="6" w:space="0"/>
              <w:right w:val="single" w:color="auto" w:sz="6" w:space="0"/>
            </w:tcBorders>
            <w:tcMar>
              <w:left w:w="105" w:type="dxa"/>
              <w:right w:w="105" w:type="dxa"/>
            </w:tcMar>
          </w:tcPr>
          <w:p w:rsidR="4BF31E99" w:rsidP="36C5C982" w:rsidRDefault="4BF31E99" w14:paraId="1BE153E7" w14:textId="414077A2">
            <w:pPr>
              <w:pStyle w:val="Normal"/>
              <w:rPr>
                <w:rFonts w:ascii="Arial" w:hAnsi="Arial" w:eastAsia="Arial" w:cs="Arial"/>
                <w:sz w:val="20"/>
                <w:szCs w:val="20"/>
              </w:rPr>
            </w:pPr>
            <w:r w:rsidRPr="36C5C982" w:rsidR="4BF31E99">
              <w:rPr>
                <w:rFonts w:ascii="Arial" w:hAnsi="Arial" w:eastAsia="Arial" w:cs="Arial"/>
                <w:sz w:val="20"/>
                <w:szCs w:val="20"/>
              </w:rPr>
              <w:t>Steve Riley</w:t>
            </w:r>
          </w:p>
        </w:tc>
        <w:tc>
          <w:tcPr>
            <w:tcW w:w="675" w:type="dxa"/>
            <w:tcBorders>
              <w:top w:val="single" w:color="auto" w:sz="6" w:space="0"/>
              <w:left w:val="single" w:color="auto" w:sz="6" w:space="0"/>
              <w:bottom w:val="single" w:color="auto" w:sz="6" w:space="0"/>
              <w:right w:val="single" w:color="auto" w:sz="6" w:space="0"/>
            </w:tcBorders>
            <w:tcMar>
              <w:left w:w="105" w:type="dxa"/>
              <w:right w:w="105" w:type="dxa"/>
            </w:tcMar>
          </w:tcPr>
          <w:p w:rsidR="4BF31E99" w:rsidP="36C5C982" w:rsidRDefault="4BF31E99" w14:paraId="5B851CC2" w14:textId="549A3BA9">
            <w:pPr>
              <w:pStyle w:val="Normal"/>
              <w:rPr>
                <w:rFonts w:ascii="Arial" w:hAnsi="Arial" w:eastAsia="Arial" w:cs="Arial"/>
                <w:sz w:val="20"/>
                <w:szCs w:val="20"/>
              </w:rPr>
            </w:pPr>
            <w:r w:rsidRPr="36C5C982" w:rsidR="4BF31E99">
              <w:rPr>
                <w:rFonts w:ascii="Arial" w:hAnsi="Arial" w:eastAsia="Arial" w:cs="Arial"/>
                <w:sz w:val="20"/>
                <w:szCs w:val="20"/>
              </w:rPr>
              <w:t>SR</w:t>
            </w:r>
          </w:p>
        </w:tc>
        <w:tc>
          <w:tcPr>
            <w:tcW w:w="5430" w:type="dxa"/>
            <w:tcBorders>
              <w:top w:val="single" w:color="auto" w:sz="6" w:space="0"/>
              <w:left w:val="single" w:color="auto" w:sz="6" w:space="0"/>
              <w:bottom w:val="single" w:color="auto" w:sz="6" w:space="0"/>
              <w:right w:val="single" w:color="auto" w:sz="6" w:space="0"/>
            </w:tcBorders>
            <w:tcMar>
              <w:left w:w="105" w:type="dxa"/>
              <w:right w:w="105" w:type="dxa"/>
            </w:tcMar>
          </w:tcPr>
          <w:p w:rsidR="4BF31E99" w:rsidP="36C5C982" w:rsidRDefault="4BF31E99" w14:paraId="3EF03AA9" w14:textId="13DB83E8">
            <w:pPr>
              <w:pStyle w:val="Normal"/>
              <w:rPr>
                <w:rFonts w:ascii="Arial" w:hAnsi="Arial" w:eastAsia="Arial" w:cs="Arial"/>
                <w:sz w:val="20"/>
                <w:szCs w:val="20"/>
              </w:rPr>
            </w:pPr>
            <w:r w:rsidRPr="36C5C982" w:rsidR="4BF31E99">
              <w:rPr>
                <w:rFonts w:ascii="Arial" w:hAnsi="Arial" w:eastAsia="Arial" w:cs="Arial"/>
                <w:sz w:val="20"/>
                <w:szCs w:val="20"/>
              </w:rPr>
              <w:t>Independent Member - University</w:t>
            </w:r>
          </w:p>
        </w:tc>
      </w:tr>
      <w:tr w:rsidR="5461D874" w:rsidTr="5EC0580D" w14:paraId="49637002">
        <w:trPr>
          <w:trHeight w:val="300"/>
        </w:trPr>
        <w:tc>
          <w:tcPr>
            <w:tcW w:w="2175" w:type="dxa"/>
            <w:tcBorders>
              <w:top w:val="single" w:color="auto" w:sz="6" w:space="0"/>
              <w:left w:val="single" w:color="auto" w:sz="6" w:space="0"/>
              <w:bottom w:val="single" w:color="auto" w:sz="6" w:space="0"/>
              <w:right w:val="single" w:color="auto" w:sz="6" w:space="0"/>
            </w:tcBorders>
            <w:tcMar>
              <w:left w:w="105" w:type="dxa"/>
              <w:right w:w="105" w:type="dxa"/>
            </w:tcMar>
          </w:tcPr>
          <w:p w:rsidR="23EE38F1" w:rsidP="5461D874" w:rsidRDefault="23EE38F1" w14:paraId="2F95184F" w14:textId="62D96CF2">
            <w:pPr>
              <w:pStyle w:val="Normal"/>
              <w:rPr>
                <w:rFonts w:ascii="Arial" w:hAnsi="Arial" w:eastAsia="Arial" w:cs="Arial"/>
                <w:sz w:val="20"/>
                <w:szCs w:val="20"/>
              </w:rPr>
            </w:pPr>
            <w:r w:rsidRPr="5461D874" w:rsidR="23EE38F1">
              <w:rPr>
                <w:rFonts w:ascii="Arial" w:hAnsi="Arial" w:eastAsia="Arial" w:cs="Arial"/>
                <w:sz w:val="20"/>
                <w:szCs w:val="20"/>
              </w:rPr>
              <w:t>Susan Lloyd-Selby</w:t>
            </w:r>
          </w:p>
        </w:tc>
        <w:tc>
          <w:tcPr>
            <w:tcW w:w="675" w:type="dxa"/>
            <w:tcBorders>
              <w:top w:val="single" w:color="auto" w:sz="6" w:space="0"/>
              <w:left w:val="single" w:color="auto" w:sz="6" w:space="0"/>
              <w:bottom w:val="single" w:color="auto" w:sz="6" w:space="0"/>
              <w:right w:val="single" w:color="auto" w:sz="6" w:space="0"/>
            </w:tcBorders>
            <w:tcMar>
              <w:left w:w="105" w:type="dxa"/>
              <w:right w:w="105" w:type="dxa"/>
            </w:tcMar>
          </w:tcPr>
          <w:p w:rsidR="23EE38F1" w:rsidP="5461D874" w:rsidRDefault="23EE38F1" w14:paraId="02ED3151" w14:textId="141C1E0D">
            <w:pPr>
              <w:pStyle w:val="Normal"/>
              <w:rPr>
                <w:rFonts w:ascii="Arial" w:hAnsi="Arial" w:eastAsia="Arial" w:cs="Arial"/>
                <w:sz w:val="20"/>
                <w:szCs w:val="20"/>
              </w:rPr>
            </w:pPr>
            <w:r w:rsidRPr="5461D874" w:rsidR="23EE38F1">
              <w:rPr>
                <w:rFonts w:ascii="Arial" w:hAnsi="Arial" w:eastAsia="Arial" w:cs="Arial"/>
                <w:sz w:val="20"/>
                <w:szCs w:val="20"/>
              </w:rPr>
              <w:t>SLS</w:t>
            </w:r>
          </w:p>
        </w:tc>
        <w:tc>
          <w:tcPr>
            <w:tcW w:w="5430" w:type="dxa"/>
            <w:tcBorders>
              <w:top w:val="single" w:color="auto" w:sz="6" w:space="0"/>
              <w:left w:val="single" w:color="auto" w:sz="6" w:space="0"/>
              <w:bottom w:val="single" w:color="auto" w:sz="6" w:space="0"/>
              <w:right w:val="single" w:color="auto" w:sz="6" w:space="0"/>
            </w:tcBorders>
            <w:tcMar>
              <w:left w:w="105" w:type="dxa"/>
              <w:right w:w="105" w:type="dxa"/>
            </w:tcMar>
          </w:tcPr>
          <w:p w:rsidR="23EE38F1" w:rsidP="5461D874" w:rsidRDefault="23EE38F1" w14:paraId="3303A972" w14:textId="7E1A09ED">
            <w:pPr>
              <w:pStyle w:val="Normal"/>
              <w:rPr>
                <w:rFonts w:ascii="Arial" w:hAnsi="Arial" w:eastAsia="Arial" w:cs="Arial"/>
                <w:sz w:val="20"/>
                <w:szCs w:val="20"/>
              </w:rPr>
            </w:pPr>
            <w:r w:rsidRPr="5EC0580D" w:rsidR="23EE38F1">
              <w:rPr>
                <w:rFonts w:ascii="Arial" w:hAnsi="Arial" w:eastAsia="Arial" w:cs="Arial"/>
                <w:sz w:val="20"/>
                <w:szCs w:val="20"/>
              </w:rPr>
              <w:t xml:space="preserve">Independent Member – </w:t>
            </w:r>
            <w:r w:rsidRPr="5EC0580D" w:rsidR="2E780341">
              <w:rPr>
                <w:rFonts w:ascii="Arial" w:hAnsi="Arial" w:eastAsia="Arial" w:cs="Arial"/>
                <w:sz w:val="20"/>
                <w:szCs w:val="20"/>
              </w:rPr>
              <w:t>Local Authority</w:t>
            </w:r>
          </w:p>
        </w:tc>
      </w:tr>
    </w:tbl>
    <w:p w:rsidR="7BACA757" w:rsidRDefault="7BACA757" w14:paraId="0366F902" w14:textId="2ED41563"/>
    <w:tbl>
      <w:tblPr>
        <w:tblStyle w:val="TableGrid"/>
        <w:tblW w:w="0" w:type="auto"/>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1335"/>
        <w:gridCol w:w="6345"/>
        <w:gridCol w:w="1080"/>
      </w:tblGrid>
      <w:tr w:rsidR="171466D0" w:rsidTr="786DEFC7" w14:paraId="0C436897" w14:textId="77777777">
        <w:trPr>
          <w:trHeight w:val="225"/>
        </w:trPr>
        <w:tc>
          <w:tcPr>
            <w:tcW w:w="133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2B953651" w14:textId="40555398">
            <w:pPr>
              <w:jc w:val="center"/>
              <w:rPr>
                <w:rFonts w:ascii="Arial" w:hAnsi="Arial" w:eastAsia="Arial" w:cs="Arial"/>
                <w:color w:val="000000" w:themeColor="text1"/>
                <w:sz w:val="22"/>
                <w:szCs w:val="22"/>
              </w:rPr>
            </w:pPr>
            <w:r w:rsidRPr="171466D0">
              <w:rPr>
                <w:rFonts w:ascii="Arial" w:hAnsi="Arial" w:eastAsia="Arial" w:cs="Arial"/>
                <w:b/>
                <w:bCs/>
                <w:color w:val="000000" w:themeColor="text1"/>
                <w:sz w:val="22"/>
                <w:szCs w:val="22"/>
              </w:rPr>
              <w:t>Item No</w:t>
            </w:r>
          </w:p>
        </w:tc>
        <w:tc>
          <w:tcPr>
            <w:tcW w:w="634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26D011FC" w14:textId="7DC19151">
            <w:pPr>
              <w:jc w:val="center"/>
              <w:rPr>
                <w:rFonts w:ascii="Arial" w:hAnsi="Arial" w:eastAsia="Arial" w:cs="Arial"/>
                <w:color w:val="000000" w:themeColor="text1"/>
                <w:sz w:val="22"/>
                <w:szCs w:val="22"/>
              </w:rPr>
            </w:pPr>
            <w:r w:rsidRPr="171466D0">
              <w:rPr>
                <w:rFonts w:ascii="Arial" w:hAnsi="Arial" w:eastAsia="Arial" w:cs="Arial"/>
                <w:b/>
                <w:bCs/>
                <w:color w:val="000000" w:themeColor="text1"/>
                <w:sz w:val="22"/>
                <w:szCs w:val="22"/>
              </w:rPr>
              <w:t>Agenda Item</w:t>
            </w:r>
          </w:p>
        </w:tc>
        <w:tc>
          <w:tcPr>
            <w:tcW w:w="108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02898BF6" w14:textId="5BB6464B">
            <w:pPr>
              <w:jc w:val="center"/>
              <w:rPr>
                <w:rFonts w:ascii="Arial" w:hAnsi="Arial" w:eastAsia="Arial" w:cs="Arial"/>
                <w:color w:val="000000" w:themeColor="text1"/>
              </w:rPr>
            </w:pPr>
            <w:r w:rsidRPr="171466D0">
              <w:rPr>
                <w:rFonts w:ascii="Arial" w:hAnsi="Arial" w:eastAsia="Arial" w:cs="Arial"/>
                <w:b/>
                <w:bCs/>
                <w:color w:val="000000" w:themeColor="text1"/>
              </w:rPr>
              <w:t>Action</w:t>
            </w:r>
          </w:p>
        </w:tc>
      </w:tr>
      <w:tr w:rsidR="171466D0" w:rsidTr="786DEFC7" w14:paraId="1E4028F1" w14:textId="77777777">
        <w:trPr>
          <w:trHeight w:val="975"/>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46D63CF" w:rsidRDefault="171466D0" w14:paraId="3ACE23BD" w14:textId="37FCC9B4">
            <w:pPr>
              <w:rPr>
                <w:rFonts w:ascii="Arial" w:hAnsi="Arial" w:eastAsia="Arial" w:cs="Arial"/>
                <w:sz w:val="22"/>
                <w:szCs w:val="22"/>
              </w:rPr>
            </w:pPr>
            <w:r w:rsidRPr="146D63CF">
              <w:rPr>
                <w:rFonts w:ascii="Arial" w:hAnsi="Arial" w:eastAsia="Arial" w:cs="Arial"/>
                <w:b/>
                <w:bCs/>
                <w:sz w:val="22"/>
                <w:szCs w:val="22"/>
              </w:rPr>
              <w:t>D&amp;IC 11/11/1.1</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Pr="00124B16" w:rsidR="171466D0" w:rsidP="171466D0" w:rsidRDefault="171466D0" w14:paraId="5FA4ED87" w14:textId="0DBC524A">
            <w:pPr>
              <w:rPr>
                <w:rFonts w:ascii="Arial" w:hAnsi="Arial" w:eastAsia="Arial" w:cs="Arial"/>
                <w:sz w:val="20"/>
                <w:szCs w:val="20"/>
              </w:rPr>
            </w:pPr>
            <w:r w:rsidRPr="00124B16">
              <w:rPr>
                <w:rFonts w:ascii="Arial" w:hAnsi="Arial" w:eastAsia="Arial" w:cs="Arial"/>
                <w:b/>
                <w:bCs/>
                <w:sz w:val="20"/>
                <w:szCs w:val="20"/>
                <w:u w:val="single"/>
              </w:rPr>
              <w:t>Welcomes Introductions &amp; Apologies</w:t>
            </w:r>
          </w:p>
          <w:p w:rsidR="171466D0" w:rsidP="171466D0" w:rsidRDefault="171466D0" w14:paraId="39559C2D" w14:textId="4FCF2CEA">
            <w:pPr>
              <w:rPr>
                <w:rFonts w:ascii="Arial" w:hAnsi="Arial" w:eastAsia="Arial" w:cs="Arial"/>
                <w:sz w:val="20"/>
                <w:szCs w:val="20"/>
              </w:rPr>
            </w:pPr>
            <w:r w:rsidRPr="171466D0">
              <w:rPr>
                <w:rFonts w:ascii="Arial" w:hAnsi="Arial" w:eastAsia="Arial" w:cs="Arial"/>
                <w:sz w:val="20"/>
                <w:szCs w:val="20"/>
              </w:rPr>
              <w:t xml:space="preserve"> </w:t>
            </w:r>
          </w:p>
          <w:p w:rsidR="171466D0" w:rsidP="171466D0" w:rsidRDefault="171466D0" w14:paraId="30DF1009" w14:textId="4E7F6E8F">
            <w:pPr>
              <w:spacing w:line="254" w:lineRule="auto"/>
              <w:rPr>
                <w:rFonts w:ascii="Arial" w:hAnsi="Arial" w:eastAsia="Arial" w:cs="Arial"/>
                <w:sz w:val="20"/>
                <w:szCs w:val="20"/>
              </w:rPr>
            </w:pPr>
            <w:r w:rsidRPr="171466D0">
              <w:rPr>
                <w:rFonts w:ascii="Arial" w:hAnsi="Arial" w:eastAsia="Arial" w:cs="Arial"/>
                <w:sz w:val="20"/>
                <w:szCs w:val="20"/>
              </w:rPr>
              <w:t xml:space="preserve">The Committee Chair (CC) welcomed everyone to the public meeting and confirmed the meeting was quorate. </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40B2F705" w14:textId="5298657B">
            <w:pPr>
              <w:rPr>
                <w:rFonts w:ascii="Arial" w:hAnsi="Arial" w:eastAsia="Arial" w:cs="Arial"/>
              </w:rPr>
            </w:pPr>
            <w:r w:rsidRPr="171466D0">
              <w:rPr>
                <w:rFonts w:ascii="Arial" w:hAnsi="Arial" w:eastAsia="Arial" w:cs="Arial"/>
                <w:b/>
                <w:bCs/>
              </w:rPr>
              <w:t xml:space="preserve"> </w:t>
            </w:r>
          </w:p>
        </w:tc>
      </w:tr>
      <w:tr w:rsidR="171466D0" w:rsidTr="786DEFC7" w14:paraId="07AEAC2C" w14:textId="77777777">
        <w:trPr>
          <w:trHeight w:val="540"/>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1467344F" w14:textId="11813DE1">
            <w:pPr>
              <w:rPr>
                <w:rFonts w:ascii="Arial" w:hAnsi="Arial" w:eastAsia="Arial" w:cs="Arial"/>
                <w:sz w:val="22"/>
                <w:szCs w:val="22"/>
              </w:rPr>
            </w:pPr>
            <w:r w:rsidRPr="171466D0">
              <w:rPr>
                <w:rFonts w:ascii="Arial" w:hAnsi="Arial" w:eastAsia="Arial" w:cs="Arial"/>
                <w:b/>
                <w:bCs/>
                <w:sz w:val="22"/>
                <w:szCs w:val="22"/>
              </w:rPr>
              <w:t>D&amp;IC 11/11/1.2</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0D6007B0" w14:textId="10783A4F">
            <w:pPr>
              <w:rPr>
                <w:rFonts w:ascii="Aptos" w:hAnsi="Aptos" w:eastAsia="Aptos" w:cs="Aptos"/>
              </w:rPr>
            </w:pPr>
            <w:r w:rsidRPr="00124B16">
              <w:rPr>
                <w:rFonts w:ascii="Arial" w:hAnsi="Arial" w:eastAsia="Arial" w:cs="Arial"/>
                <w:b/>
                <w:bCs/>
                <w:sz w:val="20"/>
                <w:szCs w:val="20"/>
              </w:rPr>
              <w:t>Declarations of Interest</w:t>
            </w:r>
          </w:p>
          <w:p w:rsidR="171466D0" w:rsidP="171466D0" w:rsidRDefault="171466D0" w14:paraId="2331FCCB" w14:textId="252CB239">
            <w:pPr>
              <w:pStyle w:val="NoSpacing"/>
              <w:rPr>
                <w:rFonts w:ascii="Arial" w:hAnsi="Arial" w:eastAsia="Arial" w:cs="Arial"/>
                <w:sz w:val="20"/>
                <w:szCs w:val="20"/>
              </w:rPr>
            </w:pPr>
            <w:r w:rsidRPr="171466D0">
              <w:rPr>
                <w:rFonts w:ascii="Arial" w:hAnsi="Arial" w:eastAsia="Arial" w:cs="Arial"/>
                <w:sz w:val="20"/>
                <w:szCs w:val="20"/>
              </w:rPr>
              <w:t xml:space="preserve"> </w:t>
            </w:r>
          </w:p>
          <w:p w:rsidR="171466D0" w:rsidP="171466D0" w:rsidRDefault="171466D0" w14:paraId="6B84BDC3" w14:textId="46EB2013">
            <w:pPr>
              <w:rPr>
                <w:rFonts w:ascii="Arial" w:hAnsi="Arial" w:eastAsia="Arial" w:cs="Arial"/>
                <w:sz w:val="20"/>
                <w:szCs w:val="20"/>
              </w:rPr>
            </w:pPr>
            <w:r w:rsidRPr="171466D0">
              <w:rPr>
                <w:rFonts w:ascii="Arial" w:hAnsi="Arial" w:eastAsia="Arial" w:cs="Arial"/>
                <w:b/>
                <w:bCs/>
                <w:sz w:val="20"/>
                <w:szCs w:val="20"/>
              </w:rPr>
              <w:t>The Committee resolved that:</w:t>
            </w:r>
          </w:p>
          <w:p w:rsidR="171466D0" w:rsidP="171466D0" w:rsidRDefault="171466D0" w14:paraId="60EC3C70" w14:textId="6CB64FF8">
            <w:pPr>
              <w:pStyle w:val="NoSpacing"/>
              <w:numPr>
                <w:ilvl w:val="0"/>
                <w:numId w:val="25"/>
              </w:numPr>
              <w:rPr>
                <w:rFonts w:ascii="Arial" w:hAnsi="Arial" w:eastAsia="Arial" w:cs="Arial"/>
                <w:sz w:val="20"/>
                <w:szCs w:val="20"/>
              </w:rPr>
            </w:pPr>
            <w:r w:rsidRPr="171466D0">
              <w:rPr>
                <w:rFonts w:ascii="Arial" w:hAnsi="Arial" w:eastAsia="Arial" w:cs="Arial"/>
                <w:sz w:val="20"/>
                <w:szCs w:val="20"/>
              </w:rPr>
              <w:t xml:space="preserve">No Declaration of Interest were noted.  </w:t>
            </w:r>
          </w:p>
          <w:p w:rsidR="171466D0" w:rsidP="171466D0" w:rsidRDefault="171466D0" w14:paraId="5A20C7EA" w14:textId="403DAED8">
            <w:pPr>
              <w:pStyle w:val="NoSpacing"/>
              <w:ind w:left="720"/>
              <w:rPr>
                <w:rFonts w:ascii="Arial" w:hAnsi="Arial" w:eastAsia="Arial" w:cs="Arial"/>
                <w:sz w:val="20"/>
                <w:szCs w:val="20"/>
              </w:rPr>
            </w:pPr>
            <w:r w:rsidRPr="171466D0">
              <w:rPr>
                <w:rFonts w:ascii="Arial" w:hAnsi="Arial" w:eastAsia="Arial" w:cs="Arial"/>
                <w:sz w:val="20"/>
                <w:szCs w:val="20"/>
              </w:rPr>
              <w:t xml:space="preserve"> </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50325CFB" w14:textId="15B8FDEB">
            <w:pPr>
              <w:rPr>
                <w:rFonts w:ascii="Arial" w:hAnsi="Arial" w:eastAsia="Arial" w:cs="Arial"/>
              </w:rPr>
            </w:pPr>
            <w:r w:rsidRPr="171466D0">
              <w:rPr>
                <w:rFonts w:ascii="Arial" w:hAnsi="Arial" w:eastAsia="Arial" w:cs="Arial"/>
              </w:rPr>
              <w:t xml:space="preserve"> </w:t>
            </w:r>
          </w:p>
        </w:tc>
      </w:tr>
      <w:tr w:rsidR="171466D0" w:rsidTr="786DEFC7" w14:paraId="0AF01B27" w14:textId="77777777">
        <w:trPr>
          <w:trHeight w:val="270"/>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1BA84BFE" w14:textId="001160AB">
            <w:pPr>
              <w:rPr>
                <w:rFonts w:ascii="Arial" w:hAnsi="Arial" w:eastAsia="Arial" w:cs="Arial"/>
                <w:sz w:val="22"/>
                <w:szCs w:val="22"/>
              </w:rPr>
            </w:pPr>
            <w:r w:rsidRPr="171466D0">
              <w:rPr>
                <w:rFonts w:ascii="Arial" w:hAnsi="Arial" w:eastAsia="Arial" w:cs="Arial"/>
                <w:b/>
                <w:bCs/>
                <w:sz w:val="22"/>
                <w:szCs w:val="22"/>
              </w:rPr>
              <w:t>D&amp;IC 11/11/1.3</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2560280C" w:rsidRDefault="171466D0" w14:paraId="5131EA37" w14:textId="0F077825">
            <w:pPr>
              <w:rPr>
                <w:rFonts w:ascii="Arial" w:hAnsi="Arial" w:eastAsia="Arial" w:cs="Arial"/>
                <w:b/>
                <w:bCs/>
                <w:sz w:val="20"/>
                <w:szCs w:val="20"/>
              </w:rPr>
            </w:pPr>
            <w:r w:rsidRPr="00124B16">
              <w:rPr>
                <w:rFonts w:ascii="Arial" w:hAnsi="Arial" w:eastAsia="Arial" w:cs="Arial"/>
                <w:b/>
                <w:bCs/>
                <w:sz w:val="20"/>
                <w:szCs w:val="20"/>
              </w:rPr>
              <w:t xml:space="preserve">Minutes of the Meeting Held </w:t>
            </w:r>
            <w:r w:rsidRPr="00124B16" w:rsidR="34BE486C">
              <w:rPr>
                <w:rFonts w:ascii="Arial" w:hAnsi="Arial" w:eastAsia="Arial" w:cs="Arial"/>
                <w:b/>
                <w:bCs/>
                <w:sz w:val="20"/>
                <w:szCs w:val="20"/>
              </w:rPr>
              <w:t>12.08.2025</w:t>
            </w:r>
            <w:r w:rsidRPr="2560280C" w:rsidR="34BE486C">
              <w:rPr>
                <w:rFonts w:ascii="Arial" w:hAnsi="Arial" w:eastAsia="Arial" w:cs="Arial"/>
                <w:b/>
                <w:bCs/>
                <w:sz w:val="20"/>
                <w:szCs w:val="20"/>
              </w:rPr>
              <w:t xml:space="preserve">  </w:t>
            </w:r>
          </w:p>
          <w:p w:rsidR="171466D0" w:rsidP="171466D0" w:rsidRDefault="171466D0" w14:paraId="50757B63" w14:textId="1971F427">
            <w:pPr>
              <w:rPr>
                <w:rFonts w:ascii="Arial" w:hAnsi="Arial" w:eastAsia="Arial" w:cs="Arial"/>
                <w:sz w:val="20"/>
                <w:szCs w:val="20"/>
              </w:rPr>
            </w:pPr>
            <w:r w:rsidRPr="171466D0">
              <w:rPr>
                <w:rFonts w:ascii="Arial" w:hAnsi="Arial" w:eastAsia="Arial" w:cs="Arial"/>
                <w:b/>
                <w:bCs/>
                <w:sz w:val="20"/>
                <w:szCs w:val="20"/>
              </w:rPr>
              <w:t xml:space="preserve"> </w:t>
            </w:r>
          </w:p>
          <w:p w:rsidR="171466D0" w:rsidP="1E561CC1" w:rsidRDefault="171466D0" w14:paraId="5D769572" w14:textId="366AB617">
            <w:pPr>
              <w:rPr>
                <w:rFonts w:ascii="Arial" w:hAnsi="Arial" w:eastAsia="Arial" w:cs="Arial"/>
                <w:sz w:val="20"/>
                <w:szCs w:val="20"/>
              </w:rPr>
            </w:pPr>
            <w:r w:rsidRPr="1E561CC1">
              <w:rPr>
                <w:rFonts w:ascii="Arial" w:hAnsi="Arial" w:eastAsia="Arial" w:cs="Arial"/>
                <w:sz w:val="20"/>
                <w:szCs w:val="20"/>
              </w:rPr>
              <w:t xml:space="preserve">The </w:t>
            </w:r>
            <w:r w:rsidRPr="1E561CC1" w:rsidR="7E74141D">
              <w:rPr>
                <w:rFonts w:ascii="Arial" w:hAnsi="Arial" w:eastAsia="Arial" w:cs="Arial"/>
                <w:sz w:val="20"/>
                <w:szCs w:val="20"/>
              </w:rPr>
              <w:t>C</w:t>
            </w:r>
            <w:r w:rsidRPr="1E561CC1">
              <w:rPr>
                <w:rFonts w:ascii="Arial" w:hAnsi="Arial" w:eastAsia="Arial" w:cs="Arial"/>
                <w:sz w:val="20"/>
                <w:szCs w:val="20"/>
              </w:rPr>
              <w:t>ommittee accepted the minutes from 12</w:t>
            </w:r>
            <w:r w:rsidRPr="1E561CC1">
              <w:rPr>
                <w:rFonts w:ascii="Arial" w:hAnsi="Arial" w:eastAsia="Arial" w:cs="Arial"/>
                <w:sz w:val="20"/>
                <w:szCs w:val="20"/>
                <w:vertAlign w:val="superscript"/>
              </w:rPr>
              <w:t>th</w:t>
            </w:r>
            <w:r w:rsidRPr="1E561CC1">
              <w:rPr>
                <w:rFonts w:ascii="Arial" w:hAnsi="Arial" w:eastAsia="Arial" w:cs="Arial"/>
                <w:sz w:val="20"/>
                <w:szCs w:val="20"/>
              </w:rPr>
              <w:t xml:space="preserve"> August 2025 as a true and accurate record. </w:t>
            </w:r>
          </w:p>
          <w:p w:rsidR="171466D0" w:rsidP="171466D0" w:rsidRDefault="171466D0" w14:paraId="0C27BEF3" w14:textId="64A02119">
            <w:pPr>
              <w:pStyle w:val="NoSpacing"/>
              <w:rPr>
                <w:rFonts w:ascii="Arial" w:hAnsi="Arial" w:eastAsia="Arial" w:cs="Arial"/>
                <w:sz w:val="20"/>
                <w:szCs w:val="20"/>
              </w:rPr>
            </w:pPr>
            <w:r w:rsidRPr="171466D0">
              <w:rPr>
                <w:rFonts w:ascii="Arial" w:hAnsi="Arial" w:eastAsia="Arial" w:cs="Arial"/>
                <w:sz w:val="20"/>
                <w:szCs w:val="20"/>
              </w:rPr>
              <w:t xml:space="preserve"> </w:t>
            </w:r>
          </w:p>
          <w:p w:rsidR="171466D0" w:rsidP="171466D0" w:rsidRDefault="171466D0" w14:paraId="60804FE0" w14:textId="56A621E4">
            <w:pPr>
              <w:rPr>
                <w:rFonts w:ascii="Arial" w:hAnsi="Arial" w:eastAsia="Arial" w:cs="Arial"/>
                <w:sz w:val="20"/>
                <w:szCs w:val="20"/>
              </w:rPr>
            </w:pPr>
            <w:r w:rsidRPr="171466D0">
              <w:rPr>
                <w:rFonts w:ascii="Arial" w:hAnsi="Arial" w:eastAsia="Arial" w:cs="Arial"/>
                <w:b/>
                <w:bCs/>
                <w:sz w:val="20"/>
                <w:szCs w:val="20"/>
              </w:rPr>
              <w:t>The Committee Resolved that:</w:t>
            </w:r>
          </w:p>
          <w:p w:rsidR="171466D0" w:rsidP="2560280C" w:rsidRDefault="171466D0" w14:paraId="5C040AAB" w14:textId="1B90BEF3">
            <w:pPr>
              <w:pStyle w:val="NoSpacing"/>
              <w:numPr>
                <w:ilvl w:val="0"/>
                <w:numId w:val="24"/>
              </w:numPr>
              <w:rPr>
                <w:rFonts w:ascii="Arial" w:hAnsi="Arial" w:eastAsia="Arial" w:cs="Arial"/>
                <w:sz w:val="20"/>
                <w:szCs w:val="20"/>
              </w:rPr>
            </w:pPr>
            <w:r w:rsidRPr="2560280C">
              <w:rPr>
                <w:rFonts w:ascii="Arial" w:hAnsi="Arial" w:eastAsia="Arial" w:cs="Arial"/>
                <w:sz w:val="20"/>
                <w:szCs w:val="20"/>
              </w:rPr>
              <w:t xml:space="preserve">The Minutes of the Meeting held on the </w:t>
            </w:r>
            <w:bookmarkStart w:name="_Int_AwxTe2OD" w:id="0"/>
            <w:r w:rsidRPr="2560280C">
              <w:rPr>
                <w:rFonts w:ascii="Arial" w:hAnsi="Arial" w:eastAsia="Arial" w:cs="Arial"/>
                <w:sz w:val="20"/>
                <w:szCs w:val="20"/>
              </w:rPr>
              <w:t>12</w:t>
            </w:r>
            <w:r w:rsidRPr="2560280C">
              <w:rPr>
                <w:rFonts w:ascii="Arial" w:hAnsi="Arial" w:eastAsia="Arial" w:cs="Arial"/>
                <w:sz w:val="20"/>
                <w:szCs w:val="20"/>
                <w:vertAlign w:val="superscript"/>
              </w:rPr>
              <w:t>th</w:t>
            </w:r>
            <w:bookmarkEnd w:id="0"/>
            <w:r w:rsidRPr="2560280C">
              <w:rPr>
                <w:rFonts w:ascii="Arial" w:hAnsi="Arial" w:eastAsia="Arial" w:cs="Arial"/>
                <w:sz w:val="20"/>
                <w:szCs w:val="20"/>
              </w:rPr>
              <w:t xml:space="preserve"> August 2025 were confirmed as a true and accurate record.</w:t>
            </w:r>
          </w:p>
          <w:p w:rsidR="171466D0" w:rsidP="171466D0" w:rsidRDefault="171466D0" w14:paraId="792A2C7B" w14:textId="562C6E9E">
            <w:pPr>
              <w:pStyle w:val="NoSpacing"/>
              <w:ind w:left="720"/>
              <w:rPr>
                <w:rFonts w:ascii="Arial" w:hAnsi="Arial" w:eastAsia="Arial" w:cs="Arial"/>
                <w:sz w:val="20"/>
                <w:szCs w:val="20"/>
              </w:rPr>
            </w:pPr>
            <w:r w:rsidRPr="171466D0">
              <w:rPr>
                <w:rFonts w:ascii="Arial" w:hAnsi="Arial" w:eastAsia="Arial" w:cs="Arial"/>
                <w:sz w:val="20"/>
                <w:szCs w:val="20"/>
              </w:rPr>
              <w:t xml:space="preserve"> </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2AA10BE6" w14:textId="0645E7F6">
            <w:pPr>
              <w:rPr>
                <w:rFonts w:ascii="Arial" w:hAnsi="Arial" w:eastAsia="Arial" w:cs="Arial"/>
              </w:rPr>
            </w:pPr>
            <w:r w:rsidRPr="171466D0">
              <w:rPr>
                <w:rFonts w:ascii="Arial" w:hAnsi="Arial" w:eastAsia="Arial" w:cs="Arial"/>
                <w:b/>
                <w:bCs/>
              </w:rPr>
              <w:t xml:space="preserve"> </w:t>
            </w:r>
          </w:p>
        </w:tc>
      </w:tr>
      <w:tr w:rsidR="171466D0" w:rsidTr="786DEFC7" w14:paraId="5F454CA4" w14:textId="77777777">
        <w:trPr>
          <w:trHeight w:val="1530"/>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03C1C612" w14:textId="3BDE6A1B">
            <w:pPr>
              <w:rPr>
                <w:rFonts w:ascii="Arial" w:hAnsi="Arial" w:eastAsia="Arial" w:cs="Arial"/>
                <w:sz w:val="22"/>
                <w:szCs w:val="22"/>
              </w:rPr>
            </w:pPr>
            <w:r w:rsidRPr="171466D0">
              <w:rPr>
                <w:rFonts w:ascii="Arial" w:hAnsi="Arial" w:eastAsia="Arial" w:cs="Arial"/>
                <w:b/>
                <w:bCs/>
                <w:sz w:val="22"/>
                <w:szCs w:val="22"/>
              </w:rPr>
              <w:lastRenderedPageBreak/>
              <w:t>D&amp;IC 11/11/1.4</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2560280C" w:rsidRDefault="171466D0" w14:paraId="66D574FA" w14:textId="18238288">
            <w:pPr>
              <w:rPr>
                <w:rFonts w:ascii="Arial" w:hAnsi="Arial" w:eastAsia="Arial" w:cs="Arial"/>
                <w:color w:val="0000FF"/>
                <w:sz w:val="20"/>
                <w:szCs w:val="20"/>
              </w:rPr>
            </w:pPr>
            <w:hyperlink r:id="rId10">
              <w:r w:rsidRPr="2560280C">
                <w:rPr>
                  <w:rStyle w:val="Hyperlink"/>
                  <w:rFonts w:ascii="Arial" w:hAnsi="Arial" w:eastAsia="Arial" w:cs="Arial"/>
                  <w:b/>
                  <w:bCs/>
                  <w:sz w:val="20"/>
                  <w:szCs w:val="20"/>
                </w:rPr>
                <w:t xml:space="preserve">Action Log – Following the Meeting held on </w:t>
              </w:r>
              <w:r w:rsidRPr="2560280C" w:rsidR="0E153063">
                <w:rPr>
                  <w:rStyle w:val="Hyperlink"/>
                  <w:rFonts w:ascii="Arial" w:hAnsi="Arial" w:eastAsia="Arial" w:cs="Arial"/>
                  <w:b/>
                  <w:bCs/>
                  <w:sz w:val="20"/>
                  <w:szCs w:val="20"/>
                </w:rPr>
                <w:t>12.08.2025</w:t>
              </w:r>
            </w:hyperlink>
          </w:p>
          <w:p w:rsidR="171466D0" w:rsidP="171466D0" w:rsidRDefault="171466D0" w14:paraId="3A32EA4B" w14:textId="184B93FC">
            <w:pPr>
              <w:rPr>
                <w:rFonts w:ascii="Arial" w:hAnsi="Arial" w:eastAsia="Arial" w:cs="Arial"/>
                <w:sz w:val="20"/>
                <w:szCs w:val="20"/>
              </w:rPr>
            </w:pPr>
            <w:r w:rsidRPr="65F0DE8B">
              <w:rPr>
                <w:rFonts w:ascii="Arial" w:hAnsi="Arial" w:eastAsia="Arial" w:cs="Arial"/>
                <w:sz w:val="20"/>
                <w:szCs w:val="20"/>
              </w:rPr>
              <w:t xml:space="preserve"> </w:t>
            </w:r>
          </w:p>
          <w:p w:rsidR="171466D0" w:rsidP="65F0DE8B" w:rsidRDefault="0C171333" w14:paraId="5A98BEA6" w14:textId="4347735C">
            <w:pPr>
              <w:shd w:val="clear" w:color="auto" w:fill="FFFFFF" w:themeFill="background1"/>
              <w:rPr>
                <w:rFonts w:ascii="Arial" w:hAnsi="Arial" w:eastAsia="Arial" w:cs="Arial"/>
                <w:b/>
                <w:bCs/>
                <w:color w:val="4F52B2"/>
                <w:sz w:val="20"/>
                <w:szCs w:val="20"/>
                <w:vertAlign w:val="superscript"/>
              </w:rPr>
            </w:pPr>
            <w:r w:rsidRPr="65F0DE8B">
              <w:rPr>
                <w:rFonts w:ascii="Arial" w:hAnsi="Arial" w:eastAsia="Arial" w:cs="Arial"/>
                <w:b/>
                <w:bCs/>
                <w:color w:val="242424"/>
                <w:sz w:val="20"/>
                <w:szCs w:val="20"/>
              </w:rPr>
              <w:t>Completed Actions</w:t>
            </w:r>
            <w:r w:rsidRPr="65F0DE8B">
              <w:rPr>
                <w:rFonts w:ascii="Arial" w:hAnsi="Arial" w:eastAsia="Arial" w:cs="Arial"/>
                <w:color w:val="242424"/>
                <w:sz w:val="20"/>
                <w:szCs w:val="20"/>
              </w:rPr>
              <w:t>: The Director of Digital &amp; Health I</w:t>
            </w:r>
            <w:r w:rsidRPr="65F0DE8B" w:rsidR="3D7042B2">
              <w:rPr>
                <w:rFonts w:ascii="Arial" w:hAnsi="Arial" w:eastAsia="Arial" w:cs="Arial"/>
                <w:color w:val="242424"/>
                <w:sz w:val="20"/>
                <w:szCs w:val="20"/>
              </w:rPr>
              <w:t>n</w:t>
            </w:r>
            <w:r w:rsidRPr="65F0DE8B">
              <w:rPr>
                <w:rFonts w:ascii="Arial" w:hAnsi="Arial" w:eastAsia="Arial" w:cs="Arial"/>
                <w:color w:val="242424"/>
                <w:sz w:val="20"/>
                <w:szCs w:val="20"/>
              </w:rPr>
              <w:t>telligence - David Edwards (DE) confirmed that several actions were completed, including "essential script," "strategic property," and "IG data compliance." The IG data compliance action is still in progress.</w:t>
            </w:r>
          </w:p>
          <w:p w:rsidR="171466D0" w:rsidP="65F0DE8B" w:rsidRDefault="171466D0" w14:paraId="7822D5C5" w14:textId="054970B1">
            <w:pPr>
              <w:shd w:val="clear" w:color="auto" w:fill="FFFFFF" w:themeFill="background1"/>
              <w:rPr>
                <w:rFonts w:ascii="Segoe UI" w:hAnsi="Segoe UI" w:eastAsia="Segoe UI" w:cs="Segoe UI"/>
                <w:b/>
                <w:bCs/>
                <w:color w:val="242424"/>
                <w:sz w:val="21"/>
                <w:szCs w:val="21"/>
              </w:rPr>
            </w:pPr>
          </w:p>
          <w:p w:rsidR="171466D0" w:rsidP="65F0DE8B" w:rsidRDefault="0C171333" w14:paraId="1E873FA1" w14:textId="3FAFD67E">
            <w:pPr>
              <w:shd w:val="clear" w:color="auto" w:fill="FFFFFF" w:themeFill="background1"/>
              <w:rPr>
                <w:rFonts w:ascii="Arial" w:hAnsi="Arial" w:eastAsia="Arial" w:cs="Arial"/>
                <w:color w:val="242424"/>
                <w:sz w:val="20"/>
                <w:szCs w:val="20"/>
              </w:rPr>
            </w:pPr>
            <w:r w:rsidRPr="65F0DE8B">
              <w:rPr>
                <w:rFonts w:ascii="Arial" w:hAnsi="Arial" w:eastAsia="Arial" w:cs="Arial"/>
                <w:b/>
                <w:bCs/>
                <w:color w:val="242424"/>
                <w:sz w:val="20"/>
                <w:szCs w:val="20"/>
              </w:rPr>
              <w:t>Strategic Priorities Action</w:t>
            </w:r>
            <w:r w:rsidRPr="65F0DE8B">
              <w:rPr>
                <w:rFonts w:ascii="Arial" w:hAnsi="Arial" w:eastAsia="Arial" w:cs="Arial"/>
                <w:color w:val="242424"/>
                <w:sz w:val="20"/>
                <w:szCs w:val="20"/>
              </w:rPr>
              <w:t>: The Executive Director of Finance – Catherine Phillips (CP) raised that the "strategic priorities" action (noted as 2526) was about the longer-term digital and estates plan alignment. She emphasized ongoing work needed by herself, The Director of Capit</w:t>
            </w:r>
            <w:r w:rsidRPr="65F0DE8B" w:rsidR="4AE331A9">
              <w:rPr>
                <w:rFonts w:ascii="Arial" w:hAnsi="Arial" w:eastAsia="Arial" w:cs="Arial"/>
                <w:color w:val="242424"/>
                <w:sz w:val="20"/>
                <w:szCs w:val="20"/>
              </w:rPr>
              <w:t>al, Estates &amp; Facilities</w:t>
            </w:r>
            <w:r w:rsidRPr="65F0DE8B" w:rsidR="59C35EDB">
              <w:rPr>
                <w:rFonts w:ascii="Arial" w:hAnsi="Arial" w:eastAsia="Arial" w:cs="Arial"/>
                <w:color w:val="242424"/>
                <w:sz w:val="20"/>
                <w:szCs w:val="20"/>
              </w:rPr>
              <w:t xml:space="preserve"> – </w:t>
            </w:r>
            <w:r w:rsidRPr="65F0DE8B">
              <w:rPr>
                <w:rFonts w:ascii="Arial" w:hAnsi="Arial" w:eastAsia="Arial" w:cs="Arial"/>
                <w:color w:val="242424"/>
                <w:sz w:val="20"/>
                <w:szCs w:val="20"/>
              </w:rPr>
              <w:t>Geoff</w:t>
            </w:r>
            <w:r w:rsidRPr="65F0DE8B" w:rsidR="59C35EDB">
              <w:rPr>
                <w:rFonts w:ascii="Arial" w:hAnsi="Arial" w:eastAsia="Arial" w:cs="Arial"/>
                <w:color w:val="242424"/>
                <w:sz w:val="20"/>
                <w:szCs w:val="20"/>
              </w:rPr>
              <w:t xml:space="preserve"> Walsh (GW)</w:t>
            </w:r>
            <w:r w:rsidRPr="65F0DE8B">
              <w:rPr>
                <w:rFonts w:ascii="Arial" w:hAnsi="Arial" w:eastAsia="Arial" w:cs="Arial"/>
                <w:color w:val="242424"/>
                <w:sz w:val="20"/>
                <w:szCs w:val="20"/>
              </w:rPr>
              <w:t>, and</w:t>
            </w:r>
            <w:r w:rsidRPr="65F0DE8B" w:rsidR="641A746F">
              <w:rPr>
                <w:rFonts w:ascii="Arial" w:hAnsi="Arial" w:eastAsia="Arial" w:cs="Arial"/>
                <w:color w:val="242424"/>
                <w:sz w:val="20"/>
                <w:szCs w:val="20"/>
              </w:rPr>
              <w:t xml:space="preserve"> </w:t>
            </w:r>
            <w:r w:rsidRPr="65F0DE8B" w:rsidR="0FF560D4">
              <w:rPr>
                <w:rFonts w:ascii="Arial" w:hAnsi="Arial" w:eastAsia="Arial" w:cs="Arial"/>
                <w:color w:val="242424"/>
                <w:sz w:val="20"/>
                <w:szCs w:val="20"/>
              </w:rPr>
              <w:t>D</w:t>
            </w:r>
            <w:r w:rsidRPr="65F0DE8B" w:rsidR="3DC02009">
              <w:rPr>
                <w:rFonts w:ascii="Arial" w:hAnsi="Arial" w:eastAsia="Arial" w:cs="Arial"/>
                <w:color w:val="242424"/>
                <w:sz w:val="20"/>
                <w:szCs w:val="20"/>
              </w:rPr>
              <w:t>T</w:t>
            </w:r>
            <w:r w:rsidRPr="65F0DE8B">
              <w:rPr>
                <w:rFonts w:ascii="Arial" w:hAnsi="Arial" w:eastAsia="Arial" w:cs="Arial"/>
                <w:color w:val="242424"/>
                <w:sz w:val="20"/>
                <w:szCs w:val="20"/>
              </w:rPr>
              <w:t xml:space="preserve"> to define the journey, milestones, and ensure alignment, suggesting it </w:t>
            </w:r>
            <w:r w:rsidRPr="65F0DE8B" w:rsidR="329CD2E8">
              <w:rPr>
                <w:rFonts w:ascii="Arial" w:hAnsi="Arial" w:eastAsia="Arial" w:cs="Arial"/>
                <w:color w:val="242424"/>
                <w:sz w:val="20"/>
                <w:szCs w:val="20"/>
              </w:rPr>
              <w:t>wa</w:t>
            </w:r>
            <w:r w:rsidRPr="65F0DE8B">
              <w:rPr>
                <w:rFonts w:ascii="Arial" w:hAnsi="Arial" w:eastAsia="Arial" w:cs="Arial"/>
                <w:color w:val="242424"/>
                <w:sz w:val="20"/>
                <w:szCs w:val="20"/>
              </w:rPr>
              <w:t xml:space="preserve">s not a quick action but should remain on the forward plan for further development. </w:t>
            </w:r>
          </w:p>
          <w:p w:rsidR="171466D0" w:rsidP="65F0DE8B" w:rsidRDefault="171466D0" w14:paraId="3450B977" w14:textId="7A8819F3">
            <w:pPr>
              <w:shd w:val="clear" w:color="auto" w:fill="FFFFFF" w:themeFill="background1"/>
              <w:rPr>
                <w:rFonts w:ascii="Arial" w:hAnsi="Arial" w:eastAsia="Arial" w:cs="Arial"/>
                <w:b/>
                <w:bCs/>
                <w:color w:val="242424"/>
                <w:sz w:val="20"/>
                <w:szCs w:val="20"/>
              </w:rPr>
            </w:pPr>
          </w:p>
          <w:p w:rsidR="171466D0" w:rsidP="65F0DE8B" w:rsidRDefault="0C171333" w14:paraId="04958A06" w14:textId="0D37767C">
            <w:pPr>
              <w:shd w:val="clear" w:color="auto" w:fill="FFFFFF" w:themeFill="background1"/>
              <w:rPr>
                <w:rFonts w:ascii="Arial" w:hAnsi="Arial" w:eastAsia="Arial" w:cs="Arial"/>
                <w:color w:val="242424"/>
                <w:sz w:val="20"/>
                <w:szCs w:val="20"/>
              </w:rPr>
            </w:pPr>
            <w:r w:rsidRPr="65F0DE8B">
              <w:rPr>
                <w:rFonts w:ascii="Arial" w:hAnsi="Arial" w:eastAsia="Arial" w:cs="Arial"/>
                <w:b/>
                <w:bCs/>
                <w:color w:val="242424"/>
                <w:sz w:val="20"/>
                <w:szCs w:val="20"/>
              </w:rPr>
              <w:t>Forward Plan Update</w:t>
            </w:r>
            <w:r w:rsidRPr="65F0DE8B">
              <w:rPr>
                <w:rFonts w:ascii="Arial" w:hAnsi="Arial" w:eastAsia="Arial" w:cs="Arial"/>
                <w:color w:val="242424"/>
                <w:sz w:val="20"/>
                <w:szCs w:val="20"/>
              </w:rPr>
              <w:t>: C</w:t>
            </w:r>
            <w:r w:rsidRPr="65F0DE8B" w:rsidR="1632FEC5">
              <w:rPr>
                <w:rFonts w:ascii="Arial" w:hAnsi="Arial" w:eastAsia="Arial" w:cs="Arial"/>
                <w:color w:val="242424"/>
                <w:sz w:val="20"/>
                <w:szCs w:val="20"/>
              </w:rPr>
              <w:t>P</w:t>
            </w:r>
            <w:r w:rsidRPr="65F0DE8B">
              <w:rPr>
                <w:rFonts w:ascii="Arial" w:hAnsi="Arial" w:eastAsia="Arial" w:cs="Arial"/>
                <w:color w:val="242424"/>
                <w:sz w:val="20"/>
                <w:szCs w:val="20"/>
              </w:rPr>
              <w:t xml:space="preserve"> proposed that she, G</w:t>
            </w:r>
            <w:r w:rsidRPr="65F0DE8B" w:rsidR="67739BAB">
              <w:rPr>
                <w:rFonts w:ascii="Arial" w:hAnsi="Arial" w:eastAsia="Arial" w:cs="Arial"/>
                <w:color w:val="242424"/>
                <w:sz w:val="20"/>
                <w:szCs w:val="20"/>
              </w:rPr>
              <w:t>W and DT</w:t>
            </w:r>
            <w:r w:rsidRPr="65F0DE8B">
              <w:rPr>
                <w:rFonts w:ascii="Arial" w:hAnsi="Arial" w:eastAsia="Arial" w:cs="Arial"/>
                <w:color w:val="242424"/>
                <w:sz w:val="20"/>
                <w:szCs w:val="20"/>
              </w:rPr>
              <w:t xml:space="preserve"> refine</w:t>
            </w:r>
            <w:r w:rsidRPr="65F0DE8B" w:rsidR="4BF7BF4D">
              <w:rPr>
                <w:rFonts w:ascii="Arial" w:hAnsi="Arial" w:eastAsia="Arial" w:cs="Arial"/>
                <w:color w:val="242424"/>
                <w:sz w:val="20"/>
                <w:szCs w:val="20"/>
              </w:rPr>
              <w:t>d</w:t>
            </w:r>
            <w:r w:rsidRPr="65F0DE8B">
              <w:rPr>
                <w:rFonts w:ascii="Arial" w:hAnsi="Arial" w:eastAsia="Arial" w:cs="Arial"/>
                <w:color w:val="242424"/>
                <w:sz w:val="20"/>
                <w:szCs w:val="20"/>
              </w:rPr>
              <w:t xml:space="preserve"> the timing and products for the forward plan to ensure it meets needs and allows input. D</w:t>
            </w:r>
            <w:r w:rsidRPr="65F0DE8B" w:rsidR="0E9F7F85">
              <w:rPr>
                <w:rFonts w:ascii="Arial" w:hAnsi="Arial" w:eastAsia="Arial" w:cs="Arial"/>
                <w:color w:val="242424"/>
                <w:sz w:val="20"/>
                <w:szCs w:val="20"/>
              </w:rPr>
              <w:t>T</w:t>
            </w:r>
            <w:r w:rsidRPr="65F0DE8B">
              <w:rPr>
                <w:rFonts w:ascii="Arial" w:hAnsi="Arial" w:eastAsia="Arial" w:cs="Arial"/>
                <w:color w:val="242424"/>
                <w:sz w:val="20"/>
                <w:szCs w:val="20"/>
              </w:rPr>
              <w:t xml:space="preserve"> agreed, noting this reflect</w:t>
            </w:r>
            <w:r w:rsidRPr="65F0DE8B" w:rsidR="35F6ED8D">
              <w:rPr>
                <w:rFonts w:ascii="Arial" w:hAnsi="Arial" w:eastAsia="Arial" w:cs="Arial"/>
                <w:color w:val="242424"/>
                <w:sz w:val="20"/>
                <w:szCs w:val="20"/>
              </w:rPr>
              <w:t>ed</w:t>
            </w:r>
            <w:r w:rsidRPr="65F0DE8B">
              <w:rPr>
                <w:rFonts w:ascii="Arial" w:hAnsi="Arial" w:eastAsia="Arial" w:cs="Arial"/>
                <w:color w:val="242424"/>
                <w:sz w:val="20"/>
                <w:szCs w:val="20"/>
              </w:rPr>
              <w:t xml:space="preserve"> previous board discussions and supports keeping it on the agenda. He proposed removing it from the action log </w:t>
            </w:r>
            <w:r w:rsidRPr="65F0DE8B" w:rsidR="013AC01D">
              <w:rPr>
                <w:rFonts w:ascii="Arial" w:hAnsi="Arial" w:eastAsia="Arial" w:cs="Arial"/>
                <w:color w:val="242424"/>
                <w:sz w:val="20"/>
                <w:szCs w:val="20"/>
              </w:rPr>
              <w:t>as it was</w:t>
            </w:r>
            <w:r w:rsidRPr="65F0DE8B">
              <w:rPr>
                <w:rFonts w:ascii="Arial" w:hAnsi="Arial" w:eastAsia="Arial" w:cs="Arial"/>
                <w:color w:val="242424"/>
                <w:sz w:val="20"/>
                <w:szCs w:val="20"/>
              </w:rPr>
              <w:t xml:space="preserve"> on the forward plan.</w:t>
            </w:r>
          </w:p>
          <w:p w:rsidR="171466D0" w:rsidP="65F0DE8B" w:rsidRDefault="171466D0" w14:paraId="6DD475C8" w14:textId="1D3F5873">
            <w:pPr>
              <w:rPr>
                <w:rFonts w:ascii="Arial" w:hAnsi="Arial" w:eastAsia="Arial" w:cs="Arial"/>
                <w:sz w:val="20"/>
                <w:szCs w:val="20"/>
              </w:rPr>
            </w:pPr>
            <w:r w:rsidRPr="65F0DE8B">
              <w:rPr>
                <w:rFonts w:ascii="Arial" w:hAnsi="Arial" w:eastAsia="Arial" w:cs="Arial"/>
                <w:sz w:val="20"/>
                <w:szCs w:val="20"/>
              </w:rPr>
              <w:t xml:space="preserve"> </w:t>
            </w:r>
          </w:p>
          <w:p w:rsidR="171466D0" w:rsidP="171466D0" w:rsidRDefault="171466D0" w14:paraId="4B0DDE0A" w14:textId="701B87FB">
            <w:pPr>
              <w:rPr>
                <w:rFonts w:ascii="Arial" w:hAnsi="Arial" w:eastAsia="Arial" w:cs="Arial"/>
                <w:sz w:val="20"/>
                <w:szCs w:val="20"/>
              </w:rPr>
            </w:pPr>
            <w:r w:rsidRPr="171466D0">
              <w:rPr>
                <w:rFonts w:ascii="Arial" w:hAnsi="Arial" w:eastAsia="Arial" w:cs="Arial"/>
                <w:b/>
                <w:bCs/>
                <w:sz w:val="20"/>
                <w:szCs w:val="20"/>
              </w:rPr>
              <w:t>The Committee Resolved that:</w:t>
            </w:r>
          </w:p>
          <w:p w:rsidR="171466D0" w:rsidP="171466D0" w:rsidRDefault="171466D0" w14:paraId="2BB2C48E" w14:textId="7BC83D85">
            <w:pPr>
              <w:pStyle w:val="ListParagraph"/>
              <w:numPr>
                <w:ilvl w:val="0"/>
                <w:numId w:val="23"/>
              </w:numPr>
              <w:rPr>
                <w:rFonts w:ascii="Arial" w:hAnsi="Arial" w:eastAsia="Arial" w:cs="Arial"/>
                <w:sz w:val="20"/>
                <w:szCs w:val="20"/>
              </w:rPr>
            </w:pPr>
            <w:r w:rsidRPr="171466D0">
              <w:rPr>
                <w:rFonts w:ascii="Arial" w:hAnsi="Arial" w:eastAsia="Arial" w:cs="Arial"/>
                <w:sz w:val="20"/>
                <w:szCs w:val="20"/>
              </w:rPr>
              <w:t xml:space="preserve">The Action Log was discussed and noted.  </w:t>
            </w:r>
          </w:p>
          <w:p w:rsidR="171466D0" w:rsidP="171466D0" w:rsidRDefault="171466D0" w14:paraId="429EC405" w14:textId="381D9B41">
            <w:pPr>
              <w:ind w:left="720"/>
              <w:rPr>
                <w:rFonts w:ascii="Arial" w:hAnsi="Arial" w:eastAsia="Arial" w:cs="Arial"/>
                <w:sz w:val="20"/>
                <w:szCs w:val="20"/>
              </w:rPr>
            </w:pPr>
            <w:r w:rsidRPr="171466D0">
              <w:rPr>
                <w:rFonts w:ascii="Arial" w:hAnsi="Arial" w:eastAsia="Arial" w:cs="Arial"/>
                <w:sz w:val="20"/>
                <w:szCs w:val="20"/>
              </w:rPr>
              <w:t xml:space="preserve"> </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0A244DEF" w14:textId="7246FE3E">
            <w:pPr>
              <w:rPr>
                <w:rFonts w:ascii="Arial" w:hAnsi="Arial" w:eastAsia="Arial" w:cs="Arial"/>
              </w:rPr>
            </w:pPr>
            <w:r w:rsidRPr="171466D0">
              <w:rPr>
                <w:rFonts w:ascii="Arial" w:hAnsi="Arial" w:eastAsia="Arial" w:cs="Arial"/>
              </w:rPr>
              <w:t xml:space="preserve"> </w:t>
            </w:r>
          </w:p>
          <w:p w:rsidR="171466D0" w:rsidP="171466D0" w:rsidRDefault="171466D0" w14:paraId="4E18ED23" w14:textId="25CB7E3A">
            <w:pPr>
              <w:rPr>
                <w:rFonts w:ascii="Arial" w:hAnsi="Arial" w:eastAsia="Arial" w:cs="Arial"/>
              </w:rPr>
            </w:pPr>
            <w:r w:rsidRPr="171466D0">
              <w:rPr>
                <w:rFonts w:ascii="Arial" w:hAnsi="Arial" w:eastAsia="Arial" w:cs="Arial"/>
              </w:rPr>
              <w:t xml:space="preserve"> </w:t>
            </w:r>
          </w:p>
          <w:p w:rsidR="171466D0" w:rsidP="171466D0" w:rsidRDefault="171466D0" w14:paraId="18EDF896" w14:textId="1FC2EDDC">
            <w:pPr>
              <w:rPr>
                <w:rFonts w:ascii="Arial" w:hAnsi="Arial" w:eastAsia="Arial" w:cs="Arial"/>
              </w:rPr>
            </w:pPr>
            <w:r w:rsidRPr="171466D0">
              <w:rPr>
                <w:rFonts w:ascii="Arial" w:hAnsi="Arial" w:eastAsia="Arial" w:cs="Arial"/>
              </w:rPr>
              <w:t xml:space="preserve"> </w:t>
            </w:r>
          </w:p>
          <w:p w:rsidR="171466D0" w:rsidP="171466D0" w:rsidRDefault="171466D0" w14:paraId="358F20EE" w14:textId="6F9DE362">
            <w:pPr>
              <w:rPr>
                <w:rFonts w:ascii="Arial" w:hAnsi="Arial" w:eastAsia="Arial" w:cs="Arial"/>
              </w:rPr>
            </w:pPr>
            <w:r w:rsidRPr="171466D0">
              <w:rPr>
                <w:rFonts w:ascii="Arial" w:hAnsi="Arial" w:eastAsia="Arial" w:cs="Arial"/>
              </w:rPr>
              <w:t xml:space="preserve"> </w:t>
            </w:r>
          </w:p>
        </w:tc>
      </w:tr>
      <w:tr w:rsidR="171466D0" w:rsidTr="786DEFC7" w14:paraId="5340090E" w14:textId="77777777">
        <w:trPr>
          <w:trHeight w:val="300"/>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53182EAA" w14:textId="520A1F75">
            <w:pPr>
              <w:rPr>
                <w:rFonts w:ascii="Arial" w:hAnsi="Arial" w:eastAsia="Arial" w:cs="Arial"/>
                <w:sz w:val="22"/>
                <w:szCs w:val="22"/>
              </w:rPr>
            </w:pPr>
            <w:r w:rsidRPr="171466D0">
              <w:rPr>
                <w:rFonts w:ascii="Arial" w:hAnsi="Arial" w:eastAsia="Arial" w:cs="Arial"/>
                <w:b/>
                <w:bCs/>
                <w:sz w:val="22"/>
                <w:szCs w:val="22"/>
              </w:rPr>
              <w:t>D&amp;IC 11/11/1.5</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3644EAF4" w14:textId="38FC6DEF">
            <w:pPr>
              <w:rPr>
                <w:rFonts w:ascii="Aptos" w:hAnsi="Aptos" w:eastAsia="Aptos" w:cs="Aptos"/>
              </w:rPr>
            </w:pPr>
            <w:r w:rsidRPr="00124B16">
              <w:rPr>
                <w:rFonts w:ascii="Arial" w:hAnsi="Arial" w:eastAsia="Arial" w:cs="Arial"/>
                <w:b/>
                <w:bCs/>
                <w:sz w:val="20"/>
                <w:szCs w:val="20"/>
              </w:rPr>
              <w:t>Chair’s Action taken since the last Committee Meeting</w:t>
            </w:r>
          </w:p>
          <w:p w:rsidR="171466D0" w:rsidP="171466D0" w:rsidRDefault="171466D0" w14:paraId="1633446A" w14:textId="6CA35023">
            <w:pPr>
              <w:rPr>
                <w:rFonts w:ascii="Arial" w:hAnsi="Arial" w:eastAsia="Arial" w:cs="Arial"/>
                <w:sz w:val="20"/>
                <w:szCs w:val="20"/>
              </w:rPr>
            </w:pPr>
            <w:r w:rsidRPr="171466D0">
              <w:rPr>
                <w:rFonts w:ascii="Arial" w:hAnsi="Arial" w:eastAsia="Arial" w:cs="Arial"/>
                <w:sz w:val="20"/>
                <w:szCs w:val="20"/>
              </w:rPr>
              <w:t xml:space="preserve"> </w:t>
            </w:r>
          </w:p>
          <w:p w:rsidR="171466D0" w:rsidP="171466D0" w:rsidRDefault="171466D0" w14:paraId="399556DA" w14:textId="1A2BC2FB">
            <w:pPr>
              <w:rPr>
                <w:rFonts w:ascii="Arial" w:hAnsi="Arial" w:eastAsia="Arial" w:cs="Arial"/>
                <w:sz w:val="20"/>
                <w:szCs w:val="20"/>
              </w:rPr>
            </w:pPr>
            <w:r w:rsidRPr="171466D0">
              <w:rPr>
                <w:rFonts w:ascii="Arial" w:hAnsi="Arial" w:eastAsia="Arial" w:cs="Arial"/>
                <w:sz w:val="20"/>
                <w:szCs w:val="20"/>
              </w:rPr>
              <w:t>No chairs actions taken since the previous meeting.</w:t>
            </w:r>
          </w:p>
          <w:p w:rsidR="171466D0" w:rsidP="171466D0" w:rsidRDefault="171466D0" w14:paraId="0E4635B3" w14:textId="6D2D57ED">
            <w:pPr>
              <w:rPr>
                <w:rFonts w:ascii="Arial" w:hAnsi="Arial" w:eastAsia="Arial" w:cs="Arial"/>
                <w:sz w:val="20"/>
                <w:szCs w:val="20"/>
              </w:rPr>
            </w:pPr>
            <w:r w:rsidRPr="171466D0">
              <w:rPr>
                <w:rFonts w:ascii="Arial" w:hAnsi="Arial" w:eastAsia="Arial" w:cs="Arial"/>
                <w:sz w:val="20"/>
                <w:szCs w:val="20"/>
              </w:rPr>
              <w:t xml:space="preserve"> </w:t>
            </w:r>
          </w:p>
          <w:p w:rsidR="171466D0" w:rsidP="171466D0" w:rsidRDefault="171466D0" w14:paraId="694270D8" w14:textId="5F79BED9">
            <w:pPr>
              <w:rPr>
                <w:rFonts w:ascii="Arial" w:hAnsi="Arial" w:eastAsia="Arial" w:cs="Arial"/>
                <w:sz w:val="20"/>
                <w:szCs w:val="20"/>
              </w:rPr>
            </w:pPr>
            <w:r w:rsidRPr="171466D0">
              <w:rPr>
                <w:rFonts w:ascii="Arial" w:hAnsi="Arial" w:eastAsia="Arial" w:cs="Arial"/>
                <w:b/>
                <w:bCs/>
                <w:sz w:val="20"/>
                <w:szCs w:val="20"/>
              </w:rPr>
              <w:t>The Committee Resolved that:</w:t>
            </w:r>
          </w:p>
          <w:p w:rsidR="171466D0" w:rsidP="171466D0" w:rsidRDefault="171466D0" w14:paraId="20C79D62" w14:textId="504E6506">
            <w:pPr>
              <w:pStyle w:val="ListParagraph"/>
              <w:numPr>
                <w:ilvl w:val="0"/>
                <w:numId w:val="22"/>
              </w:numPr>
              <w:rPr>
                <w:rFonts w:ascii="Arial" w:hAnsi="Arial" w:eastAsia="Arial" w:cs="Arial"/>
                <w:sz w:val="20"/>
                <w:szCs w:val="20"/>
              </w:rPr>
            </w:pPr>
            <w:r w:rsidRPr="171466D0">
              <w:rPr>
                <w:rFonts w:ascii="Arial" w:hAnsi="Arial" w:eastAsia="Arial" w:cs="Arial"/>
                <w:sz w:val="20"/>
                <w:szCs w:val="20"/>
              </w:rPr>
              <w:t xml:space="preserve">There were no Chair’s Actions taken since the last meeting. </w:t>
            </w:r>
          </w:p>
          <w:p w:rsidR="171466D0" w:rsidP="171466D0" w:rsidRDefault="171466D0" w14:paraId="132CCBBD" w14:textId="73641CEF">
            <w:pPr>
              <w:ind w:left="720"/>
              <w:rPr>
                <w:rFonts w:ascii="Arial" w:hAnsi="Arial" w:eastAsia="Arial" w:cs="Arial"/>
                <w:sz w:val="20"/>
                <w:szCs w:val="20"/>
              </w:rPr>
            </w:pPr>
            <w:r w:rsidRPr="171466D0">
              <w:rPr>
                <w:rFonts w:ascii="Arial" w:hAnsi="Arial" w:eastAsia="Arial" w:cs="Arial"/>
                <w:sz w:val="20"/>
                <w:szCs w:val="20"/>
              </w:rPr>
              <w:t xml:space="preserve"> </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4FE13300" w14:textId="18C2A1C7">
            <w:pPr>
              <w:rPr>
                <w:rFonts w:ascii="Arial" w:hAnsi="Arial" w:eastAsia="Arial" w:cs="Arial"/>
              </w:rPr>
            </w:pPr>
            <w:r w:rsidRPr="171466D0">
              <w:rPr>
                <w:rFonts w:ascii="Arial" w:hAnsi="Arial" w:eastAsia="Arial" w:cs="Arial"/>
                <w:b/>
                <w:bCs/>
              </w:rPr>
              <w:t xml:space="preserve"> </w:t>
            </w:r>
          </w:p>
          <w:p w:rsidR="171466D0" w:rsidP="171466D0" w:rsidRDefault="171466D0" w14:paraId="6740259A" w14:textId="47BBBE7E">
            <w:pPr>
              <w:rPr>
                <w:rFonts w:ascii="Arial" w:hAnsi="Arial" w:eastAsia="Arial" w:cs="Arial"/>
              </w:rPr>
            </w:pPr>
            <w:r w:rsidRPr="171466D0">
              <w:rPr>
                <w:rFonts w:ascii="Arial" w:hAnsi="Arial" w:eastAsia="Arial" w:cs="Arial"/>
                <w:b/>
                <w:bCs/>
              </w:rPr>
              <w:t xml:space="preserve"> </w:t>
            </w:r>
          </w:p>
          <w:p w:rsidR="171466D0" w:rsidP="171466D0" w:rsidRDefault="171466D0" w14:paraId="6E456E13" w14:textId="181A4C11">
            <w:pPr>
              <w:rPr>
                <w:rFonts w:ascii="Arial" w:hAnsi="Arial" w:eastAsia="Arial" w:cs="Arial"/>
              </w:rPr>
            </w:pPr>
            <w:r w:rsidRPr="171466D0">
              <w:rPr>
                <w:rFonts w:ascii="Arial" w:hAnsi="Arial" w:eastAsia="Arial" w:cs="Arial"/>
                <w:b/>
                <w:bCs/>
              </w:rPr>
              <w:t xml:space="preserve"> </w:t>
            </w:r>
          </w:p>
        </w:tc>
      </w:tr>
      <w:tr w:rsidR="171466D0" w:rsidTr="786DEFC7" w14:paraId="15896433" w14:textId="77777777">
        <w:trPr>
          <w:trHeight w:val="405"/>
        </w:trPr>
        <w:tc>
          <w:tcPr>
            <w:tcW w:w="133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3A3927E5" w14:textId="48904EDE">
            <w:pPr>
              <w:rPr>
                <w:rFonts w:ascii="Arial" w:hAnsi="Arial" w:eastAsia="Arial" w:cs="Arial"/>
                <w:sz w:val="22"/>
                <w:szCs w:val="22"/>
              </w:rPr>
            </w:pPr>
            <w:r w:rsidRPr="171466D0">
              <w:rPr>
                <w:rFonts w:ascii="Arial" w:hAnsi="Arial" w:eastAsia="Arial" w:cs="Arial"/>
                <w:b/>
                <w:bCs/>
                <w:sz w:val="22"/>
                <w:szCs w:val="22"/>
              </w:rPr>
              <w:t xml:space="preserve"> </w:t>
            </w:r>
          </w:p>
        </w:tc>
        <w:tc>
          <w:tcPr>
            <w:tcW w:w="634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5D370918" w14:textId="2CF2513D">
            <w:pPr>
              <w:rPr>
                <w:rFonts w:ascii="Arial" w:hAnsi="Arial" w:eastAsia="Arial" w:cs="Arial"/>
                <w:color w:val="000000" w:themeColor="text1"/>
                <w:sz w:val="22"/>
                <w:szCs w:val="22"/>
              </w:rPr>
            </w:pPr>
            <w:r w:rsidRPr="171466D0">
              <w:rPr>
                <w:rFonts w:ascii="Arial" w:hAnsi="Arial" w:eastAsia="Arial" w:cs="Arial"/>
                <w:b/>
                <w:bCs/>
                <w:color w:val="000000" w:themeColor="text1"/>
                <w:sz w:val="22"/>
                <w:szCs w:val="22"/>
                <w:lang w:val="en-US"/>
              </w:rPr>
              <w:t>Items for Review and Assurance - Infrastructure</w:t>
            </w:r>
          </w:p>
        </w:tc>
        <w:tc>
          <w:tcPr>
            <w:tcW w:w="108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1D848F54" w14:textId="55FE0BC3">
            <w:pPr>
              <w:jc w:val="center"/>
              <w:rPr>
                <w:rFonts w:ascii="Arial" w:hAnsi="Arial" w:eastAsia="Arial" w:cs="Arial"/>
              </w:rPr>
            </w:pPr>
            <w:r w:rsidRPr="171466D0">
              <w:rPr>
                <w:rFonts w:ascii="Arial" w:hAnsi="Arial" w:eastAsia="Arial" w:cs="Arial"/>
                <w:b/>
                <w:bCs/>
              </w:rPr>
              <w:t xml:space="preserve"> </w:t>
            </w:r>
          </w:p>
        </w:tc>
      </w:tr>
      <w:tr w:rsidR="171466D0" w:rsidTr="786DEFC7" w14:paraId="2B84A6DB" w14:textId="77777777">
        <w:trPr>
          <w:trHeight w:val="405"/>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6F3FD95F" w14:textId="3ABE3B53">
            <w:pPr>
              <w:rPr>
                <w:rFonts w:ascii="Arial" w:hAnsi="Arial" w:eastAsia="Arial" w:cs="Arial"/>
                <w:sz w:val="22"/>
                <w:szCs w:val="22"/>
              </w:rPr>
            </w:pPr>
            <w:r w:rsidRPr="171466D0">
              <w:rPr>
                <w:rFonts w:ascii="Arial" w:hAnsi="Arial" w:eastAsia="Arial" w:cs="Arial"/>
                <w:b/>
                <w:bCs/>
                <w:sz w:val="22"/>
                <w:szCs w:val="22"/>
              </w:rPr>
              <w:t>D&amp;IC 11/11/2.1</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70F4083E" w14:textId="7D20D68F">
            <w:pPr>
              <w:rPr>
                <w:rFonts w:ascii="Aptos" w:hAnsi="Aptos" w:eastAsia="Aptos" w:cs="Aptos"/>
              </w:rPr>
            </w:pPr>
            <w:r w:rsidRPr="00124B16">
              <w:rPr>
                <w:rFonts w:ascii="Arial" w:hAnsi="Arial" w:eastAsia="Arial" w:cs="Arial"/>
                <w:b/>
                <w:bCs/>
                <w:sz w:val="20"/>
                <w:szCs w:val="20"/>
                <w:lang w:val="en-US"/>
              </w:rPr>
              <w:t>Estates Risk Register</w:t>
            </w:r>
          </w:p>
          <w:p w:rsidR="171466D0" w:rsidP="7BACA757" w:rsidRDefault="171466D0" w14:paraId="05B215E2" w14:textId="2649E99B">
            <w:pPr>
              <w:rPr>
                <w:rFonts w:ascii="Arial" w:hAnsi="Arial" w:eastAsia="Arial" w:cs="Arial"/>
                <w:sz w:val="20"/>
                <w:szCs w:val="20"/>
              </w:rPr>
            </w:pPr>
            <w:r w:rsidRPr="7BACA757">
              <w:rPr>
                <w:rFonts w:ascii="Arial" w:hAnsi="Arial" w:eastAsia="Arial" w:cs="Arial"/>
                <w:b/>
                <w:bCs/>
                <w:color w:val="000000" w:themeColor="text1"/>
                <w:sz w:val="20"/>
                <w:szCs w:val="20"/>
                <w:lang w:val="en-US"/>
              </w:rPr>
              <w:t xml:space="preserve"> </w:t>
            </w:r>
          </w:p>
          <w:p w:rsidR="171466D0" w:rsidP="1E561CC1" w:rsidRDefault="00124B16" w14:paraId="034EAB15" w14:textId="08B9096B">
            <w:pPr>
              <w:rPr>
                <w:rFonts w:ascii="Arial" w:hAnsi="Arial" w:eastAsia="Arial" w:cs="Arial"/>
                <w:sz w:val="20"/>
                <w:szCs w:val="20"/>
                <w:lang w:val="en-US"/>
              </w:rPr>
            </w:pPr>
            <w:r>
              <w:rPr>
                <w:rFonts w:ascii="Arial" w:hAnsi="Arial" w:eastAsia="Arial" w:cs="Arial"/>
                <w:sz w:val="20"/>
                <w:szCs w:val="20"/>
                <w:lang w:val="en-US"/>
              </w:rPr>
              <w:t>The</w:t>
            </w:r>
            <w:r w:rsidRPr="1E561CC1" w:rsidR="532C534B">
              <w:rPr>
                <w:rFonts w:ascii="Arial" w:hAnsi="Arial" w:eastAsia="Arial" w:cs="Arial"/>
                <w:sz w:val="20"/>
                <w:szCs w:val="20"/>
                <w:lang w:val="en-US"/>
              </w:rPr>
              <w:t xml:space="preserve"> Director of Capital, Estates &amp; </w:t>
            </w:r>
            <w:r w:rsidRPr="1E561CC1" w:rsidR="20C48388">
              <w:rPr>
                <w:rFonts w:ascii="Arial" w:hAnsi="Arial" w:eastAsia="Arial" w:cs="Arial"/>
                <w:sz w:val="20"/>
                <w:szCs w:val="20"/>
                <w:lang w:val="en-US"/>
              </w:rPr>
              <w:t xml:space="preserve">Facilities </w:t>
            </w:r>
            <w:r>
              <w:rPr>
                <w:rFonts w:ascii="Arial" w:hAnsi="Arial" w:eastAsia="Arial" w:cs="Arial"/>
                <w:sz w:val="20"/>
                <w:szCs w:val="20"/>
                <w:lang w:val="en-US"/>
              </w:rPr>
              <w:t xml:space="preserve">– Geoff Walsh (GW) </w:t>
            </w:r>
            <w:r w:rsidRPr="1E561CC1" w:rsidR="20C48388">
              <w:rPr>
                <w:rFonts w:ascii="Arial" w:hAnsi="Arial" w:eastAsia="Arial" w:cs="Arial"/>
                <w:sz w:val="20"/>
                <w:szCs w:val="20"/>
                <w:lang w:val="en-US"/>
              </w:rPr>
              <w:t>highlighted</w:t>
            </w:r>
            <w:r w:rsidRPr="1E561CC1" w:rsidR="171466D0">
              <w:rPr>
                <w:rFonts w:ascii="Arial" w:hAnsi="Arial" w:eastAsia="Arial" w:cs="Arial"/>
                <w:sz w:val="20"/>
                <w:szCs w:val="20"/>
                <w:lang w:val="en-US"/>
              </w:rPr>
              <w:t xml:space="preserve"> the following points on the Estates risk register:</w:t>
            </w:r>
          </w:p>
          <w:p w:rsidR="641BE42C" w:rsidP="7BACA757" w:rsidRDefault="6A7A2B21" w14:paraId="44C39989" w14:textId="1060AB91">
            <w:pPr>
              <w:pStyle w:val="ListParagraph"/>
              <w:numPr>
                <w:ilvl w:val="0"/>
                <w:numId w:val="7"/>
              </w:numPr>
              <w:shd w:val="clear" w:color="auto" w:fill="FFFFFF" w:themeFill="background1"/>
              <w:rPr>
                <w:rFonts w:ascii="Arial" w:hAnsi="Arial" w:eastAsia="Arial" w:cs="Arial"/>
                <w:b/>
                <w:bCs/>
                <w:sz w:val="20"/>
                <w:szCs w:val="20"/>
                <w:u w:val="single"/>
                <w:lang w:val="en-US"/>
              </w:rPr>
            </w:pPr>
            <w:r w:rsidRPr="7BACA757">
              <w:rPr>
                <w:rFonts w:ascii="Arial" w:hAnsi="Arial" w:eastAsia="Arial" w:cs="Arial"/>
                <w:sz w:val="20"/>
                <w:szCs w:val="20"/>
                <w:lang w:val="en-US"/>
              </w:rPr>
              <w:t xml:space="preserve">Very high risks were being managed across estates and infrastructure, with all risks above 20 transferred to the corporate governance risk system, and those between 15 and 20 in the process of being transferred. </w:t>
            </w:r>
          </w:p>
          <w:p w:rsidR="641BE42C" w:rsidP="65F0DE8B" w:rsidRDefault="423BF4F4" w14:paraId="79C66343" w14:textId="6F63F08F">
            <w:pPr>
              <w:pStyle w:val="ListParagraph"/>
              <w:numPr>
                <w:ilvl w:val="0"/>
                <w:numId w:val="7"/>
              </w:numPr>
              <w:shd w:val="clear" w:color="auto" w:fill="FFFFFF" w:themeFill="background1"/>
              <w:rPr>
                <w:rFonts w:ascii="Arial" w:hAnsi="Arial" w:eastAsia="Arial" w:cs="Arial"/>
                <w:b/>
                <w:bCs/>
                <w:sz w:val="20"/>
                <w:szCs w:val="20"/>
                <w:u w:val="single"/>
                <w:lang w:val="en-US"/>
              </w:rPr>
            </w:pPr>
            <w:r w:rsidRPr="65F0DE8B">
              <w:rPr>
                <w:rFonts w:ascii="Arial" w:hAnsi="Arial" w:eastAsia="Arial" w:cs="Arial"/>
                <w:sz w:val="20"/>
                <w:szCs w:val="20"/>
                <w:lang w:val="en-US"/>
              </w:rPr>
              <w:t>A</w:t>
            </w:r>
            <w:r w:rsidRPr="65F0DE8B" w:rsidR="6A7A2B21">
              <w:rPr>
                <w:rFonts w:ascii="Arial" w:hAnsi="Arial" w:eastAsia="Arial" w:cs="Arial"/>
                <w:sz w:val="20"/>
                <w:szCs w:val="20"/>
                <w:lang w:val="en-US"/>
              </w:rPr>
              <w:t xml:space="preserve">ttention was drawn to three key areas: main </w:t>
            </w:r>
            <w:r w:rsidRPr="65F0DE8B" w:rsidR="50128E1F">
              <w:rPr>
                <w:rFonts w:ascii="Arial" w:hAnsi="Arial" w:eastAsia="Arial" w:cs="Arial"/>
                <w:sz w:val="20"/>
                <w:szCs w:val="20"/>
                <w:lang w:val="en-US"/>
              </w:rPr>
              <w:t>theatres'</w:t>
            </w:r>
            <w:r w:rsidRPr="65F0DE8B" w:rsidR="6A7A2B21">
              <w:rPr>
                <w:rFonts w:ascii="Arial" w:hAnsi="Arial" w:eastAsia="Arial" w:cs="Arial"/>
                <w:sz w:val="20"/>
                <w:szCs w:val="20"/>
                <w:lang w:val="en-US"/>
              </w:rPr>
              <w:t xml:space="preserve"> feasibility, important refurbishment, and infrastructure issues identified in a service review. </w:t>
            </w:r>
          </w:p>
          <w:p w:rsidR="641BE42C" w:rsidP="65F0DE8B" w:rsidRDefault="01D45D09" w14:paraId="3D12FC40" w14:textId="2129E9E1">
            <w:pPr>
              <w:pStyle w:val="ListParagraph"/>
              <w:numPr>
                <w:ilvl w:val="0"/>
                <w:numId w:val="7"/>
              </w:numPr>
              <w:shd w:val="clear" w:color="auto" w:fill="FFFFFF" w:themeFill="background1"/>
              <w:rPr>
                <w:rFonts w:ascii="Arial" w:hAnsi="Arial" w:eastAsia="Arial" w:cs="Arial"/>
                <w:b/>
                <w:bCs/>
                <w:sz w:val="20"/>
                <w:szCs w:val="20"/>
                <w:u w:val="single"/>
                <w:lang w:val="en-US"/>
              </w:rPr>
            </w:pPr>
            <w:r w:rsidRPr="65F0DE8B">
              <w:rPr>
                <w:rFonts w:ascii="Arial" w:hAnsi="Arial" w:eastAsia="Arial" w:cs="Arial"/>
                <w:sz w:val="20"/>
                <w:szCs w:val="20"/>
                <w:lang w:val="en-US"/>
              </w:rPr>
              <w:t>A</w:t>
            </w:r>
            <w:r w:rsidRPr="65F0DE8B" w:rsidR="6A7A2B21">
              <w:rPr>
                <w:rFonts w:ascii="Arial" w:hAnsi="Arial" w:eastAsia="Arial" w:cs="Arial"/>
                <w:sz w:val="20"/>
                <w:szCs w:val="20"/>
                <w:lang w:val="en-US"/>
              </w:rPr>
              <w:t>pproximately £4.5</w:t>
            </w:r>
            <w:r w:rsidRPr="65F0DE8B" w:rsidR="5663395B">
              <w:rPr>
                <w:rFonts w:ascii="Arial" w:hAnsi="Arial" w:eastAsia="Arial" w:cs="Arial"/>
                <w:sz w:val="20"/>
                <w:szCs w:val="20"/>
                <w:lang w:val="en-US"/>
              </w:rPr>
              <w:t>m</w:t>
            </w:r>
            <w:r w:rsidRPr="65F0DE8B" w:rsidR="6A7A2B21">
              <w:rPr>
                <w:rFonts w:ascii="Arial" w:hAnsi="Arial" w:eastAsia="Arial" w:cs="Arial"/>
                <w:sz w:val="20"/>
                <w:szCs w:val="20"/>
                <w:lang w:val="en-US"/>
              </w:rPr>
              <w:t xml:space="preserve"> in </w:t>
            </w:r>
            <w:r w:rsidRPr="65F0DE8B" w:rsidR="00124B16">
              <w:rPr>
                <w:rFonts w:ascii="Arial" w:hAnsi="Arial" w:eastAsia="Arial" w:cs="Arial"/>
                <w:sz w:val="20"/>
                <w:szCs w:val="20"/>
                <w:lang w:val="en-US"/>
              </w:rPr>
              <w:t>short-to-medium</w:t>
            </w:r>
            <w:r w:rsidRPr="65F0DE8B" w:rsidR="6A7A2B21">
              <w:rPr>
                <w:rFonts w:ascii="Arial" w:hAnsi="Arial" w:eastAsia="Arial" w:cs="Arial"/>
                <w:sz w:val="20"/>
                <w:szCs w:val="20"/>
                <w:lang w:val="en-US"/>
              </w:rPr>
              <w:t xml:space="preserve">-term </w:t>
            </w:r>
            <w:r w:rsidRPr="65F0DE8B" w:rsidR="593DC3E1">
              <w:rPr>
                <w:rFonts w:ascii="Arial" w:hAnsi="Arial" w:eastAsia="Arial" w:cs="Arial"/>
                <w:sz w:val="20"/>
                <w:szCs w:val="20"/>
                <w:lang w:val="en-US"/>
              </w:rPr>
              <w:t>work</w:t>
            </w:r>
            <w:r w:rsidRPr="65F0DE8B" w:rsidR="6A7A2B21">
              <w:rPr>
                <w:rFonts w:ascii="Arial" w:hAnsi="Arial" w:eastAsia="Arial" w:cs="Arial"/>
                <w:sz w:val="20"/>
                <w:szCs w:val="20"/>
                <w:lang w:val="en-US"/>
              </w:rPr>
              <w:t xml:space="preserve"> </w:t>
            </w:r>
            <w:r w:rsidR="00124B16">
              <w:rPr>
                <w:rFonts w:ascii="Arial" w:hAnsi="Arial" w:eastAsia="Arial" w:cs="Arial"/>
                <w:sz w:val="20"/>
                <w:szCs w:val="20"/>
                <w:lang w:val="en-US"/>
              </w:rPr>
              <w:t>was</w:t>
            </w:r>
            <w:r w:rsidRPr="65F0DE8B" w:rsidR="6A7A2B21">
              <w:rPr>
                <w:rFonts w:ascii="Arial" w:hAnsi="Arial" w:eastAsia="Arial" w:cs="Arial"/>
                <w:sz w:val="20"/>
                <w:szCs w:val="20"/>
                <w:lang w:val="en-US"/>
              </w:rPr>
              <w:t xml:space="preserve"> identified, mainly for infection prevention and control, but this d</w:t>
            </w:r>
            <w:r w:rsidR="00124B16">
              <w:rPr>
                <w:rFonts w:ascii="Arial" w:hAnsi="Arial" w:eastAsia="Arial" w:cs="Arial"/>
                <w:sz w:val="20"/>
                <w:szCs w:val="20"/>
                <w:lang w:val="en-US"/>
              </w:rPr>
              <w:t>id</w:t>
            </w:r>
            <w:r w:rsidRPr="65F0DE8B" w:rsidR="6A7A2B21">
              <w:rPr>
                <w:rFonts w:ascii="Arial" w:hAnsi="Arial" w:eastAsia="Arial" w:cs="Arial"/>
                <w:sz w:val="20"/>
                <w:szCs w:val="20"/>
                <w:lang w:val="en-US"/>
              </w:rPr>
              <w:t xml:space="preserve"> not address ventilation and air conditioning upgrades, which require</w:t>
            </w:r>
            <w:r w:rsidR="00124B16">
              <w:rPr>
                <w:rFonts w:ascii="Arial" w:hAnsi="Arial" w:eastAsia="Arial" w:cs="Arial"/>
                <w:sz w:val="20"/>
                <w:szCs w:val="20"/>
                <w:lang w:val="en-US"/>
              </w:rPr>
              <w:t>d</w:t>
            </w:r>
            <w:r w:rsidRPr="65F0DE8B" w:rsidR="6A7A2B21">
              <w:rPr>
                <w:rFonts w:ascii="Arial" w:hAnsi="Arial" w:eastAsia="Arial" w:cs="Arial"/>
                <w:sz w:val="20"/>
                <w:szCs w:val="20"/>
                <w:lang w:val="en-US"/>
              </w:rPr>
              <w:t xml:space="preserve"> an additional £61</w:t>
            </w:r>
            <w:r w:rsidRPr="65F0DE8B" w:rsidR="5C2BF848">
              <w:rPr>
                <w:rFonts w:ascii="Arial" w:hAnsi="Arial" w:eastAsia="Arial" w:cs="Arial"/>
                <w:sz w:val="20"/>
                <w:szCs w:val="20"/>
                <w:lang w:val="en-US"/>
              </w:rPr>
              <w:t>m</w:t>
            </w:r>
            <w:r w:rsidRPr="65F0DE8B" w:rsidR="6A7A2B21">
              <w:rPr>
                <w:rFonts w:ascii="Arial" w:hAnsi="Arial" w:eastAsia="Arial" w:cs="Arial"/>
                <w:sz w:val="20"/>
                <w:szCs w:val="20"/>
                <w:lang w:val="en-US"/>
              </w:rPr>
              <w:t xml:space="preserve">. Even with this investment, full compliance with health building standards would not be achieved due to theatre size limitations. </w:t>
            </w:r>
          </w:p>
          <w:p w:rsidR="641BE42C" w:rsidP="7BACA757" w:rsidRDefault="58E59B7F" w14:paraId="4450B387" w14:textId="3006009A">
            <w:pPr>
              <w:pStyle w:val="ListParagraph"/>
              <w:numPr>
                <w:ilvl w:val="0"/>
                <w:numId w:val="7"/>
              </w:numPr>
              <w:shd w:val="clear" w:color="auto" w:fill="FFFFFF" w:themeFill="background1"/>
              <w:rPr>
                <w:rFonts w:ascii="Arial" w:hAnsi="Arial" w:eastAsia="Arial" w:cs="Arial"/>
                <w:sz w:val="20"/>
                <w:szCs w:val="20"/>
                <w:lang w:val="en-US"/>
              </w:rPr>
            </w:pPr>
            <w:r w:rsidRPr="7BACA757">
              <w:rPr>
                <w:rFonts w:ascii="Arial" w:hAnsi="Arial" w:eastAsia="Arial" w:cs="Arial"/>
                <w:sz w:val="20"/>
                <w:szCs w:val="20"/>
                <w:lang w:val="en-US"/>
              </w:rPr>
              <w:t>A</w:t>
            </w:r>
            <w:r w:rsidRPr="7BACA757" w:rsidR="6A7A2B21">
              <w:rPr>
                <w:rFonts w:ascii="Arial" w:hAnsi="Arial" w:eastAsia="Arial" w:cs="Arial"/>
                <w:sz w:val="20"/>
                <w:szCs w:val="20"/>
                <w:lang w:val="en-US"/>
              </w:rPr>
              <w:t>nnual validation show</w:t>
            </w:r>
            <w:r w:rsidRPr="7BACA757" w:rsidR="76870D24">
              <w:rPr>
                <w:rFonts w:ascii="Arial" w:hAnsi="Arial" w:eastAsia="Arial" w:cs="Arial"/>
                <w:sz w:val="20"/>
                <w:szCs w:val="20"/>
                <w:lang w:val="en-US"/>
              </w:rPr>
              <w:t>ed</w:t>
            </w:r>
            <w:r w:rsidRPr="7BACA757" w:rsidR="6A7A2B21">
              <w:rPr>
                <w:rFonts w:ascii="Arial" w:hAnsi="Arial" w:eastAsia="Arial" w:cs="Arial"/>
                <w:sz w:val="20"/>
                <w:szCs w:val="20"/>
                <w:lang w:val="en-US"/>
              </w:rPr>
              <w:t xml:space="preserve"> current ventilation </w:t>
            </w:r>
            <w:r w:rsidR="00124B16">
              <w:rPr>
                <w:rFonts w:ascii="Arial" w:hAnsi="Arial" w:eastAsia="Arial" w:cs="Arial"/>
                <w:sz w:val="20"/>
                <w:szCs w:val="20"/>
                <w:lang w:val="en-US"/>
              </w:rPr>
              <w:t>wa</w:t>
            </w:r>
            <w:r w:rsidRPr="7BACA757" w:rsidR="6A7A2B21">
              <w:rPr>
                <w:rFonts w:ascii="Arial" w:hAnsi="Arial" w:eastAsia="Arial" w:cs="Arial"/>
                <w:sz w:val="20"/>
                <w:szCs w:val="20"/>
                <w:lang w:val="en-US"/>
              </w:rPr>
              <w:t xml:space="preserve">s within parameters, but the building was not designed to the latest standards, which </w:t>
            </w:r>
            <w:r w:rsidR="00124B16">
              <w:rPr>
                <w:rFonts w:ascii="Arial" w:hAnsi="Arial" w:eastAsia="Arial" w:cs="Arial"/>
                <w:sz w:val="20"/>
                <w:szCs w:val="20"/>
                <w:lang w:val="en-US"/>
              </w:rPr>
              <w:t>wa</w:t>
            </w:r>
            <w:r w:rsidRPr="7BACA757" w:rsidR="6A7A2B21">
              <w:rPr>
                <w:rFonts w:ascii="Arial" w:hAnsi="Arial" w:eastAsia="Arial" w:cs="Arial"/>
                <w:sz w:val="20"/>
                <w:szCs w:val="20"/>
                <w:lang w:val="en-US"/>
              </w:rPr>
              <w:t xml:space="preserve">s a significant point for awareness. </w:t>
            </w:r>
          </w:p>
          <w:p w:rsidR="641BE42C" w:rsidP="7BACA757" w:rsidRDefault="6A7A2B21" w14:paraId="51CD487A" w14:textId="7ABA593C">
            <w:pPr>
              <w:pStyle w:val="ListParagraph"/>
              <w:numPr>
                <w:ilvl w:val="0"/>
                <w:numId w:val="7"/>
              </w:numPr>
              <w:shd w:val="clear" w:color="auto" w:fill="FFFFFF" w:themeFill="background1"/>
              <w:rPr>
                <w:rFonts w:ascii="Arial" w:hAnsi="Arial" w:eastAsia="Arial" w:cs="Arial"/>
                <w:b/>
                <w:bCs/>
                <w:sz w:val="20"/>
                <w:szCs w:val="20"/>
                <w:u w:val="single"/>
                <w:lang w:val="en-US"/>
              </w:rPr>
            </w:pPr>
            <w:r w:rsidRPr="7BACA757">
              <w:rPr>
                <w:rFonts w:ascii="Arial" w:hAnsi="Arial" w:eastAsia="Arial" w:cs="Arial"/>
                <w:sz w:val="20"/>
                <w:szCs w:val="20"/>
                <w:lang w:val="en-US"/>
              </w:rPr>
              <w:t xml:space="preserve">For ITU, issues were highlighted with UPS (backup power) systems, noting that only one of seven areas currently meets the required N+1 standard. Work is underway to upgrade all areas to N+1 before Christmas. </w:t>
            </w:r>
          </w:p>
          <w:p w:rsidR="641BE42C" w:rsidP="7BACA757" w:rsidRDefault="700ED2B4" w14:paraId="5A2FC842" w14:textId="028BD34B">
            <w:pPr>
              <w:pStyle w:val="ListParagraph"/>
              <w:numPr>
                <w:ilvl w:val="0"/>
                <w:numId w:val="7"/>
              </w:numPr>
              <w:shd w:val="clear" w:color="auto" w:fill="FFFFFF" w:themeFill="background1"/>
              <w:rPr>
                <w:rFonts w:ascii="Arial" w:hAnsi="Arial" w:eastAsia="Arial" w:cs="Arial"/>
                <w:b/>
                <w:bCs/>
                <w:sz w:val="20"/>
                <w:szCs w:val="20"/>
                <w:u w:val="single"/>
                <w:lang w:val="en-US"/>
              </w:rPr>
            </w:pPr>
            <w:r w:rsidRPr="7BACA757">
              <w:rPr>
                <w:rFonts w:ascii="Arial" w:hAnsi="Arial" w:eastAsia="Arial" w:cs="Arial"/>
                <w:sz w:val="20"/>
                <w:szCs w:val="20"/>
                <w:lang w:val="en-US"/>
              </w:rPr>
              <w:lastRenderedPageBreak/>
              <w:t>P</w:t>
            </w:r>
            <w:r w:rsidRPr="7BACA757" w:rsidR="6A7A2B21">
              <w:rPr>
                <w:rFonts w:ascii="Arial" w:hAnsi="Arial" w:eastAsia="Arial" w:cs="Arial"/>
                <w:sz w:val="20"/>
                <w:szCs w:val="20"/>
                <w:lang w:val="en-US"/>
              </w:rPr>
              <w:t xml:space="preserve">roblems with infrastructure availability, such as obsolete </w:t>
            </w:r>
            <w:proofErr w:type="spellStart"/>
            <w:r w:rsidRPr="7BACA757" w:rsidR="6A7A2B21">
              <w:rPr>
                <w:rFonts w:ascii="Arial" w:hAnsi="Arial" w:eastAsia="Arial" w:cs="Arial"/>
                <w:sz w:val="20"/>
                <w:szCs w:val="20"/>
                <w:lang w:val="en-US"/>
              </w:rPr>
              <w:t>trunking</w:t>
            </w:r>
            <w:proofErr w:type="spellEnd"/>
            <w:r w:rsidRPr="7BACA757" w:rsidR="6A7A2B21">
              <w:rPr>
                <w:rFonts w:ascii="Arial" w:hAnsi="Arial" w:eastAsia="Arial" w:cs="Arial"/>
                <w:sz w:val="20"/>
                <w:szCs w:val="20"/>
                <w:lang w:val="en-US"/>
              </w:rPr>
              <w:t xml:space="preserve"> systems for medical gases and electrical sockets, and ongoing discussions about implementing changes. </w:t>
            </w:r>
          </w:p>
          <w:p w:rsidR="641BE42C" w:rsidP="7BACA757" w:rsidRDefault="6A7A2B21" w14:paraId="630F570D" w14:textId="7F697AC4">
            <w:pPr>
              <w:pStyle w:val="ListParagraph"/>
              <w:numPr>
                <w:ilvl w:val="0"/>
                <w:numId w:val="7"/>
              </w:numPr>
              <w:shd w:val="clear" w:color="auto" w:fill="FFFFFF" w:themeFill="background1"/>
              <w:rPr>
                <w:rFonts w:ascii="Arial" w:hAnsi="Arial" w:eastAsia="Arial" w:cs="Arial"/>
                <w:sz w:val="20"/>
                <w:szCs w:val="20"/>
              </w:rPr>
            </w:pPr>
            <w:r w:rsidRPr="7BACA757">
              <w:rPr>
                <w:rFonts w:ascii="Arial" w:hAnsi="Arial" w:eastAsia="Arial" w:cs="Arial"/>
                <w:sz w:val="20"/>
                <w:szCs w:val="20"/>
                <w:lang w:val="en-US"/>
              </w:rPr>
              <w:t xml:space="preserve">"Operation Poet," a total power outage test at </w:t>
            </w:r>
            <w:r w:rsidRPr="7BACA757" w:rsidR="3526EB62">
              <w:rPr>
                <w:rFonts w:ascii="Arial" w:hAnsi="Arial" w:eastAsia="Arial" w:cs="Arial"/>
                <w:sz w:val="20"/>
                <w:szCs w:val="20"/>
                <w:lang w:val="en-US"/>
              </w:rPr>
              <w:t>UHW, was</w:t>
            </w:r>
            <w:r w:rsidRPr="7BACA757">
              <w:rPr>
                <w:rFonts w:ascii="Arial" w:hAnsi="Arial" w:eastAsia="Arial" w:cs="Arial"/>
                <w:sz w:val="20"/>
                <w:szCs w:val="20"/>
                <w:lang w:val="en-US"/>
              </w:rPr>
              <w:t xml:space="preserve"> considered successful despite minor issues. Lessons learned and an action plan w</w:t>
            </w:r>
            <w:r w:rsidR="00124B16">
              <w:rPr>
                <w:rFonts w:ascii="Arial" w:hAnsi="Arial" w:eastAsia="Arial" w:cs="Arial"/>
                <w:sz w:val="20"/>
                <w:szCs w:val="20"/>
                <w:lang w:val="en-US"/>
              </w:rPr>
              <w:t>ould</w:t>
            </w:r>
            <w:r w:rsidRPr="7BACA757">
              <w:rPr>
                <w:rFonts w:ascii="Arial" w:hAnsi="Arial" w:eastAsia="Arial" w:cs="Arial"/>
                <w:sz w:val="20"/>
                <w:szCs w:val="20"/>
                <w:lang w:val="en-US"/>
              </w:rPr>
              <w:t xml:space="preserve"> follow, and a similar exercise </w:t>
            </w:r>
            <w:r w:rsidR="00124B16">
              <w:rPr>
                <w:rFonts w:ascii="Arial" w:hAnsi="Arial" w:eastAsia="Arial" w:cs="Arial"/>
                <w:sz w:val="20"/>
                <w:szCs w:val="20"/>
                <w:lang w:val="en-US"/>
              </w:rPr>
              <w:t>wa</w:t>
            </w:r>
            <w:r w:rsidRPr="7BACA757">
              <w:rPr>
                <w:rFonts w:ascii="Arial" w:hAnsi="Arial" w:eastAsia="Arial" w:cs="Arial"/>
                <w:sz w:val="20"/>
                <w:szCs w:val="20"/>
                <w:lang w:val="en-US"/>
              </w:rPr>
              <w:t>s planned for UHL in the future.</w:t>
            </w:r>
            <w:r w:rsidRPr="7BACA757" w:rsidR="641BE42C">
              <w:rPr>
                <w:rFonts w:ascii="Arial" w:hAnsi="Arial" w:eastAsia="Arial" w:cs="Arial"/>
                <w:sz w:val="20"/>
                <w:szCs w:val="20"/>
              </w:rPr>
              <w:t xml:space="preserve"> </w:t>
            </w:r>
          </w:p>
          <w:p w:rsidR="146D63CF" w:rsidP="146D63CF" w:rsidRDefault="146D63CF" w14:paraId="53EFC366" w14:textId="4EFAB80D">
            <w:pPr>
              <w:shd w:val="clear" w:color="auto" w:fill="FFFFFF" w:themeFill="background1"/>
              <w:rPr>
                <w:rFonts w:ascii="Arial" w:hAnsi="Arial" w:eastAsia="Arial" w:cs="Arial"/>
                <w:color w:val="242424"/>
                <w:sz w:val="20"/>
                <w:szCs w:val="20"/>
              </w:rPr>
            </w:pPr>
          </w:p>
          <w:p w:rsidR="641BE42C" w:rsidP="7BACA757" w:rsidRDefault="00124B16" w14:paraId="38B806A2" w14:textId="32148CE1">
            <w:pPr>
              <w:shd w:val="clear" w:color="auto" w:fill="FFFFFF" w:themeFill="background1"/>
              <w:rPr>
                <w:rFonts w:ascii="Arial" w:hAnsi="Arial" w:eastAsia="Arial" w:cs="Arial"/>
                <w:sz w:val="20"/>
                <w:szCs w:val="20"/>
              </w:rPr>
            </w:pPr>
            <w:r>
              <w:rPr>
                <w:rFonts w:ascii="Arial" w:hAnsi="Arial" w:eastAsia="Arial" w:cs="Arial"/>
                <w:sz w:val="20"/>
                <w:szCs w:val="20"/>
              </w:rPr>
              <w:t>The</w:t>
            </w:r>
            <w:r w:rsidRPr="1E561CC1" w:rsidR="0FF738F4">
              <w:rPr>
                <w:rFonts w:ascii="Arial" w:hAnsi="Arial" w:eastAsia="Arial" w:cs="Arial"/>
                <w:sz w:val="20"/>
                <w:szCs w:val="20"/>
              </w:rPr>
              <w:t xml:space="preserve"> Executive Director of Finance</w:t>
            </w:r>
            <w:r>
              <w:rPr>
                <w:rFonts w:ascii="Arial" w:hAnsi="Arial" w:eastAsia="Arial" w:cs="Arial"/>
                <w:sz w:val="20"/>
                <w:szCs w:val="20"/>
              </w:rPr>
              <w:t xml:space="preserve"> – Catherine Phillips (CP)</w:t>
            </w:r>
            <w:r w:rsidRPr="1E561CC1" w:rsidR="641BE42C">
              <w:rPr>
                <w:rFonts w:ascii="Arial" w:hAnsi="Arial" w:eastAsia="Arial" w:cs="Arial"/>
                <w:sz w:val="20"/>
                <w:szCs w:val="20"/>
              </w:rPr>
              <w:t xml:space="preserve"> </w:t>
            </w:r>
            <w:r w:rsidRPr="1E561CC1" w:rsidR="127CFEFC">
              <w:rPr>
                <w:rFonts w:ascii="Arial" w:hAnsi="Arial" w:eastAsia="Arial" w:cs="Arial"/>
                <w:sz w:val="20"/>
                <w:szCs w:val="20"/>
              </w:rPr>
              <w:t xml:space="preserve">asked </w:t>
            </w:r>
            <w:r w:rsidRPr="1E561CC1" w:rsidR="22B74525">
              <w:rPr>
                <w:rFonts w:ascii="Arial" w:hAnsi="Arial" w:eastAsia="Arial" w:cs="Arial"/>
                <w:sz w:val="20"/>
                <w:szCs w:val="20"/>
              </w:rPr>
              <w:t xml:space="preserve">GW </w:t>
            </w:r>
            <w:r w:rsidRPr="1E561CC1" w:rsidR="127CFEFC">
              <w:rPr>
                <w:rFonts w:ascii="Arial" w:hAnsi="Arial" w:eastAsia="Arial" w:cs="Arial"/>
                <w:sz w:val="20"/>
                <w:szCs w:val="20"/>
              </w:rPr>
              <w:t xml:space="preserve">to provide an update on the condition survey and when it would return to the </w:t>
            </w:r>
            <w:r w:rsidRPr="1E561CC1" w:rsidR="4C744A5B">
              <w:rPr>
                <w:rFonts w:ascii="Arial" w:hAnsi="Arial" w:eastAsia="Arial" w:cs="Arial"/>
                <w:sz w:val="20"/>
                <w:szCs w:val="20"/>
              </w:rPr>
              <w:t>C</w:t>
            </w:r>
            <w:r w:rsidRPr="1E561CC1" w:rsidR="127CFEFC">
              <w:rPr>
                <w:rFonts w:ascii="Arial" w:hAnsi="Arial" w:eastAsia="Arial" w:cs="Arial"/>
                <w:sz w:val="20"/>
                <w:szCs w:val="20"/>
              </w:rPr>
              <w:t>ommittee, noting that the work was currently being finali</w:t>
            </w:r>
            <w:r w:rsidRPr="1E561CC1" w:rsidR="11DBCC0E">
              <w:rPr>
                <w:rFonts w:ascii="Arial" w:hAnsi="Arial" w:eastAsia="Arial" w:cs="Arial"/>
                <w:sz w:val="20"/>
                <w:szCs w:val="20"/>
              </w:rPr>
              <w:t>s</w:t>
            </w:r>
            <w:r w:rsidRPr="1E561CC1" w:rsidR="127CFEFC">
              <w:rPr>
                <w:rFonts w:ascii="Arial" w:hAnsi="Arial" w:eastAsia="Arial" w:cs="Arial"/>
                <w:sz w:val="20"/>
                <w:szCs w:val="20"/>
              </w:rPr>
              <w:t>ed and suggest</w:t>
            </w:r>
            <w:r>
              <w:rPr>
                <w:rFonts w:ascii="Arial" w:hAnsi="Arial" w:eastAsia="Arial" w:cs="Arial"/>
                <w:sz w:val="20"/>
                <w:szCs w:val="20"/>
              </w:rPr>
              <w:t>ed</w:t>
            </w:r>
            <w:r w:rsidRPr="1E561CC1" w:rsidR="127CFEFC">
              <w:rPr>
                <w:rFonts w:ascii="Arial" w:hAnsi="Arial" w:eastAsia="Arial" w:cs="Arial"/>
                <w:sz w:val="20"/>
                <w:szCs w:val="20"/>
              </w:rPr>
              <w:t xml:space="preserve"> it would be helpful for the committee to hear about its status if there were no other questions</w:t>
            </w:r>
          </w:p>
          <w:p w:rsidR="146D63CF" w:rsidP="146D63CF" w:rsidRDefault="146D63CF" w14:paraId="5AF16B41" w14:textId="0B119E33">
            <w:pPr>
              <w:shd w:val="clear" w:color="auto" w:fill="FFFFFF" w:themeFill="background1"/>
              <w:rPr>
                <w:rFonts w:ascii="Arial" w:hAnsi="Arial" w:eastAsia="Arial" w:cs="Arial"/>
                <w:color w:val="242424"/>
                <w:sz w:val="20"/>
                <w:szCs w:val="20"/>
              </w:rPr>
            </w:pPr>
          </w:p>
          <w:p w:rsidR="641BE42C" w:rsidP="1C15EF6A" w:rsidRDefault="5D15E34F" w14:paraId="7A96DDC1" w14:textId="0A10C58D">
            <w:pPr>
              <w:shd w:val="clear" w:color="auto" w:fill="FFFFFF" w:themeFill="background1"/>
              <w:rPr>
                <w:rFonts w:ascii="Arial" w:hAnsi="Arial" w:eastAsia="Arial" w:cs="Arial"/>
                <w:sz w:val="20"/>
                <w:szCs w:val="20"/>
              </w:rPr>
            </w:pPr>
            <w:r w:rsidRPr="1E561CC1">
              <w:rPr>
                <w:rFonts w:ascii="Arial" w:hAnsi="Arial" w:eastAsia="Arial" w:cs="Arial"/>
                <w:sz w:val="20"/>
                <w:szCs w:val="20"/>
              </w:rPr>
              <w:t>GW</w:t>
            </w:r>
            <w:r w:rsidRPr="1E561CC1" w:rsidR="641BE42C">
              <w:rPr>
                <w:rFonts w:ascii="Arial" w:hAnsi="Arial" w:eastAsia="Arial" w:cs="Arial"/>
                <w:sz w:val="20"/>
                <w:szCs w:val="20"/>
              </w:rPr>
              <w:t xml:space="preserve"> </w:t>
            </w:r>
            <w:r w:rsidRPr="1E561CC1" w:rsidR="2172EDC5">
              <w:rPr>
                <w:rFonts w:ascii="Arial" w:hAnsi="Arial" w:eastAsia="Arial" w:cs="Arial"/>
                <w:sz w:val="20"/>
                <w:szCs w:val="20"/>
              </w:rPr>
              <w:t xml:space="preserve">responded that the fieldwork for the condition survey was </w:t>
            </w:r>
            <w:r w:rsidRPr="1E561CC1" w:rsidR="00124B16">
              <w:rPr>
                <w:rFonts w:ascii="Arial" w:hAnsi="Arial" w:eastAsia="Arial" w:cs="Arial"/>
                <w:sz w:val="20"/>
                <w:szCs w:val="20"/>
              </w:rPr>
              <w:t>complete,</w:t>
            </w:r>
            <w:r w:rsidRPr="1E561CC1" w:rsidR="2172EDC5">
              <w:rPr>
                <w:rFonts w:ascii="Arial" w:hAnsi="Arial" w:eastAsia="Arial" w:cs="Arial"/>
                <w:sz w:val="20"/>
                <w:szCs w:val="20"/>
              </w:rPr>
              <w:t xml:space="preserve"> and the data </w:t>
            </w:r>
            <w:r w:rsidR="00124B16">
              <w:rPr>
                <w:rFonts w:ascii="Arial" w:hAnsi="Arial" w:eastAsia="Arial" w:cs="Arial"/>
                <w:sz w:val="20"/>
                <w:szCs w:val="20"/>
              </w:rPr>
              <w:t>was</w:t>
            </w:r>
            <w:r w:rsidRPr="1E561CC1" w:rsidR="2172EDC5">
              <w:rPr>
                <w:rFonts w:ascii="Arial" w:hAnsi="Arial" w:eastAsia="Arial" w:cs="Arial"/>
                <w:sz w:val="20"/>
                <w:szCs w:val="20"/>
              </w:rPr>
              <w:t xml:space="preserve"> entered into a database. He was meeting with the suppliers to discuss how to condense the large volume of detailed information into an overview suitable for executives and the </w:t>
            </w:r>
            <w:r w:rsidRPr="1E561CC1" w:rsidR="2FC55F6F">
              <w:rPr>
                <w:rFonts w:ascii="Arial" w:hAnsi="Arial" w:eastAsia="Arial" w:cs="Arial"/>
                <w:sz w:val="20"/>
                <w:szCs w:val="20"/>
              </w:rPr>
              <w:t>B</w:t>
            </w:r>
            <w:r w:rsidRPr="1E561CC1" w:rsidR="2172EDC5">
              <w:rPr>
                <w:rFonts w:ascii="Arial" w:hAnsi="Arial" w:eastAsia="Arial" w:cs="Arial"/>
                <w:sz w:val="20"/>
                <w:szCs w:val="20"/>
              </w:rPr>
              <w:t xml:space="preserve">oard. He hoped to have a draft document </w:t>
            </w:r>
            <w:r w:rsidR="00124B16">
              <w:rPr>
                <w:rFonts w:ascii="Arial" w:hAnsi="Arial" w:eastAsia="Arial" w:cs="Arial"/>
                <w:sz w:val="20"/>
                <w:szCs w:val="20"/>
              </w:rPr>
              <w:t xml:space="preserve">to bring </w:t>
            </w:r>
            <w:r w:rsidRPr="1E561CC1" w:rsidR="2172EDC5">
              <w:rPr>
                <w:rFonts w:ascii="Arial" w:hAnsi="Arial" w:eastAsia="Arial" w:cs="Arial"/>
                <w:sz w:val="20"/>
                <w:szCs w:val="20"/>
              </w:rPr>
              <w:t>to the next D</w:t>
            </w:r>
            <w:r w:rsidRPr="1E561CC1" w:rsidR="674E5950">
              <w:rPr>
                <w:rFonts w:ascii="Arial" w:hAnsi="Arial" w:eastAsia="Arial" w:cs="Arial"/>
                <w:sz w:val="20"/>
                <w:szCs w:val="20"/>
              </w:rPr>
              <w:t>&amp;I</w:t>
            </w:r>
            <w:r w:rsidRPr="1E561CC1" w:rsidR="2172EDC5">
              <w:rPr>
                <w:rFonts w:ascii="Arial" w:hAnsi="Arial" w:eastAsia="Arial" w:cs="Arial"/>
                <w:sz w:val="20"/>
                <w:szCs w:val="20"/>
              </w:rPr>
              <w:t xml:space="preserve"> </w:t>
            </w:r>
            <w:r w:rsidRPr="1E561CC1" w:rsidR="4322E347">
              <w:rPr>
                <w:rFonts w:ascii="Arial" w:hAnsi="Arial" w:eastAsia="Arial" w:cs="Arial"/>
                <w:sz w:val="20"/>
                <w:szCs w:val="20"/>
              </w:rPr>
              <w:t>C</w:t>
            </w:r>
            <w:r w:rsidRPr="1E561CC1" w:rsidR="2172EDC5">
              <w:rPr>
                <w:rFonts w:ascii="Arial" w:hAnsi="Arial" w:eastAsia="Arial" w:cs="Arial"/>
                <w:sz w:val="20"/>
                <w:szCs w:val="20"/>
              </w:rPr>
              <w:t>ommittee meeting.</w:t>
            </w:r>
          </w:p>
          <w:p w:rsidR="1C15EF6A" w:rsidP="1C15EF6A" w:rsidRDefault="1C15EF6A" w14:paraId="4BE7C63A" w14:textId="79E957E1">
            <w:pPr>
              <w:shd w:val="clear" w:color="auto" w:fill="FFFFFF" w:themeFill="background1"/>
              <w:rPr>
                <w:rFonts w:ascii="Arial" w:hAnsi="Arial" w:eastAsia="Arial" w:cs="Arial"/>
                <w:sz w:val="20"/>
                <w:szCs w:val="20"/>
              </w:rPr>
            </w:pPr>
          </w:p>
          <w:p w:rsidR="6F265F14" w:rsidP="1C15EF6A" w:rsidRDefault="00124B16" w14:paraId="25AC4375" w14:textId="14116D14">
            <w:pPr>
              <w:shd w:val="clear" w:color="auto" w:fill="FFFFFF" w:themeFill="background1"/>
              <w:rPr>
                <w:rFonts w:ascii="Arial" w:hAnsi="Arial" w:eastAsia="Arial" w:cs="Arial"/>
                <w:sz w:val="20"/>
                <w:szCs w:val="20"/>
              </w:rPr>
            </w:pPr>
            <w:r>
              <w:rPr>
                <w:rFonts w:ascii="Arial" w:hAnsi="Arial" w:eastAsia="Arial" w:cs="Arial"/>
                <w:sz w:val="20"/>
                <w:szCs w:val="20"/>
              </w:rPr>
              <w:t>The</w:t>
            </w:r>
            <w:r w:rsidRPr="7BACA757" w:rsidR="6F265F14">
              <w:rPr>
                <w:rFonts w:ascii="Arial" w:hAnsi="Arial" w:eastAsia="Arial" w:cs="Arial"/>
                <w:sz w:val="20"/>
                <w:szCs w:val="20"/>
              </w:rPr>
              <w:t xml:space="preserve"> UHB Chair</w:t>
            </w:r>
            <w:r>
              <w:rPr>
                <w:rFonts w:ascii="Arial" w:hAnsi="Arial" w:eastAsia="Arial" w:cs="Arial"/>
                <w:sz w:val="20"/>
                <w:szCs w:val="20"/>
              </w:rPr>
              <w:t xml:space="preserve"> – Kirsty Williams (KW)</w:t>
            </w:r>
            <w:r w:rsidRPr="7BACA757" w:rsidR="6F265F14">
              <w:rPr>
                <w:rFonts w:ascii="Arial" w:hAnsi="Arial" w:eastAsia="Arial" w:cs="Arial"/>
                <w:sz w:val="20"/>
                <w:szCs w:val="20"/>
              </w:rPr>
              <w:t xml:space="preserve"> thanked </w:t>
            </w:r>
            <w:r w:rsidRPr="7BACA757" w:rsidR="6C2B7D34">
              <w:rPr>
                <w:rFonts w:ascii="Arial" w:hAnsi="Arial" w:eastAsia="Arial" w:cs="Arial"/>
                <w:sz w:val="20"/>
                <w:szCs w:val="20"/>
              </w:rPr>
              <w:t>GW</w:t>
            </w:r>
            <w:r w:rsidRPr="7BACA757" w:rsidR="6A9D2E35">
              <w:rPr>
                <w:rFonts w:ascii="Arial" w:hAnsi="Arial" w:eastAsia="Arial" w:cs="Arial"/>
                <w:sz w:val="20"/>
                <w:szCs w:val="20"/>
              </w:rPr>
              <w:t xml:space="preserve"> </w:t>
            </w:r>
            <w:r w:rsidRPr="7BACA757" w:rsidR="6F265F14">
              <w:rPr>
                <w:rFonts w:ascii="Arial" w:hAnsi="Arial" w:eastAsia="Arial" w:cs="Arial"/>
                <w:sz w:val="20"/>
                <w:szCs w:val="20"/>
              </w:rPr>
              <w:t>for his paper and said she looked forward to a wider briefing on capital issues. She then raised several questions: the priority on infection prevention and control improvements in theatre and whether there was a similar programme for ICU; issues in ICU such as hand washing and toileting facilities for staff; how the team communicates improvements and investments to staff; and C</w:t>
            </w:r>
            <w:r>
              <w:rPr>
                <w:rFonts w:ascii="Arial" w:hAnsi="Arial" w:eastAsia="Arial" w:cs="Arial"/>
                <w:sz w:val="20"/>
                <w:szCs w:val="20"/>
              </w:rPr>
              <w:t>AV UHB’s</w:t>
            </w:r>
            <w:r w:rsidRPr="7BACA757" w:rsidR="6F265F14">
              <w:rPr>
                <w:rFonts w:ascii="Arial" w:hAnsi="Arial" w:eastAsia="Arial" w:cs="Arial"/>
                <w:sz w:val="20"/>
                <w:szCs w:val="20"/>
              </w:rPr>
              <w:t xml:space="preserve"> track record in securing end-of-year capital flexibilities from Welsh Government</w:t>
            </w:r>
            <w:r w:rsidRPr="7BACA757" w:rsidR="18498AA4">
              <w:rPr>
                <w:rFonts w:ascii="Arial" w:hAnsi="Arial" w:eastAsia="Arial" w:cs="Arial"/>
                <w:sz w:val="20"/>
                <w:szCs w:val="20"/>
              </w:rPr>
              <w:t xml:space="preserve"> (WG)</w:t>
            </w:r>
            <w:r w:rsidRPr="7BACA757" w:rsidR="6F265F14">
              <w:rPr>
                <w:rFonts w:ascii="Arial" w:hAnsi="Arial" w:eastAsia="Arial" w:cs="Arial"/>
                <w:sz w:val="20"/>
                <w:szCs w:val="20"/>
              </w:rPr>
              <w:t>.</w:t>
            </w:r>
          </w:p>
          <w:p w:rsidR="146D63CF" w:rsidP="1C15EF6A" w:rsidRDefault="146D63CF" w14:paraId="15CB3305" w14:textId="4DC0AA14">
            <w:pPr>
              <w:shd w:val="clear" w:color="auto" w:fill="FFFFFF" w:themeFill="background1"/>
              <w:rPr>
                <w:rFonts w:ascii="Arial" w:hAnsi="Arial" w:eastAsia="Arial" w:cs="Arial"/>
                <w:color w:val="242424"/>
                <w:sz w:val="20"/>
                <w:szCs w:val="20"/>
              </w:rPr>
            </w:pPr>
          </w:p>
          <w:p w:rsidR="00124B16" w:rsidP="00124B16" w:rsidRDefault="18FFECEA" w14:paraId="0D857390" w14:textId="77777777">
            <w:pPr>
              <w:shd w:val="clear" w:color="auto" w:fill="FFFFFF" w:themeFill="background1"/>
              <w:rPr>
                <w:rFonts w:ascii="Arial" w:hAnsi="Arial" w:eastAsia="Arial" w:cs="Arial"/>
                <w:sz w:val="20"/>
                <w:szCs w:val="20"/>
              </w:rPr>
            </w:pPr>
            <w:r w:rsidRPr="00124B16">
              <w:rPr>
                <w:rFonts w:ascii="Arial" w:hAnsi="Arial" w:eastAsia="Arial" w:cs="Arial"/>
                <w:sz w:val="20"/>
                <w:szCs w:val="20"/>
              </w:rPr>
              <w:t>GW</w:t>
            </w:r>
            <w:r w:rsidRPr="00124B16" w:rsidR="045974EA">
              <w:rPr>
                <w:rFonts w:ascii="Arial" w:hAnsi="Arial" w:eastAsia="Arial" w:cs="Arial"/>
                <w:sz w:val="20"/>
                <w:szCs w:val="20"/>
              </w:rPr>
              <w:t xml:space="preserve"> </w:t>
            </w:r>
            <w:r w:rsidRPr="00124B16" w:rsidR="638C4F4E">
              <w:rPr>
                <w:rFonts w:ascii="Arial" w:hAnsi="Arial" w:eastAsia="Arial" w:cs="Arial"/>
                <w:sz w:val="20"/>
                <w:szCs w:val="20"/>
              </w:rPr>
              <w:t xml:space="preserve">responded to </w:t>
            </w:r>
            <w:r w:rsidRPr="00124B16" w:rsidR="65D83253">
              <w:rPr>
                <w:rFonts w:ascii="Arial" w:hAnsi="Arial" w:eastAsia="Arial" w:cs="Arial"/>
                <w:sz w:val="20"/>
                <w:szCs w:val="20"/>
              </w:rPr>
              <w:t>the</w:t>
            </w:r>
            <w:r w:rsidRPr="00124B16" w:rsidR="638C4F4E">
              <w:rPr>
                <w:rFonts w:ascii="Arial" w:hAnsi="Arial" w:eastAsia="Arial" w:cs="Arial"/>
                <w:sz w:val="20"/>
                <w:szCs w:val="20"/>
              </w:rPr>
              <w:t xml:space="preserve"> questions </w:t>
            </w:r>
            <w:r w:rsidRPr="00124B16" w:rsidR="00124B16">
              <w:rPr>
                <w:rFonts w:ascii="Arial" w:hAnsi="Arial" w:eastAsia="Arial" w:cs="Arial"/>
                <w:sz w:val="20"/>
                <w:szCs w:val="20"/>
              </w:rPr>
              <w:t xml:space="preserve">and highlighted the following: </w:t>
            </w:r>
          </w:p>
          <w:p w:rsidRPr="00124B16" w:rsidR="045974EA" w:rsidP="00124B16" w:rsidRDefault="00124B16" w14:paraId="2D662C38" w14:textId="75F23627">
            <w:pPr>
              <w:pStyle w:val="ListParagraph"/>
              <w:numPr>
                <w:ilvl w:val="0"/>
                <w:numId w:val="26"/>
              </w:numPr>
              <w:shd w:val="clear" w:color="auto" w:fill="FFFFFF" w:themeFill="background1"/>
              <w:rPr>
                <w:rFonts w:ascii="Arial" w:hAnsi="Arial" w:eastAsia="Arial" w:cs="Arial"/>
                <w:b/>
                <w:bCs/>
                <w:sz w:val="20"/>
                <w:szCs w:val="20"/>
                <w:u w:val="single"/>
              </w:rPr>
            </w:pPr>
            <w:r w:rsidRPr="00124B16">
              <w:rPr>
                <w:rFonts w:ascii="Arial" w:hAnsi="Arial" w:eastAsia="Arial" w:cs="Arial"/>
                <w:b/>
                <w:bCs/>
                <w:sz w:val="20"/>
                <w:szCs w:val="20"/>
              </w:rPr>
              <w:t>e</w:t>
            </w:r>
            <w:r w:rsidRPr="00124B16" w:rsidR="638C4F4E">
              <w:rPr>
                <w:rFonts w:ascii="Arial" w:hAnsi="Arial" w:eastAsia="Arial" w:cs="Arial"/>
                <w:b/>
                <w:bCs/>
                <w:sz w:val="20"/>
                <w:szCs w:val="20"/>
              </w:rPr>
              <w:t>nd-of-year capital flexibility</w:t>
            </w:r>
            <w:r>
              <w:rPr>
                <w:rFonts w:ascii="Arial" w:hAnsi="Arial" w:eastAsia="Arial" w:cs="Arial"/>
                <w:sz w:val="20"/>
                <w:szCs w:val="20"/>
              </w:rPr>
              <w:t>:</w:t>
            </w:r>
            <w:r w:rsidRPr="00124B16" w:rsidR="638C4F4E">
              <w:rPr>
                <w:rFonts w:ascii="Arial" w:hAnsi="Arial" w:eastAsia="Arial" w:cs="Arial"/>
                <w:sz w:val="20"/>
                <w:szCs w:val="20"/>
              </w:rPr>
              <w:t xml:space="preserve"> C</w:t>
            </w:r>
            <w:r w:rsidRPr="00124B16" w:rsidR="16B4A79F">
              <w:rPr>
                <w:rFonts w:ascii="Arial" w:hAnsi="Arial" w:eastAsia="Arial" w:cs="Arial"/>
                <w:sz w:val="20"/>
                <w:szCs w:val="20"/>
              </w:rPr>
              <w:t xml:space="preserve">AV UHB </w:t>
            </w:r>
            <w:r w:rsidRPr="00124B16" w:rsidR="638C4F4E">
              <w:rPr>
                <w:rFonts w:ascii="Arial" w:hAnsi="Arial" w:eastAsia="Arial" w:cs="Arial"/>
                <w:sz w:val="20"/>
                <w:szCs w:val="20"/>
              </w:rPr>
              <w:t>has a close relationship with W</w:t>
            </w:r>
            <w:r w:rsidRPr="00124B16" w:rsidR="5D0A1442">
              <w:rPr>
                <w:rFonts w:ascii="Arial" w:hAnsi="Arial" w:eastAsia="Arial" w:cs="Arial"/>
                <w:sz w:val="20"/>
                <w:szCs w:val="20"/>
              </w:rPr>
              <w:t>G</w:t>
            </w:r>
            <w:r w:rsidRPr="00124B16" w:rsidR="638C4F4E">
              <w:rPr>
                <w:rFonts w:ascii="Arial" w:hAnsi="Arial" w:eastAsia="Arial" w:cs="Arial"/>
                <w:sz w:val="20"/>
                <w:szCs w:val="20"/>
              </w:rPr>
              <w:t xml:space="preserve"> and </w:t>
            </w:r>
            <w:r>
              <w:rPr>
                <w:rFonts w:ascii="Arial" w:hAnsi="Arial" w:eastAsia="Arial" w:cs="Arial"/>
                <w:sz w:val="20"/>
                <w:szCs w:val="20"/>
              </w:rPr>
              <w:t>wa</w:t>
            </w:r>
            <w:r w:rsidRPr="00124B16" w:rsidR="638C4F4E">
              <w:rPr>
                <w:rFonts w:ascii="Arial" w:hAnsi="Arial" w:eastAsia="Arial" w:cs="Arial"/>
                <w:sz w:val="20"/>
                <w:szCs w:val="20"/>
              </w:rPr>
              <w:t xml:space="preserve">s very successful in securing last-minute capital funding, often being called upon to deliver quickly. He explained that digital and medical equipment colleagues benefit most from late funding, as infrastructure projects are harder to deliver quickly. </w:t>
            </w:r>
          </w:p>
          <w:p w:rsidR="045974EA" w:rsidP="1C15EF6A" w:rsidRDefault="00124B16" w14:paraId="44BBDF46" w14:textId="17E10939">
            <w:pPr>
              <w:pStyle w:val="ListParagraph"/>
              <w:numPr>
                <w:ilvl w:val="0"/>
                <w:numId w:val="6"/>
              </w:numPr>
              <w:shd w:val="clear" w:color="auto" w:fill="FFFFFF" w:themeFill="background1"/>
              <w:rPr>
                <w:rFonts w:ascii="Arial" w:hAnsi="Arial" w:eastAsia="Arial" w:cs="Arial"/>
                <w:sz w:val="20"/>
                <w:szCs w:val="20"/>
              </w:rPr>
            </w:pPr>
            <w:r w:rsidRPr="00124B16">
              <w:rPr>
                <w:rFonts w:ascii="Arial" w:hAnsi="Arial" w:eastAsia="Arial" w:cs="Arial"/>
                <w:b/>
                <w:bCs/>
                <w:sz w:val="20"/>
                <w:szCs w:val="20"/>
              </w:rPr>
              <w:t>ICU</w:t>
            </w:r>
            <w:r>
              <w:rPr>
                <w:rFonts w:ascii="Arial" w:hAnsi="Arial" w:eastAsia="Arial" w:cs="Arial"/>
                <w:sz w:val="20"/>
                <w:szCs w:val="20"/>
              </w:rPr>
              <w:t>:</w:t>
            </w:r>
            <w:r w:rsidRPr="1C15EF6A" w:rsidR="6CCB4A46">
              <w:rPr>
                <w:rFonts w:ascii="Arial" w:hAnsi="Arial" w:eastAsia="Arial" w:cs="Arial"/>
                <w:sz w:val="20"/>
                <w:szCs w:val="20"/>
              </w:rPr>
              <w:t xml:space="preserve"> a</w:t>
            </w:r>
            <w:r w:rsidRPr="1C15EF6A" w:rsidR="638C4F4E">
              <w:rPr>
                <w:rFonts w:ascii="Arial" w:hAnsi="Arial" w:eastAsia="Arial" w:cs="Arial"/>
                <w:sz w:val="20"/>
                <w:szCs w:val="20"/>
              </w:rPr>
              <w:t xml:space="preserve"> business justification case </w:t>
            </w:r>
            <w:r w:rsidRPr="1C15EF6A" w:rsidR="359720C5">
              <w:rPr>
                <w:rFonts w:ascii="Arial" w:hAnsi="Arial" w:eastAsia="Arial" w:cs="Arial"/>
                <w:sz w:val="20"/>
                <w:szCs w:val="20"/>
              </w:rPr>
              <w:t>wa</w:t>
            </w:r>
            <w:r w:rsidRPr="1C15EF6A" w:rsidR="638C4F4E">
              <w:rPr>
                <w:rFonts w:ascii="Arial" w:hAnsi="Arial" w:eastAsia="Arial" w:cs="Arial"/>
                <w:sz w:val="20"/>
                <w:szCs w:val="20"/>
              </w:rPr>
              <w:t>s in progress for refurbishment, with phased work planned to maintain bed capacity. He described the upcoming availability of ward C3 and the need to juggle decant space for theatres and recovery, noting a project team is working on solutions and discussions with W</w:t>
            </w:r>
            <w:r w:rsidRPr="1C15EF6A" w:rsidR="2EA54580">
              <w:rPr>
                <w:rFonts w:ascii="Arial" w:hAnsi="Arial" w:eastAsia="Arial" w:cs="Arial"/>
                <w:sz w:val="20"/>
                <w:szCs w:val="20"/>
              </w:rPr>
              <w:t>G</w:t>
            </w:r>
            <w:r w:rsidRPr="1C15EF6A" w:rsidR="638C4F4E">
              <w:rPr>
                <w:rFonts w:ascii="Arial" w:hAnsi="Arial" w:eastAsia="Arial" w:cs="Arial"/>
                <w:sz w:val="20"/>
                <w:szCs w:val="20"/>
              </w:rPr>
              <w:t xml:space="preserve"> </w:t>
            </w:r>
            <w:r w:rsidRPr="1C15EF6A" w:rsidR="2F0B6C9D">
              <w:rPr>
                <w:rFonts w:ascii="Arial" w:hAnsi="Arial" w:eastAsia="Arial" w:cs="Arial"/>
                <w:sz w:val="20"/>
                <w:szCs w:val="20"/>
              </w:rPr>
              <w:t>we</w:t>
            </w:r>
            <w:r w:rsidRPr="1C15EF6A" w:rsidR="638C4F4E">
              <w:rPr>
                <w:rFonts w:ascii="Arial" w:hAnsi="Arial" w:eastAsia="Arial" w:cs="Arial"/>
                <w:sz w:val="20"/>
                <w:szCs w:val="20"/>
              </w:rPr>
              <w:t xml:space="preserve">re ongoing to bring forward the first phase. </w:t>
            </w:r>
          </w:p>
          <w:p w:rsidR="045974EA" w:rsidP="1C15EF6A" w:rsidRDefault="00124B16" w14:paraId="4F5F50E6" w14:textId="16BE7B42">
            <w:pPr>
              <w:pStyle w:val="ListParagraph"/>
              <w:numPr>
                <w:ilvl w:val="0"/>
                <w:numId w:val="6"/>
              </w:numPr>
              <w:shd w:val="clear" w:color="auto" w:fill="FFFFFF" w:themeFill="background1"/>
              <w:rPr>
                <w:rFonts w:ascii="Arial" w:hAnsi="Arial" w:eastAsia="Arial" w:cs="Arial"/>
                <w:b/>
                <w:bCs/>
                <w:sz w:val="20"/>
                <w:szCs w:val="20"/>
                <w:u w:val="single"/>
              </w:rPr>
            </w:pPr>
            <w:r>
              <w:rPr>
                <w:rFonts w:ascii="Arial" w:hAnsi="Arial" w:eastAsia="Arial" w:cs="Arial"/>
                <w:b/>
                <w:bCs/>
                <w:sz w:val="20"/>
                <w:szCs w:val="20"/>
              </w:rPr>
              <w:t>H</w:t>
            </w:r>
            <w:r w:rsidRPr="00124B16" w:rsidR="638C4F4E">
              <w:rPr>
                <w:rFonts w:ascii="Arial" w:hAnsi="Arial" w:eastAsia="Arial" w:cs="Arial"/>
                <w:b/>
                <w:bCs/>
                <w:sz w:val="20"/>
                <w:szCs w:val="20"/>
              </w:rPr>
              <w:t>and washing and toileting facilities</w:t>
            </w:r>
            <w:r>
              <w:rPr>
                <w:rFonts w:ascii="Arial" w:hAnsi="Arial" w:eastAsia="Arial" w:cs="Arial"/>
                <w:sz w:val="20"/>
                <w:szCs w:val="20"/>
              </w:rPr>
              <w:t>:</w:t>
            </w:r>
            <w:r w:rsidRPr="1C15EF6A" w:rsidR="638C4F4E">
              <w:rPr>
                <w:rFonts w:ascii="Arial" w:hAnsi="Arial" w:eastAsia="Arial" w:cs="Arial"/>
                <w:sz w:val="20"/>
                <w:szCs w:val="20"/>
              </w:rPr>
              <w:t xml:space="preserve"> recent issues were part of a planned shutdown for foul drainage replacement, with ITU staff involved in the planning and agreed isolations, and that facilities would be restored once works were complete. </w:t>
            </w:r>
          </w:p>
          <w:p w:rsidRPr="00124B16" w:rsidR="045974EA" w:rsidP="1C15EF6A" w:rsidRDefault="00124B16" w14:paraId="3C37CE1B" w14:textId="29E34595">
            <w:pPr>
              <w:pStyle w:val="ListParagraph"/>
              <w:numPr>
                <w:ilvl w:val="0"/>
                <w:numId w:val="6"/>
              </w:numPr>
              <w:shd w:val="clear" w:color="auto" w:fill="FFFFFF" w:themeFill="background1"/>
              <w:rPr>
                <w:rFonts w:ascii="Arial" w:hAnsi="Arial" w:eastAsia="Arial" w:cs="Arial"/>
                <w:sz w:val="20"/>
                <w:szCs w:val="20"/>
              </w:rPr>
            </w:pPr>
            <w:r>
              <w:rPr>
                <w:rFonts w:ascii="Arial" w:hAnsi="Arial" w:eastAsia="Arial" w:cs="Arial"/>
                <w:b/>
                <w:bCs/>
                <w:sz w:val="20"/>
                <w:szCs w:val="20"/>
              </w:rPr>
              <w:t>C</w:t>
            </w:r>
            <w:r w:rsidRPr="00124B16" w:rsidR="638C4F4E">
              <w:rPr>
                <w:rFonts w:ascii="Arial" w:hAnsi="Arial" w:eastAsia="Arial" w:cs="Arial"/>
                <w:b/>
                <w:bCs/>
                <w:sz w:val="20"/>
                <w:szCs w:val="20"/>
              </w:rPr>
              <w:t>ommunication with staff</w:t>
            </w:r>
            <w:r>
              <w:rPr>
                <w:rFonts w:ascii="Arial" w:hAnsi="Arial" w:eastAsia="Arial" w:cs="Arial"/>
                <w:b/>
                <w:bCs/>
                <w:sz w:val="20"/>
                <w:szCs w:val="20"/>
              </w:rPr>
              <w:t>:</w:t>
            </w:r>
            <w:r w:rsidRPr="1C15EF6A" w:rsidR="638C4F4E">
              <w:rPr>
                <w:rFonts w:ascii="Arial" w:hAnsi="Arial" w:eastAsia="Arial" w:cs="Arial"/>
                <w:sz w:val="20"/>
                <w:szCs w:val="20"/>
              </w:rPr>
              <w:t xml:space="preserve"> local workforce information </w:t>
            </w:r>
            <w:r w:rsidRPr="1C15EF6A" w:rsidR="0B116E55">
              <w:rPr>
                <w:rFonts w:ascii="Arial" w:hAnsi="Arial" w:eastAsia="Arial" w:cs="Arial"/>
                <w:sz w:val="20"/>
                <w:szCs w:val="20"/>
              </w:rPr>
              <w:t>wa</w:t>
            </w:r>
            <w:r w:rsidRPr="1C15EF6A" w:rsidR="638C4F4E">
              <w:rPr>
                <w:rFonts w:ascii="Arial" w:hAnsi="Arial" w:eastAsia="Arial" w:cs="Arial"/>
                <w:sz w:val="20"/>
                <w:szCs w:val="20"/>
              </w:rPr>
              <w:t xml:space="preserve">s presumed to be relayed by clinical board and department leads on project teams, but admitted the team </w:t>
            </w:r>
            <w:r>
              <w:rPr>
                <w:rFonts w:ascii="Arial" w:hAnsi="Arial" w:eastAsia="Arial" w:cs="Arial"/>
                <w:sz w:val="20"/>
                <w:szCs w:val="20"/>
              </w:rPr>
              <w:t>wa</w:t>
            </w:r>
            <w:r w:rsidRPr="1C15EF6A" w:rsidR="638C4F4E">
              <w:rPr>
                <w:rFonts w:ascii="Arial" w:hAnsi="Arial" w:eastAsia="Arial" w:cs="Arial"/>
                <w:sz w:val="20"/>
                <w:szCs w:val="20"/>
              </w:rPr>
              <w:t xml:space="preserve">s not very good at broader communication or </w:t>
            </w:r>
            <w:r>
              <w:rPr>
                <w:rFonts w:ascii="Arial" w:hAnsi="Arial" w:eastAsia="Arial" w:cs="Arial"/>
                <w:sz w:val="20"/>
                <w:szCs w:val="20"/>
              </w:rPr>
              <w:t xml:space="preserve">highlighting </w:t>
            </w:r>
            <w:r w:rsidRPr="1C15EF6A" w:rsidR="638C4F4E">
              <w:rPr>
                <w:rFonts w:ascii="Arial" w:hAnsi="Arial" w:eastAsia="Arial" w:cs="Arial"/>
                <w:sz w:val="20"/>
                <w:szCs w:val="20"/>
              </w:rPr>
              <w:t xml:space="preserve">successes and </w:t>
            </w:r>
            <w:r>
              <w:rPr>
                <w:rFonts w:ascii="Arial" w:hAnsi="Arial" w:eastAsia="Arial" w:cs="Arial"/>
                <w:sz w:val="20"/>
                <w:szCs w:val="20"/>
              </w:rPr>
              <w:t>acknowledge</w:t>
            </w:r>
            <w:r w:rsidRPr="1C15EF6A" w:rsidR="638C4F4E">
              <w:rPr>
                <w:rFonts w:ascii="Arial" w:hAnsi="Arial" w:eastAsia="Arial" w:cs="Arial"/>
                <w:sz w:val="20"/>
                <w:szCs w:val="20"/>
              </w:rPr>
              <w:t xml:space="preserve"> a need to improve in this area.</w:t>
            </w:r>
          </w:p>
          <w:p w:rsidR="146D63CF" w:rsidP="1C15EF6A" w:rsidRDefault="146D63CF" w14:paraId="5512D08D" w14:textId="51F04D79">
            <w:pPr>
              <w:shd w:val="clear" w:color="auto" w:fill="FFFFFF" w:themeFill="background1"/>
              <w:rPr>
                <w:rFonts w:ascii="Arial" w:hAnsi="Arial" w:eastAsia="Arial" w:cs="Arial"/>
                <w:color w:val="242424"/>
                <w:sz w:val="20"/>
                <w:szCs w:val="20"/>
              </w:rPr>
            </w:pPr>
          </w:p>
          <w:p w:rsidR="48BDA942" w:rsidP="1C15EF6A" w:rsidRDefault="00124B16" w14:paraId="4C21B756" w14:textId="456510D2">
            <w:pPr>
              <w:shd w:val="clear" w:color="auto" w:fill="FFFFFF" w:themeFill="background1"/>
              <w:rPr>
                <w:rFonts w:ascii="Arial" w:hAnsi="Arial" w:eastAsia="Arial" w:cs="Arial"/>
                <w:sz w:val="20"/>
                <w:szCs w:val="20"/>
              </w:rPr>
            </w:pPr>
            <w:r>
              <w:rPr>
                <w:rFonts w:ascii="Arial" w:hAnsi="Arial" w:eastAsia="Arial" w:cs="Arial"/>
                <w:color w:val="242424"/>
                <w:sz w:val="20"/>
                <w:szCs w:val="20"/>
              </w:rPr>
              <w:t>T</w:t>
            </w:r>
            <w:r w:rsidRPr="1E561CC1" w:rsidR="4BA4E010">
              <w:rPr>
                <w:rFonts w:ascii="Arial" w:hAnsi="Arial" w:eastAsia="Arial" w:cs="Arial"/>
                <w:color w:val="242424"/>
                <w:sz w:val="20"/>
                <w:szCs w:val="20"/>
              </w:rPr>
              <w:t>he Chief Executive</w:t>
            </w:r>
            <w:r>
              <w:rPr>
                <w:rFonts w:ascii="Arial" w:hAnsi="Arial" w:eastAsia="Arial" w:cs="Arial"/>
                <w:color w:val="242424"/>
                <w:sz w:val="20"/>
                <w:szCs w:val="20"/>
              </w:rPr>
              <w:t xml:space="preserve"> - </w:t>
            </w:r>
            <w:r w:rsidRPr="1E561CC1">
              <w:rPr>
                <w:rFonts w:ascii="Arial" w:hAnsi="Arial" w:eastAsia="Arial" w:cs="Arial"/>
                <w:color w:val="242424"/>
                <w:sz w:val="20"/>
                <w:szCs w:val="20"/>
              </w:rPr>
              <w:t xml:space="preserve">Suzanne Rankin (SR), </w:t>
            </w:r>
            <w:r w:rsidRPr="1E561CC1" w:rsidR="48BDA942">
              <w:rPr>
                <w:rFonts w:ascii="Arial" w:hAnsi="Arial" w:eastAsia="Arial" w:cs="Arial"/>
                <w:color w:val="242424"/>
                <w:sz w:val="20"/>
                <w:szCs w:val="20"/>
              </w:rPr>
              <w:t xml:space="preserve"> </w:t>
            </w:r>
            <w:r w:rsidRPr="1E561CC1" w:rsidR="5D5D3767">
              <w:rPr>
                <w:rFonts w:ascii="Arial" w:hAnsi="Arial" w:eastAsia="Arial" w:cs="Arial"/>
                <w:sz w:val="20"/>
                <w:szCs w:val="20"/>
              </w:rPr>
              <w:t>noted that</w:t>
            </w:r>
            <w:r w:rsidRPr="1E561CC1" w:rsidR="2CAD8058">
              <w:rPr>
                <w:rFonts w:ascii="Arial" w:hAnsi="Arial" w:eastAsia="Arial" w:cs="Arial"/>
                <w:sz w:val="20"/>
                <w:szCs w:val="20"/>
              </w:rPr>
              <w:t xml:space="preserve"> GW</w:t>
            </w:r>
            <w:r w:rsidRPr="1E561CC1" w:rsidR="6BB1AB54">
              <w:rPr>
                <w:rFonts w:ascii="Arial" w:hAnsi="Arial" w:eastAsia="Arial" w:cs="Arial"/>
                <w:sz w:val="20"/>
                <w:szCs w:val="20"/>
              </w:rPr>
              <w:t xml:space="preserve"> </w:t>
            </w:r>
            <w:r w:rsidRPr="1E561CC1" w:rsidR="5D5D3767">
              <w:rPr>
                <w:rFonts w:ascii="Arial" w:hAnsi="Arial" w:eastAsia="Arial" w:cs="Arial"/>
                <w:sz w:val="20"/>
                <w:szCs w:val="20"/>
              </w:rPr>
              <w:t xml:space="preserve">and other colleagues </w:t>
            </w:r>
            <w:r w:rsidRPr="1E561CC1" w:rsidR="26D6F668">
              <w:rPr>
                <w:rFonts w:ascii="Arial" w:hAnsi="Arial" w:eastAsia="Arial" w:cs="Arial"/>
                <w:sz w:val="20"/>
                <w:szCs w:val="20"/>
              </w:rPr>
              <w:t>ca</w:t>
            </w:r>
            <w:r w:rsidRPr="1E561CC1" w:rsidR="5D5D3767">
              <w:rPr>
                <w:rFonts w:ascii="Arial" w:hAnsi="Arial" w:eastAsia="Arial" w:cs="Arial"/>
                <w:sz w:val="20"/>
                <w:szCs w:val="20"/>
              </w:rPr>
              <w:t>me to "ask Suzanne" and talk</w:t>
            </w:r>
            <w:r>
              <w:rPr>
                <w:rFonts w:ascii="Arial" w:hAnsi="Arial" w:eastAsia="Arial" w:cs="Arial"/>
                <w:sz w:val="20"/>
                <w:szCs w:val="20"/>
              </w:rPr>
              <w:t>ed</w:t>
            </w:r>
            <w:r w:rsidRPr="1E561CC1" w:rsidR="5D5D3767">
              <w:rPr>
                <w:rFonts w:ascii="Arial" w:hAnsi="Arial" w:eastAsia="Arial" w:cs="Arial"/>
                <w:sz w:val="20"/>
                <w:szCs w:val="20"/>
              </w:rPr>
              <w:t xml:space="preserve"> about their work but agreed there </w:t>
            </w:r>
            <w:r>
              <w:rPr>
                <w:rFonts w:ascii="Arial" w:hAnsi="Arial" w:eastAsia="Arial" w:cs="Arial"/>
                <w:sz w:val="20"/>
                <w:szCs w:val="20"/>
              </w:rPr>
              <w:t>wa</w:t>
            </w:r>
            <w:r w:rsidRPr="1E561CC1" w:rsidR="5D5D3767">
              <w:rPr>
                <w:rFonts w:ascii="Arial" w:hAnsi="Arial" w:eastAsia="Arial" w:cs="Arial"/>
                <w:sz w:val="20"/>
                <w:szCs w:val="20"/>
              </w:rPr>
              <w:t xml:space="preserve">s a definite need for a campaign to better communicate successes and ongoing work. She offered to support </w:t>
            </w:r>
            <w:r w:rsidRPr="1E561CC1" w:rsidR="5D5D3767">
              <w:rPr>
                <w:rFonts w:ascii="Arial" w:hAnsi="Arial" w:eastAsia="Arial" w:cs="Arial"/>
                <w:sz w:val="20"/>
                <w:szCs w:val="20"/>
              </w:rPr>
              <w:lastRenderedPageBreak/>
              <w:t>G</w:t>
            </w:r>
            <w:r>
              <w:rPr>
                <w:rFonts w:ascii="Arial" w:hAnsi="Arial" w:eastAsia="Arial" w:cs="Arial"/>
                <w:sz w:val="20"/>
                <w:szCs w:val="20"/>
              </w:rPr>
              <w:t xml:space="preserve">W </w:t>
            </w:r>
            <w:r w:rsidRPr="1E561CC1" w:rsidR="5D5D3767">
              <w:rPr>
                <w:rFonts w:ascii="Arial" w:hAnsi="Arial" w:eastAsia="Arial" w:cs="Arial"/>
                <w:sz w:val="20"/>
                <w:szCs w:val="20"/>
              </w:rPr>
              <w:t>and the comms team.</w:t>
            </w:r>
            <w:r w:rsidRPr="1E561CC1" w:rsidR="6E794BE6">
              <w:rPr>
                <w:rFonts w:ascii="Arial" w:hAnsi="Arial" w:eastAsia="Arial" w:cs="Arial"/>
                <w:sz w:val="20"/>
                <w:szCs w:val="20"/>
              </w:rPr>
              <w:t xml:space="preserve"> She asked </w:t>
            </w:r>
            <w:r w:rsidR="00F13D7D">
              <w:rPr>
                <w:rFonts w:ascii="Arial" w:hAnsi="Arial" w:eastAsia="Arial" w:cs="Arial"/>
                <w:sz w:val="20"/>
                <w:szCs w:val="20"/>
              </w:rPr>
              <w:t>GW</w:t>
            </w:r>
            <w:r w:rsidRPr="1E561CC1" w:rsidR="6E794BE6">
              <w:rPr>
                <w:rFonts w:ascii="Arial" w:hAnsi="Arial" w:eastAsia="Arial" w:cs="Arial"/>
                <w:sz w:val="20"/>
                <w:szCs w:val="20"/>
              </w:rPr>
              <w:t xml:space="preserve"> about the </w:t>
            </w:r>
            <w:r w:rsidRPr="1E561CC1" w:rsidR="0CB1976B">
              <w:rPr>
                <w:rFonts w:ascii="Arial" w:hAnsi="Arial" w:eastAsia="Arial" w:cs="Arial"/>
                <w:sz w:val="20"/>
                <w:szCs w:val="20"/>
              </w:rPr>
              <w:t>theatre's</w:t>
            </w:r>
            <w:r w:rsidRPr="1E561CC1" w:rsidR="6E794BE6">
              <w:rPr>
                <w:rFonts w:ascii="Arial" w:hAnsi="Arial" w:eastAsia="Arial" w:cs="Arial"/>
                <w:sz w:val="20"/>
                <w:szCs w:val="20"/>
              </w:rPr>
              <w:t xml:space="preserve"> refurbishment, specifically raising concern that losing two theatres at a time during the work </w:t>
            </w:r>
            <w:r w:rsidR="00F13D7D">
              <w:rPr>
                <w:rFonts w:ascii="Arial" w:hAnsi="Arial" w:eastAsia="Arial" w:cs="Arial"/>
                <w:sz w:val="20"/>
                <w:szCs w:val="20"/>
              </w:rPr>
              <w:t>wa</w:t>
            </w:r>
            <w:r w:rsidRPr="1E561CC1" w:rsidR="6E794BE6">
              <w:rPr>
                <w:rFonts w:ascii="Arial" w:hAnsi="Arial" w:eastAsia="Arial" w:cs="Arial"/>
                <w:sz w:val="20"/>
                <w:szCs w:val="20"/>
              </w:rPr>
              <w:t>s likely to have a</w:t>
            </w:r>
            <w:r w:rsidR="00F13D7D">
              <w:rPr>
                <w:rFonts w:ascii="Arial" w:hAnsi="Arial" w:eastAsia="Arial" w:cs="Arial"/>
                <w:sz w:val="20"/>
                <w:szCs w:val="20"/>
              </w:rPr>
              <w:t>n</w:t>
            </w:r>
            <w:r w:rsidRPr="1E561CC1" w:rsidR="6E794BE6">
              <w:rPr>
                <w:rFonts w:ascii="Arial" w:hAnsi="Arial" w:eastAsia="Arial" w:cs="Arial"/>
                <w:sz w:val="20"/>
                <w:szCs w:val="20"/>
              </w:rPr>
              <w:t xml:space="preserve"> effect on planned care recovery. She wanted assurance that the right people </w:t>
            </w:r>
            <w:r w:rsidR="00F13D7D">
              <w:rPr>
                <w:rFonts w:ascii="Arial" w:hAnsi="Arial" w:eastAsia="Arial" w:cs="Arial"/>
                <w:sz w:val="20"/>
                <w:szCs w:val="20"/>
              </w:rPr>
              <w:t>we</w:t>
            </w:r>
            <w:r w:rsidRPr="1E561CC1" w:rsidR="6E794BE6">
              <w:rPr>
                <w:rFonts w:ascii="Arial" w:hAnsi="Arial" w:eastAsia="Arial" w:cs="Arial"/>
                <w:sz w:val="20"/>
                <w:szCs w:val="20"/>
              </w:rPr>
              <w:t>re involved to work through the impact on any trajectory the organization has committed to or is developing for next year.</w:t>
            </w:r>
          </w:p>
          <w:p w:rsidR="146D63CF" w:rsidP="146D63CF" w:rsidRDefault="146D63CF" w14:paraId="79F367FE" w14:textId="3FBD55BD">
            <w:pPr>
              <w:shd w:val="clear" w:color="auto" w:fill="FFFFFF" w:themeFill="background1"/>
              <w:rPr>
                <w:rFonts w:ascii="Arial" w:hAnsi="Arial" w:eastAsia="Arial" w:cs="Arial"/>
                <w:color w:val="242424"/>
                <w:sz w:val="20"/>
                <w:szCs w:val="20"/>
              </w:rPr>
            </w:pPr>
          </w:p>
          <w:p w:rsidR="0F09FE20" w:rsidP="7BACA757" w:rsidRDefault="7643C1B0" w14:paraId="41D14985" w14:textId="462717DB">
            <w:pPr>
              <w:shd w:val="clear" w:color="auto" w:fill="FFFFFF" w:themeFill="background1"/>
              <w:rPr>
                <w:rFonts w:ascii="Arial" w:hAnsi="Arial" w:eastAsia="Arial" w:cs="Arial"/>
                <w:sz w:val="20"/>
                <w:szCs w:val="20"/>
              </w:rPr>
            </w:pPr>
            <w:r w:rsidRPr="7BACA757">
              <w:rPr>
                <w:rFonts w:ascii="Arial" w:hAnsi="Arial" w:eastAsia="Arial" w:cs="Arial"/>
                <w:color w:val="242424"/>
                <w:sz w:val="20"/>
                <w:szCs w:val="20"/>
              </w:rPr>
              <w:t>GW</w:t>
            </w:r>
            <w:r w:rsidRPr="7BACA757" w:rsidR="48BDA942">
              <w:rPr>
                <w:rFonts w:ascii="Arial" w:hAnsi="Arial" w:eastAsia="Arial" w:cs="Arial"/>
                <w:color w:val="242424"/>
                <w:sz w:val="20"/>
                <w:szCs w:val="20"/>
              </w:rPr>
              <w:t xml:space="preserve"> </w:t>
            </w:r>
            <w:r w:rsidRPr="7BACA757" w:rsidR="199D9567">
              <w:rPr>
                <w:rFonts w:ascii="Arial" w:hAnsi="Arial" w:eastAsia="Arial" w:cs="Arial"/>
                <w:sz w:val="20"/>
                <w:szCs w:val="20"/>
              </w:rPr>
              <w:t>responded that Adam</w:t>
            </w:r>
            <w:r w:rsidRPr="7BACA757" w:rsidR="705F68E5">
              <w:rPr>
                <w:rFonts w:ascii="Arial" w:hAnsi="Arial" w:eastAsia="Arial" w:cs="Arial"/>
                <w:sz w:val="20"/>
                <w:szCs w:val="20"/>
              </w:rPr>
              <w:t xml:space="preserve"> Wright</w:t>
            </w:r>
            <w:r w:rsidRPr="7BACA757" w:rsidR="199D9567">
              <w:rPr>
                <w:rFonts w:ascii="Arial" w:hAnsi="Arial" w:eastAsia="Arial" w:cs="Arial"/>
                <w:sz w:val="20"/>
                <w:szCs w:val="20"/>
              </w:rPr>
              <w:t xml:space="preserve"> </w:t>
            </w:r>
            <w:r w:rsidRPr="7BACA757" w:rsidR="1873F36E">
              <w:rPr>
                <w:rFonts w:ascii="Arial" w:hAnsi="Arial" w:eastAsia="Arial" w:cs="Arial"/>
                <w:sz w:val="20"/>
                <w:szCs w:val="20"/>
              </w:rPr>
              <w:t>wa</w:t>
            </w:r>
            <w:r w:rsidRPr="7BACA757" w:rsidR="199D9567">
              <w:rPr>
                <w:rFonts w:ascii="Arial" w:hAnsi="Arial" w:eastAsia="Arial" w:cs="Arial"/>
                <w:sz w:val="20"/>
                <w:szCs w:val="20"/>
              </w:rPr>
              <w:t xml:space="preserve">s leading the work with all concerned parties, including meetings with ITU and theatre teams to address the impact and ensure recovery </w:t>
            </w:r>
            <w:r w:rsidR="00F13D7D">
              <w:rPr>
                <w:rFonts w:ascii="Arial" w:hAnsi="Arial" w:eastAsia="Arial" w:cs="Arial"/>
                <w:sz w:val="20"/>
                <w:szCs w:val="20"/>
              </w:rPr>
              <w:t>wa</w:t>
            </w:r>
            <w:r w:rsidRPr="7BACA757" w:rsidR="199D9567">
              <w:rPr>
                <w:rFonts w:ascii="Arial" w:hAnsi="Arial" w:eastAsia="Arial" w:cs="Arial"/>
                <w:sz w:val="20"/>
                <w:szCs w:val="20"/>
              </w:rPr>
              <w:t>s located appropriately.</w:t>
            </w:r>
          </w:p>
          <w:p w:rsidR="146D63CF" w:rsidP="146D63CF" w:rsidRDefault="146D63CF" w14:paraId="71BFE55C" w14:textId="1F9A9229">
            <w:pPr>
              <w:shd w:val="clear" w:color="auto" w:fill="FFFFFF" w:themeFill="background1"/>
              <w:rPr>
                <w:rFonts w:ascii="Arial" w:hAnsi="Arial" w:eastAsia="Arial" w:cs="Arial"/>
                <w:color w:val="242424"/>
                <w:sz w:val="20"/>
                <w:szCs w:val="20"/>
              </w:rPr>
            </w:pPr>
          </w:p>
          <w:p w:rsidR="48BDA942" w:rsidP="7BACA757" w:rsidRDefault="48BDA942" w14:paraId="15DE46E1" w14:textId="43F19888">
            <w:pPr>
              <w:shd w:val="clear" w:color="auto" w:fill="FFFFFF" w:themeFill="background1"/>
              <w:rPr>
                <w:rFonts w:ascii="Arial" w:hAnsi="Arial" w:eastAsia="Arial" w:cs="Arial"/>
                <w:sz w:val="20"/>
                <w:szCs w:val="20"/>
              </w:rPr>
            </w:pPr>
            <w:r w:rsidRPr="7BACA757">
              <w:rPr>
                <w:rFonts w:ascii="Arial" w:hAnsi="Arial" w:eastAsia="Arial" w:cs="Arial"/>
                <w:sz w:val="20"/>
                <w:szCs w:val="20"/>
              </w:rPr>
              <w:t>S</w:t>
            </w:r>
            <w:r w:rsidRPr="7BACA757" w:rsidR="531386CA">
              <w:rPr>
                <w:rFonts w:ascii="Arial" w:hAnsi="Arial" w:eastAsia="Arial" w:cs="Arial"/>
                <w:sz w:val="20"/>
                <w:szCs w:val="20"/>
              </w:rPr>
              <w:t>R</w:t>
            </w:r>
            <w:r w:rsidRPr="7BACA757">
              <w:rPr>
                <w:rFonts w:ascii="Arial" w:hAnsi="Arial" w:eastAsia="Arial" w:cs="Arial"/>
                <w:sz w:val="20"/>
                <w:szCs w:val="20"/>
              </w:rPr>
              <w:t xml:space="preserve"> </w:t>
            </w:r>
            <w:r w:rsidRPr="7BACA757" w:rsidR="3AF25260">
              <w:rPr>
                <w:rFonts w:ascii="Arial" w:hAnsi="Arial" w:eastAsia="Arial" w:cs="Arial"/>
                <w:sz w:val="20"/>
                <w:szCs w:val="20"/>
              </w:rPr>
              <w:t xml:space="preserve">asked about the recovery area, referencing previous work done to make it child-friendly for paediatric cases. She stressed the importance of ensuring that whatever </w:t>
            </w:r>
            <w:r w:rsidR="00F13D7D">
              <w:rPr>
                <w:rFonts w:ascii="Arial" w:hAnsi="Arial" w:eastAsia="Arial" w:cs="Arial"/>
                <w:sz w:val="20"/>
                <w:szCs w:val="20"/>
              </w:rPr>
              <w:t>was</w:t>
            </w:r>
            <w:r w:rsidRPr="7BACA757" w:rsidR="3AF25260">
              <w:rPr>
                <w:rFonts w:ascii="Arial" w:hAnsi="Arial" w:eastAsia="Arial" w:cs="Arial"/>
                <w:sz w:val="20"/>
                <w:szCs w:val="20"/>
              </w:rPr>
              <w:t xml:space="preserve"> done </w:t>
            </w:r>
            <w:r w:rsidR="00F13D7D">
              <w:rPr>
                <w:rFonts w:ascii="Arial" w:hAnsi="Arial" w:eastAsia="Arial" w:cs="Arial"/>
                <w:sz w:val="20"/>
                <w:szCs w:val="20"/>
              </w:rPr>
              <w:t>it was</w:t>
            </w:r>
            <w:r w:rsidRPr="7BACA757" w:rsidR="3AF25260">
              <w:rPr>
                <w:rFonts w:ascii="Arial" w:hAnsi="Arial" w:eastAsia="Arial" w:cs="Arial"/>
                <w:sz w:val="20"/>
                <w:szCs w:val="20"/>
              </w:rPr>
              <w:t xml:space="preserve"> replicated in the temporary facility during the refurbishment and in the new facility afterward. </w:t>
            </w:r>
          </w:p>
          <w:p w:rsidR="146D63CF" w:rsidP="146D63CF" w:rsidRDefault="146D63CF" w14:paraId="152964CF" w14:textId="2FBFAEE5">
            <w:pPr>
              <w:shd w:val="clear" w:color="auto" w:fill="FFFFFF" w:themeFill="background1"/>
              <w:rPr>
                <w:rFonts w:ascii="Arial" w:hAnsi="Arial" w:eastAsia="Arial" w:cs="Arial"/>
                <w:color w:val="242424"/>
                <w:sz w:val="20"/>
                <w:szCs w:val="20"/>
              </w:rPr>
            </w:pPr>
          </w:p>
          <w:p w:rsidR="48BDA942" w:rsidP="7BACA757" w:rsidRDefault="00F13D7D" w14:paraId="2D4D3E47" w14:textId="31DE3E58">
            <w:pPr>
              <w:shd w:val="clear" w:color="auto" w:fill="FFFFFF" w:themeFill="background1"/>
              <w:rPr>
                <w:rFonts w:ascii="Arial" w:hAnsi="Arial" w:eastAsia="Arial" w:cs="Arial"/>
                <w:sz w:val="20"/>
                <w:szCs w:val="20"/>
              </w:rPr>
            </w:pPr>
            <w:r>
              <w:rPr>
                <w:rFonts w:ascii="Arial" w:hAnsi="Arial" w:eastAsia="Arial" w:cs="Arial"/>
                <w:color w:val="242424"/>
                <w:sz w:val="20"/>
                <w:szCs w:val="20"/>
              </w:rPr>
              <w:t>T</w:t>
            </w:r>
            <w:r w:rsidRPr="7BACA757" w:rsidR="18A98885">
              <w:rPr>
                <w:rFonts w:ascii="Arial" w:hAnsi="Arial" w:eastAsia="Arial" w:cs="Arial"/>
                <w:color w:val="242424"/>
                <w:sz w:val="20"/>
                <w:szCs w:val="20"/>
              </w:rPr>
              <w:t>he Medical Director</w:t>
            </w:r>
            <w:r>
              <w:rPr>
                <w:rFonts w:ascii="Arial" w:hAnsi="Arial" w:eastAsia="Arial" w:cs="Arial"/>
                <w:color w:val="242424"/>
                <w:sz w:val="20"/>
                <w:szCs w:val="20"/>
              </w:rPr>
              <w:t xml:space="preserve"> - </w:t>
            </w:r>
            <w:r w:rsidRPr="7BACA757">
              <w:rPr>
                <w:rFonts w:ascii="Arial" w:hAnsi="Arial" w:eastAsia="Arial" w:cs="Arial"/>
                <w:color w:val="242424"/>
                <w:sz w:val="20"/>
                <w:szCs w:val="20"/>
              </w:rPr>
              <w:t>David Fluck (DF)</w:t>
            </w:r>
            <w:r w:rsidRPr="7BACA757" w:rsidR="48BDA942">
              <w:rPr>
                <w:rFonts w:ascii="Arial" w:hAnsi="Arial" w:eastAsia="Arial" w:cs="Arial"/>
                <w:color w:val="242424"/>
                <w:sz w:val="20"/>
                <w:szCs w:val="20"/>
              </w:rPr>
              <w:t xml:space="preserve"> </w:t>
            </w:r>
            <w:r w:rsidRPr="7BACA757" w:rsidR="2DA3AB62">
              <w:rPr>
                <w:rFonts w:ascii="Arial" w:hAnsi="Arial" w:eastAsia="Arial" w:cs="Arial"/>
                <w:sz w:val="20"/>
                <w:szCs w:val="20"/>
              </w:rPr>
              <w:t xml:space="preserve">commented on the risk register section in </w:t>
            </w:r>
            <w:r>
              <w:rPr>
                <w:rFonts w:ascii="Arial" w:hAnsi="Arial" w:eastAsia="Arial" w:cs="Arial"/>
                <w:sz w:val="20"/>
                <w:szCs w:val="20"/>
              </w:rPr>
              <w:t>the</w:t>
            </w:r>
            <w:r w:rsidRPr="7BACA757" w:rsidR="2DA3AB62">
              <w:rPr>
                <w:rFonts w:ascii="Arial" w:hAnsi="Arial" w:eastAsia="Arial" w:cs="Arial"/>
                <w:sz w:val="20"/>
                <w:szCs w:val="20"/>
              </w:rPr>
              <w:t xml:space="preserve"> report, describing it as "fairly scary" and offered to sit down with G</w:t>
            </w:r>
            <w:r>
              <w:rPr>
                <w:rFonts w:ascii="Arial" w:hAnsi="Arial" w:eastAsia="Arial" w:cs="Arial"/>
                <w:sz w:val="20"/>
                <w:szCs w:val="20"/>
              </w:rPr>
              <w:t xml:space="preserve">W </w:t>
            </w:r>
            <w:r w:rsidRPr="7BACA757" w:rsidR="2DA3AB62">
              <w:rPr>
                <w:rFonts w:ascii="Arial" w:hAnsi="Arial" w:eastAsia="Arial" w:cs="Arial"/>
                <w:sz w:val="20"/>
                <w:szCs w:val="20"/>
              </w:rPr>
              <w:t>to review it from a quality and clinical perspective, noting the presence of several high risks.</w:t>
            </w:r>
          </w:p>
          <w:p w:rsidR="146D63CF" w:rsidP="146D63CF" w:rsidRDefault="146D63CF" w14:paraId="01EE47F9" w14:textId="3FBCF3BA">
            <w:pPr>
              <w:shd w:val="clear" w:color="auto" w:fill="FFFFFF" w:themeFill="background1"/>
              <w:rPr>
                <w:rFonts w:ascii="Arial" w:hAnsi="Arial" w:eastAsia="Arial" w:cs="Arial"/>
                <w:color w:val="242424"/>
                <w:sz w:val="20"/>
                <w:szCs w:val="20"/>
              </w:rPr>
            </w:pPr>
          </w:p>
          <w:p w:rsidR="74D20298" w:rsidP="7BACA757" w:rsidRDefault="74D20298" w14:paraId="2E29D3B9" w14:textId="3D4EFDAD">
            <w:pPr>
              <w:shd w:val="clear" w:color="auto" w:fill="FFFFFF" w:themeFill="background1"/>
              <w:rPr>
                <w:rFonts w:ascii="Arial" w:hAnsi="Arial" w:eastAsia="Arial" w:cs="Arial"/>
                <w:sz w:val="20"/>
                <w:szCs w:val="20"/>
              </w:rPr>
            </w:pPr>
            <w:r w:rsidRPr="7BACA757">
              <w:rPr>
                <w:rFonts w:ascii="Arial" w:hAnsi="Arial" w:eastAsia="Arial" w:cs="Arial"/>
                <w:color w:val="242424"/>
                <w:sz w:val="20"/>
                <w:szCs w:val="20"/>
              </w:rPr>
              <w:t xml:space="preserve">GW </w:t>
            </w:r>
            <w:r w:rsidRPr="7BACA757">
              <w:rPr>
                <w:rFonts w:ascii="Arial" w:hAnsi="Arial" w:eastAsia="Arial" w:cs="Arial"/>
                <w:sz w:val="20"/>
                <w:szCs w:val="20"/>
              </w:rPr>
              <w:t xml:space="preserve">responded that things </w:t>
            </w:r>
            <w:r w:rsidR="00F13D7D">
              <w:rPr>
                <w:rFonts w:ascii="Arial" w:hAnsi="Arial" w:eastAsia="Arial" w:cs="Arial"/>
                <w:sz w:val="20"/>
                <w:szCs w:val="20"/>
              </w:rPr>
              <w:t>we</w:t>
            </w:r>
            <w:r w:rsidRPr="7BACA757">
              <w:rPr>
                <w:rFonts w:ascii="Arial" w:hAnsi="Arial" w:eastAsia="Arial" w:cs="Arial"/>
                <w:sz w:val="20"/>
                <w:szCs w:val="20"/>
              </w:rPr>
              <w:t xml:space="preserve">re changing rapidly, and some risks </w:t>
            </w:r>
            <w:r w:rsidR="00F13D7D">
              <w:rPr>
                <w:rFonts w:ascii="Arial" w:hAnsi="Arial" w:eastAsia="Arial" w:cs="Arial"/>
                <w:sz w:val="20"/>
                <w:szCs w:val="20"/>
              </w:rPr>
              <w:t>had</w:t>
            </w:r>
            <w:r w:rsidRPr="7BACA757">
              <w:rPr>
                <w:rFonts w:ascii="Arial" w:hAnsi="Arial" w:eastAsia="Arial" w:cs="Arial"/>
                <w:sz w:val="20"/>
                <w:szCs w:val="20"/>
              </w:rPr>
              <w:t xml:space="preserve"> been on the register for a long time </w:t>
            </w:r>
            <w:r w:rsidR="00F13D7D">
              <w:rPr>
                <w:rFonts w:ascii="Arial" w:hAnsi="Arial" w:eastAsia="Arial" w:cs="Arial"/>
                <w:sz w:val="20"/>
                <w:szCs w:val="20"/>
              </w:rPr>
              <w:t>we</w:t>
            </w:r>
            <w:r w:rsidRPr="7BACA757">
              <w:rPr>
                <w:rFonts w:ascii="Arial" w:hAnsi="Arial" w:eastAsia="Arial" w:cs="Arial"/>
                <w:sz w:val="20"/>
                <w:szCs w:val="20"/>
              </w:rPr>
              <w:t xml:space="preserve">re now becoming reality. He emphasized the need to be mindful of this, noting that the Estates team </w:t>
            </w:r>
            <w:r w:rsidR="00F13D7D">
              <w:rPr>
                <w:rFonts w:ascii="Arial" w:hAnsi="Arial" w:eastAsia="Arial" w:cs="Arial"/>
                <w:sz w:val="20"/>
                <w:szCs w:val="20"/>
              </w:rPr>
              <w:t>were</w:t>
            </w:r>
            <w:r w:rsidRPr="7BACA757">
              <w:rPr>
                <w:rFonts w:ascii="Arial" w:hAnsi="Arial" w:eastAsia="Arial" w:cs="Arial"/>
                <w:sz w:val="20"/>
                <w:szCs w:val="20"/>
              </w:rPr>
              <w:t xml:space="preserve"> dealing with almost weekly reactive and significant issues.</w:t>
            </w:r>
          </w:p>
          <w:p w:rsidR="146D63CF" w:rsidP="146D63CF" w:rsidRDefault="146D63CF" w14:paraId="77BF7019" w14:textId="59C8C08A">
            <w:pPr>
              <w:shd w:val="clear" w:color="auto" w:fill="FFFFFF" w:themeFill="background1"/>
              <w:rPr>
                <w:rFonts w:ascii="Arial" w:hAnsi="Arial" w:eastAsia="Arial" w:cs="Arial"/>
                <w:color w:val="242424"/>
                <w:sz w:val="20"/>
                <w:szCs w:val="20"/>
              </w:rPr>
            </w:pPr>
          </w:p>
          <w:p w:rsidR="424039FB" w:rsidP="7BACA757" w:rsidRDefault="424039FB" w14:paraId="188D34C0" w14:textId="13CAB022">
            <w:pPr>
              <w:shd w:val="clear" w:color="auto" w:fill="FFFFFF" w:themeFill="background1"/>
              <w:rPr>
                <w:rFonts w:ascii="Arial" w:hAnsi="Arial" w:eastAsia="Arial" w:cs="Arial"/>
                <w:sz w:val="20"/>
                <w:szCs w:val="20"/>
              </w:rPr>
            </w:pPr>
            <w:r w:rsidRPr="7BACA757">
              <w:rPr>
                <w:rFonts w:ascii="Arial" w:hAnsi="Arial" w:eastAsia="Arial" w:cs="Arial"/>
                <w:color w:val="242424"/>
                <w:sz w:val="20"/>
                <w:szCs w:val="20"/>
              </w:rPr>
              <w:t xml:space="preserve">DF </w:t>
            </w:r>
            <w:r w:rsidRPr="7BACA757" w:rsidR="3A21E9C3">
              <w:rPr>
                <w:rFonts w:ascii="Arial" w:hAnsi="Arial" w:eastAsia="Arial" w:cs="Arial"/>
                <w:sz w:val="20"/>
                <w:szCs w:val="20"/>
              </w:rPr>
              <w:t>suggested there m</w:t>
            </w:r>
            <w:r w:rsidR="00F13D7D">
              <w:rPr>
                <w:rFonts w:ascii="Arial" w:hAnsi="Arial" w:eastAsia="Arial" w:cs="Arial"/>
                <w:sz w:val="20"/>
                <w:szCs w:val="20"/>
              </w:rPr>
              <w:t xml:space="preserve">ay </w:t>
            </w:r>
            <w:r w:rsidRPr="7BACA757" w:rsidR="3A21E9C3">
              <w:rPr>
                <w:rFonts w:ascii="Arial" w:hAnsi="Arial" w:eastAsia="Arial" w:cs="Arial"/>
                <w:sz w:val="20"/>
                <w:szCs w:val="20"/>
              </w:rPr>
              <w:t>be an opportunity to drive a new clinical model or reorganize to try and avoid some of the risks, and recommended mapping this with the Clinical Services Plan, referencing G</w:t>
            </w:r>
            <w:r w:rsidR="00F13D7D">
              <w:rPr>
                <w:rFonts w:ascii="Arial" w:hAnsi="Arial" w:eastAsia="Arial" w:cs="Arial"/>
                <w:sz w:val="20"/>
                <w:szCs w:val="20"/>
              </w:rPr>
              <w:t>W’s</w:t>
            </w:r>
            <w:r w:rsidRPr="7BACA757" w:rsidR="3A21E9C3">
              <w:rPr>
                <w:rFonts w:ascii="Arial" w:hAnsi="Arial" w:eastAsia="Arial" w:cs="Arial"/>
                <w:sz w:val="20"/>
                <w:szCs w:val="20"/>
              </w:rPr>
              <w:t xml:space="preserve"> earlier outline of his thoughts.</w:t>
            </w:r>
          </w:p>
          <w:p w:rsidR="146D63CF" w:rsidP="146D63CF" w:rsidRDefault="146D63CF" w14:paraId="15C86709" w14:textId="26C262D7">
            <w:pPr>
              <w:shd w:val="clear" w:color="auto" w:fill="FFFFFF" w:themeFill="background1"/>
              <w:rPr>
                <w:rFonts w:ascii="Arial" w:hAnsi="Arial" w:eastAsia="Arial" w:cs="Arial"/>
                <w:color w:val="242424"/>
                <w:sz w:val="20"/>
                <w:szCs w:val="20"/>
              </w:rPr>
            </w:pPr>
          </w:p>
          <w:p w:rsidR="424039FB" w:rsidP="7BACA757" w:rsidRDefault="00F13D7D" w14:paraId="4EE34190" w14:textId="0A598632">
            <w:pPr>
              <w:shd w:val="clear" w:color="auto" w:fill="FFFFFF" w:themeFill="background1"/>
              <w:rPr>
                <w:rFonts w:ascii="Arial" w:hAnsi="Arial" w:eastAsia="Arial" w:cs="Arial"/>
                <w:color w:val="242424"/>
                <w:sz w:val="20"/>
                <w:szCs w:val="20"/>
              </w:rPr>
            </w:pPr>
            <w:r>
              <w:rPr>
                <w:rFonts w:ascii="Arial" w:hAnsi="Arial" w:eastAsia="Arial" w:cs="Arial"/>
                <w:color w:val="242424"/>
                <w:sz w:val="20"/>
                <w:szCs w:val="20"/>
              </w:rPr>
              <w:t>T</w:t>
            </w:r>
            <w:r w:rsidRPr="7BACA757" w:rsidR="5D11C5DF">
              <w:rPr>
                <w:rFonts w:ascii="Arial" w:hAnsi="Arial" w:eastAsia="Arial" w:cs="Arial"/>
                <w:color w:val="242424"/>
                <w:sz w:val="20"/>
                <w:szCs w:val="20"/>
              </w:rPr>
              <w:t>he Independent Member - General</w:t>
            </w:r>
            <w:r w:rsidRPr="7BACA757" w:rsidR="424039FB">
              <w:rPr>
                <w:rFonts w:ascii="Arial" w:hAnsi="Arial" w:eastAsia="Arial" w:cs="Arial"/>
                <w:color w:val="242424"/>
                <w:sz w:val="20"/>
                <w:szCs w:val="20"/>
              </w:rPr>
              <w:t xml:space="preserve"> </w:t>
            </w:r>
            <w:r>
              <w:rPr>
                <w:rFonts w:ascii="Arial" w:hAnsi="Arial" w:eastAsia="Arial" w:cs="Arial"/>
                <w:color w:val="242424"/>
                <w:sz w:val="20"/>
                <w:szCs w:val="20"/>
              </w:rPr>
              <w:t xml:space="preserve">- </w:t>
            </w:r>
            <w:r w:rsidRPr="7BACA757">
              <w:rPr>
                <w:rFonts w:ascii="Arial" w:hAnsi="Arial" w:eastAsia="Arial" w:cs="Arial"/>
                <w:color w:val="242424"/>
                <w:sz w:val="20"/>
                <w:szCs w:val="20"/>
              </w:rPr>
              <w:t>Rachna Upadhya (RU),</w:t>
            </w:r>
          </w:p>
          <w:p w:rsidR="1197DAF7" w:rsidP="7BACA757" w:rsidRDefault="1197DAF7" w14:paraId="57BC6C00" w14:textId="1FCA07EA">
            <w:pPr>
              <w:shd w:val="clear" w:color="auto" w:fill="FFFFFF" w:themeFill="background1"/>
              <w:rPr>
                <w:rFonts w:ascii="Arial" w:hAnsi="Arial" w:eastAsia="Arial" w:cs="Arial"/>
                <w:sz w:val="20"/>
                <w:szCs w:val="20"/>
              </w:rPr>
            </w:pPr>
            <w:r w:rsidRPr="7BACA757">
              <w:rPr>
                <w:rFonts w:ascii="Arial" w:hAnsi="Arial" w:eastAsia="Arial" w:cs="Arial"/>
                <w:sz w:val="20"/>
                <w:szCs w:val="20"/>
              </w:rPr>
              <w:t xml:space="preserve">asked GW to expand on the lessons learned from the power outage electrical testing performed in October at UHB, emphasizing its importance for emergency generators and electrical infrastructure. She requested an explanation for why the UHL Poet exercise was deferred by a year and whether anything was </w:t>
            </w:r>
            <w:r w:rsidR="00F13D7D">
              <w:rPr>
                <w:rFonts w:ascii="Arial" w:hAnsi="Arial" w:eastAsia="Arial" w:cs="Arial"/>
                <w:sz w:val="20"/>
                <w:szCs w:val="20"/>
              </w:rPr>
              <w:t xml:space="preserve">anything </w:t>
            </w:r>
            <w:r w:rsidRPr="7BACA757">
              <w:rPr>
                <w:rFonts w:ascii="Arial" w:hAnsi="Arial" w:eastAsia="Arial" w:cs="Arial"/>
                <w:sz w:val="20"/>
                <w:szCs w:val="20"/>
              </w:rPr>
              <w:t>being done to cover the interim period.</w:t>
            </w:r>
          </w:p>
          <w:p w:rsidR="146D63CF" w:rsidP="146D63CF" w:rsidRDefault="146D63CF" w14:paraId="45B5648D" w14:textId="04728582">
            <w:pPr>
              <w:shd w:val="clear" w:color="auto" w:fill="FFFFFF" w:themeFill="background1"/>
              <w:rPr>
                <w:rFonts w:ascii="Arial" w:hAnsi="Arial" w:eastAsia="Arial" w:cs="Arial"/>
                <w:color w:val="242424"/>
                <w:sz w:val="20"/>
                <w:szCs w:val="20"/>
              </w:rPr>
            </w:pPr>
          </w:p>
          <w:p w:rsidR="4B2CF246" w:rsidP="7BACA757" w:rsidRDefault="4B2CF246" w14:paraId="12A1F273" w14:textId="50538FBC">
            <w:pPr>
              <w:shd w:val="clear" w:color="auto" w:fill="FFFFFF" w:themeFill="background1"/>
              <w:rPr>
                <w:rFonts w:ascii="Arial" w:hAnsi="Arial" w:eastAsia="Arial" w:cs="Arial"/>
                <w:sz w:val="20"/>
                <w:szCs w:val="20"/>
              </w:rPr>
            </w:pPr>
            <w:r w:rsidRPr="7BACA757">
              <w:rPr>
                <w:rFonts w:ascii="Arial" w:hAnsi="Arial" w:eastAsia="Arial" w:cs="Arial"/>
                <w:color w:val="242424"/>
                <w:sz w:val="20"/>
                <w:szCs w:val="20"/>
              </w:rPr>
              <w:t xml:space="preserve">GW </w:t>
            </w:r>
            <w:r w:rsidRPr="7BACA757" w:rsidR="7A6162BC">
              <w:rPr>
                <w:rFonts w:ascii="Arial" w:hAnsi="Arial" w:eastAsia="Arial" w:cs="Arial"/>
                <w:sz w:val="20"/>
                <w:szCs w:val="20"/>
              </w:rPr>
              <w:t xml:space="preserve">responded by stating the UHW Poet exercise was considered successful overall, with failures in some key equipment (specifically batteries on switch gear), and described ongoing investigations and maintenance plans to prevent future failures. He mentioned considering a dedicated generator for the third floor due to its critical areas (ITU and theatres). </w:t>
            </w:r>
            <w:r w:rsidR="00F13D7D">
              <w:rPr>
                <w:rFonts w:ascii="Arial" w:hAnsi="Arial" w:eastAsia="Arial" w:cs="Arial"/>
                <w:sz w:val="20"/>
                <w:szCs w:val="20"/>
              </w:rPr>
              <w:t>He</w:t>
            </w:r>
            <w:r w:rsidRPr="7BACA757" w:rsidR="7A6162BC">
              <w:rPr>
                <w:rFonts w:ascii="Arial" w:hAnsi="Arial" w:eastAsia="Arial" w:cs="Arial"/>
                <w:sz w:val="20"/>
                <w:szCs w:val="20"/>
              </w:rPr>
              <w:t xml:space="preserve"> explained the complexity of the system, the reliance on local generators, and the importance of planned testing versus real outages. Regarding UHL, he said the delay was due to ongoing replacement of a main switchboard at UHW, which required significant planning and impacted pre-planning for UHL. He clarified that UHL's electrical system is less complex and relies more on local generators, which are tested weekly, so the risk </w:t>
            </w:r>
            <w:r w:rsidR="00F13D7D">
              <w:rPr>
                <w:rFonts w:ascii="Arial" w:hAnsi="Arial" w:eastAsia="Arial" w:cs="Arial"/>
                <w:sz w:val="20"/>
                <w:szCs w:val="20"/>
              </w:rPr>
              <w:t>wa</w:t>
            </w:r>
            <w:r w:rsidRPr="7BACA757" w:rsidR="7A6162BC">
              <w:rPr>
                <w:rFonts w:ascii="Arial" w:hAnsi="Arial" w:eastAsia="Arial" w:cs="Arial"/>
                <w:sz w:val="20"/>
                <w:szCs w:val="20"/>
              </w:rPr>
              <w:t>s lower than at UHW.</w:t>
            </w:r>
          </w:p>
          <w:p w:rsidR="146D63CF" w:rsidP="146D63CF" w:rsidRDefault="146D63CF" w14:paraId="4980ADC9" w14:textId="2987FE09">
            <w:pPr>
              <w:shd w:val="clear" w:color="auto" w:fill="FFFFFF" w:themeFill="background1"/>
              <w:rPr>
                <w:rFonts w:ascii="Arial" w:hAnsi="Arial" w:eastAsia="Arial" w:cs="Arial"/>
                <w:color w:val="242424"/>
                <w:sz w:val="20"/>
                <w:szCs w:val="20"/>
              </w:rPr>
            </w:pPr>
          </w:p>
          <w:p w:rsidR="56C2CB65" w:rsidP="1E561CC1" w:rsidRDefault="00F13D7D" w14:paraId="167752B3" w14:textId="48A71CAE">
            <w:pPr>
              <w:shd w:val="clear" w:color="auto" w:fill="FFFFFF" w:themeFill="background1"/>
              <w:rPr>
                <w:rFonts w:ascii="Arial" w:hAnsi="Arial" w:eastAsia="Arial" w:cs="Arial"/>
                <w:color w:val="242424"/>
                <w:sz w:val="20"/>
                <w:szCs w:val="20"/>
              </w:rPr>
            </w:pPr>
            <w:r>
              <w:rPr>
                <w:rFonts w:ascii="Arial" w:hAnsi="Arial" w:eastAsia="Arial" w:cs="Arial"/>
                <w:color w:val="242424"/>
                <w:sz w:val="20"/>
                <w:szCs w:val="20"/>
              </w:rPr>
              <w:t>CP</w:t>
            </w:r>
            <w:r w:rsidRPr="1E561CC1" w:rsidR="56C2CB65">
              <w:rPr>
                <w:rFonts w:ascii="Arial" w:hAnsi="Arial" w:eastAsia="Arial" w:cs="Arial"/>
                <w:color w:val="242424"/>
                <w:sz w:val="20"/>
                <w:szCs w:val="20"/>
              </w:rPr>
              <w:t xml:space="preserve"> </w:t>
            </w:r>
            <w:r w:rsidRPr="1E561CC1" w:rsidR="1BEA48CD">
              <w:rPr>
                <w:rFonts w:ascii="Arial" w:hAnsi="Arial" w:eastAsia="Arial" w:cs="Arial"/>
                <w:sz w:val="20"/>
                <w:szCs w:val="20"/>
              </w:rPr>
              <w:t xml:space="preserve">reminded the </w:t>
            </w:r>
            <w:r w:rsidRPr="1E561CC1" w:rsidR="56389EA2">
              <w:rPr>
                <w:rFonts w:ascii="Arial" w:hAnsi="Arial" w:eastAsia="Arial" w:cs="Arial"/>
                <w:sz w:val="20"/>
                <w:szCs w:val="20"/>
              </w:rPr>
              <w:t>C</w:t>
            </w:r>
            <w:r w:rsidRPr="1E561CC1" w:rsidR="1BEA48CD">
              <w:rPr>
                <w:rFonts w:ascii="Arial" w:hAnsi="Arial" w:eastAsia="Arial" w:cs="Arial"/>
                <w:sz w:val="20"/>
                <w:szCs w:val="20"/>
              </w:rPr>
              <w:t xml:space="preserve">ommittee that this </w:t>
            </w:r>
            <w:r>
              <w:rPr>
                <w:rFonts w:ascii="Arial" w:hAnsi="Arial" w:eastAsia="Arial" w:cs="Arial"/>
                <w:sz w:val="20"/>
                <w:szCs w:val="20"/>
              </w:rPr>
              <w:t>wa</w:t>
            </w:r>
            <w:r w:rsidRPr="1E561CC1" w:rsidR="1BEA48CD">
              <w:rPr>
                <w:rFonts w:ascii="Arial" w:hAnsi="Arial" w:eastAsia="Arial" w:cs="Arial"/>
                <w:sz w:val="20"/>
                <w:szCs w:val="20"/>
              </w:rPr>
              <w:t xml:space="preserve">s the third year for Operation Poet at UHW and emphasized the importance of conducting a once-a-year power outage to test the system. She noted that this testing led to investment, making </w:t>
            </w:r>
            <w:r>
              <w:rPr>
                <w:rFonts w:ascii="Arial" w:hAnsi="Arial" w:eastAsia="Arial" w:cs="Arial"/>
                <w:sz w:val="20"/>
                <w:szCs w:val="20"/>
              </w:rPr>
              <w:t>CAV UHB</w:t>
            </w:r>
            <w:r w:rsidRPr="1E561CC1" w:rsidR="1BEA48CD">
              <w:rPr>
                <w:rFonts w:ascii="Arial" w:hAnsi="Arial" w:eastAsia="Arial" w:cs="Arial"/>
                <w:sz w:val="20"/>
                <w:szCs w:val="20"/>
              </w:rPr>
              <w:t xml:space="preserve"> more resilient. </w:t>
            </w:r>
            <w:r>
              <w:rPr>
                <w:rFonts w:ascii="Arial" w:hAnsi="Arial" w:eastAsia="Arial" w:cs="Arial"/>
                <w:sz w:val="20"/>
                <w:szCs w:val="20"/>
              </w:rPr>
              <w:t>She</w:t>
            </w:r>
            <w:r w:rsidRPr="1E561CC1" w:rsidR="1BEA48CD">
              <w:rPr>
                <w:rFonts w:ascii="Arial" w:hAnsi="Arial" w:eastAsia="Arial" w:cs="Arial"/>
                <w:sz w:val="20"/>
                <w:szCs w:val="20"/>
              </w:rPr>
              <w:t xml:space="preserve"> highlighted the need to bring together efforts to address </w:t>
            </w:r>
            <w:r w:rsidRPr="1E561CC1" w:rsidR="1BEA48CD">
              <w:rPr>
                <w:rFonts w:ascii="Arial" w:hAnsi="Arial" w:eastAsia="Arial" w:cs="Arial"/>
                <w:sz w:val="20"/>
                <w:szCs w:val="20"/>
              </w:rPr>
              <w:lastRenderedPageBreak/>
              <w:t xml:space="preserve">infrastructure risks over time, describing it as a significant piece of work, especially given the limited investment available from </w:t>
            </w:r>
            <w:r>
              <w:rPr>
                <w:rFonts w:ascii="Arial" w:hAnsi="Arial" w:eastAsia="Arial" w:cs="Arial"/>
                <w:sz w:val="20"/>
                <w:szCs w:val="20"/>
              </w:rPr>
              <w:t>WG</w:t>
            </w:r>
            <w:r w:rsidRPr="1E561CC1" w:rsidR="1BEA48CD">
              <w:rPr>
                <w:rFonts w:ascii="Arial" w:hAnsi="Arial" w:eastAsia="Arial" w:cs="Arial"/>
                <w:sz w:val="20"/>
                <w:szCs w:val="20"/>
              </w:rPr>
              <w:t>.</w:t>
            </w:r>
            <w:r w:rsidRPr="1E561CC1" w:rsidR="7EB5FD39">
              <w:rPr>
                <w:rFonts w:ascii="Arial" w:hAnsi="Arial" w:eastAsia="Arial" w:cs="Arial"/>
                <w:sz w:val="20"/>
                <w:szCs w:val="20"/>
              </w:rPr>
              <w:t xml:space="preserve"> </w:t>
            </w:r>
          </w:p>
          <w:p w:rsidR="146D63CF" w:rsidP="146D63CF" w:rsidRDefault="146D63CF" w14:paraId="346A0E1D" w14:textId="3142652E">
            <w:pPr>
              <w:shd w:val="clear" w:color="auto" w:fill="FFFFFF" w:themeFill="background1"/>
              <w:rPr>
                <w:rFonts w:ascii="Arial" w:hAnsi="Arial" w:eastAsia="Arial" w:cs="Arial"/>
                <w:color w:val="242424"/>
                <w:sz w:val="20"/>
                <w:szCs w:val="20"/>
              </w:rPr>
            </w:pPr>
          </w:p>
          <w:p w:rsidR="7EB5FD39" w:rsidP="7BACA757" w:rsidRDefault="7EB5FD39" w14:paraId="6555339E" w14:textId="5470449C">
            <w:pPr>
              <w:shd w:val="clear" w:color="auto" w:fill="FFFFFF" w:themeFill="background1"/>
              <w:rPr>
                <w:rFonts w:ascii="Arial" w:hAnsi="Arial" w:eastAsia="Arial" w:cs="Arial"/>
                <w:sz w:val="20"/>
                <w:szCs w:val="20"/>
              </w:rPr>
            </w:pPr>
            <w:r w:rsidRPr="7BACA757">
              <w:rPr>
                <w:rFonts w:ascii="Arial" w:hAnsi="Arial" w:eastAsia="Arial" w:cs="Arial"/>
                <w:color w:val="242424"/>
                <w:sz w:val="20"/>
                <w:szCs w:val="20"/>
              </w:rPr>
              <w:t xml:space="preserve">RU </w:t>
            </w:r>
            <w:r w:rsidRPr="7BACA757" w:rsidR="20FA177C">
              <w:rPr>
                <w:rFonts w:ascii="Arial" w:hAnsi="Arial" w:eastAsia="Arial" w:cs="Arial"/>
                <w:sz w:val="20"/>
                <w:szCs w:val="20"/>
              </w:rPr>
              <w:t xml:space="preserve">asked about the battery failure at UHW and whether similar testing could be done for UHL in the meantime. </w:t>
            </w:r>
          </w:p>
          <w:p w:rsidR="146D63CF" w:rsidP="146D63CF" w:rsidRDefault="146D63CF" w14:paraId="052B7809" w14:textId="66B365AA">
            <w:pPr>
              <w:shd w:val="clear" w:color="auto" w:fill="FFFFFF" w:themeFill="background1"/>
              <w:rPr>
                <w:rFonts w:ascii="Arial" w:hAnsi="Arial" w:eastAsia="Arial" w:cs="Arial"/>
                <w:color w:val="242424"/>
                <w:sz w:val="20"/>
                <w:szCs w:val="20"/>
              </w:rPr>
            </w:pPr>
          </w:p>
          <w:p w:rsidR="7EB5FD39" w:rsidP="7BACA757" w:rsidRDefault="7EB5FD39" w14:paraId="19CCF593" w14:textId="35686CF6">
            <w:pPr>
              <w:shd w:val="clear" w:color="auto" w:fill="FFFFFF" w:themeFill="background1"/>
              <w:rPr>
                <w:rFonts w:ascii="Arial" w:hAnsi="Arial" w:eastAsia="Arial" w:cs="Arial"/>
                <w:sz w:val="20"/>
                <w:szCs w:val="20"/>
              </w:rPr>
            </w:pPr>
            <w:r w:rsidRPr="7BACA757">
              <w:rPr>
                <w:rFonts w:ascii="Arial" w:hAnsi="Arial" w:eastAsia="Arial" w:cs="Arial"/>
                <w:color w:val="242424"/>
                <w:sz w:val="20"/>
                <w:szCs w:val="20"/>
              </w:rPr>
              <w:t xml:space="preserve">GW </w:t>
            </w:r>
            <w:r w:rsidRPr="7BACA757" w:rsidR="1330336D">
              <w:rPr>
                <w:rFonts w:ascii="Arial" w:hAnsi="Arial" w:eastAsia="Arial" w:cs="Arial"/>
                <w:sz w:val="20"/>
                <w:szCs w:val="20"/>
              </w:rPr>
              <w:t>confirmed that this testing w</w:t>
            </w:r>
            <w:r w:rsidR="00F13D7D">
              <w:rPr>
                <w:rFonts w:ascii="Arial" w:hAnsi="Arial" w:eastAsia="Arial" w:cs="Arial"/>
                <w:sz w:val="20"/>
                <w:szCs w:val="20"/>
              </w:rPr>
              <w:t>ould</w:t>
            </w:r>
            <w:r w:rsidRPr="7BACA757" w:rsidR="1330336D">
              <w:rPr>
                <w:rFonts w:ascii="Arial" w:hAnsi="Arial" w:eastAsia="Arial" w:cs="Arial"/>
                <w:sz w:val="20"/>
                <w:szCs w:val="20"/>
              </w:rPr>
              <w:t xml:space="preserve"> be done as part of the plan.</w:t>
            </w:r>
          </w:p>
          <w:p w:rsidR="171466D0" w:rsidP="171466D0" w:rsidRDefault="171466D0" w14:paraId="131C2A9A" w14:textId="18B29A8D">
            <w:pPr>
              <w:ind w:left="720"/>
              <w:rPr>
                <w:rFonts w:ascii="Arial" w:hAnsi="Arial" w:eastAsia="Arial" w:cs="Arial"/>
                <w:sz w:val="20"/>
                <w:szCs w:val="20"/>
              </w:rPr>
            </w:pPr>
            <w:r w:rsidRPr="171466D0">
              <w:rPr>
                <w:rFonts w:ascii="Arial" w:hAnsi="Arial" w:eastAsia="Arial" w:cs="Arial"/>
                <w:sz w:val="20"/>
                <w:szCs w:val="20"/>
                <w:lang w:val="en-US"/>
              </w:rPr>
              <w:t xml:space="preserve"> </w:t>
            </w:r>
          </w:p>
          <w:p w:rsidR="171466D0" w:rsidP="171466D0" w:rsidRDefault="171466D0" w14:paraId="3EBA0851" w14:textId="26A5C753">
            <w:pPr>
              <w:rPr>
                <w:rFonts w:ascii="Arial" w:hAnsi="Arial" w:eastAsia="Arial" w:cs="Arial"/>
                <w:sz w:val="20"/>
                <w:szCs w:val="20"/>
              </w:rPr>
            </w:pPr>
            <w:r w:rsidRPr="171466D0">
              <w:rPr>
                <w:rFonts w:ascii="Arial" w:hAnsi="Arial" w:eastAsia="Arial" w:cs="Arial"/>
                <w:b/>
                <w:bCs/>
                <w:sz w:val="20"/>
                <w:szCs w:val="20"/>
                <w:lang w:val="en-US"/>
              </w:rPr>
              <w:t>The Committee Resolved that:</w:t>
            </w:r>
          </w:p>
          <w:p w:rsidR="171466D0" w:rsidP="171466D0" w:rsidRDefault="171466D0" w14:paraId="384CCDD8" w14:textId="1E3A13B7">
            <w:pPr>
              <w:pStyle w:val="ListParagraph"/>
              <w:numPr>
                <w:ilvl w:val="0"/>
                <w:numId w:val="20"/>
              </w:numPr>
              <w:rPr>
                <w:rFonts w:ascii="Arial" w:hAnsi="Arial" w:eastAsia="Arial" w:cs="Arial"/>
                <w:sz w:val="20"/>
                <w:szCs w:val="20"/>
              </w:rPr>
            </w:pPr>
            <w:r w:rsidRPr="171466D0">
              <w:rPr>
                <w:rFonts w:ascii="Arial" w:hAnsi="Arial" w:eastAsia="Arial" w:cs="Arial"/>
                <w:sz w:val="20"/>
                <w:szCs w:val="20"/>
              </w:rPr>
              <w:t>The content of the paper and in particular the prioritisation process undertaken for the 2025/26 draft capital plan was noted.</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2D0E951F" w14:textId="193D3336">
            <w:pPr>
              <w:jc w:val="center"/>
              <w:rPr>
                <w:rFonts w:ascii="Arial" w:hAnsi="Arial" w:eastAsia="Arial" w:cs="Arial"/>
              </w:rPr>
            </w:pPr>
            <w:r w:rsidRPr="171466D0">
              <w:rPr>
                <w:rFonts w:ascii="Arial" w:hAnsi="Arial" w:eastAsia="Arial" w:cs="Arial"/>
                <w:b/>
                <w:bCs/>
              </w:rPr>
              <w:lastRenderedPageBreak/>
              <w:t xml:space="preserve"> </w:t>
            </w:r>
          </w:p>
        </w:tc>
      </w:tr>
      <w:tr w:rsidR="171466D0" w:rsidTr="786DEFC7" w14:paraId="1466BF55" w14:textId="77777777">
        <w:trPr>
          <w:trHeight w:val="405"/>
        </w:trPr>
        <w:tc>
          <w:tcPr>
            <w:tcW w:w="133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1717AF67" w14:textId="4E1AA7C7">
            <w:pPr>
              <w:rPr>
                <w:rFonts w:ascii="Arial" w:hAnsi="Arial" w:eastAsia="Arial" w:cs="Arial"/>
                <w:sz w:val="20"/>
                <w:szCs w:val="20"/>
              </w:rPr>
            </w:pPr>
            <w:r w:rsidRPr="171466D0">
              <w:rPr>
                <w:rFonts w:ascii="Arial" w:hAnsi="Arial" w:eastAsia="Arial" w:cs="Arial"/>
                <w:b/>
                <w:bCs/>
                <w:sz w:val="20"/>
                <w:szCs w:val="20"/>
              </w:rPr>
              <w:lastRenderedPageBreak/>
              <w:t xml:space="preserve"> </w:t>
            </w:r>
          </w:p>
        </w:tc>
        <w:tc>
          <w:tcPr>
            <w:tcW w:w="634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22B18AAC" w14:textId="75C78942">
            <w:pPr>
              <w:spacing w:line="254" w:lineRule="auto"/>
              <w:rPr>
                <w:rFonts w:ascii="Arial" w:hAnsi="Arial" w:eastAsia="Arial" w:cs="Arial"/>
                <w:color w:val="000000" w:themeColor="text1"/>
                <w:sz w:val="20"/>
                <w:szCs w:val="20"/>
              </w:rPr>
            </w:pPr>
            <w:r w:rsidRPr="171466D0">
              <w:rPr>
                <w:rFonts w:ascii="Arial" w:hAnsi="Arial" w:eastAsia="Arial" w:cs="Arial"/>
                <w:b/>
                <w:bCs/>
                <w:color w:val="000000" w:themeColor="text1"/>
                <w:sz w:val="20"/>
                <w:szCs w:val="20"/>
              </w:rPr>
              <w:t xml:space="preserve">Items for Review &amp; Assurance – Digital </w:t>
            </w:r>
          </w:p>
        </w:tc>
        <w:tc>
          <w:tcPr>
            <w:tcW w:w="108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0120FCC4" w14:textId="2E615317">
            <w:pPr>
              <w:jc w:val="center"/>
              <w:rPr>
                <w:rFonts w:ascii="Arial" w:hAnsi="Arial" w:eastAsia="Arial" w:cs="Arial"/>
              </w:rPr>
            </w:pPr>
            <w:r w:rsidRPr="171466D0">
              <w:rPr>
                <w:rFonts w:ascii="Arial" w:hAnsi="Arial" w:eastAsia="Arial" w:cs="Arial"/>
                <w:b/>
                <w:bCs/>
              </w:rPr>
              <w:t xml:space="preserve"> </w:t>
            </w:r>
          </w:p>
        </w:tc>
      </w:tr>
      <w:tr w:rsidR="171466D0" w:rsidTr="786DEFC7" w14:paraId="270F2532" w14:textId="77777777">
        <w:trPr>
          <w:trHeight w:val="405"/>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29B4B03C" w14:textId="606E9458">
            <w:pPr>
              <w:rPr>
                <w:rFonts w:ascii="Arial" w:hAnsi="Arial" w:eastAsia="Arial" w:cs="Arial"/>
                <w:sz w:val="22"/>
                <w:szCs w:val="22"/>
              </w:rPr>
            </w:pPr>
            <w:r w:rsidRPr="171466D0">
              <w:rPr>
                <w:rFonts w:ascii="Arial" w:hAnsi="Arial" w:eastAsia="Arial" w:cs="Arial"/>
                <w:b/>
                <w:bCs/>
                <w:sz w:val="22"/>
                <w:szCs w:val="22"/>
              </w:rPr>
              <w:t>D&amp;IC 11/11/3.1</w:t>
            </w:r>
          </w:p>
          <w:p w:rsidR="171466D0" w:rsidP="171466D0" w:rsidRDefault="171466D0" w14:paraId="28FE6FEB" w14:textId="382B22C7">
            <w:pPr>
              <w:rPr>
                <w:rFonts w:ascii="Arial" w:hAnsi="Arial" w:eastAsia="Arial" w:cs="Arial"/>
                <w:sz w:val="22"/>
                <w:szCs w:val="22"/>
              </w:rPr>
            </w:pPr>
            <w:r w:rsidRPr="171466D0">
              <w:rPr>
                <w:rFonts w:ascii="Arial" w:hAnsi="Arial" w:eastAsia="Arial" w:cs="Arial"/>
                <w:b/>
                <w:bCs/>
                <w:sz w:val="22"/>
                <w:szCs w:val="22"/>
              </w:rPr>
              <w:t xml:space="preserve"> </w:t>
            </w:r>
          </w:p>
          <w:p w:rsidR="171466D0" w:rsidP="171466D0" w:rsidRDefault="171466D0" w14:paraId="2113A22D" w14:textId="710D4BAA">
            <w:pPr>
              <w:rPr>
                <w:rFonts w:ascii="Arial" w:hAnsi="Arial" w:eastAsia="Arial" w:cs="Arial"/>
                <w:sz w:val="22"/>
                <w:szCs w:val="22"/>
              </w:rPr>
            </w:pPr>
            <w:r w:rsidRPr="171466D0">
              <w:rPr>
                <w:rFonts w:ascii="Arial" w:hAnsi="Arial" w:eastAsia="Arial" w:cs="Arial"/>
                <w:b/>
                <w:bCs/>
                <w:sz w:val="22"/>
                <w:szCs w:val="22"/>
              </w:rPr>
              <w:t xml:space="preserve"> </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66A2618F" w14:textId="39EF3691">
            <w:pPr>
              <w:spacing w:line="254" w:lineRule="auto"/>
              <w:rPr>
                <w:rFonts w:ascii="Arial" w:hAnsi="Arial" w:eastAsia="Arial" w:cs="Arial"/>
                <w:color w:val="000000" w:themeColor="text1"/>
                <w:sz w:val="20"/>
                <w:szCs w:val="20"/>
              </w:rPr>
            </w:pPr>
            <w:r w:rsidRPr="00124B16">
              <w:rPr>
                <w:rFonts w:ascii="Arial" w:hAnsi="Arial" w:eastAsia="Arial" w:cs="Arial"/>
                <w:b/>
                <w:bCs/>
                <w:sz w:val="20"/>
                <w:szCs w:val="20"/>
              </w:rPr>
              <w:t>Digital Roadmap and Work Programme Update</w:t>
            </w:r>
            <w:r w:rsidRPr="171466D0">
              <w:rPr>
                <w:rFonts w:ascii="Arial" w:hAnsi="Arial" w:eastAsia="Arial" w:cs="Arial"/>
                <w:b/>
                <w:bCs/>
                <w:color w:val="000000" w:themeColor="text1"/>
                <w:sz w:val="20"/>
                <w:szCs w:val="20"/>
              </w:rPr>
              <w:t xml:space="preserve"> </w:t>
            </w:r>
          </w:p>
          <w:p w:rsidR="171466D0" w:rsidP="171466D0" w:rsidRDefault="171466D0" w14:paraId="2615FE30" w14:textId="136AD212">
            <w:pPr>
              <w:spacing w:line="254" w:lineRule="auto"/>
              <w:rPr>
                <w:rFonts w:ascii="Arial" w:hAnsi="Arial" w:eastAsia="Arial" w:cs="Arial"/>
                <w:sz w:val="20"/>
                <w:szCs w:val="20"/>
              </w:rPr>
            </w:pPr>
            <w:r w:rsidRPr="171466D0">
              <w:rPr>
                <w:rFonts w:ascii="Arial" w:hAnsi="Arial" w:eastAsia="Arial" w:cs="Arial"/>
                <w:sz w:val="20"/>
                <w:szCs w:val="20"/>
              </w:rPr>
              <w:t xml:space="preserve"> </w:t>
            </w:r>
          </w:p>
          <w:p w:rsidR="171466D0" w:rsidP="1E561CC1" w:rsidRDefault="45E1F90C" w14:paraId="62217E51" w14:textId="702625FA">
            <w:pPr>
              <w:spacing w:line="254" w:lineRule="auto"/>
              <w:rPr>
                <w:rFonts w:ascii="Arial" w:hAnsi="Arial" w:eastAsia="Arial" w:cs="Arial"/>
                <w:sz w:val="20"/>
                <w:szCs w:val="20"/>
              </w:rPr>
            </w:pPr>
            <w:r w:rsidRPr="1E561CC1">
              <w:rPr>
                <w:rFonts w:ascii="Arial" w:hAnsi="Arial" w:eastAsia="Arial" w:cs="Arial"/>
                <w:sz w:val="20"/>
                <w:szCs w:val="20"/>
              </w:rPr>
              <w:t xml:space="preserve">David Thomas (DT), the Director of Digital, Health &amp; Intelligence and Angela </w:t>
            </w:r>
            <w:r w:rsidRPr="1E561CC1" w:rsidR="0DC016DB">
              <w:rPr>
                <w:rFonts w:ascii="Arial" w:hAnsi="Arial" w:eastAsia="Arial" w:cs="Arial"/>
                <w:sz w:val="20"/>
                <w:szCs w:val="20"/>
              </w:rPr>
              <w:t>Parratt</w:t>
            </w:r>
            <w:r w:rsidRPr="1E561CC1">
              <w:rPr>
                <w:rFonts w:ascii="Arial" w:hAnsi="Arial" w:eastAsia="Arial" w:cs="Arial"/>
                <w:sz w:val="20"/>
                <w:szCs w:val="20"/>
              </w:rPr>
              <w:t xml:space="preserve"> (AP), the Director of Digital Transformation</w:t>
            </w:r>
            <w:r w:rsidRPr="1E561CC1" w:rsidR="04D058BF">
              <w:rPr>
                <w:rFonts w:ascii="Arial" w:hAnsi="Arial" w:eastAsia="Arial" w:cs="Arial"/>
                <w:sz w:val="20"/>
                <w:szCs w:val="20"/>
              </w:rPr>
              <w:t xml:space="preserve"> </w:t>
            </w:r>
            <w:r w:rsidRPr="1E561CC1" w:rsidR="7A4459CA">
              <w:rPr>
                <w:rFonts w:ascii="Arial" w:hAnsi="Arial" w:eastAsia="Arial" w:cs="Arial"/>
                <w:sz w:val="20"/>
                <w:szCs w:val="20"/>
              </w:rPr>
              <w:t xml:space="preserve">summarised the progress on the digital </w:t>
            </w:r>
            <w:r w:rsidRPr="1E561CC1" w:rsidR="1F40D732">
              <w:rPr>
                <w:rFonts w:ascii="Arial" w:hAnsi="Arial" w:eastAsia="Arial" w:cs="Arial"/>
                <w:sz w:val="20"/>
                <w:szCs w:val="20"/>
              </w:rPr>
              <w:t>foundations</w:t>
            </w:r>
            <w:r w:rsidRPr="1E561CC1" w:rsidR="7A4459CA">
              <w:rPr>
                <w:rFonts w:ascii="Arial" w:hAnsi="Arial" w:eastAsia="Arial" w:cs="Arial"/>
                <w:sz w:val="20"/>
                <w:szCs w:val="20"/>
              </w:rPr>
              <w:t xml:space="preserve"> programme business case</w:t>
            </w:r>
          </w:p>
          <w:p w:rsidR="171466D0" w:rsidP="1E561CC1" w:rsidRDefault="00F13D7D" w14:paraId="79A86315" w14:textId="0A0DDFC0">
            <w:pPr>
              <w:pStyle w:val="ListParagraph"/>
              <w:numPr>
                <w:ilvl w:val="0"/>
                <w:numId w:val="19"/>
              </w:numPr>
              <w:spacing w:line="254" w:lineRule="auto"/>
              <w:rPr>
                <w:rFonts w:ascii="Arial" w:hAnsi="Arial" w:eastAsia="Arial" w:cs="Arial"/>
                <w:b/>
                <w:bCs/>
                <w:sz w:val="20"/>
                <w:szCs w:val="20"/>
                <w:u w:val="single"/>
              </w:rPr>
            </w:pPr>
            <w:r>
              <w:rPr>
                <w:rFonts w:ascii="Arial" w:hAnsi="Arial" w:eastAsia="Arial" w:cs="Arial"/>
                <w:sz w:val="20"/>
                <w:szCs w:val="20"/>
              </w:rPr>
              <w:t>T</w:t>
            </w:r>
            <w:r w:rsidRPr="1E561CC1" w:rsidR="59EF2984">
              <w:rPr>
                <w:rFonts w:ascii="Arial" w:hAnsi="Arial" w:eastAsia="Arial" w:cs="Arial"/>
                <w:sz w:val="20"/>
                <w:szCs w:val="20"/>
              </w:rPr>
              <w:t xml:space="preserve">he </w:t>
            </w:r>
            <w:r w:rsidRPr="1E561CC1">
              <w:rPr>
                <w:rFonts w:ascii="Arial" w:hAnsi="Arial" w:eastAsia="Arial" w:cs="Arial"/>
                <w:sz w:val="20"/>
                <w:szCs w:val="20"/>
              </w:rPr>
              <w:t>focus</w:t>
            </w:r>
            <w:r w:rsidRPr="1E561CC1" w:rsidR="59EF2984">
              <w:rPr>
                <w:rFonts w:ascii="Arial" w:hAnsi="Arial" w:eastAsia="Arial" w:cs="Arial"/>
                <w:sz w:val="20"/>
                <w:szCs w:val="20"/>
              </w:rPr>
              <w:t xml:space="preserve"> for the </w:t>
            </w:r>
            <w:r w:rsidRPr="1E561CC1" w:rsidR="71342C20">
              <w:rPr>
                <w:rFonts w:ascii="Arial" w:hAnsi="Arial" w:eastAsia="Arial" w:cs="Arial"/>
                <w:sz w:val="20"/>
                <w:szCs w:val="20"/>
              </w:rPr>
              <w:t>C</w:t>
            </w:r>
            <w:r w:rsidRPr="1E561CC1" w:rsidR="59EF2984">
              <w:rPr>
                <w:rFonts w:ascii="Arial" w:hAnsi="Arial" w:eastAsia="Arial" w:cs="Arial"/>
                <w:sz w:val="20"/>
                <w:szCs w:val="20"/>
              </w:rPr>
              <w:t xml:space="preserve">ommittee meeting was the Digital Foundations Programme business case, which </w:t>
            </w:r>
            <w:r>
              <w:rPr>
                <w:rFonts w:ascii="Arial" w:hAnsi="Arial" w:eastAsia="Arial" w:cs="Arial"/>
                <w:sz w:val="20"/>
                <w:szCs w:val="20"/>
              </w:rPr>
              <w:t>wa</w:t>
            </w:r>
            <w:r w:rsidRPr="1E561CC1" w:rsidR="59EF2984">
              <w:rPr>
                <w:rFonts w:ascii="Arial" w:hAnsi="Arial" w:eastAsia="Arial" w:cs="Arial"/>
                <w:sz w:val="20"/>
                <w:szCs w:val="20"/>
              </w:rPr>
              <w:t xml:space="preserve">s the primary vehicle for advancing the digital maturity journey. </w:t>
            </w:r>
          </w:p>
          <w:p w:rsidR="171466D0" w:rsidP="7BACA757" w:rsidRDefault="59EF2984" w14:paraId="35664A31" w14:textId="506620FF">
            <w:pPr>
              <w:pStyle w:val="ListParagraph"/>
              <w:numPr>
                <w:ilvl w:val="0"/>
                <w:numId w:val="19"/>
              </w:numPr>
              <w:shd w:val="clear" w:color="auto" w:fill="FFFFFF" w:themeFill="background1"/>
              <w:spacing w:line="254" w:lineRule="auto"/>
              <w:rPr>
                <w:rFonts w:ascii="Arial" w:hAnsi="Arial" w:eastAsia="Arial" w:cs="Arial"/>
                <w:b/>
                <w:bCs/>
                <w:sz w:val="20"/>
                <w:szCs w:val="20"/>
                <w:u w:val="single"/>
              </w:rPr>
            </w:pPr>
            <w:r w:rsidRPr="7BACA757">
              <w:rPr>
                <w:rFonts w:ascii="Arial" w:hAnsi="Arial" w:eastAsia="Arial" w:cs="Arial"/>
                <w:sz w:val="20"/>
                <w:szCs w:val="20"/>
              </w:rPr>
              <w:t>The Digital Foundations Programme business case outline</w:t>
            </w:r>
            <w:r w:rsidR="00F13D7D">
              <w:rPr>
                <w:rFonts w:ascii="Arial" w:hAnsi="Arial" w:eastAsia="Arial" w:cs="Arial"/>
                <w:sz w:val="20"/>
                <w:szCs w:val="20"/>
              </w:rPr>
              <w:t>d</w:t>
            </w:r>
            <w:r w:rsidRPr="7BACA757">
              <w:rPr>
                <w:rFonts w:ascii="Arial" w:hAnsi="Arial" w:eastAsia="Arial" w:cs="Arial"/>
                <w:sz w:val="20"/>
                <w:szCs w:val="20"/>
              </w:rPr>
              <w:t xml:space="preserve"> a five-year plan seeking investment from </w:t>
            </w:r>
            <w:r w:rsidR="00F13D7D">
              <w:rPr>
                <w:rFonts w:ascii="Arial" w:hAnsi="Arial" w:eastAsia="Arial" w:cs="Arial"/>
                <w:sz w:val="20"/>
                <w:szCs w:val="20"/>
              </w:rPr>
              <w:t>WG</w:t>
            </w:r>
            <w:r w:rsidRPr="7BACA757">
              <w:rPr>
                <w:rFonts w:ascii="Arial" w:hAnsi="Arial" w:eastAsia="Arial" w:cs="Arial"/>
                <w:sz w:val="20"/>
                <w:szCs w:val="20"/>
              </w:rPr>
              <w:t xml:space="preserve">. It was described as a response to the need for improved digital maturity, aiming to reduce avoidable harm caused by missing data and poor infrastructure, and to prepare for a future national electronic health record solution. </w:t>
            </w:r>
          </w:p>
          <w:p w:rsidR="171466D0" w:rsidP="7BACA757" w:rsidRDefault="59EF2984" w14:paraId="222260E4" w14:textId="2ED92311">
            <w:pPr>
              <w:pStyle w:val="ListParagraph"/>
              <w:numPr>
                <w:ilvl w:val="0"/>
                <w:numId w:val="19"/>
              </w:numPr>
              <w:shd w:val="clear" w:color="auto" w:fill="FFFFFF" w:themeFill="background1"/>
              <w:spacing w:line="254" w:lineRule="auto"/>
              <w:rPr>
                <w:rFonts w:ascii="Arial" w:hAnsi="Arial" w:eastAsia="Arial" w:cs="Arial"/>
                <w:sz w:val="20"/>
                <w:szCs w:val="20"/>
              </w:rPr>
            </w:pPr>
            <w:r w:rsidRPr="7BACA757">
              <w:rPr>
                <w:rFonts w:ascii="Arial" w:hAnsi="Arial" w:eastAsia="Arial" w:cs="Arial"/>
                <w:sz w:val="20"/>
                <w:szCs w:val="20"/>
              </w:rPr>
              <w:t xml:space="preserve">The programme’s objectives </w:t>
            </w:r>
            <w:r w:rsidRPr="7BACA757" w:rsidR="00F13D7D">
              <w:rPr>
                <w:rFonts w:ascii="Arial" w:hAnsi="Arial" w:eastAsia="Arial" w:cs="Arial"/>
                <w:sz w:val="20"/>
                <w:szCs w:val="20"/>
              </w:rPr>
              <w:t>were</w:t>
            </w:r>
            <w:r w:rsidRPr="7BACA757">
              <w:rPr>
                <w:rFonts w:ascii="Arial" w:hAnsi="Arial" w:eastAsia="Arial" w:cs="Arial"/>
                <w:sz w:val="20"/>
                <w:szCs w:val="20"/>
              </w:rPr>
              <w:t xml:space="preserve"> detailed, alignment with national strategies, and the importance of securing a revenue funding stream for its implementation</w:t>
            </w:r>
            <w:r w:rsidRPr="7BACA757" w:rsidR="428D03A1">
              <w:rPr>
                <w:rFonts w:ascii="Arial" w:hAnsi="Arial" w:eastAsia="Arial" w:cs="Arial"/>
                <w:sz w:val="20"/>
                <w:szCs w:val="20"/>
              </w:rPr>
              <w:t xml:space="preserve"> </w:t>
            </w:r>
            <w:r w:rsidRPr="7BACA757" w:rsidR="171466D0">
              <w:rPr>
                <w:rFonts w:ascii="Arial" w:hAnsi="Arial" w:eastAsia="Arial" w:cs="Arial"/>
                <w:sz w:val="20"/>
                <w:szCs w:val="20"/>
              </w:rPr>
              <w:t xml:space="preserve"> </w:t>
            </w:r>
          </w:p>
          <w:p w:rsidR="146D63CF" w:rsidP="146D63CF" w:rsidRDefault="146D63CF" w14:paraId="34F7A583" w14:textId="377C64F9">
            <w:pPr>
              <w:spacing w:line="254" w:lineRule="auto"/>
              <w:rPr>
                <w:rFonts w:ascii="Arial" w:hAnsi="Arial" w:eastAsia="Arial" w:cs="Arial"/>
                <w:sz w:val="20"/>
                <w:szCs w:val="20"/>
              </w:rPr>
            </w:pPr>
          </w:p>
          <w:p w:rsidR="6B6228E7" w:rsidP="7BACA757" w:rsidRDefault="6B6228E7" w14:paraId="5A66A8C1" w14:textId="5B22FFA4">
            <w:pPr>
              <w:spacing w:line="254" w:lineRule="auto"/>
              <w:rPr>
                <w:rFonts w:ascii="Arial" w:hAnsi="Arial" w:eastAsia="Arial" w:cs="Arial"/>
                <w:sz w:val="20"/>
                <w:szCs w:val="20"/>
              </w:rPr>
            </w:pPr>
            <w:r w:rsidRPr="7BACA757">
              <w:rPr>
                <w:rFonts w:ascii="Arial" w:hAnsi="Arial" w:eastAsia="Arial" w:cs="Arial"/>
                <w:sz w:val="20"/>
                <w:szCs w:val="20"/>
              </w:rPr>
              <w:t>K</w:t>
            </w:r>
            <w:r w:rsidRPr="7BACA757" w:rsidR="6B8CB923">
              <w:rPr>
                <w:rFonts w:ascii="Arial" w:hAnsi="Arial" w:eastAsia="Arial" w:cs="Arial"/>
                <w:sz w:val="20"/>
                <w:szCs w:val="20"/>
              </w:rPr>
              <w:t>W</w:t>
            </w:r>
            <w:r w:rsidRPr="7BACA757">
              <w:rPr>
                <w:rFonts w:ascii="Arial" w:hAnsi="Arial" w:eastAsia="Arial" w:cs="Arial"/>
                <w:sz w:val="20"/>
                <w:szCs w:val="20"/>
              </w:rPr>
              <w:t xml:space="preserve"> </w:t>
            </w:r>
            <w:r w:rsidRPr="7BACA757" w:rsidR="78BF4DA2">
              <w:rPr>
                <w:rFonts w:ascii="Arial" w:hAnsi="Arial" w:eastAsia="Arial" w:cs="Arial"/>
                <w:sz w:val="20"/>
                <w:szCs w:val="20"/>
              </w:rPr>
              <w:t>praised AP for framing the digital foundations work as an enabler with a strong focus on patient outcomes, quality, and safety. She asked how, alongside building the plan, they engage with staff and the public, emphasizing that the public will ultimately need to see the benefit of this work.</w:t>
            </w:r>
            <w:r w:rsidRPr="7BACA757">
              <w:rPr>
                <w:rFonts w:ascii="Arial" w:hAnsi="Arial" w:eastAsia="Arial" w:cs="Arial"/>
                <w:sz w:val="18"/>
                <w:szCs w:val="18"/>
              </w:rPr>
              <w:t xml:space="preserve"> </w:t>
            </w:r>
          </w:p>
          <w:p w:rsidR="146D63CF" w:rsidP="146D63CF" w:rsidRDefault="146D63CF" w14:paraId="1CE05A7D" w14:textId="401D2BA6">
            <w:pPr>
              <w:spacing w:line="254" w:lineRule="auto"/>
              <w:rPr>
                <w:rFonts w:ascii="Arial" w:hAnsi="Arial" w:eastAsia="Arial" w:cs="Arial"/>
                <w:sz w:val="20"/>
                <w:szCs w:val="20"/>
              </w:rPr>
            </w:pPr>
          </w:p>
          <w:p w:rsidR="205B9E71" w:rsidP="146D63CF" w:rsidRDefault="205B9E71" w14:paraId="3EF4D802" w14:textId="62266546">
            <w:pPr>
              <w:spacing w:line="254" w:lineRule="auto"/>
              <w:rPr>
                <w:rFonts w:ascii="Arial" w:hAnsi="Arial" w:eastAsia="Arial" w:cs="Arial"/>
                <w:sz w:val="20"/>
                <w:szCs w:val="20"/>
              </w:rPr>
            </w:pPr>
            <w:r w:rsidRPr="7BACA757">
              <w:rPr>
                <w:rFonts w:ascii="Arial" w:hAnsi="Arial" w:eastAsia="Arial" w:cs="Arial"/>
                <w:sz w:val="20"/>
                <w:szCs w:val="20"/>
              </w:rPr>
              <w:t>A</w:t>
            </w:r>
            <w:r w:rsidRPr="7BACA757" w:rsidR="6E6FE275">
              <w:rPr>
                <w:rFonts w:ascii="Arial" w:hAnsi="Arial" w:eastAsia="Arial" w:cs="Arial"/>
                <w:sz w:val="20"/>
                <w:szCs w:val="20"/>
              </w:rPr>
              <w:t xml:space="preserve">P responded that there </w:t>
            </w:r>
            <w:r w:rsidR="00F13D7D">
              <w:rPr>
                <w:rFonts w:ascii="Arial" w:hAnsi="Arial" w:eastAsia="Arial" w:cs="Arial"/>
                <w:sz w:val="20"/>
                <w:szCs w:val="20"/>
              </w:rPr>
              <w:t>were</w:t>
            </w:r>
            <w:r w:rsidRPr="7BACA757" w:rsidR="6E6FE275">
              <w:rPr>
                <w:rFonts w:ascii="Arial" w:hAnsi="Arial" w:eastAsia="Arial" w:cs="Arial"/>
                <w:sz w:val="20"/>
                <w:szCs w:val="20"/>
              </w:rPr>
              <w:t xml:space="preserve"> 40 workshops and over 150 meetings, </w:t>
            </w:r>
            <w:r w:rsidR="00F13D7D">
              <w:rPr>
                <w:rFonts w:ascii="Arial" w:hAnsi="Arial" w:eastAsia="Arial" w:cs="Arial"/>
                <w:sz w:val="20"/>
                <w:szCs w:val="20"/>
              </w:rPr>
              <w:t>which included</w:t>
            </w:r>
            <w:r w:rsidRPr="7BACA757" w:rsidR="6E6FE275">
              <w:rPr>
                <w:rFonts w:ascii="Arial" w:hAnsi="Arial" w:eastAsia="Arial" w:cs="Arial"/>
                <w:sz w:val="20"/>
                <w:szCs w:val="20"/>
              </w:rPr>
              <w:t xml:space="preserve"> deep dives with various stakeholders such as the patient experience team, clinicians, and operational staff. She emphasized that this </w:t>
            </w:r>
            <w:r w:rsidR="00F13D7D">
              <w:rPr>
                <w:rFonts w:ascii="Arial" w:hAnsi="Arial" w:eastAsia="Arial" w:cs="Arial"/>
                <w:sz w:val="20"/>
                <w:szCs w:val="20"/>
              </w:rPr>
              <w:t>wa</w:t>
            </w:r>
            <w:r w:rsidRPr="7BACA757" w:rsidR="6E6FE275">
              <w:rPr>
                <w:rFonts w:ascii="Arial" w:hAnsi="Arial" w:eastAsia="Arial" w:cs="Arial"/>
                <w:sz w:val="20"/>
                <w:szCs w:val="20"/>
              </w:rPr>
              <w:t xml:space="preserve">s not a new initiative, with about five years of discovery work behind it, and that previous engagement included attendance at a patient panel. She noted that it </w:t>
            </w:r>
            <w:r w:rsidR="00F13D7D">
              <w:rPr>
                <w:rFonts w:ascii="Arial" w:hAnsi="Arial" w:eastAsia="Arial" w:cs="Arial"/>
                <w:sz w:val="20"/>
                <w:szCs w:val="20"/>
              </w:rPr>
              <w:t>wa</w:t>
            </w:r>
            <w:r w:rsidRPr="7BACA757" w:rsidR="6E6FE275">
              <w:rPr>
                <w:rFonts w:ascii="Arial" w:hAnsi="Arial" w:eastAsia="Arial" w:cs="Arial"/>
                <w:sz w:val="20"/>
                <w:szCs w:val="20"/>
              </w:rPr>
              <w:t>s not yet clear what the NHS Wales App roadmap looks like in terms of delivering capability for patients.</w:t>
            </w:r>
          </w:p>
          <w:p w:rsidR="146D63CF" w:rsidP="146D63CF" w:rsidRDefault="146D63CF" w14:paraId="134EBE4C" w14:textId="2500D3F9">
            <w:pPr>
              <w:spacing w:line="254" w:lineRule="auto"/>
              <w:rPr>
                <w:rFonts w:ascii="Arial" w:hAnsi="Arial" w:eastAsia="Arial" w:cs="Arial"/>
                <w:sz w:val="20"/>
                <w:szCs w:val="20"/>
              </w:rPr>
            </w:pPr>
          </w:p>
          <w:p w:rsidR="0F010B61" w:rsidP="146D63CF" w:rsidRDefault="0F010B61" w14:paraId="603014A9" w14:textId="2504E8AB">
            <w:pPr>
              <w:spacing w:line="254" w:lineRule="auto"/>
              <w:rPr>
                <w:rFonts w:ascii="Arial" w:hAnsi="Arial" w:eastAsia="Arial" w:cs="Arial"/>
                <w:sz w:val="20"/>
                <w:szCs w:val="20"/>
              </w:rPr>
            </w:pPr>
            <w:r w:rsidRPr="7BACA757">
              <w:rPr>
                <w:rFonts w:ascii="Arial" w:hAnsi="Arial" w:eastAsia="Arial" w:cs="Arial"/>
                <w:sz w:val="20"/>
                <w:szCs w:val="20"/>
              </w:rPr>
              <w:t>K</w:t>
            </w:r>
            <w:r w:rsidR="00F13D7D">
              <w:rPr>
                <w:rFonts w:ascii="Arial" w:hAnsi="Arial" w:eastAsia="Arial" w:cs="Arial"/>
                <w:sz w:val="20"/>
                <w:szCs w:val="20"/>
              </w:rPr>
              <w:t>W</w:t>
            </w:r>
            <w:r w:rsidRPr="7BACA757">
              <w:rPr>
                <w:rFonts w:ascii="Arial" w:hAnsi="Arial" w:eastAsia="Arial" w:cs="Arial"/>
                <w:sz w:val="20"/>
                <w:szCs w:val="20"/>
              </w:rPr>
              <w:t xml:space="preserve"> </w:t>
            </w:r>
            <w:r w:rsidRPr="7BACA757" w:rsidR="21B47342">
              <w:rPr>
                <w:rFonts w:ascii="Arial" w:hAnsi="Arial" w:eastAsia="Arial" w:cs="Arial"/>
                <w:sz w:val="20"/>
                <w:szCs w:val="20"/>
              </w:rPr>
              <w:t>asked whether the system w</w:t>
            </w:r>
            <w:r w:rsidR="00F13D7D">
              <w:rPr>
                <w:rFonts w:ascii="Arial" w:hAnsi="Arial" w:eastAsia="Arial" w:cs="Arial"/>
                <w:sz w:val="20"/>
                <w:szCs w:val="20"/>
              </w:rPr>
              <w:t>ould</w:t>
            </w:r>
            <w:r w:rsidRPr="7BACA757" w:rsidR="21B47342">
              <w:rPr>
                <w:rFonts w:ascii="Arial" w:hAnsi="Arial" w:eastAsia="Arial" w:cs="Arial"/>
                <w:sz w:val="20"/>
                <w:szCs w:val="20"/>
              </w:rPr>
              <w:t xml:space="preserve"> be able to cope with the regional footprint of working, specifically regarding patients moving in and out of different </w:t>
            </w:r>
            <w:r w:rsidR="00F13D7D">
              <w:rPr>
                <w:rFonts w:ascii="Arial" w:hAnsi="Arial" w:eastAsia="Arial" w:cs="Arial"/>
                <w:sz w:val="20"/>
                <w:szCs w:val="20"/>
              </w:rPr>
              <w:t>HB’s</w:t>
            </w:r>
            <w:r w:rsidRPr="7BACA757" w:rsidR="21B47342">
              <w:rPr>
                <w:rFonts w:ascii="Arial" w:hAnsi="Arial" w:eastAsia="Arial" w:cs="Arial"/>
                <w:sz w:val="20"/>
                <w:szCs w:val="20"/>
              </w:rPr>
              <w:t xml:space="preserve"> to receive treatment.</w:t>
            </w:r>
          </w:p>
          <w:p w:rsidR="146D63CF" w:rsidP="146D63CF" w:rsidRDefault="146D63CF" w14:paraId="4CCC3497" w14:textId="30C617DD">
            <w:pPr>
              <w:spacing w:line="254" w:lineRule="auto"/>
              <w:rPr>
                <w:rFonts w:ascii="Arial" w:hAnsi="Arial" w:eastAsia="Arial" w:cs="Arial"/>
                <w:sz w:val="20"/>
                <w:szCs w:val="20"/>
              </w:rPr>
            </w:pPr>
          </w:p>
          <w:p w:rsidR="0F010B61" w:rsidP="146D63CF" w:rsidRDefault="0F010B61" w14:paraId="3AA39EB2" w14:textId="34F7DA8F">
            <w:pPr>
              <w:spacing w:line="254" w:lineRule="auto"/>
              <w:rPr>
                <w:rFonts w:ascii="Arial" w:hAnsi="Arial" w:eastAsia="Arial" w:cs="Arial"/>
                <w:sz w:val="20"/>
                <w:szCs w:val="20"/>
              </w:rPr>
            </w:pPr>
            <w:r w:rsidRPr="7BACA757">
              <w:rPr>
                <w:rFonts w:ascii="Arial" w:hAnsi="Arial" w:eastAsia="Arial" w:cs="Arial"/>
                <w:sz w:val="20"/>
                <w:szCs w:val="20"/>
              </w:rPr>
              <w:t xml:space="preserve">AP </w:t>
            </w:r>
            <w:r w:rsidRPr="7BACA757" w:rsidR="744A4798">
              <w:rPr>
                <w:rFonts w:ascii="Arial" w:hAnsi="Arial" w:eastAsia="Arial" w:cs="Arial"/>
                <w:sz w:val="20"/>
                <w:szCs w:val="20"/>
              </w:rPr>
              <w:t xml:space="preserve">responded that there </w:t>
            </w:r>
            <w:r w:rsidR="00F13D7D">
              <w:rPr>
                <w:rFonts w:ascii="Arial" w:hAnsi="Arial" w:eastAsia="Arial" w:cs="Arial"/>
                <w:sz w:val="20"/>
                <w:szCs w:val="20"/>
              </w:rPr>
              <w:t>we</w:t>
            </w:r>
            <w:r w:rsidRPr="7BACA757" w:rsidR="744A4798">
              <w:rPr>
                <w:rFonts w:ascii="Arial" w:hAnsi="Arial" w:eastAsia="Arial" w:cs="Arial"/>
                <w:sz w:val="20"/>
                <w:szCs w:val="20"/>
              </w:rPr>
              <w:t xml:space="preserve">re national and local standards for data interoperability, and </w:t>
            </w:r>
            <w:r w:rsidRPr="7BACA757" w:rsidR="00F13D7D">
              <w:rPr>
                <w:rFonts w:ascii="Arial" w:hAnsi="Arial" w:eastAsia="Arial" w:cs="Arial"/>
                <w:sz w:val="20"/>
                <w:szCs w:val="20"/>
              </w:rPr>
              <w:t>if</w:t>
            </w:r>
            <w:r w:rsidRPr="7BACA757" w:rsidR="744A4798">
              <w:rPr>
                <w:rFonts w:ascii="Arial" w:hAnsi="Arial" w:eastAsia="Arial" w:cs="Arial"/>
                <w:sz w:val="20"/>
                <w:szCs w:val="20"/>
              </w:rPr>
              <w:t xml:space="preserve"> these </w:t>
            </w:r>
            <w:r w:rsidR="00F13D7D">
              <w:rPr>
                <w:rFonts w:ascii="Arial" w:hAnsi="Arial" w:eastAsia="Arial" w:cs="Arial"/>
                <w:sz w:val="20"/>
                <w:szCs w:val="20"/>
              </w:rPr>
              <w:t>we</w:t>
            </w:r>
            <w:r w:rsidRPr="7BACA757" w:rsidR="744A4798">
              <w:rPr>
                <w:rFonts w:ascii="Arial" w:hAnsi="Arial" w:eastAsia="Arial" w:cs="Arial"/>
                <w:sz w:val="20"/>
                <w:szCs w:val="20"/>
              </w:rPr>
              <w:t>re followed, data c</w:t>
            </w:r>
            <w:r w:rsidR="00F13D7D">
              <w:rPr>
                <w:rFonts w:ascii="Arial" w:hAnsi="Arial" w:eastAsia="Arial" w:cs="Arial"/>
                <w:sz w:val="20"/>
                <w:szCs w:val="20"/>
              </w:rPr>
              <w:t>ould</w:t>
            </w:r>
            <w:r w:rsidRPr="7BACA757" w:rsidR="744A4798">
              <w:rPr>
                <w:rFonts w:ascii="Arial" w:hAnsi="Arial" w:eastAsia="Arial" w:cs="Arial"/>
                <w:sz w:val="20"/>
                <w:szCs w:val="20"/>
              </w:rPr>
              <w:t xml:space="preserve"> move and be accessible across regions. She highlighted a regional initiative—the digital care region—w</w:t>
            </w:r>
            <w:r w:rsidR="00745640">
              <w:rPr>
                <w:rFonts w:ascii="Arial" w:hAnsi="Arial" w:eastAsia="Arial" w:cs="Arial"/>
                <w:sz w:val="20"/>
                <w:szCs w:val="20"/>
              </w:rPr>
              <w:t>here</w:t>
            </w:r>
            <w:r w:rsidRPr="7BACA757" w:rsidR="744A4798">
              <w:rPr>
                <w:rFonts w:ascii="Arial" w:hAnsi="Arial" w:eastAsia="Arial" w:cs="Arial"/>
                <w:sz w:val="20"/>
                <w:szCs w:val="20"/>
              </w:rPr>
              <w:t xml:space="preserve"> multiple agencies, including councils, can view individual care information, moving towards a shared care </w:t>
            </w:r>
            <w:r w:rsidRPr="7BACA757" w:rsidR="744A4798">
              <w:rPr>
                <w:rFonts w:ascii="Arial" w:hAnsi="Arial" w:eastAsia="Arial" w:cs="Arial"/>
                <w:sz w:val="20"/>
                <w:szCs w:val="20"/>
              </w:rPr>
              <w:lastRenderedPageBreak/>
              <w:t xml:space="preserve">record. </w:t>
            </w:r>
            <w:r w:rsidR="00745640">
              <w:rPr>
                <w:rFonts w:ascii="Arial" w:hAnsi="Arial" w:eastAsia="Arial" w:cs="Arial"/>
                <w:sz w:val="20"/>
                <w:szCs w:val="20"/>
              </w:rPr>
              <w:t>She</w:t>
            </w:r>
            <w:r w:rsidRPr="7BACA757" w:rsidR="744A4798">
              <w:rPr>
                <w:rFonts w:ascii="Arial" w:hAnsi="Arial" w:eastAsia="Arial" w:cs="Arial"/>
                <w:sz w:val="20"/>
                <w:szCs w:val="20"/>
              </w:rPr>
              <w:t xml:space="preserve"> acknowledged the challenge of integrating systems across organizations with different applications and ways of working and noted that part of the digital foundations work </w:t>
            </w:r>
            <w:r w:rsidR="00745640">
              <w:rPr>
                <w:rFonts w:ascii="Arial" w:hAnsi="Arial" w:eastAsia="Arial" w:cs="Arial"/>
                <w:sz w:val="20"/>
                <w:szCs w:val="20"/>
              </w:rPr>
              <w:t>wa</w:t>
            </w:r>
            <w:r w:rsidRPr="7BACA757" w:rsidR="744A4798">
              <w:rPr>
                <w:rFonts w:ascii="Arial" w:hAnsi="Arial" w:eastAsia="Arial" w:cs="Arial"/>
                <w:sz w:val="20"/>
                <w:szCs w:val="20"/>
              </w:rPr>
              <w:t>s to modernize infrastructure to make access easier. She also mentioned ongoing workshops and discussions with neighbouring organizations to support regional collaboration and patient flows.</w:t>
            </w:r>
          </w:p>
          <w:p w:rsidR="146D63CF" w:rsidP="146D63CF" w:rsidRDefault="146D63CF" w14:paraId="37D10E53" w14:textId="7FCA613E">
            <w:pPr>
              <w:spacing w:line="254" w:lineRule="auto"/>
              <w:rPr>
                <w:rFonts w:ascii="Arial" w:hAnsi="Arial" w:eastAsia="Arial" w:cs="Arial"/>
                <w:sz w:val="20"/>
                <w:szCs w:val="20"/>
              </w:rPr>
            </w:pPr>
          </w:p>
          <w:p w:rsidR="75CE0076" w:rsidP="1E561CC1" w:rsidRDefault="75CE0076" w14:paraId="08E89A4A" w14:textId="37D23A9B">
            <w:pPr>
              <w:spacing w:line="254" w:lineRule="auto"/>
              <w:rPr>
                <w:rFonts w:ascii="Arial" w:hAnsi="Arial" w:eastAsia="Arial" w:cs="Arial"/>
                <w:sz w:val="20"/>
                <w:szCs w:val="20"/>
              </w:rPr>
            </w:pPr>
            <w:r w:rsidRPr="1E561CC1">
              <w:rPr>
                <w:rFonts w:ascii="Arial" w:hAnsi="Arial" w:eastAsia="Arial" w:cs="Arial"/>
                <w:sz w:val="20"/>
                <w:szCs w:val="20"/>
              </w:rPr>
              <w:t xml:space="preserve">DT </w:t>
            </w:r>
            <w:r w:rsidRPr="1E561CC1" w:rsidR="136A2C9B">
              <w:rPr>
                <w:rFonts w:ascii="Arial" w:hAnsi="Arial" w:eastAsia="Arial" w:cs="Arial"/>
                <w:sz w:val="20"/>
                <w:szCs w:val="20"/>
              </w:rPr>
              <w:t xml:space="preserve">added that there </w:t>
            </w:r>
            <w:r w:rsidR="00124B16">
              <w:rPr>
                <w:rFonts w:ascii="Arial" w:hAnsi="Arial" w:eastAsia="Arial" w:cs="Arial"/>
                <w:sz w:val="20"/>
                <w:szCs w:val="20"/>
              </w:rPr>
              <w:t>wa</w:t>
            </w:r>
            <w:r w:rsidRPr="1E561CC1" w:rsidR="136A2C9B">
              <w:rPr>
                <w:rFonts w:ascii="Arial" w:hAnsi="Arial" w:eastAsia="Arial" w:cs="Arial"/>
                <w:sz w:val="20"/>
                <w:szCs w:val="20"/>
              </w:rPr>
              <w:t>s a digital regional workshop happening in a couple of weeks with A</w:t>
            </w:r>
            <w:r w:rsidR="00745640">
              <w:rPr>
                <w:rFonts w:ascii="Arial" w:hAnsi="Arial" w:eastAsia="Arial" w:cs="Arial"/>
                <w:sz w:val="20"/>
                <w:szCs w:val="20"/>
              </w:rPr>
              <w:t xml:space="preserve">neurin </w:t>
            </w:r>
            <w:r w:rsidRPr="1E561CC1" w:rsidR="136A2C9B">
              <w:rPr>
                <w:rFonts w:ascii="Arial" w:hAnsi="Arial" w:eastAsia="Arial" w:cs="Arial"/>
                <w:sz w:val="20"/>
                <w:szCs w:val="20"/>
              </w:rPr>
              <w:t>B</w:t>
            </w:r>
            <w:r w:rsidR="00745640">
              <w:rPr>
                <w:rFonts w:ascii="Arial" w:hAnsi="Arial" w:eastAsia="Arial" w:cs="Arial"/>
                <w:sz w:val="20"/>
                <w:szCs w:val="20"/>
              </w:rPr>
              <w:t xml:space="preserve">evan </w:t>
            </w:r>
            <w:r w:rsidRPr="1E561CC1" w:rsidR="79D8F97D">
              <w:rPr>
                <w:rFonts w:ascii="Arial" w:hAnsi="Arial" w:eastAsia="Arial" w:cs="Arial"/>
                <w:sz w:val="20"/>
                <w:szCs w:val="20"/>
              </w:rPr>
              <w:t>UHB</w:t>
            </w:r>
            <w:r w:rsidRPr="1E561CC1" w:rsidR="136A2C9B">
              <w:rPr>
                <w:rFonts w:ascii="Arial" w:hAnsi="Arial" w:eastAsia="Arial" w:cs="Arial"/>
                <w:sz w:val="20"/>
                <w:szCs w:val="20"/>
              </w:rPr>
              <w:t xml:space="preserve"> and C</w:t>
            </w:r>
            <w:r w:rsidR="00745640">
              <w:rPr>
                <w:rFonts w:ascii="Arial" w:hAnsi="Arial" w:eastAsia="Arial" w:cs="Arial"/>
                <w:sz w:val="20"/>
                <w:szCs w:val="20"/>
              </w:rPr>
              <w:t xml:space="preserve">wm </w:t>
            </w:r>
            <w:r w:rsidRPr="1E561CC1" w:rsidR="136A2C9B">
              <w:rPr>
                <w:rFonts w:ascii="Arial" w:hAnsi="Arial" w:eastAsia="Arial" w:cs="Arial"/>
                <w:sz w:val="20"/>
                <w:szCs w:val="20"/>
              </w:rPr>
              <w:t>T</w:t>
            </w:r>
            <w:r w:rsidR="00745640">
              <w:rPr>
                <w:rFonts w:ascii="Arial" w:hAnsi="Arial" w:eastAsia="Arial" w:cs="Arial"/>
                <w:sz w:val="20"/>
                <w:szCs w:val="20"/>
              </w:rPr>
              <w:t xml:space="preserve">af </w:t>
            </w:r>
            <w:r w:rsidRPr="1E561CC1" w:rsidR="136A2C9B">
              <w:rPr>
                <w:rFonts w:ascii="Arial" w:hAnsi="Arial" w:eastAsia="Arial" w:cs="Arial"/>
                <w:sz w:val="20"/>
                <w:szCs w:val="20"/>
              </w:rPr>
              <w:t>M</w:t>
            </w:r>
            <w:r w:rsidR="00745640">
              <w:rPr>
                <w:rFonts w:ascii="Arial" w:hAnsi="Arial" w:eastAsia="Arial" w:cs="Arial"/>
                <w:sz w:val="20"/>
                <w:szCs w:val="20"/>
              </w:rPr>
              <w:t xml:space="preserve">organnwg </w:t>
            </w:r>
            <w:r w:rsidRPr="1E561CC1" w:rsidR="6952A1A6">
              <w:rPr>
                <w:rFonts w:ascii="Arial" w:hAnsi="Arial" w:eastAsia="Arial" w:cs="Arial"/>
                <w:sz w:val="20"/>
                <w:szCs w:val="20"/>
              </w:rPr>
              <w:t>UHB</w:t>
            </w:r>
            <w:r w:rsidRPr="1E561CC1" w:rsidR="136A2C9B">
              <w:rPr>
                <w:rFonts w:ascii="Arial" w:hAnsi="Arial" w:eastAsia="Arial" w:cs="Arial"/>
                <w:sz w:val="20"/>
                <w:szCs w:val="20"/>
              </w:rPr>
              <w:t xml:space="preserve"> to look at how to support patient flows and regional initiatives that </w:t>
            </w:r>
            <w:r w:rsidR="00745640">
              <w:rPr>
                <w:rFonts w:ascii="Arial" w:hAnsi="Arial" w:eastAsia="Arial" w:cs="Arial"/>
                <w:sz w:val="20"/>
                <w:szCs w:val="20"/>
              </w:rPr>
              <w:t>we</w:t>
            </w:r>
            <w:r w:rsidRPr="1E561CC1" w:rsidR="136A2C9B">
              <w:rPr>
                <w:rFonts w:ascii="Arial" w:hAnsi="Arial" w:eastAsia="Arial" w:cs="Arial"/>
                <w:sz w:val="20"/>
                <w:szCs w:val="20"/>
              </w:rPr>
              <w:t>re underway or in development</w:t>
            </w:r>
            <w:r w:rsidRPr="1E561CC1">
              <w:rPr>
                <w:rFonts w:ascii="Arial" w:hAnsi="Arial" w:eastAsia="Arial" w:cs="Arial"/>
                <w:sz w:val="20"/>
                <w:szCs w:val="20"/>
              </w:rPr>
              <w:t xml:space="preserve">. </w:t>
            </w:r>
          </w:p>
          <w:p w:rsidR="171466D0" w:rsidP="171466D0" w:rsidRDefault="171466D0" w14:paraId="0F3264E0" w14:textId="39D92D28">
            <w:pPr>
              <w:spacing w:line="254" w:lineRule="auto"/>
              <w:rPr>
                <w:rFonts w:ascii="Arial" w:hAnsi="Arial" w:eastAsia="Arial" w:cs="Arial"/>
                <w:sz w:val="22"/>
                <w:szCs w:val="22"/>
              </w:rPr>
            </w:pPr>
            <w:r w:rsidRPr="171466D0">
              <w:rPr>
                <w:rFonts w:ascii="Arial" w:hAnsi="Arial" w:eastAsia="Arial" w:cs="Arial"/>
                <w:sz w:val="22"/>
                <w:szCs w:val="22"/>
              </w:rPr>
              <w:t xml:space="preserve"> </w:t>
            </w:r>
          </w:p>
          <w:p w:rsidR="171466D0" w:rsidP="171466D0" w:rsidRDefault="171466D0" w14:paraId="119BF6AA" w14:textId="395B1768">
            <w:pPr>
              <w:spacing w:line="254" w:lineRule="auto"/>
              <w:rPr>
                <w:rFonts w:ascii="Arial" w:hAnsi="Arial" w:eastAsia="Arial" w:cs="Arial"/>
                <w:sz w:val="20"/>
                <w:szCs w:val="20"/>
              </w:rPr>
            </w:pPr>
            <w:r w:rsidRPr="171466D0">
              <w:rPr>
                <w:rFonts w:ascii="Arial" w:hAnsi="Arial" w:eastAsia="Arial" w:cs="Arial"/>
                <w:b/>
                <w:bCs/>
                <w:sz w:val="20"/>
                <w:szCs w:val="20"/>
              </w:rPr>
              <w:t>The Committee Resolved that:</w:t>
            </w:r>
          </w:p>
          <w:p w:rsidR="171466D0" w:rsidP="171466D0" w:rsidRDefault="171466D0" w14:paraId="28C5A539" w14:textId="31D3E30D">
            <w:pPr>
              <w:pStyle w:val="ListParagraph"/>
              <w:numPr>
                <w:ilvl w:val="0"/>
                <w:numId w:val="18"/>
              </w:numPr>
              <w:spacing w:line="254" w:lineRule="auto"/>
              <w:rPr>
                <w:rFonts w:ascii="Arial" w:hAnsi="Arial" w:eastAsia="Arial" w:cs="Arial"/>
                <w:sz w:val="20"/>
                <w:szCs w:val="20"/>
              </w:rPr>
            </w:pPr>
            <w:r w:rsidRPr="171466D0">
              <w:rPr>
                <w:rFonts w:ascii="Arial" w:hAnsi="Arial" w:eastAsia="Arial" w:cs="Arial"/>
                <w:sz w:val="20"/>
                <w:szCs w:val="20"/>
              </w:rPr>
              <w:t>The Digital Roadmap and Work Programme Update was noted.</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4A6F0A74" w14:textId="28D52C08">
            <w:pPr>
              <w:jc w:val="center"/>
              <w:rPr>
                <w:rFonts w:ascii="Arial" w:hAnsi="Arial" w:eastAsia="Arial" w:cs="Arial"/>
              </w:rPr>
            </w:pPr>
            <w:r w:rsidRPr="171466D0">
              <w:rPr>
                <w:rFonts w:ascii="Arial" w:hAnsi="Arial" w:eastAsia="Arial" w:cs="Arial"/>
                <w:b/>
                <w:bCs/>
              </w:rPr>
              <w:lastRenderedPageBreak/>
              <w:t xml:space="preserve"> </w:t>
            </w:r>
          </w:p>
          <w:p w:rsidR="171466D0" w:rsidP="171466D0" w:rsidRDefault="171466D0" w14:paraId="69CDD59F" w14:textId="0223CD40">
            <w:pPr>
              <w:jc w:val="center"/>
              <w:rPr>
                <w:rFonts w:ascii="Arial" w:hAnsi="Arial" w:eastAsia="Arial" w:cs="Arial"/>
              </w:rPr>
            </w:pPr>
            <w:r w:rsidRPr="171466D0">
              <w:rPr>
                <w:rFonts w:ascii="Arial" w:hAnsi="Arial" w:eastAsia="Arial" w:cs="Arial"/>
                <w:b/>
                <w:bCs/>
              </w:rPr>
              <w:t xml:space="preserve"> </w:t>
            </w:r>
          </w:p>
          <w:p w:rsidR="171466D0" w:rsidP="171466D0" w:rsidRDefault="171466D0" w14:paraId="4937C6AF" w14:textId="3F70C468">
            <w:pPr>
              <w:jc w:val="center"/>
              <w:rPr>
                <w:rFonts w:ascii="Arial" w:hAnsi="Arial" w:eastAsia="Arial" w:cs="Arial"/>
              </w:rPr>
            </w:pPr>
            <w:r w:rsidRPr="171466D0">
              <w:rPr>
                <w:rFonts w:ascii="Arial" w:hAnsi="Arial" w:eastAsia="Arial" w:cs="Arial"/>
                <w:b/>
                <w:bCs/>
              </w:rPr>
              <w:t xml:space="preserve"> </w:t>
            </w:r>
          </w:p>
          <w:p w:rsidR="171466D0" w:rsidP="171466D0" w:rsidRDefault="171466D0" w14:paraId="7FA90DF8" w14:textId="02B4F98E">
            <w:pPr>
              <w:jc w:val="center"/>
              <w:rPr>
                <w:rFonts w:ascii="Arial" w:hAnsi="Arial" w:eastAsia="Arial" w:cs="Arial"/>
              </w:rPr>
            </w:pPr>
            <w:r w:rsidRPr="171466D0">
              <w:rPr>
                <w:rFonts w:ascii="Arial" w:hAnsi="Arial" w:eastAsia="Arial" w:cs="Arial"/>
                <w:b/>
                <w:bCs/>
              </w:rPr>
              <w:t xml:space="preserve"> </w:t>
            </w:r>
          </w:p>
          <w:p w:rsidR="171466D0" w:rsidP="171466D0" w:rsidRDefault="171466D0" w14:paraId="04EF46A5" w14:textId="07D974AF">
            <w:pPr>
              <w:rPr>
                <w:rFonts w:ascii="Arial" w:hAnsi="Arial" w:eastAsia="Arial" w:cs="Arial"/>
              </w:rPr>
            </w:pPr>
            <w:r w:rsidRPr="171466D0">
              <w:rPr>
                <w:rFonts w:ascii="Arial" w:hAnsi="Arial" w:eastAsia="Arial" w:cs="Arial"/>
                <w:b/>
                <w:bCs/>
              </w:rPr>
              <w:t xml:space="preserve"> </w:t>
            </w:r>
          </w:p>
        </w:tc>
      </w:tr>
      <w:tr w:rsidR="171466D0" w:rsidTr="786DEFC7" w14:paraId="70CC1087" w14:textId="77777777">
        <w:trPr>
          <w:trHeight w:val="405"/>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44F71ED2" w14:textId="1DCD7D05">
            <w:pPr>
              <w:rPr>
                <w:rFonts w:ascii="Arial" w:hAnsi="Arial" w:eastAsia="Arial" w:cs="Arial"/>
                <w:sz w:val="22"/>
                <w:szCs w:val="22"/>
              </w:rPr>
            </w:pPr>
            <w:r w:rsidRPr="171466D0">
              <w:rPr>
                <w:rFonts w:ascii="Arial" w:hAnsi="Arial" w:eastAsia="Arial" w:cs="Arial"/>
                <w:b/>
                <w:bCs/>
                <w:sz w:val="22"/>
                <w:szCs w:val="22"/>
              </w:rPr>
              <w:t>D&amp;IC 11/11/3.2</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1F3325F2" w14:textId="7FAE98C0">
            <w:pPr>
              <w:spacing w:line="254" w:lineRule="auto"/>
              <w:rPr>
                <w:rFonts w:ascii="Aptos" w:hAnsi="Aptos" w:eastAsia="Aptos" w:cs="Aptos"/>
              </w:rPr>
            </w:pPr>
            <w:r w:rsidRPr="00124B16">
              <w:rPr>
                <w:rFonts w:ascii="Arial" w:hAnsi="Arial" w:eastAsia="Arial" w:cs="Arial"/>
                <w:b/>
                <w:bCs/>
                <w:sz w:val="20"/>
                <w:szCs w:val="20"/>
              </w:rPr>
              <w:t xml:space="preserve">Corporate Digital Risk Register </w:t>
            </w:r>
          </w:p>
          <w:p w:rsidR="171466D0" w:rsidP="171466D0" w:rsidRDefault="171466D0" w14:paraId="7D038454" w14:textId="79C3899C">
            <w:pPr>
              <w:spacing w:line="254" w:lineRule="auto"/>
              <w:rPr>
                <w:rFonts w:ascii="Arial" w:hAnsi="Arial" w:eastAsia="Arial" w:cs="Arial"/>
                <w:color w:val="000000" w:themeColor="text1"/>
                <w:sz w:val="20"/>
                <w:szCs w:val="20"/>
              </w:rPr>
            </w:pPr>
            <w:r w:rsidRPr="171466D0">
              <w:rPr>
                <w:rFonts w:ascii="Arial" w:hAnsi="Arial" w:eastAsia="Arial" w:cs="Arial"/>
                <w:b/>
                <w:bCs/>
                <w:color w:val="000000" w:themeColor="text1"/>
                <w:sz w:val="20"/>
                <w:szCs w:val="20"/>
              </w:rPr>
              <w:t xml:space="preserve"> </w:t>
            </w:r>
          </w:p>
          <w:p w:rsidR="5B994F38" w:rsidP="1E561CC1" w:rsidRDefault="09BA6D2B" w14:paraId="7600500D" w14:textId="1FC3A2CB">
            <w:pPr>
              <w:spacing w:line="254" w:lineRule="auto"/>
              <w:rPr>
                <w:rFonts w:ascii="Arial" w:hAnsi="Arial" w:eastAsia="Arial" w:cs="Arial"/>
                <w:color w:val="000000" w:themeColor="text1"/>
                <w:sz w:val="20"/>
                <w:szCs w:val="20"/>
              </w:rPr>
            </w:pPr>
            <w:r w:rsidRPr="1E561CC1">
              <w:rPr>
                <w:rFonts w:ascii="Arial" w:hAnsi="Arial" w:eastAsia="Arial" w:cs="Arial"/>
                <w:color w:val="000000" w:themeColor="text1"/>
                <w:sz w:val="20"/>
                <w:szCs w:val="20"/>
              </w:rPr>
              <w:t>DT</w:t>
            </w:r>
            <w:r w:rsidRPr="1E561CC1" w:rsidR="171466D0">
              <w:rPr>
                <w:rFonts w:ascii="Arial" w:hAnsi="Arial" w:eastAsia="Arial" w:cs="Arial"/>
                <w:color w:val="000000" w:themeColor="text1"/>
                <w:sz w:val="20"/>
                <w:szCs w:val="20"/>
              </w:rPr>
              <w:t xml:space="preserve"> highlighted:</w:t>
            </w:r>
          </w:p>
          <w:p w:rsidR="146D63CF" w:rsidP="7BACA757" w:rsidRDefault="0C45F414" w14:paraId="6C088CF6" w14:textId="3B43FFF2">
            <w:pPr>
              <w:pStyle w:val="ListParagraph"/>
              <w:numPr>
                <w:ilvl w:val="0"/>
                <w:numId w:val="5"/>
              </w:numPr>
              <w:shd w:val="clear" w:color="auto" w:fill="FFFFFF" w:themeFill="background1"/>
              <w:spacing w:line="254" w:lineRule="auto"/>
              <w:rPr>
                <w:rFonts w:ascii="Arial" w:hAnsi="Arial" w:eastAsia="Arial" w:cs="Arial"/>
                <w:b/>
                <w:bCs/>
                <w:sz w:val="20"/>
                <w:szCs w:val="20"/>
                <w:u w:val="single"/>
              </w:rPr>
            </w:pPr>
            <w:r w:rsidRPr="7BACA757">
              <w:rPr>
                <w:rFonts w:ascii="Arial" w:hAnsi="Arial" w:eastAsia="Arial" w:cs="Arial"/>
                <w:sz w:val="20"/>
                <w:szCs w:val="20"/>
              </w:rPr>
              <w:t xml:space="preserve">The corporate digital risk register scores are unchanged since last month, but there are updates in the template regarding progress. </w:t>
            </w:r>
          </w:p>
          <w:p w:rsidR="146D63CF" w:rsidP="7BACA757" w:rsidRDefault="0C45F414" w14:paraId="6D3048FF" w14:textId="63E2A0BE">
            <w:pPr>
              <w:pStyle w:val="ListParagraph"/>
              <w:numPr>
                <w:ilvl w:val="0"/>
                <w:numId w:val="5"/>
              </w:numPr>
              <w:shd w:val="clear" w:color="auto" w:fill="FFFFFF" w:themeFill="background1"/>
              <w:spacing w:line="254" w:lineRule="auto"/>
              <w:rPr>
                <w:rFonts w:ascii="Arial" w:hAnsi="Arial" w:eastAsia="Arial" w:cs="Arial"/>
                <w:b/>
                <w:bCs/>
                <w:sz w:val="20"/>
                <w:szCs w:val="20"/>
                <w:u w:val="single"/>
              </w:rPr>
            </w:pPr>
            <w:r w:rsidRPr="7BACA757">
              <w:rPr>
                <w:rFonts w:ascii="Arial" w:hAnsi="Arial" w:eastAsia="Arial" w:cs="Arial"/>
                <w:sz w:val="20"/>
                <w:szCs w:val="20"/>
              </w:rPr>
              <w:t xml:space="preserve">He emphasized that cybersecurity remained the top risk and will be discussed further in the private agenda. Other risks have actions underway, but none could be materially reduced at this time. He confirmed that risks were reviewed monthly and invited questions. </w:t>
            </w:r>
          </w:p>
          <w:p w:rsidR="146D63CF" w:rsidP="7BACA757" w:rsidRDefault="0C45F414" w14:paraId="669EBE7C" w14:textId="1503D83B">
            <w:pPr>
              <w:pStyle w:val="ListParagraph"/>
              <w:numPr>
                <w:ilvl w:val="0"/>
                <w:numId w:val="5"/>
              </w:numPr>
              <w:shd w:val="clear" w:color="auto" w:fill="FFFFFF" w:themeFill="background1"/>
              <w:spacing w:line="254" w:lineRule="auto"/>
              <w:rPr>
                <w:rFonts w:ascii="Arial" w:hAnsi="Arial" w:eastAsia="Arial" w:cs="Arial"/>
                <w:sz w:val="20"/>
                <w:szCs w:val="20"/>
              </w:rPr>
            </w:pPr>
            <w:r w:rsidRPr="7BACA757">
              <w:rPr>
                <w:rFonts w:ascii="Arial" w:hAnsi="Arial" w:eastAsia="Arial" w:cs="Arial"/>
                <w:sz w:val="20"/>
                <w:szCs w:val="20"/>
              </w:rPr>
              <w:t>He also clarified, when asked, that discussions to capture Clinical Board cyber risks have already started, with actions in progress to engage with clinical boards and complete the work within the next month or two.</w:t>
            </w:r>
          </w:p>
          <w:p w:rsidR="146D63CF" w:rsidP="7BACA757" w:rsidRDefault="146D63CF" w14:paraId="463680A8" w14:textId="2A59B9F6">
            <w:pPr>
              <w:spacing w:line="254" w:lineRule="auto"/>
              <w:rPr>
                <w:rFonts w:ascii="Arial" w:hAnsi="Arial" w:eastAsia="Arial" w:cs="Arial"/>
                <w:color w:val="000000" w:themeColor="text1"/>
                <w:sz w:val="20"/>
                <w:szCs w:val="20"/>
              </w:rPr>
            </w:pPr>
          </w:p>
          <w:p w:rsidR="5B994F38" w:rsidP="7BACA757" w:rsidRDefault="4FCFEB04" w14:paraId="42F4ACA3" w14:textId="078BE99B">
            <w:pPr>
              <w:spacing w:line="254" w:lineRule="auto"/>
              <w:rPr>
                <w:rFonts w:ascii="Arial" w:hAnsi="Arial" w:eastAsia="Arial" w:cs="Arial"/>
                <w:sz w:val="20"/>
                <w:szCs w:val="20"/>
              </w:rPr>
            </w:pPr>
            <w:r w:rsidRPr="7BACA757">
              <w:rPr>
                <w:rFonts w:ascii="Arial" w:hAnsi="Arial" w:eastAsia="Arial" w:cs="Arial"/>
                <w:color w:val="000000" w:themeColor="text1"/>
                <w:sz w:val="20"/>
                <w:szCs w:val="20"/>
              </w:rPr>
              <w:t xml:space="preserve">DE </w:t>
            </w:r>
            <w:r w:rsidRPr="7BACA757">
              <w:rPr>
                <w:rFonts w:ascii="Arial" w:hAnsi="Arial" w:eastAsia="Arial" w:cs="Arial"/>
                <w:sz w:val="20"/>
                <w:szCs w:val="20"/>
              </w:rPr>
              <w:t>asked about the update around cybersecurity and its transfer to AMAT, specifically referencing the work to capture Clinical Board cyber risks and inquir</w:t>
            </w:r>
            <w:r w:rsidR="00745640">
              <w:rPr>
                <w:rFonts w:ascii="Arial" w:hAnsi="Arial" w:eastAsia="Arial" w:cs="Arial"/>
                <w:sz w:val="20"/>
                <w:szCs w:val="20"/>
              </w:rPr>
              <w:t>ed</w:t>
            </w:r>
            <w:r w:rsidRPr="7BACA757">
              <w:rPr>
                <w:rFonts w:ascii="Arial" w:hAnsi="Arial" w:eastAsia="Arial" w:cs="Arial"/>
                <w:sz w:val="20"/>
                <w:szCs w:val="20"/>
              </w:rPr>
              <w:t xml:space="preserve"> when this work would be completed.</w:t>
            </w:r>
          </w:p>
          <w:p w:rsidR="146D63CF" w:rsidP="146D63CF" w:rsidRDefault="146D63CF" w14:paraId="0B517F2E" w14:textId="5EBBB060">
            <w:pPr>
              <w:spacing w:line="254" w:lineRule="auto"/>
              <w:rPr>
                <w:rFonts w:ascii="Arial" w:hAnsi="Arial" w:eastAsia="Arial" w:cs="Arial"/>
                <w:color w:val="000000" w:themeColor="text1"/>
                <w:sz w:val="20"/>
                <w:szCs w:val="20"/>
              </w:rPr>
            </w:pPr>
          </w:p>
          <w:p w:rsidR="5B994F38" w:rsidP="7BACA757" w:rsidRDefault="5B994F38" w14:paraId="7159EA04" w14:textId="6F4E37BD">
            <w:pPr>
              <w:spacing w:line="254" w:lineRule="auto"/>
              <w:rPr>
                <w:rFonts w:ascii="Arial" w:hAnsi="Arial" w:eastAsia="Arial" w:cs="Arial"/>
                <w:sz w:val="20"/>
                <w:szCs w:val="20"/>
              </w:rPr>
            </w:pPr>
            <w:r w:rsidRPr="7BACA757">
              <w:rPr>
                <w:rFonts w:ascii="Arial" w:hAnsi="Arial" w:eastAsia="Arial" w:cs="Arial"/>
                <w:color w:val="000000" w:themeColor="text1"/>
                <w:sz w:val="20"/>
                <w:szCs w:val="20"/>
              </w:rPr>
              <w:t xml:space="preserve">DT </w:t>
            </w:r>
            <w:r w:rsidR="00745640">
              <w:rPr>
                <w:rFonts w:ascii="Arial" w:hAnsi="Arial" w:eastAsia="Arial" w:cs="Arial"/>
                <w:sz w:val="20"/>
                <w:szCs w:val="20"/>
              </w:rPr>
              <w:t>explained</w:t>
            </w:r>
            <w:r w:rsidRPr="7BACA757" w:rsidR="62A5CF86">
              <w:rPr>
                <w:rFonts w:ascii="Arial" w:hAnsi="Arial" w:eastAsia="Arial" w:cs="Arial"/>
                <w:sz w:val="20"/>
                <w:szCs w:val="20"/>
              </w:rPr>
              <w:t xml:space="preserve"> that discussions </w:t>
            </w:r>
            <w:r w:rsidR="00745640">
              <w:rPr>
                <w:rFonts w:ascii="Arial" w:hAnsi="Arial" w:eastAsia="Arial" w:cs="Arial"/>
                <w:sz w:val="20"/>
                <w:szCs w:val="20"/>
              </w:rPr>
              <w:t>had</w:t>
            </w:r>
            <w:r w:rsidRPr="7BACA757" w:rsidR="62A5CF86">
              <w:rPr>
                <w:rFonts w:ascii="Arial" w:hAnsi="Arial" w:eastAsia="Arial" w:cs="Arial"/>
                <w:sz w:val="20"/>
                <w:szCs w:val="20"/>
              </w:rPr>
              <w:t xml:space="preserve"> started, a proposal was taken to the senior leadership team in October, and actions </w:t>
            </w:r>
            <w:r w:rsidR="00745640">
              <w:rPr>
                <w:rFonts w:ascii="Arial" w:hAnsi="Arial" w:eastAsia="Arial" w:cs="Arial"/>
                <w:sz w:val="20"/>
                <w:szCs w:val="20"/>
              </w:rPr>
              <w:t>we</w:t>
            </w:r>
            <w:r w:rsidRPr="7BACA757" w:rsidR="62A5CF86">
              <w:rPr>
                <w:rFonts w:ascii="Arial" w:hAnsi="Arial" w:eastAsia="Arial" w:cs="Arial"/>
                <w:sz w:val="20"/>
                <w:szCs w:val="20"/>
              </w:rPr>
              <w:t>re underway to engage with clinical boards and complete the work within the next month or two.</w:t>
            </w:r>
          </w:p>
          <w:p w:rsidR="146D63CF" w:rsidP="146D63CF" w:rsidRDefault="146D63CF" w14:paraId="00C3EA7B" w14:textId="274B23CC">
            <w:pPr>
              <w:spacing w:line="254" w:lineRule="auto"/>
              <w:rPr>
                <w:rFonts w:ascii="Arial" w:hAnsi="Arial" w:eastAsia="Arial" w:cs="Arial"/>
                <w:color w:val="000000" w:themeColor="text1"/>
                <w:sz w:val="20"/>
                <w:szCs w:val="20"/>
              </w:rPr>
            </w:pPr>
          </w:p>
          <w:p w:rsidR="171466D0" w:rsidP="171466D0" w:rsidRDefault="171466D0" w14:paraId="5F20AAEE" w14:textId="3F062A14">
            <w:pPr>
              <w:spacing w:line="254" w:lineRule="auto"/>
              <w:rPr>
                <w:rFonts w:ascii="Arial" w:hAnsi="Arial" w:eastAsia="Arial" w:cs="Arial"/>
                <w:sz w:val="20"/>
                <w:szCs w:val="20"/>
              </w:rPr>
            </w:pPr>
            <w:r w:rsidRPr="171466D0">
              <w:rPr>
                <w:rFonts w:ascii="Arial" w:hAnsi="Arial" w:eastAsia="Arial" w:cs="Arial"/>
                <w:b/>
                <w:bCs/>
                <w:sz w:val="20"/>
                <w:szCs w:val="20"/>
              </w:rPr>
              <w:t>The Committee resolved that:</w:t>
            </w:r>
          </w:p>
          <w:p w:rsidR="171466D0" w:rsidP="171466D0" w:rsidRDefault="171466D0" w14:paraId="0A3CAAD1" w14:textId="3C3FFF17">
            <w:pPr>
              <w:pStyle w:val="ListParagraph"/>
              <w:numPr>
                <w:ilvl w:val="0"/>
                <w:numId w:val="17"/>
              </w:numPr>
              <w:spacing w:line="254" w:lineRule="auto"/>
              <w:rPr>
                <w:rFonts w:ascii="Arial" w:hAnsi="Arial" w:eastAsia="Arial" w:cs="Arial"/>
                <w:sz w:val="20"/>
                <w:szCs w:val="20"/>
              </w:rPr>
            </w:pPr>
            <w:r w:rsidRPr="171466D0">
              <w:rPr>
                <w:rFonts w:ascii="Arial" w:hAnsi="Arial" w:eastAsia="Arial" w:cs="Arial"/>
                <w:sz w:val="20"/>
                <w:szCs w:val="20"/>
              </w:rPr>
              <w:t>The progress and updated to the Risk Register report was noted.</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299368F0" w14:textId="67082415">
            <w:pPr>
              <w:jc w:val="center"/>
              <w:rPr>
                <w:rFonts w:ascii="Arial" w:hAnsi="Arial" w:eastAsia="Arial" w:cs="Arial"/>
                <w:sz w:val="22"/>
                <w:szCs w:val="22"/>
              </w:rPr>
            </w:pPr>
            <w:r w:rsidRPr="171466D0">
              <w:rPr>
                <w:rFonts w:ascii="Arial" w:hAnsi="Arial" w:eastAsia="Arial" w:cs="Arial"/>
                <w:b/>
                <w:bCs/>
                <w:sz w:val="22"/>
                <w:szCs w:val="22"/>
              </w:rPr>
              <w:t xml:space="preserve"> </w:t>
            </w:r>
          </w:p>
        </w:tc>
      </w:tr>
      <w:tr w:rsidR="171466D0" w:rsidTr="786DEFC7" w14:paraId="15ED1E85" w14:textId="77777777">
        <w:trPr>
          <w:trHeight w:val="405"/>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270277EF" w14:textId="0AA6361E">
            <w:pPr>
              <w:rPr>
                <w:rFonts w:ascii="Arial" w:hAnsi="Arial" w:eastAsia="Arial" w:cs="Arial"/>
                <w:sz w:val="22"/>
                <w:szCs w:val="22"/>
              </w:rPr>
            </w:pPr>
            <w:r w:rsidRPr="171466D0">
              <w:rPr>
                <w:rFonts w:ascii="Arial" w:hAnsi="Arial" w:eastAsia="Arial" w:cs="Arial"/>
                <w:b/>
                <w:bCs/>
                <w:sz w:val="22"/>
                <w:szCs w:val="22"/>
              </w:rPr>
              <w:t>D&amp;IC 11/11/3.3</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15EC7CA4" w14:textId="76838FB9">
            <w:pPr>
              <w:spacing w:line="254" w:lineRule="auto"/>
              <w:rPr>
                <w:rFonts w:ascii="Aptos" w:hAnsi="Aptos" w:eastAsia="Aptos" w:cs="Aptos"/>
              </w:rPr>
            </w:pPr>
            <w:r w:rsidRPr="00124B16">
              <w:rPr>
                <w:rFonts w:ascii="Arial" w:hAnsi="Arial" w:eastAsia="Arial" w:cs="Arial"/>
                <w:b/>
                <w:bCs/>
                <w:sz w:val="20"/>
                <w:szCs w:val="20"/>
              </w:rPr>
              <w:t>Information Governance (IG) Data Compliance</w:t>
            </w:r>
          </w:p>
          <w:p w:rsidR="171466D0" w:rsidP="171466D0" w:rsidRDefault="171466D0" w14:paraId="4BCA258A" w14:textId="12F1F46C">
            <w:pPr>
              <w:spacing w:line="254" w:lineRule="auto"/>
              <w:rPr>
                <w:rFonts w:ascii="Arial" w:hAnsi="Arial" w:eastAsia="Arial" w:cs="Arial"/>
                <w:color w:val="000000" w:themeColor="text1"/>
                <w:sz w:val="20"/>
                <w:szCs w:val="20"/>
              </w:rPr>
            </w:pPr>
            <w:r w:rsidRPr="171466D0">
              <w:rPr>
                <w:rFonts w:ascii="Arial" w:hAnsi="Arial" w:eastAsia="Arial" w:cs="Arial"/>
                <w:b/>
                <w:bCs/>
                <w:color w:val="000000" w:themeColor="text1"/>
                <w:sz w:val="20"/>
                <w:szCs w:val="20"/>
              </w:rPr>
              <w:t xml:space="preserve"> </w:t>
            </w:r>
          </w:p>
          <w:p w:rsidR="679DF7F6" w:rsidP="7BACA757" w:rsidRDefault="00745640" w14:paraId="65363F71" w14:textId="75874975">
            <w:pPr>
              <w:spacing w:line="254" w:lineRule="auto"/>
              <w:rPr>
                <w:rFonts w:ascii="Arial" w:hAnsi="Arial" w:eastAsia="Arial" w:cs="Arial"/>
                <w:sz w:val="20"/>
                <w:szCs w:val="20"/>
              </w:rPr>
            </w:pPr>
            <w:r>
              <w:rPr>
                <w:rFonts w:ascii="Arial" w:hAnsi="Arial" w:eastAsia="Arial" w:cs="Arial"/>
                <w:sz w:val="20"/>
                <w:szCs w:val="20"/>
              </w:rPr>
              <w:t>T</w:t>
            </w:r>
            <w:r w:rsidRPr="7BACA757" w:rsidR="679DF7F6">
              <w:rPr>
                <w:rFonts w:ascii="Arial" w:hAnsi="Arial" w:eastAsia="Arial" w:cs="Arial"/>
                <w:sz w:val="20"/>
                <w:szCs w:val="20"/>
              </w:rPr>
              <w:t xml:space="preserve">he Head of Information Governance </w:t>
            </w:r>
            <w:r w:rsidRPr="7BACA757" w:rsidR="184EFE8E">
              <w:rPr>
                <w:rFonts w:ascii="Arial" w:hAnsi="Arial" w:eastAsia="Arial" w:cs="Arial"/>
                <w:sz w:val="20"/>
                <w:szCs w:val="20"/>
              </w:rPr>
              <w:t>&amp; Cyber Security</w:t>
            </w:r>
            <w:r>
              <w:rPr>
                <w:rFonts w:ascii="Arial" w:hAnsi="Arial" w:eastAsia="Arial" w:cs="Arial"/>
                <w:sz w:val="20"/>
                <w:szCs w:val="20"/>
              </w:rPr>
              <w:t xml:space="preserve"> - </w:t>
            </w:r>
            <w:r w:rsidRPr="7BACA757">
              <w:rPr>
                <w:rFonts w:ascii="Arial" w:hAnsi="Arial" w:eastAsia="Arial" w:cs="Arial"/>
                <w:sz w:val="20"/>
                <w:szCs w:val="20"/>
              </w:rPr>
              <w:t>James Webb (JW)</w:t>
            </w:r>
            <w:r w:rsidRPr="7BACA757" w:rsidR="184EFE8E">
              <w:rPr>
                <w:rFonts w:ascii="Arial" w:hAnsi="Arial" w:eastAsia="Arial" w:cs="Arial"/>
                <w:sz w:val="20"/>
                <w:szCs w:val="20"/>
              </w:rPr>
              <w:t xml:space="preserve"> </w:t>
            </w:r>
            <w:r w:rsidRPr="7BACA757" w:rsidR="679DF7F6">
              <w:rPr>
                <w:rFonts w:ascii="Arial" w:hAnsi="Arial" w:eastAsia="Arial" w:cs="Arial"/>
                <w:sz w:val="20"/>
                <w:szCs w:val="20"/>
              </w:rPr>
              <w:t>provided an update on key information governance performance indicators</w:t>
            </w:r>
            <w:r w:rsidRPr="7BACA757" w:rsidR="7C91CD5F">
              <w:rPr>
                <w:rFonts w:ascii="Arial" w:hAnsi="Arial" w:eastAsia="Arial" w:cs="Arial"/>
                <w:sz w:val="20"/>
                <w:szCs w:val="20"/>
              </w:rPr>
              <w:t>:</w:t>
            </w:r>
            <w:r w:rsidRPr="7BACA757" w:rsidR="679DF7F6">
              <w:rPr>
                <w:rFonts w:ascii="Arial" w:hAnsi="Arial" w:eastAsia="Arial" w:cs="Arial"/>
                <w:sz w:val="20"/>
                <w:szCs w:val="20"/>
              </w:rPr>
              <w:t xml:space="preserve"> </w:t>
            </w:r>
          </w:p>
          <w:p w:rsidR="464F06A2" w:rsidP="7BACA757" w:rsidRDefault="464F06A2" w14:paraId="1B0E67D6" w14:textId="79B79900">
            <w:pPr>
              <w:pStyle w:val="ListParagraph"/>
              <w:numPr>
                <w:ilvl w:val="0"/>
                <w:numId w:val="12"/>
              </w:numPr>
              <w:spacing w:line="254" w:lineRule="auto"/>
              <w:rPr>
                <w:rFonts w:ascii="Arial" w:hAnsi="Arial" w:eastAsia="Arial" w:cs="Arial"/>
                <w:b/>
                <w:bCs/>
                <w:sz w:val="20"/>
                <w:szCs w:val="20"/>
                <w:u w:val="single"/>
              </w:rPr>
            </w:pPr>
            <w:r w:rsidRPr="7BACA757">
              <w:rPr>
                <w:rFonts w:ascii="Arial" w:hAnsi="Arial" w:eastAsia="Arial" w:cs="Arial"/>
                <w:sz w:val="20"/>
                <w:szCs w:val="20"/>
              </w:rPr>
              <w:t>T</w:t>
            </w:r>
            <w:r w:rsidRPr="7BACA757" w:rsidR="679DF7F6">
              <w:rPr>
                <w:rFonts w:ascii="Arial" w:hAnsi="Arial" w:eastAsia="Arial" w:cs="Arial"/>
                <w:sz w:val="20"/>
                <w:szCs w:val="20"/>
              </w:rPr>
              <w:t xml:space="preserve">he department </w:t>
            </w:r>
            <w:r w:rsidR="00745640">
              <w:rPr>
                <w:rFonts w:ascii="Arial" w:hAnsi="Arial" w:eastAsia="Arial" w:cs="Arial"/>
                <w:sz w:val="20"/>
                <w:szCs w:val="20"/>
              </w:rPr>
              <w:t>wa</w:t>
            </w:r>
            <w:r w:rsidRPr="7BACA757" w:rsidR="679DF7F6">
              <w:rPr>
                <w:rFonts w:ascii="Arial" w:hAnsi="Arial" w:eastAsia="Arial" w:cs="Arial"/>
                <w:sz w:val="20"/>
                <w:szCs w:val="20"/>
              </w:rPr>
              <w:t>s resourced to five whole time equivalents</w:t>
            </w:r>
            <w:r w:rsidR="00745640">
              <w:rPr>
                <w:rFonts w:ascii="Arial" w:hAnsi="Arial" w:eastAsia="Arial" w:cs="Arial"/>
                <w:sz w:val="20"/>
                <w:szCs w:val="20"/>
              </w:rPr>
              <w:t xml:space="preserve"> (WTE)</w:t>
            </w:r>
            <w:r w:rsidRPr="7BACA757" w:rsidR="679DF7F6">
              <w:rPr>
                <w:rFonts w:ascii="Arial" w:hAnsi="Arial" w:eastAsia="Arial" w:cs="Arial"/>
                <w:sz w:val="20"/>
                <w:szCs w:val="20"/>
              </w:rPr>
              <w:t xml:space="preserve"> and continue</w:t>
            </w:r>
            <w:r w:rsidR="00745640">
              <w:rPr>
                <w:rFonts w:ascii="Arial" w:hAnsi="Arial" w:eastAsia="Arial" w:cs="Arial"/>
                <w:sz w:val="20"/>
                <w:szCs w:val="20"/>
              </w:rPr>
              <w:t>d</w:t>
            </w:r>
            <w:r w:rsidRPr="7BACA757" w:rsidR="679DF7F6">
              <w:rPr>
                <w:rFonts w:ascii="Arial" w:hAnsi="Arial" w:eastAsia="Arial" w:cs="Arial"/>
                <w:sz w:val="20"/>
                <w:szCs w:val="20"/>
              </w:rPr>
              <w:t xml:space="preserve"> to review a substantial volume of incidents via the </w:t>
            </w:r>
            <w:r w:rsidRPr="7BACA757" w:rsidR="00745640">
              <w:rPr>
                <w:rFonts w:ascii="Arial" w:hAnsi="Arial" w:eastAsia="Arial" w:cs="Arial"/>
                <w:sz w:val="20"/>
                <w:szCs w:val="20"/>
              </w:rPr>
              <w:t>Datix</w:t>
            </w:r>
            <w:r w:rsidRPr="7BACA757" w:rsidR="679DF7F6">
              <w:rPr>
                <w:rFonts w:ascii="Arial" w:hAnsi="Arial" w:eastAsia="Arial" w:cs="Arial"/>
                <w:sz w:val="20"/>
                <w:szCs w:val="20"/>
              </w:rPr>
              <w:t xml:space="preserve"> system, with 129 incidents reviewed between July and September. </w:t>
            </w:r>
          </w:p>
          <w:p w:rsidR="679DF7F6" w:rsidP="7BACA757" w:rsidRDefault="00745640" w14:paraId="7B48F1AF" w14:textId="2E150542">
            <w:pPr>
              <w:pStyle w:val="ListParagraph"/>
              <w:numPr>
                <w:ilvl w:val="0"/>
                <w:numId w:val="12"/>
              </w:numPr>
              <w:shd w:val="clear" w:color="auto" w:fill="FFFFFF" w:themeFill="background1"/>
              <w:rPr>
                <w:rFonts w:ascii="Arial" w:hAnsi="Arial" w:eastAsia="Arial" w:cs="Arial"/>
                <w:b/>
                <w:bCs/>
                <w:sz w:val="20"/>
                <w:szCs w:val="20"/>
                <w:u w:val="single"/>
              </w:rPr>
            </w:pPr>
            <w:r>
              <w:rPr>
                <w:rFonts w:ascii="Arial" w:hAnsi="Arial" w:eastAsia="Arial" w:cs="Arial"/>
                <w:sz w:val="20"/>
                <w:szCs w:val="20"/>
              </w:rPr>
              <w:t>T</w:t>
            </w:r>
            <w:r w:rsidRPr="7BACA757" w:rsidR="679DF7F6">
              <w:rPr>
                <w:rFonts w:ascii="Arial" w:hAnsi="Arial" w:eastAsia="Arial" w:cs="Arial"/>
                <w:sz w:val="20"/>
                <w:szCs w:val="20"/>
              </w:rPr>
              <w:t xml:space="preserve">wo breaches met the threshold to report to the Information Commissioner's Office, with further details in the private papers. </w:t>
            </w:r>
          </w:p>
          <w:p w:rsidR="679DF7F6" w:rsidP="7BACA757" w:rsidRDefault="679DF7F6" w14:paraId="29E46812" w14:textId="1E10CD9E">
            <w:pPr>
              <w:pStyle w:val="ListParagraph"/>
              <w:numPr>
                <w:ilvl w:val="0"/>
                <w:numId w:val="12"/>
              </w:numPr>
              <w:shd w:val="clear" w:color="auto" w:fill="FFFFFF" w:themeFill="background1"/>
              <w:rPr>
                <w:rFonts w:ascii="Arial" w:hAnsi="Arial" w:eastAsia="Arial" w:cs="Arial"/>
                <w:b/>
                <w:bCs/>
                <w:sz w:val="20"/>
                <w:szCs w:val="20"/>
                <w:u w:val="single"/>
              </w:rPr>
            </w:pPr>
            <w:r w:rsidRPr="7BACA757">
              <w:rPr>
                <w:rFonts w:ascii="Arial" w:hAnsi="Arial" w:eastAsia="Arial" w:cs="Arial"/>
                <w:sz w:val="20"/>
                <w:szCs w:val="20"/>
              </w:rPr>
              <w:lastRenderedPageBreak/>
              <w:t>Freedom of Information compliance remain</w:t>
            </w:r>
            <w:r w:rsidR="00745640">
              <w:rPr>
                <w:rFonts w:ascii="Arial" w:hAnsi="Arial" w:eastAsia="Arial" w:cs="Arial"/>
                <w:sz w:val="20"/>
                <w:szCs w:val="20"/>
              </w:rPr>
              <w:t>ed</w:t>
            </w:r>
            <w:r w:rsidRPr="7BACA757">
              <w:rPr>
                <w:rFonts w:ascii="Arial" w:hAnsi="Arial" w:eastAsia="Arial" w:cs="Arial"/>
                <w:sz w:val="20"/>
                <w:szCs w:val="20"/>
              </w:rPr>
              <w:t xml:space="preserve"> largely unchanged at 63 requests and 90% compliance per month. </w:t>
            </w:r>
          </w:p>
          <w:p w:rsidR="679DF7F6" w:rsidP="7BACA757" w:rsidRDefault="679DF7F6" w14:paraId="18EF8FBF" w14:textId="75C5B681">
            <w:pPr>
              <w:pStyle w:val="ListParagraph"/>
              <w:numPr>
                <w:ilvl w:val="0"/>
                <w:numId w:val="12"/>
              </w:numPr>
              <w:shd w:val="clear" w:color="auto" w:fill="FFFFFF" w:themeFill="background1"/>
              <w:rPr>
                <w:rFonts w:ascii="Arial" w:hAnsi="Arial" w:eastAsia="Arial" w:cs="Arial"/>
                <w:b/>
                <w:bCs/>
                <w:sz w:val="20"/>
                <w:szCs w:val="20"/>
                <w:u w:val="single"/>
              </w:rPr>
            </w:pPr>
            <w:r w:rsidRPr="7BACA757">
              <w:rPr>
                <w:rFonts w:ascii="Arial" w:hAnsi="Arial" w:eastAsia="Arial" w:cs="Arial"/>
                <w:sz w:val="20"/>
                <w:szCs w:val="20"/>
              </w:rPr>
              <w:t xml:space="preserve">Medical Records request compliance improved to 48%, with a steady month-on-month increase since November 2024, but still below an acceptable threshold. Request volumes average 318 per month, response times </w:t>
            </w:r>
            <w:r w:rsidR="00745640">
              <w:rPr>
                <w:rFonts w:ascii="Arial" w:hAnsi="Arial" w:eastAsia="Arial" w:cs="Arial"/>
                <w:sz w:val="20"/>
                <w:szCs w:val="20"/>
              </w:rPr>
              <w:t>we</w:t>
            </w:r>
            <w:r w:rsidRPr="7BACA757">
              <w:rPr>
                <w:rFonts w:ascii="Arial" w:hAnsi="Arial" w:eastAsia="Arial" w:cs="Arial"/>
                <w:sz w:val="20"/>
                <w:szCs w:val="20"/>
              </w:rPr>
              <w:t xml:space="preserve">re within regulatory timeframes, and outstanding requests </w:t>
            </w:r>
            <w:r w:rsidR="00745640">
              <w:rPr>
                <w:rFonts w:ascii="Arial" w:hAnsi="Arial" w:eastAsia="Arial" w:cs="Arial"/>
                <w:sz w:val="20"/>
                <w:szCs w:val="20"/>
              </w:rPr>
              <w:t>we</w:t>
            </w:r>
            <w:r w:rsidRPr="7BACA757">
              <w:rPr>
                <w:rFonts w:ascii="Arial" w:hAnsi="Arial" w:eastAsia="Arial" w:cs="Arial"/>
                <w:sz w:val="20"/>
                <w:szCs w:val="20"/>
              </w:rPr>
              <w:t xml:space="preserve">re relatively low. </w:t>
            </w:r>
          </w:p>
          <w:p w:rsidR="679DF7F6" w:rsidP="7BACA757" w:rsidRDefault="679DF7F6" w14:paraId="08D4A3DF" w14:textId="19C9C0A7">
            <w:pPr>
              <w:pStyle w:val="ListParagraph"/>
              <w:numPr>
                <w:ilvl w:val="0"/>
                <w:numId w:val="12"/>
              </w:numPr>
              <w:shd w:val="clear" w:color="auto" w:fill="FFFFFF" w:themeFill="background1"/>
              <w:rPr>
                <w:rFonts w:ascii="Arial" w:hAnsi="Arial" w:eastAsia="Arial" w:cs="Arial"/>
                <w:b/>
                <w:bCs/>
                <w:sz w:val="20"/>
                <w:szCs w:val="20"/>
                <w:u w:val="single"/>
              </w:rPr>
            </w:pPr>
            <w:r w:rsidRPr="7BACA757">
              <w:rPr>
                <w:rFonts w:ascii="Arial" w:hAnsi="Arial" w:eastAsia="Arial" w:cs="Arial"/>
                <w:sz w:val="20"/>
                <w:szCs w:val="20"/>
              </w:rPr>
              <w:t xml:space="preserve">For non-health records requests, compliance was achieved in 30 out of 34 cases, and 56 requests for CCTV footage were mainly to investigate vehicle damage incidents in car parks, which </w:t>
            </w:r>
            <w:r w:rsidR="00745640">
              <w:rPr>
                <w:rFonts w:ascii="Arial" w:hAnsi="Arial" w:eastAsia="Arial" w:cs="Arial"/>
                <w:sz w:val="20"/>
                <w:szCs w:val="20"/>
              </w:rPr>
              <w:t>rose</w:t>
            </w:r>
            <w:r w:rsidRPr="7BACA757">
              <w:rPr>
                <w:rFonts w:ascii="Arial" w:hAnsi="Arial" w:eastAsia="Arial" w:cs="Arial"/>
                <w:sz w:val="20"/>
                <w:szCs w:val="20"/>
              </w:rPr>
              <w:t xml:space="preserve"> significantly. </w:t>
            </w:r>
          </w:p>
          <w:p w:rsidR="679DF7F6" w:rsidP="7BACA757" w:rsidRDefault="00745640" w14:paraId="73C79F8B" w14:textId="5E04C2BD">
            <w:pPr>
              <w:pStyle w:val="ListParagraph"/>
              <w:numPr>
                <w:ilvl w:val="0"/>
                <w:numId w:val="12"/>
              </w:numPr>
              <w:shd w:val="clear" w:color="auto" w:fill="FFFFFF" w:themeFill="background1"/>
              <w:rPr>
                <w:rFonts w:ascii="Arial" w:hAnsi="Arial" w:eastAsia="Arial" w:cs="Arial"/>
                <w:b w:val="1"/>
                <w:bCs w:val="1"/>
                <w:sz w:val="20"/>
                <w:szCs w:val="20"/>
                <w:u w:val="single"/>
              </w:rPr>
            </w:pPr>
            <w:r w:rsidRPr="786DEFC7" w:rsidR="00745640">
              <w:rPr>
                <w:rFonts w:ascii="Arial" w:hAnsi="Arial" w:eastAsia="Arial" w:cs="Arial"/>
                <w:sz w:val="20"/>
                <w:szCs w:val="20"/>
              </w:rPr>
              <w:t>O</w:t>
            </w:r>
            <w:r w:rsidRPr="786DEFC7" w:rsidR="679DF7F6">
              <w:rPr>
                <w:rFonts w:ascii="Arial" w:hAnsi="Arial" w:eastAsia="Arial" w:cs="Arial"/>
                <w:sz w:val="20"/>
                <w:szCs w:val="20"/>
              </w:rPr>
              <w:t>ver 12</w:t>
            </w:r>
            <w:r w:rsidRPr="786DEFC7" w:rsidR="5A531162">
              <w:rPr>
                <w:rFonts w:ascii="Arial" w:hAnsi="Arial" w:eastAsia="Arial" w:cs="Arial"/>
                <w:sz w:val="20"/>
                <w:szCs w:val="20"/>
              </w:rPr>
              <w:t>53</w:t>
            </w:r>
            <w:r w:rsidRPr="786DEFC7" w:rsidR="679DF7F6">
              <w:rPr>
                <w:rFonts w:ascii="Arial" w:hAnsi="Arial" w:eastAsia="Arial" w:cs="Arial"/>
                <w:sz w:val="20"/>
                <w:szCs w:val="20"/>
              </w:rPr>
              <w:t xml:space="preserve"> </w:t>
            </w:r>
            <w:r w:rsidRPr="786DEFC7" w:rsidR="679DF7F6">
              <w:rPr>
                <w:rFonts w:ascii="Arial" w:hAnsi="Arial" w:eastAsia="Arial" w:cs="Arial"/>
                <w:sz w:val="20"/>
                <w:szCs w:val="20"/>
              </w:rPr>
              <w:t>letters</w:t>
            </w:r>
            <w:r w:rsidRPr="786DEFC7" w:rsidR="679DF7F6">
              <w:rPr>
                <w:rFonts w:ascii="Arial" w:hAnsi="Arial" w:eastAsia="Arial" w:cs="Arial"/>
                <w:sz w:val="20"/>
                <w:szCs w:val="20"/>
              </w:rPr>
              <w:t xml:space="preserve"> </w:t>
            </w:r>
            <w:r w:rsidRPr="786DEFC7" w:rsidR="00745640">
              <w:rPr>
                <w:rFonts w:ascii="Arial" w:hAnsi="Arial" w:eastAsia="Arial" w:cs="Arial"/>
                <w:sz w:val="20"/>
                <w:szCs w:val="20"/>
              </w:rPr>
              <w:t>were</w:t>
            </w:r>
            <w:r w:rsidRPr="786DEFC7" w:rsidR="679DF7F6">
              <w:rPr>
                <w:rFonts w:ascii="Arial" w:hAnsi="Arial" w:eastAsia="Arial" w:cs="Arial"/>
                <w:sz w:val="20"/>
                <w:szCs w:val="20"/>
              </w:rPr>
              <w:t xml:space="preserve"> sent to staff </w:t>
            </w:r>
            <w:r w:rsidRPr="786DEFC7" w:rsidR="00745640">
              <w:rPr>
                <w:rFonts w:ascii="Arial" w:hAnsi="Arial" w:eastAsia="Arial" w:cs="Arial"/>
                <w:sz w:val="20"/>
                <w:szCs w:val="20"/>
              </w:rPr>
              <w:t>regarding</w:t>
            </w:r>
            <w:r w:rsidRPr="786DEFC7" w:rsidR="679DF7F6">
              <w:rPr>
                <w:rFonts w:ascii="Arial" w:hAnsi="Arial" w:eastAsia="Arial" w:cs="Arial"/>
                <w:sz w:val="20"/>
                <w:szCs w:val="20"/>
              </w:rPr>
              <w:t xml:space="preserve"> accessing clinical systems inappropriately</w:t>
            </w:r>
          </w:p>
          <w:p w:rsidR="679DF7F6" w:rsidP="7BACA757" w:rsidRDefault="679DF7F6" w14:paraId="4EE006D7" w14:textId="6B978926">
            <w:pPr>
              <w:pStyle w:val="ListParagraph"/>
              <w:numPr>
                <w:ilvl w:val="0"/>
                <w:numId w:val="12"/>
              </w:numPr>
              <w:shd w:val="clear" w:color="auto" w:fill="FFFFFF" w:themeFill="background1"/>
              <w:rPr>
                <w:rFonts w:ascii="Arial" w:hAnsi="Arial" w:eastAsia="Arial" w:cs="Arial"/>
                <w:sz w:val="20"/>
                <w:szCs w:val="20"/>
              </w:rPr>
            </w:pPr>
            <w:r w:rsidRPr="7BACA757">
              <w:rPr>
                <w:rFonts w:ascii="Arial" w:hAnsi="Arial" w:eastAsia="Arial" w:cs="Arial"/>
                <w:sz w:val="20"/>
                <w:szCs w:val="20"/>
              </w:rPr>
              <w:t>Mandatory IG training figures ha</w:t>
            </w:r>
            <w:r w:rsidR="00745640">
              <w:rPr>
                <w:rFonts w:ascii="Arial" w:hAnsi="Arial" w:eastAsia="Arial" w:cs="Arial"/>
                <w:sz w:val="20"/>
                <w:szCs w:val="20"/>
              </w:rPr>
              <w:t>d</w:t>
            </w:r>
            <w:r w:rsidRPr="7BACA757">
              <w:rPr>
                <w:rFonts w:ascii="Arial" w:hAnsi="Arial" w:eastAsia="Arial" w:cs="Arial"/>
                <w:sz w:val="20"/>
                <w:szCs w:val="20"/>
              </w:rPr>
              <w:t xml:space="preserve"> increased to 74% for all staff, but remain below the required 85% for a satisfactory ITIG toolkit submission.</w:t>
            </w:r>
          </w:p>
          <w:p w:rsidR="146D63CF" w:rsidP="146D63CF" w:rsidRDefault="146D63CF" w14:paraId="40DDDDFE" w14:textId="47BAFD54">
            <w:pPr>
              <w:spacing w:line="254" w:lineRule="auto"/>
              <w:rPr>
                <w:rFonts w:ascii="Arial" w:hAnsi="Arial" w:eastAsia="Arial" w:cs="Arial"/>
                <w:sz w:val="20"/>
                <w:szCs w:val="20"/>
              </w:rPr>
            </w:pPr>
          </w:p>
          <w:p w:rsidR="5F148B33" w:rsidP="146D63CF" w:rsidRDefault="5F148B33" w14:paraId="5AA22341" w14:textId="69FE38F1">
            <w:pPr>
              <w:spacing w:line="254" w:lineRule="auto"/>
              <w:rPr>
                <w:rFonts w:ascii="Arial" w:hAnsi="Arial" w:eastAsia="Arial" w:cs="Arial"/>
                <w:sz w:val="20"/>
                <w:szCs w:val="20"/>
              </w:rPr>
            </w:pPr>
            <w:r w:rsidRPr="7BACA757">
              <w:rPr>
                <w:rFonts w:ascii="Arial" w:hAnsi="Arial" w:eastAsia="Arial" w:cs="Arial"/>
                <w:sz w:val="20"/>
                <w:szCs w:val="20"/>
              </w:rPr>
              <w:t xml:space="preserve">DE </w:t>
            </w:r>
            <w:r w:rsidRPr="7BACA757" w:rsidR="083BE7EE">
              <w:rPr>
                <w:rFonts w:ascii="Arial" w:hAnsi="Arial" w:eastAsia="Arial" w:cs="Arial"/>
                <w:sz w:val="20"/>
                <w:szCs w:val="20"/>
              </w:rPr>
              <w:t xml:space="preserve">asked about Freedom of Information (FOI) requests, noting that the data (questions and information provided) </w:t>
            </w:r>
            <w:r w:rsidR="00745640">
              <w:rPr>
                <w:rFonts w:ascii="Arial" w:hAnsi="Arial" w:eastAsia="Arial" w:cs="Arial"/>
                <w:sz w:val="20"/>
                <w:szCs w:val="20"/>
              </w:rPr>
              <w:t>wa</w:t>
            </w:r>
            <w:r w:rsidRPr="7BACA757" w:rsidR="083BE7EE">
              <w:rPr>
                <w:rFonts w:ascii="Arial" w:hAnsi="Arial" w:eastAsia="Arial" w:cs="Arial"/>
                <w:sz w:val="20"/>
                <w:szCs w:val="20"/>
              </w:rPr>
              <w:t xml:space="preserve">s published to prevent further similar requests. He </w:t>
            </w:r>
            <w:r w:rsidR="00745640">
              <w:rPr>
                <w:rFonts w:ascii="Arial" w:hAnsi="Arial" w:eastAsia="Arial" w:cs="Arial"/>
                <w:sz w:val="20"/>
                <w:szCs w:val="20"/>
              </w:rPr>
              <w:t>asked</w:t>
            </w:r>
            <w:r w:rsidRPr="7BACA757" w:rsidR="083BE7EE">
              <w:rPr>
                <w:rFonts w:ascii="Arial" w:hAnsi="Arial" w:eastAsia="Arial" w:cs="Arial"/>
                <w:sz w:val="20"/>
                <w:szCs w:val="20"/>
              </w:rPr>
              <w:t xml:space="preserve"> how much this </w:t>
            </w:r>
            <w:r w:rsidR="00745640">
              <w:rPr>
                <w:rFonts w:ascii="Arial" w:hAnsi="Arial" w:eastAsia="Arial" w:cs="Arial"/>
                <w:sz w:val="20"/>
                <w:szCs w:val="20"/>
              </w:rPr>
              <w:t>wa</w:t>
            </w:r>
            <w:r w:rsidRPr="7BACA757" w:rsidR="083BE7EE">
              <w:rPr>
                <w:rFonts w:ascii="Arial" w:hAnsi="Arial" w:eastAsia="Arial" w:cs="Arial"/>
                <w:sz w:val="20"/>
                <w:szCs w:val="20"/>
              </w:rPr>
              <w:t xml:space="preserve">s being used to prevent similar requests or if it </w:t>
            </w:r>
            <w:r w:rsidR="00745640">
              <w:rPr>
                <w:rFonts w:ascii="Arial" w:hAnsi="Arial" w:eastAsia="Arial" w:cs="Arial"/>
                <w:sz w:val="20"/>
                <w:szCs w:val="20"/>
              </w:rPr>
              <w:t>wa</w:t>
            </w:r>
            <w:r w:rsidRPr="7BACA757" w:rsidR="083BE7EE">
              <w:rPr>
                <w:rFonts w:ascii="Arial" w:hAnsi="Arial" w:eastAsia="Arial" w:cs="Arial"/>
                <w:sz w:val="20"/>
                <w:szCs w:val="20"/>
              </w:rPr>
              <w:t xml:space="preserve">s just getting easier to answer questions because similar ones </w:t>
            </w:r>
            <w:r w:rsidR="00745640">
              <w:rPr>
                <w:rFonts w:ascii="Arial" w:hAnsi="Arial" w:eastAsia="Arial" w:cs="Arial"/>
                <w:sz w:val="20"/>
                <w:szCs w:val="20"/>
              </w:rPr>
              <w:t>had</w:t>
            </w:r>
            <w:r w:rsidRPr="7BACA757" w:rsidR="083BE7EE">
              <w:rPr>
                <w:rFonts w:ascii="Arial" w:hAnsi="Arial" w:eastAsia="Arial" w:cs="Arial"/>
                <w:sz w:val="20"/>
                <w:szCs w:val="20"/>
              </w:rPr>
              <w:t xml:space="preserve"> asked previously, essentially asking about volume versus effort.</w:t>
            </w:r>
          </w:p>
          <w:p w:rsidR="146D63CF" w:rsidP="146D63CF" w:rsidRDefault="146D63CF" w14:paraId="313C4C24" w14:textId="55356A5C">
            <w:pPr>
              <w:spacing w:line="254" w:lineRule="auto"/>
              <w:rPr>
                <w:rFonts w:ascii="Arial" w:hAnsi="Arial" w:eastAsia="Arial" w:cs="Arial"/>
                <w:sz w:val="20"/>
                <w:szCs w:val="20"/>
              </w:rPr>
            </w:pPr>
          </w:p>
          <w:p w:rsidR="5F148B33" w:rsidP="146D63CF" w:rsidRDefault="5F148B33" w14:paraId="2BE0556D" w14:textId="6123F42E">
            <w:pPr>
              <w:spacing w:line="254" w:lineRule="auto"/>
              <w:rPr>
                <w:rFonts w:ascii="Arial" w:hAnsi="Arial" w:eastAsia="Arial" w:cs="Arial"/>
                <w:sz w:val="20"/>
                <w:szCs w:val="20"/>
              </w:rPr>
            </w:pPr>
            <w:r w:rsidRPr="7BACA757">
              <w:rPr>
                <w:rFonts w:ascii="Arial" w:hAnsi="Arial" w:eastAsia="Arial" w:cs="Arial"/>
                <w:sz w:val="20"/>
                <w:szCs w:val="20"/>
              </w:rPr>
              <w:t xml:space="preserve">JW </w:t>
            </w:r>
            <w:r w:rsidRPr="7BACA757" w:rsidR="101D65FC">
              <w:rPr>
                <w:rFonts w:ascii="Arial" w:hAnsi="Arial" w:eastAsia="Arial" w:cs="Arial"/>
                <w:sz w:val="20"/>
                <w:szCs w:val="20"/>
              </w:rPr>
              <w:t xml:space="preserve">responded that while submissions </w:t>
            </w:r>
            <w:r w:rsidR="00745640">
              <w:rPr>
                <w:rFonts w:ascii="Arial" w:hAnsi="Arial" w:eastAsia="Arial" w:cs="Arial"/>
                <w:sz w:val="20"/>
                <w:szCs w:val="20"/>
              </w:rPr>
              <w:t>we</w:t>
            </w:r>
            <w:r w:rsidRPr="7BACA757" w:rsidR="101D65FC">
              <w:rPr>
                <w:rFonts w:ascii="Arial" w:hAnsi="Arial" w:eastAsia="Arial" w:cs="Arial"/>
                <w:sz w:val="20"/>
                <w:szCs w:val="20"/>
              </w:rPr>
              <w:t xml:space="preserve">re published on the public website as a legal requirement, the impact on reducing requests </w:t>
            </w:r>
            <w:r w:rsidR="00745640">
              <w:rPr>
                <w:rFonts w:ascii="Arial" w:hAnsi="Arial" w:eastAsia="Arial" w:cs="Arial"/>
                <w:sz w:val="20"/>
                <w:szCs w:val="20"/>
              </w:rPr>
              <w:t>wa</w:t>
            </w:r>
            <w:r w:rsidRPr="7BACA757" w:rsidR="101D65FC">
              <w:rPr>
                <w:rFonts w:ascii="Arial" w:hAnsi="Arial" w:eastAsia="Arial" w:cs="Arial"/>
                <w:sz w:val="20"/>
                <w:szCs w:val="20"/>
              </w:rPr>
              <w:t xml:space="preserve">s limited because questions, though similar, </w:t>
            </w:r>
            <w:r w:rsidR="00745640">
              <w:rPr>
                <w:rFonts w:ascii="Arial" w:hAnsi="Arial" w:eastAsia="Arial" w:cs="Arial"/>
                <w:sz w:val="20"/>
                <w:szCs w:val="20"/>
              </w:rPr>
              <w:t>we</w:t>
            </w:r>
            <w:r w:rsidRPr="7BACA757" w:rsidR="101D65FC">
              <w:rPr>
                <w:rFonts w:ascii="Arial" w:hAnsi="Arial" w:eastAsia="Arial" w:cs="Arial"/>
                <w:sz w:val="20"/>
                <w:szCs w:val="20"/>
              </w:rPr>
              <w:t>re often nuanced or ha</w:t>
            </w:r>
            <w:r w:rsidR="00745640">
              <w:rPr>
                <w:rFonts w:ascii="Arial" w:hAnsi="Arial" w:eastAsia="Arial" w:cs="Arial"/>
                <w:sz w:val="20"/>
                <w:szCs w:val="20"/>
              </w:rPr>
              <w:t>d</w:t>
            </w:r>
            <w:r w:rsidRPr="7BACA757" w:rsidR="101D65FC">
              <w:rPr>
                <w:rFonts w:ascii="Arial" w:hAnsi="Arial" w:eastAsia="Arial" w:cs="Arial"/>
                <w:sz w:val="20"/>
                <w:szCs w:val="20"/>
              </w:rPr>
              <w:t xml:space="preserve"> different dates, making it challenging to rely on previous responses. He noted that the published format </w:t>
            </w:r>
            <w:r w:rsidR="00745640">
              <w:rPr>
                <w:rFonts w:ascii="Arial" w:hAnsi="Arial" w:eastAsia="Arial" w:cs="Arial"/>
                <w:sz w:val="20"/>
                <w:szCs w:val="20"/>
              </w:rPr>
              <w:t>wa</w:t>
            </w:r>
            <w:r w:rsidRPr="7BACA757" w:rsidR="101D65FC">
              <w:rPr>
                <w:rFonts w:ascii="Arial" w:hAnsi="Arial" w:eastAsia="Arial" w:cs="Arial"/>
                <w:sz w:val="20"/>
                <w:szCs w:val="20"/>
              </w:rPr>
              <w:t>s not particularly helpful for public searching, so improvements could be made, but the main challenge remain</w:t>
            </w:r>
            <w:r w:rsidR="00745640">
              <w:rPr>
                <w:rFonts w:ascii="Arial" w:hAnsi="Arial" w:eastAsia="Arial" w:cs="Arial"/>
                <w:sz w:val="20"/>
                <w:szCs w:val="20"/>
              </w:rPr>
              <w:t>ed</w:t>
            </w:r>
            <w:r w:rsidRPr="7BACA757" w:rsidR="101D65FC">
              <w:rPr>
                <w:rFonts w:ascii="Arial" w:hAnsi="Arial" w:eastAsia="Arial" w:cs="Arial"/>
                <w:sz w:val="20"/>
                <w:szCs w:val="20"/>
              </w:rPr>
              <w:t xml:space="preserve"> the specificity of each request.</w:t>
            </w:r>
          </w:p>
          <w:p w:rsidR="146D63CF" w:rsidP="146D63CF" w:rsidRDefault="146D63CF" w14:paraId="18419C4B" w14:textId="536622AF">
            <w:pPr>
              <w:spacing w:line="254" w:lineRule="auto"/>
              <w:rPr>
                <w:rFonts w:ascii="Arial" w:hAnsi="Arial" w:eastAsia="Arial" w:cs="Arial"/>
                <w:sz w:val="20"/>
                <w:szCs w:val="20"/>
              </w:rPr>
            </w:pPr>
          </w:p>
          <w:p w:rsidR="782FF5C9" w:rsidP="7BACA757" w:rsidRDefault="782FF5C9" w14:paraId="2D87ABFE" w14:textId="2C1DD312">
            <w:pPr>
              <w:spacing w:line="254" w:lineRule="auto"/>
              <w:rPr>
                <w:rFonts w:ascii="Arial" w:hAnsi="Arial" w:eastAsia="Arial" w:cs="Arial"/>
                <w:sz w:val="20"/>
                <w:szCs w:val="20"/>
              </w:rPr>
            </w:pPr>
            <w:r w:rsidRPr="7BACA757">
              <w:rPr>
                <w:rFonts w:ascii="Arial" w:hAnsi="Arial" w:eastAsia="Arial" w:cs="Arial"/>
                <w:sz w:val="20"/>
                <w:szCs w:val="20"/>
              </w:rPr>
              <w:t>K</w:t>
            </w:r>
            <w:r w:rsidR="00745640">
              <w:rPr>
                <w:rFonts w:ascii="Arial" w:hAnsi="Arial" w:eastAsia="Arial" w:cs="Arial"/>
                <w:sz w:val="20"/>
                <w:szCs w:val="20"/>
              </w:rPr>
              <w:t>W</w:t>
            </w:r>
            <w:r w:rsidRPr="7BACA757">
              <w:rPr>
                <w:rFonts w:ascii="Arial" w:hAnsi="Arial" w:eastAsia="Arial" w:cs="Arial"/>
                <w:sz w:val="20"/>
                <w:szCs w:val="20"/>
              </w:rPr>
              <w:t xml:space="preserve"> </w:t>
            </w:r>
            <w:r w:rsidRPr="7BACA757" w:rsidR="3ECBA823">
              <w:rPr>
                <w:rFonts w:ascii="Arial" w:hAnsi="Arial" w:eastAsia="Arial" w:cs="Arial"/>
                <w:sz w:val="20"/>
                <w:szCs w:val="20"/>
              </w:rPr>
              <w:t xml:space="preserve">asked about the significance of the figure for staff accessing records and the number of letters sent, expressing that even one instance </w:t>
            </w:r>
            <w:r w:rsidR="00745640">
              <w:rPr>
                <w:rFonts w:ascii="Arial" w:hAnsi="Arial" w:eastAsia="Arial" w:cs="Arial"/>
                <w:sz w:val="20"/>
                <w:szCs w:val="20"/>
              </w:rPr>
              <w:t>wa</w:t>
            </w:r>
            <w:r w:rsidRPr="7BACA757" w:rsidR="3ECBA823">
              <w:rPr>
                <w:rFonts w:ascii="Arial" w:hAnsi="Arial" w:eastAsia="Arial" w:cs="Arial"/>
                <w:sz w:val="20"/>
                <w:szCs w:val="20"/>
              </w:rPr>
              <w:t>s too many. She questioned what the figure indicates, how it benchmark</w:t>
            </w:r>
            <w:r w:rsidR="00745640">
              <w:rPr>
                <w:rFonts w:ascii="Arial" w:hAnsi="Arial" w:eastAsia="Arial" w:cs="Arial"/>
                <w:sz w:val="20"/>
                <w:szCs w:val="20"/>
              </w:rPr>
              <w:t>ed</w:t>
            </w:r>
            <w:r w:rsidRPr="7BACA757" w:rsidR="3ECBA823">
              <w:rPr>
                <w:rFonts w:ascii="Arial" w:hAnsi="Arial" w:eastAsia="Arial" w:cs="Arial"/>
                <w:sz w:val="20"/>
                <w:szCs w:val="20"/>
              </w:rPr>
              <w:t xml:space="preserve"> against other organisations, and what actions </w:t>
            </w:r>
            <w:r w:rsidR="00745640">
              <w:rPr>
                <w:rFonts w:ascii="Arial" w:hAnsi="Arial" w:eastAsia="Arial" w:cs="Arial"/>
                <w:sz w:val="20"/>
                <w:szCs w:val="20"/>
              </w:rPr>
              <w:t>we</w:t>
            </w:r>
            <w:r w:rsidRPr="7BACA757" w:rsidR="3ECBA823">
              <w:rPr>
                <w:rFonts w:ascii="Arial" w:hAnsi="Arial" w:eastAsia="Arial" w:cs="Arial"/>
                <w:sz w:val="20"/>
                <w:szCs w:val="20"/>
              </w:rPr>
              <w:t xml:space="preserve">re being taken with the workforce to address this issue.  </w:t>
            </w:r>
          </w:p>
          <w:p w:rsidR="146D63CF" w:rsidP="146D63CF" w:rsidRDefault="146D63CF" w14:paraId="74CC4684" w14:textId="1320F078">
            <w:pPr>
              <w:spacing w:line="254" w:lineRule="auto"/>
              <w:rPr>
                <w:rFonts w:ascii="Arial" w:hAnsi="Arial" w:eastAsia="Arial" w:cs="Arial"/>
                <w:sz w:val="20"/>
                <w:szCs w:val="20"/>
              </w:rPr>
            </w:pPr>
          </w:p>
          <w:p w:rsidR="171466D0" w:rsidP="7BACA757" w:rsidRDefault="782FF5C9" w14:paraId="14800CCA" w14:textId="5195DA9C">
            <w:pPr>
              <w:spacing w:line="254" w:lineRule="auto"/>
              <w:rPr>
                <w:rFonts w:ascii="Segoe UI" w:hAnsi="Segoe UI" w:eastAsia="Segoe UI" w:cs="Segoe UI"/>
                <w:color w:val="323130"/>
                <w:sz w:val="21"/>
                <w:szCs w:val="21"/>
              </w:rPr>
            </w:pPr>
            <w:r w:rsidRPr="7BACA757">
              <w:rPr>
                <w:rFonts w:ascii="Arial" w:hAnsi="Arial" w:eastAsia="Arial" w:cs="Arial"/>
                <w:sz w:val="20"/>
                <w:szCs w:val="20"/>
              </w:rPr>
              <w:t xml:space="preserve">JW </w:t>
            </w:r>
            <w:r w:rsidRPr="7BACA757" w:rsidR="67A884C7">
              <w:rPr>
                <w:rFonts w:ascii="Arial" w:hAnsi="Arial" w:eastAsia="Arial" w:cs="Arial"/>
                <w:sz w:val="20"/>
                <w:szCs w:val="20"/>
              </w:rPr>
              <w:t xml:space="preserve">responded that he would address this in the private agenda, where a graph would illustrate the issue and further detail </w:t>
            </w:r>
            <w:r w:rsidR="00745640">
              <w:rPr>
                <w:rFonts w:ascii="Arial" w:hAnsi="Arial" w:eastAsia="Arial" w:cs="Arial"/>
                <w:sz w:val="20"/>
                <w:szCs w:val="20"/>
              </w:rPr>
              <w:t>w</w:t>
            </w:r>
            <w:r w:rsidRPr="7BACA757" w:rsidR="67A884C7">
              <w:rPr>
                <w:rFonts w:ascii="Arial" w:hAnsi="Arial" w:eastAsia="Arial" w:cs="Arial"/>
                <w:sz w:val="20"/>
                <w:szCs w:val="20"/>
              </w:rPr>
              <w:t>ould be provided. No benchmarking data or detailed workforce actions were discussed in the public section; further information was deferred to the private session.</w:t>
            </w:r>
          </w:p>
          <w:p w:rsidR="171466D0" w:rsidP="7BACA757" w:rsidRDefault="171466D0" w14:paraId="239C851C" w14:textId="4AAC6FE7">
            <w:pPr>
              <w:spacing w:line="254" w:lineRule="auto"/>
              <w:rPr>
                <w:rFonts w:ascii="Arial" w:hAnsi="Arial" w:eastAsia="Arial" w:cs="Arial"/>
                <w:sz w:val="20"/>
                <w:szCs w:val="20"/>
              </w:rPr>
            </w:pPr>
          </w:p>
          <w:p w:rsidR="171466D0" w:rsidP="171466D0" w:rsidRDefault="171466D0" w14:paraId="7A535796" w14:textId="6199EF65">
            <w:pPr>
              <w:spacing w:line="254" w:lineRule="auto"/>
              <w:rPr>
                <w:rFonts w:ascii="Arial" w:hAnsi="Arial" w:eastAsia="Arial" w:cs="Arial"/>
                <w:sz w:val="20"/>
                <w:szCs w:val="20"/>
              </w:rPr>
            </w:pPr>
            <w:r w:rsidRPr="171466D0">
              <w:rPr>
                <w:rFonts w:ascii="Arial" w:hAnsi="Arial" w:eastAsia="Arial" w:cs="Arial"/>
                <w:b/>
                <w:bCs/>
                <w:sz w:val="20"/>
                <w:szCs w:val="20"/>
              </w:rPr>
              <w:t>The Committee resolved that:</w:t>
            </w:r>
          </w:p>
          <w:p w:rsidR="171466D0" w:rsidP="171466D0" w:rsidRDefault="171466D0" w14:paraId="2AC53CA9" w14:textId="3719D4C1">
            <w:pPr>
              <w:pStyle w:val="ListParagraph"/>
              <w:numPr>
                <w:ilvl w:val="0"/>
                <w:numId w:val="16"/>
              </w:numPr>
              <w:spacing w:line="254" w:lineRule="auto"/>
              <w:rPr>
                <w:rFonts w:ascii="Arial" w:hAnsi="Arial" w:eastAsia="Arial" w:cs="Arial"/>
                <w:sz w:val="20"/>
                <w:szCs w:val="20"/>
              </w:rPr>
            </w:pPr>
            <w:r w:rsidRPr="171466D0">
              <w:rPr>
                <w:rFonts w:ascii="Arial" w:hAnsi="Arial" w:eastAsia="Arial" w:cs="Arial"/>
                <w:sz w:val="20"/>
                <w:szCs w:val="20"/>
              </w:rPr>
              <w:t xml:space="preserve">The series of updates relating to significant IG issues were received and noted. </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2DEEBE4B" w14:textId="0C56F01C">
            <w:pPr>
              <w:jc w:val="center"/>
              <w:rPr>
                <w:rFonts w:ascii="Arial" w:hAnsi="Arial" w:eastAsia="Arial" w:cs="Arial"/>
                <w:sz w:val="22"/>
                <w:szCs w:val="22"/>
              </w:rPr>
            </w:pPr>
            <w:r w:rsidRPr="171466D0">
              <w:rPr>
                <w:rFonts w:ascii="Arial" w:hAnsi="Arial" w:eastAsia="Arial" w:cs="Arial"/>
                <w:b/>
                <w:bCs/>
                <w:sz w:val="22"/>
                <w:szCs w:val="22"/>
              </w:rPr>
              <w:lastRenderedPageBreak/>
              <w:t xml:space="preserve"> </w:t>
            </w:r>
          </w:p>
        </w:tc>
      </w:tr>
      <w:tr w:rsidR="171466D0" w:rsidTr="786DEFC7" w14:paraId="5042E96B" w14:textId="77777777">
        <w:trPr>
          <w:trHeight w:val="405"/>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4BCD86C8" w14:textId="3F198FE9">
            <w:pPr>
              <w:rPr>
                <w:rFonts w:ascii="Arial" w:hAnsi="Arial" w:eastAsia="Arial" w:cs="Arial"/>
                <w:sz w:val="22"/>
                <w:szCs w:val="22"/>
              </w:rPr>
            </w:pPr>
            <w:r w:rsidRPr="171466D0">
              <w:rPr>
                <w:rFonts w:ascii="Arial" w:hAnsi="Arial" w:eastAsia="Arial" w:cs="Arial"/>
                <w:b/>
                <w:bCs/>
                <w:sz w:val="22"/>
                <w:szCs w:val="22"/>
              </w:rPr>
              <w:t>D&amp;IC 11/11/3.4</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Pr="00745640" w:rsidR="171466D0" w:rsidP="146D63CF" w:rsidRDefault="171466D0" w14:paraId="42700C08" w14:textId="0A981C3C">
            <w:pPr>
              <w:spacing w:line="254" w:lineRule="auto"/>
              <w:rPr>
                <w:rFonts w:ascii="Arial" w:hAnsi="Arial" w:eastAsia="Arial" w:cs="Arial"/>
                <w:sz w:val="20"/>
                <w:szCs w:val="20"/>
              </w:rPr>
            </w:pPr>
            <w:r w:rsidRPr="00745640">
              <w:rPr>
                <w:rFonts w:ascii="Arial" w:hAnsi="Arial" w:eastAsia="Arial" w:cs="Arial"/>
                <w:b/>
                <w:bCs/>
                <w:sz w:val="20"/>
                <w:szCs w:val="20"/>
              </w:rPr>
              <w:t>Board Assurance Framework</w:t>
            </w:r>
            <w:r w:rsidRPr="00745640" w:rsidR="34DD63D9">
              <w:rPr>
                <w:rFonts w:ascii="Arial" w:hAnsi="Arial" w:eastAsia="Arial" w:cs="Arial"/>
                <w:b/>
                <w:bCs/>
                <w:sz w:val="20"/>
                <w:szCs w:val="20"/>
              </w:rPr>
              <w:t xml:space="preserve"> – </w:t>
            </w:r>
            <w:r w:rsidRPr="00745640">
              <w:rPr>
                <w:rFonts w:ascii="Arial" w:hAnsi="Arial" w:eastAsia="Arial" w:cs="Arial"/>
                <w:b/>
                <w:bCs/>
                <w:sz w:val="20"/>
                <w:szCs w:val="20"/>
              </w:rPr>
              <w:t>Digital</w:t>
            </w:r>
          </w:p>
          <w:p w:rsidR="171466D0" w:rsidP="146D63CF" w:rsidRDefault="171466D0" w14:paraId="6F65258A" w14:textId="6B6FB1A8">
            <w:pPr>
              <w:spacing w:line="254" w:lineRule="auto"/>
              <w:rPr>
                <w:rFonts w:ascii="Arial" w:hAnsi="Arial" w:eastAsia="Arial" w:cs="Arial"/>
                <w:b/>
                <w:bCs/>
                <w:color w:val="0000FF"/>
                <w:sz w:val="20"/>
                <w:szCs w:val="20"/>
                <w:u w:val="single"/>
              </w:rPr>
            </w:pPr>
          </w:p>
          <w:p w:rsidR="171466D0" w:rsidP="7BACA757" w:rsidRDefault="48488C15" w14:paraId="036B368C" w14:textId="5E6C9F40">
            <w:pPr>
              <w:pStyle w:val="ListParagraph"/>
              <w:numPr>
                <w:ilvl w:val="0"/>
                <w:numId w:val="3"/>
              </w:numPr>
              <w:spacing w:line="254" w:lineRule="auto"/>
              <w:rPr>
                <w:rFonts w:ascii="Segoe UI" w:hAnsi="Segoe UI" w:eastAsia="Segoe UI" w:cs="Segoe UI"/>
                <w:b/>
                <w:bCs/>
                <w:color w:val="892FFF"/>
                <w:sz w:val="21"/>
                <w:szCs w:val="21"/>
                <w:u w:val="single"/>
              </w:rPr>
            </w:pPr>
            <w:r w:rsidRPr="7BACA757">
              <w:rPr>
                <w:rFonts w:ascii="Arial" w:hAnsi="Arial" w:eastAsia="Arial" w:cs="Arial"/>
                <w:sz w:val="20"/>
                <w:szCs w:val="20"/>
              </w:rPr>
              <w:t xml:space="preserve">DT highlighted that actions </w:t>
            </w:r>
            <w:r w:rsidR="00745640">
              <w:rPr>
                <w:rFonts w:ascii="Arial" w:hAnsi="Arial" w:eastAsia="Arial" w:cs="Arial"/>
                <w:sz w:val="20"/>
                <w:szCs w:val="20"/>
              </w:rPr>
              <w:t>we</w:t>
            </w:r>
            <w:r w:rsidRPr="7BACA757">
              <w:rPr>
                <w:rFonts w:ascii="Arial" w:hAnsi="Arial" w:eastAsia="Arial" w:cs="Arial"/>
                <w:sz w:val="20"/>
                <w:szCs w:val="20"/>
              </w:rPr>
              <w:t xml:space="preserve">re being taken to progress the Digital Foundations business case, emphasizing its importance for achieving many planned developments. He noted that this </w:t>
            </w:r>
            <w:r w:rsidR="00745640">
              <w:rPr>
                <w:rFonts w:ascii="Arial" w:hAnsi="Arial" w:eastAsia="Arial" w:cs="Arial"/>
                <w:sz w:val="20"/>
                <w:szCs w:val="20"/>
              </w:rPr>
              <w:t>wa</w:t>
            </w:r>
            <w:r w:rsidRPr="7BACA757">
              <w:rPr>
                <w:rFonts w:ascii="Arial" w:hAnsi="Arial" w:eastAsia="Arial" w:cs="Arial"/>
                <w:sz w:val="20"/>
                <w:szCs w:val="20"/>
              </w:rPr>
              <w:t xml:space="preserve">s a key focus area and referenced ongoing efforts but did not provide specific action details in the public section. </w:t>
            </w:r>
          </w:p>
          <w:p w:rsidR="171466D0" w:rsidP="7BACA757" w:rsidRDefault="48488C15" w14:paraId="1F4FE10E" w14:textId="1C9BDCEF">
            <w:pPr>
              <w:pStyle w:val="ListParagraph"/>
              <w:numPr>
                <w:ilvl w:val="0"/>
                <w:numId w:val="3"/>
              </w:numPr>
              <w:spacing w:line="254" w:lineRule="auto"/>
              <w:rPr>
                <w:rFonts w:ascii="Arial" w:hAnsi="Arial" w:eastAsia="Arial" w:cs="Arial"/>
                <w:b/>
                <w:bCs/>
                <w:sz w:val="20"/>
                <w:szCs w:val="20"/>
                <w:u w:val="single"/>
              </w:rPr>
            </w:pPr>
            <w:r w:rsidRPr="7BACA757">
              <w:rPr>
                <w:rFonts w:ascii="Arial" w:hAnsi="Arial" w:eastAsia="Arial" w:cs="Arial"/>
                <w:sz w:val="20"/>
                <w:szCs w:val="20"/>
              </w:rPr>
              <w:lastRenderedPageBreak/>
              <w:t xml:space="preserve">AP previously explained that the Digital Foundations programme business case set out a five-year plan seeking investment from </w:t>
            </w:r>
            <w:r w:rsidR="00745640">
              <w:rPr>
                <w:rFonts w:ascii="Arial" w:hAnsi="Arial" w:eastAsia="Arial" w:cs="Arial"/>
                <w:sz w:val="20"/>
                <w:szCs w:val="20"/>
              </w:rPr>
              <w:t>WG</w:t>
            </w:r>
            <w:r w:rsidRPr="7BACA757">
              <w:rPr>
                <w:rFonts w:ascii="Arial" w:hAnsi="Arial" w:eastAsia="Arial" w:cs="Arial"/>
                <w:sz w:val="20"/>
                <w:szCs w:val="20"/>
              </w:rPr>
              <w:t>, aiming to improve digital maturity, reduce avoidable harm, and prepare for a future national electronic health record. The programme involve</w:t>
            </w:r>
            <w:r w:rsidR="00745640">
              <w:rPr>
                <w:rFonts w:ascii="Arial" w:hAnsi="Arial" w:eastAsia="Arial" w:cs="Arial"/>
                <w:sz w:val="20"/>
                <w:szCs w:val="20"/>
              </w:rPr>
              <w:t>d</w:t>
            </w:r>
            <w:r w:rsidRPr="7BACA757">
              <w:rPr>
                <w:rFonts w:ascii="Arial" w:hAnsi="Arial" w:eastAsia="Arial" w:cs="Arial"/>
                <w:sz w:val="20"/>
                <w:szCs w:val="20"/>
              </w:rPr>
              <w:t xml:space="preserve"> annual iterative planning, alignment with national strategies, and ongoing engagement with clinical and non-clinical colleagues. </w:t>
            </w:r>
          </w:p>
          <w:p w:rsidR="171466D0" w:rsidP="7BACA757" w:rsidRDefault="48488C15" w14:paraId="04159745" w14:textId="5D59F69C">
            <w:pPr>
              <w:pStyle w:val="ListParagraph"/>
              <w:numPr>
                <w:ilvl w:val="0"/>
                <w:numId w:val="3"/>
              </w:numPr>
              <w:shd w:val="clear" w:color="auto" w:fill="FFFFFF" w:themeFill="background1"/>
              <w:spacing w:line="254" w:lineRule="auto"/>
              <w:rPr>
                <w:rFonts w:ascii="Arial" w:hAnsi="Arial" w:eastAsia="Arial" w:cs="Arial"/>
                <w:sz w:val="20"/>
                <w:szCs w:val="20"/>
              </w:rPr>
            </w:pPr>
            <w:r w:rsidRPr="7BACA757">
              <w:rPr>
                <w:rFonts w:ascii="Arial" w:hAnsi="Arial" w:eastAsia="Arial" w:cs="Arial"/>
                <w:sz w:val="20"/>
                <w:szCs w:val="20"/>
              </w:rPr>
              <w:t>There would be further discussion on resourcing and the revenue ask for Digital Foundations in the private agenda.</w:t>
            </w:r>
          </w:p>
          <w:p w:rsidRPr="00745640" w:rsidR="00745640" w:rsidP="00745640" w:rsidRDefault="00745640" w14:paraId="76A8AC8E" w14:textId="77777777">
            <w:pPr>
              <w:shd w:val="clear" w:color="auto" w:fill="FFFFFF" w:themeFill="background1"/>
              <w:spacing w:line="254" w:lineRule="auto"/>
              <w:rPr>
                <w:rFonts w:ascii="Arial" w:hAnsi="Arial" w:eastAsia="Arial" w:cs="Arial"/>
                <w:sz w:val="20"/>
                <w:szCs w:val="20"/>
              </w:rPr>
            </w:pPr>
          </w:p>
          <w:p w:rsidRPr="00745640" w:rsidR="00745640" w:rsidP="00745640" w:rsidRDefault="00745640" w14:paraId="5ECAE139" w14:textId="263099E4">
            <w:pPr>
              <w:shd w:val="clear" w:color="auto" w:fill="FFFFFF" w:themeFill="background1"/>
              <w:spacing w:line="254" w:lineRule="auto"/>
              <w:rPr>
                <w:rFonts w:ascii="Arial" w:hAnsi="Arial" w:eastAsia="Arial" w:cs="Arial"/>
                <w:b/>
                <w:bCs/>
                <w:sz w:val="20"/>
                <w:szCs w:val="20"/>
              </w:rPr>
            </w:pPr>
            <w:r w:rsidRPr="00745640">
              <w:rPr>
                <w:rFonts w:ascii="Arial" w:hAnsi="Arial" w:eastAsia="Arial" w:cs="Arial"/>
                <w:b/>
                <w:bCs/>
                <w:sz w:val="20"/>
                <w:szCs w:val="20"/>
              </w:rPr>
              <w:t>The committee resolved to:</w:t>
            </w:r>
          </w:p>
          <w:p w:rsidRPr="00745640" w:rsidR="171466D0" w:rsidP="7BACA757" w:rsidRDefault="00745640" w14:paraId="2863A6D6" w14:textId="473D12A0">
            <w:pPr>
              <w:pStyle w:val="ListParagraph"/>
              <w:numPr>
                <w:ilvl w:val="0"/>
                <w:numId w:val="27"/>
              </w:numPr>
              <w:shd w:val="clear" w:color="auto" w:fill="FFFFFF" w:themeFill="background1"/>
              <w:spacing w:line="254" w:lineRule="auto"/>
              <w:rPr>
                <w:rFonts w:ascii="Arial" w:hAnsi="Arial" w:eastAsia="Arial" w:cs="Arial"/>
                <w:sz w:val="20"/>
                <w:szCs w:val="20"/>
              </w:rPr>
            </w:pPr>
            <w:r w:rsidRPr="00745640">
              <w:rPr>
                <w:rFonts w:ascii="Arial" w:hAnsi="Arial" w:eastAsia="Arial" w:cs="Arial"/>
                <w:sz w:val="20"/>
                <w:szCs w:val="20"/>
              </w:rPr>
              <w:t xml:space="preserve">The Board Assurance Framework – Digital was discussed and noted. </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77CA4352" w14:textId="1588D582">
            <w:pPr>
              <w:jc w:val="center"/>
              <w:rPr>
                <w:rFonts w:ascii="Arial" w:hAnsi="Arial" w:eastAsia="Arial" w:cs="Arial"/>
                <w:sz w:val="22"/>
                <w:szCs w:val="22"/>
              </w:rPr>
            </w:pPr>
          </w:p>
        </w:tc>
      </w:tr>
      <w:tr w:rsidR="171466D0" w:rsidTr="786DEFC7" w14:paraId="7021D66B" w14:textId="77777777">
        <w:trPr>
          <w:trHeight w:val="405"/>
        </w:trPr>
        <w:tc>
          <w:tcPr>
            <w:tcW w:w="133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6C27F54F" w14:textId="5075BC6D">
            <w:pPr>
              <w:rPr>
                <w:rFonts w:ascii="Arial" w:hAnsi="Arial" w:eastAsia="Arial" w:cs="Arial"/>
                <w:sz w:val="22"/>
                <w:szCs w:val="22"/>
              </w:rPr>
            </w:pPr>
            <w:r w:rsidRPr="171466D0">
              <w:rPr>
                <w:rFonts w:ascii="Arial" w:hAnsi="Arial" w:eastAsia="Arial" w:cs="Arial"/>
                <w:b/>
                <w:bCs/>
                <w:sz w:val="22"/>
                <w:szCs w:val="22"/>
              </w:rPr>
              <w:t xml:space="preserve"> </w:t>
            </w:r>
          </w:p>
        </w:tc>
        <w:tc>
          <w:tcPr>
            <w:tcW w:w="634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799005B2" w14:textId="3263FF75">
            <w:pPr>
              <w:pStyle w:val="NoSpacing"/>
              <w:rPr>
                <w:rFonts w:ascii="Arial" w:hAnsi="Arial" w:eastAsia="Arial" w:cs="Arial"/>
                <w:color w:val="000000" w:themeColor="text1"/>
                <w:sz w:val="22"/>
                <w:szCs w:val="22"/>
              </w:rPr>
            </w:pPr>
            <w:r w:rsidRPr="171466D0">
              <w:rPr>
                <w:rFonts w:ascii="Arial" w:hAnsi="Arial" w:eastAsia="Arial" w:cs="Arial"/>
                <w:b/>
                <w:bCs/>
                <w:color w:val="000000" w:themeColor="text1"/>
                <w:sz w:val="22"/>
                <w:szCs w:val="22"/>
              </w:rPr>
              <w:t>Items for Approval / Ratification</w:t>
            </w:r>
          </w:p>
        </w:tc>
        <w:tc>
          <w:tcPr>
            <w:tcW w:w="108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659E3BC4" w14:textId="1875B43B">
            <w:pPr>
              <w:jc w:val="center"/>
              <w:rPr>
                <w:rFonts w:ascii="Arial" w:hAnsi="Arial" w:eastAsia="Arial" w:cs="Arial"/>
                <w:sz w:val="22"/>
                <w:szCs w:val="22"/>
              </w:rPr>
            </w:pPr>
            <w:r w:rsidRPr="171466D0">
              <w:rPr>
                <w:rFonts w:ascii="Arial" w:hAnsi="Arial" w:eastAsia="Arial" w:cs="Arial"/>
                <w:b/>
                <w:bCs/>
                <w:sz w:val="22"/>
                <w:szCs w:val="22"/>
              </w:rPr>
              <w:t xml:space="preserve"> </w:t>
            </w:r>
          </w:p>
        </w:tc>
      </w:tr>
      <w:tr w:rsidR="171466D0" w:rsidTr="786DEFC7" w14:paraId="055D084B" w14:textId="77777777">
        <w:trPr>
          <w:trHeight w:val="300"/>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00D559CC" w14:textId="6ED39D99">
            <w:pPr>
              <w:rPr>
                <w:rFonts w:ascii="Arial" w:hAnsi="Arial" w:eastAsia="Arial" w:cs="Arial"/>
                <w:sz w:val="22"/>
                <w:szCs w:val="22"/>
              </w:rPr>
            </w:pPr>
            <w:r w:rsidRPr="171466D0">
              <w:rPr>
                <w:rFonts w:ascii="Arial" w:hAnsi="Arial" w:eastAsia="Arial" w:cs="Arial"/>
                <w:b/>
                <w:bCs/>
                <w:sz w:val="22"/>
                <w:szCs w:val="22"/>
              </w:rPr>
              <w:t>D&amp;IC 11/11//4.1</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7BACA757" w:rsidRDefault="171466D0" w14:paraId="7C7E2F0F" w14:textId="35B94521">
            <w:pPr>
              <w:pStyle w:val="NoSpacing"/>
              <w:rPr>
                <w:rFonts w:ascii="Arial" w:hAnsi="Arial" w:eastAsia="Arial" w:cs="Arial"/>
                <w:b/>
                <w:bCs/>
                <w:color w:val="000000" w:themeColor="text1"/>
                <w:sz w:val="20"/>
                <w:szCs w:val="20"/>
              </w:rPr>
            </w:pPr>
            <w:r w:rsidRPr="7BACA757">
              <w:rPr>
                <w:rFonts w:ascii="Arial" w:hAnsi="Arial" w:eastAsia="Arial" w:cs="Arial"/>
                <w:b/>
                <w:bCs/>
                <w:color w:val="000000" w:themeColor="text1"/>
                <w:sz w:val="20"/>
                <w:szCs w:val="20"/>
              </w:rPr>
              <w:t>Records Management Policy &amp; Procedure / Procedure for External Emails</w:t>
            </w:r>
          </w:p>
          <w:p w:rsidR="171466D0" w:rsidP="146D63CF" w:rsidRDefault="171466D0" w14:paraId="13C2B08D" w14:textId="5BCC2D2A">
            <w:pPr>
              <w:pStyle w:val="NoSpacing"/>
              <w:rPr>
                <w:rFonts w:ascii="Aptos" w:hAnsi="Aptos" w:eastAsia="Aptos" w:cs="Aptos"/>
                <w:color w:val="000000" w:themeColor="text1"/>
              </w:rPr>
            </w:pPr>
          </w:p>
          <w:p w:rsidR="171466D0" w:rsidP="7BACA757" w:rsidRDefault="0C233354" w14:paraId="6800A22C" w14:textId="6DE1DC1D">
            <w:pPr>
              <w:pStyle w:val="NoSpacing"/>
              <w:rPr>
                <w:rFonts w:ascii="Arial" w:hAnsi="Arial" w:eastAsia="Arial" w:cs="Arial"/>
                <w:color w:val="000000" w:themeColor="text1"/>
                <w:sz w:val="20"/>
                <w:szCs w:val="20"/>
              </w:rPr>
            </w:pPr>
            <w:r w:rsidRPr="7BACA757">
              <w:rPr>
                <w:rFonts w:ascii="Arial" w:hAnsi="Arial" w:eastAsia="Arial" w:cs="Arial"/>
                <w:sz w:val="20"/>
                <w:szCs w:val="20"/>
              </w:rPr>
              <w:t>JW summarised</w:t>
            </w:r>
            <w:r w:rsidR="00745640">
              <w:rPr>
                <w:rFonts w:ascii="Arial" w:hAnsi="Arial" w:eastAsia="Arial" w:cs="Arial"/>
                <w:sz w:val="20"/>
                <w:szCs w:val="20"/>
              </w:rPr>
              <w:t xml:space="preserve"> and highlighted the following points</w:t>
            </w:r>
            <w:r w:rsidRPr="7BACA757">
              <w:rPr>
                <w:rFonts w:ascii="Arial" w:hAnsi="Arial" w:eastAsia="Arial" w:cs="Arial"/>
                <w:sz w:val="20"/>
                <w:szCs w:val="20"/>
              </w:rPr>
              <w:t>:</w:t>
            </w:r>
          </w:p>
          <w:p w:rsidR="171466D0" w:rsidP="7BACA757" w:rsidRDefault="00745640" w14:paraId="711BFCAE" w14:textId="771F1961">
            <w:pPr>
              <w:pStyle w:val="ListParagraph"/>
              <w:numPr>
                <w:ilvl w:val="0"/>
                <w:numId w:val="2"/>
              </w:numPr>
              <w:shd w:val="clear" w:color="auto" w:fill="FFFFFF" w:themeFill="background1"/>
              <w:rPr>
                <w:rFonts w:ascii="Arial" w:hAnsi="Arial" w:eastAsia="Arial" w:cs="Arial"/>
                <w:b/>
                <w:bCs/>
                <w:sz w:val="20"/>
                <w:szCs w:val="20"/>
                <w:u w:val="single"/>
              </w:rPr>
            </w:pPr>
            <w:r>
              <w:rPr>
                <w:rFonts w:ascii="Arial" w:hAnsi="Arial" w:eastAsia="Arial" w:cs="Arial"/>
                <w:sz w:val="20"/>
                <w:szCs w:val="20"/>
              </w:rPr>
              <w:t>T</w:t>
            </w:r>
            <w:r w:rsidRPr="7BACA757" w:rsidR="479D7851">
              <w:rPr>
                <w:rFonts w:ascii="Arial" w:hAnsi="Arial" w:eastAsia="Arial" w:cs="Arial"/>
                <w:sz w:val="20"/>
                <w:szCs w:val="20"/>
              </w:rPr>
              <w:t xml:space="preserve">he records management framework </w:t>
            </w:r>
            <w:r>
              <w:rPr>
                <w:rFonts w:ascii="Arial" w:hAnsi="Arial" w:eastAsia="Arial" w:cs="Arial"/>
                <w:sz w:val="20"/>
                <w:szCs w:val="20"/>
              </w:rPr>
              <w:t>wa</w:t>
            </w:r>
            <w:r w:rsidRPr="7BACA757" w:rsidR="479D7851">
              <w:rPr>
                <w:rFonts w:ascii="Arial" w:hAnsi="Arial" w:eastAsia="Arial" w:cs="Arial"/>
                <w:sz w:val="20"/>
                <w:szCs w:val="20"/>
              </w:rPr>
              <w:t xml:space="preserve">s not new but </w:t>
            </w:r>
            <w:r w:rsidR="00153A6C">
              <w:rPr>
                <w:rFonts w:ascii="Arial" w:hAnsi="Arial" w:eastAsia="Arial" w:cs="Arial"/>
                <w:sz w:val="20"/>
                <w:szCs w:val="20"/>
              </w:rPr>
              <w:t xml:space="preserve">was </w:t>
            </w:r>
            <w:r w:rsidRPr="7BACA757" w:rsidR="479D7851">
              <w:rPr>
                <w:rFonts w:ascii="Arial" w:hAnsi="Arial" w:eastAsia="Arial" w:cs="Arial"/>
                <w:sz w:val="20"/>
                <w:szCs w:val="20"/>
              </w:rPr>
              <w:t>updated to reflect the implementation of the W</w:t>
            </w:r>
            <w:r w:rsidR="00153A6C">
              <w:rPr>
                <w:rFonts w:ascii="Arial" w:hAnsi="Arial" w:eastAsia="Arial" w:cs="Arial"/>
                <w:sz w:val="20"/>
                <w:szCs w:val="20"/>
              </w:rPr>
              <w:t>G</w:t>
            </w:r>
            <w:r w:rsidRPr="7BACA757" w:rsidR="479D7851">
              <w:rPr>
                <w:rFonts w:ascii="Arial" w:hAnsi="Arial" w:eastAsia="Arial" w:cs="Arial"/>
                <w:sz w:val="20"/>
                <w:szCs w:val="20"/>
              </w:rPr>
              <w:t xml:space="preserve">'s records management code of practice. </w:t>
            </w:r>
          </w:p>
          <w:p w:rsidR="171466D0" w:rsidP="7BACA757" w:rsidRDefault="479D7851" w14:paraId="355F9C44" w14:textId="34C77DA6">
            <w:pPr>
              <w:pStyle w:val="ListParagraph"/>
              <w:numPr>
                <w:ilvl w:val="0"/>
                <w:numId w:val="2"/>
              </w:numPr>
              <w:shd w:val="clear" w:color="auto" w:fill="FFFFFF" w:themeFill="background1"/>
              <w:rPr>
                <w:rFonts w:ascii="Arial" w:hAnsi="Arial" w:eastAsia="Arial" w:cs="Arial"/>
                <w:b/>
                <w:bCs/>
                <w:sz w:val="20"/>
                <w:szCs w:val="20"/>
                <w:u w:val="single"/>
              </w:rPr>
            </w:pPr>
            <w:r w:rsidRPr="7BACA757">
              <w:rPr>
                <w:rFonts w:ascii="Arial" w:hAnsi="Arial" w:eastAsia="Arial" w:cs="Arial"/>
                <w:sz w:val="20"/>
                <w:szCs w:val="20"/>
              </w:rPr>
              <w:t xml:space="preserve">The purpose of these documents and the overall framework </w:t>
            </w:r>
            <w:r w:rsidR="00153A6C">
              <w:rPr>
                <w:rFonts w:ascii="Arial" w:hAnsi="Arial" w:eastAsia="Arial" w:cs="Arial"/>
                <w:sz w:val="20"/>
                <w:szCs w:val="20"/>
              </w:rPr>
              <w:t>wa</w:t>
            </w:r>
            <w:r w:rsidRPr="7BACA757">
              <w:rPr>
                <w:rFonts w:ascii="Arial" w:hAnsi="Arial" w:eastAsia="Arial" w:cs="Arial"/>
                <w:sz w:val="20"/>
                <w:szCs w:val="20"/>
              </w:rPr>
              <w:t xml:space="preserve">s to ensure all departments, whether dealing with health or corporate records, </w:t>
            </w:r>
            <w:r w:rsidR="00153A6C">
              <w:rPr>
                <w:rFonts w:ascii="Arial" w:hAnsi="Arial" w:eastAsia="Arial" w:cs="Arial"/>
                <w:sz w:val="20"/>
                <w:szCs w:val="20"/>
              </w:rPr>
              <w:t>we</w:t>
            </w:r>
            <w:r w:rsidRPr="7BACA757">
              <w:rPr>
                <w:rFonts w:ascii="Arial" w:hAnsi="Arial" w:eastAsia="Arial" w:cs="Arial"/>
                <w:sz w:val="20"/>
                <w:szCs w:val="20"/>
              </w:rPr>
              <w:t>re aware of records management requirements and do not retain records longer than necessary, which help</w:t>
            </w:r>
            <w:r w:rsidR="00153A6C">
              <w:rPr>
                <w:rFonts w:ascii="Arial" w:hAnsi="Arial" w:eastAsia="Arial" w:cs="Arial"/>
                <w:sz w:val="20"/>
                <w:szCs w:val="20"/>
              </w:rPr>
              <w:t>ed</w:t>
            </w:r>
            <w:r w:rsidRPr="7BACA757">
              <w:rPr>
                <w:rFonts w:ascii="Arial" w:hAnsi="Arial" w:eastAsia="Arial" w:cs="Arial"/>
                <w:sz w:val="20"/>
                <w:szCs w:val="20"/>
              </w:rPr>
              <w:t xml:space="preserve"> manage storage, cost, and regulatory risks.</w:t>
            </w:r>
          </w:p>
          <w:p w:rsidR="171466D0" w:rsidP="7BACA757" w:rsidRDefault="479D7851" w14:paraId="7BB9ACB9" w14:textId="1741DA86">
            <w:pPr>
              <w:pStyle w:val="ListParagraph"/>
              <w:numPr>
                <w:ilvl w:val="0"/>
                <w:numId w:val="2"/>
              </w:numPr>
              <w:shd w:val="clear" w:color="auto" w:fill="FFFFFF" w:themeFill="background1"/>
              <w:rPr>
                <w:rFonts w:ascii="Arial" w:hAnsi="Arial" w:eastAsia="Arial" w:cs="Arial"/>
                <w:sz w:val="20"/>
                <w:szCs w:val="20"/>
              </w:rPr>
            </w:pPr>
            <w:r w:rsidRPr="7BACA757">
              <w:rPr>
                <w:rFonts w:ascii="Arial" w:hAnsi="Arial" w:eastAsia="Arial" w:cs="Arial"/>
                <w:sz w:val="20"/>
                <w:szCs w:val="20"/>
              </w:rPr>
              <w:t xml:space="preserve">New guidance </w:t>
            </w:r>
            <w:r w:rsidR="00153A6C">
              <w:rPr>
                <w:rFonts w:ascii="Arial" w:hAnsi="Arial" w:eastAsia="Arial" w:cs="Arial"/>
                <w:sz w:val="20"/>
                <w:szCs w:val="20"/>
              </w:rPr>
              <w:t>was</w:t>
            </w:r>
            <w:r w:rsidRPr="7BACA757">
              <w:rPr>
                <w:rFonts w:ascii="Arial" w:hAnsi="Arial" w:eastAsia="Arial" w:cs="Arial"/>
                <w:sz w:val="20"/>
                <w:szCs w:val="20"/>
              </w:rPr>
              <w:t xml:space="preserve"> produced for clinical teams to communicate directly and timely with patients outside of traditional phone calls and letters. While this guidance was previously provided informally, it </w:t>
            </w:r>
            <w:r w:rsidR="00153A6C">
              <w:rPr>
                <w:rFonts w:ascii="Arial" w:hAnsi="Arial" w:eastAsia="Arial" w:cs="Arial"/>
                <w:sz w:val="20"/>
                <w:szCs w:val="20"/>
              </w:rPr>
              <w:t>was</w:t>
            </w:r>
            <w:r w:rsidRPr="7BACA757">
              <w:rPr>
                <w:rFonts w:ascii="Arial" w:hAnsi="Arial" w:eastAsia="Arial" w:cs="Arial"/>
                <w:sz w:val="20"/>
                <w:szCs w:val="20"/>
              </w:rPr>
              <w:t xml:space="preserve"> formally documented. The guidance </w:t>
            </w:r>
            <w:r w:rsidR="00153A6C">
              <w:rPr>
                <w:rFonts w:ascii="Arial" w:hAnsi="Arial" w:eastAsia="Arial" w:cs="Arial"/>
                <w:sz w:val="20"/>
                <w:szCs w:val="20"/>
              </w:rPr>
              <w:t>wa</w:t>
            </w:r>
            <w:r w:rsidRPr="7BACA757">
              <w:rPr>
                <w:rFonts w:ascii="Arial" w:hAnsi="Arial" w:eastAsia="Arial" w:cs="Arial"/>
                <w:sz w:val="20"/>
                <w:szCs w:val="20"/>
              </w:rPr>
              <w:t>s designed to balance the relatively low cyber risk with the clinical benefits and cost-effective communication, provided it is used in appropriate circumstances.</w:t>
            </w:r>
          </w:p>
          <w:p w:rsidR="171466D0" w:rsidP="7BACA757" w:rsidRDefault="171466D0" w14:paraId="157ABF99" w14:textId="22E2F00E">
            <w:pPr>
              <w:pStyle w:val="NoSpacing"/>
              <w:rPr>
                <w:rFonts w:ascii="Aptos" w:hAnsi="Aptos" w:eastAsia="Aptos" w:cs="Aptos"/>
                <w:color w:val="000000" w:themeColor="text1"/>
              </w:rPr>
            </w:pPr>
          </w:p>
          <w:p w:rsidR="171466D0" w:rsidP="7BACA757" w:rsidRDefault="3D286AB2" w14:paraId="051E1C10" w14:textId="100CB74A">
            <w:pPr>
              <w:pStyle w:val="NoSpacing"/>
              <w:rPr>
                <w:rFonts w:ascii="Aptos" w:hAnsi="Aptos" w:eastAsia="Aptos" w:cs="Aptos"/>
              </w:rPr>
            </w:pPr>
            <w:r w:rsidRPr="7BACA757">
              <w:rPr>
                <w:rFonts w:ascii="Aptos" w:hAnsi="Aptos" w:eastAsia="Aptos" w:cs="Aptos"/>
                <w:color w:val="000000" w:themeColor="text1"/>
              </w:rPr>
              <w:t xml:space="preserve">DE </w:t>
            </w:r>
            <w:r w:rsidRPr="7BACA757" w:rsidR="6BB7B582">
              <w:rPr>
                <w:rFonts w:ascii="Arial" w:hAnsi="Arial" w:eastAsia="Arial" w:cs="Arial"/>
                <w:sz w:val="20"/>
                <w:szCs w:val="20"/>
              </w:rPr>
              <w:t>asked whether there is a policy or procedure template available across all health boards in Wales, or if each board is reinventing the wheel every time they develop such documents.</w:t>
            </w:r>
          </w:p>
          <w:p w:rsidR="171466D0" w:rsidP="146D63CF" w:rsidRDefault="171466D0" w14:paraId="7AEC2CD8" w14:textId="117D486C">
            <w:pPr>
              <w:pStyle w:val="NoSpacing"/>
              <w:rPr>
                <w:rFonts w:ascii="Aptos" w:hAnsi="Aptos" w:eastAsia="Aptos" w:cs="Aptos"/>
                <w:color w:val="000000" w:themeColor="text1"/>
              </w:rPr>
            </w:pPr>
          </w:p>
          <w:p w:rsidR="171466D0" w:rsidP="7BACA757" w:rsidRDefault="3D286AB2" w14:paraId="7A9FDD74" w14:textId="4105644C">
            <w:pPr>
              <w:pStyle w:val="NoSpacing"/>
              <w:rPr>
                <w:rFonts w:ascii="Aptos" w:hAnsi="Aptos" w:eastAsia="Aptos" w:cs="Aptos"/>
              </w:rPr>
            </w:pPr>
            <w:r w:rsidRPr="7BACA757">
              <w:rPr>
                <w:rFonts w:ascii="Aptos" w:hAnsi="Aptos" w:eastAsia="Aptos" w:cs="Aptos"/>
                <w:color w:val="000000" w:themeColor="text1"/>
              </w:rPr>
              <w:t xml:space="preserve">JW </w:t>
            </w:r>
            <w:r w:rsidRPr="7BACA757" w:rsidR="330F61A7">
              <w:rPr>
                <w:rFonts w:ascii="Arial" w:hAnsi="Arial" w:eastAsia="Arial" w:cs="Arial"/>
                <w:sz w:val="20"/>
                <w:szCs w:val="20"/>
              </w:rPr>
              <w:t xml:space="preserve">responded that there </w:t>
            </w:r>
            <w:r w:rsidR="00153A6C">
              <w:rPr>
                <w:rFonts w:ascii="Arial" w:hAnsi="Arial" w:eastAsia="Arial" w:cs="Arial"/>
                <w:sz w:val="20"/>
                <w:szCs w:val="20"/>
              </w:rPr>
              <w:t>wa</w:t>
            </w:r>
            <w:r w:rsidRPr="7BACA757" w:rsidR="330F61A7">
              <w:rPr>
                <w:rFonts w:ascii="Arial" w:hAnsi="Arial" w:eastAsia="Arial" w:cs="Arial"/>
                <w:sz w:val="20"/>
                <w:szCs w:val="20"/>
              </w:rPr>
              <w:t xml:space="preserve">s a national emailing policy, but in their view, it </w:t>
            </w:r>
            <w:r w:rsidR="00153A6C">
              <w:rPr>
                <w:rFonts w:ascii="Arial" w:hAnsi="Arial" w:eastAsia="Arial" w:cs="Arial"/>
                <w:sz w:val="20"/>
                <w:szCs w:val="20"/>
              </w:rPr>
              <w:t>wa</w:t>
            </w:r>
            <w:r w:rsidRPr="7BACA757" w:rsidR="330F61A7">
              <w:rPr>
                <w:rFonts w:ascii="Arial" w:hAnsi="Arial" w:eastAsia="Arial" w:cs="Arial"/>
                <w:sz w:val="20"/>
                <w:szCs w:val="20"/>
              </w:rPr>
              <w:t xml:space="preserve">s </w:t>
            </w:r>
            <w:r w:rsidRPr="7BACA757" w:rsidR="00153A6C">
              <w:rPr>
                <w:rFonts w:ascii="Arial" w:hAnsi="Arial" w:eastAsia="Arial" w:cs="Arial"/>
                <w:sz w:val="20"/>
                <w:szCs w:val="20"/>
              </w:rPr>
              <w:t>restrictive</w:t>
            </w:r>
            <w:r w:rsidRPr="7BACA757" w:rsidR="330F61A7">
              <w:rPr>
                <w:rFonts w:ascii="Arial" w:hAnsi="Arial" w:eastAsia="Arial" w:cs="Arial"/>
                <w:sz w:val="20"/>
                <w:szCs w:val="20"/>
              </w:rPr>
              <w:t>. They ha</w:t>
            </w:r>
            <w:r w:rsidR="00153A6C">
              <w:rPr>
                <w:rFonts w:ascii="Arial" w:hAnsi="Arial" w:eastAsia="Arial" w:cs="Arial"/>
                <w:sz w:val="20"/>
                <w:szCs w:val="20"/>
              </w:rPr>
              <w:t>d</w:t>
            </w:r>
            <w:r w:rsidRPr="7BACA757" w:rsidR="330F61A7">
              <w:rPr>
                <w:rFonts w:ascii="Arial" w:hAnsi="Arial" w:eastAsia="Arial" w:cs="Arial"/>
                <w:sz w:val="20"/>
                <w:szCs w:val="20"/>
              </w:rPr>
              <w:t xml:space="preserve"> tried to deviate from that national policy where clinical teams believe it </w:t>
            </w:r>
            <w:r w:rsidR="00153A6C">
              <w:rPr>
                <w:rFonts w:ascii="Arial" w:hAnsi="Arial" w:eastAsia="Arial" w:cs="Arial"/>
                <w:sz w:val="20"/>
                <w:szCs w:val="20"/>
              </w:rPr>
              <w:t>wa</w:t>
            </w:r>
            <w:r w:rsidRPr="7BACA757" w:rsidR="330F61A7">
              <w:rPr>
                <w:rFonts w:ascii="Arial" w:hAnsi="Arial" w:eastAsia="Arial" w:cs="Arial"/>
                <w:sz w:val="20"/>
                <w:szCs w:val="20"/>
              </w:rPr>
              <w:t xml:space="preserve">s relevant and where patients </w:t>
            </w:r>
            <w:r w:rsidR="00153A6C">
              <w:rPr>
                <w:rFonts w:ascii="Arial" w:hAnsi="Arial" w:eastAsia="Arial" w:cs="Arial"/>
                <w:sz w:val="20"/>
                <w:szCs w:val="20"/>
              </w:rPr>
              <w:t>we</w:t>
            </w:r>
            <w:r w:rsidRPr="7BACA757" w:rsidR="330F61A7">
              <w:rPr>
                <w:rFonts w:ascii="Arial" w:hAnsi="Arial" w:eastAsia="Arial" w:cs="Arial"/>
                <w:sz w:val="20"/>
                <w:szCs w:val="20"/>
              </w:rPr>
              <w:t>re happy to receive results and other information via email.</w:t>
            </w:r>
          </w:p>
          <w:p w:rsidR="171466D0" w:rsidP="146D63CF" w:rsidRDefault="171466D0" w14:paraId="5A51A234" w14:textId="77777777">
            <w:pPr>
              <w:pStyle w:val="NoSpacing"/>
              <w:rPr>
                <w:rFonts w:ascii="Aptos" w:hAnsi="Aptos" w:eastAsia="Aptos" w:cs="Aptos"/>
                <w:color w:val="000000" w:themeColor="text1"/>
              </w:rPr>
            </w:pPr>
          </w:p>
          <w:p w:rsidRPr="00153A6C" w:rsidR="00153A6C" w:rsidP="146D63CF" w:rsidRDefault="00153A6C" w14:paraId="7A9E2DE7" w14:textId="77777777">
            <w:pPr>
              <w:pStyle w:val="NoSpacing"/>
              <w:rPr>
                <w:rFonts w:ascii="Aptos" w:hAnsi="Aptos" w:eastAsia="Aptos" w:cs="Aptos"/>
                <w:b/>
                <w:bCs/>
                <w:color w:val="000000" w:themeColor="text1"/>
                <w:sz w:val="22"/>
                <w:szCs w:val="22"/>
              </w:rPr>
            </w:pPr>
            <w:r w:rsidRPr="00153A6C">
              <w:rPr>
                <w:rFonts w:ascii="Aptos" w:hAnsi="Aptos" w:eastAsia="Aptos" w:cs="Aptos"/>
                <w:b/>
                <w:bCs/>
                <w:color w:val="000000" w:themeColor="text1"/>
                <w:sz w:val="22"/>
                <w:szCs w:val="22"/>
              </w:rPr>
              <w:t>The Committee resolved that:</w:t>
            </w:r>
          </w:p>
          <w:p w:rsidRPr="00153A6C" w:rsidR="00153A6C" w:rsidP="00153A6C" w:rsidRDefault="00153A6C" w14:paraId="5DA22C37" w14:textId="141D6624">
            <w:pPr>
              <w:pStyle w:val="NoSpacing"/>
              <w:numPr>
                <w:ilvl w:val="0"/>
                <w:numId w:val="28"/>
              </w:numPr>
              <w:rPr>
                <w:rFonts w:ascii="Arial" w:hAnsi="Arial" w:eastAsia="Aptos" w:cs="Arial"/>
                <w:color w:val="000000" w:themeColor="text1"/>
              </w:rPr>
            </w:pPr>
            <w:r w:rsidRPr="00153A6C">
              <w:rPr>
                <w:rFonts w:ascii="Arial" w:hAnsi="Arial" w:cs="Arial"/>
                <w:bCs/>
                <w:sz w:val="20"/>
                <w:szCs w:val="20"/>
              </w:rPr>
              <w:t>T</w:t>
            </w:r>
            <w:r w:rsidRPr="00153A6C">
              <w:rPr>
                <w:rFonts w:ascii="Arial" w:hAnsi="Arial" w:cs="Arial"/>
                <w:bCs/>
                <w:sz w:val="20"/>
                <w:szCs w:val="20"/>
              </w:rPr>
              <w:t>he Procedure for External Emails and the updates to the Records Management Policy, Procedure and Retention Destruction Schedule of the Management Framework</w:t>
            </w:r>
            <w:r w:rsidRPr="00153A6C">
              <w:rPr>
                <w:rFonts w:ascii="Arial" w:hAnsi="Arial" w:cs="Arial"/>
                <w:bCs/>
                <w:sz w:val="20"/>
                <w:szCs w:val="20"/>
              </w:rPr>
              <w:t xml:space="preserve"> w</w:t>
            </w:r>
            <w:r>
              <w:rPr>
                <w:rFonts w:ascii="Arial" w:hAnsi="Arial" w:cs="Arial"/>
                <w:bCs/>
                <w:sz w:val="20"/>
                <w:szCs w:val="20"/>
              </w:rPr>
              <w:t>ere</w:t>
            </w:r>
            <w:r w:rsidRPr="00153A6C">
              <w:rPr>
                <w:rFonts w:ascii="Arial" w:hAnsi="Arial" w:cs="Arial"/>
                <w:bCs/>
                <w:sz w:val="20"/>
                <w:szCs w:val="20"/>
              </w:rPr>
              <w:t xml:space="preserve"> approved.</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07E96296" w14:textId="754FB5AE">
            <w:pPr>
              <w:jc w:val="center"/>
              <w:rPr>
                <w:rFonts w:ascii="Arial" w:hAnsi="Arial" w:eastAsia="Arial" w:cs="Arial"/>
                <w:sz w:val="22"/>
                <w:szCs w:val="22"/>
              </w:rPr>
            </w:pPr>
            <w:r w:rsidRPr="171466D0">
              <w:rPr>
                <w:rFonts w:ascii="Arial" w:hAnsi="Arial" w:eastAsia="Arial" w:cs="Arial"/>
                <w:b/>
                <w:bCs/>
                <w:sz w:val="22"/>
                <w:szCs w:val="22"/>
              </w:rPr>
              <w:t xml:space="preserve"> </w:t>
            </w:r>
          </w:p>
        </w:tc>
      </w:tr>
      <w:tr w:rsidR="171466D0" w:rsidTr="786DEFC7" w14:paraId="6673E626" w14:textId="77777777">
        <w:trPr>
          <w:trHeight w:val="405"/>
        </w:trPr>
        <w:tc>
          <w:tcPr>
            <w:tcW w:w="133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171466D0" w:rsidP="171466D0" w:rsidRDefault="171466D0" w14:paraId="1E46E753" w14:textId="1BAF3593">
            <w:pPr>
              <w:rPr>
                <w:rFonts w:ascii="Arial" w:hAnsi="Arial" w:eastAsia="Arial" w:cs="Arial"/>
                <w:sz w:val="22"/>
                <w:szCs w:val="22"/>
              </w:rPr>
            </w:pPr>
            <w:r w:rsidRPr="171466D0">
              <w:rPr>
                <w:rFonts w:ascii="Arial" w:hAnsi="Arial" w:eastAsia="Arial" w:cs="Arial"/>
                <w:b/>
                <w:bCs/>
                <w:sz w:val="22"/>
                <w:szCs w:val="22"/>
              </w:rPr>
              <w:t>D&amp;IC 11/11/4.2</w:t>
            </w:r>
          </w:p>
        </w:tc>
        <w:tc>
          <w:tcPr>
            <w:tcW w:w="634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171466D0" w:rsidP="7BACA757" w:rsidRDefault="171466D0" w14:paraId="46066D56" w14:textId="032CA0C7">
            <w:pPr>
              <w:pStyle w:val="NoSpacing"/>
              <w:rPr>
                <w:rFonts w:ascii="Arial" w:hAnsi="Arial" w:eastAsia="Arial" w:cs="Arial"/>
                <w:b/>
                <w:bCs/>
                <w:color w:val="000000" w:themeColor="text1"/>
                <w:sz w:val="20"/>
                <w:szCs w:val="20"/>
              </w:rPr>
            </w:pPr>
            <w:r w:rsidRPr="7BACA757">
              <w:rPr>
                <w:rFonts w:ascii="Arial" w:hAnsi="Arial" w:eastAsia="Arial" w:cs="Arial"/>
                <w:b/>
                <w:bCs/>
                <w:color w:val="000000" w:themeColor="text1"/>
                <w:sz w:val="20"/>
                <w:szCs w:val="20"/>
              </w:rPr>
              <w:t>Disaster Recovery Policy</w:t>
            </w:r>
          </w:p>
          <w:p w:rsidR="171466D0" w:rsidP="146D63CF" w:rsidRDefault="171466D0" w14:paraId="5B19E762" w14:textId="3468F12F">
            <w:pPr>
              <w:pStyle w:val="NoSpacing"/>
              <w:rPr>
                <w:rFonts w:ascii="Aptos" w:hAnsi="Aptos" w:eastAsia="Aptos" w:cs="Aptos"/>
                <w:color w:val="000000" w:themeColor="text1"/>
              </w:rPr>
            </w:pPr>
          </w:p>
          <w:p w:rsidR="171466D0" w:rsidP="7BACA757" w:rsidRDefault="46E59EF2" w14:paraId="10564661" w14:textId="11DFE7D8">
            <w:pPr>
              <w:pStyle w:val="NoSpacing"/>
              <w:rPr>
                <w:rFonts w:ascii="Arial" w:hAnsi="Arial" w:eastAsia="Arial" w:cs="Arial"/>
                <w:color w:val="000000" w:themeColor="text1"/>
                <w:sz w:val="20"/>
                <w:szCs w:val="20"/>
              </w:rPr>
            </w:pPr>
            <w:r w:rsidRPr="7BACA757">
              <w:rPr>
                <w:rFonts w:ascii="Arial" w:hAnsi="Arial" w:eastAsia="Arial" w:cs="Arial"/>
                <w:sz w:val="20"/>
                <w:szCs w:val="20"/>
              </w:rPr>
              <w:t xml:space="preserve">JW </w:t>
            </w:r>
            <w:r w:rsidRPr="7BACA757" w:rsidR="0220BD28">
              <w:rPr>
                <w:rFonts w:ascii="Arial" w:hAnsi="Arial" w:eastAsia="Arial" w:cs="Arial"/>
                <w:sz w:val="20"/>
                <w:szCs w:val="20"/>
              </w:rPr>
              <w:t>highlighted the following:</w:t>
            </w:r>
          </w:p>
          <w:p w:rsidR="0220BD28" w:rsidP="7BACA757" w:rsidRDefault="0220BD28" w14:paraId="4CE7EA8C" w14:textId="0F931F67">
            <w:pPr>
              <w:pStyle w:val="NoSpacing"/>
              <w:numPr>
                <w:ilvl w:val="0"/>
                <w:numId w:val="9"/>
              </w:numPr>
              <w:rPr>
                <w:rFonts w:ascii="Arial" w:hAnsi="Arial" w:eastAsia="Arial" w:cs="Arial"/>
                <w:b/>
                <w:bCs/>
                <w:sz w:val="20"/>
                <w:szCs w:val="20"/>
                <w:u w:val="single"/>
              </w:rPr>
            </w:pPr>
            <w:r w:rsidRPr="7BACA757">
              <w:rPr>
                <w:rFonts w:ascii="Arial" w:hAnsi="Arial" w:eastAsia="Arial" w:cs="Arial"/>
                <w:sz w:val="20"/>
                <w:szCs w:val="20"/>
              </w:rPr>
              <w:lastRenderedPageBreak/>
              <w:t xml:space="preserve">introduced a new document outlining key roles and responsibilities once a business continuity event has been declared, such as a major incident. </w:t>
            </w:r>
          </w:p>
          <w:p w:rsidR="0220BD28" w:rsidP="7BACA757" w:rsidRDefault="0220BD28" w14:paraId="0B44B89B" w14:textId="01E19F1F">
            <w:pPr>
              <w:pStyle w:val="ListParagraph"/>
              <w:numPr>
                <w:ilvl w:val="0"/>
                <w:numId w:val="9"/>
              </w:numPr>
              <w:shd w:val="clear" w:color="auto" w:fill="FFFFFF" w:themeFill="background1"/>
              <w:rPr>
                <w:rFonts w:ascii="Arial" w:hAnsi="Arial" w:eastAsia="Arial" w:cs="Arial"/>
                <w:b/>
                <w:bCs/>
                <w:sz w:val="20"/>
                <w:szCs w:val="20"/>
                <w:u w:val="single"/>
              </w:rPr>
            </w:pPr>
            <w:r w:rsidRPr="7BACA757">
              <w:rPr>
                <w:rFonts w:ascii="Arial" w:hAnsi="Arial" w:eastAsia="Arial" w:cs="Arial"/>
                <w:sz w:val="20"/>
                <w:szCs w:val="20"/>
              </w:rPr>
              <w:t xml:space="preserve">The policy establishes a disaster recovery (DR) team responsible for responding to and managing the recovery effort following a cyber incident. </w:t>
            </w:r>
          </w:p>
          <w:p w:rsidR="0220BD28" w:rsidP="7BACA757" w:rsidRDefault="0220BD28" w14:paraId="56BC58BC" w14:textId="1B9C7D5A">
            <w:pPr>
              <w:pStyle w:val="ListParagraph"/>
              <w:numPr>
                <w:ilvl w:val="0"/>
                <w:numId w:val="9"/>
              </w:numPr>
              <w:shd w:val="clear" w:color="auto" w:fill="FFFFFF" w:themeFill="background1"/>
              <w:rPr>
                <w:rFonts w:ascii="Arial" w:hAnsi="Arial" w:eastAsia="Arial" w:cs="Arial"/>
                <w:b/>
                <w:bCs/>
                <w:sz w:val="20"/>
                <w:szCs w:val="20"/>
                <w:u w:val="single"/>
              </w:rPr>
            </w:pPr>
            <w:r w:rsidRPr="7BACA757">
              <w:rPr>
                <w:rFonts w:ascii="Arial" w:hAnsi="Arial" w:eastAsia="Arial" w:cs="Arial"/>
                <w:sz w:val="20"/>
                <w:szCs w:val="20"/>
              </w:rPr>
              <w:t xml:space="preserve">It covers legal reporting thresholds requiring certain incidents to be reported to Welsh Government and provides a definition of what constitutes a mission critical service. </w:t>
            </w:r>
          </w:p>
          <w:p w:rsidR="0220BD28" w:rsidP="7BACA757" w:rsidRDefault="0220BD28" w14:paraId="51605720" w14:textId="0B0565E9">
            <w:pPr>
              <w:pStyle w:val="ListParagraph"/>
              <w:numPr>
                <w:ilvl w:val="0"/>
                <w:numId w:val="9"/>
              </w:numPr>
              <w:shd w:val="clear" w:color="auto" w:fill="FFFFFF" w:themeFill="background1"/>
              <w:rPr>
                <w:rFonts w:ascii="Arial" w:hAnsi="Arial" w:eastAsia="Arial" w:cs="Arial"/>
                <w:sz w:val="20"/>
                <w:szCs w:val="20"/>
              </w:rPr>
            </w:pPr>
            <w:r w:rsidRPr="7BACA757">
              <w:rPr>
                <w:rFonts w:ascii="Arial" w:hAnsi="Arial" w:eastAsia="Arial" w:cs="Arial"/>
                <w:sz w:val="20"/>
                <w:szCs w:val="20"/>
              </w:rPr>
              <w:t>James noted that while the DR policy is key, they also need to urgently update their disaster recovery plan, but thought it would be beneficial for the organisation to have the policy approved first before updating the more detailed plan.</w:t>
            </w:r>
          </w:p>
          <w:p w:rsidR="171466D0" w:rsidP="146D63CF" w:rsidRDefault="171466D0" w14:paraId="47C47C95" w14:textId="796C99A6">
            <w:pPr>
              <w:pStyle w:val="NoSpacing"/>
              <w:rPr>
                <w:rFonts w:ascii="Aptos" w:hAnsi="Aptos" w:eastAsia="Aptos" w:cs="Aptos"/>
                <w:color w:val="000000" w:themeColor="text1"/>
              </w:rPr>
            </w:pPr>
          </w:p>
          <w:p w:rsidR="171466D0" w:rsidP="7BACA757" w:rsidRDefault="46E59EF2" w14:paraId="28CD1258" w14:textId="335061BB">
            <w:pPr>
              <w:pStyle w:val="NoSpacing"/>
              <w:rPr>
                <w:rFonts w:ascii="Arial" w:hAnsi="Arial" w:eastAsia="Arial" w:cs="Arial"/>
                <w:color w:val="000000" w:themeColor="text1"/>
                <w:sz w:val="20"/>
                <w:szCs w:val="20"/>
              </w:rPr>
            </w:pPr>
            <w:r w:rsidRPr="7BACA757">
              <w:rPr>
                <w:rFonts w:ascii="Arial" w:hAnsi="Arial" w:eastAsia="Arial" w:cs="Arial"/>
                <w:sz w:val="20"/>
                <w:szCs w:val="20"/>
              </w:rPr>
              <w:t xml:space="preserve">DE </w:t>
            </w:r>
            <w:r w:rsidRPr="7BACA757" w:rsidR="1FAD5C31">
              <w:rPr>
                <w:rFonts w:ascii="Arial" w:hAnsi="Arial" w:eastAsia="Arial" w:cs="Arial"/>
                <w:sz w:val="20"/>
                <w:szCs w:val="20"/>
              </w:rPr>
              <w:t>commented that if a major event occurred, it would not be isolated to the digital IT teams; across the whole UHB, disaster recovery teams would need to take action. He expressed uncertainty about how the digital disaster recovery policy plugged into broader organisational plans and how it avoided duplication of terminology, especially during stressful times.</w:t>
            </w:r>
          </w:p>
          <w:p w:rsidR="171466D0" w:rsidP="146D63CF" w:rsidRDefault="171466D0" w14:paraId="7AAEFAE2" w14:textId="7AD3C027">
            <w:pPr>
              <w:pStyle w:val="NoSpacing"/>
              <w:rPr>
                <w:rFonts w:ascii="Aptos" w:hAnsi="Aptos" w:eastAsia="Aptos" w:cs="Aptos"/>
                <w:color w:val="000000" w:themeColor="text1"/>
              </w:rPr>
            </w:pPr>
          </w:p>
          <w:p w:rsidR="171466D0" w:rsidP="7BACA757" w:rsidRDefault="609B390E" w14:paraId="39C83698" w14:textId="345F98C5">
            <w:pPr>
              <w:pStyle w:val="NoSpacing"/>
              <w:rPr>
                <w:rFonts w:ascii="Arial" w:hAnsi="Arial" w:eastAsia="Arial" w:cs="Arial"/>
                <w:color w:val="000000" w:themeColor="text1"/>
                <w:sz w:val="20"/>
                <w:szCs w:val="20"/>
              </w:rPr>
            </w:pPr>
            <w:r w:rsidRPr="7BACA757">
              <w:rPr>
                <w:rFonts w:ascii="Arial" w:hAnsi="Arial" w:eastAsia="Arial" w:cs="Arial"/>
                <w:sz w:val="20"/>
                <w:szCs w:val="20"/>
              </w:rPr>
              <w:t>JW</w:t>
            </w:r>
            <w:r w:rsidRPr="7BACA757" w:rsidR="4125239E">
              <w:rPr>
                <w:rFonts w:ascii="Arial" w:hAnsi="Arial" w:eastAsia="Arial" w:cs="Arial"/>
                <w:sz w:val="20"/>
                <w:szCs w:val="20"/>
              </w:rPr>
              <w:t xml:space="preserve"> clarified that the document is a digital disaster recovery policy specifically for those responsible for restoring critical digital infrastructure. He emphasized that it is not a business continuity plan for clinical services, but rather a document for digital teams who are responsible for digital systems, applications, and the network.</w:t>
            </w:r>
          </w:p>
          <w:p w:rsidR="171466D0" w:rsidP="146D63CF" w:rsidRDefault="171466D0" w14:paraId="4031D646" w14:textId="2C89D87B">
            <w:pPr>
              <w:pStyle w:val="NoSpacing"/>
              <w:rPr>
                <w:rFonts w:ascii="Aptos" w:hAnsi="Aptos" w:eastAsia="Aptos" w:cs="Aptos"/>
                <w:color w:val="000000" w:themeColor="text1"/>
              </w:rPr>
            </w:pPr>
          </w:p>
          <w:p w:rsidR="171466D0" w:rsidP="7BACA757" w:rsidRDefault="609B390E" w14:paraId="10AC5AE1" w14:textId="11FA62ED">
            <w:pPr>
              <w:pStyle w:val="NoSpacing"/>
              <w:rPr>
                <w:rFonts w:ascii="Arial" w:hAnsi="Arial" w:eastAsia="Arial" w:cs="Arial"/>
                <w:color w:val="000000" w:themeColor="text1"/>
                <w:sz w:val="20"/>
                <w:szCs w:val="20"/>
              </w:rPr>
            </w:pPr>
            <w:r w:rsidRPr="7BACA757">
              <w:rPr>
                <w:rFonts w:ascii="Arial" w:hAnsi="Arial" w:eastAsia="Arial" w:cs="Arial"/>
                <w:sz w:val="20"/>
                <w:szCs w:val="20"/>
              </w:rPr>
              <w:t xml:space="preserve">DT </w:t>
            </w:r>
            <w:r w:rsidRPr="7BACA757" w:rsidR="4F776538">
              <w:rPr>
                <w:rFonts w:ascii="Arial" w:hAnsi="Arial" w:eastAsia="Arial" w:cs="Arial"/>
                <w:sz w:val="20"/>
                <w:szCs w:val="20"/>
              </w:rPr>
              <w:t>stated that the digital disaster recovery policy would be shared with and plugged into the EPRR (Emergency Preparedness, Resilience and Response) system. He mentioned that they would probably need to test it at some point and are scheduling a desktop exercise with input from EPRR colleagues.</w:t>
            </w:r>
          </w:p>
          <w:p w:rsidR="171466D0" w:rsidP="146D63CF" w:rsidRDefault="171466D0" w14:paraId="7EA48CDD" w14:textId="0DFCA645">
            <w:pPr>
              <w:pStyle w:val="NoSpacing"/>
              <w:rPr>
                <w:rFonts w:ascii="Aptos" w:hAnsi="Aptos" w:eastAsia="Aptos" w:cs="Aptos"/>
                <w:color w:val="000000" w:themeColor="text1"/>
              </w:rPr>
            </w:pPr>
          </w:p>
          <w:p w:rsidR="171466D0" w:rsidP="7BACA757" w:rsidRDefault="609B390E" w14:paraId="353EA598" w14:textId="328E59F6">
            <w:pPr>
              <w:pStyle w:val="NoSpacing"/>
              <w:rPr>
                <w:rFonts w:ascii="Aptos" w:hAnsi="Aptos" w:eastAsia="Aptos" w:cs="Aptos"/>
              </w:rPr>
            </w:pPr>
            <w:r w:rsidRPr="7BACA757">
              <w:rPr>
                <w:rFonts w:ascii="Aptos" w:hAnsi="Aptos" w:eastAsia="Aptos" w:cs="Aptos"/>
                <w:color w:val="000000" w:themeColor="text1"/>
              </w:rPr>
              <w:t xml:space="preserve">JW </w:t>
            </w:r>
            <w:r w:rsidRPr="7BACA757" w:rsidR="5DF50062">
              <w:rPr>
                <w:rFonts w:ascii="Arial" w:hAnsi="Arial" w:eastAsia="Arial" w:cs="Arial"/>
                <w:sz w:val="20"/>
                <w:szCs w:val="20"/>
              </w:rPr>
              <w:t xml:space="preserve">said he would take the feedback away and try to provide further clarity in the document. He noted that it </w:t>
            </w:r>
            <w:r w:rsidR="00153A6C">
              <w:rPr>
                <w:rFonts w:ascii="Arial" w:hAnsi="Arial" w:eastAsia="Arial" w:cs="Arial"/>
                <w:sz w:val="20"/>
                <w:szCs w:val="20"/>
              </w:rPr>
              <w:t>wa</w:t>
            </w:r>
            <w:r w:rsidRPr="7BACA757" w:rsidR="5DF50062">
              <w:rPr>
                <w:rFonts w:ascii="Arial" w:hAnsi="Arial" w:eastAsia="Arial" w:cs="Arial"/>
                <w:sz w:val="20"/>
                <w:szCs w:val="20"/>
              </w:rPr>
              <w:t>s due to be tested early next spring and expressed his hope to have it approved by then so it can be relied on and tested.</w:t>
            </w:r>
          </w:p>
          <w:p w:rsidR="171466D0" w:rsidP="146D63CF" w:rsidRDefault="171466D0" w14:paraId="6CE53478" w14:textId="329194B4">
            <w:pPr>
              <w:pStyle w:val="NoSpacing"/>
              <w:rPr>
                <w:rFonts w:ascii="Aptos" w:hAnsi="Aptos" w:eastAsia="Aptos" w:cs="Aptos"/>
                <w:color w:val="000000" w:themeColor="text1"/>
              </w:rPr>
            </w:pPr>
          </w:p>
          <w:p w:rsidR="609B390E" w:rsidP="7BACA757" w:rsidRDefault="609B390E" w14:paraId="565A496A" w14:textId="10C86B0C">
            <w:pPr>
              <w:pStyle w:val="NoSpacing"/>
              <w:rPr>
                <w:rFonts w:ascii="Arial" w:hAnsi="Arial" w:eastAsia="Arial" w:cs="Arial"/>
                <w:sz w:val="20"/>
                <w:szCs w:val="20"/>
              </w:rPr>
            </w:pPr>
            <w:r w:rsidRPr="1E561CC1">
              <w:rPr>
                <w:rFonts w:ascii="Arial" w:hAnsi="Arial" w:eastAsia="Arial" w:cs="Arial"/>
                <w:sz w:val="20"/>
                <w:szCs w:val="20"/>
              </w:rPr>
              <w:t>S</w:t>
            </w:r>
            <w:r w:rsidRPr="1E561CC1" w:rsidR="6C270F1E">
              <w:rPr>
                <w:rFonts w:ascii="Arial" w:hAnsi="Arial" w:eastAsia="Arial" w:cs="Arial"/>
                <w:sz w:val="20"/>
                <w:szCs w:val="20"/>
              </w:rPr>
              <w:t>R</w:t>
            </w:r>
            <w:r w:rsidRPr="1E561CC1">
              <w:rPr>
                <w:rFonts w:ascii="Arial" w:hAnsi="Arial" w:eastAsia="Arial" w:cs="Arial"/>
                <w:sz w:val="20"/>
                <w:szCs w:val="20"/>
              </w:rPr>
              <w:t xml:space="preserve"> </w:t>
            </w:r>
            <w:r w:rsidRPr="1E561CC1" w:rsidR="7BE2CBBF">
              <w:rPr>
                <w:rFonts w:ascii="Arial" w:hAnsi="Arial" w:eastAsia="Arial" w:cs="Arial"/>
                <w:sz w:val="20"/>
                <w:szCs w:val="20"/>
              </w:rPr>
              <w:t xml:space="preserve">commented that the priority during business continuity </w:t>
            </w:r>
            <w:r w:rsidR="00153A6C">
              <w:rPr>
                <w:rFonts w:ascii="Arial" w:hAnsi="Arial" w:eastAsia="Arial" w:cs="Arial"/>
                <w:sz w:val="20"/>
                <w:szCs w:val="20"/>
              </w:rPr>
              <w:t>wa</w:t>
            </w:r>
            <w:r w:rsidRPr="1E561CC1" w:rsidR="7BE2CBBF">
              <w:rPr>
                <w:rFonts w:ascii="Arial" w:hAnsi="Arial" w:eastAsia="Arial" w:cs="Arial"/>
                <w:sz w:val="20"/>
                <w:szCs w:val="20"/>
              </w:rPr>
              <w:t>s the delivery of safe care to patients, which lie</w:t>
            </w:r>
            <w:r w:rsidR="00153A6C">
              <w:rPr>
                <w:rFonts w:ascii="Arial" w:hAnsi="Arial" w:eastAsia="Arial" w:cs="Arial"/>
                <w:sz w:val="20"/>
                <w:szCs w:val="20"/>
              </w:rPr>
              <w:t>d</w:t>
            </w:r>
            <w:r w:rsidRPr="1E561CC1" w:rsidR="7BE2CBBF">
              <w:rPr>
                <w:rFonts w:ascii="Arial" w:hAnsi="Arial" w:eastAsia="Arial" w:cs="Arial"/>
                <w:sz w:val="20"/>
                <w:szCs w:val="20"/>
              </w:rPr>
              <w:t xml:space="preserve"> with the clinical operational teams. She explained that if there </w:t>
            </w:r>
            <w:r w:rsidR="00153A6C">
              <w:rPr>
                <w:rFonts w:ascii="Arial" w:hAnsi="Arial" w:eastAsia="Arial" w:cs="Arial"/>
                <w:sz w:val="20"/>
                <w:szCs w:val="20"/>
              </w:rPr>
              <w:t>wa</w:t>
            </w:r>
            <w:r w:rsidRPr="1E561CC1" w:rsidR="7BE2CBBF">
              <w:rPr>
                <w:rFonts w:ascii="Arial" w:hAnsi="Arial" w:eastAsia="Arial" w:cs="Arial"/>
                <w:sz w:val="20"/>
                <w:szCs w:val="20"/>
              </w:rPr>
              <w:t xml:space="preserve">s an outage and loss of data or a digital platform that contributes to patient care, there </w:t>
            </w:r>
            <w:r w:rsidR="00153A6C">
              <w:rPr>
                <w:rFonts w:ascii="Arial" w:hAnsi="Arial" w:eastAsia="Arial" w:cs="Arial"/>
                <w:sz w:val="20"/>
                <w:szCs w:val="20"/>
              </w:rPr>
              <w:t>was</w:t>
            </w:r>
            <w:r w:rsidRPr="1E561CC1" w:rsidR="7BE2CBBF">
              <w:rPr>
                <w:rFonts w:ascii="Arial" w:hAnsi="Arial" w:eastAsia="Arial" w:cs="Arial"/>
                <w:sz w:val="20"/>
                <w:szCs w:val="20"/>
              </w:rPr>
              <w:t xml:space="preserve"> often an alternative way of managing or delivering that care (such as converting to paper or using plain X-ray). She clarified that the document describes the digital team's approach to recovering the platform or data associated with it, which </w:t>
            </w:r>
            <w:r w:rsidR="00153A6C">
              <w:rPr>
                <w:rFonts w:ascii="Arial" w:hAnsi="Arial" w:eastAsia="Arial" w:cs="Arial"/>
                <w:sz w:val="20"/>
                <w:szCs w:val="20"/>
              </w:rPr>
              <w:t>wa</w:t>
            </w:r>
            <w:r w:rsidRPr="1E561CC1" w:rsidR="7BE2CBBF">
              <w:rPr>
                <w:rFonts w:ascii="Arial" w:hAnsi="Arial" w:eastAsia="Arial" w:cs="Arial"/>
                <w:sz w:val="20"/>
                <w:szCs w:val="20"/>
              </w:rPr>
              <w:t>s a technical responsibility, while the management of care remain</w:t>
            </w:r>
            <w:r w:rsidR="00153A6C">
              <w:rPr>
                <w:rFonts w:ascii="Arial" w:hAnsi="Arial" w:eastAsia="Arial" w:cs="Arial"/>
                <w:sz w:val="20"/>
                <w:szCs w:val="20"/>
              </w:rPr>
              <w:t>ed</w:t>
            </w:r>
            <w:r w:rsidRPr="1E561CC1" w:rsidR="7BE2CBBF">
              <w:rPr>
                <w:rFonts w:ascii="Arial" w:hAnsi="Arial" w:eastAsia="Arial" w:cs="Arial"/>
                <w:sz w:val="20"/>
                <w:szCs w:val="20"/>
              </w:rPr>
              <w:t xml:space="preserve"> with the Chief Operating Officer and clinical boards as part of the business continuity plan.</w:t>
            </w:r>
          </w:p>
          <w:p w:rsidR="171466D0" w:rsidP="146D63CF" w:rsidRDefault="171466D0" w14:paraId="47ABDC40" w14:textId="01D93DC1">
            <w:pPr>
              <w:pStyle w:val="NoSpacing"/>
              <w:rPr>
                <w:rFonts w:ascii="Aptos" w:hAnsi="Aptos" w:eastAsia="Aptos" w:cs="Aptos"/>
                <w:color w:val="000000" w:themeColor="text1"/>
              </w:rPr>
            </w:pPr>
          </w:p>
          <w:p w:rsidR="7BE2CBBF" w:rsidP="7BACA757" w:rsidRDefault="7BE2CBBF" w14:paraId="06D50A20" w14:textId="2D2AF177">
            <w:pPr>
              <w:pStyle w:val="NoSpacing"/>
              <w:rPr>
                <w:rFonts w:ascii="Arial" w:hAnsi="Arial" w:eastAsia="Arial" w:cs="Arial"/>
                <w:sz w:val="20"/>
                <w:szCs w:val="20"/>
              </w:rPr>
            </w:pPr>
            <w:r w:rsidRPr="1E561CC1">
              <w:rPr>
                <w:rFonts w:ascii="Arial" w:hAnsi="Arial" w:eastAsia="Arial" w:cs="Arial"/>
                <w:sz w:val="20"/>
                <w:szCs w:val="20"/>
              </w:rPr>
              <w:t xml:space="preserve">The </w:t>
            </w:r>
            <w:r w:rsidRPr="1E561CC1" w:rsidR="07B30E96">
              <w:rPr>
                <w:rFonts w:ascii="Arial" w:hAnsi="Arial" w:eastAsia="Arial" w:cs="Arial"/>
                <w:sz w:val="20"/>
                <w:szCs w:val="20"/>
              </w:rPr>
              <w:t>C</w:t>
            </w:r>
            <w:r w:rsidRPr="1E561CC1">
              <w:rPr>
                <w:rFonts w:ascii="Arial" w:hAnsi="Arial" w:eastAsia="Arial" w:cs="Arial"/>
                <w:sz w:val="20"/>
                <w:szCs w:val="20"/>
              </w:rPr>
              <w:t xml:space="preserve">ommittee approved the policy on the basis that </w:t>
            </w:r>
            <w:r w:rsidR="00153A6C">
              <w:rPr>
                <w:rFonts w:ascii="Arial" w:hAnsi="Arial" w:eastAsia="Arial" w:cs="Arial"/>
                <w:sz w:val="20"/>
                <w:szCs w:val="20"/>
              </w:rPr>
              <w:t>JW</w:t>
            </w:r>
            <w:r w:rsidRPr="1E561CC1">
              <w:rPr>
                <w:rFonts w:ascii="Arial" w:hAnsi="Arial" w:eastAsia="Arial" w:cs="Arial"/>
                <w:sz w:val="20"/>
                <w:szCs w:val="20"/>
              </w:rPr>
              <w:t xml:space="preserve"> and D</w:t>
            </w:r>
            <w:r w:rsidR="00153A6C">
              <w:rPr>
                <w:rFonts w:ascii="Arial" w:hAnsi="Arial" w:eastAsia="Arial" w:cs="Arial"/>
                <w:sz w:val="20"/>
                <w:szCs w:val="20"/>
              </w:rPr>
              <w:t xml:space="preserve">T </w:t>
            </w:r>
            <w:r w:rsidRPr="1E561CC1">
              <w:rPr>
                <w:rFonts w:ascii="Arial" w:hAnsi="Arial" w:eastAsia="Arial" w:cs="Arial"/>
                <w:sz w:val="20"/>
                <w:szCs w:val="20"/>
              </w:rPr>
              <w:t>w</w:t>
            </w:r>
            <w:r w:rsidR="00153A6C">
              <w:rPr>
                <w:rFonts w:ascii="Arial" w:hAnsi="Arial" w:eastAsia="Arial" w:cs="Arial"/>
                <w:sz w:val="20"/>
                <w:szCs w:val="20"/>
              </w:rPr>
              <w:t>ould</w:t>
            </w:r>
            <w:r w:rsidRPr="1E561CC1">
              <w:rPr>
                <w:rFonts w:ascii="Arial" w:hAnsi="Arial" w:eastAsia="Arial" w:cs="Arial"/>
                <w:sz w:val="20"/>
                <w:szCs w:val="20"/>
              </w:rPr>
              <w:t xml:space="preserve"> review and provide further clarity to ensure absolute clarity about the document's purpose.</w:t>
            </w:r>
          </w:p>
          <w:p w:rsidR="171466D0" w:rsidP="146D63CF" w:rsidRDefault="171466D0" w14:paraId="7B10AC8A" w14:textId="77777777">
            <w:pPr>
              <w:pStyle w:val="NoSpacing"/>
              <w:rPr>
                <w:rFonts w:ascii="Aptos" w:hAnsi="Aptos" w:eastAsia="Aptos" w:cs="Aptos"/>
                <w:color w:val="000000" w:themeColor="text1"/>
              </w:rPr>
            </w:pPr>
          </w:p>
          <w:p w:rsidR="00153A6C" w:rsidP="00153A6C" w:rsidRDefault="00153A6C" w14:paraId="49B81847" w14:textId="77777777">
            <w:pPr>
              <w:rPr>
                <w:rFonts w:ascii="Arial" w:hAnsi="Arial" w:eastAsia="Arial" w:cs="Arial"/>
                <w:sz w:val="20"/>
                <w:szCs w:val="20"/>
              </w:rPr>
            </w:pPr>
            <w:r w:rsidRPr="171466D0">
              <w:rPr>
                <w:rFonts w:ascii="Arial" w:hAnsi="Arial" w:eastAsia="Arial" w:cs="Arial"/>
                <w:b/>
                <w:bCs/>
                <w:sz w:val="20"/>
                <w:szCs w:val="20"/>
              </w:rPr>
              <w:t>The Committee Resolved that:</w:t>
            </w:r>
          </w:p>
          <w:p w:rsidR="00153A6C" w:rsidP="002B1976" w:rsidRDefault="002B1976" w14:paraId="5D56B156" w14:textId="41832524">
            <w:pPr>
              <w:pStyle w:val="NoSpacing"/>
              <w:numPr>
                <w:ilvl w:val="0"/>
                <w:numId w:val="29"/>
              </w:numPr>
              <w:rPr>
                <w:rFonts w:ascii="Aptos" w:hAnsi="Aptos" w:eastAsia="Aptos" w:cs="Aptos"/>
                <w:color w:val="000000" w:themeColor="text1"/>
              </w:rPr>
            </w:pPr>
            <w:r>
              <w:rPr>
                <w:rFonts w:ascii="Aptos" w:hAnsi="Aptos" w:eastAsia="Aptos" w:cs="Aptos"/>
                <w:color w:val="000000" w:themeColor="text1"/>
              </w:rPr>
              <w:t xml:space="preserve">The digital disaster recovery policy was approved. </w:t>
            </w:r>
          </w:p>
        </w:tc>
        <w:tc>
          <w:tcPr>
            <w:tcW w:w="108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171466D0" w:rsidP="171466D0" w:rsidRDefault="171466D0" w14:paraId="0AB8BBA4" w14:textId="5232C643">
            <w:pPr>
              <w:jc w:val="center"/>
              <w:rPr>
                <w:rFonts w:ascii="Arial" w:hAnsi="Arial" w:eastAsia="Arial" w:cs="Arial"/>
                <w:sz w:val="22"/>
                <w:szCs w:val="22"/>
              </w:rPr>
            </w:pPr>
          </w:p>
        </w:tc>
      </w:tr>
      <w:tr w:rsidR="171466D0" w:rsidTr="786DEFC7" w14:paraId="4D1E5E5C" w14:textId="77777777">
        <w:trPr>
          <w:trHeight w:val="405"/>
        </w:trPr>
        <w:tc>
          <w:tcPr>
            <w:tcW w:w="133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3524C8D2" w14:textId="597E3C1D">
            <w:pPr>
              <w:rPr>
                <w:rFonts w:ascii="Arial" w:hAnsi="Arial" w:eastAsia="Arial" w:cs="Arial"/>
                <w:sz w:val="22"/>
                <w:szCs w:val="22"/>
              </w:rPr>
            </w:pPr>
            <w:r w:rsidRPr="171466D0">
              <w:rPr>
                <w:rFonts w:ascii="Arial" w:hAnsi="Arial" w:eastAsia="Arial" w:cs="Arial"/>
                <w:b/>
                <w:bCs/>
                <w:sz w:val="22"/>
                <w:szCs w:val="22"/>
              </w:rPr>
              <w:t xml:space="preserve"> </w:t>
            </w:r>
          </w:p>
        </w:tc>
        <w:tc>
          <w:tcPr>
            <w:tcW w:w="634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7FB094BD" w14:textId="48475874">
            <w:pPr>
              <w:pStyle w:val="NoSpacing"/>
              <w:rPr>
                <w:rFonts w:ascii="Arial" w:hAnsi="Arial" w:eastAsia="Arial" w:cs="Arial"/>
                <w:color w:val="000000" w:themeColor="text1"/>
                <w:sz w:val="22"/>
                <w:szCs w:val="22"/>
              </w:rPr>
            </w:pPr>
            <w:r w:rsidRPr="171466D0">
              <w:rPr>
                <w:rFonts w:ascii="Arial" w:hAnsi="Arial" w:eastAsia="Arial" w:cs="Arial"/>
                <w:b/>
                <w:bCs/>
                <w:color w:val="000000" w:themeColor="text1"/>
                <w:sz w:val="22"/>
                <w:szCs w:val="22"/>
              </w:rPr>
              <w:t xml:space="preserve">Items for Noting and Information </w:t>
            </w:r>
          </w:p>
        </w:tc>
        <w:tc>
          <w:tcPr>
            <w:tcW w:w="108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679D7E03" w14:textId="70FC4E22">
            <w:pPr>
              <w:jc w:val="center"/>
              <w:rPr>
                <w:rFonts w:ascii="Arial" w:hAnsi="Arial" w:eastAsia="Arial" w:cs="Arial"/>
                <w:sz w:val="22"/>
                <w:szCs w:val="22"/>
              </w:rPr>
            </w:pPr>
            <w:r w:rsidRPr="171466D0">
              <w:rPr>
                <w:rFonts w:ascii="Arial" w:hAnsi="Arial" w:eastAsia="Arial" w:cs="Arial"/>
                <w:b/>
                <w:bCs/>
                <w:sz w:val="22"/>
                <w:szCs w:val="22"/>
              </w:rPr>
              <w:t xml:space="preserve"> </w:t>
            </w:r>
          </w:p>
        </w:tc>
      </w:tr>
      <w:tr w:rsidR="171466D0" w:rsidTr="786DEFC7" w14:paraId="5FC6D2E9" w14:textId="77777777">
        <w:trPr>
          <w:trHeight w:val="405"/>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79FB8663" w14:textId="1102A790">
            <w:pPr>
              <w:rPr>
                <w:rFonts w:ascii="Arial" w:hAnsi="Arial" w:eastAsia="Arial" w:cs="Arial"/>
                <w:sz w:val="22"/>
                <w:szCs w:val="22"/>
              </w:rPr>
            </w:pPr>
            <w:r w:rsidRPr="171466D0">
              <w:rPr>
                <w:rFonts w:ascii="Arial" w:hAnsi="Arial" w:eastAsia="Arial" w:cs="Arial"/>
                <w:b/>
                <w:bCs/>
                <w:sz w:val="22"/>
                <w:szCs w:val="22"/>
              </w:rPr>
              <w:lastRenderedPageBreak/>
              <w:t>D&amp;IC 11/11//5.1</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2EC27AF2" w14:textId="0EECD0AF">
            <w:pPr>
              <w:rPr>
                <w:rFonts w:ascii="Aptos" w:hAnsi="Aptos" w:eastAsia="Aptos" w:cs="Aptos"/>
              </w:rPr>
            </w:pPr>
            <w:r w:rsidRPr="288E0517" w:rsidR="171466D0">
              <w:rPr>
                <w:rFonts w:ascii="Arial" w:hAnsi="Arial" w:eastAsia="Arial" w:cs="Arial"/>
                <w:b w:val="1"/>
                <w:bCs w:val="1"/>
                <w:sz w:val="20"/>
                <w:szCs w:val="20"/>
              </w:rPr>
              <w:t>Minutes: Digital Directors Peer Group</w:t>
            </w:r>
          </w:p>
          <w:p w:rsidR="171466D0" w:rsidP="171466D0" w:rsidRDefault="171466D0" w14:paraId="4CA3472E" w14:textId="6E53A230">
            <w:pPr>
              <w:pStyle w:val="NoSpacing"/>
              <w:rPr>
                <w:rFonts w:ascii="Arial" w:hAnsi="Arial" w:eastAsia="Arial" w:cs="Arial"/>
                <w:sz w:val="20"/>
                <w:szCs w:val="20"/>
              </w:rPr>
            </w:pPr>
            <w:r w:rsidRPr="7BACA757">
              <w:rPr>
                <w:rFonts w:ascii="Arial" w:hAnsi="Arial" w:eastAsia="Arial" w:cs="Arial"/>
                <w:sz w:val="20"/>
                <w:szCs w:val="20"/>
              </w:rPr>
              <w:t xml:space="preserve"> </w:t>
            </w:r>
          </w:p>
          <w:p w:rsidR="5AB773E1" w:rsidP="7BACA757" w:rsidRDefault="5AB773E1" w14:paraId="014BF0EC" w14:textId="5257B3EB">
            <w:pPr>
              <w:pStyle w:val="NoSpacing"/>
              <w:numPr>
                <w:ilvl w:val="0"/>
                <w:numId w:val="8"/>
              </w:numPr>
              <w:rPr>
                <w:rFonts w:ascii="Arial" w:hAnsi="Arial" w:eastAsia="Arial" w:cs="Arial"/>
                <w:sz w:val="20"/>
                <w:szCs w:val="20"/>
              </w:rPr>
            </w:pPr>
            <w:r w:rsidRPr="7BACA757">
              <w:rPr>
                <w:rFonts w:ascii="Arial" w:hAnsi="Arial" w:eastAsia="Arial" w:cs="Arial"/>
                <w:sz w:val="20"/>
                <w:szCs w:val="20"/>
              </w:rPr>
              <w:t>The minutes from the Digital Directors Peer Group were noted.</w:t>
            </w:r>
          </w:p>
          <w:p w:rsidR="5AB773E1" w:rsidP="7BACA757" w:rsidRDefault="5AB773E1" w14:paraId="3C2DCB6D" w14:textId="30D04CC7">
            <w:pPr>
              <w:pStyle w:val="ListParagraph"/>
              <w:numPr>
                <w:ilvl w:val="0"/>
                <w:numId w:val="8"/>
              </w:numPr>
              <w:shd w:val="clear" w:color="auto" w:fill="FFFFFF" w:themeFill="background1"/>
              <w:rPr>
                <w:rFonts w:ascii="Arial" w:hAnsi="Arial" w:eastAsia="Arial" w:cs="Arial"/>
                <w:sz w:val="20"/>
                <w:szCs w:val="20"/>
              </w:rPr>
            </w:pPr>
            <w:r w:rsidRPr="7BACA757">
              <w:rPr>
                <w:rFonts w:ascii="Arial" w:hAnsi="Arial" w:eastAsia="Arial" w:cs="Arial"/>
                <w:sz w:val="20"/>
                <w:szCs w:val="20"/>
              </w:rPr>
              <w:t xml:space="preserve">The group </w:t>
            </w:r>
            <w:r w:rsidR="00153A6C">
              <w:rPr>
                <w:rFonts w:ascii="Arial" w:hAnsi="Arial" w:eastAsia="Arial" w:cs="Arial"/>
                <w:sz w:val="20"/>
                <w:szCs w:val="20"/>
              </w:rPr>
              <w:t>evolved</w:t>
            </w:r>
            <w:r w:rsidRPr="7BACA757">
              <w:rPr>
                <w:rFonts w:ascii="Arial" w:hAnsi="Arial" w:eastAsia="Arial" w:cs="Arial"/>
                <w:sz w:val="20"/>
                <w:szCs w:val="20"/>
              </w:rPr>
              <w:t xml:space="preserve"> into a digital advisory group providing advice to the national D DAT board, which include</w:t>
            </w:r>
            <w:r w:rsidR="00153A6C">
              <w:rPr>
                <w:rFonts w:ascii="Arial" w:hAnsi="Arial" w:eastAsia="Arial" w:cs="Arial"/>
                <w:sz w:val="20"/>
                <w:szCs w:val="20"/>
              </w:rPr>
              <w:t>d</w:t>
            </w:r>
            <w:r w:rsidRPr="7BACA757">
              <w:rPr>
                <w:rFonts w:ascii="Arial" w:hAnsi="Arial" w:eastAsia="Arial" w:cs="Arial"/>
                <w:sz w:val="20"/>
                <w:szCs w:val="20"/>
              </w:rPr>
              <w:t xml:space="preserve"> all chief executives and is chaired by the Minister.</w:t>
            </w:r>
          </w:p>
          <w:p w:rsidR="5AB773E1" w:rsidP="7BACA757" w:rsidRDefault="5AB773E1" w14:paraId="6C4FE3A8" w14:textId="1286D9E6">
            <w:pPr>
              <w:pStyle w:val="ListParagraph"/>
              <w:numPr>
                <w:ilvl w:val="0"/>
                <w:numId w:val="8"/>
              </w:numPr>
              <w:shd w:val="clear" w:color="auto" w:fill="FFFFFF" w:themeFill="background1"/>
              <w:rPr>
                <w:rFonts w:ascii="Arial" w:hAnsi="Arial" w:eastAsia="Arial" w:cs="Arial"/>
                <w:sz w:val="20"/>
                <w:szCs w:val="20"/>
              </w:rPr>
            </w:pPr>
            <w:r w:rsidRPr="7BACA757">
              <w:rPr>
                <w:rFonts w:ascii="Arial" w:hAnsi="Arial" w:eastAsia="Arial" w:cs="Arial"/>
                <w:sz w:val="20"/>
                <w:szCs w:val="20"/>
              </w:rPr>
              <w:t xml:space="preserve">There </w:t>
            </w:r>
            <w:r w:rsidR="00153A6C">
              <w:rPr>
                <w:rFonts w:ascii="Arial" w:hAnsi="Arial" w:eastAsia="Arial" w:cs="Arial"/>
                <w:sz w:val="20"/>
                <w:szCs w:val="20"/>
              </w:rPr>
              <w:t>wa</w:t>
            </w:r>
            <w:r w:rsidRPr="7BACA757">
              <w:rPr>
                <w:rFonts w:ascii="Arial" w:hAnsi="Arial" w:eastAsia="Arial" w:cs="Arial"/>
                <w:sz w:val="20"/>
                <w:szCs w:val="20"/>
              </w:rPr>
              <w:t xml:space="preserve">s a greater commitment to collaboration and joint working, particularly with DHCW, as national programmes </w:t>
            </w:r>
            <w:r w:rsidR="00153A6C">
              <w:rPr>
                <w:rFonts w:ascii="Arial" w:hAnsi="Arial" w:eastAsia="Arial" w:cs="Arial"/>
                <w:sz w:val="20"/>
                <w:szCs w:val="20"/>
              </w:rPr>
              <w:t>we</w:t>
            </w:r>
            <w:r w:rsidRPr="7BACA757">
              <w:rPr>
                <w:rFonts w:ascii="Arial" w:hAnsi="Arial" w:eastAsia="Arial" w:cs="Arial"/>
                <w:sz w:val="20"/>
                <w:szCs w:val="20"/>
              </w:rPr>
              <w:t>re delivered.</w:t>
            </w:r>
          </w:p>
          <w:p w:rsidR="171466D0" w:rsidP="171466D0" w:rsidRDefault="171466D0" w14:paraId="27138CBE" w14:textId="1C3029D2">
            <w:pPr>
              <w:pStyle w:val="NoSpacing"/>
              <w:rPr>
                <w:rFonts w:ascii="Arial" w:hAnsi="Arial" w:eastAsia="Arial" w:cs="Arial"/>
                <w:sz w:val="20"/>
                <w:szCs w:val="20"/>
              </w:rPr>
            </w:pPr>
            <w:r w:rsidRPr="171466D0">
              <w:rPr>
                <w:rFonts w:ascii="Arial" w:hAnsi="Arial" w:eastAsia="Arial" w:cs="Arial"/>
                <w:sz w:val="20"/>
                <w:szCs w:val="20"/>
              </w:rPr>
              <w:t>.</w:t>
            </w:r>
          </w:p>
          <w:p w:rsidR="171466D0" w:rsidP="171466D0" w:rsidRDefault="171466D0" w14:paraId="278AB0C0" w14:textId="69F5E27D">
            <w:pPr>
              <w:rPr>
                <w:rFonts w:ascii="Arial" w:hAnsi="Arial" w:eastAsia="Arial" w:cs="Arial"/>
                <w:sz w:val="20"/>
                <w:szCs w:val="20"/>
              </w:rPr>
            </w:pPr>
            <w:r w:rsidRPr="171466D0">
              <w:rPr>
                <w:rFonts w:ascii="Arial" w:hAnsi="Arial" w:eastAsia="Arial" w:cs="Arial"/>
                <w:b/>
                <w:bCs/>
                <w:sz w:val="20"/>
                <w:szCs w:val="20"/>
              </w:rPr>
              <w:t>The Committee Resolved that:</w:t>
            </w:r>
          </w:p>
          <w:p w:rsidR="171466D0" w:rsidP="171466D0" w:rsidRDefault="171466D0" w14:paraId="4C37D76C" w14:textId="3A162A4E">
            <w:pPr>
              <w:pStyle w:val="ListParagraph"/>
              <w:numPr>
                <w:ilvl w:val="0"/>
                <w:numId w:val="15"/>
              </w:numPr>
              <w:rPr>
                <w:rFonts w:ascii="Arial" w:hAnsi="Arial" w:eastAsia="Arial" w:cs="Arial"/>
                <w:sz w:val="20"/>
                <w:szCs w:val="20"/>
              </w:rPr>
            </w:pPr>
            <w:r w:rsidRPr="171466D0">
              <w:rPr>
                <w:rFonts w:ascii="Arial" w:hAnsi="Arial" w:eastAsia="Arial" w:cs="Arial"/>
                <w:sz w:val="20"/>
                <w:szCs w:val="20"/>
              </w:rPr>
              <w:t xml:space="preserve">The minutes of the Digital Directors Peer Group from </w:t>
            </w:r>
            <w:r w:rsidR="00153A6C">
              <w:rPr>
                <w:rFonts w:ascii="Arial" w:hAnsi="Arial" w:eastAsia="Arial" w:cs="Arial"/>
                <w:sz w:val="20"/>
                <w:szCs w:val="20"/>
              </w:rPr>
              <w:t>02.09.25 &amp; 07.10.25</w:t>
            </w:r>
            <w:r w:rsidRPr="171466D0">
              <w:rPr>
                <w:rFonts w:ascii="Arial" w:hAnsi="Arial" w:eastAsia="Arial" w:cs="Arial"/>
                <w:sz w:val="20"/>
                <w:szCs w:val="20"/>
              </w:rPr>
              <w:t xml:space="preserve"> were noted.</w:t>
            </w:r>
          </w:p>
          <w:p w:rsidR="171466D0" w:rsidP="171466D0" w:rsidRDefault="171466D0" w14:paraId="49288018" w14:textId="3E492681">
            <w:pPr>
              <w:ind w:left="720"/>
              <w:rPr>
                <w:rFonts w:ascii="Arial" w:hAnsi="Arial" w:eastAsia="Arial" w:cs="Arial"/>
                <w:sz w:val="20"/>
                <w:szCs w:val="20"/>
              </w:rPr>
            </w:pPr>
            <w:r w:rsidRPr="171466D0">
              <w:rPr>
                <w:rFonts w:ascii="Arial" w:hAnsi="Arial" w:eastAsia="Arial" w:cs="Arial"/>
                <w:sz w:val="20"/>
                <w:szCs w:val="20"/>
              </w:rPr>
              <w:t xml:space="preserve"> </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20577D87" w14:textId="1D8A5189">
            <w:pPr>
              <w:jc w:val="center"/>
              <w:rPr>
                <w:rFonts w:ascii="Arial" w:hAnsi="Arial" w:eastAsia="Arial" w:cs="Arial"/>
                <w:sz w:val="22"/>
                <w:szCs w:val="22"/>
              </w:rPr>
            </w:pPr>
            <w:r w:rsidRPr="171466D0">
              <w:rPr>
                <w:rFonts w:ascii="Arial" w:hAnsi="Arial" w:eastAsia="Arial" w:cs="Arial"/>
                <w:b/>
                <w:bCs/>
                <w:sz w:val="22"/>
                <w:szCs w:val="22"/>
              </w:rPr>
              <w:t xml:space="preserve"> </w:t>
            </w:r>
          </w:p>
        </w:tc>
      </w:tr>
      <w:tr w:rsidR="171466D0" w:rsidTr="786DEFC7" w14:paraId="4FBE12BB" w14:textId="77777777">
        <w:trPr>
          <w:trHeight w:val="405"/>
        </w:trPr>
        <w:tc>
          <w:tcPr>
            <w:tcW w:w="133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0C93E619" w14:textId="59D3C736">
            <w:pPr>
              <w:rPr>
                <w:rFonts w:ascii="Arial" w:hAnsi="Arial" w:eastAsia="Arial" w:cs="Arial"/>
                <w:sz w:val="22"/>
                <w:szCs w:val="22"/>
              </w:rPr>
            </w:pPr>
            <w:r w:rsidRPr="171466D0">
              <w:rPr>
                <w:rFonts w:ascii="Arial" w:hAnsi="Arial" w:eastAsia="Arial" w:cs="Arial"/>
                <w:b/>
                <w:bCs/>
                <w:sz w:val="22"/>
                <w:szCs w:val="22"/>
              </w:rPr>
              <w:t xml:space="preserve"> </w:t>
            </w:r>
          </w:p>
        </w:tc>
        <w:tc>
          <w:tcPr>
            <w:tcW w:w="634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2EE0BE64" w14:textId="3C249D0C">
            <w:pPr>
              <w:rPr>
                <w:rFonts w:ascii="Aptos" w:hAnsi="Aptos" w:eastAsia="Aptos" w:cs="Aptos"/>
              </w:rPr>
            </w:pPr>
            <w:r w:rsidRPr="288E0517" w:rsidR="171466D0">
              <w:rPr>
                <w:rFonts w:ascii="Arial" w:hAnsi="Arial" w:eastAsia="Arial" w:cs="Arial"/>
                <w:b w:val="1"/>
                <w:bCs w:val="1"/>
                <w:sz w:val="22"/>
                <w:szCs w:val="22"/>
              </w:rPr>
              <w:t>Agenda for Private Meeting</w:t>
            </w:r>
          </w:p>
        </w:tc>
        <w:tc>
          <w:tcPr>
            <w:tcW w:w="108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64FE4707" w14:textId="71E103FB">
            <w:pPr>
              <w:jc w:val="center"/>
              <w:rPr>
                <w:rFonts w:ascii="Arial" w:hAnsi="Arial" w:eastAsia="Arial" w:cs="Arial"/>
                <w:sz w:val="22"/>
                <w:szCs w:val="22"/>
              </w:rPr>
            </w:pPr>
            <w:r w:rsidRPr="171466D0">
              <w:rPr>
                <w:rFonts w:ascii="Arial" w:hAnsi="Arial" w:eastAsia="Arial" w:cs="Arial"/>
                <w:b/>
                <w:bCs/>
                <w:sz w:val="22"/>
                <w:szCs w:val="22"/>
              </w:rPr>
              <w:t xml:space="preserve"> </w:t>
            </w:r>
          </w:p>
        </w:tc>
      </w:tr>
      <w:tr w:rsidR="171466D0" w:rsidTr="786DEFC7" w14:paraId="26A9FD6E" w14:textId="77777777">
        <w:trPr>
          <w:trHeight w:val="405"/>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03D449CA" w14:textId="33026D57">
            <w:pPr>
              <w:rPr>
                <w:rFonts w:ascii="Arial" w:hAnsi="Arial" w:eastAsia="Arial" w:cs="Arial"/>
                <w:sz w:val="22"/>
                <w:szCs w:val="22"/>
              </w:rPr>
            </w:pPr>
            <w:r w:rsidRPr="171466D0">
              <w:rPr>
                <w:rFonts w:ascii="Arial" w:hAnsi="Arial" w:eastAsia="Arial" w:cs="Arial"/>
                <w:b/>
                <w:bCs/>
                <w:sz w:val="22"/>
                <w:szCs w:val="22"/>
              </w:rPr>
              <w:t>D&amp;IC 11/11/6.1</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10844385" w14:textId="48D735CE">
            <w:pPr>
              <w:pStyle w:val="ListParagraph"/>
              <w:numPr>
                <w:ilvl w:val="0"/>
                <w:numId w:val="14"/>
              </w:numPr>
              <w:ind w:left="360"/>
              <w:rPr>
                <w:rFonts w:ascii="Aptos" w:hAnsi="Aptos" w:eastAsia="Aptos" w:cs="Aptos"/>
                <w:color w:val="000000" w:themeColor="text1"/>
              </w:rPr>
            </w:pPr>
            <w:r w:rsidRPr="171466D0">
              <w:rPr>
                <w:rFonts w:ascii="Aptos" w:hAnsi="Aptos" w:eastAsia="Aptos" w:cs="Aptos"/>
                <w:i/>
                <w:iCs/>
                <w:color w:val="000000" w:themeColor="text1"/>
              </w:rPr>
              <w:t>Cyber Security </w:t>
            </w:r>
          </w:p>
          <w:p w:rsidR="171466D0" w:rsidP="171466D0" w:rsidRDefault="171466D0" w14:paraId="57CCA329" w14:textId="3FF8A4FA">
            <w:pPr>
              <w:pStyle w:val="ListParagraph"/>
              <w:numPr>
                <w:ilvl w:val="0"/>
                <w:numId w:val="14"/>
              </w:numPr>
              <w:spacing w:afterAutospacing="1"/>
              <w:rPr>
                <w:rFonts w:ascii="Aptos" w:hAnsi="Aptos" w:eastAsia="Aptos" w:cs="Aptos"/>
                <w:color w:val="000000" w:themeColor="text1"/>
              </w:rPr>
            </w:pPr>
            <w:r w:rsidRPr="146D63CF">
              <w:rPr>
                <w:rFonts w:ascii="Aptos" w:hAnsi="Aptos" w:eastAsia="Aptos" w:cs="Aptos"/>
                <w:i/>
                <w:iCs/>
                <w:color w:val="000000" w:themeColor="text1"/>
              </w:rPr>
              <w:t>Caldicott Guardian </w:t>
            </w:r>
          </w:p>
          <w:p w:rsidR="171466D0" w:rsidP="171466D0" w:rsidRDefault="171466D0" w14:paraId="764F6CA2" w14:textId="3F25CA57">
            <w:pPr>
              <w:pStyle w:val="ListParagraph"/>
              <w:numPr>
                <w:ilvl w:val="0"/>
                <w:numId w:val="14"/>
              </w:numPr>
              <w:spacing w:afterAutospacing="1"/>
              <w:rPr>
                <w:rFonts w:ascii="Aptos" w:hAnsi="Aptos" w:eastAsia="Aptos" w:cs="Aptos"/>
                <w:color w:val="000000" w:themeColor="text1"/>
              </w:rPr>
            </w:pPr>
            <w:r w:rsidRPr="171466D0">
              <w:rPr>
                <w:rFonts w:ascii="Aptos" w:hAnsi="Aptos" w:eastAsia="Aptos" w:cs="Aptos"/>
                <w:i/>
                <w:iCs/>
                <w:color w:val="000000" w:themeColor="text1"/>
              </w:rPr>
              <w:t>Digital Foundations</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6DDF823C" w14:textId="7085DAE8">
            <w:pPr>
              <w:jc w:val="center"/>
              <w:rPr>
                <w:rFonts w:ascii="Arial" w:hAnsi="Arial" w:eastAsia="Arial" w:cs="Arial"/>
                <w:sz w:val="22"/>
                <w:szCs w:val="22"/>
              </w:rPr>
            </w:pPr>
            <w:r w:rsidRPr="171466D0">
              <w:rPr>
                <w:rFonts w:ascii="Arial" w:hAnsi="Arial" w:eastAsia="Arial" w:cs="Arial"/>
                <w:b/>
                <w:bCs/>
                <w:sz w:val="22"/>
                <w:szCs w:val="22"/>
              </w:rPr>
              <w:t xml:space="preserve"> </w:t>
            </w:r>
          </w:p>
        </w:tc>
      </w:tr>
      <w:tr w:rsidR="171466D0" w:rsidTr="786DEFC7" w14:paraId="02B653D8" w14:textId="77777777">
        <w:trPr>
          <w:trHeight w:val="405"/>
        </w:trPr>
        <w:tc>
          <w:tcPr>
            <w:tcW w:w="133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0580AF1B" w14:textId="351BEA20">
            <w:pPr>
              <w:rPr>
                <w:rFonts w:ascii="Arial" w:hAnsi="Arial" w:eastAsia="Arial" w:cs="Arial"/>
                <w:sz w:val="22"/>
                <w:szCs w:val="22"/>
              </w:rPr>
            </w:pPr>
            <w:r w:rsidRPr="171466D0">
              <w:rPr>
                <w:rFonts w:ascii="Arial" w:hAnsi="Arial" w:eastAsia="Arial" w:cs="Arial"/>
                <w:b/>
                <w:bCs/>
                <w:sz w:val="22"/>
                <w:szCs w:val="22"/>
              </w:rPr>
              <w:t xml:space="preserve"> </w:t>
            </w:r>
          </w:p>
        </w:tc>
        <w:tc>
          <w:tcPr>
            <w:tcW w:w="634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1F4E57E9" w14:textId="58DBD20C">
            <w:pPr>
              <w:rPr>
                <w:rFonts w:ascii="Aptos" w:hAnsi="Aptos" w:eastAsia="Aptos" w:cs="Aptos"/>
              </w:rPr>
            </w:pPr>
            <w:r w:rsidRPr="288E0517" w:rsidR="171466D0">
              <w:rPr>
                <w:rFonts w:ascii="Arial" w:hAnsi="Arial" w:eastAsia="Arial" w:cs="Arial"/>
                <w:b w:val="1"/>
                <w:bCs w:val="1"/>
                <w:sz w:val="22"/>
                <w:szCs w:val="22"/>
              </w:rPr>
              <w:t>Any Other Business</w:t>
            </w:r>
          </w:p>
        </w:tc>
        <w:tc>
          <w:tcPr>
            <w:tcW w:w="108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2167B6F2" w14:textId="4B1D3B42">
            <w:pPr>
              <w:jc w:val="center"/>
              <w:rPr>
                <w:rFonts w:ascii="Arial" w:hAnsi="Arial" w:eastAsia="Arial" w:cs="Arial"/>
                <w:sz w:val="22"/>
                <w:szCs w:val="22"/>
              </w:rPr>
            </w:pPr>
            <w:r w:rsidRPr="171466D0">
              <w:rPr>
                <w:rFonts w:ascii="Arial" w:hAnsi="Arial" w:eastAsia="Arial" w:cs="Arial"/>
                <w:b/>
                <w:bCs/>
                <w:sz w:val="22"/>
                <w:szCs w:val="22"/>
              </w:rPr>
              <w:t xml:space="preserve"> </w:t>
            </w:r>
          </w:p>
        </w:tc>
      </w:tr>
      <w:tr w:rsidR="171466D0" w:rsidTr="786DEFC7" w14:paraId="3818A638" w14:textId="77777777">
        <w:trPr>
          <w:trHeight w:val="300"/>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4B7742B6" w14:textId="6376021B">
            <w:pPr>
              <w:rPr>
                <w:rFonts w:ascii="Arial" w:hAnsi="Arial" w:eastAsia="Arial" w:cs="Arial"/>
                <w:sz w:val="22"/>
                <w:szCs w:val="22"/>
              </w:rPr>
            </w:pPr>
            <w:r w:rsidRPr="171466D0">
              <w:rPr>
                <w:rFonts w:ascii="Arial" w:hAnsi="Arial" w:eastAsia="Arial" w:cs="Arial"/>
                <w:b/>
                <w:bCs/>
                <w:sz w:val="22"/>
                <w:szCs w:val="22"/>
              </w:rPr>
              <w:t>D&amp;IC 11/11/7.1</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593A0675" w14:textId="6DA00895">
            <w:pPr>
              <w:pStyle w:val="NoSpacing"/>
              <w:rPr>
                <w:rFonts w:ascii="Arial" w:hAnsi="Arial" w:eastAsia="Arial" w:cs="Arial"/>
                <w:sz w:val="22"/>
                <w:szCs w:val="22"/>
              </w:rPr>
            </w:pPr>
            <w:r w:rsidRPr="171466D0">
              <w:rPr>
                <w:rFonts w:ascii="Arial" w:hAnsi="Arial" w:eastAsia="Arial" w:cs="Arial"/>
                <w:i/>
                <w:iCs/>
                <w:sz w:val="22"/>
                <w:szCs w:val="22"/>
              </w:rPr>
              <w:t>No Other Business was discussed.</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0A6477B4" w14:textId="72D833C2">
            <w:pPr>
              <w:jc w:val="center"/>
              <w:rPr>
                <w:rFonts w:ascii="Arial" w:hAnsi="Arial" w:eastAsia="Arial" w:cs="Arial"/>
                <w:sz w:val="22"/>
                <w:szCs w:val="22"/>
              </w:rPr>
            </w:pPr>
            <w:r w:rsidRPr="171466D0">
              <w:rPr>
                <w:rFonts w:ascii="Arial" w:hAnsi="Arial" w:eastAsia="Arial" w:cs="Arial"/>
                <w:b/>
                <w:bCs/>
                <w:sz w:val="22"/>
                <w:szCs w:val="22"/>
              </w:rPr>
              <w:t xml:space="preserve"> </w:t>
            </w:r>
          </w:p>
        </w:tc>
      </w:tr>
      <w:tr w:rsidR="171466D0" w:rsidTr="786DEFC7" w14:paraId="4220E3F1" w14:textId="77777777">
        <w:trPr>
          <w:trHeight w:val="405"/>
        </w:trPr>
        <w:tc>
          <w:tcPr>
            <w:tcW w:w="133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14B4B42D" w14:textId="4F93384F">
            <w:pPr>
              <w:rPr>
                <w:rFonts w:ascii="Arial" w:hAnsi="Arial" w:eastAsia="Arial" w:cs="Arial"/>
                <w:sz w:val="22"/>
                <w:szCs w:val="22"/>
              </w:rPr>
            </w:pPr>
            <w:r w:rsidRPr="171466D0">
              <w:rPr>
                <w:rFonts w:ascii="Arial" w:hAnsi="Arial" w:eastAsia="Arial" w:cs="Arial"/>
                <w:b/>
                <w:bCs/>
                <w:sz w:val="22"/>
                <w:szCs w:val="22"/>
              </w:rPr>
              <w:t xml:space="preserve"> </w:t>
            </w:r>
          </w:p>
        </w:tc>
        <w:tc>
          <w:tcPr>
            <w:tcW w:w="634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69AC6D37" w14:textId="35EA3002">
            <w:pPr>
              <w:pStyle w:val="NoSpacing"/>
              <w:rPr>
                <w:rFonts w:ascii="Arial" w:hAnsi="Arial" w:eastAsia="Arial" w:cs="Arial"/>
                <w:color w:val="000000" w:themeColor="text1"/>
                <w:sz w:val="22"/>
                <w:szCs w:val="22"/>
              </w:rPr>
            </w:pPr>
            <w:r w:rsidRPr="171466D0">
              <w:rPr>
                <w:rFonts w:ascii="Arial" w:hAnsi="Arial" w:eastAsia="Arial" w:cs="Arial"/>
                <w:b/>
                <w:bCs/>
                <w:color w:val="000000" w:themeColor="text1"/>
                <w:sz w:val="22"/>
                <w:szCs w:val="22"/>
              </w:rPr>
              <w:t>Items to bring to the attention of the Committee</w:t>
            </w:r>
          </w:p>
        </w:tc>
        <w:tc>
          <w:tcPr>
            <w:tcW w:w="108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171466D0" w:rsidP="171466D0" w:rsidRDefault="171466D0" w14:paraId="5F501AD6" w14:textId="1ED753BE">
            <w:pPr>
              <w:jc w:val="center"/>
              <w:rPr>
                <w:rFonts w:ascii="Arial" w:hAnsi="Arial" w:eastAsia="Arial" w:cs="Arial"/>
                <w:sz w:val="22"/>
                <w:szCs w:val="22"/>
              </w:rPr>
            </w:pPr>
            <w:r w:rsidRPr="171466D0">
              <w:rPr>
                <w:rFonts w:ascii="Arial" w:hAnsi="Arial" w:eastAsia="Arial" w:cs="Arial"/>
                <w:b/>
                <w:bCs/>
                <w:sz w:val="22"/>
                <w:szCs w:val="22"/>
              </w:rPr>
              <w:t xml:space="preserve"> </w:t>
            </w:r>
          </w:p>
        </w:tc>
      </w:tr>
      <w:tr w:rsidR="171466D0" w:rsidTr="786DEFC7" w14:paraId="766A4418" w14:textId="77777777">
        <w:trPr>
          <w:trHeight w:val="405"/>
        </w:trPr>
        <w:tc>
          <w:tcPr>
            <w:tcW w:w="133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129A99EA" w14:textId="5F3832E8">
            <w:pPr>
              <w:rPr>
                <w:rFonts w:ascii="Arial" w:hAnsi="Arial" w:eastAsia="Arial" w:cs="Arial"/>
                <w:sz w:val="22"/>
                <w:szCs w:val="22"/>
              </w:rPr>
            </w:pPr>
            <w:r w:rsidRPr="171466D0">
              <w:rPr>
                <w:rFonts w:ascii="Arial" w:hAnsi="Arial" w:eastAsia="Arial" w:cs="Arial"/>
                <w:b/>
                <w:bCs/>
                <w:sz w:val="22"/>
                <w:szCs w:val="22"/>
              </w:rPr>
              <w:t>D&amp;IC 11/11/8.1</w:t>
            </w:r>
          </w:p>
        </w:tc>
        <w:tc>
          <w:tcPr>
            <w:tcW w:w="6345"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0E2A234D" w14:textId="74D64383">
            <w:pPr>
              <w:rPr>
                <w:rFonts w:ascii="Aptos" w:hAnsi="Aptos" w:eastAsia="Aptos" w:cs="Aptos"/>
              </w:rPr>
            </w:pPr>
            <w:r w:rsidRPr="288E0517" w:rsidR="171466D0">
              <w:rPr>
                <w:rFonts w:ascii="Arial" w:hAnsi="Arial" w:eastAsia="Arial" w:cs="Arial"/>
                <w:b w:val="1"/>
                <w:bCs w:val="1"/>
                <w:sz w:val="22"/>
                <w:szCs w:val="22"/>
              </w:rPr>
              <w:t>Date &amp; Time of next Meeting:</w:t>
            </w:r>
          </w:p>
          <w:p w:rsidR="171466D0" w:rsidP="19CE869D" w:rsidRDefault="171466D0" w14:paraId="5B3E4AC2" w14:textId="5F313179">
            <w:pPr>
              <w:pStyle w:val="NoSpacing"/>
              <w:rPr>
                <w:rFonts w:ascii="Arial" w:hAnsi="Arial" w:eastAsia="Arial" w:cs="Arial"/>
                <w:i/>
                <w:iCs/>
                <w:sz w:val="22"/>
                <w:szCs w:val="22"/>
              </w:rPr>
            </w:pPr>
            <w:r w:rsidRPr="19CE869D">
              <w:rPr>
                <w:rFonts w:ascii="Arial" w:hAnsi="Arial" w:eastAsia="Arial" w:cs="Arial"/>
                <w:i/>
                <w:iCs/>
                <w:sz w:val="22"/>
                <w:szCs w:val="22"/>
              </w:rPr>
              <w:t xml:space="preserve">Tuesday </w:t>
            </w:r>
            <w:r w:rsidRPr="19CE869D" w:rsidR="0366A8E1">
              <w:rPr>
                <w:rFonts w:ascii="Arial" w:hAnsi="Arial" w:eastAsia="Arial" w:cs="Arial"/>
                <w:i/>
                <w:iCs/>
                <w:sz w:val="22"/>
                <w:szCs w:val="22"/>
              </w:rPr>
              <w:t>10</w:t>
            </w:r>
            <w:r w:rsidRPr="19CE869D" w:rsidR="0366A8E1">
              <w:rPr>
                <w:rFonts w:ascii="Arial" w:hAnsi="Arial" w:eastAsia="Arial" w:cs="Arial"/>
                <w:i/>
                <w:iCs/>
                <w:sz w:val="22"/>
                <w:szCs w:val="22"/>
                <w:vertAlign w:val="superscript"/>
              </w:rPr>
              <w:t>th</w:t>
            </w:r>
            <w:r w:rsidRPr="19CE869D">
              <w:rPr>
                <w:rFonts w:ascii="Arial" w:hAnsi="Arial" w:eastAsia="Arial" w:cs="Arial"/>
                <w:i/>
                <w:iCs/>
                <w:sz w:val="22"/>
                <w:szCs w:val="22"/>
              </w:rPr>
              <w:t xml:space="preserve"> February 2026 at 9am via MS Teams</w:t>
            </w:r>
          </w:p>
        </w:tc>
        <w:tc>
          <w:tcPr>
            <w:tcW w:w="1080" w:type="dxa"/>
            <w:tcBorders>
              <w:top w:val="single" w:color="auto" w:sz="6" w:space="0"/>
              <w:left w:val="single" w:color="auto" w:sz="6" w:space="0"/>
              <w:bottom w:val="single" w:color="auto" w:sz="6" w:space="0"/>
              <w:right w:val="single" w:color="auto" w:sz="6" w:space="0"/>
            </w:tcBorders>
            <w:tcMar>
              <w:left w:w="105" w:type="dxa"/>
              <w:right w:w="105" w:type="dxa"/>
            </w:tcMar>
          </w:tcPr>
          <w:p w:rsidR="171466D0" w:rsidP="171466D0" w:rsidRDefault="171466D0" w14:paraId="4ED70085" w14:textId="5066687F">
            <w:pPr>
              <w:jc w:val="center"/>
              <w:rPr>
                <w:rFonts w:ascii="Arial" w:hAnsi="Arial" w:eastAsia="Arial" w:cs="Arial"/>
                <w:sz w:val="22"/>
                <w:szCs w:val="22"/>
              </w:rPr>
            </w:pPr>
          </w:p>
        </w:tc>
      </w:tr>
    </w:tbl>
    <w:p w:rsidR="004E146F" w:rsidRDefault="004E146F" w14:paraId="5E5787A5" w14:textId="5AACA6A9"/>
    <w:sectPr w:rsidR="004E146F">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bookmark int2:bookmarkName="_Int_AwxTe2OD" int2:invalidationBookmarkName="" int2:hashCode="igLSQiwElzcDgj" int2:id="b9k5spwu">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5FF4D"/>
    <w:multiLevelType w:val="hybridMultilevel"/>
    <w:tmpl w:val="BB3A3062"/>
    <w:lvl w:ilvl="0" w:tplc="74D0A9B8">
      <w:start w:val="1"/>
      <w:numFmt w:val="bullet"/>
      <w:lvlText w:val=""/>
      <w:lvlJc w:val="left"/>
      <w:pPr>
        <w:ind w:left="720" w:hanging="360"/>
      </w:pPr>
      <w:rPr>
        <w:rFonts w:hint="default" w:ascii="Symbol" w:hAnsi="Symbol"/>
      </w:rPr>
    </w:lvl>
    <w:lvl w:ilvl="1" w:tplc="ABA2D10A">
      <w:start w:val="1"/>
      <w:numFmt w:val="bullet"/>
      <w:lvlText w:val="o"/>
      <w:lvlJc w:val="left"/>
      <w:pPr>
        <w:ind w:left="1440" w:hanging="360"/>
      </w:pPr>
      <w:rPr>
        <w:rFonts w:hint="default" w:ascii="Courier New" w:hAnsi="Courier New"/>
      </w:rPr>
    </w:lvl>
    <w:lvl w:ilvl="2" w:tplc="F79253E2">
      <w:start w:val="1"/>
      <w:numFmt w:val="bullet"/>
      <w:lvlText w:val=""/>
      <w:lvlJc w:val="left"/>
      <w:pPr>
        <w:ind w:left="2160" w:hanging="360"/>
      </w:pPr>
      <w:rPr>
        <w:rFonts w:hint="default" w:ascii="Wingdings" w:hAnsi="Wingdings"/>
      </w:rPr>
    </w:lvl>
    <w:lvl w:ilvl="3" w:tplc="56E64C5C">
      <w:start w:val="1"/>
      <w:numFmt w:val="bullet"/>
      <w:lvlText w:val=""/>
      <w:lvlJc w:val="left"/>
      <w:pPr>
        <w:ind w:left="2880" w:hanging="360"/>
      </w:pPr>
      <w:rPr>
        <w:rFonts w:hint="default" w:ascii="Symbol" w:hAnsi="Symbol"/>
      </w:rPr>
    </w:lvl>
    <w:lvl w:ilvl="4" w:tplc="D7AA3F12">
      <w:start w:val="1"/>
      <w:numFmt w:val="bullet"/>
      <w:lvlText w:val="o"/>
      <w:lvlJc w:val="left"/>
      <w:pPr>
        <w:ind w:left="3600" w:hanging="360"/>
      </w:pPr>
      <w:rPr>
        <w:rFonts w:hint="default" w:ascii="Courier New" w:hAnsi="Courier New"/>
      </w:rPr>
    </w:lvl>
    <w:lvl w:ilvl="5" w:tplc="1B2A9E7E">
      <w:start w:val="1"/>
      <w:numFmt w:val="bullet"/>
      <w:lvlText w:val=""/>
      <w:lvlJc w:val="left"/>
      <w:pPr>
        <w:ind w:left="4320" w:hanging="360"/>
      </w:pPr>
      <w:rPr>
        <w:rFonts w:hint="default" w:ascii="Wingdings" w:hAnsi="Wingdings"/>
      </w:rPr>
    </w:lvl>
    <w:lvl w:ilvl="6" w:tplc="ED04601C">
      <w:start w:val="1"/>
      <w:numFmt w:val="bullet"/>
      <w:lvlText w:val=""/>
      <w:lvlJc w:val="left"/>
      <w:pPr>
        <w:ind w:left="5040" w:hanging="360"/>
      </w:pPr>
      <w:rPr>
        <w:rFonts w:hint="default" w:ascii="Symbol" w:hAnsi="Symbol"/>
      </w:rPr>
    </w:lvl>
    <w:lvl w:ilvl="7" w:tplc="A190C012">
      <w:start w:val="1"/>
      <w:numFmt w:val="bullet"/>
      <w:lvlText w:val="o"/>
      <w:lvlJc w:val="left"/>
      <w:pPr>
        <w:ind w:left="5760" w:hanging="360"/>
      </w:pPr>
      <w:rPr>
        <w:rFonts w:hint="default" w:ascii="Courier New" w:hAnsi="Courier New"/>
      </w:rPr>
    </w:lvl>
    <w:lvl w:ilvl="8" w:tplc="1B92035A">
      <w:start w:val="1"/>
      <w:numFmt w:val="bullet"/>
      <w:lvlText w:val=""/>
      <w:lvlJc w:val="left"/>
      <w:pPr>
        <w:ind w:left="6480" w:hanging="360"/>
      </w:pPr>
      <w:rPr>
        <w:rFonts w:hint="default" w:ascii="Wingdings" w:hAnsi="Wingdings"/>
      </w:rPr>
    </w:lvl>
  </w:abstractNum>
  <w:abstractNum w:abstractNumId="1" w15:restartNumberingAfterBreak="0">
    <w:nsid w:val="070B57E2"/>
    <w:multiLevelType w:val="hybridMultilevel"/>
    <w:tmpl w:val="AAA4C9E6"/>
    <w:lvl w:ilvl="0" w:tplc="2326D8DC">
      <w:start w:val="1"/>
      <w:numFmt w:val="bullet"/>
      <w:lvlText w:val=""/>
      <w:lvlJc w:val="left"/>
      <w:pPr>
        <w:ind w:left="720" w:hanging="360"/>
      </w:pPr>
      <w:rPr>
        <w:rFonts w:hint="default" w:ascii="Symbol" w:hAnsi="Symbol"/>
      </w:rPr>
    </w:lvl>
    <w:lvl w:ilvl="1" w:tplc="323A2652">
      <w:start w:val="1"/>
      <w:numFmt w:val="bullet"/>
      <w:lvlText w:val="o"/>
      <w:lvlJc w:val="left"/>
      <w:pPr>
        <w:ind w:left="1440" w:hanging="360"/>
      </w:pPr>
      <w:rPr>
        <w:rFonts w:hint="default" w:ascii="Courier New" w:hAnsi="Courier New"/>
      </w:rPr>
    </w:lvl>
    <w:lvl w:ilvl="2" w:tplc="64EADA70">
      <w:start w:val="1"/>
      <w:numFmt w:val="bullet"/>
      <w:lvlText w:val=""/>
      <w:lvlJc w:val="left"/>
      <w:pPr>
        <w:ind w:left="2160" w:hanging="360"/>
      </w:pPr>
      <w:rPr>
        <w:rFonts w:hint="default" w:ascii="Wingdings" w:hAnsi="Wingdings"/>
      </w:rPr>
    </w:lvl>
    <w:lvl w:ilvl="3" w:tplc="94E6CD28">
      <w:start w:val="1"/>
      <w:numFmt w:val="bullet"/>
      <w:lvlText w:val=""/>
      <w:lvlJc w:val="left"/>
      <w:pPr>
        <w:ind w:left="2880" w:hanging="360"/>
      </w:pPr>
      <w:rPr>
        <w:rFonts w:hint="default" w:ascii="Symbol" w:hAnsi="Symbol"/>
      </w:rPr>
    </w:lvl>
    <w:lvl w:ilvl="4" w:tplc="FC4C97B6">
      <w:start w:val="1"/>
      <w:numFmt w:val="bullet"/>
      <w:lvlText w:val="o"/>
      <w:lvlJc w:val="left"/>
      <w:pPr>
        <w:ind w:left="3600" w:hanging="360"/>
      </w:pPr>
      <w:rPr>
        <w:rFonts w:hint="default" w:ascii="Courier New" w:hAnsi="Courier New"/>
      </w:rPr>
    </w:lvl>
    <w:lvl w:ilvl="5" w:tplc="ADA2B1AA">
      <w:start w:val="1"/>
      <w:numFmt w:val="bullet"/>
      <w:lvlText w:val=""/>
      <w:lvlJc w:val="left"/>
      <w:pPr>
        <w:ind w:left="4320" w:hanging="360"/>
      </w:pPr>
      <w:rPr>
        <w:rFonts w:hint="default" w:ascii="Wingdings" w:hAnsi="Wingdings"/>
      </w:rPr>
    </w:lvl>
    <w:lvl w:ilvl="6" w:tplc="4E9AD4FA">
      <w:start w:val="1"/>
      <w:numFmt w:val="bullet"/>
      <w:lvlText w:val=""/>
      <w:lvlJc w:val="left"/>
      <w:pPr>
        <w:ind w:left="5040" w:hanging="360"/>
      </w:pPr>
      <w:rPr>
        <w:rFonts w:hint="default" w:ascii="Symbol" w:hAnsi="Symbol"/>
      </w:rPr>
    </w:lvl>
    <w:lvl w:ilvl="7" w:tplc="F0D4AC24">
      <w:start w:val="1"/>
      <w:numFmt w:val="bullet"/>
      <w:lvlText w:val="o"/>
      <w:lvlJc w:val="left"/>
      <w:pPr>
        <w:ind w:left="5760" w:hanging="360"/>
      </w:pPr>
      <w:rPr>
        <w:rFonts w:hint="default" w:ascii="Courier New" w:hAnsi="Courier New"/>
      </w:rPr>
    </w:lvl>
    <w:lvl w:ilvl="8" w:tplc="7C5690B6">
      <w:start w:val="1"/>
      <w:numFmt w:val="bullet"/>
      <w:lvlText w:val=""/>
      <w:lvlJc w:val="left"/>
      <w:pPr>
        <w:ind w:left="6480" w:hanging="360"/>
      </w:pPr>
      <w:rPr>
        <w:rFonts w:hint="default" w:ascii="Wingdings" w:hAnsi="Wingdings"/>
      </w:rPr>
    </w:lvl>
  </w:abstractNum>
  <w:abstractNum w:abstractNumId="2" w15:restartNumberingAfterBreak="0">
    <w:nsid w:val="08AD0B8C"/>
    <w:multiLevelType w:val="hybridMultilevel"/>
    <w:tmpl w:val="26FCDF1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9E76953"/>
    <w:multiLevelType w:val="hybridMultilevel"/>
    <w:tmpl w:val="9EEE925E"/>
    <w:lvl w:ilvl="0" w:tplc="9C46B262">
      <w:start w:val="1"/>
      <w:numFmt w:val="bullet"/>
      <w:lvlText w:val=""/>
      <w:lvlJc w:val="left"/>
      <w:pPr>
        <w:ind w:left="720" w:hanging="360"/>
      </w:pPr>
      <w:rPr>
        <w:rFonts w:hint="default" w:ascii="Symbol" w:hAnsi="Symbol"/>
      </w:rPr>
    </w:lvl>
    <w:lvl w:ilvl="1" w:tplc="E826A82E">
      <w:start w:val="1"/>
      <w:numFmt w:val="bullet"/>
      <w:lvlText w:val="o"/>
      <w:lvlJc w:val="left"/>
      <w:pPr>
        <w:ind w:left="1440" w:hanging="360"/>
      </w:pPr>
      <w:rPr>
        <w:rFonts w:hint="default" w:ascii="Courier New" w:hAnsi="Courier New"/>
      </w:rPr>
    </w:lvl>
    <w:lvl w:ilvl="2" w:tplc="7C2049A0">
      <w:start w:val="1"/>
      <w:numFmt w:val="bullet"/>
      <w:lvlText w:val=""/>
      <w:lvlJc w:val="left"/>
      <w:pPr>
        <w:ind w:left="2160" w:hanging="360"/>
      </w:pPr>
      <w:rPr>
        <w:rFonts w:hint="default" w:ascii="Wingdings" w:hAnsi="Wingdings"/>
      </w:rPr>
    </w:lvl>
    <w:lvl w:ilvl="3" w:tplc="E9EA79C2">
      <w:start w:val="1"/>
      <w:numFmt w:val="bullet"/>
      <w:lvlText w:val=""/>
      <w:lvlJc w:val="left"/>
      <w:pPr>
        <w:ind w:left="2880" w:hanging="360"/>
      </w:pPr>
      <w:rPr>
        <w:rFonts w:hint="default" w:ascii="Symbol" w:hAnsi="Symbol"/>
      </w:rPr>
    </w:lvl>
    <w:lvl w:ilvl="4" w:tplc="8F32FE00">
      <w:start w:val="1"/>
      <w:numFmt w:val="bullet"/>
      <w:lvlText w:val="o"/>
      <w:lvlJc w:val="left"/>
      <w:pPr>
        <w:ind w:left="3600" w:hanging="360"/>
      </w:pPr>
      <w:rPr>
        <w:rFonts w:hint="default" w:ascii="Courier New" w:hAnsi="Courier New"/>
      </w:rPr>
    </w:lvl>
    <w:lvl w:ilvl="5" w:tplc="FDA2F1DE">
      <w:start w:val="1"/>
      <w:numFmt w:val="bullet"/>
      <w:lvlText w:val=""/>
      <w:lvlJc w:val="left"/>
      <w:pPr>
        <w:ind w:left="4320" w:hanging="360"/>
      </w:pPr>
      <w:rPr>
        <w:rFonts w:hint="default" w:ascii="Wingdings" w:hAnsi="Wingdings"/>
      </w:rPr>
    </w:lvl>
    <w:lvl w:ilvl="6" w:tplc="8B301136">
      <w:start w:val="1"/>
      <w:numFmt w:val="bullet"/>
      <w:lvlText w:val=""/>
      <w:lvlJc w:val="left"/>
      <w:pPr>
        <w:ind w:left="5040" w:hanging="360"/>
      </w:pPr>
      <w:rPr>
        <w:rFonts w:hint="default" w:ascii="Symbol" w:hAnsi="Symbol"/>
      </w:rPr>
    </w:lvl>
    <w:lvl w:ilvl="7" w:tplc="B4DC1206">
      <w:start w:val="1"/>
      <w:numFmt w:val="bullet"/>
      <w:lvlText w:val="o"/>
      <w:lvlJc w:val="left"/>
      <w:pPr>
        <w:ind w:left="5760" w:hanging="360"/>
      </w:pPr>
      <w:rPr>
        <w:rFonts w:hint="default" w:ascii="Courier New" w:hAnsi="Courier New"/>
      </w:rPr>
    </w:lvl>
    <w:lvl w:ilvl="8" w:tplc="B98EFD40">
      <w:start w:val="1"/>
      <w:numFmt w:val="bullet"/>
      <w:lvlText w:val=""/>
      <w:lvlJc w:val="left"/>
      <w:pPr>
        <w:ind w:left="6480" w:hanging="360"/>
      </w:pPr>
      <w:rPr>
        <w:rFonts w:hint="default" w:ascii="Wingdings" w:hAnsi="Wingdings"/>
      </w:rPr>
    </w:lvl>
  </w:abstractNum>
  <w:abstractNum w:abstractNumId="4" w15:restartNumberingAfterBreak="0">
    <w:nsid w:val="17D74111"/>
    <w:multiLevelType w:val="hybridMultilevel"/>
    <w:tmpl w:val="3CF88460"/>
    <w:lvl w:ilvl="0" w:tplc="C856020C">
      <w:start w:val="1"/>
      <w:numFmt w:val="bullet"/>
      <w:lvlText w:val=""/>
      <w:lvlJc w:val="left"/>
      <w:pPr>
        <w:ind w:left="720" w:hanging="360"/>
      </w:pPr>
      <w:rPr>
        <w:rFonts w:hint="default" w:ascii="Symbol" w:hAnsi="Symbol"/>
      </w:rPr>
    </w:lvl>
    <w:lvl w:ilvl="1" w:tplc="BFE68136">
      <w:start w:val="1"/>
      <w:numFmt w:val="bullet"/>
      <w:lvlText w:val="o"/>
      <w:lvlJc w:val="left"/>
      <w:pPr>
        <w:ind w:left="1440" w:hanging="360"/>
      </w:pPr>
      <w:rPr>
        <w:rFonts w:hint="default" w:ascii="Courier New" w:hAnsi="Courier New"/>
      </w:rPr>
    </w:lvl>
    <w:lvl w:ilvl="2" w:tplc="9592954C">
      <w:start w:val="1"/>
      <w:numFmt w:val="bullet"/>
      <w:lvlText w:val=""/>
      <w:lvlJc w:val="left"/>
      <w:pPr>
        <w:ind w:left="2160" w:hanging="360"/>
      </w:pPr>
      <w:rPr>
        <w:rFonts w:hint="default" w:ascii="Wingdings" w:hAnsi="Wingdings"/>
      </w:rPr>
    </w:lvl>
    <w:lvl w:ilvl="3" w:tplc="2A463596">
      <w:start w:val="1"/>
      <w:numFmt w:val="bullet"/>
      <w:lvlText w:val=""/>
      <w:lvlJc w:val="left"/>
      <w:pPr>
        <w:ind w:left="2880" w:hanging="360"/>
      </w:pPr>
      <w:rPr>
        <w:rFonts w:hint="default" w:ascii="Symbol" w:hAnsi="Symbol"/>
      </w:rPr>
    </w:lvl>
    <w:lvl w:ilvl="4" w:tplc="44BC4120">
      <w:start w:val="1"/>
      <w:numFmt w:val="bullet"/>
      <w:lvlText w:val="o"/>
      <w:lvlJc w:val="left"/>
      <w:pPr>
        <w:ind w:left="3600" w:hanging="360"/>
      </w:pPr>
      <w:rPr>
        <w:rFonts w:hint="default" w:ascii="Courier New" w:hAnsi="Courier New"/>
      </w:rPr>
    </w:lvl>
    <w:lvl w:ilvl="5" w:tplc="C3E49C4C">
      <w:start w:val="1"/>
      <w:numFmt w:val="bullet"/>
      <w:lvlText w:val=""/>
      <w:lvlJc w:val="left"/>
      <w:pPr>
        <w:ind w:left="4320" w:hanging="360"/>
      </w:pPr>
      <w:rPr>
        <w:rFonts w:hint="default" w:ascii="Wingdings" w:hAnsi="Wingdings"/>
      </w:rPr>
    </w:lvl>
    <w:lvl w:ilvl="6" w:tplc="B2AAAA68">
      <w:start w:val="1"/>
      <w:numFmt w:val="bullet"/>
      <w:lvlText w:val=""/>
      <w:lvlJc w:val="left"/>
      <w:pPr>
        <w:ind w:left="5040" w:hanging="360"/>
      </w:pPr>
      <w:rPr>
        <w:rFonts w:hint="default" w:ascii="Symbol" w:hAnsi="Symbol"/>
      </w:rPr>
    </w:lvl>
    <w:lvl w:ilvl="7" w:tplc="FCBEB66C">
      <w:start w:val="1"/>
      <w:numFmt w:val="bullet"/>
      <w:lvlText w:val="o"/>
      <w:lvlJc w:val="left"/>
      <w:pPr>
        <w:ind w:left="5760" w:hanging="360"/>
      </w:pPr>
      <w:rPr>
        <w:rFonts w:hint="default" w:ascii="Courier New" w:hAnsi="Courier New"/>
      </w:rPr>
    </w:lvl>
    <w:lvl w:ilvl="8" w:tplc="D700B696">
      <w:start w:val="1"/>
      <w:numFmt w:val="bullet"/>
      <w:lvlText w:val=""/>
      <w:lvlJc w:val="left"/>
      <w:pPr>
        <w:ind w:left="6480" w:hanging="360"/>
      </w:pPr>
      <w:rPr>
        <w:rFonts w:hint="default" w:ascii="Wingdings" w:hAnsi="Wingdings"/>
      </w:rPr>
    </w:lvl>
  </w:abstractNum>
  <w:abstractNum w:abstractNumId="5" w15:restartNumberingAfterBreak="0">
    <w:nsid w:val="188608A7"/>
    <w:multiLevelType w:val="hybridMultilevel"/>
    <w:tmpl w:val="FE6E609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A92E5D"/>
    <w:multiLevelType w:val="hybridMultilevel"/>
    <w:tmpl w:val="FE6E609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4165180"/>
    <w:multiLevelType w:val="hybridMultilevel"/>
    <w:tmpl w:val="81C4BBB8"/>
    <w:lvl w:ilvl="0" w:tplc="1C6A9522">
      <w:start w:val="1"/>
      <w:numFmt w:val="bullet"/>
      <w:lvlText w:val="-"/>
      <w:lvlJc w:val="left"/>
      <w:pPr>
        <w:ind w:left="720" w:hanging="360"/>
      </w:pPr>
      <w:rPr>
        <w:rFonts w:hint="default" w:ascii="Aptos" w:hAnsi="Aptos"/>
      </w:rPr>
    </w:lvl>
    <w:lvl w:ilvl="1" w:tplc="E2A46EC0">
      <w:start w:val="1"/>
      <w:numFmt w:val="bullet"/>
      <w:lvlText w:val="o"/>
      <w:lvlJc w:val="left"/>
      <w:pPr>
        <w:ind w:left="1440" w:hanging="360"/>
      </w:pPr>
      <w:rPr>
        <w:rFonts w:hint="default" w:ascii="Courier New" w:hAnsi="Courier New"/>
      </w:rPr>
    </w:lvl>
    <w:lvl w:ilvl="2" w:tplc="4ACCD3F6">
      <w:start w:val="1"/>
      <w:numFmt w:val="bullet"/>
      <w:lvlText w:val=""/>
      <w:lvlJc w:val="left"/>
      <w:pPr>
        <w:ind w:left="2160" w:hanging="360"/>
      </w:pPr>
      <w:rPr>
        <w:rFonts w:hint="default" w:ascii="Wingdings" w:hAnsi="Wingdings"/>
      </w:rPr>
    </w:lvl>
    <w:lvl w:ilvl="3" w:tplc="3E2EF1D0">
      <w:start w:val="1"/>
      <w:numFmt w:val="bullet"/>
      <w:lvlText w:val=""/>
      <w:lvlJc w:val="left"/>
      <w:pPr>
        <w:ind w:left="2880" w:hanging="360"/>
      </w:pPr>
      <w:rPr>
        <w:rFonts w:hint="default" w:ascii="Symbol" w:hAnsi="Symbol"/>
      </w:rPr>
    </w:lvl>
    <w:lvl w:ilvl="4" w:tplc="60A29AAC">
      <w:start w:val="1"/>
      <w:numFmt w:val="bullet"/>
      <w:lvlText w:val="o"/>
      <w:lvlJc w:val="left"/>
      <w:pPr>
        <w:ind w:left="3600" w:hanging="360"/>
      </w:pPr>
      <w:rPr>
        <w:rFonts w:hint="default" w:ascii="Courier New" w:hAnsi="Courier New"/>
      </w:rPr>
    </w:lvl>
    <w:lvl w:ilvl="5" w:tplc="5A5E63EA">
      <w:start w:val="1"/>
      <w:numFmt w:val="bullet"/>
      <w:lvlText w:val=""/>
      <w:lvlJc w:val="left"/>
      <w:pPr>
        <w:ind w:left="4320" w:hanging="360"/>
      </w:pPr>
      <w:rPr>
        <w:rFonts w:hint="default" w:ascii="Wingdings" w:hAnsi="Wingdings"/>
      </w:rPr>
    </w:lvl>
    <w:lvl w:ilvl="6" w:tplc="6DA035EC">
      <w:start w:val="1"/>
      <w:numFmt w:val="bullet"/>
      <w:lvlText w:val=""/>
      <w:lvlJc w:val="left"/>
      <w:pPr>
        <w:ind w:left="5040" w:hanging="360"/>
      </w:pPr>
      <w:rPr>
        <w:rFonts w:hint="default" w:ascii="Symbol" w:hAnsi="Symbol"/>
      </w:rPr>
    </w:lvl>
    <w:lvl w:ilvl="7" w:tplc="FE30400A">
      <w:start w:val="1"/>
      <w:numFmt w:val="bullet"/>
      <w:lvlText w:val="o"/>
      <w:lvlJc w:val="left"/>
      <w:pPr>
        <w:ind w:left="5760" w:hanging="360"/>
      </w:pPr>
      <w:rPr>
        <w:rFonts w:hint="default" w:ascii="Courier New" w:hAnsi="Courier New"/>
      </w:rPr>
    </w:lvl>
    <w:lvl w:ilvl="8" w:tplc="558E7908">
      <w:start w:val="1"/>
      <w:numFmt w:val="bullet"/>
      <w:lvlText w:val=""/>
      <w:lvlJc w:val="left"/>
      <w:pPr>
        <w:ind w:left="6480" w:hanging="360"/>
      </w:pPr>
      <w:rPr>
        <w:rFonts w:hint="default" w:ascii="Wingdings" w:hAnsi="Wingdings"/>
      </w:rPr>
    </w:lvl>
  </w:abstractNum>
  <w:abstractNum w:abstractNumId="8" w15:restartNumberingAfterBreak="0">
    <w:nsid w:val="2453FAD6"/>
    <w:multiLevelType w:val="hybridMultilevel"/>
    <w:tmpl w:val="992E148E"/>
    <w:lvl w:ilvl="0" w:tplc="0DBAFA38">
      <w:start w:val="1"/>
      <w:numFmt w:val="bullet"/>
      <w:lvlText w:val=""/>
      <w:lvlJc w:val="left"/>
      <w:pPr>
        <w:ind w:left="1080" w:hanging="360"/>
      </w:pPr>
      <w:rPr>
        <w:rFonts w:hint="default" w:ascii="Symbol" w:hAnsi="Symbol"/>
      </w:rPr>
    </w:lvl>
    <w:lvl w:ilvl="1" w:tplc="BAC0EFEC">
      <w:start w:val="1"/>
      <w:numFmt w:val="bullet"/>
      <w:lvlText w:val="o"/>
      <w:lvlJc w:val="left"/>
      <w:pPr>
        <w:ind w:left="1440" w:hanging="360"/>
      </w:pPr>
      <w:rPr>
        <w:rFonts w:hint="default" w:ascii="Courier New" w:hAnsi="Courier New"/>
      </w:rPr>
    </w:lvl>
    <w:lvl w:ilvl="2" w:tplc="B400F6C0">
      <w:start w:val="1"/>
      <w:numFmt w:val="bullet"/>
      <w:lvlText w:val=""/>
      <w:lvlJc w:val="left"/>
      <w:pPr>
        <w:ind w:left="2160" w:hanging="360"/>
      </w:pPr>
      <w:rPr>
        <w:rFonts w:hint="default" w:ascii="Wingdings" w:hAnsi="Wingdings"/>
      </w:rPr>
    </w:lvl>
    <w:lvl w:ilvl="3" w:tplc="B99402CE">
      <w:start w:val="1"/>
      <w:numFmt w:val="bullet"/>
      <w:lvlText w:val=""/>
      <w:lvlJc w:val="left"/>
      <w:pPr>
        <w:ind w:left="2880" w:hanging="360"/>
      </w:pPr>
      <w:rPr>
        <w:rFonts w:hint="default" w:ascii="Symbol" w:hAnsi="Symbol"/>
      </w:rPr>
    </w:lvl>
    <w:lvl w:ilvl="4" w:tplc="074C65CE">
      <w:start w:val="1"/>
      <w:numFmt w:val="bullet"/>
      <w:lvlText w:val="o"/>
      <w:lvlJc w:val="left"/>
      <w:pPr>
        <w:ind w:left="3600" w:hanging="360"/>
      </w:pPr>
      <w:rPr>
        <w:rFonts w:hint="default" w:ascii="Courier New" w:hAnsi="Courier New"/>
      </w:rPr>
    </w:lvl>
    <w:lvl w:ilvl="5" w:tplc="E7F096DC">
      <w:start w:val="1"/>
      <w:numFmt w:val="bullet"/>
      <w:lvlText w:val=""/>
      <w:lvlJc w:val="left"/>
      <w:pPr>
        <w:ind w:left="4320" w:hanging="360"/>
      </w:pPr>
      <w:rPr>
        <w:rFonts w:hint="default" w:ascii="Wingdings" w:hAnsi="Wingdings"/>
      </w:rPr>
    </w:lvl>
    <w:lvl w:ilvl="6" w:tplc="E4EAA4E0">
      <w:start w:val="1"/>
      <w:numFmt w:val="bullet"/>
      <w:lvlText w:val=""/>
      <w:lvlJc w:val="left"/>
      <w:pPr>
        <w:ind w:left="5040" w:hanging="360"/>
      </w:pPr>
      <w:rPr>
        <w:rFonts w:hint="default" w:ascii="Symbol" w:hAnsi="Symbol"/>
      </w:rPr>
    </w:lvl>
    <w:lvl w:ilvl="7" w:tplc="9A10BE2C">
      <w:start w:val="1"/>
      <w:numFmt w:val="bullet"/>
      <w:lvlText w:val="o"/>
      <w:lvlJc w:val="left"/>
      <w:pPr>
        <w:ind w:left="5760" w:hanging="360"/>
      </w:pPr>
      <w:rPr>
        <w:rFonts w:hint="default" w:ascii="Courier New" w:hAnsi="Courier New"/>
      </w:rPr>
    </w:lvl>
    <w:lvl w:ilvl="8" w:tplc="26D8817E">
      <w:start w:val="1"/>
      <w:numFmt w:val="bullet"/>
      <w:lvlText w:val=""/>
      <w:lvlJc w:val="left"/>
      <w:pPr>
        <w:ind w:left="6480" w:hanging="360"/>
      </w:pPr>
      <w:rPr>
        <w:rFonts w:hint="default" w:ascii="Wingdings" w:hAnsi="Wingdings"/>
      </w:rPr>
    </w:lvl>
  </w:abstractNum>
  <w:abstractNum w:abstractNumId="9" w15:restartNumberingAfterBreak="0">
    <w:nsid w:val="2498058C"/>
    <w:multiLevelType w:val="hybridMultilevel"/>
    <w:tmpl w:val="56BE145A"/>
    <w:lvl w:ilvl="0" w:tplc="322C48FE">
      <w:start w:val="1"/>
      <w:numFmt w:val="bullet"/>
      <w:lvlText w:val=""/>
      <w:lvlJc w:val="left"/>
      <w:pPr>
        <w:ind w:left="720" w:hanging="360"/>
      </w:pPr>
      <w:rPr>
        <w:rFonts w:hint="default" w:ascii="Symbol" w:hAnsi="Symbol"/>
      </w:rPr>
    </w:lvl>
    <w:lvl w:ilvl="1" w:tplc="AFD64C98">
      <w:start w:val="1"/>
      <w:numFmt w:val="bullet"/>
      <w:lvlText w:val="o"/>
      <w:lvlJc w:val="left"/>
      <w:pPr>
        <w:ind w:left="1440" w:hanging="360"/>
      </w:pPr>
      <w:rPr>
        <w:rFonts w:hint="default" w:ascii="Courier New" w:hAnsi="Courier New"/>
      </w:rPr>
    </w:lvl>
    <w:lvl w:ilvl="2" w:tplc="B16C051A">
      <w:start w:val="1"/>
      <w:numFmt w:val="bullet"/>
      <w:lvlText w:val=""/>
      <w:lvlJc w:val="left"/>
      <w:pPr>
        <w:ind w:left="2160" w:hanging="360"/>
      </w:pPr>
      <w:rPr>
        <w:rFonts w:hint="default" w:ascii="Wingdings" w:hAnsi="Wingdings"/>
      </w:rPr>
    </w:lvl>
    <w:lvl w:ilvl="3" w:tplc="FA621FD2">
      <w:start w:val="1"/>
      <w:numFmt w:val="bullet"/>
      <w:lvlText w:val=""/>
      <w:lvlJc w:val="left"/>
      <w:pPr>
        <w:ind w:left="2880" w:hanging="360"/>
      </w:pPr>
      <w:rPr>
        <w:rFonts w:hint="default" w:ascii="Symbol" w:hAnsi="Symbol"/>
      </w:rPr>
    </w:lvl>
    <w:lvl w:ilvl="4" w:tplc="10B09898">
      <w:start w:val="1"/>
      <w:numFmt w:val="bullet"/>
      <w:lvlText w:val="o"/>
      <w:lvlJc w:val="left"/>
      <w:pPr>
        <w:ind w:left="3600" w:hanging="360"/>
      </w:pPr>
      <w:rPr>
        <w:rFonts w:hint="default" w:ascii="Courier New" w:hAnsi="Courier New"/>
      </w:rPr>
    </w:lvl>
    <w:lvl w:ilvl="5" w:tplc="9FD2CBA2">
      <w:start w:val="1"/>
      <w:numFmt w:val="bullet"/>
      <w:lvlText w:val=""/>
      <w:lvlJc w:val="left"/>
      <w:pPr>
        <w:ind w:left="4320" w:hanging="360"/>
      </w:pPr>
      <w:rPr>
        <w:rFonts w:hint="default" w:ascii="Wingdings" w:hAnsi="Wingdings"/>
      </w:rPr>
    </w:lvl>
    <w:lvl w:ilvl="6" w:tplc="7A72DF7E">
      <w:start w:val="1"/>
      <w:numFmt w:val="bullet"/>
      <w:lvlText w:val=""/>
      <w:lvlJc w:val="left"/>
      <w:pPr>
        <w:ind w:left="5040" w:hanging="360"/>
      </w:pPr>
      <w:rPr>
        <w:rFonts w:hint="default" w:ascii="Symbol" w:hAnsi="Symbol"/>
      </w:rPr>
    </w:lvl>
    <w:lvl w:ilvl="7" w:tplc="98D822C6">
      <w:start w:val="1"/>
      <w:numFmt w:val="bullet"/>
      <w:lvlText w:val="o"/>
      <w:lvlJc w:val="left"/>
      <w:pPr>
        <w:ind w:left="5760" w:hanging="360"/>
      </w:pPr>
      <w:rPr>
        <w:rFonts w:hint="default" w:ascii="Courier New" w:hAnsi="Courier New"/>
      </w:rPr>
    </w:lvl>
    <w:lvl w:ilvl="8" w:tplc="4D54F2FA">
      <w:start w:val="1"/>
      <w:numFmt w:val="bullet"/>
      <w:lvlText w:val=""/>
      <w:lvlJc w:val="left"/>
      <w:pPr>
        <w:ind w:left="6480" w:hanging="360"/>
      </w:pPr>
      <w:rPr>
        <w:rFonts w:hint="default" w:ascii="Wingdings" w:hAnsi="Wingdings"/>
      </w:rPr>
    </w:lvl>
  </w:abstractNum>
  <w:abstractNum w:abstractNumId="10" w15:restartNumberingAfterBreak="0">
    <w:nsid w:val="28293E85"/>
    <w:multiLevelType w:val="hybridMultilevel"/>
    <w:tmpl w:val="47BECDB6"/>
    <w:lvl w:ilvl="0" w:tplc="578AD3C8">
      <w:start w:val="1"/>
      <w:numFmt w:val="bullet"/>
      <w:lvlText w:val=""/>
      <w:lvlJc w:val="left"/>
      <w:pPr>
        <w:ind w:left="720" w:hanging="360"/>
      </w:pPr>
      <w:rPr>
        <w:rFonts w:hint="default" w:ascii="Symbol" w:hAnsi="Symbol"/>
      </w:rPr>
    </w:lvl>
    <w:lvl w:ilvl="1" w:tplc="3A3EB972">
      <w:start w:val="1"/>
      <w:numFmt w:val="bullet"/>
      <w:lvlText w:val="o"/>
      <w:lvlJc w:val="left"/>
      <w:pPr>
        <w:ind w:left="1440" w:hanging="360"/>
      </w:pPr>
      <w:rPr>
        <w:rFonts w:hint="default" w:ascii="Courier New" w:hAnsi="Courier New"/>
      </w:rPr>
    </w:lvl>
    <w:lvl w:ilvl="2" w:tplc="CC4ABA7E">
      <w:start w:val="1"/>
      <w:numFmt w:val="bullet"/>
      <w:lvlText w:val=""/>
      <w:lvlJc w:val="left"/>
      <w:pPr>
        <w:ind w:left="2160" w:hanging="360"/>
      </w:pPr>
      <w:rPr>
        <w:rFonts w:hint="default" w:ascii="Wingdings" w:hAnsi="Wingdings"/>
      </w:rPr>
    </w:lvl>
    <w:lvl w:ilvl="3" w:tplc="FE4EB4F0">
      <w:start w:val="1"/>
      <w:numFmt w:val="bullet"/>
      <w:lvlText w:val=""/>
      <w:lvlJc w:val="left"/>
      <w:pPr>
        <w:ind w:left="2880" w:hanging="360"/>
      </w:pPr>
      <w:rPr>
        <w:rFonts w:hint="default" w:ascii="Symbol" w:hAnsi="Symbol"/>
      </w:rPr>
    </w:lvl>
    <w:lvl w:ilvl="4" w:tplc="EE2C954E">
      <w:start w:val="1"/>
      <w:numFmt w:val="bullet"/>
      <w:lvlText w:val="o"/>
      <w:lvlJc w:val="left"/>
      <w:pPr>
        <w:ind w:left="3600" w:hanging="360"/>
      </w:pPr>
      <w:rPr>
        <w:rFonts w:hint="default" w:ascii="Courier New" w:hAnsi="Courier New"/>
      </w:rPr>
    </w:lvl>
    <w:lvl w:ilvl="5" w:tplc="74F0B726">
      <w:start w:val="1"/>
      <w:numFmt w:val="bullet"/>
      <w:lvlText w:val=""/>
      <w:lvlJc w:val="left"/>
      <w:pPr>
        <w:ind w:left="4320" w:hanging="360"/>
      </w:pPr>
      <w:rPr>
        <w:rFonts w:hint="default" w:ascii="Wingdings" w:hAnsi="Wingdings"/>
      </w:rPr>
    </w:lvl>
    <w:lvl w:ilvl="6" w:tplc="C46A9AA8">
      <w:start w:val="1"/>
      <w:numFmt w:val="bullet"/>
      <w:lvlText w:val=""/>
      <w:lvlJc w:val="left"/>
      <w:pPr>
        <w:ind w:left="5040" w:hanging="360"/>
      </w:pPr>
      <w:rPr>
        <w:rFonts w:hint="default" w:ascii="Symbol" w:hAnsi="Symbol"/>
      </w:rPr>
    </w:lvl>
    <w:lvl w:ilvl="7" w:tplc="9EBE6C7A">
      <w:start w:val="1"/>
      <w:numFmt w:val="bullet"/>
      <w:lvlText w:val="o"/>
      <w:lvlJc w:val="left"/>
      <w:pPr>
        <w:ind w:left="5760" w:hanging="360"/>
      </w:pPr>
      <w:rPr>
        <w:rFonts w:hint="default" w:ascii="Courier New" w:hAnsi="Courier New"/>
      </w:rPr>
    </w:lvl>
    <w:lvl w:ilvl="8" w:tplc="1FAEBAD2">
      <w:start w:val="1"/>
      <w:numFmt w:val="bullet"/>
      <w:lvlText w:val=""/>
      <w:lvlJc w:val="left"/>
      <w:pPr>
        <w:ind w:left="6480" w:hanging="360"/>
      </w:pPr>
      <w:rPr>
        <w:rFonts w:hint="default" w:ascii="Wingdings" w:hAnsi="Wingdings"/>
      </w:rPr>
    </w:lvl>
  </w:abstractNum>
  <w:abstractNum w:abstractNumId="11" w15:restartNumberingAfterBreak="0">
    <w:nsid w:val="2A4E51A5"/>
    <w:multiLevelType w:val="hybridMultilevel"/>
    <w:tmpl w:val="3140BA16"/>
    <w:lvl w:ilvl="0" w:tplc="749CF05E">
      <w:start w:val="1"/>
      <w:numFmt w:val="bullet"/>
      <w:lvlText w:val=""/>
      <w:lvlJc w:val="left"/>
      <w:pPr>
        <w:ind w:left="720" w:hanging="360"/>
      </w:pPr>
      <w:rPr>
        <w:rFonts w:hint="default" w:ascii="Symbol" w:hAnsi="Symbol"/>
      </w:rPr>
    </w:lvl>
    <w:lvl w:ilvl="1" w:tplc="E2BE1442">
      <w:start w:val="1"/>
      <w:numFmt w:val="bullet"/>
      <w:lvlText w:val="o"/>
      <w:lvlJc w:val="left"/>
      <w:pPr>
        <w:ind w:left="1440" w:hanging="360"/>
      </w:pPr>
      <w:rPr>
        <w:rFonts w:hint="default" w:ascii="Courier New" w:hAnsi="Courier New"/>
      </w:rPr>
    </w:lvl>
    <w:lvl w:ilvl="2" w:tplc="6EA066F8">
      <w:start w:val="1"/>
      <w:numFmt w:val="bullet"/>
      <w:lvlText w:val=""/>
      <w:lvlJc w:val="left"/>
      <w:pPr>
        <w:ind w:left="2160" w:hanging="360"/>
      </w:pPr>
      <w:rPr>
        <w:rFonts w:hint="default" w:ascii="Wingdings" w:hAnsi="Wingdings"/>
      </w:rPr>
    </w:lvl>
    <w:lvl w:ilvl="3" w:tplc="946C7A3E">
      <w:start w:val="1"/>
      <w:numFmt w:val="bullet"/>
      <w:lvlText w:val=""/>
      <w:lvlJc w:val="left"/>
      <w:pPr>
        <w:ind w:left="2880" w:hanging="360"/>
      </w:pPr>
      <w:rPr>
        <w:rFonts w:hint="default" w:ascii="Symbol" w:hAnsi="Symbol"/>
      </w:rPr>
    </w:lvl>
    <w:lvl w:ilvl="4" w:tplc="3258B0D4">
      <w:start w:val="1"/>
      <w:numFmt w:val="bullet"/>
      <w:lvlText w:val="o"/>
      <w:lvlJc w:val="left"/>
      <w:pPr>
        <w:ind w:left="3600" w:hanging="360"/>
      </w:pPr>
      <w:rPr>
        <w:rFonts w:hint="default" w:ascii="Courier New" w:hAnsi="Courier New"/>
      </w:rPr>
    </w:lvl>
    <w:lvl w:ilvl="5" w:tplc="5CC0BAF2">
      <w:start w:val="1"/>
      <w:numFmt w:val="bullet"/>
      <w:lvlText w:val=""/>
      <w:lvlJc w:val="left"/>
      <w:pPr>
        <w:ind w:left="4320" w:hanging="360"/>
      </w:pPr>
      <w:rPr>
        <w:rFonts w:hint="default" w:ascii="Wingdings" w:hAnsi="Wingdings"/>
      </w:rPr>
    </w:lvl>
    <w:lvl w:ilvl="6" w:tplc="76C62B70">
      <w:start w:val="1"/>
      <w:numFmt w:val="bullet"/>
      <w:lvlText w:val=""/>
      <w:lvlJc w:val="left"/>
      <w:pPr>
        <w:ind w:left="5040" w:hanging="360"/>
      </w:pPr>
      <w:rPr>
        <w:rFonts w:hint="default" w:ascii="Symbol" w:hAnsi="Symbol"/>
      </w:rPr>
    </w:lvl>
    <w:lvl w:ilvl="7" w:tplc="C1E4EC8E">
      <w:start w:val="1"/>
      <w:numFmt w:val="bullet"/>
      <w:lvlText w:val="o"/>
      <w:lvlJc w:val="left"/>
      <w:pPr>
        <w:ind w:left="5760" w:hanging="360"/>
      </w:pPr>
      <w:rPr>
        <w:rFonts w:hint="default" w:ascii="Courier New" w:hAnsi="Courier New"/>
      </w:rPr>
    </w:lvl>
    <w:lvl w:ilvl="8" w:tplc="8A3A5C34">
      <w:start w:val="1"/>
      <w:numFmt w:val="bullet"/>
      <w:lvlText w:val=""/>
      <w:lvlJc w:val="left"/>
      <w:pPr>
        <w:ind w:left="6480" w:hanging="360"/>
      </w:pPr>
      <w:rPr>
        <w:rFonts w:hint="default" w:ascii="Wingdings" w:hAnsi="Wingdings"/>
      </w:rPr>
    </w:lvl>
  </w:abstractNum>
  <w:abstractNum w:abstractNumId="12" w15:restartNumberingAfterBreak="0">
    <w:nsid w:val="2B3D61BF"/>
    <w:multiLevelType w:val="hybridMultilevel"/>
    <w:tmpl w:val="978EC5B8"/>
    <w:lvl w:ilvl="0" w:tplc="A6186C28">
      <w:start w:val="1"/>
      <w:numFmt w:val="bullet"/>
      <w:lvlText w:val=""/>
      <w:lvlJc w:val="left"/>
      <w:pPr>
        <w:ind w:left="720" w:hanging="360"/>
      </w:pPr>
      <w:rPr>
        <w:rFonts w:hint="default" w:ascii="Symbol" w:hAnsi="Symbol"/>
      </w:rPr>
    </w:lvl>
    <w:lvl w:ilvl="1" w:tplc="AE2200E0">
      <w:start w:val="1"/>
      <w:numFmt w:val="bullet"/>
      <w:lvlText w:val="o"/>
      <w:lvlJc w:val="left"/>
      <w:pPr>
        <w:ind w:left="1440" w:hanging="360"/>
      </w:pPr>
      <w:rPr>
        <w:rFonts w:hint="default" w:ascii="Courier New" w:hAnsi="Courier New"/>
      </w:rPr>
    </w:lvl>
    <w:lvl w:ilvl="2" w:tplc="0338E690">
      <w:start w:val="1"/>
      <w:numFmt w:val="bullet"/>
      <w:lvlText w:val=""/>
      <w:lvlJc w:val="left"/>
      <w:pPr>
        <w:ind w:left="2160" w:hanging="360"/>
      </w:pPr>
      <w:rPr>
        <w:rFonts w:hint="default" w:ascii="Wingdings" w:hAnsi="Wingdings"/>
      </w:rPr>
    </w:lvl>
    <w:lvl w:ilvl="3" w:tplc="CA14055A">
      <w:start w:val="1"/>
      <w:numFmt w:val="bullet"/>
      <w:lvlText w:val=""/>
      <w:lvlJc w:val="left"/>
      <w:pPr>
        <w:ind w:left="2880" w:hanging="360"/>
      </w:pPr>
      <w:rPr>
        <w:rFonts w:hint="default" w:ascii="Symbol" w:hAnsi="Symbol"/>
      </w:rPr>
    </w:lvl>
    <w:lvl w:ilvl="4" w:tplc="9F1219E6">
      <w:start w:val="1"/>
      <w:numFmt w:val="bullet"/>
      <w:lvlText w:val="o"/>
      <w:lvlJc w:val="left"/>
      <w:pPr>
        <w:ind w:left="3600" w:hanging="360"/>
      </w:pPr>
      <w:rPr>
        <w:rFonts w:hint="default" w:ascii="Courier New" w:hAnsi="Courier New"/>
      </w:rPr>
    </w:lvl>
    <w:lvl w:ilvl="5" w:tplc="DA462E60">
      <w:start w:val="1"/>
      <w:numFmt w:val="bullet"/>
      <w:lvlText w:val=""/>
      <w:lvlJc w:val="left"/>
      <w:pPr>
        <w:ind w:left="4320" w:hanging="360"/>
      </w:pPr>
      <w:rPr>
        <w:rFonts w:hint="default" w:ascii="Wingdings" w:hAnsi="Wingdings"/>
      </w:rPr>
    </w:lvl>
    <w:lvl w:ilvl="6" w:tplc="6540A914">
      <w:start w:val="1"/>
      <w:numFmt w:val="bullet"/>
      <w:lvlText w:val=""/>
      <w:lvlJc w:val="left"/>
      <w:pPr>
        <w:ind w:left="5040" w:hanging="360"/>
      </w:pPr>
      <w:rPr>
        <w:rFonts w:hint="default" w:ascii="Symbol" w:hAnsi="Symbol"/>
      </w:rPr>
    </w:lvl>
    <w:lvl w:ilvl="7" w:tplc="011628A4">
      <w:start w:val="1"/>
      <w:numFmt w:val="bullet"/>
      <w:lvlText w:val="o"/>
      <w:lvlJc w:val="left"/>
      <w:pPr>
        <w:ind w:left="5760" w:hanging="360"/>
      </w:pPr>
      <w:rPr>
        <w:rFonts w:hint="default" w:ascii="Courier New" w:hAnsi="Courier New"/>
      </w:rPr>
    </w:lvl>
    <w:lvl w:ilvl="8" w:tplc="90BADC8C">
      <w:start w:val="1"/>
      <w:numFmt w:val="bullet"/>
      <w:lvlText w:val=""/>
      <w:lvlJc w:val="left"/>
      <w:pPr>
        <w:ind w:left="6480" w:hanging="360"/>
      </w:pPr>
      <w:rPr>
        <w:rFonts w:hint="default" w:ascii="Wingdings" w:hAnsi="Wingdings"/>
      </w:rPr>
    </w:lvl>
  </w:abstractNum>
  <w:abstractNum w:abstractNumId="13" w15:restartNumberingAfterBreak="0">
    <w:nsid w:val="3BD7B985"/>
    <w:multiLevelType w:val="hybridMultilevel"/>
    <w:tmpl w:val="2DAA316C"/>
    <w:lvl w:ilvl="0" w:tplc="5A0622D8">
      <w:start w:val="1"/>
      <w:numFmt w:val="lowerLetter"/>
      <w:lvlText w:val="a)"/>
      <w:lvlJc w:val="left"/>
      <w:pPr>
        <w:ind w:left="720" w:hanging="360"/>
      </w:pPr>
      <w:rPr>
        <w:rFonts w:hint="default" w:ascii="Arial" w:hAnsi="Arial"/>
      </w:rPr>
    </w:lvl>
    <w:lvl w:ilvl="1" w:tplc="3D8819BE">
      <w:start w:val="1"/>
      <w:numFmt w:val="lowerLetter"/>
      <w:lvlText w:val="%2."/>
      <w:lvlJc w:val="left"/>
      <w:pPr>
        <w:ind w:left="1440" w:hanging="360"/>
      </w:pPr>
    </w:lvl>
    <w:lvl w:ilvl="2" w:tplc="183051A8">
      <w:start w:val="1"/>
      <w:numFmt w:val="lowerRoman"/>
      <w:lvlText w:val="%3."/>
      <w:lvlJc w:val="right"/>
      <w:pPr>
        <w:ind w:left="2160" w:hanging="180"/>
      </w:pPr>
    </w:lvl>
    <w:lvl w:ilvl="3" w:tplc="02106788">
      <w:start w:val="1"/>
      <w:numFmt w:val="decimal"/>
      <w:lvlText w:val="%4."/>
      <w:lvlJc w:val="left"/>
      <w:pPr>
        <w:ind w:left="2880" w:hanging="360"/>
      </w:pPr>
    </w:lvl>
    <w:lvl w:ilvl="4" w:tplc="4FA4A3AA">
      <w:start w:val="1"/>
      <w:numFmt w:val="lowerLetter"/>
      <w:lvlText w:val="%5."/>
      <w:lvlJc w:val="left"/>
      <w:pPr>
        <w:ind w:left="3600" w:hanging="360"/>
      </w:pPr>
    </w:lvl>
    <w:lvl w:ilvl="5" w:tplc="5290F70E">
      <w:start w:val="1"/>
      <w:numFmt w:val="lowerRoman"/>
      <w:lvlText w:val="%6."/>
      <w:lvlJc w:val="right"/>
      <w:pPr>
        <w:ind w:left="4320" w:hanging="180"/>
      </w:pPr>
    </w:lvl>
    <w:lvl w:ilvl="6" w:tplc="57A60424">
      <w:start w:val="1"/>
      <w:numFmt w:val="decimal"/>
      <w:lvlText w:val="%7."/>
      <w:lvlJc w:val="left"/>
      <w:pPr>
        <w:ind w:left="5040" w:hanging="360"/>
      </w:pPr>
    </w:lvl>
    <w:lvl w:ilvl="7" w:tplc="23004386">
      <w:start w:val="1"/>
      <w:numFmt w:val="lowerLetter"/>
      <w:lvlText w:val="%8."/>
      <w:lvlJc w:val="left"/>
      <w:pPr>
        <w:ind w:left="5760" w:hanging="360"/>
      </w:pPr>
    </w:lvl>
    <w:lvl w:ilvl="8" w:tplc="D6FC2E38">
      <w:start w:val="1"/>
      <w:numFmt w:val="lowerRoman"/>
      <w:lvlText w:val="%9."/>
      <w:lvlJc w:val="right"/>
      <w:pPr>
        <w:ind w:left="6480" w:hanging="180"/>
      </w:pPr>
    </w:lvl>
  </w:abstractNum>
  <w:abstractNum w:abstractNumId="14" w15:restartNumberingAfterBreak="0">
    <w:nsid w:val="40F24D70"/>
    <w:multiLevelType w:val="hybridMultilevel"/>
    <w:tmpl w:val="037AB5BA"/>
    <w:lvl w:ilvl="0" w:tplc="197039C8">
      <w:start w:val="1"/>
      <w:numFmt w:val="bullet"/>
      <w:lvlText w:val=""/>
      <w:lvlJc w:val="left"/>
      <w:pPr>
        <w:ind w:left="720" w:hanging="360"/>
      </w:pPr>
      <w:rPr>
        <w:rFonts w:hint="default" w:ascii="Symbol" w:hAnsi="Symbol"/>
      </w:rPr>
    </w:lvl>
    <w:lvl w:ilvl="1" w:tplc="2FDC9824">
      <w:start w:val="1"/>
      <w:numFmt w:val="bullet"/>
      <w:lvlText w:val="o"/>
      <w:lvlJc w:val="left"/>
      <w:pPr>
        <w:ind w:left="1440" w:hanging="360"/>
      </w:pPr>
      <w:rPr>
        <w:rFonts w:hint="default" w:ascii="Courier New" w:hAnsi="Courier New"/>
      </w:rPr>
    </w:lvl>
    <w:lvl w:ilvl="2" w:tplc="2828ECC4">
      <w:start w:val="1"/>
      <w:numFmt w:val="bullet"/>
      <w:lvlText w:val=""/>
      <w:lvlJc w:val="left"/>
      <w:pPr>
        <w:ind w:left="2160" w:hanging="360"/>
      </w:pPr>
      <w:rPr>
        <w:rFonts w:hint="default" w:ascii="Wingdings" w:hAnsi="Wingdings"/>
      </w:rPr>
    </w:lvl>
    <w:lvl w:ilvl="3" w:tplc="9E524790">
      <w:start w:val="1"/>
      <w:numFmt w:val="bullet"/>
      <w:lvlText w:val=""/>
      <w:lvlJc w:val="left"/>
      <w:pPr>
        <w:ind w:left="2880" w:hanging="360"/>
      </w:pPr>
      <w:rPr>
        <w:rFonts w:hint="default" w:ascii="Symbol" w:hAnsi="Symbol"/>
      </w:rPr>
    </w:lvl>
    <w:lvl w:ilvl="4" w:tplc="B64E75EE">
      <w:start w:val="1"/>
      <w:numFmt w:val="bullet"/>
      <w:lvlText w:val="o"/>
      <w:lvlJc w:val="left"/>
      <w:pPr>
        <w:ind w:left="3600" w:hanging="360"/>
      </w:pPr>
      <w:rPr>
        <w:rFonts w:hint="default" w:ascii="Courier New" w:hAnsi="Courier New"/>
      </w:rPr>
    </w:lvl>
    <w:lvl w:ilvl="5" w:tplc="C106BA44">
      <w:start w:val="1"/>
      <w:numFmt w:val="bullet"/>
      <w:lvlText w:val=""/>
      <w:lvlJc w:val="left"/>
      <w:pPr>
        <w:ind w:left="4320" w:hanging="360"/>
      </w:pPr>
      <w:rPr>
        <w:rFonts w:hint="default" w:ascii="Wingdings" w:hAnsi="Wingdings"/>
      </w:rPr>
    </w:lvl>
    <w:lvl w:ilvl="6" w:tplc="50FC5242">
      <w:start w:val="1"/>
      <w:numFmt w:val="bullet"/>
      <w:lvlText w:val=""/>
      <w:lvlJc w:val="left"/>
      <w:pPr>
        <w:ind w:left="5040" w:hanging="360"/>
      </w:pPr>
      <w:rPr>
        <w:rFonts w:hint="default" w:ascii="Symbol" w:hAnsi="Symbol"/>
      </w:rPr>
    </w:lvl>
    <w:lvl w:ilvl="7" w:tplc="2116D2B4">
      <w:start w:val="1"/>
      <w:numFmt w:val="bullet"/>
      <w:lvlText w:val="o"/>
      <w:lvlJc w:val="left"/>
      <w:pPr>
        <w:ind w:left="5760" w:hanging="360"/>
      </w:pPr>
      <w:rPr>
        <w:rFonts w:hint="default" w:ascii="Courier New" w:hAnsi="Courier New"/>
      </w:rPr>
    </w:lvl>
    <w:lvl w:ilvl="8" w:tplc="DDF2495C">
      <w:start w:val="1"/>
      <w:numFmt w:val="bullet"/>
      <w:lvlText w:val=""/>
      <w:lvlJc w:val="left"/>
      <w:pPr>
        <w:ind w:left="6480" w:hanging="360"/>
      </w:pPr>
      <w:rPr>
        <w:rFonts w:hint="default" w:ascii="Wingdings" w:hAnsi="Wingdings"/>
      </w:rPr>
    </w:lvl>
  </w:abstractNum>
  <w:abstractNum w:abstractNumId="15" w15:restartNumberingAfterBreak="0">
    <w:nsid w:val="4E17C324"/>
    <w:multiLevelType w:val="hybridMultilevel"/>
    <w:tmpl w:val="6FBCFD1A"/>
    <w:lvl w:ilvl="0" w:tplc="89BA0EFC">
      <w:start w:val="1"/>
      <w:numFmt w:val="lowerLetter"/>
      <w:lvlText w:val="a)"/>
      <w:lvlJc w:val="left"/>
      <w:pPr>
        <w:ind w:left="720" w:hanging="360"/>
      </w:pPr>
      <w:rPr>
        <w:rFonts w:hint="default" w:ascii="Arial" w:hAnsi="Arial"/>
      </w:rPr>
    </w:lvl>
    <w:lvl w:ilvl="1" w:tplc="24460B5E">
      <w:start w:val="1"/>
      <w:numFmt w:val="lowerLetter"/>
      <w:lvlText w:val="%2."/>
      <w:lvlJc w:val="left"/>
      <w:pPr>
        <w:ind w:left="1440" w:hanging="360"/>
      </w:pPr>
    </w:lvl>
    <w:lvl w:ilvl="2" w:tplc="51B607EA">
      <w:start w:val="1"/>
      <w:numFmt w:val="lowerRoman"/>
      <w:lvlText w:val="%3."/>
      <w:lvlJc w:val="right"/>
      <w:pPr>
        <w:ind w:left="2160" w:hanging="180"/>
      </w:pPr>
    </w:lvl>
    <w:lvl w:ilvl="3" w:tplc="17183370">
      <w:start w:val="1"/>
      <w:numFmt w:val="decimal"/>
      <w:lvlText w:val="%4."/>
      <w:lvlJc w:val="left"/>
      <w:pPr>
        <w:ind w:left="2880" w:hanging="360"/>
      </w:pPr>
    </w:lvl>
    <w:lvl w:ilvl="4" w:tplc="D12E7852">
      <w:start w:val="1"/>
      <w:numFmt w:val="lowerLetter"/>
      <w:lvlText w:val="%5."/>
      <w:lvlJc w:val="left"/>
      <w:pPr>
        <w:ind w:left="3600" w:hanging="360"/>
      </w:pPr>
    </w:lvl>
    <w:lvl w:ilvl="5" w:tplc="6C706CD4">
      <w:start w:val="1"/>
      <w:numFmt w:val="lowerRoman"/>
      <w:lvlText w:val="%6."/>
      <w:lvlJc w:val="right"/>
      <w:pPr>
        <w:ind w:left="4320" w:hanging="180"/>
      </w:pPr>
    </w:lvl>
    <w:lvl w:ilvl="6" w:tplc="A1D02884">
      <w:start w:val="1"/>
      <w:numFmt w:val="decimal"/>
      <w:lvlText w:val="%7."/>
      <w:lvlJc w:val="left"/>
      <w:pPr>
        <w:ind w:left="5040" w:hanging="360"/>
      </w:pPr>
    </w:lvl>
    <w:lvl w:ilvl="7" w:tplc="A5624F7A">
      <w:start w:val="1"/>
      <w:numFmt w:val="lowerLetter"/>
      <w:lvlText w:val="%8."/>
      <w:lvlJc w:val="left"/>
      <w:pPr>
        <w:ind w:left="5760" w:hanging="360"/>
      </w:pPr>
    </w:lvl>
    <w:lvl w:ilvl="8" w:tplc="6D3C34E6">
      <w:start w:val="1"/>
      <w:numFmt w:val="lowerRoman"/>
      <w:lvlText w:val="%9."/>
      <w:lvlJc w:val="right"/>
      <w:pPr>
        <w:ind w:left="6480" w:hanging="180"/>
      </w:pPr>
    </w:lvl>
  </w:abstractNum>
  <w:abstractNum w:abstractNumId="16" w15:restartNumberingAfterBreak="0">
    <w:nsid w:val="55662FFC"/>
    <w:multiLevelType w:val="hybridMultilevel"/>
    <w:tmpl w:val="21702A82"/>
    <w:lvl w:ilvl="0" w:tplc="0DBADD66">
      <w:start w:val="1"/>
      <w:numFmt w:val="lowerLetter"/>
      <w:lvlText w:val="a)"/>
      <w:lvlJc w:val="left"/>
      <w:pPr>
        <w:ind w:left="720" w:hanging="360"/>
      </w:pPr>
      <w:rPr>
        <w:rFonts w:hint="default" w:ascii="Arial" w:hAnsi="Arial"/>
      </w:rPr>
    </w:lvl>
    <w:lvl w:ilvl="1" w:tplc="0CB03A88">
      <w:start w:val="1"/>
      <w:numFmt w:val="lowerLetter"/>
      <w:lvlText w:val="%2."/>
      <w:lvlJc w:val="left"/>
      <w:pPr>
        <w:ind w:left="1440" w:hanging="360"/>
      </w:pPr>
    </w:lvl>
    <w:lvl w:ilvl="2" w:tplc="FA2AB628">
      <w:start w:val="1"/>
      <w:numFmt w:val="lowerRoman"/>
      <w:lvlText w:val="%3."/>
      <w:lvlJc w:val="right"/>
      <w:pPr>
        <w:ind w:left="2160" w:hanging="180"/>
      </w:pPr>
    </w:lvl>
    <w:lvl w:ilvl="3" w:tplc="930CB46E">
      <w:start w:val="1"/>
      <w:numFmt w:val="decimal"/>
      <w:lvlText w:val="%4."/>
      <w:lvlJc w:val="left"/>
      <w:pPr>
        <w:ind w:left="2880" w:hanging="360"/>
      </w:pPr>
    </w:lvl>
    <w:lvl w:ilvl="4" w:tplc="7D3E1130">
      <w:start w:val="1"/>
      <w:numFmt w:val="lowerLetter"/>
      <w:lvlText w:val="%5."/>
      <w:lvlJc w:val="left"/>
      <w:pPr>
        <w:ind w:left="3600" w:hanging="360"/>
      </w:pPr>
    </w:lvl>
    <w:lvl w:ilvl="5" w:tplc="BB1A51E4">
      <w:start w:val="1"/>
      <w:numFmt w:val="lowerRoman"/>
      <w:lvlText w:val="%6."/>
      <w:lvlJc w:val="right"/>
      <w:pPr>
        <w:ind w:left="4320" w:hanging="180"/>
      </w:pPr>
    </w:lvl>
    <w:lvl w:ilvl="6" w:tplc="2D70A858">
      <w:start w:val="1"/>
      <w:numFmt w:val="decimal"/>
      <w:lvlText w:val="%7."/>
      <w:lvlJc w:val="left"/>
      <w:pPr>
        <w:ind w:left="5040" w:hanging="360"/>
      </w:pPr>
    </w:lvl>
    <w:lvl w:ilvl="7" w:tplc="BB648226">
      <w:start w:val="1"/>
      <w:numFmt w:val="lowerLetter"/>
      <w:lvlText w:val="%8."/>
      <w:lvlJc w:val="left"/>
      <w:pPr>
        <w:ind w:left="5760" w:hanging="360"/>
      </w:pPr>
    </w:lvl>
    <w:lvl w:ilvl="8" w:tplc="49245C42">
      <w:start w:val="1"/>
      <w:numFmt w:val="lowerRoman"/>
      <w:lvlText w:val="%9."/>
      <w:lvlJc w:val="right"/>
      <w:pPr>
        <w:ind w:left="6480" w:hanging="180"/>
      </w:pPr>
    </w:lvl>
  </w:abstractNum>
  <w:abstractNum w:abstractNumId="17" w15:restartNumberingAfterBreak="0">
    <w:nsid w:val="58730BA9"/>
    <w:multiLevelType w:val="hybridMultilevel"/>
    <w:tmpl w:val="6F2C8998"/>
    <w:lvl w:ilvl="0" w:tplc="20A81480">
      <w:start w:val="1"/>
      <w:numFmt w:val="bullet"/>
      <w:lvlText w:val=""/>
      <w:lvlJc w:val="left"/>
      <w:pPr>
        <w:ind w:left="720" w:hanging="360"/>
      </w:pPr>
      <w:rPr>
        <w:rFonts w:hint="default" w:ascii="Symbol" w:hAnsi="Symbol"/>
      </w:rPr>
    </w:lvl>
    <w:lvl w:ilvl="1" w:tplc="C1D0E116">
      <w:start w:val="1"/>
      <w:numFmt w:val="bullet"/>
      <w:lvlText w:val="o"/>
      <w:lvlJc w:val="left"/>
      <w:pPr>
        <w:ind w:left="1440" w:hanging="360"/>
      </w:pPr>
      <w:rPr>
        <w:rFonts w:hint="default" w:ascii="Courier New" w:hAnsi="Courier New"/>
      </w:rPr>
    </w:lvl>
    <w:lvl w:ilvl="2" w:tplc="CDEC67CE">
      <w:start w:val="1"/>
      <w:numFmt w:val="bullet"/>
      <w:lvlText w:val=""/>
      <w:lvlJc w:val="left"/>
      <w:pPr>
        <w:ind w:left="2160" w:hanging="360"/>
      </w:pPr>
      <w:rPr>
        <w:rFonts w:hint="default" w:ascii="Wingdings" w:hAnsi="Wingdings"/>
      </w:rPr>
    </w:lvl>
    <w:lvl w:ilvl="3" w:tplc="C68A21A6">
      <w:start w:val="1"/>
      <w:numFmt w:val="bullet"/>
      <w:lvlText w:val=""/>
      <w:lvlJc w:val="left"/>
      <w:pPr>
        <w:ind w:left="2880" w:hanging="360"/>
      </w:pPr>
      <w:rPr>
        <w:rFonts w:hint="default" w:ascii="Symbol" w:hAnsi="Symbol"/>
      </w:rPr>
    </w:lvl>
    <w:lvl w:ilvl="4" w:tplc="1D827ED8">
      <w:start w:val="1"/>
      <w:numFmt w:val="bullet"/>
      <w:lvlText w:val="o"/>
      <w:lvlJc w:val="left"/>
      <w:pPr>
        <w:ind w:left="3600" w:hanging="360"/>
      </w:pPr>
      <w:rPr>
        <w:rFonts w:hint="default" w:ascii="Courier New" w:hAnsi="Courier New"/>
      </w:rPr>
    </w:lvl>
    <w:lvl w:ilvl="5" w:tplc="B9465BDE">
      <w:start w:val="1"/>
      <w:numFmt w:val="bullet"/>
      <w:lvlText w:val=""/>
      <w:lvlJc w:val="left"/>
      <w:pPr>
        <w:ind w:left="4320" w:hanging="360"/>
      </w:pPr>
      <w:rPr>
        <w:rFonts w:hint="default" w:ascii="Wingdings" w:hAnsi="Wingdings"/>
      </w:rPr>
    </w:lvl>
    <w:lvl w:ilvl="6" w:tplc="E048D6F6">
      <w:start w:val="1"/>
      <w:numFmt w:val="bullet"/>
      <w:lvlText w:val=""/>
      <w:lvlJc w:val="left"/>
      <w:pPr>
        <w:ind w:left="5040" w:hanging="360"/>
      </w:pPr>
      <w:rPr>
        <w:rFonts w:hint="default" w:ascii="Symbol" w:hAnsi="Symbol"/>
      </w:rPr>
    </w:lvl>
    <w:lvl w:ilvl="7" w:tplc="2D068AD0">
      <w:start w:val="1"/>
      <w:numFmt w:val="bullet"/>
      <w:lvlText w:val="o"/>
      <w:lvlJc w:val="left"/>
      <w:pPr>
        <w:ind w:left="5760" w:hanging="360"/>
      </w:pPr>
      <w:rPr>
        <w:rFonts w:hint="default" w:ascii="Courier New" w:hAnsi="Courier New"/>
      </w:rPr>
    </w:lvl>
    <w:lvl w:ilvl="8" w:tplc="DEEC972E">
      <w:start w:val="1"/>
      <w:numFmt w:val="bullet"/>
      <w:lvlText w:val=""/>
      <w:lvlJc w:val="left"/>
      <w:pPr>
        <w:ind w:left="6480" w:hanging="360"/>
      </w:pPr>
      <w:rPr>
        <w:rFonts w:hint="default" w:ascii="Wingdings" w:hAnsi="Wingdings"/>
      </w:rPr>
    </w:lvl>
  </w:abstractNum>
  <w:abstractNum w:abstractNumId="18" w15:restartNumberingAfterBreak="0">
    <w:nsid w:val="5958E388"/>
    <w:multiLevelType w:val="hybridMultilevel"/>
    <w:tmpl w:val="8E60722E"/>
    <w:lvl w:ilvl="0" w:tplc="E41E0BF8">
      <w:start w:val="1"/>
      <w:numFmt w:val="bullet"/>
      <w:lvlText w:val=""/>
      <w:lvlJc w:val="left"/>
      <w:pPr>
        <w:ind w:left="720" w:hanging="360"/>
      </w:pPr>
      <w:rPr>
        <w:rFonts w:hint="default" w:ascii="Symbol" w:hAnsi="Symbol"/>
      </w:rPr>
    </w:lvl>
    <w:lvl w:ilvl="1" w:tplc="68C49B9E">
      <w:start w:val="1"/>
      <w:numFmt w:val="bullet"/>
      <w:lvlText w:val="o"/>
      <w:lvlJc w:val="left"/>
      <w:pPr>
        <w:ind w:left="1440" w:hanging="360"/>
      </w:pPr>
      <w:rPr>
        <w:rFonts w:hint="default" w:ascii="Courier New" w:hAnsi="Courier New"/>
      </w:rPr>
    </w:lvl>
    <w:lvl w:ilvl="2" w:tplc="9B5A4246">
      <w:start w:val="1"/>
      <w:numFmt w:val="bullet"/>
      <w:lvlText w:val=""/>
      <w:lvlJc w:val="left"/>
      <w:pPr>
        <w:ind w:left="2160" w:hanging="360"/>
      </w:pPr>
      <w:rPr>
        <w:rFonts w:hint="default" w:ascii="Wingdings" w:hAnsi="Wingdings"/>
      </w:rPr>
    </w:lvl>
    <w:lvl w:ilvl="3" w:tplc="ED2420EC">
      <w:start w:val="1"/>
      <w:numFmt w:val="bullet"/>
      <w:lvlText w:val=""/>
      <w:lvlJc w:val="left"/>
      <w:pPr>
        <w:ind w:left="2880" w:hanging="360"/>
      </w:pPr>
      <w:rPr>
        <w:rFonts w:hint="default" w:ascii="Symbol" w:hAnsi="Symbol"/>
      </w:rPr>
    </w:lvl>
    <w:lvl w:ilvl="4" w:tplc="8932D482">
      <w:start w:val="1"/>
      <w:numFmt w:val="bullet"/>
      <w:lvlText w:val="o"/>
      <w:lvlJc w:val="left"/>
      <w:pPr>
        <w:ind w:left="3600" w:hanging="360"/>
      </w:pPr>
      <w:rPr>
        <w:rFonts w:hint="default" w:ascii="Courier New" w:hAnsi="Courier New"/>
      </w:rPr>
    </w:lvl>
    <w:lvl w:ilvl="5" w:tplc="F56A84C4">
      <w:start w:val="1"/>
      <w:numFmt w:val="bullet"/>
      <w:lvlText w:val=""/>
      <w:lvlJc w:val="left"/>
      <w:pPr>
        <w:ind w:left="4320" w:hanging="360"/>
      </w:pPr>
      <w:rPr>
        <w:rFonts w:hint="default" w:ascii="Wingdings" w:hAnsi="Wingdings"/>
      </w:rPr>
    </w:lvl>
    <w:lvl w:ilvl="6" w:tplc="DEA89472">
      <w:start w:val="1"/>
      <w:numFmt w:val="bullet"/>
      <w:lvlText w:val=""/>
      <w:lvlJc w:val="left"/>
      <w:pPr>
        <w:ind w:left="5040" w:hanging="360"/>
      </w:pPr>
      <w:rPr>
        <w:rFonts w:hint="default" w:ascii="Symbol" w:hAnsi="Symbol"/>
      </w:rPr>
    </w:lvl>
    <w:lvl w:ilvl="7" w:tplc="5AB40F6A">
      <w:start w:val="1"/>
      <w:numFmt w:val="bullet"/>
      <w:lvlText w:val="o"/>
      <w:lvlJc w:val="left"/>
      <w:pPr>
        <w:ind w:left="5760" w:hanging="360"/>
      </w:pPr>
      <w:rPr>
        <w:rFonts w:hint="default" w:ascii="Courier New" w:hAnsi="Courier New"/>
      </w:rPr>
    </w:lvl>
    <w:lvl w:ilvl="8" w:tplc="93582650">
      <w:start w:val="1"/>
      <w:numFmt w:val="bullet"/>
      <w:lvlText w:val=""/>
      <w:lvlJc w:val="left"/>
      <w:pPr>
        <w:ind w:left="6480" w:hanging="360"/>
      </w:pPr>
      <w:rPr>
        <w:rFonts w:hint="default" w:ascii="Wingdings" w:hAnsi="Wingdings"/>
      </w:rPr>
    </w:lvl>
  </w:abstractNum>
  <w:abstractNum w:abstractNumId="19" w15:restartNumberingAfterBreak="0">
    <w:nsid w:val="6191E57C"/>
    <w:multiLevelType w:val="hybridMultilevel"/>
    <w:tmpl w:val="E5D47948"/>
    <w:lvl w:ilvl="0" w:tplc="64801E9A">
      <w:start w:val="1"/>
      <w:numFmt w:val="lowerLetter"/>
      <w:lvlText w:val="a)"/>
      <w:lvlJc w:val="left"/>
      <w:pPr>
        <w:ind w:left="720" w:hanging="360"/>
      </w:pPr>
      <w:rPr>
        <w:rFonts w:hint="default" w:ascii="Arial" w:hAnsi="Arial"/>
      </w:rPr>
    </w:lvl>
    <w:lvl w:ilvl="1" w:tplc="72DCEF78">
      <w:start w:val="1"/>
      <w:numFmt w:val="lowerLetter"/>
      <w:lvlText w:val="%2."/>
      <w:lvlJc w:val="left"/>
      <w:pPr>
        <w:ind w:left="1440" w:hanging="360"/>
      </w:pPr>
    </w:lvl>
    <w:lvl w:ilvl="2" w:tplc="85DCCD02">
      <w:start w:val="1"/>
      <w:numFmt w:val="lowerRoman"/>
      <w:lvlText w:val="%3."/>
      <w:lvlJc w:val="right"/>
      <w:pPr>
        <w:ind w:left="2160" w:hanging="180"/>
      </w:pPr>
    </w:lvl>
    <w:lvl w:ilvl="3" w:tplc="6D3ADA6E">
      <w:start w:val="1"/>
      <w:numFmt w:val="decimal"/>
      <w:lvlText w:val="%4."/>
      <w:lvlJc w:val="left"/>
      <w:pPr>
        <w:ind w:left="2880" w:hanging="360"/>
      </w:pPr>
    </w:lvl>
    <w:lvl w:ilvl="4" w:tplc="4E58E61C">
      <w:start w:val="1"/>
      <w:numFmt w:val="lowerLetter"/>
      <w:lvlText w:val="%5."/>
      <w:lvlJc w:val="left"/>
      <w:pPr>
        <w:ind w:left="3600" w:hanging="360"/>
      </w:pPr>
    </w:lvl>
    <w:lvl w:ilvl="5" w:tplc="71287C86">
      <w:start w:val="1"/>
      <w:numFmt w:val="lowerRoman"/>
      <w:lvlText w:val="%6."/>
      <w:lvlJc w:val="right"/>
      <w:pPr>
        <w:ind w:left="4320" w:hanging="180"/>
      </w:pPr>
    </w:lvl>
    <w:lvl w:ilvl="6" w:tplc="B5643AEA">
      <w:start w:val="1"/>
      <w:numFmt w:val="decimal"/>
      <w:lvlText w:val="%7."/>
      <w:lvlJc w:val="left"/>
      <w:pPr>
        <w:ind w:left="5040" w:hanging="360"/>
      </w:pPr>
    </w:lvl>
    <w:lvl w:ilvl="7" w:tplc="98823C24">
      <w:start w:val="1"/>
      <w:numFmt w:val="lowerLetter"/>
      <w:lvlText w:val="%8."/>
      <w:lvlJc w:val="left"/>
      <w:pPr>
        <w:ind w:left="5760" w:hanging="360"/>
      </w:pPr>
    </w:lvl>
    <w:lvl w:ilvl="8" w:tplc="9ACC25B6">
      <w:start w:val="1"/>
      <w:numFmt w:val="lowerRoman"/>
      <w:lvlText w:val="%9."/>
      <w:lvlJc w:val="right"/>
      <w:pPr>
        <w:ind w:left="6480" w:hanging="180"/>
      </w:pPr>
    </w:lvl>
  </w:abstractNum>
  <w:abstractNum w:abstractNumId="20" w15:restartNumberingAfterBreak="0">
    <w:nsid w:val="6374E2D4"/>
    <w:multiLevelType w:val="hybridMultilevel"/>
    <w:tmpl w:val="A0B857E4"/>
    <w:lvl w:ilvl="0" w:tplc="325C820A">
      <w:start w:val="1"/>
      <w:numFmt w:val="bullet"/>
      <w:lvlText w:val=""/>
      <w:lvlJc w:val="left"/>
      <w:pPr>
        <w:ind w:left="720" w:hanging="360"/>
      </w:pPr>
      <w:rPr>
        <w:rFonts w:hint="default" w:ascii="Symbol" w:hAnsi="Symbol"/>
      </w:rPr>
    </w:lvl>
    <w:lvl w:ilvl="1" w:tplc="583C810E">
      <w:start w:val="1"/>
      <w:numFmt w:val="bullet"/>
      <w:lvlText w:val="o"/>
      <w:lvlJc w:val="left"/>
      <w:pPr>
        <w:ind w:left="1440" w:hanging="360"/>
      </w:pPr>
      <w:rPr>
        <w:rFonts w:hint="default" w:ascii="Courier New" w:hAnsi="Courier New"/>
      </w:rPr>
    </w:lvl>
    <w:lvl w:ilvl="2" w:tplc="8EACEC9A">
      <w:start w:val="1"/>
      <w:numFmt w:val="bullet"/>
      <w:lvlText w:val=""/>
      <w:lvlJc w:val="left"/>
      <w:pPr>
        <w:ind w:left="2160" w:hanging="360"/>
      </w:pPr>
      <w:rPr>
        <w:rFonts w:hint="default" w:ascii="Wingdings" w:hAnsi="Wingdings"/>
      </w:rPr>
    </w:lvl>
    <w:lvl w:ilvl="3" w:tplc="4E3A85BE">
      <w:start w:val="1"/>
      <w:numFmt w:val="bullet"/>
      <w:lvlText w:val=""/>
      <w:lvlJc w:val="left"/>
      <w:pPr>
        <w:ind w:left="2880" w:hanging="360"/>
      </w:pPr>
      <w:rPr>
        <w:rFonts w:hint="default" w:ascii="Symbol" w:hAnsi="Symbol"/>
      </w:rPr>
    </w:lvl>
    <w:lvl w:ilvl="4" w:tplc="73F4C642">
      <w:start w:val="1"/>
      <w:numFmt w:val="bullet"/>
      <w:lvlText w:val="o"/>
      <w:lvlJc w:val="left"/>
      <w:pPr>
        <w:ind w:left="3600" w:hanging="360"/>
      </w:pPr>
      <w:rPr>
        <w:rFonts w:hint="default" w:ascii="Courier New" w:hAnsi="Courier New"/>
      </w:rPr>
    </w:lvl>
    <w:lvl w:ilvl="5" w:tplc="4A0C0D06">
      <w:start w:val="1"/>
      <w:numFmt w:val="bullet"/>
      <w:lvlText w:val=""/>
      <w:lvlJc w:val="left"/>
      <w:pPr>
        <w:ind w:left="4320" w:hanging="360"/>
      </w:pPr>
      <w:rPr>
        <w:rFonts w:hint="default" w:ascii="Wingdings" w:hAnsi="Wingdings"/>
      </w:rPr>
    </w:lvl>
    <w:lvl w:ilvl="6" w:tplc="EA0ED990">
      <w:start w:val="1"/>
      <w:numFmt w:val="bullet"/>
      <w:lvlText w:val=""/>
      <w:lvlJc w:val="left"/>
      <w:pPr>
        <w:ind w:left="5040" w:hanging="360"/>
      </w:pPr>
      <w:rPr>
        <w:rFonts w:hint="default" w:ascii="Symbol" w:hAnsi="Symbol"/>
      </w:rPr>
    </w:lvl>
    <w:lvl w:ilvl="7" w:tplc="258CBE74">
      <w:start w:val="1"/>
      <w:numFmt w:val="bullet"/>
      <w:lvlText w:val="o"/>
      <w:lvlJc w:val="left"/>
      <w:pPr>
        <w:ind w:left="5760" w:hanging="360"/>
      </w:pPr>
      <w:rPr>
        <w:rFonts w:hint="default" w:ascii="Courier New" w:hAnsi="Courier New"/>
      </w:rPr>
    </w:lvl>
    <w:lvl w:ilvl="8" w:tplc="19A42258">
      <w:start w:val="1"/>
      <w:numFmt w:val="bullet"/>
      <w:lvlText w:val=""/>
      <w:lvlJc w:val="left"/>
      <w:pPr>
        <w:ind w:left="6480" w:hanging="360"/>
      </w:pPr>
      <w:rPr>
        <w:rFonts w:hint="default" w:ascii="Wingdings" w:hAnsi="Wingdings"/>
      </w:rPr>
    </w:lvl>
  </w:abstractNum>
  <w:abstractNum w:abstractNumId="21" w15:restartNumberingAfterBreak="0">
    <w:nsid w:val="6698F48D"/>
    <w:multiLevelType w:val="hybridMultilevel"/>
    <w:tmpl w:val="D5FE17C4"/>
    <w:lvl w:ilvl="0" w:tplc="3FC6142A">
      <w:start w:val="1"/>
      <w:numFmt w:val="lowerLetter"/>
      <w:lvlText w:val="a)"/>
      <w:lvlJc w:val="left"/>
      <w:pPr>
        <w:ind w:left="720" w:hanging="360"/>
      </w:pPr>
      <w:rPr>
        <w:rFonts w:hint="default" w:ascii="Arial" w:hAnsi="Arial"/>
      </w:rPr>
    </w:lvl>
    <w:lvl w:ilvl="1" w:tplc="EC5ACF00">
      <w:start w:val="1"/>
      <w:numFmt w:val="lowerLetter"/>
      <w:lvlText w:val="%2."/>
      <w:lvlJc w:val="left"/>
      <w:pPr>
        <w:ind w:left="1440" w:hanging="360"/>
      </w:pPr>
    </w:lvl>
    <w:lvl w:ilvl="2" w:tplc="C97409B8">
      <w:start w:val="1"/>
      <w:numFmt w:val="lowerRoman"/>
      <w:lvlText w:val="%3."/>
      <w:lvlJc w:val="right"/>
      <w:pPr>
        <w:ind w:left="2160" w:hanging="180"/>
      </w:pPr>
    </w:lvl>
    <w:lvl w:ilvl="3" w:tplc="322E8FD0">
      <w:start w:val="1"/>
      <w:numFmt w:val="decimal"/>
      <w:lvlText w:val="%4."/>
      <w:lvlJc w:val="left"/>
      <w:pPr>
        <w:ind w:left="2880" w:hanging="360"/>
      </w:pPr>
    </w:lvl>
    <w:lvl w:ilvl="4" w:tplc="C8747FC4">
      <w:start w:val="1"/>
      <w:numFmt w:val="lowerLetter"/>
      <w:lvlText w:val="%5."/>
      <w:lvlJc w:val="left"/>
      <w:pPr>
        <w:ind w:left="3600" w:hanging="360"/>
      </w:pPr>
    </w:lvl>
    <w:lvl w:ilvl="5" w:tplc="EE8E62E2">
      <w:start w:val="1"/>
      <w:numFmt w:val="lowerRoman"/>
      <w:lvlText w:val="%6."/>
      <w:lvlJc w:val="right"/>
      <w:pPr>
        <w:ind w:left="4320" w:hanging="180"/>
      </w:pPr>
    </w:lvl>
    <w:lvl w:ilvl="6" w:tplc="FEBE6EB2">
      <w:start w:val="1"/>
      <w:numFmt w:val="decimal"/>
      <w:lvlText w:val="%7."/>
      <w:lvlJc w:val="left"/>
      <w:pPr>
        <w:ind w:left="5040" w:hanging="360"/>
      </w:pPr>
    </w:lvl>
    <w:lvl w:ilvl="7" w:tplc="06347BF2">
      <w:start w:val="1"/>
      <w:numFmt w:val="lowerLetter"/>
      <w:lvlText w:val="%8."/>
      <w:lvlJc w:val="left"/>
      <w:pPr>
        <w:ind w:left="5760" w:hanging="360"/>
      </w:pPr>
    </w:lvl>
    <w:lvl w:ilvl="8" w:tplc="753032FC">
      <w:start w:val="1"/>
      <w:numFmt w:val="lowerRoman"/>
      <w:lvlText w:val="%9."/>
      <w:lvlJc w:val="right"/>
      <w:pPr>
        <w:ind w:left="6480" w:hanging="180"/>
      </w:pPr>
    </w:lvl>
  </w:abstractNum>
  <w:abstractNum w:abstractNumId="22" w15:restartNumberingAfterBreak="0">
    <w:nsid w:val="68713E8F"/>
    <w:multiLevelType w:val="hybridMultilevel"/>
    <w:tmpl w:val="B5E006BC"/>
    <w:lvl w:ilvl="0" w:tplc="C26EACB6">
      <w:start w:val="1"/>
      <w:numFmt w:val="lowerLetter"/>
      <w:lvlText w:val="a)"/>
      <w:lvlJc w:val="left"/>
      <w:pPr>
        <w:ind w:left="720" w:hanging="360"/>
      </w:pPr>
      <w:rPr>
        <w:rFonts w:hint="default" w:ascii="Arial" w:hAnsi="Arial"/>
      </w:rPr>
    </w:lvl>
    <w:lvl w:ilvl="1" w:tplc="4A4A5950">
      <w:start w:val="1"/>
      <w:numFmt w:val="lowerLetter"/>
      <w:lvlText w:val="%2."/>
      <w:lvlJc w:val="left"/>
      <w:pPr>
        <w:ind w:left="1440" w:hanging="360"/>
      </w:pPr>
    </w:lvl>
    <w:lvl w:ilvl="2" w:tplc="AB0EB21A">
      <w:start w:val="1"/>
      <w:numFmt w:val="lowerRoman"/>
      <w:lvlText w:val="%3."/>
      <w:lvlJc w:val="right"/>
      <w:pPr>
        <w:ind w:left="2160" w:hanging="180"/>
      </w:pPr>
    </w:lvl>
    <w:lvl w:ilvl="3" w:tplc="0BBEBDF6">
      <w:start w:val="1"/>
      <w:numFmt w:val="decimal"/>
      <w:lvlText w:val="%4."/>
      <w:lvlJc w:val="left"/>
      <w:pPr>
        <w:ind w:left="2880" w:hanging="360"/>
      </w:pPr>
    </w:lvl>
    <w:lvl w:ilvl="4" w:tplc="0E120CCE">
      <w:start w:val="1"/>
      <w:numFmt w:val="lowerLetter"/>
      <w:lvlText w:val="%5."/>
      <w:lvlJc w:val="left"/>
      <w:pPr>
        <w:ind w:left="3600" w:hanging="360"/>
      </w:pPr>
    </w:lvl>
    <w:lvl w:ilvl="5" w:tplc="B5D4359A">
      <w:start w:val="1"/>
      <w:numFmt w:val="lowerRoman"/>
      <w:lvlText w:val="%6."/>
      <w:lvlJc w:val="right"/>
      <w:pPr>
        <w:ind w:left="4320" w:hanging="180"/>
      </w:pPr>
    </w:lvl>
    <w:lvl w:ilvl="6" w:tplc="ABE6249E">
      <w:start w:val="1"/>
      <w:numFmt w:val="decimal"/>
      <w:lvlText w:val="%7."/>
      <w:lvlJc w:val="left"/>
      <w:pPr>
        <w:ind w:left="5040" w:hanging="360"/>
      </w:pPr>
    </w:lvl>
    <w:lvl w:ilvl="7" w:tplc="40489FB6">
      <w:start w:val="1"/>
      <w:numFmt w:val="lowerLetter"/>
      <w:lvlText w:val="%8."/>
      <w:lvlJc w:val="left"/>
      <w:pPr>
        <w:ind w:left="5760" w:hanging="360"/>
      </w:pPr>
    </w:lvl>
    <w:lvl w:ilvl="8" w:tplc="897E14F8">
      <w:start w:val="1"/>
      <w:numFmt w:val="lowerRoman"/>
      <w:lvlText w:val="%9."/>
      <w:lvlJc w:val="right"/>
      <w:pPr>
        <w:ind w:left="6480" w:hanging="180"/>
      </w:pPr>
    </w:lvl>
  </w:abstractNum>
  <w:abstractNum w:abstractNumId="23" w15:restartNumberingAfterBreak="0">
    <w:nsid w:val="70B926F7"/>
    <w:multiLevelType w:val="hybridMultilevel"/>
    <w:tmpl w:val="2D5C76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50567B7"/>
    <w:multiLevelType w:val="hybridMultilevel"/>
    <w:tmpl w:val="FBE4FC98"/>
    <w:lvl w:ilvl="0" w:tplc="E27407B2">
      <w:start w:val="1"/>
      <w:numFmt w:val="lowerLetter"/>
      <w:lvlText w:val="a)"/>
      <w:lvlJc w:val="left"/>
      <w:pPr>
        <w:ind w:left="720" w:hanging="360"/>
      </w:pPr>
      <w:rPr>
        <w:rFonts w:hint="default" w:ascii="Arial" w:hAnsi="Arial"/>
      </w:rPr>
    </w:lvl>
    <w:lvl w:ilvl="1" w:tplc="859072F2">
      <w:start w:val="1"/>
      <w:numFmt w:val="lowerLetter"/>
      <w:lvlText w:val="%2."/>
      <w:lvlJc w:val="left"/>
      <w:pPr>
        <w:ind w:left="1440" w:hanging="360"/>
      </w:pPr>
    </w:lvl>
    <w:lvl w:ilvl="2" w:tplc="1E7A80E6">
      <w:start w:val="1"/>
      <w:numFmt w:val="lowerRoman"/>
      <w:lvlText w:val="%3."/>
      <w:lvlJc w:val="right"/>
      <w:pPr>
        <w:ind w:left="2160" w:hanging="180"/>
      </w:pPr>
    </w:lvl>
    <w:lvl w:ilvl="3" w:tplc="5BA09B58">
      <w:start w:val="1"/>
      <w:numFmt w:val="decimal"/>
      <w:lvlText w:val="%4."/>
      <w:lvlJc w:val="left"/>
      <w:pPr>
        <w:ind w:left="2880" w:hanging="360"/>
      </w:pPr>
    </w:lvl>
    <w:lvl w:ilvl="4" w:tplc="F138A7DC">
      <w:start w:val="1"/>
      <w:numFmt w:val="lowerLetter"/>
      <w:lvlText w:val="%5."/>
      <w:lvlJc w:val="left"/>
      <w:pPr>
        <w:ind w:left="3600" w:hanging="360"/>
      </w:pPr>
    </w:lvl>
    <w:lvl w:ilvl="5" w:tplc="2882872C">
      <w:start w:val="1"/>
      <w:numFmt w:val="lowerRoman"/>
      <w:lvlText w:val="%6."/>
      <w:lvlJc w:val="right"/>
      <w:pPr>
        <w:ind w:left="4320" w:hanging="180"/>
      </w:pPr>
    </w:lvl>
    <w:lvl w:ilvl="6" w:tplc="2C58B26E">
      <w:start w:val="1"/>
      <w:numFmt w:val="decimal"/>
      <w:lvlText w:val="%7."/>
      <w:lvlJc w:val="left"/>
      <w:pPr>
        <w:ind w:left="5040" w:hanging="360"/>
      </w:pPr>
    </w:lvl>
    <w:lvl w:ilvl="7" w:tplc="B2364186">
      <w:start w:val="1"/>
      <w:numFmt w:val="lowerLetter"/>
      <w:lvlText w:val="%8."/>
      <w:lvlJc w:val="left"/>
      <w:pPr>
        <w:ind w:left="5760" w:hanging="360"/>
      </w:pPr>
    </w:lvl>
    <w:lvl w:ilvl="8" w:tplc="06A4FCBA">
      <w:start w:val="1"/>
      <w:numFmt w:val="lowerRoman"/>
      <w:lvlText w:val="%9."/>
      <w:lvlJc w:val="right"/>
      <w:pPr>
        <w:ind w:left="6480" w:hanging="180"/>
      </w:pPr>
    </w:lvl>
  </w:abstractNum>
  <w:abstractNum w:abstractNumId="25" w15:restartNumberingAfterBreak="0">
    <w:nsid w:val="750D3F27"/>
    <w:multiLevelType w:val="hybridMultilevel"/>
    <w:tmpl w:val="E8F6C9D6"/>
    <w:lvl w:ilvl="0" w:tplc="CC62438A">
      <w:start w:val="1"/>
      <w:numFmt w:val="bullet"/>
      <w:lvlText w:val=""/>
      <w:lvlJc w:val="left"/>
      <w:pPr>
        <w:ind w:left="720" w:hanging="360"/>
      </w:pPr>
      <w:rPr>
        <w:rFonts w:hint="default" w:ascii="Symbol" w:hAnsi="Symbol"/>
      </w:rPr>
    </w:lvl>
    <w:lvl w:ilvl="1" w:tplc="88942E7A">
      <w:start w:val="1"/>
      <w:numFmt w:val="bullet"/>
      <w:lvlText w:val="o"/>
      <w:lvlJc w:val="left"/>
      <w:pPr>
        <w:ind w:left="1440" w:hanging="360"/>
      </w:pPr>
      <w:rPr>
        <w:rFonts w:hint="default" w:ascii="Courier New" w:hAnsi="Courier New"/>
      </w:rPr>
    </w:lvl>
    <w:lvl w:ilvl="2" w:tplc="5DEA7330">
      <w:start w:val="1"/>
      <w:numFmt w:val="bullet"/>
      <w:lvlText w:val=""/>
      <w:lvlJc w:val="left"/>
      <w:pPr>
        <w:ind w:left="2160" w:hanging="360"/>
      </w:pPr>
      <w:rPr>
        <w:rFonts w:hint="default" w:ascii="Wingdings" w:hAnsi="Wingdings"/>
      </w:rPr>
    </w:lvl>
    <w:lvl w:ilvl="3" w:tplc="7180B752">
      <w:start w:val="1"/>
      <w:numFmt w:val="bullet"/>
      <w:lvlText w:val=""/>
      <w:lvlJc w:val="left"/>
      <w:pPr>
        <w:ind w:left="2880" w:hanging="360"/>
      </w:pPr>
      <w:rPr>
        <w:rFonts w:hint="default" w:ascii="Symbol" w:hAnsi="Symbol"/>
      </w:rPr>
    </w:lvl>
    <w:lvl w:ilvl="4" w:tplc="70EC813E">
      <w:start w:val="1"/>
      <w:numFmt w:val="bullet"/>
      <w:lvlText w:val="o"/>
      <w:lvlJc w:val="left"/>
      <w:pPr>
        <w:ind w:left="3600" w:hanging="360"/>
      </w:pPr>
      <w:rPr>
        <w:rFonts w:hint="default" w:ascii="Courier New" w:hAnsi="Courier New"/>
      </w:rPr>
    </w:lvl>
    <w:lvl w:ilvl="5" w:tplc="8F0A1FE0">
      <w:start w:val="1"/>
      <w:numFmt w:val="bullet"/>
      <w:lvlText w:val=""/>
      <w:lvlJc w:val="left"/>
      <w:pPr>
        <w:ind w:left="4320" w:hanging="360"/>
      </w:pPr>
      <w:rPr>
        <w:rFonts w:hint="default" w:ascii="Wingdings" w:hAnsi="Wingdings"/>
      </w:rPr>
    </w:lvl>
    <w:lvl w:ilvl="6" w:tplc="31C81C5E">
      <w:start w:val="1"/>
      <w:numFmt w:val="bullet"/>
      <w:lvlText w:val=""/>
      <w:lvlJc w:val="left"/>
      <w:pPr>
        <w:ind w:left="5040" w:hanging="360"/>
      </w:pPr>
      <w:rPr>
        <w:rFonts w:hint="default" w:ascii="Symbol" w:hAnsi="Symbol"/>
      </w:rPr>
    </w:lvl>
    <w:lvl w:ilvl="7" w:tplc="A9DE319E">
      <w:start w:val="1"/>
      <w:numFmt w:val="bullet"/>
      <w:lvlText w:val="o"/>
      <w:lvlJc w:val="left"/>
      <w:pPr>
        <w:ind w:left="5760" w:hanging="360"/>
      </w:pPr>
      <w:rPr>
        <w:rFonts w:hint="default" w:ascii="Courier New" w:hAnsi="Courier New"/>
      </w:rPr>
    </w:lvl>
    <w:lvl w:ilvl="8" w:tplc="FB48BD3A">
      <w:start w:val="1"/>
      <w:numFmt w:val="bullet"/>
      <w:lvlText w:val=""/>
      <w:lvlJc w:val="left"/>
      <w:pPr>
        <w:ind w:left="6480" w:hanging="360"/>
      </w:pPr>
      <w:rPr>
        <w:rFonts w:hint="default" w:ascii="Wingdings" w:hAnsi="Wingdings"/>
      </w:rPr>
    </w:lvl>
  </w:abstractNum>
  <w:abstractNum w:abstractNumId="26" w15:restartNumberingAfterBreak="0">
    <w:nsid w:val="75D9D5AD"/>
    <w:multiLevelType w:val="hybridMultilevel"/>
    <w:tmpl w:val="6888B13E"/>
    <w:lvl w:ilvl="0" w:tplc="2B9AFD0C">
      <w:start w:val="1"/>
      <w:numFmt w:val="lowerLetter"/>
      <w:lvlText w:val="a)"/>
      <w:lvlJc w:val="left"/>
      <w:pPr>
        <w:ind w:left="720" w:hanging="360"/>
      </w:pPr>
      <w:rPr>
        <w:rFonts w:hint="default" w:ascii="Arial" w:hAnsi="Arial"/>
      </w:rPr>
    </w:lvl>
    <w:lvl w:ilvl="1" w:tplc="5808872C">
      <w:start w:val="1"/>
      <w:numFmt w:val="lowerLetter"/>
      <w:lvlText w:val="%2."/>
      <w:lvlJc w:val="left"/>
      <w:pPr>
        <w:ind w:left="1440" w:hanging="360"/>
      </w:pPr>
    </w:lvl>
    <w:lvl w:ilvl="2" w:tplc="06F088E0">
      <w:start w:val="1"/>
      <w:numFmt w:val="lowerRoman"/>
      <w:lvlText w:val="%3."/>
      <w:lvlJc w:val="right"/>
      <w:pPr>
        <w:ind w:left="2160" w:hanging="180"/>
      </w:pPr>
    </w:lvl>
    <w:lvl w:ilvl="3" w:tplc="705C0D28">
      <w:start w:val="1"/>
      <w:numFmt w:val="decimal"/>
      <w:lvlText w:val="%4."/>
      <w:lvlJc w:val="left"/>
      <w:pPr>
        <w:ind w:left="2880" w:hanging="360"/>
      </w:pPr>
    </w:lvl>
    <w:lvl w:ilvl="4" w:tplc="399C8CF6">
      <w:start w:val="1"/>
      <w:numFmt w:val="lowerLetter"/>
      <w:lvlText w:val="%5."/>
      <w:lvlJc w:val="left"/>
      <w:pPr>
        <w:ind w:left="3600" w:hanging="360"/>
      </w:pPr>
    </w:lvl>
    <w:lvl w:ilvl="5" w:tplc="60006C84">
      <w:start w:val="1"/>
      <w:numFmt w:val="lowerRoman"/>
      <w:lvlText w:val="%6."/>
      <w:lvlJc w:val="right"/>
      <w:pPr>
        <w:ind w:left="4320" w:hanging="180"/>
      </w:pPr>
    </w:lvl>
    <w:lvl w:ilvl="6" w:tplc="77FEA69A">
      <w:start w:val="1"/>
      <w:numFmt w:val="decimal"/>
      <w:lvlText w:val="%7."/>
      <w:lvlJc w:val="left"/>
      <w:pPr>
        <w:ind w:left="5040" w:hanging="360"/>
      </w:pPr>
    </w:lvl>
    <w:lvl w:ilvl="7" w:tplc="F4D40B22">
      <w:start w:val="1"/>
      <w:numFmt w:val="lowerLetter"/>
      <w:lvlText w:val="%8."/>
      <w:lvlJc w:val="left"/>
      <w:pPr>
        <w:ind w:left="5760" w:hanging="360"/>
      </w:pPr>
    </w:lvl>
    <w:lvl w:ilvl="8" w:tplc="5802B578">
      <w:start w:val="1"/>
      <w:numFmt w:val="lowerRoman"/>
      <w:lvlText w:val="%9."/>
      <w:lvlJc w:val="right"/>
      <w:pPr>
        <w:ind w:left="6480" w:hanging="180"/>
      </w:pPr>
    </w:lvl>
  </w:abstractNum>
  <w:abstractNum w:abstractNumId="27" w15:restartNumberingAfterBreak="0">
    <w:nsid w:val="78320F52"/>
    <w:multiLevelType w:val="hybridMultilevel"/>
    <w:tmpl w:val="E160A04E"/>
    <w:lvl w:ilvl="0" w:tplc="3FE0E9E8">
      <w:start w:val="1"/>
      <w:numFmt w:val="bullet"/>
      <w:lvlText w:val=""/>
      <w:lvlJc w:val="left"/>
      <w:pPr>
        <w:ind w:left="720" w:hanging="360"/>
      </w:pPr>
      <w:rPr>
        <w:rFonts w:hint="default" w:ascii="Symbol" w:hAnsi="Symbol"/>
      </w:rPr>
    </w:lvl>
    <w:lvl w:ilvl="1" w:tplc="F9026098">
      <w:start w:val="1"/>
      <w:numFmt w:val="bullet"/>
      <w:lvlText w:val="o"/>
      <w:lvlJc w:val="left"/>
      <w:pPr>
        <w:ind w:left="1440" w:hanging="360"/>
      </w:pPr>
      <w:rPr>
        <w:rFonts w:hint="default" w:ascii="Courier New" w:hAnsi="Courier New"/>
      </w:rPr>
    </w:lvl>
    <w:lvl w:ilvl="2" w:tplc="2174A722">
      <w:start w:val="1"/>
      <w:numFmt w:val="bullet"/>
      <w:lvlText w:val=""/>
      <w:lvlJc w:val="left"/>
      <w:pPr>
        <w:ind w:left="2160" w:hanging="360"/>
      </w:pPr>
      <w:rPr>
        <w:rFonts w:hint="default" w:ascii="Wingdings" w:hAnsi="Wingdings"/>
      </w:rPr>
    </w:lvl>
    <w:lvl w:ilvl="3" w:tplc="4A66B86C">
      <w:start w:val="1"/>
      <w:numFmt w:val="bullet"/>
      <w:lvlText w:val=""/>
      <w:lvlJc w:val="left"/>
      <w:pPr>
        <w:ind w:left="2880" w:hanging="360"/>
      </w:pPr>
      <w:rPr>
        <w:rFonts w:hint="default" w:ascii="Symbol" w:hAnsi="Symbol"/>
      </w:rPr>
    </w:lvl>
    <w:lvl w:ilvl="4" w:tplc="B9045802">
      <w:start w:val="1"/>
      <w:numFmt w:val="bullet"/>
      <w:lvlText w:val="o"/>
      <w:lvlJc w:val="left"/>
      <w:pPr>
        <w:ind w:left="3600" w:hanging="360"/>
      </w:pPr>
      <w:rPr>
        <w:rFonts w:hint="default" w:ascii="Courier New" w:hAnsi="Courier New"/>
      </w:rPr>
    </w:lvl>
    <w:lvl w:ilvl="5" w:tplc="DAFEFE0C">
      <w:start w:val="1"/>
      <w:numFmt w:val="bullet"/>
      <w:lvlText w:val=""/>
      <w:lvlJc w:val="left"/>
      <w:pPr>
        <w:ind w:left="4320" w:hanging="360"/>
      </w:pPr>
      <w:rPr>
        <w:rFonts w:hint="default" w:ascii="Wingdings" w:hAnsi="Wingdings"/>
      </w:rPr>
    </w:lvl>
    <w:lvl w:ilvl="6" w:tplc="D4CC566C">
      <w:start w:val="1"/>
      <w:numFmt w:val="bullet"/>
      <w:lvlText w:val=""/>
      <w:lvlJc w:val="left"/>
      <w:pPr>
        <w:ind w:left="5040" w:hanging="360"/>
      </w:pPr>
      <w:rPr>
        <w:rFonts w:hint="default" w:ascii="Symbol" w:hAnsi="Symbol"/>
      </w:rPr>
    </w:lvl>
    <w:lvl w:ilvl="7" w:tplc="C5DC4582">
      <w:start w:val="1"/>
      <w:numFmt w:val="bullet"/>
      <w:lvlText w:val="o"/>
      <w:lvlJc w:val="left"/>
      <w:pPr>
        <w:ind w:left="5760" w:hanging="360"/>
      </w:pPr>
      <w:rPr>
        <w:rFonts w:hint="default" w:ascii="Courier New" w:hAnsi="Courier New"/>
      </w:rPr>
    </w:lvl>
    <w:lvl w:ilvl="8" w:tplc="EBB0738A">
      <w:start w:val="1"/>
      <w:numFmt w:val="bullet"/>
      <w:lvlText w:val=""/>
      <w:lvlJc w:val="left"/>
      <w:pPr>
        <w:ind w:left="6480" w:hanging="360"/>
      </w:pPr>
      <w:rPr>
        <w:rFonts w:hint="default" w:ascii="Wingdings" w:hAnsi="Wingdings"/>
      </w:rPr>
    </w:lvl>
  </w:abstractNum>
  <w:abstractNum w:abstractNumId="28" w15:restartNumberingAfterBreak="0">
    <w:nsid w:val="796132B9"/>
    <w:multiLevelType w:val="hybridMultilevel"/>
    <w:tmpl w:val="09E88468"/>
    <w:lvl w:ilvl="0" w:tplc="17FEBB3C">
      <w:start w:val="1"/>
      <w:numFmt w:val="bullet"/>
      <w:lvlText w:val="·"/>
      <w:lvlJc w:val="left"/>
      <w:pPr>
        <w:ind w:left="720" w:hanging="360"/>
      </w:pPr>
      <w:rPr>
        <w:rFonts w:hint="default" w:ascii="Symbol" w:hAnsi="Symbol"/>
      </w:rPr>
    </w:lvl>
    <w:lvl w:ilvl="1" w:tplc="833E6656">
      <w:start w:val="1"/>
      <w:numFmt w:val="bullet"/>
      <w:lvlText w:val="o"/>
      <w:lvlJc w:val="left"/>
      <w:pPr>
        <w:ind w:left="1440" w:hanging="360"/>
      </w:pPr>
      <w:rPr>
        <w:rFonts w:hint="default" w:ascii="Courier New" w:hAnsi="Courier New"/>
      </w:rPr>
    </w:lvl>
    <w:lvl w:ilvl="2" w:tplc="56C061A2">
      <w:start w:val="1"/>
      <w:numFmt w:val="bullet"/>
      <w:lvlText w:val=""/>
      <w:lvlJc w:val="left"/>
      <w:pPr>
        <w:ind w:left="2160" w:hanging="360"/>
      </w:pPr>
      <w:rPr>
        <w:rFonts w:hint="default" w:ascii="Wingdings" w:hAnsi="Wingdings"/>
      </w:rPr>
    </w:lvl>
    <w:lvl w:ilvl="3" w:tplc="FD54252A">
      <w:start w:val="1"/>
      <w:numFmt w:val="bullet"/>
      <w:lvlText w:val=""/>
      <w:lvlJc w:val="left"/>
      <w:pPr>
        <w:ind w:left="2880" w:hanging="360"/>
      </w:pPr>
      <w:rPr>
        <w:rFonts w:hint="default" w:ascii="Symbol" w:hAnsi="Symbol"/>
      </w:rPr>
    </w:lvl>
    <w:lvl w:ilvl="4" w:tplc="0EBECBE4">
      <w:start w:val="1"/>
      <w:numFmt w:val="bullet"/>
      <w:lvlText w:val="o"/>
      <w:lvlJc w:val="left"/>
      <w:pPr>
        <w:ind w:left="3600" w:hanging="360"/>
      </w:pPr>
      <w:rPr>
        <w:rFonts w:hint="default" w:ascii="Courier New" w:hAnsi="Courier New"/>
      </w:rPr>
    </w:lvl>
    <w:lvl w:ilvl="5" w:tplc="667AD472">
      <w:start w:val="1"/>
      <w:numFmt w:val="bullet"/>
      <w:lvlText w:val=""/>
      <w:lvlJc w:val="left"/>
      <w:pPr>
        <w:ind w:left="4320" w:hanging="360"/>
      </w:pPr>
      <w:rPr>
        <w:rFonts w:hint="default" w:ascii="Wingdings" w:hAnsi="Wingdings"/>
      </w:rPr>
    </w:lvl>
    <w:lvl w:ilvl="6" w:tplc="9C9A5A00">
      <w:start w:val="1"/>
      <w:numFmt w:val="bullet"/>
      <w:lvlText w:val=""/>
      <w:lvlJc w:val="left"/>
      <w:pPr>
        <w:ind w:left="5040" w:hanging="360"/>
      </w:pPr>
      <w:rPr>
        <w:rFonts w:hint="default" w:ascii="Symbol" w:hAnsi="Symbol"/>
      </w:rPr>
    </w:lvl>
    <w:lvl w:ilvl="7" w:tplc="0C0C8848">
      <w:start w:val="1"/>
      <w:numFmt w:val="bullet"/>
      <w:lvlText w:val="o"/>
      <w:lvlJc w:val="left"/>
      <w:pPr>
        <w:ind w:left="5760" w:hanging="360"/>
      </w:pPr>
      <w:rPr>
        <w:rFonts w:hint="default" w:ascii="Courier New" w:hAnsi="Courier New"/>
      </w:rPr>
    </w:lvl>
    <w:lvl w:ilvl="8" w:tplc="97A2B1A4">
      <w:start w:val="1"/>
      <w:numFmt w:val="bullet"/>
      <w:lvlText w:val=""/>
      <w:lvlJc w:val="left"/>
      <w:pPr>
        <w:ind w:left="6480" w:hanging="360"/>
      </w:pPr>
      <w:rPr>
        <w:rFonts w:hint="default" w:ascii="Wingdings" w:hAnsi="Wingdings"/>
      </w:rPr>
    </w:lvl>
  </w:abstractNum>
  <w:num w:numId="1" w16cid:durableId="529685964">
    <w:abstractNumId w:val="11"/>
  </w:num>
  <w:num w:numId="2" w16cid:durableId="1852644153">
    <w:abstractNumId w:val="1"/>
  </w:num>
  <w:num w:numId="3" w16cid:durableId="827983472">
    <w:abstractNumId w:val="9"/>
  </w:num>
  <w:num w:numId="4" w16cid:durableId="656151567">
    <w:abstractNumId w:val="18"/>
  </w:num>
  <w:num w:numId="5" w16cid:durableId="397360733">
    <w:abstractNumId w:val="25"/>
  </w:num>
  <w:num w:numId="6" w16cid:durableId="1544174410">
    <w:abstractNumId w:val="20"/>
  </w:num>
  <w:num w:numId="7" w16cid:durableId="2049799316">
    <w:abstractNumId w:val="3"/>
  </w:num>
  <w:num w:numId="8" w16cid:durableId="1272975882">
    <w:abstractNumId w:val="14"/>
  </w:num>
  <w:num w:numId="9" w16cid:durableId="1280184317">
    <w:abstractNumId w:val="0"/>
  </w:num>
  <w:num w:numId="10" w16cid:durableId="660160546">
    <w:abstractNumId w:val="17"/>
  </w:num>
  <w:num w:numId="11" w16cid:durableId="1418406601">
    <w:abstractNumId w:val="10"/>
  </w:num>
  <w:num w:numId="12" w16cid:durableId="1918780978">
    <w:abstractNumId w:val="4"/>
  </w:num>
  <w:num w:numId="13" w16cid:durableId="135345506">
    <w:abstractNumId w:val="7"/>
  </w:num>
  <w:num w:numId="14" w16cid:durableId="1180587147">
    <w:abstractNumId w:val="8"/>
  </w:num>
  <w:num w:numId="15" w16cid:durableId="6177264">
    <w:abstractNumId w:val="21"/>
  </w:num>
  <w:num w:numId="16" w16cid:durableId="189688427">
    <w:abstractNumId w:val="22"/>
  </w:num>
  <w:num w:numId="17" w16cid:durableId="260340932">
    <w:abstractNumId w:val="16"/>
  </w:num>
  <w:num w:numId="18" w16cid:durableId="114830498">
    <w:abstractNumId w:val="26"/>
  </w:num>
  <w:num w:numId="19" w16cid:durableId="367536011">
    <w:abstractNumId w:val="27"/>
  </w:num>
  <w:num w:numId="20" w16cid:durableId="1018895415">
    <w:abstractNumId w:val="28"/>
  </w:num>
  <w:num w:numId="21" w16cid:durableId="986058150">
    <w:abstractNumId w:val="12"/>
  </w:num>
  <w:num w:numId="22" w16cid:durableId="2014138098">
    <w:abstractNumId w:val="15"/>
  </w:num>
  <w:num w:numId="23" w16cid:durableId="354235697">
    <w:abstractNumId w:val="19"/>
  </w:num>
  <w:num w:numId="24" w16cid:durableId="1633170458">
    <w:abstractNumId w:val="13"/>
  </w:num>
  <w:num w:numId="25" w16cid:durableId="1750422495">
    <w:abstractNumId w:val="24"/>
  </w:num>
  <w:num w:numId="26" w16cid:durableId="367141849">
    <w:abstractNumId w:val="23"/>
  </w:num>
  <w:num w:numId="27" w16cid:durableId="786772655">
    <w:abstractNumId w:val="5"/>
  </w:num>
  <w:num w:numId="28" w16cid:durableId="832531160">
    <w:abstractNumId w:val="2"/>
  </w:num>
  <w:num w:numId="29" w16cid:durableId="164122446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FC8CED2"/>
    <w:rsid w:val="00124B16"/>
    <w:rsid w:val="00153A6C"/>
    <w:rsid w:val="002B1976"/>
    <w:rsid w:val="004E146F"/>
    <w:rsid w:val="006C563E"/>
    <w:rsid w:val="00745640"/>
    <w:rsid w:val="00A56927"/>
    <w:rsid w:val="00B32221"/>
    <w:rsid w:val="00F13D7D"/>
    <w:rsid w:val="00FEA8FE"/>
    <w:rsid w:val="013AC01D"/>
    <w:rsid w:val="01651C81"/>
    <w:rsid w:val="019D23EB"/>
    <w:rsid w:val="01D45D09"/>
    <w:rsid w:val="01DF2146"/>
    <w:rsid w:val="0220BD28"/>
    <w:rsid w:val="0366A8E1"/>
    <w:rsid w:val="045974EA"/>
    <w:rsid w:val="04A1949C"/>
    <w:rsid w:val="04D058BF"/>
    <w:rsid w:val="04FD47BF"/>
    <w:rsid w:val="050FB097"/>
    <w:rsid w:val="05288389"/>
    <w:rsid w:val="0577BEE6"/>
    <w:rsid w:val="0722A726"/>
    <w:rsid w:val="07B30E96"/>
    <w:rsid w:val="083BE7EE"/>
    <w:rsid w:val="08DAA84B"/>
    <w:rsid w:val="09585F71"/>
    <w:rsid w:val="09BA6D2B"/>
    <w:rsid w:val="09F9FD4B"/>
    <w:rsid w:val="0A37DE5D"/>
    <w:rsid w:val="0A85C6BB"/>
    <w:rsid w:val="0AEB8290"/>
    <w:rsid w:val="0B116E55"/>
    <w:rsid w:val="0B5A2771"/>
    <w:rsid w:val="0C171333"/>
    <w:rsid w:val="0C1E82AA"/>
    <w:rsid w:val="0C233354"/>
    <w:rsid w:val="0C45F414"/>
    <w:rsid w:val="0C8B6B86"/>
    <w:rsid w:val="0CB1976B"/>
    <w:rsid w:val="0CC2BC9E"/>
    <w:rsid w:val="0D326D5A"/>
    <w:rsid w:val="0DA9C48A"/>
    <w:rsid w:val="0DC016DB"/>
    <w:rsid w:val="0E153063"/>
    <w:rsid w:val="0E9F7F85"/>
    <w:rsid w:val="0EF53AE2"/>
    <w:rsid w:val="0EFAC0D9"/>
    <w:rsid w:val="0F007179"/>
    <w:rsid w:val="0F010B61"/>
    <w:rsid w:val="0F09FE20"/>
    <w:rsid w:val="0F197FE7"/>
    <w:rsid w:val="0F85688D"/>
    <w:rsid w:val="0FCC7B3C"/>
    <w:rsid w:val="0FF560D4"/>
    <w:rsid w:val="0FF738F4"/>
    <w:rsid w:val="101D65FC"/>
    <w:rsid w:val="107537F8"/>
    <w:rsid w:val="11083854"/>
    <w:rsid w:val="115F2452"/>
    <w:rsid w:val="11713443"/>
    <w:rsid w:val="1197DAF7"/>
    <w:rsid w:val="11DBCC0E"/>
    <w:rsid w:val="1250C865"/>
    <w:rsid w:val="125458E2"/>
    <w:rsid w:val="127CFEFC"/>
    <w:rsid w:val="12864957"/>
    <w:rsid w:val="1330336D"/>
    <w:rsid w:val="136A2C9B"/>
    <w:rsid w:val="1436EF28"/>
    <w:rsid w:val="146D63CF"/>
    <w:rsid w:val="14B5D600"/>
    <w:rsid w:val="15027986"/>
    <w:rsid w:val="1566A23F"/>
    <w:rsid w:val="158B558F"/>
    <w:rsid w:val="1632FEC5"/>
    <w:rsid w:val="16B4A79F"/>
    <w:rsid w:val="16B77A92"/>
    <w:rsid w:val="171466D0"/>
    <w:rsid w:val="17C104A9"/>
    <w:rsid w:val="17C433A8"/>
    <w:rsid w:val="18498AA4"/>
    <w:rsid w:val="184EFE8E"/>
    <w:rsid w:val="185332AC"/>
    <w:rsid w:val="1856E8A5"/>
    <w:rsid w:val="1873F36E"/>
    <w:rsid w:val="18A5F4C9"/>
    <w:rsid w:val="18A98885"/>
    <w:rsid w:val="18C4C03B"/>
    <w:rsid w:val="18FFECEA"/>
    <w:rsid w:val="199D9567"/>
    <w:rsid w:val="19CE869D"/>
    <w:rsid w:val="1A72D975"/>
    <w:rsid w:val="1B15DABB"/>
    <w:rsid w:val="1B1EE107"/>
    <w:rsid w:val="1BB1CD80"/>
    <w:rsid w:val="1BE1BCAC"/>
    <w:rsid w:val="1BEA48CD"/>
    <w:rsid w:val="1C15EF6A"/>
    <w:rsid w:val="1CCD4FF5"/>
    <w:rsid w:val="1D6847E2"/>
    <w:rsid w:val="1D7D7D43"/>
    <w:rsid w:val="1D81D72A"/>
    <w:rsid w:val="1E561CC1"/>
    <w:rsid w:val="1F40D732"/>
    <w:rsid w:val="1F8D194B"/>
    <w:rsid w:val="1FAD5C31"/>
    <w:rsid w:val="1FCCF107"/>
    <w:rsid w:val="205B9E71"/>
    <w:rsid w:val="20C48388"/>
    <w:rsid w:val="20F16205"/>
    <w:rsid w:val="20FA177C"/>
    <w:rsid w:val="2172EDC5"/>
    <w:rsid w:val="21B47342"/>
    <w:rsid w:val="21B6B17B"/>
    <w:rsid w:val="22B74525"/>
    <w:rsid w:val="236E9C76"/>
    <w:rsid w:val="23BCB2EE"/>
    <w:rsid w:val="23EE38F1"/>
    <w:rsid w:val="24012565"/>
    <w:rsid w:val="242D0500"/>
    <w:rsid w:val="2501D004"/>
    <w:rsid w:val="25410C45"/>
    <w:rsid w:val="2560280C"/>
    <w:rsid w:val="264643BC"/>
    <w:rsid w:val="2686CBD8"/>
    <w:rsid w:val="26D6F668"/>
    <w:rsid w:val="275C1552"/>
    <w:rsid w:val="27BF44C3"/>
    <w:rsid w:val="28688F51"/>
    <w:rsid w:val="288E0517"/>
    <w:rsid w:val="28C7BCA7"/>
    <w:rsid w:val="2A10DC61"/>
    <w:rsid w:val="2A52F2A8"/>
    <w:rsid w:val="2AF57267"/>
    <w:rsid w:val="2B6124B3"/>
    <w:rsid w:val="2BCD89D5"/>
    <w:rsid w:val="2C7EBC44"/>
    <w:rsid w:val="2CAD8058"/>
    <w:rsid w:val="2DA3AB62"/>
    <w:rsid w:val="2E34C7B0"/>
    <w:rsid w:val="2E780341"/>
    <w:rsid w:val="2EA54580"/>
    <w:rsid w:val="2F0B6C9D"/>
    <w:rsid w:val="2F89C935"/>
    <w:rsid w:val="2FC55F6F"/>
    <w:rsid w:val="30400131"/>
    <w:rsid w:val="30990620"/>
    <w:rsid w:val="30B7B915"/>
    <w:rsid w:val="3223B3C9"/>
    <w:rsid w:val="3255EF0C"/>
    <w:rsid w:val="329BC7FC"/>
    <w:rsid w:val="329CD2E8"/>
    <w:rsid w:val="330F61A7"/>
    <w:rsid w:val="33235010"/>
    <w:rsid w:val="3325B619"/>
    <w:rsid w:val="348AFB1B"/>
    <w:rsid w:val="34BE486C"/>
    <w:rsid w:val="34D0440A"/>
    <w:rsid w:val="34D7936D"/>
    <w:rsid w:val="34DD63D9"/>
    <w:rsid w:val="350FB810"/>
    <w:rsid w:val="3526EB62"/>
    <w:rsid w:val="359720C5"/>
    <w:rsid w:val="35ECA2EA"/>
    <w:rsid w:val="35F6ED8D"/>
    <w:rsid w:val="36C5C982"/>
    <w:rsid w:val="36DE47B8"/>
    <w:rsid w:val="37DA7C43"/>
    <w:rsid w:val="381261F0"/>
    <w:rsid w:val="3A21E9C3"/>
    <w:rsid w:val="3AC9603A"/>
    <w:rsid w:val="3AF25260"/>
    <w:rsid w:val="3BB11514"/>
    <w:rsid w:val="3BCA4E55"/>
    <w:rsid w:val="3C0C4C2B"/>
    <w:rsid w:val="3C2E0B39"/>
    <w:rsid w:val="3C3F74CB"/>
    <w:rsid w:val="3C7C9B88"/>
    <w:rsid w:val="3CACA857"/>
    <w:rsid w:val="3CCB6C39"/>
    <w:rsid w:val="3D286AB2"/>
    <w:rsid w:val="3D3D8E6B"/>
    <w:rsid w:val="3D6AC2CD"/>
    <w:rsid w:val="3D7042B2"/>
    <w:rsid w:val="3D8A3F2F"/>
    <w:rsid w:val="3D8B2576"/>
    <w:rsid w:val="3DBBD953"/>
    <w:rsid w:val="3DC02009"/>
    <w:rsid w:val="3EB3E724"/>
    <w:rsid w:val="3ECBA823"/>
    <w:rsid w:val="3EE4EF67"/>
    <w:rsid w:val="3F5BBC6C"/>
    <w:rsid w:val="4076E182"/>
    <w:rsid w:val="40BAD693"/>
    <w:rsid w:val="40D87E76"/>
    <w:rsid w:val="4125239E"/>
    <w:rsid w:val="41340B4D"/>
    <w:rsid w:val="4171981C"/>
    <w:rsid w:val="42086221"/>
    <w:rsid w:val="42387644"/>
    <w:rsid w:val="423BF4F4"/>
    <w:rsid w:val="424039FB"/>
    <w:rsid w:val="428D03A1"/>
    <w:rsid w:val="4322E347"/>
    <w:rsid w:val="436AF2B9"/>
    <w:rsid w:val="43A9EAA2"/>
    <w:rsid w:val="44745999"/>
    <w:rsid w:val="44D3EC14"/>
    <w:rsid w:val="45493129"/>
    <w:rsid w:val="45B57346"/>
    <w:rsid w:val="45E1F90C"/>
    <w:rsid w:val="464F06A2"/>
    <w:rsid w:val="46E59EF2"/>
    <w:rsid w:val="46F5A20C"/>
    <w:rsid w:val="4725DAEE"/>
    <w:rsid w:val="479D7851"/>
    <w:rsid w:val="48445A60"/>
    <w:rsid w:val="48488C15"/>
    <w:rsid w:val="48BDA942"/>
    <w:rsid w:val="48C9EDF5"/>
    <w:rsid w:val="49076402"/>
    <w:rsid w:val="49863AE5"/>
    <w:rsid w:val="4A3F6B26"/>
    <w:rsid w:val="4ABF32AC"/>
    <w:rsid w:val="4AE17740"/>
    <w:rsid w:val="4AE331A9"/>
    <w:rsid w:val="4B2CF246"/>
    <w:rsid w:val="4B7BB89B"/>
    <w:rsid w:val="4BA4E010"/>
    <w:rsid w:val="4BF31E99"/>
    <w:rsid w:val="4BF7BF4D"/>
    <w:rsid w:val="4C084DA3"/>
    <w:rsid w:val="4C744A5B"/>
    <w:rsid w:val="4C9096CC"/>
    <w:rsid w:val="4CBF62D0"/>
    <w:rsid w:val="4CCDBFF6"/>
    <w:rsid w:val="4CD34978"/>
    <w:rsid w:val="4CD76BEC"/>
    <w:rsid w:val="4D4C26A0"/>
    <w:rsid w:val="4EE3276E"/>
    <w:rsid w:val="4F776538"/>
    <w:rsid w:val="4FB8FF97"/>
    <w:rsid w:val="4FCFEB04"/>
    <w:rsid w:val="4FD5E6E7"/>
    <w:rsid w:val="50128E1F"/>
    <w:rsid w:val="504A3860"/>
    <w:rsid w:val="507113D7"/>
    <w:rsid w:val="50F0E2B2"/>
    <w:rsid w:val="517D4E1B"/>
    <w:rsid w:val="52659B91"/>
    <w:rsid w:val="52EAF9BB"/>
    <w:rsid w:val="531386CA"/>
    <w:rsid w:val="532C534B"/>
    <w:rsid w:val="53379520"/>
    <w:rsid w:val="5396CA71"/>
    <w:rsid w:val="53D82AED"/>
    <w:rsid w:val="53FED875"/>
    <w:rsid w:val="5461D874"/>
    <w:rsid w:val="54E25AD0"/>
    <w:rsid w:val="5544B19E"/>
    <w:rsid w:val="55531C50"/>
    <w:rsid w:val="559D1D7B"/>
    <w:rsid w:val="56389EA2"/>
    <w:rsid w:val="5663395B"/>
    <w:rsid w:val="56C2CB65"/>
    <w:rsid w:val="5718C479"/>
    <w:rsid w:val="57C94ABC"/>
    <w:rsid w:val="58060A75"/>
    <w:rsid w:val="58E59B7F"/>
    <w:rsid w:val="5939E1CC"/>
    <w:rsid w:val="593DC3E1"/>
    <w:rsid w:val="59C35EDB"/>
    <w:rsid w:val="59EF2984"/>
    <w:rsid w:val="5A3FF332"/>
    <w:rsid w:val="5A531162"/>
    <w:rsid w:val="5A9CA888"/>
    <w:rsid w:val="5AB773E1"/>
    <w:rsid w:val="5AE54A7D"/>
    <w:rsid w:val="5B12D36B"/>
    <w:rsid w:val="5B994F38"/>
    <w:rsid w:val="5C2BF848"/>
    <w:rsid w:val="5CA39E5B"/>
    <w:rsid w:val="5D0A1442"/>
    <w:rsid w:val="5D11C5DF"/>
    <w:rsid w:val="5D15E34F"/>
    <w:rsid w:val="5D5D3767"/>
    <w:rsid w:val="5D6942BF"/>
    <w:rsid w:val="5DCF96DC"/>
    <w:rsid w:val="5DF50062"/>
    <w:rsid w:val="5E6D8534"/>
    <w:rsid w:val="5E8D4AB1"/>
    <w:rsid w:val="5EB53AFF"/>
    <w:rsid w:val="5EC0580D"/>
    <w:rsid w:val="5EEE88C2"/>
    <w:rsid w:val="5EFADFF0"/>
    <w:rsid w:val="5F148B33"/>
    <w:rsid w:val="601EC46C"/>
    <w:rsid w:val="6049A0E1"/>
    <w:rsid w:val="60944CEC"/>
    <w:rsid w:val="609B390E"/>
    <w:rsid w:val="60ACF413"/>
    <w:rsid w:val="60CFF3F3"/>
    <w:rsid w:val="60DEE2B7"/>
    <w:rsid w:val="610F14DF"/>
    <w:rsid w:val="61241B23"/>
    <w:rsid w:val="613D2441"/>
    <w:rsid w:val="61A89A3A"/>
    <w:rsid w:val="61AC130E"/>
    <w:rsid w:val="61C07008"/>
    <w:rsid w:val="62A5CF86"/>
    <w:rsid w:val="62B828B3"/>
    <w:rsid w:val="6373E9FB"/>
    <w:rsid w:val="638C4F4E"/>
    <w:rsid w:val="641A746F"/>
    <w:rsid w:val="641BE42C"/>
    <w:rsid w:val="647E7DEF"/>
    <w:rsid w:val="655839D2"/>
    <w:rsid w:val="65D83253"/>
    <w:rsid w:val="65F0DE8B"/>
    <w:rsid w:val="6686A30F"/>
    <w:rsid w:val="66C08401"/>
    <w:rsid w:val="66C18C39"/>
    <w:rsid w:val="674E5950"/>
    <w:rsid w:val="67739BAB"/>
    <w:rsid w:val="679DF7F6"/>
    <w:rsid w:val="67A884C7"/>
    <w:rsid w:val="67F21674"/>
    <w:rsid w:val="6839A5C1"/>
    <w:rsid w:val="69331946"/>
    <w:rsid w:val="6951D6FA"/>
    <w:rsid w:val="6952A1A6"/>
    <w:rsid w:val="69D04CD1"/>
    <w:rsid w:val="6A7A2B21"/>
    <w:rsid w:val="6A9D2E35"/>
    <w:rsid w:val="6ABF49B9"/>
    <w:rsid w:val="6AF4C9CF"/>
    <w:rsid w:val="6B0D9BBC"/>
    <w:rsid w:val="6B6228E7"/>
    <w:rsid w:val="6B6B9206"/>
    <w:rsid w:val="6B8CB923"/>
    <w:rsid w:val="6BB1AB54"/>
    <w:rsid w:val="6BB7B582"/>
    <w:rsid w:val="6C07848B"/>
    <w:rsid w:val="6C270F1E"/>
    <w:rsid w:val="6C2B7D34"/>
    <w:rsid w:val="6C652C78"/>
    <w:rsid w:val="6CCB4A46"/>
    <w:rsid w:val="6E0E354C"/>
    <w:rsid w:val="6E4A2546"/>
    <w:rsid w:val="6E4A815C"/>
    <w:rsid w:val="6E6FE275"/>
    <w:rsid w:val="6E794BE6"/>
    <w:rsid w:val="6ECCD92E"/>
    <w:rsid w:val="6F265F14"/>
    <w:rsid w:val="6F687A4F"/>
    <w:rsid w:val="6F723127"/>
    <w:rsid w:val="6FC8CED2"/>
    <w:rsid w:val="700ED2B4"/>
    <w:rsid w:val="705F68E5"/>
    <w:rsid w:val="70672247"/>
    <w:rsid w:val="7099808C"/>
    <w:rsid w:val="71342C20"/>
    <w:rsid w:val="71B951D9"/>
    <w:rsid w:val="730A130A"/>
    <w:rsid w:val="738217C6"/>
    <w:rsid w:val="743BCF1F"/>
    <w:rsid w:val="744A4798"/>
    <w:rsid w:val="7474DFEE"/>
    <w:rsid w:val="74D20298"/>
    <w:rsid w:val="75CE0076"/>
    <w:rsid w:val="76219893"/>
    <w:rsid w:val="7643C1B0"/>
    <w:rsid w:val="76870D24"/>
    <w:rsid w:val="768EC358"/>
    <w:rsid w:val="76D71ED1"/>
    <w:rsid w:val="76FBCBE7"/>
    <w:rsid w:val="77709DDB"/>
    <w:rsid w:val="77A49D34"/>
    <w:rsid w:val="77D832C4"/>
    <w:rsid w:val="7820C4CA"/>
    <w:rsid w:val="782FF5C9"/>
    <w:rsid w:val="7858E3F2"/>
    <w:rsid w:val="786DEFC7"/>
    <w:rsid w:val="78BF4DA2"/>
    <w:rsid w:val="78DE539A"/>
    <w:rsid w:val="79021D8C"/>
    <w:rsid w:val="7952AEE5"/>
    <w:rsid w:val="796D44C3"/>
    <w:rsid w:val="797C0212"/>
    <w:rsid w:val="79D8F97D"/>
    <w:rsid w:val="7A4459CA"/>
    <w:rsid w:val="7A6162BC"/>
    <w:rsid w:val="7A649576"/>
    <w:rsid w:val="7A76ECF0"/>
    <w:rsid w:val="7B3A5D8B"/>
    <w:rsid w:val="7B756B77"/>
    <w:rsid w:val="7BACA757"/>
    <w:rsid w:val="7BE2CBBF"/>
    <w:rsid w:val="7C13558D"/>
    <w:rsid w:val="7C4447DD"/>
    <w:rsid w:val="7C91CD5F"/>
    <w:rsid w:val="7CCA28AB"/>
    <w:rsid w:val="7CD100BA"/>
    <w:rsid w:val="7E547F3A"/>
    <w:rsid w:val="7E74141D"/>
    <w:rsid w:val="7EB1290E"/>
    <w:rsid w:val="7EB5FD39"/>
    <w:rsid w:val="7F620128"/>
    <w:rsid w:val="7F81699C"/>
    <w:rsid w:val="7F821F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8CED2"/>
  <w15:chartTrackingRefBased/>
  <w15:docId w15:val="{21B28F5C-A314-4B34-AEB3-F89C6E7DF7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Hyperlink">
    <w:name w:val="Hyperlink"/>
    <w:basedOn w:val="DefaultParagraphFont"/>
    <w:uiPriority w:val="99"/>
    <w:unhideWhenUsed/>
    <w:rPr>
      <w:color w:val="467886" w:themeColor="hyperlink"/>
      <w:u w:val="single"/>
    </w:rPr>
  </w:style>
  <w:style w:type="paragraph" w:styleId="NoSpacing">
    <w:name w:val="No Spacing"/>
    <w:uiPriority w:val="1"/>
    <w:qFormat/>
    <w:pPr>
      <w:spacing w:after="0" w:line="240" w:lineRule="auto"/>
    </w:pPr>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customXml" Target="../customXml/item3.xml" Id="rId3" /><Relationship Type="http://schemas.openxmlformats.org/officeDocument/2006/relationships/webSettings" Target="webSettings.xml" Id="rId7" /><Relationship Type="http://schemas.microsoft.com/office/2020/10/relationships/intelligence" Target="intelligence2.xml" Id="rId1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fontTable" Target="fontTable.xml" Id="rId15" /><Relationship Type="http://schemas.openxmlformats.org/officeDocument/2006/relationships/hyperlink" Target="https://www.youtube.com/watch?v=dvEfIFcCFM4&amp;t=115s" TargetMode="External" Id="rId10" /><Relationship Type="http://schemas.openxmlformats.org/officeDocument/2006/relationships/numbering" Target="numbering.xml" Id="rId4" /><Relationship Type="http://schemas.openxmlformats.org/officeDocument/2006/relationships/hyperlink" Target="https://youtu.be/lwIweZS5eCg"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FDDFE97-4278-4C7E-A7EC-4CC95369119C}"/>
</file>

<file path=customXml/itemProps2.xml><?xml version="1.0" encoding="utf-8"?>
<ds:datastoreItem xmlns:ds="http://schemas.openxmlformats.org/officeDocument/2006/customXml" ds:itemID="{52F70292-021F-49F5-8887-EEC46637D9F3}">
  <ds:schemaRefs>
    <ds:schemaRef ds:uri="http://schemas.microsoft.com/office/2006/metadata/properties"/>
    <ds:schemaRef ds:uri="http://schemas.microsoft.com/office/infopath/2007/PartnerControls"/>
    <ds:schemaRef ds:uri="5bcdea2d-abdf-4f04-aecd-9592119794d4"/>
    <ds:schemaRef ds:uri="http://schemas.microsoft.com/sharepoint/v3"/>
    <ds:schemaRef ds:uri="e1a5355f-5c38-485d-917f-829a71416ef6"/>
  </ds:schemaRefs>
</ds:datastoreItem>
</file>

<file path=customXml/itemProps3.xml><?xml version="1.0" encoding="utf-8"?>
<ds:datastoreItem xmlns:ds="http://schemas.openxmlformats.org/officeDocument/2006/customXml" ds:itemID="{535C1624-6F8F-4A0D-8AAB-F1C6F7495BD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Regan (Cardiff and Vale UHB - CORPORATE GOVERNANCE)</dc:creator>
  <cp:keywords/>
  <dc:description/>
  <cp:lastModifiedBy>Nikki Regan (Cardiff and Vale UHB - CORPORATE GOVERNANCE)</cp:lastModifiedBy>
  <cp:revision>19</cp:revision>
  <dcterms:created xsi:type="dcterms:W3CDTF">2025-11-10T15:22:00Z</dcterms:created>
  <dcterms:modified xsi:type="dcterms:W3CDTF">2026-02-09T11:02:57Z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y fmtid="{D5CDD505-2E9C-101B-9397-08002B2CF9AE}" pid="12" name="xd_Signature">
    <vt:bool>false</vt:bool>
  </property>
</Properties>
</file>