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9338AA" w:rsidRDefault="009338AA" w14:paraId="4E9EE0DC" w14:textId="77777777">
      <w:pPr>
        <w:rPr>
          <w:noProof/>
          <w:lang w:eastAsia="en-GB"/>
        </w:rPr>
      </w:pPr>
      <w:r>
        <w:rPr>
          <w:noProof/>
          <w:lang w:eastAsia="en-GB"/>
        </w:rPr>
        <w:drawing>
          <wp:anchor distT="0" distB="0" distL="114300" distR="114300" simplePos="0" relativeHeight="251659264" behindDoc="0" locked="0" layoutInCell="1" allowOverlap="1" wp14:anchorId="08BB9B7F" wp14:editId="1943B2D1">
            <wp:simplePos x="0" y="0"/>
            <wp:positionH relativeFrom="margin">
              <wp:posOffset>2231679</wp:posOffset>
            </wp:positionH>
            <wp:positionV relativeFrom="paragraph">
              <wp:posOffset>-3464</wp:posOffset>
            </wp:positionV>
            <wp:extent cx="1651000" cy="426720"/>
            <wp:effectExtent l="0" t="0" r="6350" b="0"/>
            <wp:wrapNone/>
            <wp:docPr id="20141975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651000" cy="426720"/>
                    </a:xfrm>
                    <a:prstGeom prst="rect">
                      <a:avLst/>
                    </a:prstGeom>
                    <a:noFill/>
                  </pic:spPr>
                </pic:pic>
              </a:graphicData>
            </a:graphic>
          </wp:anchor>
        </w:drawing>
      </w:r>
    </w:p>
    <w:p w:rsidRPr="009338AA" w:rsidR="009338AA" w:rsidP="009338AA" w:rsidRDefault="009338AA" w14:paraId="672A6659" w14:textId="77777777">
      <w:pPr>
        <w:jc w:val="center"/>
        <w:rPr>
          <w:rFonts w:ascii="Arial" w:hAnsi="Arial" w:cs="Arial"/>
          <w:b/>
          <w:noProof/>
          <w:sz w:val="20"/>
          <w:szCs w:val="20"/>
          <w:lang w:eastAsia="en-GB"/>
        </w:rPr>
      </w:pPr>
    </w:p>
    <w:p w:rsidRPr="009338AA" w:rsidR="009338AA" w:rsidP="1BEF4D38" w:rsidRDefault="009338AA" w14:paraId="73480FA8" w14:textId="3AB25EF1">
      <w:pPr>
        <w:jc w:val="center"/>
        <w:rPr>
          <w:rFonts w:ascii="Arial" w:hAnsi="Arial" w:cs="Arial"/>
          <w:b w:val="1"/>
          <w:bCs w:val="1"/>
          <w:noProof/>
          <w:sz w:val="20"/>
          <w:szCs w:val="20"/>
          <w:lang w:eastAsia="en-GB"/>
        </w:rPr>
      </w:pPr>
      <w:r w:rsidRPr="1BEF4D38" w:rsidR="009338AA">
        <w:rPr>
          <w:rFonts w:ascii="Arial" w:hAnsi="Arial" w:cs="Arial"/>
          <w:b w:val="1"/>
          <w:bCs w:val="1"/>
          <w:noProof/>
          <w:sz w:val="20"/>
          <w:szCs w:val="20"/>
          <w:lang w:eastAsia="en-GB"/>
        </w:rPr>
        <w:t>Minutes of the Public Finance &amp; Performance Committee Meeting</w:t>
      </w:r>
      <w:r>
        <w:br/>
      </w:r>
      <w:r w:rsidRPr="1BEF4D38" w:rsidR="00AF4108">
        <w:rPr>
          <w:rFonts w:ascii="Arial" w:hAnsi="Arial" w:cs="Arial"/>
          <w:b w:val="1"/>
          <w:bCs w:val="1"/>
          <w:noProof/>
          <w:sz w:val="20"/>
          <w:szCs w:val="20"/>
          <w:lang w:eastAsia="en-GB"/>
        </w:rPr>
        <w:t>1</w:t>
      </w:r>
      <w:r w:rsidRPr="1BEF4D38" w:rsidR="30659ABB">
        <w:rPr>
          <w:rFonts w:ascii="Arial" w:hAnsi="Arial" w:cs="Arial"/>
          <w:b w:val="1"/>
          <w:bCs w:val="1"/>
          <w:noProof/>
          <w:sz w:val="20"/>
          <w:szCs w:val="20"/>
          <w:lang w:eastAsia="en-GB"/>
        </w:rPr>
        <w:t>8 June</w:t>
      </w:r>
      <w:r w:rsidRPr="1BEF4D38" w:rsidR="00DB22EC">
        <w:rPr>
          <w:rFonts w:ascii="Arial" w:hAnsi="Arial" w:cs="Arial"/>
          <w:b w:val="1"/>
          <w:bCs w:val="1"/>
          <w:noProof/>
          <w:sz w:val="20"/>
          <w:szCs w:val="20"/>
          <w:lang w:eastAsia="en-GB"/>
        </w:rPr>
        <w:t xml:space="preserve"> 2025</w:t>
      </w:r>
      <w:r w:rsidRPr="1BEF4D38" w:rsidR="004730BE">
        <w:rPr>
          <w:rFonts w:ascii="Arial" w:hAnsi="Arial" w:cs="Arial"/>
          <w:b w:val="1"/>
          <w:bCs w:val="1"/>
          <w:noProof/>
          <w:sz w:val="20"/>
          <w:szCs w:val="20"/>
          <w:lang w:eastAsia="en-GB"/>
        </w:rPr>
        <w:t xml:space="preserve"> </w:t>
      </w:r>
      <w:r>
        <w:br/>
      </w:r>
      <w:r w:rsidRPr="1BEF4D38" w:rsidR="009338AA">
        <w:rPr>
          <w:rFonts w:ascii="Arial" w:hAnsi="Arial" w:cs="Arial"/>
          <w:b w:val="1"/>
          <w:bCs w:val="1"/>
          <w:noProof/>
          <w:sz w:val="20"/>
          <w:szCs w:val="20"/>
          <w:lang w:eastAsia="en-GB"/>
        </w:rPr>
        <w:t>Via MS Teams</w:t>
      </w:r>
    </w:p>
    <w:p w:rsidRPr="009338AA" w:rsidR="00A206A0" w:rsidP="009338AA" w:rsidRDefault="009338AA" w14:paraId="313718AA" w14:textId="15A2427A" w14:noSpellErr="1">
      <w:pPr>
        <w:jc w:val="center"/>
        <w:rPr>
          <w:rFonts w:ascii="Arial" w:hAnsi="Arial" w:cs="Arial"/>
          <w:noProof/>
          <w:sz w:val="20"/>
          <w:szCs w:val="20"/>
          <w:lang w:eastAsia="en-GB"/>
        </w:rPr>
      </w:pPr>
      <w:r w:rsidRPr="32D41E9D" w:rsidR="009338AA">
        <w:rPr>
          <w:rFonts w:ascii="Arial" w:hAnsi="Arial" w:cs="Arial"/>
          <w:noProof/>
          <w:sz w:val="20"/>
          <w:szCs w:val="20"/>
          <w:lang w:eastAsia="en-GB"/>
        </w:rPr>
        <w:t xml:space="preserve">To view a recording of this meeting, please </w:t>
      </w:r>
      <w:hyperlink r:id="R329aca18d66e4fb5">
        <w:r w:rsidRPr="32D41E9D" w:rsidR="009338AA">
          <w:rPr>
            <w:rStyle w:val="Hyperlink"/>
            <w:rFonts w:ascii="Arial" w:hAnsi="Arial" w:cs="Arial"/>
            <w:noProof/>
            <w:sz w:val="20"/>
            <w:szCs w:val="20"/>
            <w:lang w:eastAsia="en-GB"/>
          </w:rPr>
          <w:t>click here</w:t>
        </w:r>
      </w:hyperlink>
      <w:r w:rsidRPr="32D41E9D" w:rsidR="009338AA">
        <w:rPr>
          <w:rFonts w:ascii="Arial" w:hAnsi="Arial" w:cs="Arial"/>
          <w:noProof/>
          <w:sz w:val="20"/>
          <w:szCs w:val="20"/>
          <w:lang w:eastAsia="en-GB"/>
        </w:rPr>
        <w:t>.</w:t>
      </w:r>
    </w:p>
    <w:tbl>
      <w:tblPr>
        <w:tblStyle w:val="TableGrid"/>
        <w:tblW w:w="0" w:type="auto"/>
        <w:tblLook w:val="04A0" w:firstRow="1" w:lastRow="0" w:firstColumn="1" w:lastColumn="0" w:noHBand="0" w:noVBand="1"/>
      </w:tblPr>
      <w:tblGrid>
        <w:gridCol w:w="2263"/>
        <w:gridCol w:w="993"/>
        <w:gridCol w:w="7200"/>
      </w:tblGrid>
      <w:tr w:rsidRPr="00746689" w:rsidR="009338AA" w:rsidTr="1066B5E5" w14:paraId="6FFC02DB" w14:textId="77777777">
        <w:tc>
          <w:tcPr>
            <w:tcW w:w="2263" w:type="dxa"/>
            <w:shd w:val="clear" w:color="auto" w:fill="F7CAAC" w:themeFill="accent2" w:themeFillTint="66"/>
            <w:tcMar/>
          </w:tcPr>
          <w:p w:rsidRPr="00746689" w:rsidR="009338AA" w:rsidRDefault="009338AA" w14:paraId="61A7C87F" w14:textId="77777777">
            <w:pPr>
              <w:rPr>
                <w:rFonts w:ascii="Arial" w:hAnsi="Arial" w:cs="Arial"/>
                <w:b/>
                <w:sz w:val="20"/>
                <w:szCs w:val="20"/>
              </w:rPr>
            </w:pPr>
            <w:r w:rsidRPr="00746689">
              <w:rPr>
                <w:rFonts w:ascii="Arial" w:hAnsi="Arial" w:cs="Arial"/>
                <w:b/>
                <w:sz w:val="20"/>
                <w:szCs w:val="20"/>
              </w:rPr>
              <w:t>Chair:</w:t>
            </w:r>
          </w:p>
        </w:tc>
        <w:tc>
          <w:tcPr>
            <w:tcW w:w="993" w:type="dxa"/>
            <w:shd w:val="clear" w:color="auto" w:fill="F7CAAC" w:themeFill="accent2" w:themeFillTint="66"/>
            <w:tcMar/>
          </w:tcPr>
          <w:p w:rsidRPr="00746689" w:rsidR="009338AA" w:rsidRDefault="009338AA" w14:paraId="0A37501D" w14:textId="77777777">
            <w:pPr>
              <w:rPr>
                <w:rFonts w:ascii="Arial" w:hAnsi="Arial" w:cs="Arial"/>
                <w:sz w:val="20"/>
                <w:szCs w:val="20"/>
              </w:rPr>
            </w:pPr>
          </w:p>
        </w:tc>
        <w:tc>
          <w:tcPr>
            <w:tcW w:w="7200" w:type="dxa"/>
            <w:shd w:val="clear" w:color="auto" w:fill="F7CAAC" w:themeFill="accent2" w:themeFillTint="66"/>
            <w:tcMar/>
          </w:tcPr>
          <w:p w:rsidRPr="00746689" w:rsidR="009338AA" w:rsidRDefault="009338AA" w14:paraId="5DAB6C7B" w14:textId="77777777">
            <w:pPr>
              <w:rPr>
                <w:rFonts w:ascii="Arial" w:hAnsi="Arial" w:cs="Arial"/>
                <w:sz w:val="20"/>
                <w:szCs w:val="20"/>
              </w:rPr>
            </w:pPr>
          </w:p>
        </w:tc>
      </w:tr>
      <w:tr w:rsidRPr="00746689" w:rsidR="009338AA" w:rsidTr="1066B5E5" w14:paraId="79F03BE3" w14:textId="77777777">
        <w:tc>
          <w:tcPr>
            <w:tcW w:w="2263" w:type="dxa"/>
            <w:tcMar/>
          </w:tcPr>
          <w:p w:rsidRPr="00746689" w:rsidR="009338AA" w:rsidRDefault="009338AA" w14:paraId="449D4F9F" w14:textId="77777777">
            <w:pPr>
              <w:rPr>
                <w:rFonts w:ascii="Arial" w:hAnsi="Arial" w:cs="Arial"/>
                <w:sz w:val="20"/>
                <w:szCs w:val="20"/>
              </w:rPr>
            </w:pPr>
            <w:r w:rsidRPr="00746689">
              <w:rPr>
                <w:rFonts w:ascii="Arial" w:hAnsi="Arial" w:cs="Arial"/>
                <w:sz w:val="20"/>
                <w:szCs w:val="20"/>
              </w:rPr>
              <w:t>John Union</w:t>
            </w:r>
          </w:p>
        </w:tc>
        <w:tc>
          <w:tcPr>
            <w:tcW w:w="993" w:type="dxa"/>
            <w:tcMar/>
          </w:tcPr>
          <w:p w:rsidRPr="00746689" w:rsidR="009338AA" w:rsidRDefault="009338AA" w14:paraId="3611F5B0" w14:textId="77777777">
            <w:pPr>
              <w:rPr>
                <w:rFonts w:ascii="Arial" w:hAnsi="Arial" w:cs="Arial"/>
                <w:sz w:val="20"/>
                <w:szCs w:val="20"/>
              </w:rPr>
            </w:pPr>
            <w:r w:rsidRPr="00746689">
              <w:rPr>
                <w:rFonts w:ascii="Arial" w:hAnsi="Arial" w:cs="Arial"/>
                <w:sz w:val="20"/>
                <w:szCs w:val="20"/>
              </w:rPr>
              <w:t>JU</w:t>
            </w:r>
          </w:p>
        </w:tc>
        <w:tc>
          <w:tcPr>
            <w:tcW w:w="7200" w:type="dxa"/>
            <w:tcMar/>
          </w:tcPr>
          <w:p w:rsidRPr="00746689" w:rsidR="009338AA" w:rsidRDefault="009338AA" w14:paraId="3829D325" w14:textId="77777777">
            <w:pPr>
              <w:rPr>
                <w:rFonts w:ascii="Arial" w:hAnsi="Arial" w:cs="Arial"/>
                <w:sz w:val="20"/>
                <w:szCs w:val="20"/>
              </w:rPr>
            </w:pPr>
            <w:r w:rsidRPr="00746689">
              <w:rPr>
                <w:rFonts w:ascii="Arial" w:hAnsi="Arial" w:cs="Arial"/>
                <w:sz w:val="20"/>
                <w:szCs w:val="20"/>
              </w:rPr>
              <w:t>Independent Member – Finance / Committee Chair</w:t>
            </w:r>
          </w:p>
        </w:tc>
      </w:tr>
      <w:tr w:rsidRPr="00746689" w:rsidR="009338AA" w:rsidTr="1066B5E5" w14:paraId="603CFABD" w14:textId="77777777">
        <w:tc>
          <w:tcPr>
            <w:tcW w:w="2263" w:type="dxa"/>
            <w:shd w:val="clear" w:color="auto" w:fill="F7CAAC" w:themeFill="accent2" w:themeFillTint="66"/>
            <w:tcMar/>
          </w:tcPr>
          <w:p w:rsidRPr="00746689" w:rsidR="009338AA" w:rsidRDefault="009338AA" w14:paraId="5AF94641" w14:textId="77777777">
            <w:pPr>
              <w:rPr>
                <w:rFonts w:ascii="Arial" w:hAnsi="Arial" w:cs="Arial"/>
                <w:b/>
                <w:sz w:val="20"/>
                <w:szCs w:val="20"/>
              </w:rPr>
            </w:pPr>
            <w:r w:rsidRPr="00746689">
              <w:rPr>
                <w:rFonts w:ascii="Arial" w:hAnsi="Arial" w:cs="Arial"/>
                <w:b/>
                <w:sz w:val="20"/>
                <w:szCs w:val="20"/>
              </w:rPr>
              <w:t>Present:</w:t>
            </w:r>
          </w:p>
        </w:tc>
        <w:tc>
          <w:tcPr>
            <w:tcW w:w="993" w:type="dxa"/>
            <w:shd w:val="clear" w:color="auto" w:fill="F7CAAC" w:themeFill="accent2" w:themeFillTint="66"/>
            <w:tcMar/>
          </w:tcPr>
          <w:p w:rsidRPr="00746689" w:rsidR="009338AA" w:rsidRDefault="009338AA" w14:paraId="02EB378F" w14:textId="77777777">
            <w:pPr>
              <w:rPr>
                <w:rFonts w:ascii="Arial" w:hAnsi="Arial" w:cs="Arial"/>
                <w:sz w:val="20"/>
                <w:szCs w:val="20"/>
              </w:rPr>
            </w:pPr>
          </w:p>
        </w:tc>
        <w:tc>
          <w:tcPr>
            <w:tcW w:w="7200" w:type="dxa"/>
            <w:shd w:val="clear" w:color="auto" w:fill="F7CAAC" w:themeFill="accent2" w:themeFillTint="66"/>
            <w:tcMar/>
          </w:tcPr>
          <w:p w:rsidRPr="00746689" w:rsidR="009338AA" w:rsidRDefault="009338AA" w14:paraId="6A05A809" w14:textId="77777777">
            <w:pPr>
              <w:rPr>
                <w:rFonts w:ascii="Arial" w:hAnsi="Arial" w:cs="Arial"/>
                <w:sz w:val="20"/>
                <w:szCs w:val="20"/>
              </w:rPr>
            </w:pPr>
          </w:p>
        </w:tc>
      </w:tr>
      <w:tr w:rsidR="00AD019C" w:rsidTr="1066B5E5" w14:paraId="19183B2E" w14:textId="77777777">
        <w:tc>
          <w:tcPr>
            <w:tcW w:w="2263" w:type="dxa"/>
            <w:tcMar/>
            <w:hideMark/>
          </w:tcPr>
          <w:p w:rsidR="00AD019C" w:rsidRDefault="00AD019C" w14:paraId="5CD4D219" w14:textId="77777777">
            <w:pPr>
              <w:rPr>
                <w:rFonts w:ascii="Arial" w:hAnsi="Arial" w:cs="Arial"/>
                <w:sz w:val="20"/>
                <w:szCs w:val="20"/>
              </w:rPr>
            </w:pPr>
            <w:r>
              <w:rPr>
                <w:rFonts w:ascii="Arial" w:hAnsi="Arial" w:cs="Arial"/>
                <w:sz w:val="20"/>
                <w:szCs w:val="20"/>
              </w:rPr>
              <w:t>Ceri Phillips</w:t>
            </w:r>
          </w:p>
        </w:tc>
        <w:tc>
          <w:tcPr>
            <w:tcW w:w="993" w:type="dxa"/>
            <w:tcMar/>
            <w:hideMark/>
          </w:tcPr>
          <w:p w:rsidR="00AD019C" w:rsidRDefault="00AD019C" w14:paraId="6B8CF2BB" w14:textId="77777777">
            <w:pPr>
              <w:rPr>
                <w:rFonts w:ascii="Arial" w:hAnsi="Arial" w:cs="Arial"/>
                <w:sz w:val="20"/>
                <w:szCs w:val="20"/>
              </w:rPr>
            </w:pPr>
            <w:r>
              <w:rPr>
                <w:rFonts w:ascii="Arial" w:hAnsi="Arial" w:cs="Arial"/>
                <w:sz w:val="20"/>
                <w:szCs w:val="20"/>
              </w:rPr>
              <w:t>CP</w:t>
            </w:r>
          </w:p>
        </w:tc>
        <w:tc>
          <w:tcPr>
            <w:tcW w:w="7200" w:type="dxa"/>
            <w:tcMar/>
            <w:hideMark/>
          </w:tcPr>
          <w:p w:rsidR="00AD019C" w:rsidRDefault="00AD019C" w14:paraId="1948CE1F" w14:textId="77777777">
            <w:pPr>
              <w:rPr>
                <w:rFonts w:ascii="Arial" w:hAnsi="Arial" w:cs="Arial"/>
                <w:sz w:val="20"/>
                <w:szCs w:val="20"/>
              </w:rPr>
            </w:pPr>
            <w:r>
              <w:rPr>
                <w:rFonts w:ascii="Arial" w:hAnsi="Arial" w:cs="Arial"/>
                <w:sz w:val="20"/>
                <w:szCs w:val="20"/>
              </w:rPr>
              <w:t>CAV UHB Vice Chair</w:t>
            </w:r>
          </w:p>
        </w:tc>
      </w:tr>
      <w:tr w:rsidR="3DDAC7AD" w:rsidTr="1066B5E5" w14:paraId="5532F251" w14:textId="77777777">
        <w:trPr>
          <w:trHeight w:val="224"/>
        </w:trPr>
        <w:tc>
          <w:tcPr>
            <w:tcW w:w="2263" w:type="dxa"/>
            <w:tcMar/>
          </w:tcPr>
          <w:p w:rsidR="6340F414" w:rsidP="3DDAC7AD" w:rsidRDefault="6340F414" w14:paraId="7C870327" w14:textId="40996F4A">
            <w:pPr>
              <w:rPr>
                <w:rFonts w:ascii="Arial" w:hAnsi="Arial" w:cs="Arial"/>
                <w:sz w:val="20"/>
                <w:szCs w:val="20"/>
              </w:rPr>
            </w:pPr>
            <w:r w:rsidRPr="3DDAC7AD">
              <w:rPr>
                <w:rFonts w:ascii="Arial" w:hAnsi="Arial" w:cs="Arial"/>
                <w:sz w:val="20"/>
                <w:szCs w:val="20"/>
              </w:rPr>
              <w:t>Sara Moseley</w:t>
            </w:r>
          </w:p>
        </w:tc>
        <w:tc>
          <w:tcPr>
            <w:tcW w:w="993" w:type="dxa"/>
            <w:tcMar/>
          </w:tcPr>
          <w:p w:rsidR="6340F414" w:rsidP="3DDAC7AD" w:rsidRDefault="6340F414" w14:paraId="5D0E8563" w14:textId="1BBF93FA">
            <w:pPr>
              <w:rPr>
                <w:rFonts w:ascii="Arial" w:hAnsi="Arial" w:cs="Arial"/>
                <w:sz w:val="20"/>
                <w:szCs w:val="20"/>
              </w:rPr>
            </w:pPr>
            <w:r w:rsidRPr="3DDAC7AD">
              <w:rPr>
                <w:rFonts w:ascii="Arial" w:hAnsi="Arial" w:cs="Arial"/>
                <w:sz w:val="20"/>
                <w:szCs w:val="20"/>
              </w:rPr>
              <w:t>SM</w:t>
            </w:r>
          </w:p>
        </w:tc>
        <w:tc>
          <w:tcPr>
            <w:tcW w:w="7200" w:type="dxa"/>
            <w:tcMar/>
          </w:tcPr>
          <w:p w:rsidR="6340F414" w:rsidP="3DDAC7AD" w:rsidRDefault="6340F414" w14:paraId="0AF43560" w14:textId="1F41E2CC">
            <w:pPr>
              <w:rPr>
                <w:rFonts w:ascii="Arial" w:hAnsi="Arial" w:cs="Arial"/>
                <w:sz w:val="20"/>
                <w:szCs w:val="20"/>
              </w:rPr>
            </w:pPr>
            <w:r w:rsidRPr="3DDAC7AD">
              <w:rPr>
                <w:rFonts w:ascii="Arial" w:hAnsi="Arial" w:cs="Arial"/>
                <w:sz w:val="20"/>
                <w:szCs w:val="20"/>
              </w:rPr>
              <w:t>Independent Member – Third Sector</w:t>
            </w:r>
          </w:p>
        </w:tc>
      </w:tr>
      <w:tr w:rsidR="00EE4777" w:rsidTr="1066B5E5" w14:paraId="0C41A4E8" w14:textId="77777777">
        <w:trPr>
          <w:trHeight w:val="173"/>
        </w:trPr>
        <w:tc>
          <w:tcPr>
            <w:tcW w:w="2263" w:type="dxa"/>
            <w:tcMar/>
          </w:tcPr>
          <w:p w:rsidRPr="3DDAC7AD" w:rsidR="00EE4777" w:rsidP="00B90E82" w:rsidRDefault="00EE4777" w14:paraId="0F12C59E" w14:textId="7B198971">
            <w:pPr>
              <w:rPr>
                <w:rFonts w:ascii="Arial" w:hAnsi="Arial" w:cs="Arial"/>
                <w:sz w:val="20"/>
                <w:szCs w:val="20"/>
              </w:rPr>
            </w:pPr>
            <w:r w:rsidRPr="539778AC" w:rsidR="521DEEA4">
              <w:rPr>
                <w:rFonts w:ascii="Arial" w:hAnsi="Arial" w:cs="Arial"/>
                <w:sz w:val="20"/>
                <w:szCs w:val="20"/>
              </w:rPr>
              <w:t>Susan Lloyd-Selby</w:t>
            </w:r>
          </w:p>
        </w:tc>
        <w:tc>
          <w:tcPr>
            <w:tcW w:w="993" w:type="dxa"/>
            <w:tcMar/>
          </w:tcPr>
          <w:p w:rsidRPr="3DDAC7AD" w:rsidR="00EE4777" w:rsidP="00B90E82" w:rsidRDefault="00362D9A" w14:paraId="5E33EA3B" w14:textId="378AB862">
            <w:pPr>
              <w:rPr>
                <w:rFonts w:ascii="Arial" w:hAnsi="Arial" w:cs="Arial"/>
                <w:sz w:val="20"/>
                <w:szCs w:val="20"/>
              </w:rPr>
            </w:pPr>
            <w:r w:rsidRPr="539778AC" w:rsidR="521DEEA4">
              <w:rPr>
                <w:rFonts w:ascii="Arial" w:hAnsi="Arial" w:cs="Arial"/>
                <w:sz w:val="20"/>
                <w:szCs w:val="20"/>
              </w:rPr>
              <w:t>SLS</w:t>
            </w:r>
          </w:p>
        </w:tc>
        <w:tc>
          <w:tcPr>
            <w:tcW w:w="7200" w:type="dxa"/>
            <w:tcMar/>
          </w:tcPr>
          <w:p w:rsidRPr="3DDAC7AD" w:rsidR="00EE4777" w:rsidP="00B90E82" w:rsidRDefault="00362D9A" w14:paraId="08ADBD3E" w14:textId="71BF57CC">
            <w:pPr>
              <w:rPr>
                <w:rFonts w:ascii="Arial" w:hAnsi="Arial" w:cs="Arial"/>
                <w:sz w:val="20"/>
                <w:szCs w:val="20"/>
              </w:rPr>
            </w:pPr>
            <w:r w:rsidRPr="1066B5E5" w:rsidR="26212208">
              <w:rPr>
                <w:rFonts w:ascii="Arial" w:hAnsi="Arial" w:cs="Arial"/>
                <w:sz w:val="20"/>
                <w:szCs w:val="20"/>
              </w:rPr>
              <w:t xml:space="preserve">Independent Member – </w:t>
            </w:r>
            <w:r w:rsidRPr="1066B5E5" w:rsidR="773397C2">
              <w:rPr>
                <w:rFonts w:ascii="Arial" w:hAnsi="Arial" w:cs="Arial"/>
                <w:sz w:val="20"/>
                <w:szCs w:val="20"/>
              </w:rPr>
              <w:t>Local Authority</w:t>
            </w:r>
          </w:p>
        </w:tc>
      </w:tr>
      <w:tr w:rsidR="539778AC" w:rsidTr="1066B5E5" w14:paraId="17392A64">
        <w:trPr>
          <w:trHeight w:val="300"/>
        </w:trPr>
        <w:tc>
          <w:tcPr>
            <w:tcW w:w="2263" w:type="dxa"/>
            <w:tcMar/>
          </w:tcPr>
          <w:p w:rsidR="521DEEA4" w:rsidP="539778AC" w:rsidRDefault="521DEEA4" w14:paraId="5F71ABC9" w14:textId="03BCD6D9">
            <w:pPr>
              <w:pStyle w:val="Normal"/>
              <w:rPr>
                <w:rFonts w:ascii="Arial" w:hAnsi="Arial" w:cs="Arial"/>
                <w:sz w:val="20"/>
                <w:szCs w:val="20"/>
              </w:rPr>
            </w:pPr>
            <w:r w:rsidRPr="539778AC" w:rsidR="521DEEA4">
              <w:rPr>
                <w:rFonts w:ascii="Arial" w:hAnsi="Arial" w:cs="Arial"/>
                <w:sz w:val="20"/>
                <w:szCs w:val="20"/>
              </w:rPr>
              <w:t>Steve Riley</w:t>
            </w:r>
          </w:p>
        </w:tc>
        <w:tc>
          <w:tcPr>
            <w:tcW w:w="993" w:type="dxa"/>
            <w:tcMar/>
          </w:tcPr>
          <w:p w:rsidR="521DEEA4" w:rsidP="539778AC" w:rsidRDefault="521DEEA4" w14:paraId="25559D64" w14:textId="2BF92716">
            <w:pPr>
              <w:pStyle w:val="Normal"/>
              <w:rPr>
                <w:rFonts w:ascii="Arial" w:hAnsi="Arial" w:cs="Arial"/>
                <w:sz w:val="20"/>
                <w:szCs w:val="20"/>
              </w:rPr>
            </w:pPr>
            <w:r w:rsidRPr="539778AC" w:rsidR="521DEEA4">
              <w:rPr>
                <w:rFonts w:ascii="Arial" w:hAnsi="Arial" w:cs="Arial"/>
                <w:sz w:val="20"/>
                <w:szCs w:val="20"/>
              </w:rPr>
              <w:t>SR</w:t>
            </w:r>
          </w:p>
        </w:tc>
        <w:tc>
          <w:tcPr>
            <w:tcW w:w="7200" w:type="dxa"/>
            <w:tcMar/>
          </w:tcPr>
          <w:p w:rsidR="26212208" w:rsidP="539778AC" w:rsidRDefault="26212208" w14:paraId="423CCF07" w14:textId="0F8C4C9D">
            <w:pPr>
              <w:rPr>
                <w:rFonts w:ascii="Arial" w:hAnsi="Arial" w:cs="Arial"/>
                <w:sz w:val="20"/>
                <w:szCs w:val="20"/>
              </w:rPr>
            </w:pPr>
            <w:r w:rsidRPr="539778AC" w:rsidR="26212208">
              <w:rPr>
                <w:rFonts w:ascii="Arial" w:hAnsi="Arial" w:cs="Arial"/>
                <w:sz w:val="20"/>
                <w:szCs w:val="20"/>
              </w:rPr>
              <w:t>Independent Member –</w:t>
            </w:r>
            <w:r w:rsidRPr="539778AC" w:rsidR="0FBAF0C8">
              <w:rPr>
                <w:rFonts w:ascii="Arial" w:hAnsi="Arial" w:cs="Arial"/>
                <w:sz w:val="20"/>
                <w:szCs w:val="20"/>
              </w:rPr>
              <w:t xml:space="preserve"> University</w:t>
            </w:r>
          </w:p>
        </w:tc>
      </w:tr>
      <w:tr w:rsidR="539778AC" w:rsidTr="1066B5E5" w14:paraId="14E110B2">
        <w:trPr>
          <w:trHeight w:val="300"/>
        </w:trPr>
        <w:tc>
          <w:tcPr>
            <w:tcW w:w="2263" w:type="dxa"/>
            <w:tcMar/>
          </w:tcPr>
          <w:p w:rsidR="26212208" w:rsidP="539778AC" w:rsidRDefault="26212208" w14:paraId="2A329EA4" w14:textId="5377D389">
            <w:pPr>
              <w:pStyle w:val="Normal"/>
              <w:rPr>
                <w:rFonts w:ascii="Arial" w:hAnsi="Arial" w:cs="Arial"/>
                <w:sz w:val="20"/>
                <w:szCs w:val="20"/>
              </w:rPr>
            </w:pPr>
            <w:r w:rsidRPr="539778AC" w:rsidR="26212208">
              <w:rPr>
                <w:rFonts w:ascii="Arial" w:hAnsi="Arial" w:cs="Arial"/>
                <w:sz w:val="20"/>
                <w:szCs w:val="20"/>
              </w:rPr>
              <w:t>Rachna Upadhya</w:t>
            </w:r>
          </w:p>
        </w:tc>
        <w:tc>
          <w:tcPr>
            <w:tcW w:w="993" w:type="dxa"/>
            <w:tcMar/>
          </w:tcPr>
          <w:p w:rsidR="26212208" w:rsidP="539778AC" w:rsidRDefault="26212208" w14:paraId="3A767B10" w14:textId="3A021D33">
            <w:pPr>
              <w:pStyle w:val="Normal"/>
              <w:rPr>
                <w:rFonts w:ascii="Arial" w:hAnsi="Arial" w:cs="Arial"/>
                <w:sz w:val="20"/>
                <w:szCs w:val="20"/>
              </w:rPr>
            </w:pPr>
            <w:r w:rsidRPr="539778AC" w:rsidR="26212208">
              <w:rPr>
                <w:rFonts w:ascii="Arial" w:hAnsi="Arial" w:cs="Arial"/>
                <w:sz w:val="20"/>
                <w:szCs w:val="20"/>
              </w:rPr>
              <w:t>SU</w:t>
            </w:r>
          </w:p>
        </w:tc>
        <w:tc>
          <w:tcPr>
            <w:tcW w:w="7200" w:type="dxa"/>
            <w:tcMar/>
          </w:tcPr>
          <w:p w:rsidR="26212208" w:rsidP="539778AC" w:rsidRDefault="26212208" w14:paraId="0F1A2330" w14:textId="4330BBDC">
            <w:pPr>
              <w:rPr>
                <w:rFonts w:ascii="Arial" w:hAnsi="Arial" w:cs="Arial"/>
                <w:sz w:val="20"/>
                <w:szCs w:val="20"/>
              </w:rPr>
            </w:pPr>
            <w:r w:rsidRPr="539778AC" w:rsidR="26212208">
              <w:rPr>
                <w:rFonts w:ascii="Arial" w:hAnsi="Arial" w:cs="Arial"/>
                <w:sz w:val="20"/>
                <w:szCs w:val="20"/>
              </w:rPr>
              <w:t>Independent Member –</w:t>
            </w:r>
            <w:r w:rsidRPr="539778AC" w:rsidR="7EE4EADB">
              <w:rPr>
                <w:rFonts w:ascii="Arial" w:hAnsi="Arial" w:cs="Arial"/>
                <w:sz w:val="20"/>
                <w:szCs w:val="20"/>
              </w:rPr>
              <w:t xml:space="preserve"> General</w:t>
            </w:r>
          </w:p>
        </w:tc>
      </w:tr>
      <w:tr w:rsidR="539778AC" w:rsidTr="1066B5E5" w14:paraId="3828CB9E">
        <w:trPr>
          <w:trHeight w:val="300"/>
        </w:trPr>
        <w:tc>
          <w:tcPr>
            <w:tcW w:w="2263" w:type="dxa"/>
            <w:tcMar/>
          </w:tcPr>
          <w:p w:rsidR="6B4CB21C" w:rsidP="539778AC" w:rsidRDefault="6B4CB21C" w14:paraId="2580D9B2" w14:textId="11078B10">
            <w:pPr>
              <w:pStyle w:val="Normal"/>
              <w:rPr>
                <w:rFonts w:ascii="Arial" w:hAnsi="Arial" w:cs="Arial"/>
                <w:sz w:val="20"/>
                <w:szCs w:val="20"/>
              </w:rPr>
            </w:pPr>
            <w:r w:rsidRPr="539778AC" w:rsidR="6B4CB21C">
              <w:rPr>
                <w:rFonts w:ascii="Arial" w:hAnsi="Arial" w:cs="Arial"/>
                <w:sz w:val="20"/>
                <w:szCs w:val="20"/>
              </w:rPr>
              <w:t>Rhian Thomas</w:t>
            </w:r>
          </w:p>
        </w:tc>
        <w:tc>
          <w:tcPr>
            <w:tcW w:w="993" w:type="dxa"/>
            <w:tcMar/>
          </w:tcPr>
          <w:p w:rsidR="6B4CB21C" w:rsidP="539778AC" w:rsidRDefault="6B4CB21C" w14:paraId="383B8D82" w14:textId="583C4F5D">
            <w:pPr>
              <w:pStyle w:val="Normal"/>
              <w:rPr>
                <w:rFonts w:ascii="Arial" w:hAnsi="Arial" w:cs="Arial"/>
                <w:sz w:val="20"/>
                <w:szCs w:val="20"/>
              </w:rPr>
            </w:pPr>
            <w:r w:rsidRPr="539778AC" w:rsidR="6B4CB21C">
              <w:rPr>
                <w:rFonts w:ascii="Arial" w:hAnsi="Arial" w:cs="Arial"/>
                <w:sz w:val="20"/>
                <w:szCs w:val="20"/>
              </w:rPr>
              <w:t>RT</w:t>
            </w:r>
          </w:p>
        </w:tc>
        <w:tc>
          <w:tcPr>
            <w:tcW w:w="7200" w:type="dxa"/>
            <w:tcMar/>
          </w:tcPr>
          <w:p w:rsidR="6B4CB21C" w:rsidP="539778AC" w:rsidRDefault="6B4CB21C" w14:paraId="2D1D576D" w14:textId="61B996F6">
            <w:pPr>
              <w:pStyle w:val="Normal"/>
              <w:rPr>
                <w:rFonts w:ascii="Arial" w:hAnsi="Arial" w:cs="Arial"/>
                <w:sz w:val="20"/>
                <w:szCs w:val="20"/>
              </w:rPr>
            </w:pPr>
            <w:r w:rsidRPr="539778AC" w:rsidR="6B4CB21C">
              <w:rPr>
                <w:rFonts w:ascii="Arial" w:hAnsi="Arial" w:cs="Arial"/>
                <w:sz w:val="20"/>
                <w:szCs w:val="20"/>
              </w:rPr>
              <w:t>Independent Member – Capital &amp; Estates</w:t>
            </w:r>
          </w:p>
        </w:tc>
      </w:tr>
      <w:tr w:rsidR="539778AC" w:rsidTr="1066B5E5" w14:paraId="5D27745D">
        <w:trPr>
          <w:trHeight w:val="300"/>
        </w:trPr>
        <w:tc>
          <w:tcPr>
            <w:tcW w:w="2263" w:type="dxa"/>
            <w:tcMar/>
          </w:tcPr>
          <w:p w:rsidR="6B4CB21C" w:rsidP="539778AC" w:rsidRDefault="6B4CB21C" w14:paraId="7CCFDE90" w14:textId="35CE1187">
            <w:pPr>
              <w:pStyle w:val="Normal"/>
              <w:rPr>
                <w:rFonts w:ascii="Arial" w:hAnsi="Arial" w:cs="Arial"/>
                <w:sz w:val="20"/>
                <w:szCs w:val="20"/>
              </w:rPr>
            </w:pPr>
            <w:r w:rsidRPr="539778AC" w:rsidR="6B4CB21C">
              <w:rPr>
                <w:rFonts w:ascii="Arial" w:hAnsi="Arial" w:cs="Arial"/>
                <w:sz w:val="20"/>
                <w:szCs w:val="20"/>
              </w:rPr>
              <w:t>Mike Jones</w:t>
            </w:r>
          </w:p>
        </w:tc>
        <w:tc>
          <w:tcPr>
            <w:tcW w:w="993" w:type="dxa"/>
            <w:tcMar/>
          </w:tcPr>
          <w:p w:rsidR="6B4CB21C" w:rsidP="539778AC" w:rsidRDefault="6B4CB21C" w14:paraId="1C634CDD" w14:textId="31C496DF">
            <w:pPr>
              <w:pStyle w:val="Normal"/>
              <w:rPr>
                <w:rFonts w:ascii="Arial" w:hAnsi="Arial" w:cs="Arial"/>
                <w:sz w:val="20"/>
                <w:szCs w:val="20"/>
              </w:rPr>
            </w:pPr>
            <w:r w:rsidRPr="539778AC" w:rsidR="6B4CB21C">
              <w:rPr>
                <w:rFonts w:ascii="Arial" w:hAnsi="Arial" w:cs="Arial"/>
                <w:sz w:val="20"/>
                <w:szCs w:val="20"/>
              </w:rPr>
              <w:t>MJ</w:t>
            </w:r>
          </w:p>
        </w:tc>
        <w:tc>
          <w:tcPr>
            <w:tcW w:w="7200" w:type="dxa"/>
            <w:tcMar/>
          </w:tcPr>
          <w:p w:rsidR="6B4CB21C" w:rsidP="539778AC" w:rsidRDefault="6B4CB21C" w14:paraId="4AAE1943" w14:textId="0D5A90F5">
            <w:pPr>
              <w:pStyle w:val="Normal"/>
              <w:rPr>
                <w:rFonts w:ascii="Arial" w:hAnsi="Arial" w:cs="Arial"/>
                <w:sz w:val="20"/>
                <w:szCs w:val="20"/>
              </w:rPr>
            </w:pPr>
            <w:r w:rsidRPr="539778AC" w:rsidR="6B4CB21C">
              <w:rPr>
                <w:rFonts w:ascii="Arial" w:hAnsi="Arial" w:cs="Arial"/>
                <w:sz w:val="20"/>
                <w:szCs w:val="20"/>
              </w:rPr>
              <w:t>Independent Member – Trade Union</w:t>
            </w:r>
          </w:p>
        </w:tc>
      </w:tr>
      <w:tr w:rsidRPr="00746689" w:rsidR="009338AA" w:rsidTr="1066B5E5" w14:paraId="13BDA2C2" w14:textId="77777777">
        <w:tc>
          <w:tcPr>
            <w:tcW w:w="2263" w:type="dxa"/>
            <w:shd w:val="clear" w:color="auto" w:fill="F7CAAC" w:themeFill="accent2" w:themeFillTint="66"/>
            <w:tcMar/>
          </w:tcPr>
          <w:p w:rsidRPr="00746689" w:rsidR="009338AA" w:rsidRDefault="009338AA" w14:paraId="00887E50" w14:textId="77777777">
            <w:pPr>
              <w:rPr>
                <w:rFonts w:ascii="Arial" w:hAnsi="Arial" w:cs="Arial"/>
                <w:b/>
                <w:sz w:val="20"/>
                <w:szCs w:val="20"/>
              </w:rPr>
            </w:pPr>
            <w:r w:rsidRPr="00746689">
              <w:rPr>
                <w:rFonts w:ascii="Arial" w:hAnsi="Arial" w:cs="Arial"/>
                <w:b/>
                <w:sz w:val="20"/>
                <w:szCs w:val="20"/>
              </w:rPr>
              <w:t>In Attendance:</w:t>
            </w:r>
          </w:p>
        </w:tc>
        <w:tc>
          <w:tcPr>
            <w:tcW w:w="993" w:type="dxa"/>
            <w:shd w:val="clear" w:color="auto" w:fill="F7CAAC" w:themeFill="accent2" w:themeFillTint="66"/>
            <w:tcMar/>
          </w:tcPr>
          <w:p w:rsidRPr="00746689" w:rsidR="009338AA" w:rsidRDefault="009338AA" w14:paraId="5A39BBE3" w14:textId="77777777">
            <w:pPr>
              <w:rPr>
                <w:rFonts w:ascii="Arial" w:hAnsi="Arial" w:cs="Arial"/>
                <w:sz w:val="20"/>
                <w:szCs w:val="20"/>
              </w:rPr>
            </w:pPr>
          </w:p>
        </w:tc>
        <w:tc>
          <w:tcPr>
            <w:tcW w:w="7200" w:type="dxa"/>
            <w:shd w:val="clear" w:color="auto" w:fill="F7CAAC" w:themeFill="accent2" w:themeFillTint="66"/>
            <w:tcMar/>
          </w:tcPr>
          <w:p w:rsidRPr="00746689" w:rsidR="009338AA" w:rsidRDefault="009338AA" w14:paraId="41C8F396" w14:textId="77777777">
            <w:pPr>
              <w:rPr>
                <w:rFonts w:ascii="Arial" w:hAnsi="Arial" w:cs="Arial"/>
                <w:sz w:val="20"/>
                <w:szCs w:val="20"/>
              </w:rPr>
            </w:pPr>
          </w:p>
        </w:tc>
      </w:tr>
      <w:tr w:rsidR="1BEF4D38" w:rsidTr="1066B5E5" w14:paraId="57EBC5EF">
        <w:trPr>
          <w:trHeight w:val="300"/>
        </w:trPr>
        <w:tc>
          <w:tcPr>
            <w:tcW w:w="2263" w:type="dxa"/>
            <w:tcMar/>
          </w:tcPr>
          <w:p w:rsidR="1BEF4D38" w:rsidP="1BEF4D38" w:rsidRDefault="1BEF4D38" w14:noSpellErr="1" w14:paraId="7D470D48" w14:textId="51A1E751">
            <w:pPr>
              <w:rPr>
                <w:rFonts w:ascii="Arial" w:hAnsi="Arial" w:cs="Arial"/>
                <w:sz w:val="20"/>
                <w:szCs w:val="20"/>
              </w:rPr>
            </w:pPr>
            <w:r w:rsidRPr="1BEF4D38" w:rsidR="1BEF4D38">
              <w:rPr>
                <w:rFonts w:ascii="Arial" w:hAnsi="Arial" w:cs="Arial"/>
                <w:sz w:val="20"/>
                <w:szCs w:val="20"/>
              </w:rPr>
              <w:t>Catherine Phillips</w:t>
            </w:r>
          </w:p>
        </w:tc>
        <w:tc>
          <w:tcPr>
            <w:tcW w:w="993" w:type="dxa"/>
            <w:tcMar/>
          </w:tcPr>
          <w:p w:rsidR="1BEF4D38" w:rsidP="1BEF4D38" w:rsidRDefault="1BEF4D38" w14:noSpellErr="1" w14:paraId="15D4350B" w14:textId="61E84816">
            <w:pPr>
              <w:rPr>
                <w:rFonts w:ascii="Arial" w:hAnsi="Arial" w:cs="Arial"/>
                <w:sz w:val="20"/>
                <w:szCs w:val="20"/>
              </w:rPr>
            </w:pPr>
            <w:r w:rsidRPr="1BEF4D38" w:rsidR="1BEF4D38">
              <w:rPr>
                <w:rFonts w:ascii="Arial" w:hAnsi="Arial" w:cs="Arial"/>
                <w:sz w:val="20"/>
                <w:szCs w:val="20"/>
              </w:rPr>
              <w:t>CP</w:t>
            </w:r>
          </w:p>
        </w:tc>
        <w:tc>
          <w:tcPr>
            <w:tcW w:w="7200" w:type="dxa"/>
            <w:tcMar/>
          </w:tcPr>
          <w:p w:rsidR="1BEF4D38" w:rsidP="1BEF4D38" w:rsidRDefault="1BEF4D38" w14:noSpellErr="1" w14:paraId="00558F98" w14:textId="49D1F26A">
            <w:pPr>
              <w:rPr>
                <w:rFonts w:ascii="Arial" w:hAnsi="Arial" w:cs="Arial"/>
                <w:sz w:val="20"/>
                <w:szCs w:val="20"/>
              </w:rPr>
            </w:pPr>
            <w:r w:rsidRPr="1BEF4D38" w:rsidR="1BEF4D38">
              <w:rPr>
                <w:rFonts w:ascii="Arial" w:hAnsi="Arial" w:cs="Arial"/>
                <w:sz w:val="20"/>
                <w:szCs w:val="20"/>
              </w:rPr>
              <w:t>Executive Director of Finance</w:t>
            </w:r>
          </w:p>
        </w:tc>
      </w:tr>
      <w:tr w:rsidR="1BEF4D38" w:rsidTr="1066B5E5" w14:paraId="2EA8C5B6">
        <w:trPr>
          <w:trHeight w:val="300"/>
        </w:trPr>
        <w:tc>
          <w:tcPr>
            <w:tcW w:w="2263" w:type="dxa"/>
            <w:tcMar/>
          </w:tcPr>
          <w:p w:rsidR="1BEF4D38" w:rsidP="1BEF4D38" w:rsidRDefault="1BEF4D38" w14:noSpellErr="1" w14:paraId="486C0949" w14:textId="5A72466C">
            <w:pPr>
              <w:rPr>
                <w:rFonts w:ascii="Arial" w:hAnsi="Arial" w:cs="Arial"/>
                <w:sz w:val="20"/>
                <w:szCs w:val="20"/>
              </w:rPr>
            </w:pPr>
            <w:r w:rsidRPr="1BEF4D38" w:rsidR="1BEF4D38">
              <w:rPr>
                <w:rFonts w:ascii="Arial" w:hAnsi="Arial" w:cs="Arial"/>
                <w:sz w:val="20"/>
                <w:szCs w:val="20"/>
              </w:rPr>
              <w:t>Matt Phillips</w:t>
            </w:r>
          </w:p>
        </w:tc>
        <w:tc>
          <w:tcPr>
            <w:tcW w:w="993" w:type="dxa"/>
            <w:tcMar/>
          </w:tcPr>
          <w:p w:rsidR="1BEF4D38" w:rsidP="1BEF4D38" w:rsidRDefault="1BEF4D38" w14:noSpellErr="1" w14:paraId="7BE96CD2" w14:textId="39FF4C82">
            <w:pPr>
              <w:rPr>
                <w:rFonts w:ascii="Arial" w:hAnsi="Arial" w:cs="Arial"/>
                <w:sz w:val="20"/>
                <w:szCs w:val="20"/>
              </w:rPr>
            </w:pPr>
            <w:r w:rsidRPr="1BEF4D38" w:rsidR="1BEF4D38">
              <w:rPr>
                <w:rFonts w:ascii="Arial" w:hAnsi="Arial" w:cs="Arial"/>
                <w:sz w:val="20"/>
                <w:szCs w:val="20"/>
              </w:rPr>
              <w:t>MP</w:t>
            </w:r>
          </w:p>
        </w:tc>
        <w:tc>
          <w:tcPr>
            <w:tcW w:w="7200" w:type="dxa"/>
            <w:tcMar/>
          </w:tcPr>
          <w:p w:rsidR="1BEF4D38" w:rsidP="1BEF4D38" w:rsidRDefault="1BEF4D38" w14:noSpellErr="1" w14:paraId="28C3EEBF" w14:textId="315618B3">
            <w:pPr>
              <w:rPr>
                <w:rFonts w:ascii="Arial" w:hAnsi="Arial" w:cs="Arial"/>
                <w:sz w:val="20"/>
                <w:szCs w:val="20"/>
              </w:rPr>
            </w:pPr>
            <w:r w:rsidRPr="1BEF4D38" w:rsidR="1BEF4D38">
              <w:rPr>
                <w:rFonts w:ascii="Arial" w:hAnsi="Arial" w:cs="Arial"/>
                <w:sz w:val="20"/>
                <w:szCs w:val="20"/>
              </w:rPr>
              <w:t>Director of Corporate Governance</w:t>
            </w:r>
          </w:p>
        </w:tc>
      </w:tr>
      <w:tr w:rsidRPr="00746689" w:rsidR="009338AA" w:rsidTr="1066B5E5" w14:paraId="7B1B552A" w14:textId="77777777">
        <w:tc>
          <w:tcPr>
            <w:tcW w:w="2263" w:type="dxa"/>
            <w:tcMar/>
          </w:tcPr>
          <w:p w:rsidRPr="00746689" w:rsidR="009338AA" w:rsidRDefault="009338AA" w14:paraId="53532556" w14:textId="77777777">
            <w:pPr>
              <w:rPr>
                <w:rFonts w:ascii="Arial" w:hAnsi="Arial" w:cs="Arial"/>
                <w:sz w:val="20"/>
                <w:szCs w:val="20"/>
              </w:rPr>
            </w:pPr>
            <w:r w:rsidRPr="00746689">
              <w:rPr>
                <w:rFonts w:ascii="Arial" w:hAnsi="Arial" w:cs="Arial"/>
                <w:sz w:val="20"/>
                <w:szCs w:val="20"/>
              </w:rPr>
              <w:t>Andrew Gough</w:t>
            </w:r>
          </w:p>
        </w:tc>
        <w:tc>
          <w:tcPr>
            <w:tcW w:w="993" w:type="dxa"/>
            <w:tcMar/>
          </w:tcPr>
          <w:p w:rsidRPr="00746689" w:rsidR="009338AA" w:rsidRDefault="009338AA" w14:paraId="49DDD2BB" w14:textId="77777777">
            <w:pPr>
              <w:rPr>
                <w:rFonts w:ascii="Arial" w:hAnsi="Arial" w:cs="Arial"/>
                <w:sz w:val="20"/>
                <w:szCs w:val="20"/>
              </w:rPr>
            </w:pPr>
            <w:r w:rsidRPr="00746689">
              <w:rPr>
                <w:rFonts w:ascii="Arial" w:hAnsi="Arial" w:cs="Arial"/>
                <w:sz w:val="20"/>
                <w:szCs w:val="20"/>
              </w:rPr>
              <w:t>AG</w:t>
            </w:r>
          </w:p>
        </w:tc>
        <w:tc>
          <w:tcPr>
            <w:tcW w:w="7200" w:type="dxa"/>
            <w:tcMar/>
          </w:tcPr>
          <w:p w:rsidRPr="00746689" w:rsidR="009338AA" w:rsidRDefault="009338AA" w14:paraId="37175D55" w14:textId="77777777">
            <w:pPr>
              <w:rPr>
                <w:rFonts w:ascii="Arial" w:hAnsi="Arial" w:cs="Arial"/>
                <w:sz w:val="20"/>
                <w:szCs w:val="20"/>
              </w:rPr>
            </w:pPr>
            <w:r w:rsidRPr="00746689">
              <w:rPr>
                <w:rFonts w:ascii="Arial" w:hAnsi="Arial" w:cs="Arial"/>
                <w:sz w:val="20"/>
                <w:szCs w:val="20"/>
              </w:rPr>
              <w:t>Deputy Director of Finance (Strategic)</w:t>
            </w:r>
          </w:p>
        </w:tc>
      </w:tr>
      <w:tr w:rsidR="539778AC" w:rsidTr="1066B5E5" w14:paraId="72EEA043">
        <w:trPr>
          <w:trHeight w:val="300"/>
        </w:trPr>
        <w:tc>
          <w:tcPr>
            <w:tcW w:w="2263" w:type="dxa"/>
            <w:tcMar/>
          </w:tcPr>
          <w:p w:rsidR="6824CD76" w:rsidP="539778AC" w:rsidRDefault="6824CD76" w14:paraId="2C2FDAA8" w14:textId="6104E22E">
            <w:pPr>
              <w:pStyle w:val="Normal"/>
              <w:rPr>
                <w:rFonts w:ascii="Arial" w:hAnsi="Arial" w:cs="Arial"/>
                <w:sz w:val="20"/>
                <w:szCs w:val="20"/>
              </w:rPr>
            </w:pPr>
            <w:r w:rsidRPr="539778AC" w:rsidR="6824CD76">
              <w:rPr>
                <w:rFonts w:ascii="Arial" w:hAnsi="Arial" w:cs="Arial"/>
                <w:sz w:val="20"/>
                <w:szCs w:val="20"/>
              </w:rPr>
              <w:t>Claire Beynon</w:t>
            </w:r>
          </w:p>
        </w:tc>
        <w:tc>
          <w:tcPr>
            <w:tcW w:w="993" w:type="dxa"/>
            <w:tcMar/>
          </w:tcPr>
          <w:p w:rsidR="6824CD76" w:rsidP="539778AC" w:rsidRDefault="6824CD76" w14:paraId="143B44C4" w14:textId="6315AA73">
            <w:pPr>
              <w:pStyle w:val="Normal"/>
              <w:rPr>
                <w:rFonts w:ascii="Arial" w:hAnsi="Arial" w:cs="Arial"/>
                <w:sz w:val="20"/>
                <w:szCs w:val="20"/>
              </w:rPr>
            </w:pPr>
            <w:r w:rsidRPr="539778AC" w:rsidR="6824CD76">
              <w:rPr>
                <w:rFonts w:ascii="Arial" w:hAnsi="Arial" w:cs="Arial"/>
                <w:sz w:val="20"/>
                <w:szCs w:val="20"/>
              </w:rPr>
              <w:t>CB</w:t>
            </w:r>
          </w:p>
        </w:tc>
        <w:tc>
          <w:tcPr>
            <w:tcW w:w="7200" w:type="dxa"/>
            <w:tcMar/>
          </w:tcPr>
          <w:p w:rsidR="539778AC" w:rsidP="539778AC" w:rsidRDefault="539778AC" w14:paraId="596C21FE" w14:textId="795CDB5A">
            <w:pPr>
              <w:pStyle w:val="Normal"/>
              <w:rPr>
                <w:rFonts w:ascii="Arial" w:hAnsi="Arial" w:cs="Arial"/>
                <w:sz w:val="20"/>
                <w:szCs w:val="20"/>
              </w:rPr>
            </w:pPr>
            <w:r w:rsidRPr="1066B5E5" w:rsidR="5CDB9E62">
              <w:rPr>
                <w:rFonts w:ascii="Arial" w:hAnsi="Arial" w:cs="Arial"/>
                <w:sz w:val="20"/>
                <w:szCs w:val="20"/>
              </w:rPr>
              <w:t>Executive Director of Public Health</w:t>
            </w:r>
          </w:p>
        </w:tc>
      </w:tr>
      <w:tr w:rsidRPr="00746689" w:rsidR="00267B3A" w:rsidTr="1066B5E5" w14:paraId="43938871" w14:textId="77777777">
        <w:tc>
          <w:tcPr>
            <w:tcW w:w="2263" w:type="dxa"/>
            <w:tcMar/>
          </w:tcPr>
          <w:p w:rsidR="00267B3A" w:rsidP="00B90E82" w:rsidRDefault="00267B3A" w14:paraId="46A3F30A" w14:textId="62D9748C">
            <w:pPr>
              <w:rPr>
                <w:rFonts w:ascii="Arial" w:hAnsi="Arial" w:cs="Arial"/>
                <w:sz w:val="20"/>
                <w:szCs w:val="20"/>
              </w:rPr>
            </w:pPr>
            <w:r>
              <w:rPr>
                <w:rFonts w:ascii="Arial" w:hAnsi="Arial" w:cs="Arial"/>
                <w:sz w:val="20"/>
                <w:szCs w:val="20"/>
              </w:rPr>
              <w:t>Adam Wright</w:t>
            </w:r>
          </w:p>
        </w:tc>
        <w:tc>
          <w:tcPr>
            <w:tcW w:w="993" w:type="dxa"/>
            <w:tcMar/>
          </w:tcPr>
          <w:p w:rsidR="00267B3A" w:rsidP="00B90E82" w:rsidRDefault="00267B3A" w14:paraId="1AAFA0C6" w14:textId="01D117FC">
            <w:pPr>
              <w:rPr>
                <w:rFonts w:ascii="Arial" w:hAnsi="Arial" w:cs="Arial"/>
                <w:sz w:val="20"/>
                <w:szCs w:val="20"/>
              </w:rPr>
            </w:pPr>
            <w:r>
              <w:rPr>
                <w:rFonts w:ascii="Arial" w:hAnsi="Arial" w:cs="Arial"/>
                <w:sz w:val="20"/>
                <w:szCs w:val="20"/>
              </w:rPr>
              <w:t>AW</w:t>
            </w:r>
          </w:p>
        </w:tc>
        <w:tc>
          <w:tcPr>
            <w:tcW w:w="7200" w:type="dxa"/>
            <w:tcMar/>
          </w:tcPr>
          <w:p w:rsidR="00267B3A" w:rsidP="00B90E82" w:rsidRDefault="00644DA3" w14:paraId="5EB7931C" w14:textId="35108076">
            <w:pPr>
              <w:rPr>
                <w:rFonts w:ascii="Arial" w:hAnsi="Arial" w:cs="Arial"/>
                <w:sz w:val="20"/>
                <w:szCs w:val="20"/>
              </w:rPr>
            </w:pPr>
            <w:r>
              <w:rPr>
                <w:rFonts w:ascii="Arial" w:hAnsi="Arial" w:cs="Arial"/>
                <w:sz w:val="20"/>
                <w:szCs w:val="20"/>
              </w:rPr>
              <w:t>Director of Operational Planning &amp; Performance</w:t>
            </w:r>
          </w:p>
        </w:tc>
      </w:tr>
      <w:tr w:rsidR="539778AC" w:rsidTr="1066B5E5" w14:paraId="0722B3E1">
        <w:trPr>
          <w:trHeight w:val="300"/>
        </w:trPr>
        <w:tc>
          <w:tcPr>
            <w:tcW w:w="2263" w:type="dxa"/>
            <w:tcMar/>
          </w:tcPr>
          <w:p w:rsidR="0C2D1A14" w:rsidP="539778AC" w:rsidRDefault="0C2D1A14" w14:paraId="33F60623" w14:textId="4A8B5BB1">
            <w:pPr>
              <w:pStyle w:val="Normal"/>
              <w:suppressLineNumbers w:val="0"/>
              <w:bidi w:val="0"/>
              <w:spacing w:before="0" w:beforeAutospacing="off" w:after="0" w:afterAutospacing="off" w:line="240" w:lineRule="auto"/>
              <w:ind w:left="0" w:right="0"/>
              <w:jc w:val="left"/>
            </w:pPr>
            <w:r w:rsidRPr="539778AC" w:rsidR="0C2D1A14">
              <w:rPr>
                <w:rFonts w:ascii="Arial" w:hAnsi="Arial" w:cs="Arial"/>
                <w:sz w:val="20"/>
                <w:szCs w:val="20"/>
              </w:rPr>
              <w:t>Ash O’Callaghan</w:t>
            </w:r>
          </w:p>
        </w:tc>
        <w:tc>
          <w:tcPr>
            <w:tcW w:w="993" w:type="dxa"/>
            <w:tcMar/>
          </w:tcPr>
          <w:p w:rsidR="203FA00E" w:rsidP="539778AC" w:rsidRDefault="203FA00E" w14:paraId="4BD50F2C" w14:textId="1693AD8C">
            <w:pPr>
              <w:pStyle w:val="Normal"/>
              <w:rPr>
                <w:rFonts w:ascii="Arial" w:hAnsi="Arial" w:cs="Arial"/>
                <w:sz w:val="20"/>
                <w:szCs w:val="20"/>
              </w:rPr>
            </w:pPr>
            <w:r w:rsidRPr="539778AC" w:rsidR="203FA00E">
              <w:rPr>
                <w:rFonts w:ascii="Arial" w:hAnsi="Arial" w:cs="Arial"/>
                <w:sz w:val="20"/>
                <w:szCs w:val="20"/>
              </w:rPr>
              <w:t>AO</w:t>
            </w:r>
          </w:p>
        </w:tc>
        <w:tc>
          <w:tcPr>
            <w:tcW w:w="7200" w:type="dxa"/>
            <w:tcMar/>
          </w:tcPr>
          <w:p w:rsidR="203FA00E" w:rsidP="539778AC" w:rsidRDefault="203FA00E" w14:paraId="0DBD95B9" w14:textId="6C42A236">
            <w:pPr>
              <w:pStyle w:val="Normal"/>
              <w:rPr>
                <w:rFonts w:ascii="Arial" w:hAnsi="Arial" w:cs="Arial"/>
                <w:sz w:val="20"/>
                <w:szCs w:val="20"/>
              </w:rPr>
            </w:pPr>
            <w:r w:rsidRPr="539778AC" w:rsidR="203FA00E">
              <w:rPr>
                <w:rFonts w:ascii="Arial" w:hAnsi="Arial" w:cs="Arial"/>
                <w:sz w:val="20"/>
                <w:szCs w:val="20"/>
              </w:rPr>
              <w:t>Head of Strategic Planning</w:t>
            </w:r>
          </w:p>
        </w:tc>
      </w:tr>
      <w:tr w:rsidRPr="00746689" w:rsidR="009338AA" w:rsidTr="1066B5E5" w14:paraId="5D5E799B" w14:textId="77777777">
        <w:tc>
          <w:tcPr>
            <w:tcW w:w="2263" w:type="dxa"/>
            <w:shd w:val="clear" w:color="auto" w:fill="F7CAAC" w:themeFill="accent2" w:themeFillTint="66"/>
            <w:tcMar/>
          </w:tcPr>
          <w:p w:rsidRPr="00746689" w:rsidR="009338AA" w:rsidRDefault="009338AA" w14:paraId="6E302F90" w14:textId="77777777">
            <w:pPr>
              <w:rPr>
                <w:rFonts w:ascii="Arial" w:hAnsi="Arial" w:cs="Arial"/>
                <w:b/>
                <w:sz w:val="20"/>
                <w:szCs w:val="20"/>
              </w:rPr>
            </w:pPr>
            <w:r w:rsidRPr="00746689">
              <w:rPr>
                <w:rFonts w:ascii="Arial" w:hAnsi="Arial" w:cs="Arial"/>
                <w:b/>
                <w:sz w:val="20"/>
                <w:szCs w:val="20"/>
              </w:rPr>
              <w:t>Secretariat:</w:t>
            </w:r>
          </w:p>
        </w:tc>
        <w:tc>
          <w:tcPr>
            <w:tcW w:w="993" w:type="dxa"/>
            <w:shd w:val="clear" w:color="auto" w:fill="F7CAAC" w:themeFill="accent2" w:themeFillTint="66"/>
            <w:tcMar/>
          </w:tcPr>
          <w:p w:rsidRPr="00746689" w:rsidR="009338AA" w:rsidRDefault="009338AA" w14:paraId="72A3D3EC" w14:textId="77777777">
            <w:pPr>
              <w:rPr>
                <w:rFonts w:ascii="Arial" w:hAnsi="Arial" w:cs="Arial"/>
                <w:sz w:val="20"/>
                <w:szCs w:val="20"/>
              </w:rPr>
            </w:pPr>
          </w:p>
        </w:tc>
        <w:tc>
          <w:tcPr>
            <w:tcW w:w="7200" w:type="dxa"/>
            <w:shd w:val="clear" w:color="auto" w:fill="F7CAAC" w:themeFill="accent2" w:themeFillTint="66"/>
            <w:tcMar/>
          </w:tcPr>
          <w:p w:rsidRPr="00746689" w:rsidR="009338AA" w:rsidRDefault="009338AA" w14:paraId="0D0B940D" w14:textId="77777777">
            <w:pPr>
              <w:rPr>
                <w:rFonts w:ascii="Arial" w:hAnsi="Arial" w:cs="Arial"/>
                <w:sz w:val="20"/>
                <w:szCs w:val="20"/>
              </w:rPr>
            </w:pPr>
          </w:p>
        </w:tc>
      </w:tr>
      <w:tr w:rsidRPr="00746689" w:rsidR="009338AA" w:rsidTr="1066B5E5" w14:paraId="6F5498F6" w14:textId="77777777">
        <w:tc>
          <w:tcPr>
            <w:tcW w:w="2263" w:type="dxa"/>
            <w:tcMar/>
          </w:tcPr>
          <w:p w:rsidRPr="00746689" w:rsidR="009338AA" w:rsidRDefault="009338AA" w14:paraId="7D44B959" w14:textId="77777777">
            <w:pPr>
              <w:rPr>
                <w:rFonts w:ascii="Arial" w:hAnsi="Arial" w:cs="Arial"/>
                <w:sz w:val="20"/>
                <w:szCs w:val="20"/>
              </w:rPr>
            </w:pPr>
            <w:r w:rsidRPr="00746689">
              <w:rPr>
                <w:rFonts w:ascii="Arial" w:hAnsi="Arial" w:cs="Arial"/>
                <w:sz w:val="20"/>
                <w:szCs w:val="20"/>
              </w:rPr>
              <w:t>Nikki Regan</w:t>
            </w:r>
          </w:p>
        </w:tc>
        <w:tc>
          <w:tcPr>
            <w:tcW w:w="993" w:type="dxa"/>
            <w:tcMar/>
          </w:tcPr>
          <w:p w:rsidRPr="00746689" w:rsidR="009338AA" w:rsidRDefault="009338AA" w14:paraId="4CA7B8BD" w14:textId="77777777">
            <w:pPr>
              <w:rPr>
                <w:rFonts w:ascii="Arial" w:hAnsi="Arial" w:cs="Arial"/>
                <w:sz w:val="20"/>
                <w:szCs w:val="20"/>
              </w:rPr>
            </w:pPr>
            <w:r w:rsidRPr="00746689">
              <w:rPr>
                <w:rFonts w:ascii="Arial" w:hAnsi="Arial" w:cs="Arial"/>
                <w:sz w:val="20"/>
                <w:szCs w:val="20"/>
              </w:rPr>
              <w:t>NR</w:t>
            </w:r>
          </w:p>
        </w:tc>
        <w:tc>
          <w:tcPr>
            <w:tcW w:w="7200" w:type="dxa"/>
            <w:tcMar/>
          </w:tcPr>
          <w:p w:rsidRPr="00746689" w:rsidR="009338AA" w:rsidRDefault="009338AA" w14:paraId="0B36E32E" w14:textId="77777777">
            <w:pPr>
              <w:rPr>
                <w:rFonts w:ascii="Arial" w:hAnsi="Arial" w:cs="Arial"/>
                <w:sz w:val="20"/>
                <w:szCs w:val="20"/>
              </w:rPr>
            </w:pPr>
            <w:r w:rsidRPr="00746689">
              <w:rPr>
                <w:rFonts w:ascii="Arial" w:hAnsi="Arial" w:cs="Arial"/>
                <w:sz w:val="20"/>
                <w:szCs w:val="20"/>
              </w:rPr>
              <w:t>Corporate Governance Officer</w:t>
            </w:r>
          </w:p>
        </w:tc>
      </w:tr>
      <w:tr w:rsidRPr="00746689" w:rsidR="009338AA" w:rsidTr="1066B5E5" w14:paraId="2D62C222" w14:textId="77777777">
        <w:tc>
          <w:tcPr>
            <w:tcW w:w="2263" w:type="dxa"/>
            <w:shd w:val="clear" w:color="auto" w:fill="F7CAAC" w:themeFill="accent2" w:themeFillTint="66"/>
            <w:tcMar/>
          </w:tcPr>
          <w:p w:rsidRPr="00746689" w:rsidR="009338AA" w:rsidRDefault="009338AA" w14:paraId="463BB7CF" w14:textId="77777777">
            <w:pPr>
              <w:rPr>
                <w:rFonts w:ascii="Arial" w:hAnsi="Arial" w:cs="Arial"/>
                <w:b/>
                <w:sz w:val="20"/>
                <w:szCs w:val="20"/>
              </w:rPr>
            </w:pPr>
            <w:r w:rsidRPr="00746689">
              <w:rPr>
                <w:rFonts w:ascii="Arial" w:hAnsi="Arial" w:cs="Arial"/>
                <w:b/>
                <w:sz w:val="20"/>
                <w:szCs w:val="20"/>
              </w:rPr>
              <w:t>Apologies:</w:t>
            </w:r>
          </w:p>
        </w:tc>
        <w:tc>
          <w:tcPr>
            <w:tcW w:w="993" w:type="dxa"/>
            <w:shd w:val="clear" w:color="auto" w:fill="F7CAAC" w:themeFill="accent2" w:themeFillTint="66"/>
            <w:tcMar/>
          </w:tcPr>
          <w:p w:rsidRPr="00746689" w:rsidR="009338AA" w:rsidRDefault="009338AA" w14:paraId="0E27B00A" w14:textId="77777777">
            <w:pPr>
              <w:rPr>
                <w:rFonts w:ascii="Arial" w:hAnsi="Arial" w:cs="Arial"/>
                <w:sz w:val="20"/>
                <w:szCs w:val="20"/>
              </w:rPr>
            </w:pPr>
          </w:p>
        </w:tc>
        <w:tc>
          <w:tcPr>
            <w:tcW w:w="7200" w:type="dxa"/>
            <w:shd w:val="clear" w:color="auto" w:fill="F7CAAC" w:themeFill="accent2" w:themeFillTint="66"/>
            <w:tcMar/>
          </w:tcPr>
          <w:p w:rsidRPr="00746689" w:rsidR="009338AA" w:rsidRDefault="009338AA" w14:paraId="60061E4C" w14:textId="77777777">
            <w:pPr>
              <w:rPr>
                <w:rFonts w:ascii="Arial" w:hAnsi="Arial" w:cs="Arial"/>
                <w:sz w:val="20"/>
                <w:szCs w:val="20"/>
              </w:rPr>
            </w:pPr>
          </w:p>
        </w:tc>
      </w:tr>
      <w:tr w:rsidR="1BEF4D38" w:rsidTr="1066B5E5" w14:paraId="5E79000C">
        <w:trPr>
          <w:trHeight w:val="300"/>
        </w:trPr>
        <w:tc>
          <w:tcPr>
            <w:tcW w:w="2263" w:type="dxa"/>
            <w:tcMar/>
          </w:tcPr>
          <w:p w:rsidR="1BEF4D38" w:rsidP="1BEF4D38" w:rsidRDefault="1BEF4D38" w14:noSpellErr="1" w14:paraId="2573221F">
            <w:pPr>
              <w:rPr>
                <w:rFonts w:ascii="Arial" w:hAnsi="Arial" w:cs="Arial"/>
                <w:sz w:val="20"/>
                <w:szCs w:val="20"/>
              </w:rPr>
            </w:pPr>
            <w:r w:rsidRPr="1BEF4D38" w:rsidR="1BEF4D38">
              <w:rPr>
                <w:rFonts w:ascii="Arial" w:hAnsi="Arial" w:cs="Arial"/>
                <w:sz w:val="20"/>
                <w:szCs w:val="20"/>
              </w:rPr>
              <w:t>Charles Janczewski</w:t>
            </w:r>
          </w:p>
        </w:tc>
        <w:tc>
          <w:tcPr>
            <w:tcW w:w="993" w:type="dxa"/>
            <w:tcMar/>
          </w:tcPr>
          <w:p w:rsidR="1BEF4D38" w:rsidP="1BEF4D38" w:rsidRDefault="1BEF4D38" w14:noSpellErr="1" w14:paraId="4DDDCD68">
            <w:pPr>
              <w:rPr>
                <w:rFonts w:ascii="Arial" w:hAnsi="Arial" w:cs="Arial"/>
                <w:sz w:val="20"/>
                <w:szCs w:val="20"/>
              </w:rPr>
            </w:pPr>
            <w:r w:rsidRPr="1BEF4D38" w:rsidR="1BEF4D38">
              <w:rPr>
                <w:rFonts w:ascii="Arial" w:hAnsi="Arial" w:cs="Arial"/>
                <w:sz w:val="20"/>
                <w:szCs w:val="20"/>
              </w:rPr>
              <w:t>CJ</w:t>
            </w:r>
          </w:p>
        </w:tc>
        <w:tc>
          <w:tcPr>
            <w:tcW w:w="7200" w:type="dxa"/>
            <w:tcMar/>
          </w:tcPr>
          <w:p w:rsidR="1BEF4D38" w:rsidP="1BEF4D38" w:rsidRDefault="1BEF4D38" w14:noSpellErr="1" w14:paraId="23684DD4">
            <w:pPr>
              <w:rPr>
                <w:rFonts w:ascii="Arial" w:hAnsi="Arial" w:cs="Arial"/>
                <w:sz w:val="20"/>
                <w:szCs w:val="20"/>
              </w:rPr>
            </w:pPr>
            <w:r w:rsidRPr="1BEF4D38" w:rsidR="1BEF4D38">
              <w:rPr>
                <w:rFonts w:ascii="Arial" w:hAnsi="Arial" w:cs="Arial"/>
                <w:sz w:val="20"/>
                <w:szCs w:val="20"/>
              </w:rPr>
              <w:t>CAV UHB Chair</w:t>
            </w:r>
          </w:p>
        </w:tc>
      </w:tr>
      <w:tr w:rsidR="1BEF4D38" w:rsidTr="1066B5E5" w14:paraId="568AAA76">
        <w:trPr>
          <w:trHeight w:val="300"/>
        </w:trPr>
        <w:tc>
          <w:tcPr>
            <w:tcW w:w="2263" w:type="dxa"/>
            <w:tcMar/>
          </w:tcPr>
          <w:p w:rsidR="1BEF4D38" w:rsidP="1BEF4D38" w:rsidRDefault="1BEF4D38" w14:noSpellErr="1" w14:paraId="76D5584C" w14:textId="15188565">
            <w:pPr>
              <w:rPr>
                <w:rFonts w:ascii="Arial" w:hAnsi="Arial" w:cs="Arial"/>
                <w:sz w:val="20"/>
                <w:szCs w:val="20"/>
              </w:rPr>
            </w:pPr>
            <w:r w:rsidRPr="1BEF4D38" w:rsidR="1BEF4D38">
              <w:rPr>
                <w:rFonts w:ascii="Arial" w:hAnsi="Arial" w:cs="Arial"/>
                <w:sz w:val="20"/>
                <w:szCs w:val="20"/>
              </w:rPr>
              <w:t>Paul Bostock</w:t>
            </w:r>
          </w:p>
        </w:tc>
        <w:tc>
          <w:tcPr>
            <w:tcW w:w="993" w:type="dxa"/>
            <w:tcMar/>
          </w:tcPr>
          <w:p w:rsidR="1BEF4D38" w:rsidP="1BEF4D38" w:rsidRDefault="1BEF4D38" w14:noSpellErr="1" w14:paraId="1F9FABE9" w14:textId="3864B55F">
            <w:pPr>
              <w:rPr>
                <w:rFonts w:ascii="Arial" w:hAnsi="Arial" w:cs="Arial"/>
                <w:sz w:val="20"/>
                <w:szCs w:val="20"/>
              </w:rPr>
            </w:pPr>
            <w:r w:rsidRPr="1BEF4D38" w:rsidR="1BEF4D38">
              <w:rPr>
                <w:rFonts w:ascii="Arial" w:hAnsi="Arial" w:cs="Arial"/>
                <w:sz w:val="20"/>
                <w:szCs w:val="20"/>
              </w:rPr>
              <w:t>PB</w:t>
            </w:r>
          </w:p>
        </w:tc>
        <w:tc>
          <w:tcPr>
            <w:tcW w:w="7200" w:type="dxa"/>
            <w:tcMar/>
          </w:tcPr>
          <w:p w:rsidR="1BEF4D38" w:rsidP="1BEF4D38" w:rsidRDefault="1BEF4D38" w14:noSpellErr="1" w14:paraId="58E28F73" w14:textId="66552E71">
            <w:pPr>
              <w:rPr>
                <w:rFonts w:ascii="Arial" w:hAnsi="Arial" w:cs="Arial"/>
                <w:sz w:val="20"/>
                <w:szCs w:val="20"/>
              </w:rPr>
            </w:pPr>
            <w:r w:rsidRPr="1BEF4D38" w:rsidR="1BEF4D38">
              <w:rPr>
                <w:rFonts w:ascii="Arial" w:hAnsi="Arial" w:cs="Arial"/>
                <w:sz w:val="20"/>
                <w:szCs w:val="20"/>
              </w:rPr>
              <w:t>Chief Operating Officer</w:t>
            </w:r>
          </w:p>
        </w:tc>
      </w:tr>
      <w:tr w:rsidR="1BEF4D38" w:rsidTr="1066B5E5" w14:paraId="20F95D60">
        <w:trPr>
          <w:trHeight w:val="300"/>
        </w:trPr>
        <w:tc>
          <w:tcPr>
            <w:tcW w:w="2263" w:type="dxa"/>
            <w:tcMar/>
          </w:tcPr>
          <w:p w:rsidR="1BEF4D38" w:rsidP="1BEF4D38" w:rsidRDefault="1BEF4D38" w14:noSpellErr="1" w14:paraId="091FDF66" w14:textId="79D777AB">
            <w:pPr>
              <w:rPr>
                <w:rFonts w:ascii="Arial" w:hAnsi="Arial" w:cs="Arial"/>
                <w:sz w:val="20"/>
                <w:szCs w:val="20"/>
              </w:rPr>
            </w:pPr>
            <w:r w:rsidRPr="1BEF4D38" w:rsidR="1BEF4D38">
              <w:rPr>
                <w:rFonts w:ascii="Arial" w:hAnsi="Arial" w:cs="Arial"/>
                <w:sz w:val="20"/>
                <w:szCs w:val="20"/>
              </w:rPr>
              <w:t>David Edwards</w:t>
            </w:r>
          </w:p>
        </w:tc>
        <w:tc>
          <w:tcPr>
            <w:tcW w:w="993" w:type="dxa"/>
            <w:tcMar/>
          </w:tcPr>
          <w:p w:rsidR="1BEF4D38" w:rsidP="1BEF4D38" w:rsidRDefault="1BEF4D38" w14:noSpellErr="1" w14:paraId="16F0E6B9" w14:textId="3736EFF0">
            <w:pPr>
              <w:rPr>
                <w:rFonts w:ascii="Arial" w:hAnsi="Arial" w:cs="Arial"/>
                <w:sz w:val="20"/>
                <w:szCs w:val="20"/>
              </w:rPr>
            </w:pPr>
            <w:r w:rsidRPr="1BEF4D38" w:rsidR="1BEF4D38">
              <w:rPr>
                <w:rFonts w:ascii="Arial" w:hAnsi="Arial" w:cs="Arial"/>
                <w:sz w:val="20"/>
                <w:szCs w:val="20"/>
              </w:rPr>
              <w:t>DE</w:t>
            </w:r>
          </w:p>
        </w:tc>
        <w:tc>
          <w:tcPr>
            <w:tcW w:w="7200" w:type="dxa"/>
            <w:tcMar/>
          </w:tcPr>
          <w:p w:rsidR="1BEF4D38" w:rsidP="1BEF4D38" w:rsidRDefault="1BEF4D38" w14:noSpellErr="1" w14:paraId="62CF936A" w14:textId="09204368">
            <w:pPr>
              <w:rPr>
                <w:rFonts w:ascii="Arial" w:hAnsi="Arial" w:cs="Arial"/>
                <w:sz w:val="20"/>
                <w:szCs w:val="20"/>
              </w:rPr>
            </w:pPr>
            <w:r w:rsidRPr="1BEF4D38" w:rsidR="1BEF4D38">
              <w:rPr>
                <w:rFonts w:ascii="Arial" w:hAnsi="Arial" w:cs="Arial"/>
                <w:sz w:val="20"/>
                <w:szCs w:val="20"/>
              </w:rPr>
              <w:t>Independent Member - Digital</w:t>
            </w:r>
          </w:p>
        </w:tc>
      </w:tr>
      <w:tr w:rsidR="1066B5E5" w:rsidTr="1066B5E5" w14:paraId="2613B160">
        <w:trPr>
          <w:trHeight w:val="300"/>
        </w:trPr>
        <w:tc>
          <w:tcPr>
            <w:tcW w:w="2263" w:type="dxa"/>
            <w:tcMar/>
          </w:tcPr>
          <w:p w:rsidR="1743A0EB" w:rsidP="1066B5E5" w:rsidRDefault="1743A0EB" w14:paraId="1EF91EB0" w14:textId="48B888E9">
            <w:pPr>
              <w:pStyle w:val="Normal"/>
              <w:rPr>
                <w:rFonts w:ascii="Arial" w:hAnsi="Arial" w:cs="Arial"/>
                <w:sz w:val="20"/>
                <w:szCs w:val="20"/>
              </w:rPr>
            </w:pPr>
            <w:r w:rsidRPr="1066B5E5" w:rsidR="1743A0EB">
              <w:rPr>
                <w:rFonts w:ascii="Arial" w:hAnsi="Arial" w:cs="Arial"/>
                <w:sz w:val="20"/>
                <w:szCs w:val="20"/>
              </w:rPr>
              <w:t>Clive Curtis</w:t>
            </w:r>
          </w:p>
        </w:tc>
        <w:tc>
          <w:tcPr>
            <w:tcW w:w="993" w:type="dxa"/>
            <w:tcMar/>
          </w:tcPr>
          <w:p w:rsidR="1743A0EB" w:rsidP="1066B5E5" w:rsidRDefault="1743A0EB" w14:paraId="3EB6186B" w14:textId="3A443CA8">
            <w:pPr>
              <w:pStyle w:val="Normal"/>
              <w:rPr>
                <w:rFonts w:ascii="Arial" w:hAnsi="Arial" w:cs="Arial"/>
                <w:sz w:val="20"/>
                <w:szCs w:val="20"/>
              </w:rPr>
            </w:pPr>
            <w:r w:rsidRPr="1066B5E5" w:rsidR="1743A0EB">
              <w:rPr>
                <w:rFonts w:ascii="Arial" w:hAnsi="Arial" w:cs="Arial"/>
                <w:sz w:val="20"/>
                <w:szCs w:val="20"/>
              </w:rPr>
              <w:t>CC</w:t>
            </w:r>
          </w:p>
        </w:tc>
        <w:tc>
          <w:tcPr>
            <w:tcW w:w="7200" w:type="dxa"/>
            <w:tcMar/>
          </w:tcPr>
          <w:p w:rsidR="1743A0EB" w:rsidP="1066B5E5" w:rsidRDefault="1743A0EB" w14:paraId="0BEA2CDE" w14:textId="5566F769">
            <w:pPr>
              <w:pStyle w:val="Normal"/>
              <w:rPr>
                <w:rFonts w:ascii="Arial" w:hAnsi="Arial" w:cs="Arial"/>
                <w:sz w:val="20"/>
                <w:szCs w:val="20"/>
              </w:rPr>
            </w:pPr>
            <w:r w:rsidRPr="1066B5E5" w:rsidR="1743A0EB">
              <w:rPr>
                <w:rFonts w:ascii="Arial" w:hAnsi="Arial" w:cs="Arial"/>
                <w:sz w:val="20"/>
                <w:szCs w:val="20"/>
              </w:rPr>
              <w:t>Independent Member</w:t>
            </w:r>
          </w:p>
        </w:tc>
      </w:tr>
    </w:tbl>
    <w:p w:rsidRPr="00746689" w:rsidR="009338AA" w:rsidP="32D41E9D" w:rsidRDefault="009338AA" w14:paraId="44EAFD9C" w14:textId="310EF410">
      <w:pPr>
        <w:pStyle w:val="Normal"/>
      </w:pPr>
    </w:p>
    <w:tbl>
      <w:tblPr>
        <w:tblStyle w:val="TableGrid"/>
        <w:tblW w:w="10768" w:type="dxa"/>
        <w:tblLook w:val="04A0" w:firstRow="1" w:lastRow="0" w:firstColumn="1" w:lastColumn="0" w:noHBand="0" w:noVBand="1"/>
      </w:tblPr>
      <w:tblGrid>
        <w:gridCol w:w="1123"/>
        <w:gridCol w:w="8940"/>
        <w:gridCol w:w="705"/>
      </w:tblGrid>
      <w:tr w:rsidRPr="00746689" w:rsidR="009338AA" w:rsidTr="32D41E9D" w14:paraId="42DB1F46" w14:textId="77777777">
        <w:tc>
          <w:tcPr>
            <w:tcW w:w="1123" w:type="dxa"/>
            <w:shd w:val="clear" w:color="auto" w:fill="F7CAAC" w:themeFill="accent2" w:themeFillTint="66"/>
            <w:tcMar/>
          </w:tcPr>
          <w:p w:rsidRPr="00746689" w:rsidR="009338AA" w:rsidRDefault="009338AA" w14:paraId="218BF075" w14:textId="77777777">
            <w:pPr>
              <w:rPr>
                <w:rFonts w:ascii="Arial" w:hAnsi="Arial" w:cs="Arial"/>
                <w:b/>
                <w:sz w:val="20"/>
                <w:szCs w:val="20"/>
              </w:rPr>
            </w:pPr>
            <w:r w:rsidRPr="00746689">
              <w:rPr>
                <w:rFonts w:ascii="Arial" w:hAnsi="Arial" w:cs="Arial"/>
                <w:b/>
                <w:sz w:val="20"/>
                <w:szCs w:val="20"/>
              </w:rPr>
              <w:t>Ref:</w:t>
            </w:r>
          </w:p>
        </w:tc>
        <w:tc>
          <w:tcPr>
            <w:tcW w:w="8940" w:type="dxa"/>
            <w:shd w:val="clear" w:color="auto" w:fill="F7CAAC" w:themeFill="accent2" w:themeFillTint="66"/>
            <w:tcMar/>
          </w:tcPr>
          <w:p w:rsidRPr="00746689" w:rsidR="009338AA" w:rsidP="009338AA" w:rsidRDefault="009338AA" w14:paraId="4059522C" w14:textId="77777777">
            <w:pPr>
              <w:jc w:val="center"/>
              <w:rPr>
                <w:rFonts w:ascii="Arial" w:hAnsi="Arial" w:cs="Arial"/>
                <w:b/>
                <w:sz w:val="20"/>
                <w:szCs w:val="20"/>
              </w:rPr>
            </w:pPr>
            <w:r w:rsidRPr="00746689">
              <w:rPr>
                <w:rFonts w:ascii="Arial" w:hAnsi="Arial" w:cs="Arial"/>
                <w:b/>
                <w:sz w:val="20"/>
                <w:szCs w:val="20"/>
              </w:rPr>
              <w:t>Agenda Item:</w:t>
            </w:r>
          </w:p>
        </w:tc>
        <w:tc>
          <w:tcPr>
            <w:tcW w:w="705" w:type="dxa"/>
            <w:shd w:val="clear" w:color="auto" w:fill="F7CAAC" w:themeFill="accent2" w:themeFillTint="66"/>
            <w:tcMar/>
          </w:tcPr>
          <w:p w:rsidRPr="00746689" w:rsidR="009338AA" w:rsidRDefault="009338AA" w14:paraId="6D38A49E" w14:textId="77777777">
            <w:pPr>
              <w:rPr>
                <w:rFonts w:ascii="Arial" w:hAnsi="Arial" w:cs="Arial"/>
                <w:b/>
                <w:sz w:val="20"/>
                <w:szCs w:val="20"/>
              </w:rPr>
            </w:pPr>
            <w:r w:rsidRPr="00746689">
              <w:rPr>
                <w:rFonts w:ascii="Arial" w:hAnsi="Arial" w:cs="Arial"/>
                <w:b/>
                <w:sz w:val="20"/>
                <w:szCs w:val="20"/>
              </w:rPr>
              <w:t>Action:</w:t>
            </w:r>
          </w:p>
        </w:tc>
      </w:tr>
      <w:tr w:rsidRPr="00746689" w:rsidR="009338AA" w:rsidTr="32D41E9D" w14:paraId="62BEBBA8" w14:textId="77777777">
        <w:tc>
          <w:tcPr>
            <w:tcW w:w="1123" w:type="dxa"/>
            <w:tcMar/>
          </w:tcPr>
          <w:p w:rsidRPr="00746689" w:rsidR="00E05EDE" w:rsidP="1BEF4D38" w:rsidRDefault="00E05EDE" w14:paraId="64E9A706" w14:textId="77777777" w14:noSpellErr="1">
            <w:pPr>
              <w:rPr>
                <w:rFonts w:ascii="Arial" w:hAnsi="Arial" w:cs="Arial"/>
                <w:b w:val="1"/>
                <w:bCs w:val="1"/>
                <w:sz w:val="18"/>
                <w:szCs w:val="18"/>
              </w:rPr>
            </w:pPr>
            <w:r w:rsidRPr="1BEF4D38" w:rsidR="1631AC20">
              <w:rPr>
                <w:rFonts w:ascii="Arial" w:hAnsi="Arial" w:cs="Arial"/>
                <w:b w:val="1"/>
                <w:bCs w:val="1"/>
                <w:sz w:val="18"/>
                <w:szCs w:val="18"/>
              </w:rPr>
              <w:t xml:space="preserve">FPC </w:t>
            </w:r>
          </w:p>
          <w:p w:rsidRPr="00746689" w:rsidR="009338AA" w:rsidP="1BEF4D38" w:rsidRDefault="00AF4108" w14:paraId="287B9415" w14:textId="530D071B">
            <w:pPr>
              <w:rPr>
                <w:rFonts w:ascii="Arial" w:hAnsi="Arial" w:cs="Arial"/>
                <w:sz w:val="18"/>
                <w:szCs w:val="18"/>
              </w:rPr>
            </w:pPr>
            <w:r w:rsidRPr="1BEF4D38" w:rsidR="00AF4108">
              <w:rPr>
                <w:rFonts w:ascii="Arial" w:hAnsi="Arial" w:cs="Arial"/>
                <w:b w:val="1"/>
                <w:bCs w:val="1"/>
                <w:sz w:val="18"/>
                <w:szCs w:val="18"/>
              </w:rPr>
              <w:t>1</w:t>
            </w:r>
            <w:r w:rsidRPr="1BEF4D38" w:rsidR="677AC7BC">
              <w:rPr>
                <w:rFonts w:ascii="Arial" w:hAnsi="Arial" w:cs="Arial"/>
                <w:b w:val="1"/>
                <w:bCs w:val="1"/>
                <w:sz w:val="18"/>
                <w:szCs w:val="18"/>
              </w:rPr>
              <w:t>8/06</w:t>
            </w:r>
            <w:r w:rsidRPr="1BEF4D38" w:rsidR="1631AC20">
              <w:rPr>
                <w:rFonts w:ascii="Arial" w:hAnsi="Arial" w:cs="Arial"/>
                <w:b w:val="1"/>
                <w:bCs w:val="1"/>
                <w:sz w:val="18"/>
                <w:szCs w:val="18"/>
              </w:rPr>
              <w:t>/001</w:t>
            </w:r>
          </w:p>
        </w:tc>
        <w:tc>
          <w:tcPr>
            <w:tcW w:w="8940" w:type="dxa"/>
            <w:tcMar/>
          </w:tcPr>
          <w:p w:rsidRPr="00746689" w:rsidR="009338AA" w:rsidP="009338AA" w:rsidRDefault="009338AA" w14:paraId="3FF8045B" w14:textId="01D3E98E">
            <w:pPr>
              <w:rPr>
                <w:rFonts w:ascii="Arial" w:hAnsi="Arial" w:cs="Arial"/>
                <w:b/>
                <w:sz w:val="20"/>
                <w:szCs w:val="20"/>
              </w:rPr>
            </w:pPr>
            <w:r w:rsidRPr="00741964">
              <w:rPr>
                <w:rFonts w:ascii="Arial" w:hAnsi="Arial" w:cs="Arial"/>
                <w:b/>
                <w:sz w:val="20"/>
                <w:szCs w:val="20"/>
              </w:rPr>
              <w:t xml:space="preserve">Welcome &amp; Introduction </w:t>
            </w:r>
          </w:p>
          <w:p w:rsidRPr="00746689" w:rsidR="009338AA" w:rsidP="009338AA" w:rsidRDefault="009338AA" w14:paraId="4B94D5A5" w14:textId="77777777">
            <w:pPr>
              <w:rPr>
                <w:rFonts w:ascii="Arial" w:hAnsi="Arial" w:cs="Arial"/>
                <w:sz w:val="20"/>
                <w:szCs w:val="20"/>
              </w:rPr>
            </w:pPr>
          </w:p>
          <w:p w:rsidRPr="00746689" w:rsidR="009338AA" w:rsidP="009338AA" w:rsidRDefault="009338AA" w14:paraId="242F2E14" w14:textId="77777777">
            <w:pPr>
              <w:rPr>
                <w:rFonts w:ascii="Arial" w:hAnsi="Arial" w:cs="Arial"/>
                <w:sz w:val="20"/>
                <w:szCs w:val="20"/>
              </w:rPr>
            </w:pPr>
            <w:r w:rsidRPr="00746689">
              <w:rPr>
                <w:rFonts w:ascii="Arial" w:hAnsi="Arial" w:cs="Arial"/>
                <w:sz w:val="20"/>
                <w:szCs w:val="20"/>
              </w:rPr>
              <w:t>The Committee Chair (CC) welcomed everyone to the meeting.</w:t>
            </w:r>
          </w:p>
          <w:p w:rsidRPr="00746689" w:rsidR="009338AA" w:rsidP="009338AA" w:rsidRDefault="009338AA" w14:paraId="3DEEC669" w14:textId="77777777">
            <w:pPr>
              <w:rPr>
                <w:rFonts w:ascii="Arial" w:hAnsi="Arial" w:cs="Arial"/>
                <w:sz w:val="20"/>
                <w:szCs w:val="20"/>
              </w:rPr>
            </w:pPr>
          </w:p>
        </w:tc>
        <w:tc>
          <w:tcPr>
            <w:tcW w:w="705" w:type="dxa"/>
            <w:tcMar/>
          </w:tcPr>
          <w:p w:rsidRPr="00746689" w:rsidR="009338AA" w:rsidRDefault="009338AA" w14:paraId="3656B9AB" w14:textId="77777777">
            <w:pPr>
              <w:rPr>
                <w:rFonts w:ascii="Arial" w:hAnsi="Arial" w:cs="Arial"/>
                <w:sz w:val="20"/>
                <w:szCs w:val="20"/>
              </w:rPr>
            </w:pPr>
          </w:p>
        </w:tc>
      </w:tr>
      <w:tr w:rsidRPr="00746689" w:rsidR="009338AA" w:rsidTr="32D41E9D" w14:paraId="6ABE4604" w14:textId="77777777">
        <w:tc>
          <w:tcPr>
            <w:tcW w:w="1123" w:type="dxa"/>
            <w:tcMar/>
          </w:tcPr>
          <w:p w:rsidRPr="00746689" w:rsidR="00E05EDE" w:rsidP="1BEF4D38" w:rsidRDefault="00E05EDE" w14:paraId="1DB87ED7" w14:textId="77777777" w14:noSpellErr="1">
            <w:pPr>
              <w:rPr>
                <w:rFonts w:ascii="Arial" w:hAnsi="Arial" w:cs="Arial"/>
                <w:b w:val="1"/>
                <w:bCs w:val="1"/>
                <w:sz w:val="18"/>
                <w:szCs w:val="18"/>
              </w:rPr>
            </w:pPr>
            <w:r w:rsidRPr="1BEF4D38" w:rsidR="1631AC20">
              <w:rPr>
                <w:rFonts w:ascii="Arial" w:hAnsi="Arial" w:cs="Arial"/>
                <w:b w:val="1"/>
                <w:bCs w:val="1"/>
                <w:sz w:val="18"/>
                <w:szCs w:val="18"/>
              </w:rPr>
              <w:t xml:space="preserve">FPC </w:t>
            </w:r>
          </w:p>
          <w:p w:rsidRPr="00746689" w:rsidR="009338AA" w:rsidP="1BEF4D38" w:rsidRDefault="00AF4108" w14:paraId="23E5CE6A" w14:textId="10B69EEF">
            <w:pPr>
              <w:rPr>
                <w:rFonts w:ascii="Arial" w:hAnsi="Arial" w:cs="Arial"/>
                <w:sz w:val="18"/>
                <w:szCs w:val="18"/>
              </w:rPr>
            </w:pPr>
            <w:r w:rsidRPr="1BEF4D38" w:rsidR="5CE071DD">
              <w:rPr>
                <w:rFonts w:ascii="Arial" w:hAnsi="Arial" w:cs="Arial"/>
                <w:b w:val="1"/>
                <w:bCs w:val="1"/>
                <w:sz w:val="18"/>
                <w:szCs w:val="18"/>
              </w:rPr>
              <w:t>18/06</w:t>
            </w:r>
            <w:r w:rsidRPr="1BEF4D38" w:rsidR="1631AC20">
              <w:rPr>
                <w:rFonts w:ascii="Arial" w:hAnsi="Arial" w:cs="Arial"/>
                <w:b w:val="1"/>
                <w:bCs w:val="1"/>
                <w:sz w:val="18"/>
                <w:szCs w:val="18"/>
              </w:rPr>
              <w:t>/002</w:t>
            </w:r>
          </w:p>
        </w:tc>
        <w:tc>
          <w:tcPr>
            <w:tcW w:w="8940" w:type="dxa"/>
            <w:tcMar/>
          </w:tcPr>
          <w:p w:rsidRPr="00B363B5" w:rsidR="009338AA" w:rsidP="009338AA" w:rsidRDefault="009338AA" w14:paraId="79961C90" w14:textId="2919B6DA">
            <w:pPr>
              <w:rPr>
                <w:rFonts w:ascii="Arial" w:hAnsi="Arial" w:cs="Arial"/>
                <w:b/>
                <w:sz w:val="20"/>
                <w:szCs w:val="20"/>
              </w:rPr>
            </w:pPr>
            <w:r w:rsidRPr="00741964">
              <w:rPr>
                <w:rFonts w:ascii="Arial" w:hAnsi="Arial" w:cs="Arial"/>
                <w:b/>
                <w:sz w:val="20"/>
                <w:szCs w:val="20"/>
              </w:rPr>
              <w:t xml:space="preserve">Apologies for Absence </w:t>
            </w:r>
          </w:p>
          <w:p w:rsidRPr="00746689" w:rsidR="009338AA" w:rsidP="009338AA" w:rsidRDefault="009338AA" w14:paraId="45FB0818" w14:textId="452467BA">
            <w:pPr>
              <w:rPr>
                <w:rFonts w:ascii="Arial" w:hAnsi="Arial" w:cs="Arial"/>
                <w:sz w:val="20"/>
                <w:szCs w:val="20"/>
              </w:rPr>
            </w:pPr>
          </w:p>
          <w:p w:rsidRPr="00746689" w:rsidR="009338AA" w:rsidP="009338AA" w:rsidRDefault="009338AA" w14:paraId="61981182" w14:textId="77777777">
            <w:pPr>
              <w:rPr>
                <w:rFonts w:ascii="Arial" w:hAnsi="Arial" w:cs="Arial"/>
                <w:sz w:val="20"/>
                <w:szCs w:val="20"/>
              </w:rPr>
            </w:pPr>
            <w:r w:rsidRPr="00746689">
              <w:rPr>
                <w:rFonts w:ascii="Arial" w:hAnsi="Arial" w:cs="Arial"/>
                <w:sz w:val="20"/>
                <w:szCs w:val="20"/>
              </w:rPr>
              <w:t>Apologies for Absence were noted.</w:t>
            </w:r>
          </w:p>
          <w:p w:rsidRPr="00746689" w:rsidR="009338AA" w:rsidP="009338AA" w:rsidRDefault="009338AA" w14:paraId="049F31CB" w14:textId="77777777">
            <w:pPr>
              <w:rPr>
                <w:rFonts w:ascii="Arial" w:hAnsi="Arial" w:cs="Arial"/>
                <w:sz w:val="20"/>
                <w:szCs w:val="20"/>
              </w:rPr>
            </w:pPr>
          </w:p>
          <w:p w:rsidRPr="00746689" w:rsidR="00E05EDE" w:rsidP="009338AA" w:rsidRDefault="009338AA" w14:paraId="53128261" w14:textId="1FA73765">
            <w:pPr>
              <w:rPr>
                <w:rFonts w:ascii="Arial" w:hAnsi="Arial" w:cs="Arial"/>
                <w:b/>
                <w:sz w:val="20"/>
                <w:szCs w:val="20"/>
              </w:rPr>
            </w:pPr>
            <w:r w:rsidRPr="00746689">
              <w:rPr>
                <w:rFonts w:ascii="Arial" w:hAnsi="Arial" w:cs="Arial"/>
                <w:b/>
                <w:sz w:val="20"/>
                <w:szCs w:val="20"/>
              </w:rPr>
              <w:t>The Finance and Performance Committee resolved that:</w:t>
            </w:r>
          </w:p>
          <w:p w:rsidRPr="00603607" w:rsidR="009338AA" w:rsidP="004158FF" w:rsidRDefault="009338AA" w14:paraId="62486C05" w14:textId="223B6EDC">
            <w:pPr>
              <w:pStyle w:val="ListParagraph"/>
              <w:numPr>
                <w:ilvl w:val="0"/>
                <w:numId w:val="1"/>
              </w:numPr>
              <w:rPr>
                <w:rFonts w:ascii="Arial" w:hAnsi="Arial" w:cs="Arial"/>
                <w:sz w:val="20"/>
                <w:szCs w:val="20"/>
              </w:rPr>
            </w:pPr>
            <w:r w:rsidRPr="00746689">
              <w:rPr>
                <w:rFonts w:ascii="Arial" w:hAnsi="Arial" w:cs="Arial"/>
                <w:sz w:val="20"/>
                <w:szCs w:val="20"/>
              </w:rPr>
              <w:t>Apologies for Absence were noted.</w:t>
            </w:r>
          </w:p>
        </w:tc>
        <w:tc>
          <w:tcPr>
            <w:tcW w:w="705" w:type="dxa"/>
            <w:tcMar/>
          </w:tcPr>
          <w:p w:rsidRPr="00746689" w:rsidR="009338AA" w:rsidRDefault="009338AA" w14:paraId="4101652C" w14:textId="77777777">
            <w:pPr>
              <w:rPr>
                <w:rFonts w:ascii="Arial" w:hAnsi="Arial" w:cs="Arial"/>
                <w:sz w:val="20"/>
                <w:szCs w:val="20"/>
              </w:rPr>
            </w:pPr>
          </w:p>
        </w:tc>
      </w:tr>
      <w:tr w:rsidRPr="00746689" w:rsidR="009338AA" w:rsidTr="32D41E9D" w14:paraId="26200A8E" w14:textId="77777777">
        <w:tc>
          <w:tcPr>
            <w:tcW w:w="1123" w:type="dxa"/>
            <w:tcMar/>
          </w:tcPr>
          <w:p w:rsidRPr="00746689" w:rsidR="00E05EDE" w:rsidP="1BEF4D38" w:rsidRDefault="00E05EDE" w14:paraId="459535BC" w14:textId="77777777" w14:noSpellErr="1">
            <w:pPr>
              <w:rPr>
                <w:rFonts w:ascii="Arial" w:hAnsi="Arial" w:cs="Arial"/>
                <w:b w:val="1"/>
                <w:bCs w:val="1"/>
                <w:sz w:val="18"/>
                <w:szCs w:val="18"/>
              </w:rPr>
            </w:pPr>
            <w:r w:rsidRPr="1BEF4D38" w:rsidR="1631AC20">
              <w:rPr>
                <w:rFonts w:ascii="Arial" w:hAnsi="Arial" w:cs="Arial"/>
                <w:b w:val="1"/>
                <w:bCs w:val="1"/>
                <w:sz w:val="18"/>
                <w:szCs w:val="18"/>
              </w:rPr>
              <w:t xml:space="preserve">FPC </w:t>
            </w:r>
          </w:p>
          <w:p w:rsidRPr="00746689" w:rsidR="009338AA" w:rsidP="1BEF4D38" w:rsidRDefault="00AF4108" w14:paraId="6A4DE8F9" w14:textId="6EE7F7E7">
            <w:pPr>
              <w:rPr>
                <w:rFonts w:ascii="Arial" w:hAnsi="Arial" w:cs="Arial"/>
                <w:sz w:val="18"/>
                <w:szCs w:val="18"/>
              </w:rPr>
            </w:pPr>
            <w:r w:rsidRPr="1BEF4D38" w:rsidR="1E9BE10D">
              <w:rPr>
                <w:rFonts w:ascii="Arial" w:hAnsi="Arial" w:cs="Arial"/>
                <w:b w:val="1"/>
                <w:bCs w:val="1"/>
                <w:sz w:val="18"/>
                <w:szCs w:val="18"/>
              </w:rPr>
              <w:t>18/06</w:t>
            </w:r>
            <w:r w:rsidRPr="1BEF4D38" w:rsidR="1631AC20">
              <w:rPr>
                <w:rFonts w:ascii="Arial" w:hAnsi="Arial" w:cs="Arial"/>
                <w:b w:val="1"/>
                <w:bCs w:val="1"/>
                <w:sz w:val="18"/>
                <w:szCs w:val="18"/>
              </w:rPr>
              <w:t>/003</w:t>
            </w:r>
          </w:p>
        </w:tc>
        <w:tc>
          <w:tcPr>
            <w:tcW w:w="8940" w:type="dxa"/>
            <w:tcMar/>
          </w:tcPr>
          <w:p w:rsidRPr="00746689" w:rsidR="009338AA" w:rsidP="009338AA" w:rsidRDefault="009338AA" w14:paraId="6E72AAA7" w14:textId="797139EF">
            <w:pPr>
              <w:rPr>
                <w:rFonts w:ascii="Arial" w:hAnsi="Arial" w:cs="Arial"/>
                <w:b/>
                <w:sz w:val="20"/>
                <w:szCs w:val="20"/>
              </w:rPr>
            </w:pPr>
            <w:r w:rsidRPr="00741964">
              <w:rPr>
                <w:rFonts w:ascii="Arial" w:hAnsi="Arial" w:cs="Arial"/>
                <w:b/>
                <w:sz w:val="20"/>
                <w:szCs w:val="20"/>
              </w:rPr>
              <w:t xml:space="preserve">Declarations of Interest </w:t>
            </w:r>
          </w:p>
          <w:p w:rsidRPr="00746689" w:rsidR="009338AA" w:rsidP="009338AA" w:rsidRDefault="009338AA" w14:paraId="4B99056E" w14:textId="77777777">
            <w:pPr>
              <w:rPr>
                <w:rFonts w:ascii="Arial" w:hAnsi="Arial" w:cs="Arial"/>
                <w:sz w:val="20"/>
                <w:szCs w:val="20"/>
              </w:rPr>
            </w:pPr>
          </w:p>
          <w:p w:rsidRPr="00746689" w:rsidR="009338AA" w:rsidP="009338AA" w:rsidRDefault="009338AA" w14:paraId="07766B58" w14:textId="77777777">
            <w:pPr>
              <w:rPr>
                <w:rFonts w:ascii="Arial" w:hAnsi="Arial" w:cs="Arial"/>
                <w:sz w:val="20"/>
                <w:szCs w:val="20"/>
              </w:rPr>
            </w:pPr>
            <w:r w:rsidRPr="00746689">
              <w:rPr>
                <w:rFonts w:ascii="Arial" w:hAnsi="Arial" w:cs="Arial"/>
                <w:sz w:val="20"/>
                <w:szCs w:val="20"/>
              </w:rPr>
              <w:t>No Declarations of Interest were noted.</w:t>
            </w:r>
          </w:p>
          <w:p w:rsidRPr="00746689" w:rsidR="00E05EDE" w:rsidP="009338AA" w:rsidRDefault="00E05EDE" w14:paraId="1299C43A" w14:textId="77777777">
            <w:pPr>
              <w:rPr>
                <w:rFonts w:ascii="Arial" w:hAnsi="Arial" w:cs="Arial"/>
                <w:sz w:val="20"/>
                <w:szCs w:val="20"/>
              </w:rPr>
            </w:pPr>
          </w:p>
        </w:tc>
        <w:tc>
          <w:tcPr>
            <w:tcW w:w="705" w:type="dxa"/>
            <w:tcMar/>
          </w:tcPr>
          <w:p w:rsidRPr="00746689" w:rsidR="009338AA" w:rsidRDefault="009338AA" w14:paraId="4DDBEF00" w14:textId="77777777">
            <w:pPr>
              <w:rPr>
                <w:rFonts w:ascii="Arial" w:hAnsi="Arial" w:cs="Arial"/>
                <w:sz w:val="20"/>
                <w:szCs w:val="20"/>
              </w:rPr>
            </w:pPr>
          </w:p>
        </w:tc>
      </w:tr>
      <w:tr w:rsidRPr="00746689" w:rsidR="009338AA" w:rsidTr="32D41E9D" w14:paraId="2CAC210E" w14:textId="77777777">
        <w:tc>
          <w:tcPr>
            <w:tcW w:w="1123" w:type="dxa"/>
            <w:tcMar/>
          </w:tcPr>
          <w:p w:rsidRPr="00746689" w:rsidR="00E05EDE" w:rsidP="1BEF4D38" w:rsidRDefault="00E05EDE" w14:paraId="16C15055" w14:textId="77777777" w14:noSpellErr="1">
            <w:pPr>
              <w:rPr>
                <w:rFonts w:ascii="Arial" w:hAnsi="Arial" w:cs="Arial"/>
                <w:b w:val="1"/>
                <w:bCs w:val="1"/>
                <w:sz w:val="18"/>
                <w:szCs w:val="18"/>
              </w:rPr>
            </w:pPr>
            <w:r w:rsidRPr="1BEF4D38" w:rsidR="1631AC20">
              <w:rPr>
                <w:rFonts w:ascii="Arial" w:hAnsi="Arial" w:cs="Arial"/>
                <w:b w:val="1"/>
                <w:bCs w:val="1"/>
                <w:sz w:val="18"/>
                <w:szCs w:val="18"/>
              </w:rPr>
              <w:t xml:space="preserve">FPC </w:t>
            </w:r>
          </w:p>
          <w:p w:rsidRPr="00746689" w:rsidR="009338AA" w:rsidP="1BEF4D38" w:rsidRDefault="00AF4108" w14:paraId="7D3C7E6E" w14:textId="6110F6E5">
            <w:pPr>
              <w:rPr>
                <w:rFonts w:ascii="Arial" w:hAnsi="Arial" w:cs="Arial"/>
                <w:sz w:val="18"/>
                <w:szCs w:val="18"/>
              </w:rPr>
            </w:pPr>
            <w:r w:rsidRPr="1BEF4D38" w:rsidR="69147AAE">
              <w:rPr>
                <w:rFonts w:ascii="Arial" w:hAnsi="Arial" w:cs="Arial"/>
                <w:b w:val="1"/>
                <w:bCs w:val="1"/>
                <w:sz w:val="18"/>
                <w:szCs w:val="18"/>
              </w:rPr>
              <w:t>18/06</w:t>
            </w:r>
            <w:r w:rsidRPr="1BEF4D38" w:rsidR="1631AC20">
              <w:rPr>
                <w:rFonts w:ascii="Arial" w:hAnsi="Arial" w:cs="Arial"/>
                <w:b w:val="1"/>
                <w:bCs w:val="1"/>
                <w:sz w:val="18"/>
                <w:szCs w:val="18"/>
              </w:rPr>
              <w:t>004</w:t>
            </w:r>
          </w:p>
        </w:tc>
        <w:tc>
          <w:tcPr>
            <w:tcW w:w="8940" w:type="dxa"/>
            <w:tcMar/>
          </w:tcPr>
          <w:p w:rsidRPr="00B363B5" w:rsidR="009338AA" w:rsidP="1BEF4D38" w:rsidRDefault="009338AA" w14:paraId="78766757" w14:textId="58C70C37">
            <w:pPr>
              <w:rPr>
                <w:rFonts w:ascii="Arial" w:hAnsi="Arial" w:cs="Arial"/>
                <w:b w:val="1"/>
                <w:bCs w:val="1"/>
                <w:sz w:val="20"/>
                <w:szCs w:val="20"/>
              </w:rPr>
            </w:pPr>
            <w:r w:rsidRPr="1BEF4D38" w:rsidR="009338AA">
              <w:rPr>
                <w:rFonts w:ascii="Arial" w:hAnsi="Arial" w:cs="Arial"/>
                <w:b w:val="1"/>
                <w:bCs w:val="1"/>
                <w:sz w:val="20"/>
                <w:szCs w:val="20"/>
              </w:rPr>
              <w:t xml:space="preserve">Minutes of the Finance and Performance Meeting held on </w:t>
            </w:r>
            <w:r w:rsidRPr="1BEF4D38" w:rsidR="3A8427AB">
              <w:rPr>
                <w:rFonts w:ascii="Arial" w:hAnsi="Arial" w:cs="Arial"/>
                <w:b w:val="1"/>
                <w:bCs w:val="1"/>
                <w:sz w:val="20"/>
                <w:szCs w:val="20"/>
              </w:rPr>
              <w:t>21st May</w:t>
            </w:r>
            <w:r w:rsidRPr="1BEF4D38" w:rsidR="322015D4">
              <w:rPr>
                <w:rFonts w:ascii="Arial" w:hAnsi="Arial" w:cs="Arial"/>
                <w:b w:val="1"/>
                <w:bCs w:val="1"/>
                <w:sz w:val="20"/>
                <w:szCs w:val="20"/>
              </w:rPr>
              <w:t xml:space="preserve"> 2025</w:t>
            </w:r>
            <w:r w:rsidRPr="1BEF4D38" w:rsidR="009338AA">
              <w:rPr>
                <w:rFonts w:ascii="Arial" w:hAnsi="Arial" w:cs="Arial"/>
                <w:b w:val="1"/>
                <w:bCs w:val="1"/>
                <w:sz w:val="20"/>
                <w:szCs w:val="20"/>
              </w:rPr>
              <w:t xml:space="preserve"> </w:t>
            </w:r>
          </w:p>
          <w:p w:rsidRPr="00746689" w:rsidR="009338AA" w:rsidP="009338AA" w:rsidRDefault="009338AA" w14:paraId="3461D779" w14:textId="76B9422C">
            <w:pPr>
              <w:rPr>
                <w:rFonts w:ascii="Arial" w:hAnsi="Arial" w:cs="Arial"/>
                <w:sz w:val="20"/>
                <w:szCs w:val="20"/>
              </w:rPr>
            </w:pPr>
          </w:p>
          <w:p w:rsidR="009338AA" w:rsidP="009338AA" w:rsidRDefault="009338AA" w14:paraId="66C61B05" w14:textId="2A469B87">
            <w:pPr>
              <w:rPr>
                <w:rFonts w:ascii="Arial" w:hAnsi="Arial" w:cs="Arial"/>
                <w:sz w:val="20"/>
                <w:szCs w:val="20"/>
              </w:rPr>
            </w:pPr>
            <w:r w:rsidRPr="539778AC" w:rsidR="009338AA">
              <w:rPr>
                <w:rFonts w:ascii="Arial" w:hAnsi="Arial" w:cs="Arial"/>
                <w:sz w:val="20"/>
                <w:szCs w:val="20"/>
              </w:rPr>
              <w:t xml:space="preserve">The minutes of the meeting held on </w:t>
            </w:r>
            <w:r w:rsidRPr="539778AC" w:rsidR="0B1573DF">
              <w:rPr>
                <w:rFonts w:ascii="Arial" w:hAnsi="Arial" w:cs="Arial"/>
                <w:sz w:val="20"/>
                <w:szCs w:val="20"/>
              </w:rPr>
              <w:t>21st May</w:t>
            </w:r>
            <w:r w:rsidRPr="539778AC" w:rsidR="59125EC0">
              <w:rPr>
                <w:rFonts w:ascii="Arial" w:hAnsi="Arial" w:cs="Arial"/>
                <w:sz w:val="20"/>
                <w:szCs w:val="20"/>
              </w:rPr>
              <w:t xml:space="preserve"> 2025</w:t>
            </w:r>
            <w:r w:rsidRPr="539778AC" w:rsidR="009338AA">
              <w:rPr>
                <w:rFonts w:ascii="Arial" w:hAnsi="Arial" w:cs="Arial"/>
                <w:sz w:val="20"/>
                <w:szCs w:val="20"/>
              </w:rPr>
              <w:t xml:space="preserve"> were received and confirmed as a true and </w:t>
            </w:r>
            <w:r w:rsidRPr="539778AC" w:rsidR="009338AA">
              <w:rPr>
                <w:rFonts w:ascii="Arial" w:hAnsi="Arial" w:cs="Arial"/>
                <w:sz w:val="20"/>
                <w:szCs w:val="20"/>
              </w:rPr>
              <w:t>accurate</w:t>
            </w:r>
            <w:r w:rsidRPr="539778AC" w:rsidR="009338AA">
              <w:rPr>
                <w:rFonts w:ascii="Arial" w:hAnsi="Arial" w:cs="Arial"/>
                <w:sz w:val="20"/>
                <w:szCs w:val="20"/>
              </w:rPr>
              <w:t xml:space="preserve"> record. </w:t>
            </w:r>
          </w:p>
          <w:p w:rsidRPr="00746689" w:rsidR="00EB24DA" w:rsidP="32D41E9D" w:rsidRDefault="00EB24DA" w14:paraId="59C3DD64" w14:textId="43F7BB6F">
            <w:pPr>
              <w:pStyle w:val="Normal"/>
              <w:rPr>
                <w:rFonts w:ascii="Arial" w:hAnsi="Arial" w:cs="Arial"/>
                <w:sz w:val="20"/>
                <w:szCs w:val="20"/>
              </w:rPr>
            </w:pPr>
          </w:p>
          <w:p w:rsidRPr="00746689" w:rsidR="009338AA" w:rsidP="009338AA" w:rsidRDefault="009338AA" w14:paraId="0FB78278" w14:textId="6D04E672">
            <w:pPr>
              <w:rPr>
                <w:rFonts w:ascii="Arial" w:hAnsi="Arial" w:cs="Arial"/>
                <w:b/>
                <w:sz w:val="20"/>
                <w:szCs w:val="20"/>
              </w:rPr>
            </w:pPr>
            <w:r w:rsidRPr="00746689">
              <w:rPr>
                <w:rFonts w:ascii="Arial" w:hAnsi="Arial" w:cs="Arial"/>
                <w:b/>
                <w:sz w:val="20"/>
                <w:szCs w:val="20"/>
              </w:rPr>
              <w:t>The Finance Committee resolved that:</w:t>
            </w:r>
          </w:p>
          <w:p w:rsidRPr="00603607" w:rsidR="00E05EDE" w:rsidP="004158FF" w:rsidRDefault="009338AA" w14:paraId="1FC39945" w14:textId="77034B2C">
            <w:pPr>
              <w:pStyle w:val="ListParagraph"/>
              <w:numPr>
                <w:ilvl w:val="0"/>
                <w:numId w:val="2"/>
              </w:numPr>
              <w:rPr>
                <w:rFonts w:ascii="Arial" w:hAnsi="Arial" w:cs="Arial"/>
                <w:sz w:val="20"/>
                <w:szCs w:val="20"/>
              </w:rPr>
            </w:pPr>
            <w:r w:rsidRPr="1BEF4D38" w:rsidR="009338AA">
              <w:rPr>
                <w:rFonts w:ascii="Arial" w:hAnsi="Arial" w:cs="Arial"/>
                <w:sz w:val="20"/>
                <w:szCs w:val="20"/>
              </w:rPr>
              <w:t xml:space="preserve">The minutes of the Finance and Performance Committee meeting held on </w:t>
            </w:r>
            <w:r w:rsidRPr="1BEF4D38" w:rsidR="02839FEE">
              <w:rPr>
                <w:rFonts w:ascii="Arial" w:hAnsi="Arial" w:cs="Arial"/>
                <w:sz w:val="20"/>
                <w:szCs w:val="20"/>
              </w:rPr>
              <w:t>21st May</w:t>
            </w:r>
            <w:r w:rsidRPr="1BEF4D38" w:rsidR="265E04D4">
              <w:rPr>
                <w:rFonts w:ascii="Arial" w:hAnsi="Arial" w:cs="Arial"/>
                <w:sz w:val="20"/>
                <w:szCs w:val="20"/>
              </w:rPr>
              <w:t xml:space="preserve"> </w:t>
            </w:r>
            <w:r w:rsidRPr="1BEF4D38" w:rsidR="322015D4">
              <w:rPr>
                <w:rFonts w:ascii="Arial" w:hAnsi="Arial" w:cs="Arial"/>
                <w:sz w:val="20"/>
                <w:szCs w:val="20"/>
              </w:rPr>
              <w:t>2025</w:t>
            </w:r>
            <w:r w:rsidRPr="1BEF4D38" w:rsidR="009338AA">
              <w:rPr>
                <w:rFonts w:ascii="Arial" w:hAnsi="Arial" w:cs="Arial"/>
                <w:sz w:val="20"/>
                <w:szCs w:val="20"/>
              </w:rPr>
              <w:t xml:space="preserve"> were held as a true and </w:t>
            </w:r>
            <w:r w:rsidRPr="1BEF4D38" w:rsidR="009338AA">
              <w:rPr>
                <w:rFonts w:ascii="Arial" w:hAnsi="Arial" w:cs="Arial"/>
                <w:sz w:val="20"/>
                <w:szCs w:val="20"/>
              </w:rPr>
              <w:t>accurate</w:t>
            </w:r>
            <w:r w:rsidRPr="1BEF4D38" w:rsidR="009338AA">
              <w:rPr>
                <w:rFonts w:ascii="Arial" w:hAnsi="Arial" w:cs="Arial"/>
                <w:sz w:val="20"/>
                <w:szCs w:val="20"/>
              </w:rPr>
              <w:t xml:space="preserve"> record of the meeting.</w:t>
            </w:r>
          </w:p>
        </w:tc>
        <w:tc>
          <w:tcPr>
            <w:tcW w:w="705" w:type="dxa"/>
            <w:tcMar/>
          </w:tcPr>
          <w:p w:rsidRPr="00746689" w:rsidR="009338AA" w:rsidRDefault="009338AA" w14:paraId="0562CB0E" w14:textId="77777777">
            <w:pPr>
              <w:rPr>
                <w:rFonts w:ascii="Arial" w:hAnsi="Arial" w:cs="Arial"/>
                <w:sz w:val="20"/>
                <w:szCs w:val="20"/>
              </w:rPr>
            </w:pPr>
          </w:p>
        </w:tc>
      </w:tr>
      <w:tr w:rsidRPr="00746689" w:rsidR="009338AA" w:rsidTr="32D41E9D" w14:paraId="5FA5DD1C" w14:textId="77777777">
        <w:tc>
          <w:tcPr>
            <w:tcW w:w="1123" w:type="dxa"/>
            <w:tcMar/>
          </w:tcPr>
          <w:p w:rsidRPr="00746689" w:rsidR="00E05EDE" w:rsidP="1BEF4D38" w:rsidRDefault="00E05EDE" w14:paraId="7D073452" w14:textId="77777777" w14:noSpellErr="1">
            <w:pPr>
              <w:rPr>
                <w:rFonts w:ascii="Arial" w:hAnsi="Arial" w:cs="Arial"/>
                <w:b w:val="1"/>
                <w:bCs w:val="1"/>
                <w:sz w:val="18"/>
                <w:szCs w:val="18"/>
              </w:rPr>
            </w:pPr>
            <w:r w:rsidRPr="1BEF4D38" w:rsidR="1631AC20">
              <w:rPr>
                <w:rFonts w:ascii="Arial" w:hAnsi="Arial" w:cs="Arial"/>
                <w:b w:val="1"/>
                <w:bCs w:val="1"/>
                <w:sz w:val="18"/>
                <w:szCs w:val="18"/>
              </w:rPr>
              <w:t xml:space="preserve">FPC </w:t>
            </w:r>
          </w:p>
          <w:p w:rsidRPr="00746689" w:rsidR="009338AA" w:rsidP="1BEF4D38" w:rsidRDefault="00AF4108" w14:paraId="52F10CC7" w14:textId="51319F99">
            <w:pPr>
              <w:rPr>
                <w:rFonts w:ascii="Arial" w:hAnsi="Arial" w:cs="Arial"/>
                <w:sz w:val="18"/>
                <w:szCs w:val="18"/>
              </w:rPr>
            </w:pPr>
            <w:r w:rsidRPr="1BEF4D38" w:rsidR="3E6EA14E">
              <w:rPr>
                <w:rFonts w:ascii="Arial" w:hAnsi="Arial" w:cs="Arial"/>
                <w:b w:val="1"/>
                <w:bCs w:val="1"/>
                <w:sz w:val="18"/>
                <w:szCs w:val="18"/>
              </w:rPr>
              <w:t>18/06</w:t>
            </w:r>
            <w:r w:rsidRPr="1BEF4D38" w:rsidR="1631AC20">
              <w:rPr>
                <w:rFonts w:ascii="Arial" w:hAnsi="Arial" w:cs="Arial"/>
                <w:b w:val="1"/>
                <w:bCs w:val="1"/>
                <w:sz w:val="18"/>
                <w:szCs w:val="18"/>
              </w:rPr>
              <w:t>/005</w:t>
            </w:r>
          </w:p>
        </w:tc>
        <w:tc>
          <w:tcPr>
            <w:tcW w:w="8940" w:type="dxa"/>
            <w:tcMar/>
          </w:tcPr>
          <w:p w:rsidRPr="00746689" w:rsidR="009338AA" w:rsidP="1BEF4D38" w:rsidRDefault="009338AA" w14:paraId="130AF9B3" w14:textId="6CF24E9E">
            <w:pPr>
              <w:rPr>
                <w:rFonts w:ascii="Arial" w:hAnsi="Arial" w:cs="Arial"/>
                <w:b w:val="1"/>
                <w:bCs w:val="1"/>
                <w:sz w:val="20"/>
                <w:szCs w:val="20"/>
              </w:rPr>
            </w:pPr>
            <w:r w:rsidRPr="1BEF4D38" w:rsidR="009338AA">
              <w:rPr>
                <w:rFonts w:ascii="Arial" w:hAnsi="Arial" w:cs="Arial"/>
                <w:b w:val="1"/>
                <w:bCs w:val="1"/>
                <w:sz w:val="20"/>
                <w:szCs w:val="20"/>
              </w:rPr>
              <w:t xml:space="preserve">Actions following the Finance &amp; Performance Meeting on </w:t>
            </w:r>
            <w:r w:rsidRPr="1BEF4D38" w:rsidR="1DC7FB6B">
              <w:rPr>
                <w:rFonts w:ascii="Arial" w:hAnsi="Arial" w:cs="Arial"/>
                <w:b w:val="1"/>
                <w:bCs w:val="1"/>
                <w:sz w:val="20"/>
                <w:szCs w:val="20"/>
              </w:rPr>
              <w:t>21st May</w:t>
            </w:r>
            <w:r w:rsidRPr="1BEF4D38" w:rsidR="322015D4">
              <w:rPr>
                <w:rFonts w:ascii="Arial" w:hAnsi="Arial" w:cs="Arial"/>
                <w:b w:val="1"/>
                <w:bCs w:val="1"/>
                <w:sz w:val="20"/>
                <w:szCs w:val="20"/>
              </w:rPr>
              <w:t xml:space="preserve"> 2025</w:t>
            </w:r>
            <w:r w:rsidRPr="1BEF4D38" w:rsidR="322015D4">
              <w:rPr>
                <w:rStyle w:val="Hyperlink"/>
              </w:rPr>
              <w:t xml:space="preserve"> </w:t>
            </w:r>
          </w:p>
          <w:p w:rsidRPr="00746689" w:rsidR="009338AA" w:rsidP="009338AA" w:rsidRDefault="009338AA" w14:paraId="34CE0A41" w14:textId="77777777">
            <w:pPr>
              <w:rPr>
                <w:rFonts w:ascii="Arial" w:hAnsi="Arial" w:cs="Arial"/>
                <w:sz w:val="20"/>
                <w:szCs w:val="20"/>
              </w:rPr>
            </w:pPr>
          </w:p>
          <w:p w:rsidRPr="00746689" w:rsidR="009338AA" w:rsidP="009338AA" w:rsidRDefault="009338AA" w14:paraId="3CB22CC2" w14:textId="100D1CDB">
            <w:pPr>
              <w:rPr>
                <w:rFonts w:ascii="Arial" w:hAnsi="Arial" w:cs="Arial"/>
                <w:sz w:val="20"/>
                <w:szCs w:val="20"/>
              </w:rPr>
            </w:pPr>
            <w:r w:rsidRPr="00746689">
              <w:rPr>
                <w:rFonts w:ascii="Arial" w:hAnsi="Arial" w:cs="Arial"/>
                <w:sz w:val="20"/>
                <w:szCs w:val="20"/>
              </w:rPr>
              <w:t xml:space="preserve">The Action log </w:t>
            </w:r>
            <w:r w:rsidRPr="00746689" w:rsidR="00615D65">
              <w:rPr>
                <w:rFonts w:ascii="Arial" w:hAnsi="Arial" w:cs="Arial"/>
                <w:sz w:val="20"/>
                <w:szCs w:val="20"/>
              </w:rPr>
              <w:t xml:space="preserve">had no actions outstanding. </w:t>
            </w:r>
          </w:p>
          <w:p w:rsidRPr="00746689" w:rsidR="009338AA" w:rsidP="009338AA" w:rsidRDefault="009338AA" w14:paraId="62EBF3C5" w14:textId="77777777">
            <w:pPr>
              <w:rPr>
                <w:rFonts w:ascii="Arial" w:hAnsi="Arial" w:cs="Arial"/>
                <w:sz w:val="20"/>
                <w:szCs w:val="20"/>
              </w:rPr>
            </w:pPr>
          </w:p>
          <w:p w:rsidRPr="00746689" w:rsidR="009338AA" w:rsidP="009338AA" w:rsidRDefault="009338AA" w14:paraId="1DBEF87C" w14:textId="77777777">
            <w:pPr>
              <w:rPr>
                <w:rFonts w:ascii="Arial" w:hAnsi="Arial" w:cs="Arial"/>
                <w:b/>
                <w:sz w:val="20"/>
                <w:szCs w:val="20"/>
              </w:rPr>
            </w:pPr>
            <w:r w:rsidRPr="00746689">
              <w:rPr>
                <w:rFonts w:ascii="Arial" w:hAnsi="Arial" w:cs="Arial"/>
                <w:b/>
                <w:sz w:val="20"/>
                <w:szCs w:val="20"/>
              </w:rPr>
              <w:t>The Finance and Performance Committee resolved that:</w:t>
            </w:r>
          </w:p>
          <w:p w:rsidRPr="00746689" w:rsidR="009338AA" w:rsidP="009338AA" w:rsidRDefault="009338AA" w14:paraId="6D98A12B" w14:textId="77777777">
            <w:pPr>
              <w:rPr>
                <w:rFonts w:ascii="Arial" w:hAnsi="Arial" w:cs="Arial"/>
                <w:sz w:val="20"/>
                <w:szCs w:val="20"/>
              </w:rPr>
            </w:pPr>
          </w:p>
          <w:p w:rsidRPr="00746689" w:rsidR="009338AA" w:rsidRDefault="009338AA" w14:paraId="37AF4719" w14:textId="46868805">
            <w:pPr>
              <w:rPr>
                <w:rFonts w:ascii="Arial" w:hAnsi="Arial" w:cs="Arial"/>
                <w:sz w:val="20"/>
                <w:szCs w:val="20"/>
              </w:rPr>
            </w:pPr>
            <w:r w:rsidRPr="539778AC" w:rsidR="21DF28F8">
              <w:rPr>
                <w:rFonts w:ascii="Arial" w:hAnsi="Arial" w:cs="Arial"/>
                <w:sz w:val="20"/>
                <w:szCs w:val="20"/>
              </w:rPr>
              <w:t xml:space="preserve">a) </w:t>
            </w:r>
            <w:r w:rsidRPr="539778AC" w:rsidR="009338AA">
              <w:rPr>
                <w:rFonts w:ascii="Arial" w:hAnsi="Arial" w:cs="Arial"/>
                <w:sz w:val="20"/>
                <w:szCs w:val="20"/>
              </w:rPr>
              <w:t>The Action Log for the Finance and Performance Committee was noted.</w:t>
            </w:r>
          </w:p>
        </w:tc>
        <w:tc>
          <w:tcPr>
            <w:tcW w:w="705" w:type="dxa"/>
            <w:tcMar/>
          </w:tcPr>
          <w:p w:rsidRPr="00746689" w:rsidR="009338AA" w:rsidRDefault="009338AA" w14:paraId="2946DB82" w14:textId="77777777">
            <w:pPr>
              <w:rPr>
                <w:rFonts w:ascii="Arial" w:hAnsi="Arial" w:cs="Arial"/>
                <w:sz w:val="20"/>
                <w:szCs w:val="20"/>
              </w:rPr>
            </w:pPr>
          </w:p>
        </w:tc>
      </w:tr>
      <w:tr w:rsidRPr="00746689" w:rsidR="009338AA" w:rsidTr="32D41E9D" w14:paraId="0D842213" w14:textId="77777777">
        <w:tc>
          <w:tcPr>
            <w:tcW w:w="1123" w:type="dxa"/>
            <w:tcMar/>
          </w:tcPr>
          <w:p w:rsidRPr="00746689" w:rsidR="00E05EDE" w:rsidP="1BEF4D38" w:rsidRDefault="00E05EDE" w14:paraId="4CEF7458" w14:textId="77777777" w14:noSpellErr="1">
            <w:pPr>
              <w:rPr>
                <w:rFonts w:ascii="Arial" w:hAnsi="Arial" w:cs="Arial"/>
                <w:b w:val="1"/>
                <w:bCs w:val="1"/>
                <w:sz w:val="18"/>
                <w:szCs w:val="18"/>
              </w:rPr>
            </w:pPr>
            <w:r w:rsidRPr="1BEF4D38" w:rsidR="1631AC20">
              <w:rPr>
                <w:rFonts w:ascii="Arial" w:hAnsi="Arial" w:cs="Arial"/>
                <w:b w:val="1"/>
                <w:bCs w:val="1"/>
                <w:sz w:val="18"/>
                <w:szCs w:val="18"/>
              </w:rPr>
              <w:t xml:space="preserve">FPC </w:t>
            </w:r>
          </w:p>
          <w:p w:rsidRPr="00746689" w:rsidR="009338AA" w:rsidP="1BEF4D38" w:rsidRDefault="00AF4108" w14:paraId="5BBF79B9" w14:textId="692579E1">
            <w:pPr>
              <w:rPr>
                <w:rFonts w:ascii="Arial" w:hAnsi="Arial" w:cs="Arial"/>
                <w:sz w:val="18"/>
                <w:szCs w:val="18"/>
              </w:rPr>
            </w:pPr>
            <w:r w:rsidRPr="1BEF4D38" w:rsidR="1EA044A8">
              <w:rPr>
                <w:rFonts w:ascii="Arial" w:hAnsi="Arial" w:cs="Arial"/>
                <w:b w:val="1"/>
                <w:bCs w:val="1"/>
                <w:sz w:val="18"/>
                <w:szCs w:val="18"/>
              </w:rPr>
              <w:t>18/06</w:t>
            </w:r>
            <w:r w:rsidRPr="1BEF4D38" w:rsidR="1631AC20">
              <w:rPr>
                <w:rFonts w:ascii="Arial" w:hAnsi="Arial" w:cs="Arial"/>
                <w:b w:val="1"/>
                <w:bCs w:val="1"/>
                <w:sz w:val="18"/>
                <w:szCs w:val="18"/>
              </w:rPr>
              <w:t>/006</w:t>
            </w:r>
          </w:p>
        </w:tc>
        <w:tc>
          <w:tcPr>
            <w:tcW w:w="8940" w:type="dxa"/>
            <w:tcMar/>
          </w:tcPr>
          <w:p w:rsidRPr="00746689" w:rsidR="009338AA" w:rsidP="009338AA" w:rsidRDefault="009338AA" w14:paraId="7FB8621A" w14:textId="6409044B">
            <w:pPr>
              <w:rPr>
                <w:rFonts w:ascii="Arial" w:hAnsi="Arial" w:cs="Arial"/>
                <w:b/>
                <w:sz w:val="20"/>
                <w:szCs w:val="20"/>
              </w:rPr>
            </w:pPr>
            <w:r w:rsidRPr="00741964">
              <w:rPr>
                <w:rFonts w:ascii="Arial" w:hAnsi="Arial" w:cs="Arial"/>
                <w:b/>
                <w:sz w:val="20"/>
                <w:szCs w:val="20"/>
              </w:rPr>
              <w:t xml:space="preserve">Chairs Action since previous meeting </w:t>
            </w:r>
          </w:p>
          <w:p w:rsidRPr="00746689" w:rsidR="009338AA" w:rsidP="009338AA" w:rsidRDefault="009338AA" w14:paraId="5997CC1D" w14:textId="77777777">
            <w:pPr>
              <w:rPr>
                <w:rFonts w:ascii="Arial" w:hAnsi="Arial" w:cs="Arial"/>
                <w:sz w:val="20"/>
                <w:szCs w:val="20"/>
              </w:rPr>
            </w:pPr>
          </w:p>
          <w:p w:rsidRPr="00746689" w:rsidR="009338AA" w:rsidP="009338AA" w:rsidRDefault="009338AA" w14:paraId="66A184E2" w14:textId="33583180">
            <w:pPr>
              <w:rPr>
                <w:rFonts w:ascii="Arial" w:hAnsi="Arial" w:cs="Arial"/>
                <w:sz w:val="20"/>
                <w:szCs w:val="20"/>
              </w:rPr>
            </w:pPr>
            <w:r w:rsidRPr="00746689">
              <w:rPr>
                <w:rFonts w:ascii="Arial" w:hAnsi="Arial" w:cs="Arial"/>
                <w:sz w:val="20"/>
                <w:szCs w:val="20"/>
              </w:rPr>
              <w:t xml:space="preserve">There </w:t>
            </w:r>
            <w:r w:rsidR="008B2F96">
              <w:rPr>
                <w:rFonts w:ascii="Arial" w:hAnsi="Arial" w:cs="Arial"/>
                <w:sz w:val="20"/>
                <w:szCs w:val="20"/>
              </w:rPr>
              <w:t>were</w:t>
            </w:r>
            <w:r w:rsidRPr="00746689">
              <w:rPr>
                <w:rFonts w:ascii="Arial" w:hAnsi="Arial" w:cs="Arial"/>
                <w:sz w:val="20"/>
                <w:szCs w:val="20"/>
              </w:rPr>
              <w:t xml:space="preserve"> no Chair’s Actions taken since the last meeting</w:t>
            </w:r>
          </w:p>
          <w:p w:rsidRPr="00746689" w:rsidR="00E05EDE" w:rsidP="009338AA" w:rsidRDefault="00E05EDE" w14:paraId="110FFD37" w14:textId="77777777">
            <w:pPr>
              <w:rPr>
                <w:rFonts w:ascii="Arial" w:hAnsi="Arial" w:cs="Arial"/>
                <w:sz w:val="20"/>
                <w:szCs w:val="20"/>
              </w:rPr>
            </w:pPr>
          </w:p>
        </w:tc>
        <w:tc>
          <w:tcPr>
            <w:tcW w:w="705" w:type="dxa"/>
            <w:tcMar/>
          </w:tcPr>
          <w:p w:rsidRPr="00746689" w:rsidR="009338AA" w:rsidRDefault="009338AA" w14:paraId="6B699379" w14:textId="77777777">
            <w:pPr>
              <w:rPr>
                <w:rFonts w:ascii="Arial" w:hAnsi="Arial" w:cs="Arial"/>
                <w:sz w:val="20"/>
                <w:szCs w:val="20"/>
              </w:rPr>
            </w:pPr>
          </w:p>
        </w:tc>
      </w:tr>
      <w:tr w:rsidRPr="00746689" w:rsidR="009338AA" w:rsidTr="32D41E9D" w14:paraId="00A7DF9F" w14:textId="77777777">
        <w:tc>
          <w:tcPr>
            <w:tcW w:w="1123" w:type="dxa"/>
            <w:tcMar/>
          </w:tcPr>
          <w:p w:rsidRPr="00746689" w:rsidR="00E05EDE" w:rsidP="1BEF4D38" w:rsidRDefault="00E05EDE" w14:paraId="23BAA2C4" w14:textId="77777777" w14:noSpellErr="1">
            <w:pPr>
              <w:rPr>
                <w:rFonts w:ascii="Arial" w:hAnsi="Arial" w:cs="Arial"/>
                <w:b w:val="1"/>
                <w:bCs w:val="1"/>
                <w:sz w:val="18"/>
                <w:szCs w:val="18"/>
              </w:rPr>
            </w:pPr>
            <w:r w:rsidRPr="1BEF4D38" w:rsidR="1631AC20">
              <w:rPr>
                <w:rFonts w:ascii="Arial" w:hAnsi="Arial" w:cs="Arial"/>
                <w:b w:val="1"/>
                <w:bCs w:val="1"/>
                <w:sz w:val="18"/>
                <w:szCs w:val="18"/>
              </w:rPr>
              <w:t xml:space="preserve">FPC </w:t>
            </w:r>
          </w:p>
          <w:p w:rsidRPr="00746689" w:rsidR="009338AA" w:rsidP="1BEF4D38" w:rsidRDefault="00AF4108" w14:paraId="333C68B2" w14:textId="027A0568">
            <w:pPr>
              <w:rPr>
                <w:rFonts w:ascii="Arial" w:hAnsi="Arial" w:cs="Arial"/>
                <w:sz w:val="18"/>
                <w:szCs w:val="18"/>
              </w:rPr>
            </w:pPr>
            <w:r w:rsidRPr="1BEF4D38" w:rsidR="262EE7C1">
              <w:rPr>
                <w:rFonts w:ascii="Arial" w:hAnsi="Arial" w:cs="Arial"/>
                <w:b w:val="1"/>
                <w:bCs w:val="1"/>
                <w:sz w:val="18"/>
                <w:szCs w:val="18"/>
              </w:rPr>
              <w:t>18/06</w:t>
            </w:r>
            <w:r w:rsidRPr="1BEF4D38" w:rsidR="1631AC20">
              <w:rPr>
                <w:rFonts w:ascii="Arial" w:hAnsi="Arial" w:cs="Arial"/>
                <w:b w:val="1"/>
                <w:bCs w:val="1"/>
                <w:sz w:val="18"/>
                <w:szCs w:val="18"/>
              </w:rPr>
              <w:t>/007</w:t>
            </w:r>
          </w:p>
        </w:tc>
        <w:tc>
          <w:tcPr>
            <w:tcW w:w="8940" w:type="dxa"/>
            <w:tcMar/>
          </w:tcPr>
          <w:p w:rsidRPr="00F846BB" w:rsidR="009338AA" w:rsidP="1BEF4D38" w:rsidRDefault="009338AA" w14:paraId="4715E0E7" w14:textId="62F4E375">
            <w:pPr>
              <w:rPr>
                <w:rStyle w:val="Hyperlink"/>
                <w:rFonts w:ascii="Arial" w:hAnsi="Arial" w:cs="Arial"/>
                <w:b w:val="1"/>
                <w:bCs w:val="1"/>
                <w:color w:val="auto"/>
                <w:sz w:val="20"/>
                <w:szCs w:val="20"/>
              </w:rPr>
            </w:pPr>
            <w:r w:rsidRPr="1BEF4D38" w:rsidR="009338AA">
              <w:rPr>
                <w:rFonts w:ascii="Arial" w:hAnsi="Arial" w:cs="Arial"/>
                <w:b w:val="1"/>
                <w:bCs w:val="1"/>
                <w:sz w:val="20"/>
                <w:szCs w:val="20"/>
              </w:rPr>
              <w:t xml:space="preserve">Financial Report – Month </w:t>
            </w:r>
            <w:r w:rsidRPr="1BEF4D38" w:rsidR="6F209157">
              <w:rPr>
                <w:rFonts w:ascii="Arial" w:hAnsi="Arial" w:cs="Arial"/>
                <w:b w:val="1"/>
                <w:bCs w:val="1"/>
                <w:sz w:val="20"/>
                <w:szCs w:val="20"/>
              </w:rPr>
              <w:t>2 Position (including savings tracker)</w:t>
            </w:r>
          </w:p>
          <w:p w:rsidR="009338AA" w:rsidP="009338AA" w:rsidRDefault="009338AA" w14:paraId="3FE9F23F" w14:textId="5BB0337E">
            <w:pPr>
              <w:rPr>
                <w:rFonts w:ascii="Arial" w:hAnsi="Arial" w:cs="Arial"/>
                <w:b/>
                <w:sz w:val="20"/>
                <w:szCs w:val="20"/>
              </w:rPr>
            </w:pPr>
          </w:p>
          <w:p w:rsidR="008F3F07" w:rsidP="009338AA" w:rsidRDefault="007E7CC6" w14:paraId="7369A8AA" w14:textId="6B6881F6">
            <w:pPr>
              <w:rPr>
                <w:rFonts w:ascii="Arial" w:hAnsi="Arial" w:cs="Arial"/>
                <w:sz w:val="20"/>
                <w:szCs w:val="20"/>
              </w:rPr>
            </w:pPr>
            <w:r w:rsidRPr="1066B5E5" w:rsidR="09D130B6">
              <w:rPr>
                <w:rFonts w:ascii="Arial" w:hAnsi="Arial" w:cs="Arial"/>
                <w:sz w:val="20"/>
                <w:szCs w:val="20"/>
              </w:rPr>
              <w:t xml:space="preserve">The DDFO </w:t>
            </w:r>
            <w:r w:rsidRPr="1066B5E5" w:rsidR="63CCA36B">
              <w:rPr>
                <w:rFonts w:ascii="Arial" w:hAnsi="Arial" w:cs="Arial"/>
                <w:sz w:val="20"/>
                <w:szCs w:val="20"/>
              </w:rPr>
              <w:t xml:space="preserve">gave an update on the Financial Report </w:t>
            </w:r>
            <w:r w:rsidRPr="1066B5E5" w:rsidR="471A850B">
              <w:rPr>
                <w:rFonts w:ascii="Arial" w:hAnsi="Arial" w:cs="Arial"/>
                <w:sz w:val="20"/>
                <w:szCs w:val="20"/>
              </w:rPr>
              <w:t>New Format</w:t>
            </w:r>
            <w:r w:rsidRPr="1066B5E5" w:rsidR="4654F58A">
              <w:rPr>
                <w:rFonts w:ascii="Arial" w:hAnsi="Arial" w:cs="Arial"/>
                <w:sz w:val="20"/>
                <w:szCs w:val="20"/>
              </w:rPr>
              <w:t xml:space="preserve"> </w:t>
            </w:r>
            <w:r w:rsidRPr="1066B5E5" w:rsidR="63CCA36B">
              <w:rPr>
                <w:rFonts w:ascii="Arial" w:hAnsi="Arial" w:cs="Arial"/>
                <w:sz w:val="20"/>
                <w:szCs w:val="20"/>
              </w:rPr>
              <w:t>and highlighted</w:t>
            </w:r>
            <w:r w:rsidRPr="1066B5E5" w:rsidR="09D130B6">
              <w:rPr>
                <w:rFonts w:ascii="Arial" w:hAnsi="Arial" w:cs="Arial"/>
                <w:sz w:val="20"/>
                <w:szCs w:val="20"/>
              </w:rPr>
              <w:t xml:space="preserve"> the following:</w:t>
            </w:r>
          </w:p>
          <w:p w:rsidR="539778AC" w:rsidP="1066B5E5" w:rsidRDefault="539778AC" w14:paraId="322F2550" w14:textId="4A1A4E27">
            <w:pPr>
              <w:pStyle w:val="ListParagraph"/>
              <w:numPr>
                <w:ilvl w:val="0"/>
                <w:numId w:val="21"/>
              </w:numPr>
              <w:rPr>
                <w:rFonts w:ascii="Arial" w:hAnsi="Arial" w:eastAsia="Arial" w:cs="Arial"/>
                <w:noProof w:val="0"/>
                <w:color w:val="auto"/>
                <w:sz w:val="20"/>
                <w:szCs w:val="20"/>
                <w:lang w:val="en-GB"/>
              </w:rPr>
            </w:pPr>
            <w:r w:rsidRPr="32D41E9D" w:rsidR="3967700A">
              <w:rPr>
                <w:rFonts w:ascii="Arial" w:hAnsi="Arial" w:eastAsia="Arial" w:cs="Arial"/>
                <w:b w:val="0"/>
                <w:bCs w:val="0"/>
                <w:i w:val="0"/>
                <w:iCs w:val="0"/>
                <w:caps w:val="0"/>
                <w:smallCaps w:val="0"/>
                <w:noProof w:val="0"/>
                <w:color w:val="auto"/>
                <w:sz w:val="20"/>
                <w:szCs w:val="20"/>
                <w:lang w:val="en-GB"/>
              </w:rPr>
              <w:t>The month 2 position reported against an annual plan deficit of £58.2m</w:t>
            </w:r>
          </w:p>
          <w:p w:rsidR="539778AC" w:rsidP="32D41E9D" w:rsidRDefault="539778AC" w14:paraId="4DFE6103" w14:textId="53E2A0A9">
            <w:pPr>
              <w:pStyle w:val="ListParagraph"/>
              <w:numPr>
                <w:ilvl w:val="0"/>
                <w:numId w:val="21"/>
              </w:numPr>
              <w:rPr>
                <w:rFonts w:ascii="Arial" w:hAnsi="Arial" w:eastAsia="Arial" w:cs="Arial"/>
                <w:b w:val="0"/>
                <w:bCs w:val="0"/>
                <w:i w:val="0"/>
                <w:iCs w:val="0"/>
                <w:caps w:val="0"/>
                <w:smallCaps w:val="0"/>
                <w:noProof w:val="0"/>
                <w:color w:val="auto"/>
                <w:sz w:val="20"/>
                <w:szCs w:val="20"/>
                <w:lang w:val="en-GB"/>
              </w:rPr>
            </w:pPr>
            <w:r w:rsidRPr="32D41E9D" w:rsidR="3967700A">
              <w:rPr>
                <w:rFonts w:ascii="Arial" w:hAnsi="Arial" w:eastAsia="Arial" w:cs="Arial"/>
                <w:b w:val="0"/>
                <w:bCs w:val="0"/>
                <w:i w:val="0"/>
                <w:iCs w:val="0"/>
                <w:caps w:val="0"/>
                <w:smallCaps w:val="0"/>
                <w:noProof w:val="0"/>
                <w:color w:val="auto"/>
                <w:sz w:val="20"/>
                <w:szCs w:val="20"/>
                <w:lang w:val="en-GB"/>
              </w:rPr>
              <w:t xml:space="preserve">The reported deficit for month 2 </w:t>
            </w:r>
            <w:r w:rsidRPr="32D41E9D" w:rsidR="44A00BE1">
              <w:rPr>
                <w:rFonts w:ascii="Arial" w:hAnsi="Arial" w:eastAsia="Arial" w:cs="Arial"/>
                <w:b w:val="0"/>
                <w:bCs w:val="0"/>
                <w:i w:val="0"/>
                <w:iCs w:val="0"/>
                <w:caps w:val="0"/>
                <w:smallCaps w:val="0"/>
                <w:noProof w:val="0"/>
                <w:color w:val="auto"/>
                <w:sz w:val="20"/>
                <w:szCs w:val="20"/>
                <w:lang w:val="en-GB"/>
              </w:rPr>
              <w:t>wa</w:t>
            </w:r>
            <w:r w:rsidRPr="32D41E9D" w:rsidR="3967700A">
              <w:rPr>
                <w:rFonts w:ascii="Arial" w:hAnsi="Arial" w:eastAsia="Arial" w:cs="Arial"/>
                <w:b w:val="0"/>
                <w:bCs w:val="0"/>
                <w:i w:val="0"/>
                <w:iCs w:val="0"/>
                <w:caps w:val="0"/>
                <w:smallCaps w:val="0"/>
                <w:noProof w:val="0"/>
                <w:color w:val="auto"/>
                <w:sz w:val="20"/>
                <w:szCs w:val="20"/>
                <w:lang w:val="en-GB"/>
              </w:rPr>
              <w:t xml:space="preserve">s £11.899m, which </w:t>
            </w:r>
            <w:r w:rsidRPr="32D41E9D" w:rsidR="36763EA0">
              <w:rPr>
                <w:rFonts w:ascii="Arial" w:hAnsi="Arial" w:eastAsia="Arial" w:cs="Arial"/>
                <w:b w:val="0"/>
                <w:bCs w:val="0"/>
                <w:i w:val="0"/>
                <w:iCs w:val="0"/>
                <w:caps w:val="0"/>
                <w:smallCaps w:val="0"/>
                <w:noProof w:val="0"/>
                <w:color w:val="auto"/>
                <w:sz w:val="20"/>
                <w:szCs w:val="20"/>
                <w:lang w:val="en-GB"/>
              </w:rPr>
              <w:t>wa</w:t>
            </w:r>
            <w:r w:rsidRPr="32D41E9D" w:rsidR="3967700A">
              <w:rPr>
                <w:rFonts w:ascii="Arial" w:hAnsi="Arial" w:eastAsia="Arial" w:cs="Arial"/>
                <w:b w:val="0"/>
                <w:bCs w:val="0"/>
                <w:i w:val="0"/>
                <w:iCs w:val="0"/>
                <w:caps w:val="0"/>
                <w:smallCaps w:val="0"/>
                <w:noProof w:val="0"/>
                <w:color w:val="auto"/>
                <w:sz w:val="20"/>
                <w:szCs w:val="20"/>
                <w:lang w:val="en-GB"/>
              </w:rPr>
              <w:t>s £812k over the planned deficit of £11.087m</w:t>
            </w:r>
          </w:p>
          <w:p w:rsidR="539778AC" w:rsidP="32D41E9D" w:rsidRDefault="539778AC" w14:paraId="4EBAEE92" w14:textId="26099562">
            <w:pPr>
              <w:pStyle w:val="ListParagraph"/>
              <w:numPr>
                <w:ilvl w:val="0"/>
                <w:numId w:val="21"/>
              </w:numPr>
              <w:rPr>
                <w:rFonts w:ascii="Arial" w:hAnsi="Arial" w:eastAsia="Arial" w:cs="Arial"/>
                <w:b w:val="0"/>
                <w:bCs w:val="0"/>
                <w:i w:val="0"/>
                <w:iCs w:val="0"/>
                <w:caps w:val="0"/>
                <w:smallCaps w:val="0"/>
                <w:noProof w:val="0"/>
                <w:color w:val="auto"/>
                <w:sz w:val="20"/>
                <w:szCs w:val="20"/>
                <w:lang w:val="en-GB"/>
              </w:rPr>
            </w:pPr>
            <w:r w:rsidRPr="32D41E9D" w:rsidR="3967700A">
              <w:rPr>
                <w:rFonts w:ascii="Arial" w:hAnsi="Arial" w:eastAsia="Arial" w:cs="Arial"/>
                <w:b w:val="0"/>
                <w:bCs w:val="0"/>
                <w:i w:val="0"/>
                <w:iCs w:val="0"/>
                <w:caps w:val="0"/>
                <w:smallCaps w:val="0"/>
                <w:noProof w:val="0"/>
                <w:color w:val="auto"/>
                <w:sz w:val="20"/>
                <w:szCs w:val="20"/>
                <w:lang w:val="en-GB"/>
              </w:rPr>
              <w:t xml:space="preserve">The cumulative deficit of £812k </w:t>
            </w:r>
            <w:r w:rsidRPr="32D41E9D" w:rsidR="733CC82C">
              <w:rPr>
                <w:rFonts w:ascii="Arial" w:hAnsi="Arial" w:eastAsia="Arial" w:cs="Arial"/>
                <w:b w:val="0"/>
                <w:bCs w:val="0"/>
                <w:i w:val="0"/>
                <w:iCs w:val="0"/>
                <w:caps w:val="0"/>
                <w:smallCaps w:val="0"/>
                <w:noProof w:val="0"/>
                <w:color w:val="auto"/>
                <w:sz w:val="20"/>
                <w:szCs w:val="20"/>
                <w:lang w:val="en-GB"/>
              </w:rPr>
              <w:t>wa</w:t>
            </w:r>
            <w:r w:rsidRPr="32D41E9D" w:rsidR="3967700A">
              <w:rPr>
                <w:rFonts w:ascii="Arial" w:hAnsi="Arial" w:eastAsia="Arial" w:cs="Arial"/>
                <w:b w:val="0"/>
                <w:bCs w:val="0"/>
                <w:i w:val="0"/>
                <w:iCs w:val="0"/>
                <w:caps w:val="0"/>
                <w:smallCaps w:val="0"/>
                <w:noProof w:val="0"/>
                <w:color w:val="auto"/>
                <w:sz w:val="20"/>
                <w:szCs w:val="20"/>
                <w:lang w:val="en-GB"/>
              </w:rPr>
              <w:t>s broken down into a savings program deficit of £585k and an operational deficit of £227k</w:t>
            </w:r>
          </w:p>
          <w:p w:rsidR="539778AC" w:rsidP="1066B5E5" w:rsidRDefault="539778AC" w14:paraId="3D36420E" w14:textId="4D76F784">
            <w:pPr>
              <w:pStyle w:val="ListParagraph"/>
              <w:numPr>
                <w:ilvl w:val="0"/>
                <w:numId w:val="21"/>
              </w:numPr>
              <w:rPr>
                <w:rFonts w:ascii="Arial" w:hAnsi="Arial" w:eastAsia="Arial" w:cs="Arial"/>
                <w:noProof w:val="0"/>
                <w:color w:val="auto"/>
                <w:sz w:val="20"/>
                <w:szCs w:val="20"/>
                <w:lang w:val="en-GB"/>
              </w:rPr>
            </w:pPr>
            <w:r w:rsidRPr="32D41E9D" w:rsidR="36D796D2">
              <w:rPr>
                <w:rFonts w:ascii="Arial" w:hAnsi="Arial" w:eastAsia="Arial" w:cs="Arial"/>
                <w:b w:val="0"/>
                <w:bCs w:val="0"/>
                <w:i w:val="0"/>
                <w:iCs w:val="0"/>
                <w:caps w:val="0"/>
                <w:smallCaps w:val="0"/>
                <w:noProof w:val="0"/>
                <w:color w:val="auto"/>
                <w:sz w:val="20"/>
                <w:szCs w:val="20"/>
                <w:lang w:val="en-GB"/>
              </w:rPr>
              <w:t xml:space="preserve">At the end of month 2, £26.3m worth of schemes </w:t>
            </w:r>
            <w:r w:rsidRPr="32D41E9D" w:rsidR="44B13F1C">
              <w:rPr>
                <w:rFonts w:ascii="Arial" w:hAnsi="Arial" w:eastAsia="Arial" w:cs="Arial"/>
                <w:b w:val="0"/>
                <w:bCs w:val="0"/>
                <w:i w:val="0"/>
                <w:iCs w:val="0"/>
                <w:caps w:val="0"/>
                <w:smallCaps w:val="0"/>
                <w:noProof w:val="0"/>
                <w:color w:val="auto"/>
                <w:sz w:val="20"/>
                <w:szCs w:val="20"/>
                <w:lang w:val="en-GB"/>
              </w:rPr>
              <w:t>were</w:t>
            </w:r>
            <w:r w:rsidRPr="32D41E9D" w:rsidR="36D796D2">
              <w:rPr>
                <w:rFonts w:ascii="Arial" w:hAnsi="Arial" w:eastAsia="Arial" w:cs="Arial"/>
                <w:b w:val="0"/>
                <w:bCs w:val="0"/>
                <w:i w:val="0"/>
                <w:iCs w:val="0"/>
                <w:caps w:val="0"/>
                <w:smallCaps w:val="0"/>
                <w:noProof w:val="0"/>
                <w:color w:val="auto"/>
                <w:sz w:val="20"/>
                <w:szCs w:val="20"/>
                <w:lang w:val="en-GB"/>
              </w:rPr>
              <w:t xml:space="preserve"> </w:t>
            </w:r>
            <w:r w:rsidRPr="32D41E9D" w:rsidR="36D796D2">
              <w:rPr>
                <w:rFonts w:ascii="Arial" w:hAnsi="Arial" w:eastAsia="Arial" w:cs="Arial"/>
                <w:b w:val="0"/>
                <w:bCs w:val="0"/>
                <w:i w:val="0"/>
                <w:iCs w:val="0"/>
                <w:caps w:val="0"/>
                <w:smallCaps w:val="0"/>
                <w:noProof w:val="0"/>
                <w:color w:val="auto"/>
                <w:sz w:val="20"/>
                <w:szCs w:val="20"/>
                <w:lang w:val="en-GB"/>
              </w:rPr>
              <w:t>identified</w:t>
            </w:r>
            <w:r w:rsidRPr="32D41E9D" w:rsidR="36D796D2">
              <w:rPr>
                <w:rFonts w:ascii="Arial" w:hAnsi="Arial" w:eastAsia="Arial" w:cs="Arial"/>
                <w:b w:val="0"/>
                <w:bCs w:val="0"/>
                <w:i w:val="0"/>
                <w:iCs w:val="0"/>
                <w:caps w:val="0"/>
                <w:smallCaps w:val="0"/>
                <w:noProof w:val="0"/>
                <w:color w:val="auto"/>
                <w:sz w:val="20"/>
                <w:szCs w:val="20"/>
                <w:lang w:val="en-GB"/>
              </w:rPr>
              <w:t xml:space="preserve"> against a target of £30m, leaving a shortfall of £3.7m. This shortfall was previously £5.2m at month 1</w:t>
            </w:r>
          </w:p>
          <w:p w:rsidR="539778AC" w:rsidP="1066B5E5" w:rsidRDefault="539778AC" w14:paraId="1145685B" w14:textId="55204213">
            <w:pPr>
              <w:pStyle w:val="ListParagraph"/>
              <w:numPr>
                <w:ilvl w:val="0"/>
                <w:numId w:val="21"/>
              </w:numPr>
              <w:rPr>
                <w:rFonts w:ascii="Arial" w:hAnsi="Arial" w:eastAsia="Arial" w:cs="Arial"/>
                <w:noProof w:val="0"/>
                <w:color w:val="auto"/>
                <w:sz w:val="20"/>
                <w:szCs w:val="20"/>
                <w:lang w:val="en-GB"/>
              </w:rPr>
            </w:pPr>
            <w:r w:rsidRPr="1066B5E5" w:rsidR="36D796D2">
              <w:rPr>
                <w:rFonts w:ascii="Arial" w:hAnsi="Arial" w:eastAsia="Arial" w:cs="Arial"/>
                <w:b w:val="0"/>
                <w:bCs w:val="0"/>
                <w:i w:val="0"/>
                <w:iCs w:val="0"/>
                <w:caps w:val="0"/>
                <w:smallCaps w:val="0"/>
                <w:noProof w:val="0"/>
                <w:color w:val="auto"/>
                <w:sz w:val="20"/>
                <w:szCs w:val="20"/>
                <w:lang w:val="en-GB"/>
              </w:rPr>
              <w:t xml:space="preserve">The operational deficit was </w:t>
            </w:r>
            <w:r w:rsidRPr="1066B5E5" w:rsidR="36D796D2">
              <w:rPr>
                <w:rFonts w:ascii="Arial" w:hAnsi="Arial" w:eastAsia="Arial" w:cs="Arial"/>
                <w:b w:val="0"/>
                <w:bCs w:val="0"/>
                <w:i w:val="0"/>
                <w:iCs w:val="0"/>
                <w:caps w:val="0"/>
                <w:smallCaps w:val="0"/>
                <w:noProof w:val="0"/>
                <w:color w:val="auto"/>
                <w:sz w:val="20"/>
                <w:szCs w:val="20"/>
                <w:lang w:val="en-GB"/>
              </w:rPr>
              <w:t>largely driven</w:t>
            </w:r>
            <w:r w:rsidRPr="1066B5E5" w:rsidR="36D796D2">
              <w:rPr>
                <w:rFonts w:ascii="Arial" w:hAnsi="Arial" w:eastAsia="Arial" w:cs="Arial"/>
                <w:b w:val="0"/>
                <w:bCs w:val="0"/>
                <w:i w:val="0"/>
                <w:iCs w:val="0"/>
                <w:caps w:val="0"/>
                <w:smallCaps w:val="0"/>
                <w:noProof w:val="0"/>
                <w:color w:val="auto"/>
                <w:sz w:val="20"/>
                <w:szCs w:val="20"/>
                <w:lang w:val="en-GB"/>
              </w:rPr>
              <w:t xml:space="preserve"> by mental health out-of-area placement costs, with the number of patients placed out of area significantly above the plan</w:t>
            </w:r>
          </w:p>
          <w:p w:rsidR="539778AC" w:rsidP="1066B5E5" w:rsidRDefault="539778AC" w14:paraId="4B4322CF" w14:textId="0307C0C0">
            <w:pPr>
              <w:pStyle w:val="ListParagraph"/>
              <w:numPr>
                <w:ilvl w:val="0"/>
                <w:numId w:val="21"/>
              </w:numPr>
              <w:rPr>
                <w:rFonts w:ascii="Arial" w:hAnsi="Arial" w:eastAsia="Arial" w:cs="Arial"/>
                <w:noProof w:val="0"/>
                <w:color w:val="auto"/>
                <w:sz w:val="20"/>
                <w:szCs w:val="20"/>
                <w:lang w:val="en-GB"/>
              </w:rPr>
            </w:pPr>
            <w:r w:rsidRPr="1066B5E5" w:rsidR="36D796D2">
              <w:rPr>
                <w:rFonts w:ascii="Arial" w:hAnsi="Arial" w:eastAsia="Arial" w:cs="Arial"/>
                <w:b w:val="0"/>
                <w:bCs w:val="0"/>
                <w:i w:val="0"/>
                <w:iCs w:val="0"/>
                <w:caps w:val="0"/>
                <w:smallCaps w:val="0"/>
                <w:noProof w:val="0"/>
                <w:color w:val="auto"/>
                <w:sz w:val="20"/>
                <w:szCs w:val="20"/>
                <w:lang w:val="en-GB"/>
              </w:rPr>
              <w:t>There was a reduction in the number of whole-time equivalents in April and May, aligning with the savings program and the need to reduce the workforce.</w:t>
            </w:r>
          </w:p>
          <w:p w:rsidR="539778AC" w:rsidP="1066B5E5" w:rsidRDefault="539778AC" w14:paraId="2474DE23" w14:textId="688A6BCD">
            <w:pPr>
              <w:pStyle w:val="ListParagraph"/>
              <w:numPr>
                <w:ilvl w:val="0"/>
                <w:numId w:val="21"/>
              </w:numPr>
              <w:rPr>
                <w:rFonts w:ascii="Arial" w:hAnsi="Arial" w:eastAsia="Arial" w:cs="Arial"/>
                <w:noProof w:val="0"/>
                <w:color w:val="auto"/>
                <w:sz w:val="20"/>
                <w:szCs w:val="20"/>
                <w:lang w:val="en-GB"/>
              </w:rPr>
            </w:pPr>
            <w:r w:rsidRPr="1066B5E5" w:rsidR="36D796D2">
              <w:rPr>
                <w:rFonts w:ascii="Arial" w:hAnsi="Arial" w:eastAsia="Arial" w:cs="Arial"/>
                <w:b w:val="0"/>
                <w:bCs w:val="0"/>
                <w:i w:val="0"/>
                <w:iCs w:val="0"/>
                <w:caps w:val="0"/>
                <w:smallCaps w:val="0"/>
                <w:noProof w:val="0"/>
                <w:color w:val="auto"/>
                <w:sz w:val="20"/>
                <w:szCs w:val="20"/>
                <w:lang w:val="en-GB"/>
              </w:rPr>
              <w:t>The largest growth areas in non-pay expenditure are secondary care medicines and prescribing, and continuing healthcare and commissioned services.</w:t>
            </w:r>
          </w:p>
          <w:p w:rsidR="539778AC" w:rsidP="1066B5E5" w:rsidRDefault="539778AC" w14:paraId="4F84AB26" w14:textId="12A0E1C6">
            <w:pPr>
              <w:pStyle w:val="ListParagraph"/>
              <w:numPr>
                <w:ilvl w:val="0"/>
                <w:numId w:val="21"/>
              </w:numPr>
              <w:rPr>
                <w:rFonts w:ascii="Arial" w:hAnsi="Arial" w:eastAsia="Arial" w:cs="Arial"/>
                <w:b w:val="0"/>
                <w:bCs w:val="0"/>
                <w:i w:val="0"/>
                <w:iCs w:val="0"/>
                <w:caps w:val="0"/>
                <w:smallCaps w:val="0"/>
                <w:noProof w:val="0"/>
                <w:color w:val="auto"/>
                <w:sz w:val="20"/>
                <w:szCs w:val="20"/>
                <w:lang w:val="en-GB"/>
              </w:rPr>
            </w:pPr>
            <w:r w:rsidRPr="1066B5E5" w:rsidR="36D796D2">
              <w:rPr>
                <w:rFonts w:ascii="Arial" w:hAnsi="Arial" w:eastAsia="Arial" w:cs="Arial"/>
                <w:b w:val="0"/>
                <w:bCs w:val="0"/>
                <w:i w:val="0"/>
                <w:iCs w:val="0"/>
                <w:caps w:val="0"/>
                <w:smallCaps w:val="0"/>
                <w:noProof w:val="0"/>
                <w:color w:val="auto"/>
                <w:sz w:val="20"/>
                <w:szCs w:val="20"/>
                <w:lang w:val="en-GB"/>
              </w:rPr>
              <w:t xml:space="preserve">The live position on the savings shortfall </w:t>
            </w:r>
            <w:r w:rsidRPr="1066B5E5" w:rsidR="0E934A9E">
              <w:rPr>
                <w:rFonts w:ascii="Arial" w:hAnsi="Arial" w:eastAsia="Arial" w:cs="Arial"/>
                <w:b w:val="0"/>
                <w:bCs w:val="0"/>
                <w:i w:val="0"/>
                <w:iCs w:val="0"/>
                <w:caps w:val="0"/>
                <w:smallCaps w:val="0"/>
                <w:noProof w:val="0"/>
                <w:color w:val="auto"/>
                <w:sz w:val="20"/>
                <w:szCs w:val="20"/>
                <w:lang w:val="en-GB"/>
              </w:rPr>
              <w:t>was</w:t>
            </w:r>
            <w:r w:rsidRPr="1066B5E5" w:rsidR="36D796D2">
              <w:rPr>
                <w:rFonts w:ascii="Arial" w:hAnsi="Arial" w:eastAsia="Arial" w:cs="Arial"/>
                <w:b w:val="0"/>
                <w:bCs w:val="0"/>
                <w:i w:val="0"/>
                <w:iCs w:val="0"/>
                <w:caps w:val="0"/>
                <w:smallCaps w:val="0"/>
                <w:noProof w:val="0"/>
                <w:color w:val="auto"/>
                <w:sz w:val="20"/>
                <w:szCs w:val="20"/>
                <w:lang w:val="en-GB"/>
              </w:rPr>
              <w:t xml:space="preserve"> £1.7m, with efforts to close the gap further.</w:t>
            </w:r>
          </w:p>
          <w:p w:rsidR="539778AC" w:rsidP="1066B5E5" w:rsidRDefault="539778AC" w14:paraId="089D4037" w14:textId="78221371">
            <w:pPr>
              <w:pStyle w:val="ListParagraph"/>
              <w:numPr>
                <w:ilvl w:val="0"/>
                <w:numId w:val="21"/>
              </w:numPr>
              <w:rPr>
                <w:rFonts w:ascii="Arial" w:hAnsi="Arial" w:eastAsia="Arial" w:cs="Arial"/>
                <w:noProof w:val="0"/>
                <w:color w:val="auto"/>
                <w:sz w:val="20"/>
                <w:szCs w:val="20"/>
                <w:lang w:val="en-GB"/>
              </w:rPr>
            </w:pPr>
            <w:r w:rsidRPr="1066B5E5" w:rsidR="36D796D2">
              <w:rPr>
                <w:rFonts w:ascii="Arial" w:hAnsi="Arial" w:eastAsia="Arial" w:cs="Arial"/>
                <w:b w:val="0"/>
                <w:bCs w:val="0"/>
                <w:i w:val="0"/>
                <w:iCs w:val="0"/>
                <w:caps w:val="0"/>
                <w:smallCaps w:val="0"/>
                <w:noProof w:val="0"/>
                <w:color w:val="auto"/>
                <w:sz w:val="20"/>
                <w:szCs w:val="20"/>
                <w:lang w:val="en-GB"/>
              </w:rPr>
              <w:t>The key risks include</w:t>
            </w:r>
            <w:r w:rsidRPr="1066B5E5" w:rsidR="213B84CC">
              <w:rPr>
                <w:rFonts w:ascii="Arial" w:hAnsi="Arial" w:eastAsia="Arial" w:cs="Arial"/>
                <w:b w:val="0"/>
                <w:bCs w:val="0"/>
                <w:i w:val="0"/>
                <w:iCs w:val="0"/>
                <w:caps w:val="0"/>
                <w:smallCaps w:val="0"/>
                <w:noProof w:val="0"/>
                <w:color w:val="auto"/>
                <w:sz w:val="20"/>
                <w:szCs w:val="20"/>
                <w:lang w:val="en-GB"/>
              </w:rPr>
              <w:t>d</w:t>
            </w:r>
            <w:r w:rsidRPr="1066B5E5" w:rsidR="36D796D2">
              <w:rPr>
                <w:rFonts w:ascii="Arial" w:hAnsi="Arial" w:eastAsia="Arial" w:cs="Arial"/>
                <w:b w:val="0"/>
                <w:bCs w:val="0"/>
                <w:i w:val="0"/>
                <w:iCs w:val="0"/>
                <w:caps w:val="0"/>
                <w:smallCaps w:val="0"/>
                <w:noProof w:val="0"/>
                <w:color w:val="auto"/>
                <w:sz w:val="20"/>
                <w:szCs w:val="20"/>
                <w:lang w:val="en-GB"/>
              </w:rPr>
              <w:t xml:space="preserve"> delivering the £9.1m deficit control target, delivering the recurrent £30m savings program, managing operational pressures, and </w:t>
            </w:r>
            <w:r w:rsidRPr="1066B5E5" w:rsidR="36D796D2">
              <w:rPr>
                <w:rFonts w:ascii="Arial" w:hAnsi="Arial" w:eastAsia="Arial" w:cs="Arial"/>
                <w:b w:val="0"/>
                <w:bCs w:val="0"/>
                <w:i w:val="0"/>
                <w:iCs w:val="0"/>
                <w:caps w:val="0"/>
                <w:smallCaps w:val="0"/>
                <w:noProof w:val="0"/>
                <w:color w:val="auto"/>
                <w:sz w:val="20"/>
                <w:szCs w:val="20"/>
                <w:lang w:val="en-GB"/>
              </w:rPr>
              <w:t>remaining</w:t>
            </w:r>
            <w:r w:rsidRPr="1066B5E5" w:rsidR="36D796D2">
              <w:rPr>
                <w:rFonts w:ascii="Arial" w:hAnsi="Arial" w:eastAsia="Arial" w:cs="Arial"/>
                <w:b w:val="0"/>
                <w:bCs w:val="0"/>
                <w:i w:val="0"/>
                <w:iCs w:val="0"/>
                <w:caps w:val="0"/>
                <w:smallCaps w:val="0"/>
                <w:noProof w:val="0"/>
                <w:color w:val="auto"/>
                <w:sz w:val="20"/>
                <w:szCs w:val="20"/>
                <w:lang w:val="en-GB"/>
              </w:rPr>
              <w:t xml:space="preserve"> within the cash limit</w:t>
            </w:r>
          </w:p>
          <w:p w:rsidR="539778AC" w:rsidP="1066B5E5" w:rsidRDefault="539778AC" w14:paraId="06875119" w14:textId="50748775">
            <w:pPr>
              <w:pStyle w:val="ListParagraph"/>
              <w:numPr>
                <w:ilvl w:val="0"/>
                <w:numId w:val="21"/>
              </w:numPr>
              <w:rPr>
                <w:rFonts w:ascii="Arial" w:hAnsi="Arial" w:eastAsia="Arial" w:cs="Arial"/>
                <w:noProof w:val="0"/>
                <w:color w:val="auto"/>
                <w:sz w:val="20"/>
                <w:szCs w:val="20"/>
                <w:lang w:val="en-GB"/>
              </w:rPr>
            </w:pPr>
            <w:r w:rsidRPr="1066B5E5" w:rsidR="0EEE76BB">
              <w:rPr>
                <w:rFonts w:ascii="Arial" w:hAnsi="Arial" w:eastAsia="Arial" w:cs="Arial"/>
                <w:b w:val="0"/>
                <w:bCs w:val="0"/>
                <w:i w:val="0"/>
                <w:iCs w:val="0"/>
                <w:caps w:val="0"/>
                <w:smallCaps w:val="0"/>
                <w:noProof w:val="0"/>
                <w:color w:val="auto"/>
                <w:sz w:val="20"/>
                <w:szCs w:val="20"/>
                <w:lang w:val="en-GB"/>
              </w:rPr>
              <w:t>CAV UHB</w:t>
            </w:r>
            <w:r w:rsidRPr="1066B5E5" w:rsidR="36D796D2">
              <w:rPr>
                <w:rFonts w:ascii="Arial" w:hAnsi="Arial" w:eastAsia="Arial" w:cs="Arial"/>
                <w:b w:val="0"/>
                <w:bCs w:val="0"/>
                <w:i w:val="0"/>
                <w:iCs w:val="0"/>
                <w:caps w:val="0"/>
                <w:smallCaps w:val="0"/>
                <w:noProof w:val="0"/>
                <w:color w:val="auto"/>
                <w:sz w:val="20"/>
                <w:szCs w:val="20"/>
                <w:lang w:val="en-GB"/>
              </w:rPr>
              <w:t xml:space="preserve"> will need strategic cash support from Welsh Government to cover the £58.2m plan deficit. There are assumed cash allocations totalling £123m yet to be received.</w:t>
            </w:r>
          </w:p>
          <w:p w:rsidR="539778AC" w:rsidP="1066B5E5" w:rsidRDefault="539778AC" w14:paraId="6B02A3F3" w14:textId="606DDAD0">
            <w:pPr>
              <w:pStyle w:val="ListParagraph"/>
              <w:numPr>
                <w:ilvl w:val="0"/>
                <w:numId w:val="21"/>
              </w:numPr>
              <w:rPr>
                <w:rFonts w:ascii="Arial" w:hAnsi="Arial" w:eastAsia="Arial" w:cs="Arial"/>
                <w:noProof w:val="0"/>
                <w:color w:val="auto"/>
                <w:sz w:val="20"/>
                <w:szCs w:val="20"/>
                <w:lang w:val="en-GB"/>
              </w:rPr>
            </w:pPr>
            <w:r w:rsidRPr="1066B5E5" w:rsidR="36D796D2">
              <w:rPr>
                <w:rFonts w:ascii="Arial" w:hAnsi="Arial" w:eastAsia="Arial" w:cs="Arial"/>
                <w:b w:val="0"/>
                <w:bCs w:val="0"/>
                <w:i w:val="0"/>
                <w:iCs w:val="0"/>
                <w:caps w:val="0"/>
                <w:smallCaps w:val="0"/>
                <w:noProof w:val="0"/>
                <w:color w:val="auto"/>
                <w:sz w:val="20"/>
                <w:szCs w:val="20"/>
                <w:lang w:val="en-GB"/>
              </w:rPr>
              <w:t>The capital resource limit is £33.7m, with no current concerns but ongoing monitoring.</w:t>
            </w:r>
          </w:p>
          <w:p w:rsidR="539778AC" w:rsidP="1066B5E5" w:rsidRDefault="539778AC" w14:paraId="706F269C" w14:textId="6FF27E98">
            <w:pPr>
              <w:rPr>
                <w:rFonts w:ascii="Arial" w:hAnsi="Arial" w:cs="Arial"/>
                <w:sz w:val="20"/>
                <w:szCs w:val="20"/>
              </w:rPr>
            </w:pPr>
          </w:p>
          <w:p w:rsidR="539778AC" w:rsidP="1066B5E5" w:rsidRDefault="539778AC" w14:paraId="3964DCDE" w14:textId="56CC4280">
            <w:pPr>
              <w:pStyle w:val="Normal"/>
              <w:rPr>
                <w:rFonts w:ascii="Arial" w:hAnsi="Arial" w:cs="Arial"/>
                <w:sz w:val="20"/>
                <w:szCs w:val="20"/>
              </w:rPr>
            </w:pPr>
          </w:p>
          <w:p w:rsidR="539778AC" w:rsidP="1066B5E5" w:rsidRDefault="539778AC" w14:paraId="1D9101B4" w14:textId="76CF1C80">
            <w:pPr>
              <w:rPr>
                <w:rFonts w:ascii="Arial" w:hAnsi="Arial" w:eastAsia="Arial" w:cs="Arial"/>
                <w:b w:val="0"/>
                <w:bCs w:val="0"/>
                <w:i w:val="0"/>
                <w:iCs w:val="0"/>
                <w:caps w:val="0"/>
                <w:smallCaps w:val="0"/>
                <w:noProof w:val="0"/>
                <w:color w:val="auto"/>
                <w:sz w:val="20"/>
                <w:szCs w:val="20"/>
                <w:lang w:val="en-GB"/>
              </w:rPr>
            </w:pPr>
            <w:r w:rsidRPr="1066B5E5" w:rsidR="3EE3EB86">
              <w:rPr>
                <w:rFonts w:ascii="Arial" w:hAnsi="Arial" w:eastAsia="Arial" w:cs="Arial"/>
                <w:b w:val="0"/>
                <w:bCs w:val="0"/>
                <w:i w:val="0"/>
                <w:iCs w:val="0"/>
                <w:caps w:val="0"/>
                <w:smallCaps w:val="0"/>
                <w:noProof w:val="0"/>
                <w:color w:val="auto"/>
                <w:sz w:val="20"/>
                <w:szCs w:val="20"/>
                <w:lang w:val="en-GB"/>
              </w:rPr>
              <w:t xml:space="preserve">The CC mentioned it was excellent news </w:t>
            </w:r>
            <w:r w:rsidRPr="1066B5E5" w:rsidR="3EE3EB86">
              <w:rPr>
                <w:rFonts w:ascii="Arial" w:hAnsi="Arial" w:eastAsia="Arial" w:cs="Arial"/>
                <w:b w:val="0"/>
                <w:bCs w:val="0"/>
                <w:i w:val="0"/>
                <w:iCs w:val="0"/>
                <w:caps w:val="0"/>
                <w:smallCaps w:val="0"/>
                <w:noProof w:val="0"/>
                <w:color w:val="auto"/>
                <w:sz w:val="20"/>
                <w:szCs w:val="20"/>
                <w:lang w:val="en-GB"/>
              </w:rPr>
              <w:t>regarding</w:t>
            </w:r>
            <w:r w:rsidRPr="1066B5E5" w:rsidR="3EE3EB86">
              <w:rPr>
                <w:rFonts w:ascii="Arial" w:hAnsi="Arial" w:eastAsia="Arial" w:cs="Arial"/>
                <w:b w:val="0"/>
                <w:bCs w:val="0"/>
                <w:i w:val="0"/>
                <w:iCs w:val="0"/>
                <w:caps w:val="0"/>
                <w:smallCaps w:val="0"/>
                <w:noProof w:val="0"/>
                <w:color w:val="auto"/>
                <w:sz w:val="20"/>
                <w:szCs w:val="20"/>
                <w:lang w:val="en-GB"/>
              </w:rPr>
              <w:t xml:space="preserve"> the progress on the savings programme and the assurance provided to the committee members. </w:t>
            </w:r>
            <w:r w:rsidRPr="1066B5E5" w:rsidR="3EE3EB86">
              <w:rPr>
                <w:rFonts w:ascii="Arial" w:hAnsi="Arial" w:eastAsia="Arial" w:cs="Arial"/>
                <w:b w:val="0"/>
                <w:bCs w:val="0"/>
                <w:i w:val="0"/>
                <w:iCs w:val="0"/>
                <w:caps w:val="0"/>
                <w:smallCaps w:val="0"/>
                <w:noProof w:val="0"/>
                <w:color w:val="auto"/>
                <w:sz w:val="20"/>
                <w:szCs w:val="20"/>
                <w:lang w:val="en-GB"/>
              </w:rPr>
              <w:t>He highlighted</w:t>
            </w:r>
            <w:r w:rsidRPr="1066B5E5" w:rsidR="3EE3EB86">
              <w:rPr>
                <w:rFonts w:ascii="Arial" w:hAnsi="Arial" w:eastAsia="Arial" w:cs="Arial"/>
                <w:b w:val="0"/>
                <w:bCs w:val="0"/>
                <w:i w:val="0"/>
                <w:iCs w:val="0"/>
                <w:caps w:val="0"/>
                <w:smallCaps w:val="0"/>
                <w:noProof w:val="0"/>
                <w:color w:val="auto"/>
                <w:sz w:val="20"/>
                <w:szCs w:val="20"/>
                <w:lang w:val="en-GB"/>
              </w:rPr>
              <w:t xml:space="preserve"> the update on the live situation of the shortfall, noting that the savings programme was over 90% against the target. He asked the DDFO about the level of confidence in achieving the £30m savings target in the next three months and the potential to address the gap in workforce restructuring. </w:t>
            </w:r>
          </w:p>
          <w:p w:rsidR="539778AC" w:rsidP="1066B5E5" w:rsidRDefault="539778AC" w14:paraId="47844F38" w14:textId="5E72544B">
            <w:pPr>
              <w:rPr>
                <w:rFonts w:ascii="Arial" w:hAnsi="Arial" w:eastAsia="Arial" w:cs="Arial"/>
                <w:b w:val="0"/>
                <w:bCs w:val="0"/>
                <w:i w:val="0"/>
                <w:iCs w:val="0"/>
                <w:caps w:val="0"/>
                <w:smallCaps w:val="0"/>
                <w:noProof w:val="0"/>
                <w:color w:val="auto"/>
                <w:sz w:val="20"/>
                <w:szCs w:val="20"/>
                <w:lang w:val="en-GB"/>
              </w:rPr>
            </w:pPr>
          </w:p>
          <w:p w:rsidR="539778AC" w:rsidP="1066B5E5" w:rsidRDefault="539778AC" w14:paraId="73557B01" w14:textId="1526BDC9">
            <w:pPr>
              <w:rPr>
                <w:rFonts w:ascii="Arial" w:hAnsi="Arial" w:eastAsia="Arial" w:cs="Arial"/>
                <w:noProof w:val="0"/>
                <w:color w:val="auto"/>
                <w:sz w:val="20"/>
                <w:szCs w:val="20"/>
                <w:lang w:val="en-GB"/>
              </w:rPr>
            </w:pPr>
            <w:r w:rsidRPr="1066B5E5" w:rsidR="3EE3EB86">
              <w:rPr>
                <w:rFonts w:ascii="Arial" w:hAnsi="Arial" w:eastAsia="Arial" w:cs="Arial"/>
                <w:b w:val="0"/>
                <w:bCs w:val="0"/>
                <w:i w:val="0"/>
                <w:iCs w:val="0"/>
                <w:caps w:val="0"/>
                <w:smallCaps w:val="0"/>
                <w:noProof w:val="0"/>
                <w:color w:val="auto"/>
                <w:sz w:val="20"/>
                <w:szCs w:val="20"/>
                <w:lang w:val="en-GB"/>
              </w:rPr>
              <w:t xml:space="preserve">The </w:t>
            </w:r>
            <w:r w:rsidRPr="1066B5E5" w:rsidR="3EE3EB86">
              <w:rPr>
                <w:rFonts w:ascii="Arial" w:hAnsi="Arial" w:eastAsia="Arial" w:cs="Arial"/>
                <w:b w:val="0"/>
                <w:bCs w:val="0"/>
                <w:i w:val="0"/>
                <w:iCs w:val="0"/>
                <w:caps w:val="0"/>
                <w:smallCaps w:val="0"/>
                <w:noProof w:val="0"/>
                <w:color w:val="auto"/>
                <w:sz w:val="20"/>
                <w:szCs w:val="20"/>
                <w:lang w:val="en-GB"/>
              </w:rPr>
              <w:t>DDFO responded</w:t>
            </w:r>
            <w:r w:rsidRPr="1066B5E5" w:rsidR="3EE3EB86">
              <w:rPr>
                <w:rFonts w:ascii="Arial" w:hAnsi="Arial" w:eastAsia="Arial" w:cs="Arial"/>
                <w:b w:val="0"/>
                <w:bCs w:val="0"/>
                <w:i w:val="0"/>
                <w:iCs w:val="0"/>
                <w:caps w:val="0"/>
                <w:smallCaps w:val="0"/>
                <w:noProof w:val="0"/>
                <w:color w:val="auto"/>
                <w:sz w:val="20"/>
                <w:szCs w:val="20"/>
                <w:lang w:val="en-GB"/>
              </w:rPr>
              <w:t xml:space="preserve"> with </w:t>
            </w:r>
            <w:r w:rsidRPr="1066B5E5" w:rsidR="3EE3EB86">
              <w:rPr>
                <w:rFonts w:ascii="Arial" w:hAnsi="Arial" w:eastAsia="Arial" w:cs="Arial"/>
                <w:b w:val="0"/>
                <w:bCs w:val="0"/>
                <w:i w:val="0"/>
                <w:iCs w:val="0"/>
                <w:caps w:val="0"/>
                <w:smallCaps w:val="0"/>
                <w:noProof w:val="0"/>
                <w:color w:val="auto"/>
                <w:sz w:val="20"/>
                <w:szCs w:val="20"/>
                <w:lang w:val="en-GB"/>
              </w:rPr>
              <w:t>a high level</w:t>
            </w:r>
            <w:r w:rsidRPr="1066B5E5" w:rsidR="3EE3EB86">
              <w:rPr>
                <w:rFonts w:ascii="Arial" w:hAnsi="Arial" w:eastAsia="Arial" w:cs="Arial"/>
                <w:b w:val="0"/>
                <w:bCs w:val="0"/>
                <w:i w:val="0"/>
                <w:iCs w:val="0"/>
                <w:caps w:val="0"/>
                <w:smallCaps w:val="0"/>
                <w:noProof w:val="0"/>
                <w:color w:val="auto"/>
                <w:sz w:val="20"/>
                <w:szCs w:val="20"/>
                <w:lang w:val="en-GB"/>
              </w:rPr>
              <w:t xml:space="preserve"> of confidence in delivering the £30m plan and discussed the challenges and strategies involved in workforce restructuring.</w:t>
            </w:r>
          </w:p>
          <w:p w:rsidR="539778AC" w:rsidP="539778AC" w:rsidRDefault="539778AC" w14:paraId="7037CBCC" w14:textId="6C3F0FB8">
            <w:pPr>
              <w:pStyle w:val="Normal"/>
              <w:rPr>
                <w:rFonts w:ascii="Arial" w:hAnsi="Arial" w:cs="Arial"/>
                <w:sz w:val="20"/>
                <w:szCs w:val="20"/>
              </w:rPr>
            </w:pPr>
          </w:p>
          <w:p w:rsidR="539778AC" w:rsidP="1066B5E5" w:rsidRDefault="539778AC" w14:paraId="39425107" w14:textId="3C9A36C4">
            <w:pPr>
              <w:pStyle w:val="Normal"/>
              <w:rPr>
                <w:rFonts w:ascii="Arial" w:hAnsi="Arial" w:eastAsia="Arial" w:cs="Arial"/>
                <w:b w:val="0"/>
                <w:bCs w:val="0"/>
                <w:i w:val="0"/>
                <w:iCs w:val="0"/>
                <w:caps w:val="0"/>
                <w:smallCaps w:val="0"/>
                <w:noProof w:val="0"/>
                <w:color w:val="auto"/>
                <w:sz w:val="20"/>
                <w:szCs w:val="20"/>
                <w:lang w:val="en-GB"/>
              </w:rPr>
            </w:pPr>
            <w:r w:rsidRPr="1066B5E5" w:rsidR="7BC7AEF7">
              <w:rPr>
                <w:rFonts w:ascii="Arial" w:hAnsi="Arial" w:eastAsia="Arial" w:cs="Arial"/>
                <w:b w:val="0"/>
                <w:bCs w:val="0"/>
                <w:color w:val="auto"/>
                <w:sz w:val="20"/>
                <w:szCs w:val="20"/>
              </w:rPr>
              <w:t>The IMTS</w:t>
            </w:r>
            <w:r w:rsidRPr="1066B5E5" w:rsidR="7BC7AEF7">
              <w:rPr>
                <w:rFonts w:ascii="Arial" w:hAnsi="Arial" w:eastAsia="Arial" w:cs="Arial"/>
                <w:b w:val="0"/>
                <w:bCs w:val="0"/>
                <w:i w:val="0"/>
                <w:iCs w:val="0"/>
                <w:caps w:val="0"/>
                <w:smallCaps w:val="0"/>
                <w:noProof w:val="0"/>
                <w:color w:val="auto"/>
                <w:sz w:val="20"/>
                <w:szCs w:val="20"/>
                <w:lang w:val="en-GB"/>
              </w:rPr>
              <w:t xml:space="preserve"> mentioned the reduction in whole time equivalent numbers during the discussion on the financial report. She expressed that it was good to know that the whole-time equivalent numbers were reducing. She emphasized the importance of ensuring that the reductions were happening in the right places, particularly in relation to workforce restructuring. S</w:t>
            </w:r>
            <w:r w:rsidRPr="1066B5E5" w:rsidR="50D9F3DE">
              <w:rPr>
                <w:rFonts w:ascii="Arial" w:hAnsi="Arial" w:eastAsia="Arial" w:cs="Arial"/>
                <w:b w:val="0"/>
                <w:bCs w:val="0"/>
                <w:i w:val="0"/>
                <w:iCs w:val="0"/>
                <w:caps w:val="0"/>
                <w:smallCaps w:val="0"/>
                <w:noProof w:val="0"/>
                <w:color w:val="auto"/>
                <w:sz w:val="20"/>
                <w:szCs w:val="20"/>
                <w:lang w:val="en-GB"/>
              </w:rPr>
              <w:t>he</w:t>
            </w:r>
            <w:r w:rsidRPr="1066B5E5" w:rsidR="7BC7AEF7">
              <w:rPr>
                <w:rFonts w:ascii="Arial" w:hAnsi="Arial" w:eastAsia="Arial" w:cs="Arial"/>
                <w:b w:val="0"/>
                <w:bCs w:val="0"/>
                <w:i w:val="0"/>
                <w:iCs w:val="0"/>
                <w:caps w:val="0"/>
                <w:smallCaps w:val="0"/>
                <w:noProof w:val="0"/>
                <w:color w:val="auto"/>
                <w:sz w:val="20"/>
                <w:szCs w:val="20"/>
                <w:lang w:val="en-GB"/>
              </w:rPr>
              <w:t xml:space="preserve"> highlighted the need to avoid cutting essential posts and services inadvertently and stressed the importance of progressing workforce restructuring to ensure that reductions are made in the best way possible.</w:t>
            </w:r>
          </w:p>
          <w:p w:rsidR="539778AC" w:rsidP="539778AC" w:rsidRDefault="539778AC" w14:paraId="74B6DEFF" w14:textId="2BABFC60">
            <w:pPr>
              <w:pStyle w:val="Normal"/>
              <w:rPr>
                <w:rFonts w:ascii="Arial" w:hAnsi="Arial" w:cs="Arial"/>
                <w:sz w:val="20"/>
                <w:szCs w:val="20"/>
              </w:rPr>
            </w:pPr>
          </w:p>
          <w:p w:rsidR="7CA3D9C9" w:rsidP="1066B5E5" w:rsidRDefault="7CA3D9C9" w14:paraId="43390ED6" w14:textId="031ED6E7">
            <w:pPr>
              <w:pStyle w:val="Normal"/>
              <w:rPr>
                <w:rFonts w:ascii="Arial" w:hAnsi="Arial" w:eastAsia="Arial" w:cs="Arial"/>
                <w:noProof w:val="0"/>
                <w:sz w:val="20"/>
                <w:szCs w:val="20"/>
                <w:lang w:val="en-GB"/>
              </w:rPr>
            </w:pPr>
            <w:r w:rsidRPr="1066B5E5" w:rsidR="3FAFCF2C">
              <w:rPr>
                <w:rFonts w:ascii="Arial" w:hAnsi="Arial" w:cs="Arial"/>
                <w:sz w:val="20"/>
                <w:szCs w:val="20"/>
              </w:rPr>
              <w:t xml:space="preserve">The DDFO </w:t>
            </w:r>
            <w:r w:rsidRPr="1066B5E5" w:rsidR="73C9BE60">
              <w:rPr>
                <w:rFonts w:ascii="Arial" w:hAnsi="Arial" w:eastAsia="Arial" w:cs="Arial"/>
                <w:b w:val="0"/>
                <w:bCs w:val="0"/>
                <w:i w:val="0"/>
                <w:iCs w:val="0"/>
                <w:caps w:val="0"/>
                <w:smallCaps w:val="0"/>
                <w:noProof w:val="0"/>
                <w:color w:val="auto"/>
                <w:sz w:val="20"/>
                <w:szCs w:val="20"/>
                <w:lang w:val="en-GB"/>
              </w:rPr>
              <w:t>explained that there is a corporate vacancy scrutiny panel in place to ensure that workforce reductions are made in the right areas. This panel includes full professional representation to make informed decisions, ensuring that services continue to run effectively. Additionally, posts are being held for staff to be redeployed into, particularly as beds are being closed in certain units. This approach aims to balance immediate financial needs with long-term organizational redesign and workforce restructuring.</w:t>
            </w:r>
          </w:p>
          <w:p w:rsidR="539778AC" w:rsidP="1066B5E5" w:rsidRDefault="539778AC" w14:paraId="1020EAB9" w14:textId="0ECCCA3F">
            <w:pPr>
              <w:pStyle w:val="Normal"/>
              <w:rPr>
                <w:rFonts w:ascii="Arial" w:hAnsi="Arial" w:cs="Arial"/>
                <w:sz w:val="20"/>
                <w:szCs w:val="20"/>
              </w:rPr>
            </w:pPr>
          </w:p>
          <w:p w:rsidR="539778AC" w:rsidP="1066B5E5" w:rsidRDefault="539778AC" w14:paraId="230EAAAC" w14:textId="6F7D028F">
            <w:pPr>
              <w:pStyle w:val="Normal"/>
              <w:suppressLineNumbers w:val="0"/>
              <w:bidi w:val="0"/>
              <w:spacing w:before="0" w:beforeAutospacing="off" w:after="0" w:afterAutospacing="off" w:line="240" w:lineRule="auto"/>
              <w:ind w:left="0" w:right="0"/>
              <w:jc w:val="left"/>
              <w:rPr>
                <w:rFonts w:ascii="Arial" w:hAnsi="Arial" w:eastAsia="Arial" w:cs="Arial"/>
                <w:noProof w:val="0"/>
                <w:sz w:val="20"/>
                <w:szCs w:val="20"/>
                <w:lang w:val="en-GB"/>
              </w:rPr>
            </w:pPr>
            <w:r w:rsidRPr="1066B5E5" w:rsidR="72310339">
              <w:rPr>
                <w:rFonts w:ascii="Arial" w:hAnsi="Arial" w:cs="Arial"/>
                <w:sz w:val="20"/>
                <w:szCs w:val="20"/>
              </w:rPr>
              <w:t xml:space="preserve">The IMG </w:t>
            </w:r>
            <w:r w:rsidRPr="1066B5E5" w:rsidR="72310339">
              <w:rPr>
                <w:rFonts w:ascii="Arial" w:hAnsi="Arial" w:eastAsia="Arial" w:cs="Arial"/>
                <w:b w:val="0"/>
                <w:bCs w:val="0"/>
                <w:i w:val="0"/>
                <w:iCs w:val="0"/>
                <w:caps w:val="0"/>
                <w:smallCaps w:val="0"/>
                <w:noProof w:val="0"/>
                <w:color w:val="auto"/>
                <w:sz w:val="20"/>
                <w:szCs w:val="20"/>
                <w:lang w:val="en-GB"/>
              </w:rPr>
              <w:t xml:space="preserve">raised a few questions </w:t>
            </w:r>
            <w:r w:rsidRPr="1066B5E5" w:rsidR="72310339">
              <w:rPr>
                <w:rFonts w:ascii="Arial" w:hAnsi="Arial" w:eastAsia="Arial" w:cs="Arial"/>
                <w:b w:val="0"/>
                <w:bCs w:val="0"/>
                <w:i w:val="0"/>
                <w:iCs w:val="0"/>
                <w:caps w:val="0"/>
                <w:smallCaps w:val="0"/>
                <w:noProof w:val="0"/>
                <w:color w:val="auto"/>
                <w:sz w:val="20"/>
                <w:szCs w:val="20"/>
                <w:lang w:val="en-GB"/>
              </w:rPr>
              <w:t>regarding</w:t>
            </w:r>
            <w:r w:rsidRPr="1066B5E5" w:rsidR="72310339">
              <w:rPr>
                <w:rFonts w:ascii="Arial" w:hAnsi="Arial" w:eastAsia="Arial" w:cs="Arial"/>
                <w:b w:val="0"/>
                <w:bCs w:val="0"/>
                <w:i w:val="0"/>
                <w:iCs w:val="0"/>
                <w:caps w:val="0"/>
                <w:smallCaps w:val="0"/>
                <w:noProof w:val="0"/>
                <w:color w:val="auto"/>
                <w:sz w:val="20"/>
                <w:szCs w:val="20"/>
                <w:lang w:val="en-GB"/>
              </w:rPr>
              <w:t xml:space="preserve"> the financial variances and pressures on clinical boards. Specifically, she asked about the </w:t>
            </w:r>
            <w:r w:rsidRPr="1066B5E5" w:rsidR="1899488F">
              <w:rPr>
                <w:rFonts w:ascii="Arial" w:hAnsi="Arial" w:eastAsia="Arial" w:cs="Arial"/>
                <w:b w:val="0"/>
                <w:bCs w:val="0"/>
                <w:i w:val="0"/>
                <w:iCs w:val="0"/>
                <w:caps w:val="0"/>
                <w:smallCaps w:val="0"/>
                <w:noProof w:val="0"/>
                <w:color w:val="auto"/>
                <w:sz w:val="20"/>
                <w:szCs w:val="20"/>
                <w:lang w:val="en-GB"/>
              </w:rPr>
              <w:t>status</w:t>
            </w:r>
            <w:r w:rsidRPr="1066B5E5" w:rsidR="72310339">
              <w:rPr>
                <w:rFonts w:ascii="Arial" w:hAnsi="Arial" w:eastAsia="Arial" w:cs="Arial"/>
                <w:b w:val="0"/>
                <w:bCs w:val="0"/>
                <w:i w:val="0"/>
                <w:iCs w:val="0"/>
                <w:caps w:val="0"/>
                <w:smallCaps w:val="0"/>
                <w:noProof w:val="0"/>
                <w:color w:val="auto"/>
                <w:sz w:val="20"/>
                <w:szCs w:val="20"/>
                <w:lang w:val="en-GB"/>
              </w:rPr>
              <w:t xml:space="preserve"> of month three, the difference between actual and expected variances, and how the clinical boards are managing the pressure to close the gap in the £30</w:t>
            </w:r>
            <w:r w:rsidRPr="1066B5E5" w:rsidR="75F173AC">
              <w:rPr>
                <w:rFonts w:ascii="Arial" w:hAnsi="Arial" w:eastAsia="Arial" w:cs="Arial"/>
                <w:b w:val="0"/>
                <w:bCs w:val="0"/>
                <w:i w:val="0"/>
                <w:iCs w:val="0"/>
                <w:caps w:val="0"/>
                <w:smallCaps w:val="0"/>
                <w:noProof w:val="0"/>
                <w:color w:val="auto"/>
                <w:sz w:val="20"/>
                <w:szCs w:val="20"/>
                <w:lang w:val="en-GB"/>
              </w:rPr>
              <w:t>m</w:t>
            </w:r>
            <w:r w:rsidRPr="1066B5E5" w:rsidR="72310339">
              <w:rPr>
                <w:rFonts w:ascii="Arial" w:hAnsi="Arial" w:eastAsia="Arial" w:cs="Arial"/>
                <w:b w:val="0"/>
                <w:bCs w:val="0"/>
                <w:i w:val="0"/>
                <w:iCs w:val="0"/>
                <w:caps w:val="0"/>
                <w:smallCaps w:val="0"/>
                <w:noProof w:val="0"/>
                <w:color w:val="auto"/>
                <w:sz w:val="20"/>
                <w:szCs w:val="20"/>
                <w:lang w:val="en-GB"/>
              </w:rPr>
              <w:t xml:space="preserve"> savings program. </w:t>
            </w:r>
            <w:r w:rsidRPr="1066B5E5" w:rsidR="304D505F">
              <w:rPr>
                <w:rFonts w:ascii="Arial" w:hAnsi="Arial" w:eastAsia="Arial" w:cs="Arial"/>
                <w:b w:val="0"/>
                <w:bCs w:val="0"/>
                <w:i w:val="0"/>
                <w:iCs w:val="0"/>
                <w:caps w:val="0"/>
                <w:smallCaps w:val="0"/>
                <w:noProof w:val="0"/>
                <w:color w:val="auto"/>
                <w:sz w:val="20"/>
                <w:szCs w:val="20"/>
                <w:lang w:val="en-GB"/>
              </w:rPr>
              <w:t>She</w:t>
            </w:r>
            <w:r w:rsidRPr="1066B5E5" w:rsidR="72310339">
              <w:rPr>
                <w:rFonts w:ascii="Arial" w:hAnsi="Arial" w:eastAsia="Arial" w:cs="Arial"/>
                <w:b w:val="0"/>
                <w:bCs w:val="0"/>
                <w:i w:val="0"/>
                <w:iCs w:val="0"/>
                <w:caps w:val="0"/>
                <w:smallCaps w:val="0"/>
                <w:noProof w:val="0"/>
                <w:color w:val="auto"/>
                <w:sz w:val="20"/>
                <w:szCs w:val="20"/>
                <w:lang w:val="en-GB"/>
              </w:rPr>
              <w:t xml:space="preserve"> also inquired about the steps to manage the unconfirmed cash allocations and forecast deficit if they </w:t>
            </w:r>
            <w:r w:rsidRPr="1066B5E5" w:rsidR="72310339">
              <w:rPr>
                <w:rFonts w:ascii="Arial" w:hAnsi="Arial" w:eastAsia="Arial" w:cs="Arial"/>
                <w:b w:val="0"/>
                <w:bCs w:val="0"/>
                <w:i w:val="0"/>
                <w:iCs w:val="0"/>
                <w:caps w:val="0"/>
                <w:smallCaps w:val="0"/>
                <w:noProof w:val="0"/>
                <w:color w:val="auto"/>
                <w:sz w:val="20"/>
                <w:szCs w:val="20"/>
                <w:lang w:val="en-GB"/>
              </w:rPr>
              <w:t>remain</w:t>
            </w:r>
            <w:r w:rsidRPr="1066B5E5" w:rsidR="72310339">
              <w:rPr>
                <w:rFonts w:ascii="Arial" w:hAnsi="Arial" w:eastAsia="Arial" w:cs="Arial"/>
                <w:b w:val="0"/>
                <w:bCs w:val="0"/>
                <w:i w:val="0"/>
                <w:iCs w:val="0"/>
                <w:caps w:val="0"/>
                <w:smallCaps w:val="0"/>
                <w:noProof w:val="0"/>
                <w:color w:val="auto"/>
                <w:sz w:val="20"/>
                <w:szCs w:val="20"/>
                <w:lang w:val="en-GB"/>
              </w:rPr>
              <w:t xml:space="preserve"> outstanding in the autumn period.</w:t>
            </w:r>
          </w:p>
          <w:p w:rsidR="539778AC" w:rsidP="539778AC" w:rsidRDefault="539778AC" w14:paraId="069A09BB" w14:textId="2DFFD314">
            <w:pPr>
              <w:pStyle w:val="Normal"/>
              <w:rPr>
                <w:rFonts w:ascii="Arial" w:hAnsi="Arial" w:cs="Arial"/>
                <w:sz w:val="20"/>
                <w:szCs w:val="20"/>
              </w:rPr>
            </w:pPr>
          </w:p>
          <w:p w:rsidR="69E9F0EF" w:rsidP="1066B5E5" w:rsidRDefault="69E9F0EF" w14:paraId="26131E3A" w14:textId="354AA5FB">
            <w:pPr>
              <w:pStyle w:val="Normal"/>
              <w:rPr>
                <w:rFonts w:ascii="Segoe UI" w:hAnsi="Segoe UI" w:eastAsia="Segoe UI" w:cs="Segoe UI"/>
                <w:noProof w:val="0"/>
                <w:sz w:val="21"/>
                <w:szCs w:val="21"/>
                <w:lang w:val="en-GB"/>
              </w:rPr>
            </w:pPr>
            <w:r w:rsidRPr="1066B5E5" w:rsidR="69E9F0EF">
              <w:rPr>
                <w:rFonts w:ascii="Arial" w:hAnsi="Arial" w:cs="Arial"/>
                <w:sz w:val="20"/>
                <w:szCs w:val="20"/>
              </w:rPr>
              <w:t xml:space="preserve">The DDFO </w:t>
            </w:r>
            <w:r w:rsidRPr="1066B5E5" w:rsidR="69E9F0EF">
              <w:rPr>
                <w:rFonts w:ascii="Arial" w:hAnsi="Arial" w:eastAsia="Arial" w:cs="Arial"/>
                <w:b w:val="0"/>
                <w:bCs w:val="0"/>
                <w:i w:val="0"/>
                <w:iCs w:val="0"/>
                <w:caps w:val="0"/>
                <w:smallCaps w:val="0"/>
                <w:noProof w:val="0"/>
                <w:color w:val="auto"/>
                <w:sz w:val="20"/>
                <w:szCs w:val="20"/>
                <w:lang w:val="en-GB"/>
              </w:rPr>
              <w:t xml:space="preserve">mentioned that the savings plan deficit would continue to grow but at a slower rate, expecting it to be around £700kat month 3 if no further improvements are made. He also noted that operational pressures, particularly in mental health, are being addressed with plans to mitigate them by Q2 and Q3. He explained that the savings programme has been challenging but is being managed inclusively with senior clinical board leaders. He emphasized that sensible, long-term decisions are being made, and some clinical boards have exceeded their targets. He </w:t>
            </w:r>
            <w:r w:rsidRPr="1066B5E5" w:rsidR="69E9F0EF">
              <w:rPr>
                <w:rFonts w:ascii="Arial" w:hAnsi="Arial" w:eastAsia="Arial" w:cs="Arial"/>
                <w:b w:val="0"/>
                <w:bCs w:val="0"/>
                <w:i w:val="0"/>
                <w:iCs w:val="0"/>
                <w:caps w:val="0"/>
                <w:smallCaps w:val="0"/>
                <w:noProof w:val="0"/>
                <w:color w:val="auto"/>
                <w:sz w:val="20"/>
                <w:szCs w:val="20"/>
                <w:lang w:val="en-GB"/>
              </w:rPr>
              <w:t>hope</w:t>
            </w:r>
            <w:r w:rsidRPr="1066B5E5" w:rsidR="01D44502">
              <w:rPr>
                <w:rFonts w:ascii="Arial" w:hAnsi="Arial" w:eastAsia="Arial" w:cs="Arial"/>
                <w:b w:val="0"/>
                <w:bCs w:val="0"/>
                <w:i w:val="0"/>
                <w:iCs w:val="0"/>
                <w:caps w:val="0"/>
                <w:smallCaps w:val="0"/>
                <w:noProof w:val="0"/>
                <w:color w:val="auto"/>
                <w:sz w:val="20"/>
                <w:szCs w:val="20"/>
                <w:lang w:val="en-GB"/>
              </w:rPr>
              <w:t>d</w:t>
            </w:r>
            <w:r w:rsidRPr="1066B5E5" w:rsidR="69E9F0EF">
              <w:rPr>
                <w:rFonts w:ascii="Arial" w:hAnsi="Arial" w:eastAsia="Arial" w:cs="Arial"/>
                <w:b w:val="0"/>
                <w:bCs w:val="0"/>
                <w:i w:val="0"/>
                <w:iCs w:val="0"/>
                <w:caps w:val="0"/>
                <w:smallCaps w:val="0"/>
                <w:noProof w:val="0"/>
                <w:color w:val="auto"/>
                <w:sz w:val="20"/>
                <w:szCs w:val="20"/>
                <w:lang w:val="en-GB"/>
              </w:rPr>
              <w:t xml:space="preserve"> that the cash position would be resolved by autumn. He mentioned that slowing down payments to suppliers is a potential lever to improve cash flow, but he expected significant funding issues, like the Pay award, to be resolved in the next couple of months.  </w:t>
            </w:r>
          </w:p>
          <w:p w:rsidR="539778AC" w:rsidP="539778AC" w:rsidRDefault="539778AC" w14:paraId="2D3D497D" w14:textId="22760D79">
            <w:pPr>
              <w:pStyle w:val="Normal"/>
              <w:rPr>
                <w:rFonts w:ascii="Arial" w:hAnsi="Arial" w:cs="Arial"/>
                <w:sz w:val="20"/>
                <w:szCs w:val="20"/>
              </w:rPr>
            </w:pPr>
          </w:p>
          <w:p w:rsidR="3853CAA9" w:rsidP="1066B5E5" w:rsidRDefault="3853CAA9" w14:paraId="05EA5022" w14:textId="0DAD65A6">
            <w:pPr>
              <w:pStyle w:val="Normal"/>
              <w:shd w:val="clear" w:color="auto" w:fill="FFFFFF" w:themeFill="background1"/>
              <w:spacing w:before="0" w:beforeAutospacing="off" w:after="0" w:afterAutospacing="off"/>
              <w:rPr>
                <w:rFonts w:ascii="Arial" w:hAnsi="Arial" w:eastAsia="Arial" w:cs="Arial"/>
                <w:b w:val="0"/>
                <w:bCs w:val="0"/>
                <w:i w:val="0"/>
                <w:iCs w:val="0"/>
                <w:caps w:val="0"/>
                <w:smallCaps w:val="0"/>
                <w:noProof w:val="0"/>
                <w:color w:val="auto"/>
                <w:sz w:val="20"/>
                <w:szCs w:val="20"/>
                <w:lang w:val="en-GB"/>
              </w:rPr>
            </w:pPr>
            <w:r w:rsidRPr="1066B5E5" w:rsidR="5765B2AC">
              <w:rPr>
                <w:rFonts w:ascii="Arial" w:hAnsi="Arial" w:cs="Arial"/>
                <w:sz w:val="20"/>
                <w:szCs w:val="20"/>
              </w:rPr>
              <w:t xml:space="preserve">The DOPP </w:t>
            </w:r>
            <w:r w:rsidRPr="1066B5E5" w:rsidR="5765B2AC">
              <w:rPr>
                <w:rFonts w:ascii="Arial" w:hAnsi="Arial" w:eastAsia="Arial" w:cs="Arial"/>
                <w:b w:val="0"/>
                <w:bCs w:val="0"/>
                <w:i w:val="0"/>
                <w:iCs w:val="0"/>
                <w:caps w:val="0"/>
                <w:smallCaps w:val="0"/>
                <w:noProof w:val="0"/>
                <w:color w:val="auto"/>
                <w:sz w:val="20"/>
                <w:szCs w:val="20"/>
                <w:lang w:val="en-GB"/>
              </w:rPr>
              <w:t>discussed the savings plans for the clinical boards in detail, emphasizing the following points:</w:t>
            </w:r>
          </w:p>
          <w:p w:rsidR="3853CAA9" w:rsidP="32D41E9D" w:rsidRDefault="3853CAA9" w14:paraId="50BFBE65" w14:textId="12287787">
            <w:pPr>
              <w:pStyle w:val="ListParagraph"/>
              <w:numPr>
                <w:ilvl w:val="0"/>
                <w:numId w:val="26"/>
              </w:numPr>
              <w:shd w:val="clear" w:color="auto" w:fill="FFFFFF" w:themeFill="background1"/>
              <w:spacing w:before="0" w:beforeAutospacing="off" w:after="0" w:afterAutospacing="off"/>
              <w:rPr>
                <w:rFonts w:ascii="Arial" w:hAnsi="Arial" w:eastAsia="Arial" w:cs="Arial"/>
                <w:b w:val="0"/>
                <w:bCs w:val="0"/>
                <w:i w:val="0"/>
                <w:iCs w:val="0"/>
                <w:caps w:val="0"/>
                <w:smallCaps w:val="0"/>
                <w:noProof w:val="0"/>
                <w:color w:val="auto"/>
                <w:sz w:val="20"/>
                <w:szCs w:val="20"/>
                <w:lang w:val="en-GB"/>
              </w:rPr>
            </w:pPr>
            <w:r w:rsidRPr="32D41E9D" w:rsidR="5765B2AC">
              <w:rPr>
                <w:rFonts w:ascii="Arial" w:hAnsi="Arial" w:eastAsia="Arial" w:cs="Arial"/>
                <w:b w:val="0"/>
                <w:bCs w:val="0"/>
                <w:i w:val="0"/>
                <w:iCs w:val="0"/>
                <w:caps w:val="0"/>
                <w:smallCaps w:val="0"/>
                <w:noProof w:val="0"/>
                <w:color w:val="auto"/>
                <w:sz w:val="20"/>
                <w:szCs w:val="20"/>
                <w:lang w:val="en-GB"/>
              </w:rPr>
              <w:t xml:space="preserve">The clinical boards </w:t>
            </w:r>
            <w:r w:rsidRPr="32D41E9D" w:rsidR="39757A5B">
              <w:rPr>
                <w:rFonts w:ascii="Arial" w:hAnsi="Arial" w:eastAsia="Arial" w:cs="Arial"/>
                <w:b w:val="0"/>
                <w:bCs w:val="0"/>
                <w:i w:val="0"/>
                <w:iCs w:val="0"/>
                <w:caps w:val="0"/>
                <w:smallCaps w:val="0"/>
                <w:noProof w:val="0"/>
                <w:color w:val="auto"/>
                <w:sz w:val="20"/>
                <w:szCs w:val="20"/>
                <w:lang w:val="en-GB"/>
              </w:rPr>
              <w:t>we</w:t>
            </w:r>
            <w:r w:rsidRPr="32D41E9D" w:rsidR="5765B2AC">
              <w:rPr>
                <w:rFonts w:ascii="Arial" w:hAnsi="Arial" w:eastAsia="Arial" w:cs="Arial"/>
                <w:b w:val="0"/>
                <w:bCs w:val="0"/>
                <w:i w:val="0"/>
                <w:iCs w:val="0"/>
                <w:caps w:val="0"/>
                <w:smallCaps w:val="0"/>
                <w:noProof w:val="0"/>
                <w:color w:val="auto"/>
                <w:sz w:val="20"/>
                <w:szCs w:val="20"/>
                <w:lang w:val="en-GB"/>
              </w:rPr>
              <w:t xml:space="preserve">re under significant pressure to meet the £30m savings target. </w:t>
            </w:r>
            <w:r w:rsidRPr="32D41E9D" w:rsidR="3E979851">
              <w:rPr>
                <w:rFonts w:ascii="Arial" w:hAnsi="Arial" w:eastAsia="Arial" w:cs="Arial"/>
                <w:b w:val="0"/>
                <w:bCs w:val="0"/>
                <w:i w:val="0"/>
                <w:iCs w:val="0"/>
                <w:caps w:val="0"/>
                <w:smallCaps w:val="0"/>
                <w:noProof w:val="0"/>
                <w:color w:val="auto"/>
                <w:sz w:val="20"/>
                <w:szCs w:val="20"/>
                <w:lang w:val="en-GB"/>
              </w:rPr>
              <w:t>He highlighted</w:t>
            </w:r>
            <w:r w:rsidRPr="32D41E9D" w:rsidR="5765B2AC">
              <w:rPr>
                <w:rFonts w:ascii="Arial" w:hAnsi="Arial" w:eastAsia="Arial" w:cs="Arial"/>
                <w:b w:val="0"/>
                <w:bCs w:val="0"/>
                <w:i w:val="0"/>
                <w:iCs w:val="0"/>
                <w:caps w:val="0"/>
                <w:smallCaps w:val="0"/>
                <w:noProof w:val="0"/>
                <w:color w:val="auto"/>
                <w:sz w:val="20"/>
                <w:szCs w:val="20"/>
                <w:lang w:val="en-GB"/>
              </w:rPr>
              <w:t xml:space="preserve"> the importance of </w:t>
            </w:r>
            <w:r w:rsidRPr="32D41E9D" w:rsidR="5765B2AC">
              <w:rPr>
                <w:rFonts w:ascii="Arial" w:hAnsi="Arial" w:eastAsia="Arial" w:cs="Arial"/>
                <w:b w:val="0"/>
                <w:bCs w:val="0"/>
                <w:i w:val="0"/>
                <w:iCs w:val="0"/>
                <w:caps w:val="0"/>
                <w:smallCaps w:val="0"/>
                <w:noProof w:val="0"/>
                <w:color w:val="auto"/>
                <w:sz w:val="20"/>
                <w:szCs w:val="20"/>
                <w:lang w:val="en-GB"/>
              </w:rPr>
              <w:t>maintaining</w:t>
            </w:r>
            <w:r w:rsidRPr="32D41E9D" w:rsidR="5765B2AC">
              <w:rPr>
                <w:rFonts w:ascii="Arial" w:hAnsi="Arial" w:eastAsia="Arial" w:cs="Arial"/>
                <w:b w:val="0"/>
                <w:bCs w:val="0"/>
                <w:i w:val="0"/>
                <w:iCs w:val="0"/>
                <w:caps w:val="0"/>
                <w:smallCaps w:val="0"/>
                <w:noProof w:val="0"/>
                <w:color w:val="auto"/>
                <w:sz w:val="20"/>
                <w:szCs w:val="20"/>
                <w:lang w:val="en-GB"/>
              </w:rPr>
              <w:t xml:space="preserve"> grip and control over the savings program.</w:t>
            </w:r>
          </w:p>
          <w:p w:rsidR="3853CAA9" w:rsidP="32D41E9D" w:rsidRDefault="3853CAA9" w14:paraId="6D86CE5E" w14:textId="3D8BAF98">
            <w:pPr>
              <w:pStyle w:val="ListParagraph"/>
              <w:numPr>
                <w:ilvl w:val="0"/>
                <w:numId w:val="26"/>
              </w:numPr>
              <w:shd w:val="clear" w:color="auto" w:fill="FFFFFF" w:themeFill="background1"/>
              <w:spacing w:before="0" w:beforeAutospacing="off" w:after="0" w:afterAutospacing="off"/>
              <w:rPr>
                <w:rFonts w:ascii="Arial" w:hAnsi="Arial" w:eastAsia="Arial" w:cs="Arial"/>
                <w:b w:val="0"/>
                <w:bCs w:val="0"/>
                <w:i w:val="0"/>
                <w:iCs w:val="0"/>
                <w:caps w:val="0"/>
                <w:smallCaps w:val="0"/>
                <w:noProof w:val="0"/>
                <w:color w:val="auto"/>
                <w:sz w:val="20"/>
                <w:szCs w:val="20"/>
                <w:lang w:val="en-GB"/>
              </w:rPr>
            </w:pPr>
            <w:r w:rsidRPr="32D41E9D" w:rsidR="557538B2">
              <w:rPr>
                <w:rFonts w:ascii="Arial" w:hAnsi="Arial" w:eastAsia="Arial" w:cs="Arial"/>
                <w:b w:val="0"/>
                <w:bCs w:val="0"/>
                <w:i w:val="0"/>
                <w:iCs w:val="0"/>
                <w:caps w:val="0"/>
                <w:smallCaps w:val="0"/>
                <w:noProof w:val="0"/>
                <w:color w:val="auto"/>
                <w:sz w:val="20"/>
                <w:szCs w:val="20"/>
                <w:lang w:val="en-GB"/>
              </w:rPr>
              <w:t>T</w:t>
            </w:r>
            <w:r w:rsidRPr="32D41E9D" w:rsidR="5765B2AC">
              <w:rPr>
                <w:rFonts w:ascii="Arial" w:hAnsi="Arial" w:eastAsia="Arial" w:cs="Arial"/>
                <w:b w:val="0"/>
                <w:bCs w:val="0"/>
                <w:i w:val="0"/>
                <w:iCs w:val="0"/>
                <w:caps w:val="0"/>
                <w:smallCaps w:val="0"/>
                <w:noProof w:val="0"/>
                <w:color w:val="auto"/>
                <w:sz w:val="20"/>
                <w:szCs w:val="20"/>
                <w:lang w:val="en-GB"/>
              </w:rPr>
              <w:t xml:space="preserve">he clinical boards </w:t>
            </w:r>
            <w:r w:rsidRPr="32D41E9D" w:rsidR="75F901B0">
              <w:rPr>
                <w:rFonts w:ascii="Arial" w:hAnsi="Arial" w:eastAsia="Arial" w:cs="Arial"/>
                <w:b w:val="0"/>
                <w:bCs w:val="0"/>
                <w:i w:val="0"/>
                <w:iCs w:val="0"/>
                <w:caps w:val="0"/>
                <w:smallCaps w:val="0"/>
                <w:noProof w:val="0"/>
                <w:color w:val="auto"/>
                <w:sz w:val="20"/>
                <w:szCs w:val="20"/>
                <w:lang w:val="en-GB"/>
              </w:rPr>
              <w:t>we</w:t>
            </w:r>
            <w:r w:rsidRPr="32D41E9D" w:rsidR="5765B2AC">
              <w:rPr>
                <w:rFonts w:ascii="Arial" w:hAnsi="Arial" w:eastAsia="Arial" w:cs="Arial"/>
                <w:b w:val="0"/>
                <w:bCs w:val="0"/>
                <w:i w:val="0"/>
                <w:iCs w:val="0"/>
                <w:caps w:val="0"/>
                <w:smallCaps w:val="0"/>
                <w:noProof w:val="0"/>
                <w:color w:val="auto"/>
                <w:sz w:val="20"/>
                <w:szCs w:val="20"/>
                <w:lang w:val="en-GB"/>
              </w:rPr>
              <w:t xml:space="preserve">re committed to improving their financial position and </w:t>
            </w:r>
            <w:r w:rsidRPr="32D41E9D" w:rsidR="12585148">
              <w:rPr>
                <w:rFonts w:ascii="Arial" w:hAnsi="Arial" w:eastAsia="Arial" w:cs="Arial"/>
                <w:b w:val="0"/>
                <w:bCs w:val="0"/>
                <w:i w:val="0"/>
                <w:iCs w:val="0"/>
                <w:caps w:val="0"/>
                <w:smallCaps w:val="0"/>
                <w:noProof w:val="0"/>
                <w:color w:val="auto"/>
                <w:sz w:val="20"/>
                <w:szCs w:val="20"/>
                <w:lang w:val="en-GB"/>
              </w:rPr>
              <w:t>we</w:t>
            </w:r>
            <w:r w:rsidRPr="32D41E9D" w:rsidR="5765B2AC">
              <w:rPr>
                <w:rFonts w:ascii="Arial" w:hAnsi="Arial" w:eastAsia="Arial" w:cs="Arial"/>
                <w:b w:val="0"/>
                <w:bCs w:val="0"/>
                <w:i w:val="0"/>
                <w:iCs w:val="0"/>
                <w:caps w:val="0"/>
                <w:smallCaps w:val="0"/>
                <w:noProof w:val="0"/>
                <w:color w:val="auto"/>
                <w:sz w:val="20"/>
                <w:szCs w:val="20"/>
                <w:lang w:val="en-GB"/>
              </w:rPr>
              <w:t>re working hard to achieve the savings target.</w:t>
            </w:r>
          </w:p>
          <w:p w:rsidR="3853CAA9" w:rsidP="1066B5E5" w:rsidRDefault="3853CAA9" w14:paraId="574704B1" w14:textId="5273C173">
            <w:pPr>
              <w:pStyle w:val="ListParagraph"/>
              <w:numPr>
                <w:ilvl w:val="0"/>
                <w:numId w:val="26"/>
              </w:numPr>
              <w:shd w:val="clear" w:color="auto" w:fill="FFFFFF" w:themeFill="background1"/>
              <w:spacing w:before="0" w:beforeAutospacing="off" w:after="0" w:afterAutospacing="off"/>
              <w:rPr>
                <w:rFonts w:ascii="Arial" w:hAnsi="Arial" w:cs="Arial"/>
                <w:sz w:val="20"/>
                <w:szCs w:val="20"/>
              </w:rPr>
            </w:pPr>
            <w:r w:rsidRPr="32D41E9D" w:rsidR="1D60F719">
              <w:rPr>
                <w:rFonts w:ascii="Arial" w:hAnsi="Arial" w:eastAsia="Arial" w:cs="Arial"/>
                <w:b w:val="0"/>
                <w:bCs w:val="0"/>
                <w:i w:val="0"/>
                <w:iCs w:val="0"/>
                <w:caps w:val="0"/>
                <w:smallCaps w:val="0"/>
                <w:noProof w:val="0"/>
                <w:color w:val="auto"/>
                <w:sz w:val="20"/>
                <w:szCs w:val="20"/>
                <w:lang w:val="en-GB"/>
              </w:rPr>
              <w:t>T</w:t>
            </w:r>
            <w:r w:rsidRPr="32D41E9D" w:rsidR="5765B2AC">
              <w:rPr>
                <w:rFonts w:ascii="Arial" w:hAnsi="Arial" w:eastAsia="Arial" w:cs="Arial"/>
                <w:b w:val="0"/>
                <w:bCs w:val="0"/>
                <w:i w:val="0"/>
                <w:iCs w:val="0"/>
                <w:caps w:val="0"/>
                <w:smallCaps w:val="0"/>
                <w:noProof w:val="0"/>
                <w:color w:val="auto"/>
                <w:sz w:val="20"/>
                <w:szCs w:val="20"/>
                <w:lang w:val="en-GB"/>
              </w:rPr>
              <w:t>he collective approach through the Senior Leadership Team (SLT) to support the clinical boards in making cross-board decisions and providing executive support for more difficult challenges.</w:t>
            </w:r>
            <w:r w:rsidRPr="32D41E9D" w:rsidR="0E6B4AC8">
              <w:rPr>
                <w:rFonts w:ascii="Arial" w:hAnsi="Arial" w:cs="Arial"/>
                <w:sz w:val="20"/>
                <w:szCs w:val="20"/>
              </w:rPr>
              <w:t xml:space="preserve"> </w:t>
            </w:r>
          </w:p>
          <w:p w:rsidR="539778AC" w:rsidP="539778AC" w:rsidRDefault="539778AC" w14:paraId="24D5C85C" w14:textId="6506B0E9">
            <w:pPr>
              <w:pStyle w:val="Normal"/>
              <w:rPr>
                <w:rFonts w:ascii="Arial" w:hAnsi="Arial" w:cs="Arial"/>
                <w:sz w:val="20"/>
                <w:szCs w:val="20"/>
              </w:rPr>
            </w:pPr>
          </w:p>
          <w:p w:rsidR="62A8875C" w:rsidP="1066B5E5" w:rsidRDefault="62A8875C" w14:paraId="092830A9" w14:textId="49A25C01">
            <w:pPr>
              <w:pStyle w:val="Normal"/>
              <w:rPr>
                <w:rFonts w:ascii="Arial" w:hAnsi="Arial" w:eastAsia="Arial" w:cs="Arial"/>
                <w:noProof w:val="0"/>
                <w:sz w:val="20"/>
                <w:szCs w:val="20"/>
                <w:lang w:val="en-GB"/>
              </w:rPr>
            </w:pPr>
            <w:r w:rsidRPr="56AA73A5" w:rsidR="0E6B4AC8">
              <w:rPr>
                <w:rFonts w:ascii="Arial" w:hAnsi="Arial" w:cs="Arial"/>
                <w:sz w:val="20"/>
                <w:szCs w:val="20"/>
              </w:rPr>
              <w:t xml:space="preserve">The VC </w:t>
            </w:r>
            <w:r w:rsidRPr="56AA73A5" w:rsidR="533C4E11">
              <w:rPr>
                <w:rFonts w:ascii="Arial" w:hAnsi="Arial" w:eastAsia="Arial" w:cs="Arial"/>
                <w:b w:val="0"/>
                <w:bCs w:val="0"/>
                <w:i w:val="0"/>
                <w:iCs w:val="0"/>
                <w:caps w:val="0"/>
                <w:smallCaps w:val="0"/>
                <w:noProof w:val="0"/>
                <w:color w:val="auto"/>
                <w:sz w:val="20"/>
                <w:szCs w:val="20"/>
                <w:lang w:val="en-GB"/>
              </w:rPr>
              <w:t xml:space="preserve">supported the DOPP’s comments by highlighting the importance of </w:t>
            </w:r>
            <w:r w:rsidRPr="56AA73A5" w:rsidR="533C4E11">
              <w:rPr>
                <w:rFonts w:ascii="Arial" w:hAnsi="Arial" w:eastAsia="Arial" w:cs="Arial"/>
                <w:b w:val="0"/>
                <w:bCs w:val="0"/>
                <w:i w:val="0"/>
                <w:iCs w:val="0"/>
                <w:caps w:val="0"/>
                <w:smallCaps w:val="0"/>
                <w:noProof w:val="0"/>
                <w:color w:val="auto"/>
                <w:sz w:val="20"/>
                <w:szCs w:val="20"/>
                <w:lang w:val="en-GB"/>
              </w:rPr>
              <w:t>a whole system</w:t>
            </w:r>
            <w:r w:rsidRPr="56AA73A5" w:rsidR="533C4E11">
              <w:rPr>
                <w:rFonts w:ascii="Arial" w:hAnsi="Arial" w:eastAsia="Arial" w:cs="Arial"/>
                <w:b w:val="0"/>
                <w:bCs w:val="0"/>
                <w:i w:val="0"/>
                <w:iCs w:val="0"/>
                <w:caps w:val="0"/>
                <w:smallCaps w:val="0"/>
                <w:noProof w:val="0"/>
                <w:color w:val="auto"/>
                <w:sz w:val="20"/>
                <w:szCs w:val="20"/>
                <w:lang w:val="en-GB"/>
              </w:rPr>
              <w:t xml:space="preserve"> perspective. </w:t>
            </w:r>
            <w:r w:rsidRPr="56AA73A5" w:rsidR="0D14903F">
              <w:rPr>
                <w:rFonts w:ascii="Arial" w:hAnsi="Arial" w:eastAsia="Arial" w:cs="Arial"/>
                <w:b w:val="0"/>
                <w:bCs w:val="0"/>
                <w:i w:val="0"/>
                <w:iCs w:val="0"/>
                <w:caps w:val="0"/>
                <w:smallCaps w:val="0"/>
                <w:noProof w:val="0"/>
                <w:color w:val="auto"/>
                <w:sz w:val="20"/>
                <w:szCs w:val="20"/>
                <w:lang w:val="en-GB"/>
              </w:rPr>
              <w:t>He not</w:t>
            </w:r>
            <w:r w:rsidRPr="56AA73A5" w:rsidR="533C4E11">
              <w:rPr>
                <w:rFonts w:ascii="Arial" w:hAnsi="Arial" w:eastAsia="Arial" w:cs="Arial"/>
                <w:b w:val="0"/>
                <w:bCs w:val="0"/>
                <w:i w:val="0"/>
                <w:iCs w:val="0"/>
                <w:caps w:val="0"/>
                <w:smallCaps w:val="0"/>
                <w:noProof w:val="0"/>
                <w:color w:val="auto"/>
                <w:sz w:val="20"/>
                <w:szCs w:val="20"/>
                <w:lang w:val="en-GB"/>
              </w:rPr>
              <w:t>ed</w:t>
            </w:r>
            <w:r w:rsidRPr="56AA73A5" w:rsidR="5E1A9749">
              <w:rPr>
                <w:rFonts w:ascii="Arial" w:hAnsi="Arial" w:eastAsia="Arial" w:cs="Arial"/>
                <w:b w:val="0"/>
                <w:bCs w:val="0"/>
                <w:i w:val="0"/>
                <w:iCs w:val="0"/>
                <w:caps w:val="0"/>
                <w:smallCaps w:val="0"/>
                <w:noProof w:val="0"/>
                <w:color w:val="auto"/>
                <w:sz w:val="20"/>
                <w:szCs w:val="20"/>
                <w:lang w:val="en-GB"/>
              </w:rPr>
              <w:t xml:space="preserve"> that</w:t>
            </w:r>
            <w:r w:rsidRPr="56AA73A5" w:rsidR="533C4E11">
              <w:rPr>
                <w:rFonts w:ascii="Arial" w:hAnsi="Arial" w:eastAsia="Arial" w:cs="Arial"/>
                <w:b w:val="0"/>
                <w:bCs w:val="0"/>
                <w:i w:val="0"/>
                <w:iCs w:val="0"/>
                <w:caps w:val="0"/>
                <w:smallCaps w:val="0"/>
                <w:noProof w:val="0"/>
                <w:color w:val="auto"/>
                <w:sz w:val="20"/>
                <w:szCs w:val="20"/>
                <w:lang w:val="en-GB"/>
              </w:rPr>
              <w:t xml:space="preserve"> a meeting with a cluster where a third sector organisation was discussed. This organisation, despite requiring </w:t>
            </w:r>
            <w:r w:rsidRPr="56AA73A5" w:rsidR="533C4E11">
              <w:rPr>
                <w:rFonts w:ascii="Arial" w:hAnsi="Arial" w:eastAsia="Arial" w:cs="Arial"/>
                <w:b w:val="0"/>
                <w:bCs w:val="0"/>
                <w:i w:val="0"/>
                <w:iCs w:val="0"/>
                <w:caps w:val="0"/>
                <w:smallCaps w:val="0"/>
                <w:noProof w:val="0"/>
                <w:color w:val="auto"/>
                <w:sz w:val="20"/>
                <w:szCs w:val="20"/>
                <w:lang w:val="en-GB"/>
              </w:rPr>
              <w:t>relatively small</w:t>
            </w:r>
            <w:r w:rsidRPr="56AA73A5" w:rsidR="533C4E11">
              <w:rPr>
                <w:rFonts w:ascii="Arial" w:hAnsi="Arial" w:eastAsia="Arial" w:cs="Arial"/>
                <w:b w:val="0"/>
                <w:bCs w:val="0"/>
                <w:i w:val="0"/>
                <w:iCs w:val="0"/>
                <w:caps w:val="0"/>
                <w:smallCaps w:val="0"/>
                <w:noProof w:val="0"/>
                <w:color w:val="auto"/>
                <w:sz w:val="20"/>
                <w:szCs w:val="20"/>
                <w:lang w:val="en-GB"/>
              </w:rPr>
              <w:t xml:space="preserve"> funding, provides significant benefits to the Health Board by avoiding admissions and referrals to hospitals. Ceri emphasized that not funding such organisations could lead to higher costs and </w:t>
            </w:r>
            <w:r w:rsidRPr="56AA73A5" w:rsidR="533C4E11">
              <w:rPr>
                <w:rFonts w:ascii="Arial" w:hAnsi="Arial" w:eastAsia="Arial" w:cs="Arial"/>
                <w:b w:val="0"/>
                <w:bCs w:val="0"/>
                <w:i w:val="0"/>
                <w:iCs w:val="0"/>
                <w:caps w:val="0"/>
                <w:smallCaps w:val="0"/>
                <w:noProof w:val="0"/>
                <w:color w:val="auto"/>
                <w:sz w:val="20"/>
                <w:szCs w:val="20"/>
                <w:lang w:val="en-GB"/>
              </w:rPr>
              <w:t>additional</w:t>
            </w:r>
            <w:r w:rsidRPr="56AA73A5" w:rsidR="533C4E11">
              <w:rPr>
                <w:rFonts w:ascii="Arial" w:hAnsi="Arial" w:eastAsia="Arial" w:cs="Arial"/>
                <w:b w:val="0"/>
                <w:bCs w:val="0"/>
                <w:i w:val="0"/>
                <w:iCs w:val="0"/>
                <w:caps w:val="0"/>
                <w:smallCaps w:val="0"/>
                <w:noProof w:val="0"/>
                <w:color w:val="auto"/>
                <w:sz w:val="20"/>
                <w:szCs w:val="20"/>
                <w:lang w:val="en-GB"/>
              </w:rPr>
              <w:t xml:space="preserve"> expenditure in managing patients further in the system.</w:t>
            </w:r>
          </w:p>
          <w:p w:rsidR="539778AC" w:rsidP="539778AC" w:rsidRDefault="539778AC" w14:paraId="12545C03" w14:textId="1F58976F">
            <w:pPr>
              <w:pStyle w:val="Normal"/>
              <w:rPr>
                <w:rFonts w:ascii="Arial" w:hAnsi="Arial" w:cs="Arial"/>
                <w:sz w:val="20"/>
                <w:szCs w:val="20"/>
              </w:rPr>
            </w:pPr>
          </w:p>
          <w:p w:rsidR="2C5D6C2C" w:rsidP="539778AC" w:rsidRDefault="2C5D6C2C" w14:paraId="44415102" w14:textId="3329E9F0">
            <w:pPr>
              <w:pStyle w:val="Normal"/>
              <w:rPr>
                <w:rFonts w:ascii="Arial" w:hAnsi="Arial" w:cs="Arial"/>
                <w:sz w:val="20"/>
                <w:szCs w:val="20"/>
              </w:rPr>
            </w:pPr>
            <w:r w:rsidRPr="539778AC" w:rsidR="2C5D6C2C">
              <w:rPr>
                <w:rFonts w:ascii="Arial" w:hAnsi="Arial" w:cs="Arial"/>
                <w:sz w:val="20"/>
                <w:szCs w:val="20"/>
              </w:rPr>
              <w:t>The IMCE asked if this would put CAV UHB in a vulnerable position in terms of engaging with potential suppliers and fixing rates?</w:t>
            </w:r>
          </w:p>
          <w:p w:rsidR="539778AC" w:rsidP="539778AC" w:rsidRDefault="539778AC" w14:paraId="209F3488" w14:textId="03A134F5">
            <w:pPr>
              <w:pStyle w:val="Normal"/>
              <w:rPr>
                <w:rFonts w:ascii="Arial" w:hAnsi="Arial" w:cs="Arial"/>
                <w:sz w:val="20"/>
                <w:szCs w:val="20"/>
              </w:rPr>
            </w:pPr>
          </w:p>
          <w:p w:rsidR="79026C2F" w:rsidP="539778AC" w:rsidRDefault="79026C2F" w14:paraId="373324BA" w14:textId="5A10D042">
            <w:pPr>
              <w:pStyle w:val="Normal"/>
              <w:rPr>
                <w:rFonts w:ascii="Arial" w:hAnsi="Arial" w:cs="Arial"/>
                <w:sz w:val="20"/>
                <w:szCs w:val="20"/>
              </w:rPr>
            </w:pPr>
            <w:r w:rsidRPr="32D41E9D" w:rsidR="79026C2F">
              <w:rPr>
                <w:rFonts w:ascii="Arial" w:hAnsi="Arial" w:cs="Arial"/>
                <w:sz w:val="20"/>
                <w:szCs w:val="20"/>
              </w:rPr>
              <w:t xml:space="preserve">The EDF noted the </w:t>
            </w:r>
            <w:r w:rsidRPr="32D41E9D" w:rsidR="79026C2F">
              <w:rPr>
                <w:rFonts w:ascii="Arial" w:hAnsi="Arial" w:cs="Arial"/>
                <w:sz w:val="20"/>
                <w:szCs w:val="20"/>
              </w:rPr>
              <w:t>previous</w:t>
            </w:r>
            <w:r w:rsidRPr="32D41E9D" w:rsidR="79026C2F">
              <w:rPr>
                <w:rFonts w:ascii="Arial" w:hAnsi="Arial" w:cs="Arial"/>
                <w:sz w:val="20"/>
                <w:szCs w:val="20"/>
              </w:rPr>
              <w:t xml:space="preserve"> schemes </w:t>
            </w:r>
            <w:r w:rsidRPr="32D41E9D" w:rsidR="7B349CFC">
              <w:rPr>
                <w:rFonts w:ascii="Arial" w:hAnsi="Arial" w:cs="Arial"/>
                <w:sz w:val="20"/>
                <w:szCs w:val="20"/>
              </w:rPr>
              <w:t>were</w:t>
            </w:r>
            <w:r w:rsidRPr="32D41E9D" w:rsidR="79026C2F">
              <w:rPr>
                <w:rFonts w:ascii="Arial" w:hAnsi="Arial" w:cs="Arial"/>
                <w:sz w:val="20"/>
                <w:szCs w:val="20"/>
              </w:rPr>
              <w:t xml:space="preserve"> </w:t>
            </w:r>
            <w:r w:rsidRPr="32D41E9D" w:rsidR="79026C2F">
              <w:rPr>
                <w:rFonts w:ascii="Arial" w:hAnsi="Arial" w:cs="Arial"/>
                <w:sz w:val="20"/>
                <w:szCs w:val="20"/>
              </w:rPr>
              <w:t>procured</w:t>
            </w:r>
            <w:r w:rsidRPr="32D41E9D" w:rsidR="79026C2F">
              <w:rPr>
                <w:rFonts w:ascii="Arial" w:hAnsi="Arial" w:cs="Arial"/>
                <w:sz w:val="20"/>
                <w:szCs w:val="20"/>
              </w:rPr>
              <w:t xml:space="preserve"> </w:t>
            </w:r>
            <w:r w:rsidRPr="32D41E9D" w:rsidR="3909AC22">
              <w:rPr>
                <w:rFonts w:ascii="Arial" w:hAnsi="Arial" w:cs="Arial"/>
                <w:sz w:val="20"/>
                <w:szCs w:val="20"/>
              </w:rPr>
              <w:t>bu</w:t>
            </w:r>
            <w:r w:rsidRPr="32D41E9D" w:rsidR="79026C2F">
              <w:rPr>
                <w:rFonts w:ascii="Arial" w:hAnsi="Arial" w:cs="Arial"/>
                <w:sz w:val="20"/>
                <w:szCs w:val="20"/>
              </w:rPr>
              <w:t xml:space="preserve">t they are now out of date. </w:t>
            </w:r>
            <w:r w:rsidRPr="32D41E9D" w:rsidR="24E85ACB">
              <w:rPr>
                <w:rFonts w:ascii="Arial" w:hAnsi="Arial" w:cs="Arial"/>
                <w:sz w:val="20"/>
                <w:szCs w:val="20"/>
              </w:rPr>
              <w:t xml:space="preserve">It would build time delays in the processes. </w:t>
            </w:r>
          </w:p>
          <w:p w:rsidR="539778AC" w:rsidP="539778AC" w:rsidRDefault="539778AC" w14:paraId="5BDB80F0" w14:textId="7221791A">
            <w:pPr>
              <w:pStyle w:val="Normal"/>
              <w:rPr>
                <w:rFonts w:ascii="Arial" w:hAnsi="Arial" w:cs="Arial"/>
                <w:sz w:val="20"/>
                <w:szCs w:val="20"/>
              </w:rPr>
            </w:pPr>
          </w:p>
          <w:p w:rsidR="24E85ACB" w:rsidP="32D41E9D" w:rsidRDefault="24E85ACB" w14:paraId="065BA385" w14:textId="707CBE2C">
            <w:pPr>
              <w:pStyle w:val="Normal"/>
              <w:rPr>
                <w:rFonts w:ascii="Arial" w:hAnsi="Arial" w:eastAsia="Arial" w:cs="Arial"/>
                <w:noProof w:val="0"/>
                <w:sz w:val="20"/>
                <w:szCs w:val="20"/>
                <w:lang w:val="en-GB"/>
              </w:rPr>
            </w:pPr>
            <w:r w:rsidRPr="32D41E9D" w:rsidR="5F613144">
              <w:rPr>
                <w:rFonts w:ascii="Arial" w:hAnsi="Arial" w:cs="Arial"/>
                <w:sz w:val="20"/>
                <w:szCs w:val="20"/>
              </w:rPr>
              <w:t>The IMLA</w:t>
            </w:r>
            <w:r w:rsidRPr="32D41E9D" w:rsidR="5AFE5FBD">
              <w:rPr>
                <w:rFonts w:ascii="Arial" w:hAnsi="Arial" w:cs="Arial"/>
                <w:sz w:val="20"/>
                <w:szCs w:val="20"/>
              </w:rPr>
              <w:t xml:space="preserve"> </w:t>
            </w:r>
            <w:r w:rsidRPr="32D41E9D" w:rsidR="600EFABE">
              <w:rPr>
                <w:rFonts w:ascii="Arial" w:hAnsi="Arial" w:eastAsia="Arial" w:cs="Arial"/>
                <w:b w:val="0"/>
                <w:bCs w:val="0"/>
                <w:i w:val="0"/>
                <w:iCs w:val="0"/>
                <w:caps w:val="0"/>
                <w:smallCaps w:val="0"/>
                <w:noProof w:val="0"/>
                <w:color w:val="auto"/>
                <w:sz w:val="20"/>
                <w:szCs w:val="20"/>
                <w:lang w:val="en-GB"/>
              </w:rPr>
              <w:t>mentioned the £497k over commitment on discretionary capital during the public Digital and Infrastructure Committee meeting. She inquired whether there was any change in relation to that position in month two.</w:t>
            </w:r>
          </w:p>
          <w:p w:rsidR="539778AC" w:rsidP="539778AC" w:rsidRDefault="539778AC" w14:paraId="1926B869" w14:textId="4EAD5EA1">
            <w:pPr>
              <w:pStyle w:val="Normal"/>
              <w:rPr>
                <w:rFonts w:ascii="Arial" w:hAnsi="Arial" w:cs="Arial"/>
                <w:sz w:val="20"/>
                <w:szCs w:val="20"/>
              </w:rPr>
            </w:pPr>
          </w:p>
          <w:p w:rsidR="24E85ACB" w:rsidP="539778AC" w:rsidRDefault="24E85ACB" w14:paraId="04830CB7" w14:textId="268C4EE3">
            <w:pPr>
              <w:pStyle w:val="Normal"/>
              <w:rPr>
                <w:rFonts w:ascii="Arial" w:hAnsi="Arial" w:cs="Arial"/>
                <w:sz w:val="20"/>
                <w:szCs w:val="20"/>
              </w:rPr>
            </w:pPr>
            <w:r w:rsidRPr="539778AC" w:rsidR="24E85ACB">
              <w:rPr>
                <w:rFonts w:ascii="Arial" w:hAnsi="Arial" w:cs="Arial"/>
                <w:sz w:val="20"/>
                <w:szCs w:val="20"/>
              </w:rPr>
              <w:t xml:space="preserve">The EDF explained that the over commitment would be in place at this time. </w:t>
            </w:r>
          </w:p>
          <w:p w:rsidR="539778AC" w:rsidP="539778AC" w:rsidRDefault="539778AC" w14:paraId="0CD1AC33" w14:textId="6B47E8E5">
            <w:pPr>
              <w:pStyle w:val="Normal"/>
              <w:rPr>
                <w:rFonts w:ascii="Arial" w:hAnsi="Arial" w:cs="Arial"/>
                <w:sz w:val="20"/>
                <w:szCs w:val="20"/>
              </w:rPr>
            </w:pPr>
          </w:p>
          <w:p w:rsidR="32218140" w:rsidP="32D41E9D" w:rsidRDefault="32218140" w14:paraId="1D79531A" w14:textId="7E3EC68C">
            <w:pPr>
              <w:pStyle w:val="Normal"/>
              <w:rPr>
                <w:rFonts w:ascii="Arial" w:hAnsi="Arial" w:eastAsia="Arial" w:cs="Arial"/>
                <w:noProof w:val="0"/>
                <w:sz w:val="20"/>
                <w:szCs w:val="20"/>
                <w:lang w:val="en-GB"/>
              </w:rPr>
            </w:pPr>
            <w:r w:rsidRPr="32D41E9D" w:rsidR="5F2F15DF">
              <w:rPr>
                <w:rFonts w:ascii="Arial" w:hAnsi="Arial" w:cs="Arial"/>
                <w:sz w:val="20"/>
                <w:szCs w:val="20"/>
              </w:rPr>
              <w:t>The IMTS</w:t>
            </w:r>
            <w:r w:rsidRPr="32D41E9D" w:rsidR="193482C5">
              <w:rPr>
                <w:rFonts w:ascii="Arial" w:hAnsi="Arial" w:cs="Arial"/>
                <w:sz w:val="20"/>
                <w:szCs w:val="20"/>
              </w:rPr>
              <w:t xml:space="preserve"> </w:t>
            </w:r>
            <w:r w:rsidRPr="32D41E9D" w:rsidR="5E5781B0">
              <w:rPr>
                <w:rFonts w:ascii="Arial" w:hAnsi="Arial" w:eastAsia="Arial" w:cs="Arial"/>
                <w:b w:val="0"/>
                <w:bCs w:val="0"/>
                <w:i w:val="0"/>
                <w:iCs w:val="0"/>
                <w:caps w:val="0"/>
                <w:smallCaps w:val="0"/>
                <w:noProof w:val="0"/>
                <w:color w:val="auto"/>
                <w:sz w:val="20"/>
                <w:szCs w:val="20"/>
                <w:lang w:val="en-GB"/>
              </w:rPr>
              <w:t xml:space="preserve">asked about the public communication strategy </w:t>
            </w:r>
            <w:r w:rsidRPr="32D41E9D" w:rsidR="5E5781B0">
              <w:rPr>
                <w:rFonts w:ascii="Arial" w:hAnsi="Arial" w:eastAsia="Arial" w:cs="Arial"/>
                <w:b w:val="0"/>
                <w:bCs w:val="0"/>
                <w:i w:val="0"/>
                <w:iCs w:val="0"/>
                <w:caps w:val="0"/>
                <w:smallCaps w:val="0"/>
                <w:noProof w:val="0"/>
                <w:color w:val="auto"/>
                <w:sz w:val="20"/>
                <w:szCs w:val="20"/>
                <w:lang w:val="en-GB"/>
              </w:rPr>
              <w:t>regarding</w:t>
            </w:r>
            <w:r w:rsidRPr="32D41E9D" w:rsidR="5E5781B0">
              <w:rPr>
                <w:rFonts w:ascii="Arial" w:hAnsi="Arial" w:eastAsia="Arial" w:cs="Arial"/>
                <w:b w:val="0"/>
                <w:bCs w:val="0"/>
                <w:i w:val="0"/>
                <w:iCs w:val="0"/>
                <w:caps w:val="0"/>
                <w:smallCaps w:val="0"/>
                <w:noProof w:val="0"/>
                <w:color w:val="auto"/>
                <w:sz w:val="20"/>
                <w:szCs w:val="20"/>
                <w:lang w:val="en-GB"/>
              </w:rPr>
              <w:t xml:space="preserve"> the financial situation and its implications. She inquired if there was a prepared position on what was being communicated to the public. </w:t>
            </w:r>
          </w:p>
          <w:p w:rsidR="539778AC" w:rsidP="539778AC" w:rsidRDefault="539778AC" w14:paraId="5AFAE1AC" w14:textId="18CB009E">
            <w:pPr>
              <w:pStyle w:val="Normal"/>
              <w:rPr>
                <w:rFonts w:ascii="Arial" w:hAnsi="Arial" w:cs="Arial"/>
                <w:sz w:val="20"/>
                <w:szCs w:val="20"/>
              </w:rPr>
            </w:pPr>
          </w:p>
          <w:p w:rsidR="2C9893B7" w:rsidP="32D41E9D" w:rsidRDefault="2C9893B7" w14:paraId="42587A7E" w14:textId="62A73BD7">
            <w:pPr>
              <w:pStyle w:val="Normal"/>
              <w:rPr>
                <w:rFonts w:ascii="Arial" w:hAnsi="Arial" w:eastAsia="Arial" w:cs="Arial"/>
                <w:b w:val="0"/>
                <w:bCs w:val="0"/>
                <w:i w:val="0"/>
                <w:iCs w:val="0"/>
                <w:caps w:val="0"/>
                <w:smallCaps w:val="0"/>
                <w:noProof w:val="0"/>
                <w:color w:val="auto"/>
                <w:sz w:val="20"/>
                <w:szCs w:val="20"/>
                <w:lang w:val="en-GB"/>
              </w:rPr>
            </w:pPr>
            <w:r w:rsidRPr="32D41E9D" w:rsidR="2C9893B7">
              <w:rPr>
                <w:rFonts w:ascii="Arial" w:hAnsi="Arial" w:cs="Arial"/>
                <w:sz w:val="20"/>
                <w:szCs w:val="20"/>
              </w:rPr>
              <w:t xml:space="preserve">The DDFO </w:t>
            </w:r>
            <w:r w:rsidRPr="32D41E9D" w:rsidR="4B5B2E27">
              <w:rPr>
                <w:rFonts w:ascii="Arial" w:hAnsi="Arial" w:eastAsia="Arial" w:cs="Arial"/>
                <w:b w:val="0"/>
                <w:bCs w:val="0"/>
                <w:i w:val="0"/>
                <w:iCs w:val="0"/>
                <w:caps w:val="0"/>
                <w:smallCaps w:val="0"/>
                <w:noProof w:val="0"/>
                <w:color w:val="auto"/>
                <w:sz w:val="20"/>
                <w:szCs w:val="20"/>
                <w:lang w:val="en-GB"/>
              </w:rPr>
              <w:t xml:space="preserve">mentioned there was a strong communications program going out across the UHB, including through the CAV website, which </w:t>
            </w:r>
            <w:r w:rsidRPr="32D41E9D" w:rsidR="038C3E0D">
              <w:rPr>
                <w:rFonts w:ascii="Arial" w:hAnsi="Arial" w:eastAsia="Arial" w:cs="Arial"/>
                <w:b w:val="0"/>
                <w:bCs w:val="0"/>
                <w:i w:val="0"/>
                <w:iCs w:val="0"/>
                <w:caps w:val="0"/>
                <w:smallCaps w:val="0"/>
                <w:noProof w:val="0"/>
                <w:color w:val="auto"/>
                <w:sz w:val="20"/>
                <w:szCs w:val="20"/>
                <w:lang w:val="en-GB"/>
              </w:rPr>
              <w:t>i</w:t>
            </w:r>
            <w:r w:rsidRPr="32D41E9D" w:rsidR="4B5B2E27">
              <w:rPr>
                <w:rFonts w:ascii="Arial" w:hAnsi="Arial" w:eastAsia="Arial" w:cs="Arial"/>
                <w:b w:val="0"/>
                <w:bCs w:val="0"/>
                <w:i w:val="0"/>
                <w:iCs w:val="0"/>
                <w:caps w:val="0"/>
                <w:smallCaps w:val="0"/>
                <w:noProof w:val="0"/>
                <w:color w:val="auto"/>
                <w:sz w:val="20"/>
                <w:szCs w:val="20"/>
                <w:lang w:val="en-GB"/>
              </w:rPr>
              <w:t>s available to the public. Th</w:t>
            </w:r>
            <w:r w:rsidRPr="32D41E9D" w:rsidR="6AFCA015">
              <w:rPr>
                <w:rFonts w:ascii="Arial" w:hAnsi="Arial" w:eastAsia="Arial" w:cs="Arial"/>
                <w:b w:val="0"/>
                <w:bCs w:val="0"/>
                <w:i w:val="0"/>
                <w:iCs w:val="0"/>
                <w:caps w:val="0"/>
                <w:smallCaps w:val="0"/>
                <w:noProof w:val="0"/>
                <w:color w:val="auto"/>
                <w:sz w:val="20"/>
                <w:szCs w:val="20"/>
                <w:lang w:val="en-GB"/>
              </w:rPr>
              <w:t>e</w:t>
            </w:r>
            <w:r w:rsidRPr="32D41E9D" w:rsidR="4B5B2E27">
              <w:rPr>
                <w:rFonts w:ascii="Arial" w:hAnsi="Arial" w:eastAsia="Arial" w:cs="Arial"/>
                <w:b w:val="0"/>
                <w:bCs w:val="0"/>
                <w:i w:val="0"/>
                <w:iCs w:val="0"/>
                <w:caps w:val="0"/>
                <w:smallCaps w:val="0"/>
                <w:noProof w:val="0"/>
                <w:color w:val="auto"/>
                <w:sz w:val="20"/>
                <w:szCs w:val="20"/>
                <w:lang w:val="en-GB"/>
              </w:rPr>
              <w:t xml:space="preserve"> program aims to be transparent about the challenges being faced and how they </w:t>
            </w:r>
            <w:r w:rsidRPr="32D41E9D" w:rsidR="4928B480">
              <w:rPr>
                <w:rFonts w:ascii="Arial" w:hAnsi="Arial" w:eastAsia="Arial" w:cs="Arial"/>
                <w:b w:val="0"/>
                <w:bCs w:val="0"/>
                <w:i w:val="0"/>
                <w:iCs w:val="0"/>
                <w:caps w:val="0"/>
                <w:smallCaps w:val="0"/>
                <w:noProof w:val="0"/>
                <w:color w:val="auto"/>
                <w:sz w:val="20"/>
                <w:szCs w:val="20"/>
                <w:lang w:val="en-GB"/>
              </w:rPr>
              <w:t>we</w:t>
            </w:r>
            <w:r w:rsidRPr="32D41E9D" w:rsidR="4B5B2E27">
              <w:rPr>
                <w:rFonts w:ascii="Arial" w:hAnsi="Arial" w:eastAsia="Arial" w:cs="Arial"/>
                <w:b w:val="0"/>
                <w:bCs w:val="0"/>
                <w:i w:val="0"/>
                <w:iCs w:val="0"/>
                <w:caps w:val="0"/>
                <w:smallCaps w:val="0"/>
                <w:noProof w:val="0"/>
                <w:color w:val="auto"/>
                <w:sz w:val="20"/>
                <w:szCs w:val="20"/>
                <w:lang w:val="en-GB"/>
              </w:rPr>
              <w:t>re being addressed. It include</w:t>
            </w:r>
            <w:r w:rsidRPr="32D41E9D" w:rsidR="1AB5C9CE">
              <w:rPr>
                <w:rFonts w:ascii="Arial" w:hAnsi="Arial" w:eastAsia="Arial" w:cs="Arial"/>
                <w:b w:val="0"/>
                <w:bCs w:val="0"/>
                <w:i w:val="0"/>
                <w:iCs w:val="0"/>
                <w:caps w:val="0"/>
                <w:smallCaps w:val="0"/>
                <w:noProof w:val="0"/>
                <w:color w:val="auto"/>
                <w:sz w:val="20"/>
                <w:szCs w:val="20"/>
                <w:lang w:val="en-GB"/>
              </w:rPr>
              <w:t>d</w:t>
            </w:r>
            <w:r w:rsidRPr="32D41E9D" w:rsidR="4B5B2E27">
              <w:rPr>
                <w:rFonts w:ascii="Arial" w:hAnsi="Arial" w:eastAsia="Arial" w:cs="Arial"/>
                <w:b w:val="0"/>
                <w:bCs w:val="0"/>
                <w:i w:val="0"/>
                <w:iCs w:val="0"/>
                <w:caps w:val="0"/>
                <w:smallCaps w:val="0"/>
                <w:noProof w:val="0"/>
                <w:color w:val="auto"/>
                <w:sz w:val="20"/>
                <w:szCs w:val="20"/>
                <w:lang w:val="en-GB"/>
              </w:rPr>
              <w:t xml:space="preserve"> support for staff who may feel at risk and features a live question and answer session where constant questions and suggestions from staff and community members are addressed.</w:t>
            </w:r>
          </w:p>
          <w:p w:rsidR="32D41E9D" w:rsidP="32D41E9D" w:rsidRDefault="32D41E9D" w14:paraId="7BA12619" w14:textId="3C8081C8">
            <w:pPr>
              <w:pStyle w:val="Normal"/>
              <w:rPr>
                <w:rFonts w:ascii="Segoe UI" w:hAnsi="Segoe UI" w:eastAsia="Segoe UI" w:cs="Segoe UI"/>
                <w:b w:val="0"/>
                <w:bCs w:val="0"/>
                <w:i w:val="0"/>
                <w:iCs w:val="0"/>
                <w:caps w:val="0"/>
                <w:smallCaps w:val="0"/>
                <w:noProof w:val="0"/>
                <w:color w:val="323130"/>
                <w:sz w:val="21"/>
                <w:szCs w:val="21"/>
                <w:lang w:val="en-GB"/>
              </w:rPr>
            </w:pPr>
          </w:p>
          <w:p w:rsidRPr="00746689" w:rsidR="00E05EDE" w:rsidP="3DDAC7AD" w:rsidRDefault="009338AA" w14:paraId="44E871BC" w14:textId="67984138">
            <w:pPr>
              <w:rPr>
                <w:rFonts w:ascii="Arial" w:hAnsi="Arial" w:cs="Arial"/>
                <w:b/>
                <w:bCs/>
                <w:sz w:val="20"/>
                <w:szCs w:val="20"/>
              </w:rPr>
            </w:pPr>
            <w:r w:rsidRPr="32D41E9D" w:rsidR="009338AA">
              <w:rPr>
                <w:rFonts w:ascii="Arial" w:hAnsi="Arial" w:cs="Arial"/>
                <w:b w:val="1"/>
                <w:bCs w:val="1"/>
                <w:sz w:val="20"/>
                <w:szCs w:val="20"/>
              </w:rPr>
              <w:t xml:space="preserve">The Finance and </w:t>
            </w:r>
            <w:r w:rsidRPr="32D41E9D" w:rsidR="0F1AF9BD">
              <w:rPr>
                <w:rFonts w:ascii="Arial" w:hAnsi="Arial" w:cs="Arial"/>
                <w:b w:val="1"/>
                <w:bCs w:val="1"/>
                <w:sz w:val="20"/>
                <w:szCs w:val="20"/>
              </w:rPr>
              <w:t>Performance Committee resolved</w:t>
            </w:r>
            <w:r w:rsidRPr="32D41E9D" w:rsidR="63FCADDF">
              <w:rPr>
                <w:rFonts w:ascii="Arial" w:hAnsi="Arial" w:cs="Arial"/>
                <w:b w:val="1"/>
                <w:bCs w:val="1"/>
                <w:sz w:val="20"/>
                <w:szCs w:val="20"/>
              </w:rPr>
              <w:t xml:space="preserve"> that</w:t>
            </w:r>
            <w:r w:rsidRPr="32D41E9D" w:rsidR="0F1AF9BD">
              <w:rPr>
                <w:rFonts w:ascii="Arial" w:hAnsi="Arial" w:cs="Arial"/>
                <w:b w:val="1"/>
                <w:bCs w:val="1"/>
                <w:sz w:val="20"/>
                <w:szCs w:val="20"/>
              </w:rPr>
              <w:t>:</w:t>
            </w:r>
          </w:p>
          <w:p w:rsidR="18E88E34" w:rsidP="32D41E9D" w:rsidRDefault="18E88E34" w14:paraId="09DD1FBC" w14:textId="79EB8699">
            <w:pPr>
              <w:pStyle w:val="paragraph"/>
              <w:numPr>
                <w:ilvl w:val="0"/>
                <w:numId w:val="11"/>
              </w:numPr>
              <w:spacing w:before="0" w:beforeAutospacing="off" w:after="0" w:afterAutospacing="off"/>
              <w:rPr>
                <w:rFonts w:ascii="Arial" w:hAnsi="Arial" w:eastAsia="Arial" w:cs="Arial"/>
                <w:b w:val="0"/>
                <w:bCs w:val="0"/>
                <w:i w:val="0"/>
                <w:iCs w:val="0"/>
                <w:caps w:val="0"/>
                <w:smallCaps w:val="0"/>
                <w:noProof w:val="0"/>
                <w:color w:val="auto"/>
                <w:sz w:val="20"/>
                <w:szCs w:val="20"/>
                <w:lang w:val="en-GB"/>
              </w:rPr>
            </w:pPr>
            <w:r w:rsidRPr="32D41E9D" w:rsidR="18E88E34">
              <w:rPr>
                <w:rFonts w:ascii="Arial" w:hAnsi="Arial" w:eastAsia="Arial" w:cs="Arial"/>
                <w:b w:val="0"/>
                <w:bCs w:val="0"/>
                <w:i w:val="0"/>
                <w:iCs w:val="0"/>
                <w:caps w:val="0"/>
                <w:smallCaps w:val="0"/>
                <w:noProof w:val="0"/>
                <w:color w:val="auto"/>
                <w:sz w:val="20"/>
                <w:szCs w:val="20"/>
                <w:lang w:val="en-GB"/>
              </w:rPr>
              <w:t xml:space="preserve">The reported year to date </w:t>
            </w:r>
            <w:r w:rsidRPr="32D41E9D" w:rsidR="18E88E34">
              <w:rPr>
                <w:rFonts w:ascii="Arial" w:hAnsi="Arial" w:eastAsia="Arial" w:cs="Arial"/>
                <w:b w:val="0"/>
                <w:bCs w:val="0"/>
                <w:i w:val="0"/>
                <w:iCs w:val="0"/>
                <w:caps w:val="0"/>
                <w:smallCaps w:val="0"/>
                <w:noProof w:val="0"/>
                <w:color w:val="auto"/>
                <w:sz w:val="20"/>
                <w:szCs w:val="20"/>
                <w:lang w:val="en-GB"/>
              </w:rPr>
              <w:t>overspend</w:t>
            </w:r>
            <w:r w:rsidRPr="32D41E9D" w:rsidR="18E88E34">
              <w:rPr>
                <w:rFonts w:ascii="Arial" w:hAnsi="Arial" w:eastAsia="Arial" w:cs="Arial"/>
                <w:b w:val="0"/>
                <w:bCs w:val="0"/>
                <w:i w:val="0"/>
                <w:iCs w:val="0"/>
                <w:caps w:val="0"/>
                <w:smallCaps w:val="0"/>
                <w:noProof w:val="0"/>
                <w:color w:val="auto"/>
                <w:sz w:val="20"/>
                <w:szCs w:val="20"/>
                <w:lang w:val="en-GB"/>
              </w:rPr>
              <w:t xml:space="preserve"> of £11.899m and the forecast deficit of £58.2m was noted.</w:t>
            </w:r>
          </w:p>
          <w:p w:rsidR="18E88E34" w:rsidP="32D41E9D" w:rsidRDefault="18E88E34" w14:paraId="125FF9E1" w14:textId="0AC8B0DF">
            <w:pPr>
              <w:pStyle w:val="ListParagraph"/>
              <w:numPr>
                <w:ilvl w:val="0"/>
                <w:numId w:val="11"/>
              </w:numPr>
              <w:spacing w:after="0" w:line="240" w:lineRule="auto"/>
              <w:rPr>
                <w:rFonts w:ascii="Arial" w:hAnsi="Arial" w:eastAsia="Arial" w:cs="Arial"/>
                <w:b w:val="0"/>
                <w:bCs w:val="0"/>
                <w:i w:val="0"/>
                <w:iCs w:val="0"/>
                <w:caps w:val="0"/>
                <w:smallCaps w:val="0"/>
                <w:noProof w:val="0"/>
                <w:color w:val="auto"/>
                <w:sz w:val="20"/>
                <w:szCs w:val="20"/>
                <w:lang w:val="en-GB"/>
              </w:rPr>
            </w:pPr>
            <w:r w:rsidRPr="32D41E9D" w:rsidR="18E88E34">
              <w:rPr>
                <w:rFonts w:ascii="Arial" w:hAnsi="Arial" w:eastAsia="Arial" w:cs="Arial"/>
                <w:b w:val="0"/>
                <w:bCs w:val="0"/>
                <w:i w:val="0"/>
                <w:iCs w:val="0"/>
                <w:caps w:val="0"/>
                <w:smallCaps w:val="0"/>
                <w:noProof w:val="0"/>
                <w:color w:val="auto"/>
                <w:sz w:val="20"/>
                <w:szCs w:val="20"/>
                <w:lang w:val="en-GB"/>
              </w:rPr>
              <w:t>The month 2 operational overspend against plan of £0.227m and the £0.585m savings deficit was noted.</w:t>
            </w:r>
          </w:p>
          <w:p w:rsidR="18E88E34" w:rsidP="32D41E9D" w:rsidRDefault="18E88E34" w14:paraId="0729B48D" w14:textId="55078279">
            <w:pPr>
              <w:pStyle w:val="ListParagraph"/>
              <w:numPr>
                <w:ilvl w:val="0"/>
                <w:numId w:val="11"/>
              </w:numPr>
              <w:spacing w:after="0" w:line="240" w:lineRule="auto"/>
              <w:rPr>
                <w:rFonts w:ascii="Arial" w:hAnsi="Arial" w:eastAsia="Arial" w:cs="Arial"/>
                <w:b w:val="0"/>
                <w:bCs w:val="0"/>
                <w:i w:val="0"/>
                <w:iCs w:val="0"/>
                <w:caps w:val="0"/>
                <w:smallCaps w:val="0"/>
                <w:noProof w:val="0"/>
                <w:color w:val="auto"/>
                <w:sz w:val="20"/>
                <w:szCs w:val="20"/>
                <w:lang w:val="en-GB"/>
              </w:rPr>
            </w:pPr>
            <w:r w:rsidRPr="32D41E9D" w:rsidR="18E88E34">
              <w:rPr>
                <w:rFonts w:ascii="Arial" w:hAnsi="Arial" w:eastAsia="Arial" w:cs="Arial"/>
                <w:b w:val="0"/>
                <w:bCs w:val="0"/>
                <w:i w:val="0"/>
                <w:iCs w:val="0"/>
                <w:caps w:val="0"/>
                <w:smallCaps w:val="0"/>
                <w:noProof w:val="0"/>
                <w:color w:val="auto"/>
                <w:sz w:val="20"/>
                <w:szCs w:val="20"/>
                <w:lang w:val="en-GB"/>
              </w:rPr>
              <w:t>The progress against the savings target, with £26.245m (87.5%) of green and amber schemes identified at Month 2 against the £30m target was noted.</w:t>
            </w:r>
          </w:p>
          <w:p w:rsidR="18E88E34" w:rsidP="32D41E9D" w:rsidRDefault="18E88E34" w14:paraId="3C98E839" w14:textId="3C93B150">
            <w:pPr>
              <w:pStyle w:val="ListParagraph"/>
              <w:numPr>
                <w:ilvl w:val="0"/>
                <w:numId w:val="11"/>
              </w:numPr>
              <w:spacing w:after="0" w:line="240" w:lineRule="auto"/>
              <w:rPr>
                <w:rFonts w:ascii="Arial" w:hAnsi="Arial" w:eastAsia="Arial" w:cs="Arial"/>
                <w:b w:val="0"/>
                <w:bCs w:val="0"/>
                <w:i w:val="0"/>
                <w:iCs w:val="0"/>
                <w:caps w:val="0"/>
                <w:smallCaps w:val="0"/>
                <w:noProof w:val="0"/>
                <w:color w:val="auto"/>
                <w:sz w:val="20"/>
                <w:szCs w:val="20"/>
                <w:lang w:val="en-GB"/>
              </w:rPr>
            </w:pPr>
            <w:r w:rsidRPr="32D41E9D" w:rsidR="18E88E34">
              <w:rPr>
                <w:rFonts w:ascii="Arial" w:hAnsi="Arial" w:eastAsia="Arial" w:cs="Arial"/>
                <w:b w:val="0"/>
                <w:bCs w:val="0"/>
                <w:i w:val="0"/>
                <w:iCs w:val="0"/>
                <w:caps w:val="0"/>
                <w:smallCaps w:val="0"/>
                <w:noProof w:val="0"/>
                <w:color w:val="auto"/>
                <w:sz w:val="20"/>
                <w:szCs w:val="20"/>
                <w:lang w:val="en-US"/>
              </w:rPr>
              <w:t>The</w:t>
            </w:r>
            <w:r w:rsidRPr="32D41E9D" w:rsidR="18E88E34">
              <w:rPr>
                <w:rFonts w:ascii="Arial" w:hAnsi="Arial" w:eastAsia="Arial" w:cs="Arial"/>
                <w:b w:val="0"/>
                <w:bCs w:val="0"/>
                <w:i w:val="0"/>
                <w:iCs w:val="0"/>
                <w:caps w:val="0"/>
                <w:smallCaps w:val="0"/>
                <w:noProof w:val="0"/>
                <w:color w:val="auto"/>
                <w:sz w:val="20"/>
                <w:szCs w:val="20"/>
                <w:lang w:val="en-US"/>
              </w:rPr>
              <w:t xml:space="preserve"> delivery of the forecast is also predicated on the confirmation of all expected income streams was noted.</w:t>
            </w:r>
          </w:p>
          <w:p w:rsidRPr="00F846BB" w:rsidR="00F6652E" w:rsidP="1BEF4D38" w:rsidRDefault="000823EB" w14:paraId="144A5D23" w14:noSpellErr="1" w14:textId="729DB9D4">
            <w:pPr>
              <w:pStyle w:val="paragraph"/>
              <w:spacing w:before="0" w:beforeAutospacing="off" w:after="0" w:afterAutospacing="off"/>
              <w:textAlignment w:val="baseline"/>
              <w:rPr>
                <w:rStyle w:val="eop"/>
                <w:rFonts w:ascii="Arial" w:hAnsi="Arial" w:cs="Arial"/>
                <w:sz w:val="20"/>
                <w:szCs w:val="20"/>
              </w:rPr>
            </w:pPr>
          </w:p>
        </w:tc>
        <w:tc>
          <w:tcPr>
            <w:tcW w:w="705" w:type="dxa"/>
            <w:tcMar/>
          </w:tcPr>
          <w:p w:rsidRPr="00746689" w:rsidR="009338AA" w:rsidRDefault="009338AA" w14:paraId="738610EB" w14:textId="77777777">
            <w:pPr>
              <w:rPr>
                <w:rFonts w:ascii="Arial" w:hAnsi="Arial" w:cs="Arial"/>
                <w:sz w:val="20"/>
                <w:szCs w:val="20"/>
              </w:rPr>
            </w:pPr>
          </w:p>
        </w:tc>
      </w:tr>
      <w:tr w:rsidR="4CCA7580" w:rsidTr="32D41E9D" w14:paraId="6EBB6C19" w14:textId="77777777">
        <w:trPr>
          <w:trHeight w:val="300"/>
        </w:trPr>
        <w:tc>
          <w:tcPr>
            <w:tcW w:w="1123" w:type="dxa"/>
            <w:tcMar/>
          </w:tcPr>
          <w:p w:rsidR="4CCA7580" w:rsidP="1BEF4D38" w:rsidRDefault="22A35B74" w14:paraId="3E5330DB" w14:textId="77777777" w14:noSpellErr="1">
            <w:pPr>
              <w:rPr>
                <w:rFonts w:ascii="Arial" w:hAnsi="Arial" w:cs="Arial"/>
                <w:b w:val="1"/>
                <w:bCs w:val="1"/>
                <w:sz w:val="18"/>
                <w:szCs w:val="18"/>
              </w:rPr>
            </w:pPr>
            <w:r w:rsidRPr="1BEF4D38" w:rsidR="2A927A92">
              <w:rPr>
                <w:rFonts w:ascii="Arial" w:hAnsi="Arial" w:cs="Arial"/>
                <w:b w:val="1"/>
                <w:bCs w:val="1"/>
                <w:sz w:val="18"/>
                <w:szCs w:val="18"/>
              </w:rPr>
              <w:t xml:space="preserve">FPC </w:t>
            </w:r>
          </w:p>
          <w:p w:rsidR="4CCA7580" w:rsidP="1BEF4D38" w:rsidRDefault="00AF4108" w14:paraId="2ACD005D" w14:textId="15B1AC8F">
            <w:pPr>
              <w:rPr>
                <w:rFonts w:ascii="Arial" w:hAnsi="Arial" w:cs="Arial"/>
                <w:b w:val="1"/>
                <w:bCs w:val="1"/>
                <w:sz w:val="18"/>
                <w:szCs w:val="18"/>
              </w:rPr>
            </w:pPr>
            <w:r w:rsidRPr="1BEF4D38" w:rsidR="2D122D18">
              <w:rPr>
                <w:rFonts w:ascii="Arial" w:hAnsi="Arial" w:cs="Arial"/>
                <w:b w:val="1"/>
                <w:bCs w:val="1"/>
                <w:sz w:val="18"/>
                <w:szCs w:val="18"/>
              </w:rPr>
              <w:t>18/06</w:t>
            </w:r>
            <w:r w:rsidRPr="1BEF4D38" w:rsidR="2A927A92">
              <w:rPr>
                <w:rFonts w:ascii="Arial" w:hAnsi="Arial" w:cs="Arial"/>
                <w:b w:val="1"/>
                <w:bCs w:val="1"/>
                <w:sz w:val="18"/>
                <w:szCs w:val="18"/>
              </w:rPr>
              <w:t>/00</w:t>
            </w:r>
            <w:r w:rsidRPr="1BEF4D38" w:rsidR="32BC0412">
              <w:rPr>
                <w:rFonts w:ascii="Arial" w:hAnsi="Arial" w:cs="Arial"/>
                <w:b w:val="1"/>
                <w:bCs w:val="1"/>
                <w:sz w:val="18"/>
                <w:szCs w:val="18"/>
              </w:rPr>
              <w:t>8</w:t>
            </w:r>
          </w:p>
        </w:tc>
        <w:tc>
          <w:tcPr>
            <w:tcW w:w="8940" w:type="dxa"/>
            <w:tcMar/>
          </w:tcPr>
          <w:p w:rsidR="10FC0256" w:rsidP="4CCA7580" w:rsidRDefault="10FC0256" w14:paraId="57B1BE69" w14:textId="4735449D">
            <w:pPr>
              <w:rPr>
                <w:rFonts w:ascii="Arial" w:hAnsi="Arial" w:cs="Arial"/>
                <w:b/>
                <w:bCs/>
              </w:rPr>
            </w:pPr>
            <w:r w:rsidRPr="4CCA7580">
              <w:rPr>
                <w:rFonts w:ascii="Arial" w:hAnsi="Arial" w:cs="Arial"/>
                <w:b/>
                <w:bCs/>
              </w:rPr>
              <w:t>Operational Performance Update</w:t>
            </w:r>
          </w:p>
          <w:p w:rsidR="4CCA7580" w:rsidP="4CCA7580" w:rsidRDefault="4CCA7580" w14:paraId="763885D7" w14:textId="58606BDB">
            <w:pPr>
              <w:rPr>
                <w:rFonts w:ascii="Arial" w:hAnsi="Arial" w:cs="Arial"/>
                <w:b/>
                <w:bCs/>
              </w:rPr>
            </w:pPr>
          </w:p>
          <w:p w:rsidR="4CCA7580" w:rsidP="4CCA7580" w:rsidRDefault="00DA40FD" w14:paraId="767E059D" w14:textId="1DA69836">
            <w:pPr>
              <w:rPr>
                <w:rFonts w:ascii="Arial" w:hAnsi="Arial" w:cs="Arial"/>
                <w:sz w:val="20"/>
                <w:szCs w:val="20"/>
              </w:rPr>
            </w:pPr>
            <w:r w:rsidRPr="32D41E9D" w:rsidR="3AAA8D33">
              <w:rPr>
                <w:rFonts w:ascii="Arial" w:hAnsi="Arial" w:cs="Arial"/>
                <w:sz w:val="20"/>
                <w:szCs w:val="20"/>
              </w:rPr>
              <w:t xml:space="preserve">The </w:t>
            </w:r>
            <w:r w:rsidRPr="32D41E9D" w:rsidR="469BCF5F">
              <w:rPr>
                <w:rFonts w:ascii="Arial" w:hAnsi="Arial" w:cs="Arial"/>
                <w:sz w:val="20"/>
                <w:szCs w:val="20"/>
              </w:rPr>
              <w:t>DOPP</w:t>
            </w:r>
            <w:r w:rsidRPr="32D41E9D" w:rsidR="3AAA8D33">
              <w:rPr>
                <w:rFonts w:ascii="Arial" w:hAnsi="Arial" w:cs="Arial"/>
                <w:sz w:val="20"/>
                <w:szCs w:val="20"/>
              </w:rPr>
              <w:t xml:space="preserve"> </w:t>
            </w:r>
            <w:r w:rsidRPr="32D41E9D" w:rsidR="5FD530A8">
              <w:rPr>
                <w:rFonts w:ascii="Arial" w:hAnsi="Arial" w:cs="Arial"/>
                <w:sz w:val="20"/>
                <w:szCs w:val="20"/>
              </w:rPr>
              <w:t>present</w:t>
            </w:r>
            <w:r w:rsidRPr="32D41E9D" w:rsidR="3AAA8D33">
              <w:rPr>
                <w:rFonts w:ascii="Arial" w:hAnsi="Arial" w:cs="Arial"/>
                <w:sz w:val="20"/>
                <w:szCs w:val="20"/>
              </w:rPr>
              <w:t>ed</w:t>
            </w:r>
            <w:r w:rsidRPr="32D41E9D" w:rsidR="08F185A8">
              <w:rPr>
                <w:rFonts w:ascii="Arial" w:hAnsi="Arial" w:cs="Arial"/>
                <w:sz w:val="20"/>
                <w:szCs w:val="20"/>
              </w:rPr>
              <w:t xml:space="preserve"> on</w:t>
            </w:r>
            <w:r w:rsidRPr="32D41E9D" w:rsidR="3AAA8D33">
              <w:rPr>
                <w:rFonts w:ascii="Arial" w:hAnsi="Arial" w:cs="Arial"/>
                <w:sz w:val="20"/>
                <w:szCs w:val="20"/>
              </w:rPr>
              <w:t xml:space="preserve"> the Operational Performance Update and highlighted the following points:</w:t>
            </w:r>
          </w:p>
          <w:p w:rsidR="539778AC" w:rsidP="32D41E9D" w:rsidRDefault="539778AC" w14:paraId="750647F6" w14:textId="5C6C0C95">
            <w:pPr>
              <w:pStyle w:val="ListParagraph"/>
              <w:numPr>
                <w:ilvl w:val="0"/>
                <w:numId w:val="24"/>
              </w:numPr>
              <w:ind/>
              <w:rPr>
                <w:rFonts w:ascii="Arial" w:hAnsi="Arial" w:eastAsia="Arial" w:cs="Arial"/>
                <w:b w:val="0"/>
                <w:bCs w:val="0"/>
                <w:i w:val="0"/>
                <w:iCs w:val="0"/>
                <w:caps w:val="0"/>
                <w:smallCaps w:val="0"/>
                <w:noProof w:val="0"/>
                <w:color w:val="auto"/>
                <w:sz w:val="20"/>
                <w:szCs w:val="20"/>
                <w:lang w:val="en-GB"/>
              </w:rPr>
            </w:pPr>
            <w:r w:rsidRPr="32D41E9D" w:rsidR="039C1B22">
              <w:rPr>
                <w:rFonts w:ascii="Arial" w:hAnsi="Arial" w:eastAsia="Arial" w:cs="Arial"/>
                <w:b w:val="0"/>
                <w:bCs w:val="0"/>
                <w:i w:val="0"/>
                <w:iCs w:val="0"/>
                <w:caps w:val="0"/>
                <w:smallCaps w:val="0"/>
                <w:noProof w:val="0"/>
                <w:color w:val="auto"/>
                <w:sz w:val="20"/>
                <w:szCs w:val="20"/>
                <w:lang w:val="en-GB"/>
              </w:rPr>
              <w:t xml:space="preserve">The new format of the cover paper for the operational performance report, aimed to make it more succinct and aligned with the monthly finance report. </w:t>
            </w:r>
          </w:p>
          <w:p w:rsidR="539778AC" w:rsidP="32D41E9D" w:rsidRDefault="539778AC" w14:paraId="2FE33A90" w14:textId="0C357D02">
            <w:pPr>
              <w:pStyle w:val="ListParagraph"/>
              <w:numPr>
                <w:ilvl w:val="0"/>
                <w:numId w:val="24"/>
              </w:numPr>
              <w:ind/>
              <w:rPr>
                <w:rFonts w:ascii="Arial" w:hAnsi="Arial" w:eastAsia="Arial" w:cs="Arial"/>
                <w:noProof w:val="0"/>
                <w:color w:val="auto"/>
                <w:sz w:val="20"/>
                <w:szCs w:val="20"/>
                <w:lang w:val="en-GB"/>
              </w:rPr>
            </w:pPr>
            <w:r w:rsidRPr="32D41E9D" w:rsidR="32E46D3E">
              <w:rPr>
                <w:rFonts w:ascii="Arial" w:hAnsi="Arial" w:eastAsia="Arial" w:cs="Arial"/>
                <w:b w:val="0"/>
                <w:bCs w:val="0"/>
                <w:i w:val="0"/>
                <w:iCs w:val="0"/>
                <w:caps w:val="0"/>
                <w:smallCaps w:val="0"/>
                <w:noProof w:val="0"/>
                <w:color w:val="auto"/>
                <w:sz w:val="20"/>
                <w:szCs w:val="20"/>
                <w:lang w:val="en-GB"/>
              </w:rPr>
              <w:t>T</w:t>
            </w:r>
            <w:r w:rsidRPr="32D41E9D" w:rsidR="1993F716">
              <w:rPr>
                <w:rFonts w:ascii="Arial" w:hAnsi="Arial" w:eastAsia="Arial" w:cs="Arial"/>
                <w:b w:val="0"/>
                <w:bCs w:val="0"/>
                <w:i w:val="0"/>
                <w:iCs w:val="0"/>
                <w:caps w:val="0"/>
                <w:smallCaps w:val="0"/>
                <w:noProof w:val="0"/>
                <w:color w:val="auto"/>
                <w:sz w:val="20"/>
                <w:szCs w:val="20"/>
                <w:lang w:val="en-GB"/>
              </w:rPr>
              <w:t xml:space="preserve">he operational performance </w:t>
            </w:r>
            <w:r w:rsidRPr="32D41E9D" w:rsidR="1993F716">
              <w:rPr>
                <w:rFonts w:ascii="Arial" w:hAnsi="Arial" w:eastAsia="Arial" w:cs="Arial"/>
                <w:b w:val="0"/>
                <w:bCs w:val="0"/>
                <w:i w:val="0"/>
                <w:iCs w:val="0"/>
                <w:caps w:val="0"/>
                <w:smallCaps w:val="0"/>
                <w:noProof w:val="0"/>
                <w:color w:val="auto"/>
                <w:sz w:val="20"/>
                <w:szCs w:val="20"/>
                <w:lang w:val="en-GB"/>
              </w:rPr>
              <w:t xml:space="preserve">was </w:t>
            </w:r>
            <w:r w:rsidRPr="32D41E9D" w:rsidR="1993F716">
              <w:rPr>
                <w:rFonts w:ascii="Arial" w:hAnsi="Arial" w:eastAsia="Arial" w:cs="Arial"/>
                <w:b w:val="0"/>
                <w:bCs w:val="0"/>
                <w:i w:val="0"/>
                <w:iCs w:val="0"/>
                <w:caps w:val="0"/>
                <w:smallCaps w:val="0"/>
                <w:noProof w:val="0"/>
                <w:color w:val="auto"/>
                <w:sz w:val="20"/>
                <w:szCs w:val="20"/>
                <w:lang w:val="en-GB"/>
              </w:rPr>
              <w:t>broken</w:t>
            </w:r>
            <w:r w:rsidRPr="32D41E9D" w:rsidR="1993F716">
              <w:rPr>
                <w:rFonts w:ascii="Arial" w:hAnsi="Arial" w:eastAsia="Arial" w:cs="Arial"/>
                <w:b w:val="0"/>
                <w:bCs w:val="0"/>
                <w:i w:val="0"/>
                <w:iCs w:val="0"/>
                <w:caps w:val="0"/>
                <w:smallCaps w:val="0"/>
                <w:noProof w:val="0"/>
                <w:color w:val="auto"/>
                <w:sz w:val="20"/>
                <w:szCs w:val="20"/>
                <w:lang w:val="en-GB"/>
              </w:rPr>
              <w:t xml:space="preserve"> down into five sections: urgent and emergency care, planned care, primary and community care, mental health, and productivity and efficiency.</w:t>
            </w:r>
            <w:r w:rsidRPr="32D41E9D" w:rsidR="039C1B22">
              <w:rPr>
                <w:rFonts w:ascii="Arial" w:hAnsi="Arial" w:eastAsia="Arial" w:cs="Arial"/>
                <w:noProof w:val="0"/>
                <w:color w:val="auto"/>
                <w:sz w:val="20"/>
                <w:szCs w:val="20"/>
                <w:lang w:val="en-GB"/>
              </w:rPr>
              <w:t xml:space="preserve"> </w:t>
            </w:r>
          </w:p>
          <w:p w:rsidR="539778AC" w:rsidP="32D41E9D" w:rsidRDefault="539778AC" w14:paraId="248B1DFD" w14:textId="1AAB7344">
            <w:pPr>
              <w:pStyle w:val="ListParagraph"/>
              <w:numPr>
                <w:ilvl w:val="0"/>
                <w:numId w:val="24"/>
              </w:numPr>
              <w:ind/>
              <w:rPr>
                <w:rFonts w:ascii="Arial" w:hAnsi="Arial" w:eastAsia="Arial" w:cs="Arial"/>
                <w:b w:val="0"/>
                <w:bCs w:val="0"/>
                <w:i w:val="0"/>
                <w:iCs w:val="0"/>
                <w:caps w:val="0"/>
                <w:smallCaps w:val="0"/>
                <w:noProof w:val="0"/>
                <w:color w:val="auto"/>
                <w:sz w:val="20"/>
                <w:szCs w:val="20"/>
                <w:lang w:val="en-GB"/>
              </w:rPr>
            </w:pPr>
            <w:r w:rsidRPr="32D41E9D" w:rsidR="55FF3FB9">
              <w:rPr>
                <w:rFonts w:ascii="Arial" w:hAnsi="Arial" w:eastAsia="Arial" w:cs="Arial"/>
                <w:b w:val="0"/>
                <w:bCs w:val="0"/>
                <w:i w:val="0"/>
                <w:iCs w:val="0"/>
                <w:caps w:val="0"/>
                <w:smallCaps w:val="0"/>
                <w:noProof w:val="0"/>
                <w:color w:val="auto"/>
                <w:sz w:val="20"/>
                <w:szCs w:val="20"/>
                <w:lang w:val="en-GB"/>
              </w:rPr>
              <w:t>T</w:t>
            </w:r>
            <w:r w:rsidRPr="32D41E9D" w:rsidR="4C1D850B">
              <w:rPr>
                <w:rFonts w:ascii="Arial" w:hAnsi="Arial" w:eastAsia="Arial" w:cs="Arial"/>
                <w:b w:val="0"/>
                <w:bCs w:val="0"/>
                <w:i w:val="0"/>
                <w:iCs w:val="0"/>
                <w:caps w:val="0"/>
                <w:smallCaps w:val="0"/>
                <w:noProof w:val="0"/>
                <w:color w:val="auto"/>
                <w:sz w:val="20"/>
                <w:szCs w:val="20"/>
                <w:lang w:val="en-GB"/>
              </w:rPr>
              <w:t xml:space="preserve">he challenges and performance metrics related to urgent and emergency care, including attendance rates, admission rates, and the performance of </w:t>
            </w:r>
            <w:r w:rsidRPr="32D41E9D" w:rsidR="4F001444">
              <w:rPr>
                <w:rFonts w:ascii="Arial" w:hAnsi="Arial" w:eastAsia="Arial" w:cs="Arial"/>
                <w:b w:val="0"/>
                <w:bCs w:val="0"/>
                <w:i w:val="0"/>
                <w:iCs w:val="0"/>
                <w:caps w:val="0"/>
                <w:smallCaps w:val="0"/>
                <w:noProof w:val="0"/>
                <w:color w:val="auto"/>
                <w:sz w:val="20"/>
                <w:szCs w:val="20"/>
                <w:lang w:val="en-GB"/>
              </w:rPr>
              <w:t>A&amp;E</w:t>
            </w:r>
          </w:p>
          <w:p w:rsidR="539778AC" w:rsidP="32D41E9D" w:rsidRDefault="539778AC" w14:paraId="5240AA02" w14:textId="51435325">
            <w:pPr>
              <w:pStyle w:val="ListParagraph"/>
              <w:numPr>
                <w:ilvl w:val="0"/>
                <w:numId w:val="24"/>
              </w:numPr>
              <w:ind/>
              <w:rPr>
                <w:rFonts w:ascii="Arial" w:hAnsi="Arial" w:eastAsia="Arial" w:cs="Arial"/>
                <w:b w:val="0"/>
                <w:bCs w:val="0"/>
                <w:i w:val="0"/>
                <w:iCs w:val="0"/>
                <w:caps w:val="0"/>
                <w:smallCaps w:val="0"/>
                <w:noProof w:val="0"/>
                <w:color w:val="auto"/>
                <w:sz w:val="20"/>
                <w:szCs w:val="20"/>
                <w:lang w:val="en-GB"/>
              </w:rPr>
            </w:pPr>
            <w:r w:rsidRPr="32D41E9D" w:rsidR="5185ABAC">
              <w:rPr>
                <w:rFonts w:ascii="Arial" w:hAnsi="Arial" w:eastAsia="Arial" w:cs="Arial"/>
                <w:b w:val="0"/>
                <w:bCs w:val="0"/>
                <w:i w:val="0"/>
                <w:iCs w:val="0"/>
                <w:caps w:val="0"/>
                <w:smallCaps w:val="0"/>
                <w:noProof w:val="0"/>
                <w:color w:val="auto"/>
                <w:sz w:val="20"/>
                <w:szCs w:val="20"/>
                <w:lang w:val="en-GB"/>
              </w:rPr>
              <w:t xml:space="preserve">Urgent &amp; Emergency Care saw a high number of </w:t>
            </w:r>
            <w:r w:rsidRPr="32D41E9D" w:rsidR="5185ABAC">
              <w:rPr>
                <w:rFonts w:ascii="Arial" w:hAnsi="Arial" w:eastAsia="Arial" w:cs="Arial"/>
                <w:b w:val="0"/>
                <w:bCs w:val="0"/>
                <w:i w:val="0"/>
                <w:iCs w:val="0"/>
                <w:caps w:val="0"/>
                <w:smallCaps w:val="0"/>
                <w:noProof w:val="0"/>
                <w:color w:val="auto"/>
                <w:sz w:val="20"/>
                <w:szCs w:val="20"/>
                <w:lang w:val="en-GB"/>
              </w:rPr>
              <w:t>attendances</w:t>
            </w:r>
            <w:r w:rsidRPr="32D41E9D" w:rsidR="5185ABAC">
              <w:rPr>
                <w:rFonts w:ascii="Arial" w:hAnsi="Arial" w:eastAsia="Arial" w:cs="Arial"/>
                <w:b w:val="0"/>
                <w:bCs w:val="0"/>
                <w:i w:val="0"/>
                <w:iCs w:val="0"/>
                <w:caps w:val="0"/>
                <w:smallCaps w:val="0"/>
                <w:noProof w:val="0"/>
                <w:color w:val="auto"/>
                <w:sz w:val="20"/>
                <w:szCs w:val="20"/>
                <w:lang w:val="en-GB"/>
              </w:rPr>
              <w:t xml:space="preserve"> during May &amp; June</w:t>
            </w:r>
            <w:r w:rsidRPr="32D41E9D" w:rsidR="70DF1B4C">
              <w:rPr>
                <w:rFonts w:ascii="Arial" w:hAnsi="Arial" w:eastAsia="Arial" w:cs="Arial"/>
                <w:b w:val="0"/>
                <w:bCs w:val="0"/>
                <w:i w:val="0"/>
                <w:iCs w:val="0"/>
                <w:caps w:val="0"/>
                <w:smallCaps w:val="0"/>
                <w:noProof w:val="0"/>
                <w:color w:val="auto"/>
                <w:sz w:val="20"/>
                <w:szCs w:val="20"/>
                <w:lang w:val="en-GB"/>
              </w:rPr>
              <w:t>, with approx. 15% of A&amp;E admissions admitted</w:t>
            </w:r>
          </w:p>
          <w:p w:rsidR="539778AC" w:rsidP="32D41E9D" w:rsidRDefault="539778AC" w14:paraId="1B9DCD7A" w14:textId="510C728D">
            <w:pPr>
              <w:pStyle w:val="ListParagraph"/>
              <w:numPr>
                <w:ilvl w:val="0"/>
                <w:numId w:val="24"/>
              </w:numPr>
              <w:ind/>
              <w:rPr>
                <w:rFonts w:ascii="Arial" w:hAnsi="Arial" w:eastAsia="Arial" w:cs="Arial"/>
                <w:noProof w:val="0"/>
                <w:color w:val="auto"/>
                <w:sz w:val="20"/>
                <w:szCs w:val="20"/>
                <w:lang w:val="en-GB"/>
              </w:rPr>
            </w:pPr>
            <w:r w:rsidRPr="32D41E9D" w:rsidR="02DCD99F">
              <w:rPr>
                <w:rFonts w:ascii="Arial" w:hAnsi="Arial" w:eastAsia="Arial" w:cs="Arial"/>
                <w:b w:val="0"/>
                <w:bCs w:val="0"/>
                <w:i w:val="0"/>
                <w:iCs w:val="0"/>
                <w:caps w:val="0"/>
                <w:smallCaps w:val="0"/>
                <w:noProof w:val="0"/>
                <w:color w:val="auto"/>
                <w:sz w:val="20"/>
                <w:szCs w:val="20"/>
                <w:lang w:val="en-GB"/>
              </w:rPr>
              <w:t>Performance in key metrics like 12-hour waits and one-hour ambulance delays was challenging, with recent weeks being particularly difficult.</w:t>
            </w:r>
          </w:p>
          <w:p w:rsidR="539778AC" w:rsidP="32D41E9D" w:rsidRDefault="539778AC" w14:paraId="3A2EC1A1" w14:textId="2D8BF0F8">
            <w:pPr>
              <w:pStyle w:val="ListParagraph"/>
              <w:numPr>
                <w:ilvl w:val="0"/>
                <w:numId w:val="24"/>
              </w:numPr>
              <w:ind/>
              <w:rPr>
                <w:rFonts w:ascii="Arial" w:hAnsi="Arial" w:eastAsia="Arial" w:cs="Arial"/>
                <w:noProof w:val="0"/>
                <w:color w:val="auto"/>
                <w:sz w:val="20"/>
                <w:szCs w:val="20"/>
                <w:lang w:val="en-GB"/>
              </w:rPr>
            </w:pPr>
            <w:r w:rsidRPr="32D41E9D" w:rsidR="1F8B8FDB">
              <w:rPr>
                <w:rFonts w:ascii="Arial" w:hAnsi="Arial" w:eastAsia="Arial" w:cs="Arial"/>
                <w:b w:val="0"/>
                <w:bCs w:val="0"/>
                <w:i w:val="0"/>
                <w:iCs w:val="0"/>
                <w:caps w:val="0"/>
                <w:smallCaps w:val="0"/>
                <w:noProof w:val="0"/>
                <w:color w:val="auto"/>
                <w:sz w:val="20"/>
                <w:szCs w:val="20"/>
                <w:lang w:val="en-GB"/>
              </w:rPr>
              <w:t xml:space="preserve">Out-of-hospital care and primary community care showed significant volumes of activity, with </w:t>
            </w:r>
            <w:r w:rsidRPr="32D41E9D" w:rsidR="1F8B8FDB">
              <w:rPr>
                <w:rFonts w:ascii="Arial" w:hAnsi="Arial" w:eastAsia="Arial" w:cs="Arial"/>
                <w:b w:val="0"/>
                <w:bCs w:val="0"/>
                <w:i w:val="0"/>
                <w:iCs w:val="0"/>
                <w:caps w:val="0"/>
                <w:smallCaps w:val="0"/>
                <w:noProof w:val="0"/>
                <w:color w:val="auto"/>
                <w:sz w:val="20"/>
                <w:szCs w:val="20"/>
                <w:lang w:val="en-GB"/>
              </w:rPr>
              <w:t>good progress</w:t>
            </w:r>
            <w:r w:rsidRPr="32D41E9D" w:rsidR="1F8B8FDB">
              <w:rPr>
                <w:rFonts w:ascii="Arial" w:hAnsi="Arial" w:eastAsia="Arial" w:cs="Arial"/>
                <w:b w:val="0"/>
                <w:bCs w:val="0"/>
                <w:i w:val="0"/>
                <w:iCs w:val="0"/>
                <w:caps w:val="0"/>
                <w:smallCaps w:val="0"/>
                <w:noProof w:val="0"/>
                <w:color w:val="auto"/>
                <w:sz w:val="20"/>
                <w:szCs w:val="20"/>
                <w:lang w:val="en-GB"/>
              </w:rPr>
              <w:t xml:space="preserve"> in delivering against GMS standards and community independent prescribing.</w:t>
            </w:r>
          </w:p>
          <w:p w:rsidR="539778AC" w:rsidP="32D41E9D" w:rsidRDefault="539778AC" w14:paraId="14EA7319" w14:textId="46B1DC0F">
            <w:pPr>
              <w:pStyle w:val="ListParagraph"/>
              <w:numPr>
                <w:ilvl w:val="0"/>
                <w:numId w:val="24"/>
              </w:numPr>
              <w:ind/>
              <w:rPr>
                <w:rFonts w:ascii="Arial" w:hAnsi="Arial" w:eastAsia="Arial" w:cs="Arial"/>
                <w:b w:val="1"/>
                <w:bCs w:val="1"/>
                <w:i w:val="0"/>
                <w:iCs w:val="0"/>
                <w:caps w:val="0"/>
                <w:smallCaps w:val="0"/>
                <w:strike w:val="0"/>
                <w:dstrike w:val="0"/>
                <w:noProof w:val="0"/>
                <w:color w:val="auto"/>
                <w:sz w:val="20"/>
                <w:szCs w:val="20"/>
                <w:u w:val="single"/>
                <w:lang w:val="en-GB"/>
              </w:rPr>
            </w:pPr>
            <w:r w:rsidRPr="32D41E9D" w:rsidR="1F8B8FDB">
              <w:rPr>
                <w:rFonts w:ascii="Arial" w:hAnsi="Arial" w:eastAsia="Arial" w:cs="Arial"/>
                <w:b w:val="0"/>
                <w:bCs w:val="0"/>
                <w:i w:val="0"/>
                <w:iCs w:val="0"/>
                <w:caps w:val="0"/>
                <w:smallCaps w:val="0"/>
                <w:noProof w:val="0"/>
                <w:color w:val="auto"/>
                <w:sz w:val="20"/>
                <w:szCs w:val="20"/>
                <w:lang w:val="en-GB"/>
              </w:rPr>
              <w:t xml:space="preserve">Stroke and hip fracture performance was </w:t>
            </w:r>
            <w:r w:rsidRPr="32D41E9D" w:rsidR="1F8B8FDB">
              <w:rPr>
                <w:rFonts w:ascii="Arial" w:hAnsi="Arial" w:eastAsia="Arial" w:cs="Arial"/>
                <w:b w:val="0"/>
                <w:bCs w:val="0"/>
                <w:i w:val="0"/>
                <w:iCs w:val="0"/>
                <w:caps w:val="0"/>
                <w:smallCaps w:val="0"/>
                <w:noProof w:val="0"/>
                <w:color w:val="auto"/>
                <w:sz w:val="20"/>
                <w:szCs w:val="20"/>
                <w:lang w:val="en-GB"/>
              </w:rPr>
              <w:t>impacted</w:t>
            </w:r>
            <w:r w:rsidRPr="32D41E9D" w:rsidR="1F8B8FDB">
              <w:rPr>
                <w:rFonts w:ascii="Arial" w:hAnsi="Arial" w:eastAsia="Arial" w:cs="Arial"/>
                <w:b w:val="0"/>
                <w:bCs w:val="0"/>
                <w:i w:val="0"/>
                <w:iCs w:val="0"/>
                <w:caps w:val="0"/>
                <w:smallCaps w:val="0"/>
                <w:noProof w:val="0"/>
                <w:color w:val="auto"/>
                <w:sz w:val="20"/>
                <w:szCs w:val="20"/>
                <w:lang w:val="en-GB"/>
              </w:rPr>
              <w:t xml:space="preserve"> by organizational pressures. Stroke performance is expected to change due to new measurement methods. </w:t>
            </w:r>
          </w:p>
          <w:p w:rsidR="539778AC" w:rsidP="32D41E9D" w:rsidRDefault="539778AC" w14:paraId="73507D91" w14:textId="50C602BE">
            <w:pPr>
              <w:pStyle w:val="ListParagraph"/>
              <w:numPr>
                <w:ilvl w:val="0"/>
                <w:numId w:val="24"/>
              </w:numPr>
              <w:shd w:val="clear" w:color="auto" w:fill="FFFFFF" w:themeFill="background1"/>
              <w:spacing w:before="0" w:beforeAutospacing="off" w:after="0" w:afterAutospacing="off"/>
              <w:ind/>
              <w:rPr>
                <w:rFonts w:ascii="Arial" w:hAnsi="Arial" w:eastAsia="Arial" w:cs="Arial"/>
                <w:b w:val="0"/>
                <w:bCs w:val="0"/>
                <w:i w:val="0"/>
                <w:iCs w:val="0"/>
                <w:caps w:val="0"/>
                <w:smallCaps w:val="0"/>
                <w:noProof w:val="0"/>
                <w:color w:val="auto"/>
                <w:sz w:val="20"/>
                <w:szCs w:val="20"/>
                <w:lang w:val="en-GB"/>
              </w:rPr>
            </w:pPr>
            <w:r w:rsidRPr="32D41E9D" w:rsidR="1F8B8FDB">
              <w:rPr>
                <w:rFonts w:ascii="Arial" w:hAnsi="Arial" w:eastAsia="Arial" w:cs="Arial"/>
                <w:b w:val="0"/>
                <w:bCs w:val="0"/>
                <w:i w:val="0"/>
                <w:iCs w:val="0"/>
                <w:caps w:val="0"/>
                <w:smallCaps w:val="0"/>
                <w:noProof w:val="0"/>
                <w:color w:val="auto"/>
                <w:sz w:val="20"/>
                <w:szCs w:val="20"/>
                <w:lang w:val="en-GB"/>
              </w:rPr>
              <w:t xml:space="preserve">Length of stay and pathway of care delays showed some improvement, but overall length of stay remained flat. The "Reducing Time in Hospital" program </w:t>
            </w:r>
            <w:r w:rsidRPr="32D41E9D" w:rsidR="5183C611">
              <w:rPr>
                <w:rFonts w:ascii="Arial" w:hAnsi="Arial" w:eastAsia="Arial" w:cs="Arial"/>
                <w:b w:val="0"/>
                <w:bCs w:val="0"/>
                <w:i w:val="0"/>
                <w:iCs w:val="0"/>
                <w:caps w:val="0"/>
                <w:smallCaps w:val="0"/>
                <w:noProof w:val="0"/>
                <w:color w:val="auto"/>
                <w:sz w:val="20"/>
                <w:szCs w:val="20"/>
                <w:lang w:val="en-GB"/>
              </w:rPr>
              <w:t>wa</w:t>
            </w:r>
            <w:r w:rsidRPr="32D41E9D" w:rsidR="1F8B8FDB">
              <w:rPr>
                <w:rFonts w:ascii="Arial" w:hAnsi="Arial" w:eastAsia="Arial" w:cs="Arial"/>
                <w:b w:val="0"/>
                <w:bCs w:val="0"/>
                <w:i w:val="0"/>
                <w:iCs w:val="0"/>
                <w:caps w:val="0"/>
                <w:smallCaps w:val="0"/>
                <w:noProof w:val="0"/>
                <w:color w:val="auto"/>
                <w:sz w:val="20"/>
                <w:szCs w:val="20"/>
                <w:lang w:val="en-GB"/>
              </w:rPr>
              <w:t>s being embedded to address this.</w:t>
            </w:r>
          </w:p>
          <w:p w:rsidR="539778AC" w:rsidP="32D41E9D" w:rsidRDefault="539778AC" w14:paraId="48F04668" w14:textId="67DC3A78">
            <w:pPr>
              <w:pStyle w:val="ListParagraph"/>
              <w:numPr>
                <w:ilvl w:val="0"/>
                <w:numId w:val="24"/>
              </w:numPr>
              <w:ind/>
              <w:rPr>
                <w:rFonts w:ascii="Arial" w:hAnsi="Arial" w:eastAsia="Arial" w:cs="Arial"/>
                <w:noProof w:val="0"/>
                <w:color w:val="auto"/>
                <w:sz w:val="20"/>
                <w:szCs w:val="20"/>
                <w:lang w:val="en-GB"/>
              </w:rPr>
            </w:pPr>
            <w:r w:rsidRPr="32D41E9D" w:rsidR="4C1D850B">
              <w:rPr>
                <w:rFonts w:ascii="Arial" w:hAnsi="Arial" w:eastAsia="Arial" w:cs="Arial"/>
                <w:b w:val="0"/>
                <w:bCs w:val="0"/>
                <w:i w:val="0"/>
                <w:iCs w:val="0"/>
                <w:caps w:val="0"/>
                <w:smallCaps w:val="0"/>
                <w:noProof w:val="0"/>
                <w:color w:val="auto"/>
                <w:sz w:val="20"/>
                <w:szCs w:val="20"/>
                <w:lang w:val="en-GB"/>
              </w:rPr>
              <w:t xml:space="preserve">the performance in stroke and hip fracture </w:t>
            </w:r>
            <w:r w:rsidRPr="32D41E9D" w:rsidR="4C1D850B">
              <w:rPr>
                <w:rFonts w:ascii="Arial" w:hAnsi="Arial" w:eastAsia="Arial" w:cs="Arial"/>
                <w:b w:val="0"/>
                <w:bCs w:val="0"/>
                <w:i w:val="0"/>
                <w:iCs w:val="0"/>
                <w:caps w:val="0"/>
                <w:smallCaps w:val="0"/>
                <w:noProof w:val="0"/>
                <w:color w:val="auto"/>
                <w:sz w:val="20"/>
                <w:szCs w:val="20"/>
                <w:lang w:val="en-GB"/>
              </w:rPr>
              <w:t>care,</w:t>
            </w:r>
            <w:r w:rsidRPr="32D41E9D" w:rsidR="4C1D850B">
              <w:rPr>
                <w:rFonts w:ascii="Arial" w:hAnsi="Arial" w:eastAsia="Arial" w:cs="Arial"/>
                <w:b w:val="0"/>
                <w:bCs w:val="0"/>
                <w:i w:val="0"/>
                <w:iCs w:val="0"/>
                <w:caps w:val="0"/>
                <w:smallCaps w:val="0"/>
                <w:noProof w:val="0"/>
                <w:color w:val="auto"/>
                <w:sz w:val="20"/>
                <w:szCs w:val="20"/>
                <w:lang w:val="en-GB"/>
              </w:rPr>
              <w:t xml:space="preserve"> noting the impact of organizational pressures and the need for senior approval for breaching ring-fenced </w:t>
            </w:r>
            <w:r w:rsidRPr="32D41E9D" w:rsidR="4C1D850B">
              <w:rPr>
                <w:rFonts w:ascii="Arial" w:hAnsi="Arial" w:eastAsia="Arial" w:cs="Arial"/>
                <w:b w:val="0"/>
                <w:bCs w:val="0"/>
                <w:i w:val="0"/>
                <w:iCs w:val="0"/>
                <w:caps w:val="0"/>
                <w:smallCaps w:val="0"/>
                <w:noProof w:val="0"/>
                <w:color w:val="auto"/>
                <w:sz w:val="20"/>
                <w:szCs w:val="20"/>
                <w:lang w:val="en-GB"/>
              </w:rPr>
              <w:t>capacity</w:t>
            </w:r>
          </w:p>
          <w:p w:rsidR="539778AC" w:rsidP="32D41E9D" w:rsidRDefault="539778AC" w14:paraId="4F4CD104" w14:textId="7FCF05E7">
            <w:pPr>
              <w:pStyle w:val="ListParagraph"/>
              <w:numPr>
                <w:ilvl w:val="0"/>
                <w:numId w:val="24"/>
              </w:numPr>
              <w:ind/>
              <w:rPr>
                <w:rFonts w:ascii="Arial" w:hAnsi="Arial" w:eastAsia="Arial" w:cs="Arial"/>
                <w:b w:val="1"/>
                <w:bCs w:val="1"/>
                <w:i w:val="0"/>
                <w:iCs w:val="0"/>
                <w:caps w:val="0"/>
                <w:smallCaps w:val="0"/>
                <w:strike w:val="0"/>
                <w:dstrike w:val="0"/>
                <w:noProof w:val="0"/>
                <w:color w:val="auto"/>
                <w:sz w:val="20"/>
                <w:szCs w:val="20"/>
                <w:u w:val="single"/>
                <w:lang w:val="en-GB"/>
              </w:rPr>
            </w:pPr>
            <w:r w:rsidRPr="32D41E9D" w:rsidR="7775FDE7">
              <w:rPr>
                <w:rFonts w:ascii="Arial" w:hAnsi="Arial" w:eastAsia="Arial" w:cs="Arial"/>
                <w:b w:val="0"/>
                <w:bCs w:val="0"/>
                <w:i w:val="0"/>
                <w:iCs w:val="0"/>
                <w:caps w:val="0"/>
                <w:smallCaps w:val="0"/>
                <w:noProof w:val="0"/>
                <w:color w:val="auto"/>
                <w:sz w:val="20"/>
                <w:szCs w:val="20"/>
                <w:lang w:val="en-GB"/>
              </w:rPr>
              <w:t xml:space="preserve">Single cancer pathway performance dropped to 59.5% in April, with efforts being made to improve first appointment delivery within 14 days. </w:t>
            </w:r>
          </w:p>
          <w:p w:rsidR="539778AC" w:rsidP="32D41E9D" w:rsidRDefault="539778AC" w14:paraId="5952A2A1" w14:textId="4D417489">
            <w:pPr>
              <w:pStyle w:val="ListParagraph"/>
              <w:numPr>
                <w:ilvl w:val="0"/>
                <w:numId w:val="24"/>
              </w:numPr>
              <w:shd w:val="clear" w:color="auto" w:fill="FFFFFF" w:themeFill="background1"/>
              <w:spacing w:before="0" w:beforeAutospacing="off" w:after="0" w:afterAutospacing="off"/>
              <w:ind/>
              <w:rPr>
                <w:rFonts w:ascii="Arial" w:hAnsi="Arial" w:eastAsia="Arial" w:cs="Arial"/>
                <w:b w:val="1"/>
                <w:bCs w:val="1"/>
                <w:i w:val="0"/>
                <w:iCs w:val="0"/>
                <w:caps w:val="0"/>
                <w:smallCaps w:val="0"/>
                <w:strike w:val="0"/>
                <w:dstrike w:val="0"/>
                <w:noProof w:val="0"/>
                <w:color w:val="auto"/>
                <w:sz w:val="20"/>
                <w:szCs w:val="20"/>
                <w:u w:val="single"/>
                <w:lang w:val="en-GB"/>
              </w:rPr>
            </w:pPr>
            <w:r w:rsidRPr="32D41E9D" w:rsidR="7775FDE7">
              <w:rPr>
                <w:rFonts w:ascii="Arial" w:hAnsi="Arial" w:eastAsia="Arial" w:cs="Arial"/>
                <w:b w:val="0"/>
                <w:bCs w:val="0"/>
                <w:i w:val="0"/>
                <w:iCs w:val="0"/>
                <w:caps w:val="0"/>
                <w:smallCaps w:val="0"/>
                <w:noProof w:val="0"/>
                <w:color w:val="auto"/>
                <w:sz w:val="20"/>
                <w:szCs w:val="20"/>
                <w:lang w:val="en-GB"/>
              </w:rPr>
              <w:t xml:space="preserve">The number of patients waiting over two years remained stable, with confidence in meeting the commitment to reduce these numbers by the end of Q1. </w:t>
            </w:r>
          </w:p>
          <w:p w:rsidR="539778AC" w:rsidP="32D41E9D" w:rsidRDefault="539778AC" w14:paraId="3D336468" w14:textId="328448F8">
            <w:pPr>
              <w:pStyle w:val="ListParagraph"/>
              <w:numPr>
                <w:ilvl w:val="0"/>
                <w:numId w:val="24"/>
              </w:numPr>
              <w:shd w:val="clear" w:color="auto" w:fill="FFFFFF" w:themeFill="background1"/>
              <w:spacing w:before="0" w:beforeAutospacing="off" w:after="0" w:afterAutospacing="off"/>
              <w:ind/>
              <w:rPr>
                <w:rFonts w:ascii="Arial" w:hAnsi="Arial" w:eastAsia="Arial" w:cs="Arial"/>
                <w:b w:val="1"/>
                <w:bCs w:val="1"/>
                <w:i w:val="0"/>
                <w:iCs w:val="0"/>
                <w:caps w:val="0"/>
                <w:smallCaps w:val="0"/>
                <w:strike w:val="0"/>
                <w:dstrike w:val="0"/>
                <w:noProof w:val="0"/>
                <w:color w:val="auto"/>
                <w:sz w:val="20"/>
                <w:szCs w:val="20"/>
                <w:u w:val="single"/>
                <w:lang w:val="en-GB"/>
              </w:rPr>
            </w:pPr>
            <w:r w:rsidRPr="32D41E9D" w:rsidR="7775FDE7">
              <w:rPr>
                <w:rFonts w:ascii="Arial" w:hAnsi="Arial" w:eastAsia="Arial" w:cs="Arial"/>
                <w:b w:val="0"/>
                <w:bCs w:val="0"/>
                <w:i w:val="0"/>
                <w:iCs w:val="0"/>
                <w:caps w:val="0"/>
                <w:smallCaps w:val="0"/>
                <w:noProof w:val="0"/>
                <w:color w:val="auto"/>
                <w:sz w:val="20"/>
                <w:szCs w:val="20"/>
                <w:lang w:val="en-GB"/>
              </w:rPr>
              <w:t xml:space="preserve">Diagnostic wait times worsened due to CT downtime, but non-obstetric ultrasound wait times improved. </w:t>
            </w:r>
          </w:p>
          <w:p w:rsidR="539778AC" w:rsidP="32D41E9D" w:rsidRDefault="539778AC" w14:paraId="42187586" w14:textId="17208D4B">
            <w:pPr>
              <w:pStyle w:val="ListParagraph"/>
              <w:numPr>
                <w:ilvl w:val="0"/>
                <w:numId w:val="24"/>
              </w:numPr>
              <w:ind/>
              <w:rPr>
                <w:rFonts w:ascii="Arial" w:hAnsi="Arial" w:eastAsia="Arial" w:cs="Arial"/>
                <w:b w:val="1"/>
                <w:bCs w:val="1"/>
                <w:i w:val="0"/>
                <w:iCs w:val="0"/>
                <w:caps w:val="0"/>
                <w:smallCaps w:val="0"/>
                <w:strike w:val="0"/>
                <w:dstrike w:val="0"/>
                <w:noProof w:val="0"/>
                <w:color w:val="auto"/>
                <w:sz w:val="20"/>
                <w:szCs w:val="20"/>
                <w:u w:val="single"/>
                <w:lang w:val="en-GB"/>
              </w:rPr>
            </w:pPr>
            <w:r w:rsidRPr="32D41E9D" w:rsidR="37843662">
              <w:rPr>
                <w:rFonts w:ascii="Arial" w:hAnsi="Arial" w:eastAsia="Arial" w:cs="Arial"/>
                <w:b w:val="0"/>
                <w:bCs w:val="0"/>
                <w:i w:val="0"/>
                <w:iCs w:val="0"/>
                <w:caps w:val="0"/>
                <w:smallCaps w:val="0"/>
                <w:noProof w:val="0"/>
                <w:color w:val="auto"/>
                <w:sz w:val="20"/>
                <w:szCs w:val="20"/>
                <w:lang w:val="en-GB"/>
              </w:rPr>
              <w:t xml:space="preserve">Increased patient numbers in pharmacy, independent prescribing, dental, and community services. The new dental contract aims to reduce waiting lists significantly. </w:t>
            </w:r>
          </w:p>
          <w:p w:rsidR="539778AC" w:rsidP="32D41E9D" w:rsidRDefault="539778AC" w14:paraId="3DBE996B" w14:textId="679F5549">
            <w:pPr>
              <w:pStyle w:val="ListParagraph"/>
              <w:numPr>
                <w:ilvl w:val="0"/>
                <w:numId w:val="24"/>
              </w:numPr>
              <w:shd w:val="clear" w:color="auto" w:fill="FFFFFF" w:themeFill="background1"/>
              <w:spacing w:before="0" w:beforeAutospacing="off" w:after="0" w:afterAutospacing="off"/>
              <w:ind/>
              <w:rPr>
                <w:rFonts w:ascii="Arial" w:hAnsi="Arial" w:eastAsia="Arial" w:cs="Arial"/>
                <w:b w:val="0"/>
                <w:bCs w:val="0"/>
                <w:i w:val="0"/>
                <w:iCs w:val="0"/>
                <w:caps w:val="0"/>
                <w:smallCaps w:val="0"/>
                <w:noProof w:val="0"/>
                <w:color w:val="auto"/>
                <w:sz w:val="20"/>
                <w:szCs w:val="20"/>
                <w:lang w:val="en-GB"/>
              </w:rPr>
            </w:pPr>
            <w:r w:rsidRPr="32D41E9D" w:rsidR="37843662">
              <w:rPr>
                <w:rFonts w:ascii="Arial" w:hAnsi="Arial" w:eastAsia="Arial" w:cs="Arial"/>
                <w:b w:val="0"/>
                <w:bCs w:val="0"/>
                <w:i w:val="0"/>
                <w:iCs w:val="0"/>
                <w:caps w:val="0"/>
                <w:smallCaps w:val="0"/>
                <w:noProof w:val="0"/>
                <w:color w:val="auto"/>
                <w:sz w:val="20"/>
                <w:szCs w:val="20"/>
                <w:lang w:val="en-GB"/>
              </w:rPr>
              <w:t xml:space="preserve">Challenges </w:t>
            </w:r>
            <w:r w:rsidRPr="32D41E9D" w:rsidR="37843662">
              <w:rPr>
                <w:rFonts w:ascii="Arial" w:hAnsi="Arial" w:eastAsia="Arial" w:cs="Arial"/>
                <w:b w:val="0"/>
                <w:bCs w:val="0"/>
                <w:i w:val="0"/>
                <w:iCs w:val="0"/>
                <w:caps w:val="0"/>
                <w:smallCaps w:val="0"/>
                <w:noProof w:val="0"/>
                <w:color w:val="auto"/>
                <w:sz w:val="20"/>
                <w:szCs w:val="20"/>
                <w:lang w:val="en-GB"/>
              </w:rPr>
              <w:t>remain</w:t>
            </w:r>
            <w:r w:rsidRPr="32D41E9D" w:rsidR="37843662">
              <w:rPr>
                <w:rFonts w:ascii="Arial" w:hAnsi="Arial" w:eastAsia="Arial" w:cs="Arial"/>
                <w:b w:val="0"/>
                <w:bCs w:val="0"/>
                <w:i w:val="0"/>
                <w:iCs w:val="0"/>
                <w:caps w:val="0"/>
                <w:smallCaps w:val="0"/>
                <w:noProof w:val="0"/>
                <w:color w:val="auto"/>
                <w:sz w:val="20"/>
                <w:szCs w:val="20"/>
                <w:lang w:val="en-GB"/>
              </w:rPr>
              <w:t xml:space="preserve"> in increasing district nursing </w:t>
            </w:r>
            <w:r w:rsidRPr="32D41E9D" w:rsidR="37843662">
              <w:rPr>
                <w:rFonts w:ascii="Arial" w:hAnsi="Arial" w:eastAsia="Arial" w:cs="Arial"/>
                <w:b w:val="0"/>
                <w:bCs w:val="0"/>
                <w:i w:val="0"/>
                <w:iCs w:val="0"/>
                <w:caps w:val="0"/>
                <w:smallCaps w:val="0"/>
                <w:noProof w:val="0"/>
                <w:color w:val="auto"/>
                <w:sz w:val="20"/>
                <w:szCs w:val="20"/>
                <w:lang w:val="en-GB"/>
              </w:rPr>
              <w:t>capacity</w:t>
            </w:r>
            <w:r w:rsidRPr="32D41E9D" w:rsidR="37843662">
              <w:rPr>
                <w:rFonts w:ascii="Arial" w:hAnsi="Arial" w:eastAsia="Arial" w:cs="Arial"/>
                <w:b w:val="0"/>
                <w:bCs w:val="0"/>
                <w:i w:val="0"/>
                <w:iCs w:val="0"/>
                <w:caps w:val="0"/>
                <w:smallCaps w:val="0"/>
                <w:noProof w:val="0"/>
                <w:color w:val="auto"/>
                <w:sz w:val="20"/>
                <w:szCs w:val="20"/>
                <w:lang w:val="en-GB"/>
              </w:rPr>
              <w:t xml:space="preserve"> at weekends, with ongoing efforts to meet Welsh Government standards.</w:t>
            </w:r>
          </w:p>
          <w:p w:rsidR="539778AC" w:rsidP="32D41E9D" w:rsidRDefault="539778AC" w14:paraId="0492DEE0" w14:textId="0796C1FD">
            <w:pPr>
              <w:pStyle w:val="ListParagraph"/>
              <w:numPr>
                <w:ilvl w:val="0"/>
                <w:numId w:val="24"/>
              </w:numPr>
              <w:ind/>
              <w:rPr>
                <w:rFonts w:ascii="Arial" w:hAnsi="Arial" w:eastAsia="Arial" w:cs="Arial"/>
                <w:b w:val="1"/>
                <w:bCs w:val="1"/>
                <w:i w:val="0"/>
                <w:iCs w:val="0"/>
                <w:caps w:val="0"/>
                <w:smallCaps w:val="0"/>
                <w:strike w:val="0"/>
                <w:dstrike w:val="0"/>
                <w:noProof w:val="0"/>
                <w:color w:val="auto"/>
                <w:sz w:val="20"/>
                <w:szCs w:val="20"/>
                <w:u w:val="single"/>
                <w:lang w:val="en-GB"/>
              </w:rPr>
            </w:pPr>
            <w:r w:rsidRPr="32D41E9D" w:rsidR="751B2A9D">
              <w:rPr>
                <w:rFonts w:ascii="Arial" w:hAnsi="Arial" w:eastAsia="Arial" w:cs="Arial"/>
                <w:b w:val="0"/>
                <w:bCs w:val="0"/>
                <w:i w:val="0"/>
                <w:iCs w:val="0"/>
                <w:caps w:val="0"/>
                <w:smallCaps w:val="0"/>
                <w:noProof w:val="0"/>
                <w:color w:val="auto"/>
                <w:sz w:val="20"/>
                <w:szCs w:val="20"/>
                <w:lang w:val="en-GB"/>
              </w:rPr>
              <w:t xml:space="preserve">Positive performance in children's mental health services, but neurodevelopmental services faced increasing wait times and volumes. </w:t>
            </w:r>
          </w:p>
          <w:p w:rsidR="539778AC" w:rsidP="32D41E9D" w:rsidRDefault="539778AC" w14:paraId="00D43D65" w14:textId="704684E5">
            <w:pPr>
              <w:pStyle w:val="ListParagraph"/>
              <w:numPr>
                <w:ilvl w:val="0"/>
                <w:numId w:val="24"/>
              </w:numPr>
              <w:shd w:val="clear" w:color="auto" w:fill="FFFFFF" w:themeFill="background1"/>
              <w:spacing w:before="0" w:beforeAutospacing="off" w:after="0" w:afterAutospacing="off"/>
              <w:ind/>
              <w:rPr>
                <w:rFonts w:ascii="Arial" w:hAnsi="Arial" w:eastAsia="Arial" w:cs="Arial"/>
                <w:b w:val="0"/>
                <w:bCs w:val="0"/>
                <w:i w:val="0"/>
                <w:iCs w:val="0"/>
                <w:caps w:val="0"/>
                <w:smallCaps w:val="0"/>
                <w:noProof w:val="0"/>
                <w:color w:val="auto"/>
                <w:sz w:val="20"/>
                <w:szCs w:val="20"/>
                <w:lang w:val="en-GB"/>
              </w:rPr>
            </w:pPr>
            <w:r w:rsidRPr="32D41E9D" w:rsidR="751B2A9D">
              <w:rPr>
                <w:rFonts w:ascii="Arial" w:hAnsi="Arial" w:eastAsia="Arial" w:cs="Arial"/>
                <w:b w:val="0"/>
                <w:bCs w:val="0"/>
                <w:i w:val="0"/>
                <w:iCs w:val="0"/>
                <w:caps w:val="0"/>
                <w:smallCaps w:val="0"/>
                <w:noProof w:val="0"/>
                <w:color w:val="auto"/>
                <w:sz w:val="20"/>
                <w:szCs w:val="20"/>
                <w:lang w:val="en-GB"/>
              </w:rPr>
              <w:t xml:space="preserve">Adult mental health saw the highest referral numbers in March, </w:t>
            </w:r>
            <w:r w:rsidRPr="32D41E9D" w:rsidR="751B2A9D">
              <w:rPr>
                <w:rFonts w:ascii="Arial" w:hAnsi="Arial" w:eastAsia="Arial" w:cs="Arial"/>
                <w:b w:val="0"/>
                <w:bCs w:val="0"/>
                <w:i w:val="0"/>
                <w:iCs w:val="0"/>
                <w:caps w:val="0"/>
                <w:smallCaps w:val="0"/>
                <w:noProof w:val="0"/>
                <w:color w:val="auto"/>
                <w:sz w:val="20"/>
                <w:szCs w:val="20"/>
                <w:lang w:val="en-GB"/>
              </w:rPr>
              <w:t>impacting</w:t>
            </w:r>
            <w:r w:rsidRPr="32D41E9D" w:rsidR="751B2A9D">
              <w:rPr>
                <w:rFonts w:ascii="Arial" w:hAnsi="Arial" w:eastAsia="Arial" w:cs="Arial"/>
                <w:b w:val="0"/>
                <w:bCs w:val="0"/>
                <w:i w:val="0"/>
                <w:iCs w:val="0"/>
                <w:caps w:val="0"/>
                <w:smallCaps w:val="0"/>
                <w:noProof w:val="0"/>
                <w:color w:val="auto"/>
                <w:sz w:val="20"/>
                <w:szCs w:val="20"/>
                <w:lang w:val="en-GB"/>
              </w:rPr>
              <w:t xml:space="preserve"> assessment performance. Plans are in place to address this through community mental health team reorganization.</w:t>
            </w:r>
          </w:p>
          <w:p w:rsidR="539778AC" w:rsidP="32D41E9D" w:rsidRDefault="539778AC" w14:paraId="65839343" w14:textId="36DE47EC">
            <w:pPr>
              <w:pStyle w:val="ListParagraph"/>
              <w:numPr>
                <w:ilvl w:val="0"/>
                <w:numId w:val="24"/>
              </w:numPr>
              <w:ind/>
              <w:rPr>
                <w:rFonts w:ascii="Arial" w:hAnsi="Arial" w:eastAsia="Arial" w:cs="Arial"/>
                <w:noProof w:val="0"/>
                <w:color w:val="auto"/>
                <w:sz w:val="20"/>
                <w:szCs w:val="20"/>
                <w:lang w:val="en-GB"/>
              </w:rPr>
            </w:pPr>
            <w:r w:rsidRPr="32D41E9D" w:rsidR="44585106">
              <w:rPr>
                <w:rFonts w:ascii="Arial" w:hAnsi="Arial" w:eastAsia="Arial" w:cs="Arial"/>
                <w:b w:val="0"/>
                <w:bCs w:val="0"/>
                <w:i w:val="0"/>
                <w:iCs w:val="0"/>
                <w:caps w:val="0"/>
                <w:smallCaps w:val="0"/>
                <w:noProof w:val="0"/>
                <w:color w:val="auto"/>
                <w:sz w:val="20"/>
                <w:szCs w:val="20"/>
                <w:lang w:val="en-GB"/>
              </w:rPr>
              <w:t>T</w:t>
            </w:r>
            <w:r w:rsidRPr="32D41E9D" w:rsidR="751B2A9D">
              <w:rPr>
                <w:rFonts w:ascii="Arial" w:hAnsi="Arial" w:eastAsia="Arial" w:cs="Arial"/>
                <w:b w:val="0"/>
                <w:bCs w:val="0"/>
                <w:i w:val="0"/>
                <w:iCs w:val="0"/>
                <w:caps w:val="0"/>
                <w:smallCaps w:val="0"/>
                <w:noProof w:val="0"/>
                <w:color w:val="auto"/>
                <w:sz w:val="20"/>
                <w:szCs w:val="20"/>
                <w:lang w:val="en-GB"/>
              </w:rPr>
              <w:t xml:space="preserve">he </w:t>
            </w:r>
            <w:r w:rsidRPr="32D41E9D" w:rsidR="751B2A9D">
              <w:rPr>
                <w:rFonts w:ascii="Arial" w:hAnsi="Arial" w:eastAsia="Arial" w:cs="Arial"/>
                <w:b w:val="0"/>
                <w:bCs w:val="0"/>
                <w:i w:val="0"/>
                <w:iCs w:val="0"/>
                <w:caps w:val="0"/>
                <w:smallCaps w:val="0"/>
                <w:noProof w:val="0"/>
                <w:color w:val="auto"/>
                <w:sz w:val="20"/>
                <w:szCs w:val="20"/>
                <w:lang w:val="en-GB"/>
              </w:rPr>
              <w:t>report</w:t>
            </w:r>
            <w:r w:rsidRPr="32D41E9D" w:rsidR="751B2A9D">
              <w:rPr>
                <w:rFonts w:ascii="Arial" w:hAnsi="Arial" w:eastAsia="Arial" w:cs="Arial"/>
                <w:b w:val="0"/>
                <w:bCs w:val="0"/>
                <w:i w:val="0"/>
                <w:iCs w:val="0"/>
                <w:caps w:val="0"/>
                <w:smallCaps w:val="0"/>
                <w:noProof w:val="0"/>
                <w:color w:val="auto"/>
                <w:sz w:val="20"/>
                <w:szCs w:val="20"/>
                <w:lang w:val="en-GB"/>
              </w:rPr>
              <w:t xml:space="preserve"> highlighted opportunities for improvement across urgent and emergency care and planned care. Efforts are ongoing to enhance productivity and efficiency, with plans to include financial equivalents in future reports.</w:t>
            </w:r>
          </w:p>
          <w:p w:rsidR="539778AC" w:rsidP="32D41E9D" w:rsidRDefault="539778AC" w14:paraId="08BA67A0" w14:textId="46407E12">
            <w:pPr>
              <w:pStyle w:val="Normal"/>
              <w:ind/>
              <w:rPr>
                <w:rFonts w:ascii="Arial" w:hAnsi="Arial" w:cs="Arial"/>
                <w:sz w:val="20"/>
                <w:szCs w:val="20"/>
              </w:rPr>
            </w:pPr>
          </w:p>
          <w:p w:rsidR="4D89965F" w:rsidP="32D41E9D" w:rsidRDefault="4D89965F" w14:paraId="329DEDB7" w14:textId="5BC9C207">
            <w:pPr>
              <w:pStyle w:val="Normal"/>
              <w:ind w:left="0"/>
              <w:rPr>
                <w:rFonts w:ascii="Arial" w:hAnsi="Arial" w:eastAsia="Arial" w:cs="Arial"/>
                <w:noProof w:val="0"/>
                <w:sz w:val="20"/>
                <w:szCs w:val="20"/>
                <w:lang w:val="en-GB"/>
              </w:rPr>
            </w:pPr>
            <w:r w:rsidRPr="32D41E9D" w:rsidR="4D89965F">
              <w:rPr>
                <w:rFonts w:ascii="Arial" w:hAnsi="Arial" w:cs="Arial"/>
                <w:sz w:val="20"/>
                <w:szCs w:val="20"/>
              </w:rPr>
              <w:t xml:space="preserve">The DPH </w:t>
            </w:r>
            <w:r w:rsidRPr="32D41E9D" w:rsidR="31A5BB87">
              <w:rPr>
                <w:rFonts w:ascii="Arial" w:hAnsi="Arial" w:eastAsia="Arial" w:cs="Arial"/>
                <w:b w:val="0"/>
                <w:bCs w:val="0"/>
                <w:i w:val="0"/>
                <w:iCs w:val="0"/>
                <w:caps w:val="0"/>
                <w:smallCaps w:val="0"/>
                <w:noProof w:val="0"/>
                <w:color w:val="auto"/>
                <w:sz w:val="20"/>
                <w:szCs w:val="20"/>
                <w:lang w:val="en-GB"/>
              </w:rPr>
              <w:t xml:space="preserve">commented on the ADHD figures, noting the </w:t>
            </w:r>
            <w:r w:rsidRPr="32D41E9D" w:rsidR="31A5BB87">
              <w:rPr>
                <w:rFonts w:ascii="Arial" w:hAnsi="Arial" w:eastAsia="Arial" w:cs="Arial"/>
                <w:b w:val="0"/>
                <w:bCs w:val="0"/>
                <w:i w:val="0"/>
                <w:iCs w:val="0"/>
                <w:caps w:val="0"/>
                <w:smallCaps w:val="0"/>
                <w:noProof w:val="0"/>
                <w:color w:val="auto"/>
                <w:sz w:val="20"/>
                <w:szCs w:val="20"/>
                <w:lang w:val="en-GB"/>
              </w:rPr>
              <w:t>low number</w:t>
            </w:r>
            <w:r w:rsidRPr="32D41E9D" w:rsidR="31A5BB87">
              <w:rPr>
                <w:rFonts w:ascii="Arial" w:hAnsi="Arial" w:eastAsia="Arial" w:cs="Arial"/>
                <w:b w:val="0"/>
                <w:bCs w:val="0"/>
                <w:i w:val="0"/>
                <w:iCs w:val="0"/>
                <w:caps w:val="0"/>
                <w:smallCaps w:val="0"/>
                <w:noProof w:val="0"/>
                <w:color w:val="auto"/>
                <w:sz w:val="20"/>
                <w:szCs w:val="20"/>
                <w:lang w:val="en-GB"/>
              </w:rPr>
              <w:t xml:space="preserve"> of children seen within 26 weeks. She acknowledged that this issue was not unique to CAV UHB but was widespread across the UK and beyond. She asked for an explanation of the actions being undertaken to address this within the mental health team and further beyond.</w:t>
            </w:r>
          </w:p>
          <w:p w:rsidR="008B609D" w:rsidP="008B609D" w:rsidRDefault="008B609D" w14:paraId="72BCCA01" w14:textId="4F9E887D">
            <w:pPr>
              <w:rPr>
                <w:rFonts w:ascii="Arial" w:hAnsi="Arial" w:cs="Arial"/>
                <w:sz w:val="20"/>
                <w:szCs w:val="20"/>
              </w:rPr>
            </w:pPr>
          </w:p>
          <w:p w:rsidR="539778AC" w:rsidP="32D41E9D" w:rsidRDefault="539778AC" w14:paraId="42322E88" w14:textId="04D90AC8">
            <w:pPr>
              <w:rPr>
                <w:rFonts w:ascii="Arial" w:hAnsi="Arial" w:eastAsia="Arial" w:cs="Arial"/>
                <w:b w:val="0"/>
                <w:bCs w:val="0"/>
                <w:i w:val="0"/>
                <w:iCs w:val="0"/>
                <w:caps w:val="0"/>
                <w:smallCaps w:val="0"/>
                <w:noProof w:val="0"/>
                <w:color w:val="auto"/>
                <w:sz w:val="20"/>
                <w:szCs w:val="20"/>
                <w:lang w:val="en-GB"/>
              </w:rPr>
            </w:pPr>
            <w:r w:rsidRPr="32D41E9D" w:rsidR="04FD0F91">
              <w:rPr>
                <w:rFonts w:ascii="Arial" w:hAnsi="Arial" w:cs="Arial"/>
                <w:sz w:val="20"/>
                <w:szCs w:val="20"/>
              </w:rPr>
              <w:t xml:space="preserve">The DOPP </w:t>
            </w:r>
            <w:r w:rsidRPr="32D41E9D" w:rsidR="04FD0F91">
              <w:rPr>
                <w:rFonts w:ascii="Arial" w:hAnsi="Arial" w:eastAsia="Arial" w:cs="Arial"/>
                <w:b w:val="0"/>
                <w:bCs w:val="0"/>
                <w:i w:val="0"/>
                <w:iCs w:val="0"/>
                <w:caps w:val="0"/>
                <w:smallCaps w:val="0"/>
                <w:noProof w:val="0"/>
                <w:color w:val="auto"/>
                <w:sz w:val="20"/>
                <w:szCs w:val="20"/>
                <w:lang w:val="en-GB"/>
              </w:rPr>
              <w:t xml:space="preserve">mentioned that the waiting times and volumes for neurodevelopmental services continued to increase. He highlighted that a </w:t>
            </w:r>
            <w:r w:rsidRPr="32D41E9D" w:rsidR="04FD0F91">
              <w:rPr>
                <w:rFonts w:ascii="Arial" w:hAnsi="Arial" w:eastAsia="Arial" w:cs="Arial"/>
                <w:b w:val="0"/>
                <w:bCs w:val="0"/>
                <w:i w:val="0"/>
                <w:iCs w:val="0"/>
                <w:caps w:val="0"/>
                <w:smallCaps w:val="0"/>
                <w:noProof w:val="0"/>
                <w:color w:val="auto"/>
                <w:sz w:val="20"/>
                <w:szCs w:val="20"/>
                <w:lang w:val="en-GB"/>
              </w:rPr>
              <w:t>significant number</w:t>
            </w:r>
            <w:r w:rsidRPr="32D41E9D" w:rsidR="04FD0F91">
              <w:rPr>
                <w:rFonts w:ascii="Arial" w:hAnsi="Arial" w:eastAsia="Arial" w:cs="Arial"/>
                <w:b w:val="0"/>
                <w:bCs w:val="0"/>
                <w:i w:val="0"/>
                <w:iCs w:val="0"/>
                <w:caps w:val="0"/>
                <w:smallCaps w:val="0"/>
                <w:noProof w:val="0"/>
                <w:color w:val="auto"/>
                <w:sz w:val="20"/>
                <w:szCs w:val="20"/>
                <w:lang w:val="en-GB"/>
              </w:rPr>
              <w:t xml:space="preserve"> of </w:t>
            </w:r>
            <w:r w:rsidRPr="32D41E9D" w:rsidR="04FD0F91">
              <w:rPr>
                <w:rFonts w:ascii="Arial" w:hAnsi="Arial" w:eastAsia="Arial" w:cs="Arial"/>
                <w:b w:val="0"/>
                <w:bCs w:val="0"/>
                <w:i w:val="0"/>
                <w:iCs w:val="0"/>
                <w:caps w:val="0"/>
                <w:smallCaps w:val="0"/>
                <w:noProof w:val="0"/>
                <w:color w:val="auto"/>
                <w:sz w:val="20"/>
                <w:szCs w:val="20"/>
                <w:lang w:val="en-GB"/>
              </w:rPr>
              <w:t>additional</w:t>
            </w:r>
            <w:r w:rsidRPr="32D41E9D" w:rsidR="04FD0F91">
              <w:rPr>
                <w:rFonts w:ascii="Arial" w:hAnsi="Arial" w:eastAsia="Arial" w:cs="Arial"/>
                <w:b w:val="0"/>
                <w:bCs w:val="0"/>
                <w:i w:val="0"/>
                <w:iCs w:val="0"/>
                <w:caps w:val="0"/>
                <w:smallCaps w:val="0"/>
                <w:noProof w:val="0"/>
                <w:color w:val="auto"/>
                <w:sz w:val="20"/>
                <w:szCs w:val="20"/>
                <w:lang w:val="en-GB"/>
              </w:rPr>
              <w:t xml:space="preserve"> assessments were undertaken in March due to non-recurrent funding from Welsh Government. However, this was led to a spike in children waiting for medication titration and follow-up, for which there was no </w:t>
            </w:r>
            <w:r w:rsidRPr="32D41E9D" w:rsidR="04FD0F91">
              <w:rPr>
                <w:rFonts w:ascii="Arial" w:hAnsi="Arial" w:eastAsia="Arial" w:cs="Arial"/>
                <w:b w:val="0"/>
                <w:bCs w:val="0"/>
                <w:i w:val="0"/>
                <w:iCs w:val="0"/>
                <w:caps w:val="0"/>
                <w:smallCaps w:val="0"/>
                <w:noProof w:val="0"/>
                <w:color w:val="auto"/>
                <w:sz w:val="20"/>
                <w:szCs w:val="20"/>
                <w:lang w:val="en-GB"/>
              </w:rPr>
              <w:t>additional</w:t>
            </w:r>
            <w:r w:rsidRPr="32D41E9D" w:rsidR="04FD0F91">
              <w:rPr>
                <w:rFonts w:ascii="Arial" w:hAnsi="Arial" w:eastAsia="Arial" w:cs="Arial"/>
                <w:b w:val="0"/>
                <w:bCs w:val="0"/>
                <w:i w:val="0"/>
                <w:iCs w:val="0"/>
                <w:caps w:val="0"/>
                <w:smallCaps w:val="0"/>
                <w:noProof w:val="0"/>
                <w:color w:val="auto"/>
                <w:sz w:val="20"/>
                <w:szCs w:val="20"/>
                <w:lang w:val="en-GB"/>
              </w:rPr>
              <w:t xml:space="preserve"> capacity. He noted that they </w:t>
            </w:r>
            <w:r w:rsidRPr="32D41E9D" w:rsidR="107A63E1">
              <w:rPr>
                <w:rFonts w:ascii="Arial" w:hAnsi="Arial" w:eastAsia="Arial" w:cs="Arial"/>
                <w:b w:val="0"/>
                <w:bCs w:val="0"/>
                <w:i w:val="0"/>
                <w:iCs w:val="0"/>
                <w:caps w:val="0"/>
                <w:smallCaps w:val="0"/>
                <w:noProof w:val="0"/>
                <w:color w:val="auto"/>
                <w:sz w:val="20"/>
                <w:szCs w:val="20"/>
                <w:lang w:val="en-GB"/>
              </w:rPr>
              <w:t>we</w:t>
            </w:r>
            <w:r w:rsidRPr="32D41E9D" w:rsidR="04FD0F91">
              <w:rPr>
                <w:rFonts w:ascii="Arial" w:hAnsi="Arial" w:eastAsia="Arial" w:cs="Arial"/>
                <w:b w:val="0"/>
                <w:bCs w:val="0"/>
                <w:i w:val="0"/>
                <w:iCs w:val="0"/>
                <w:caps w:val="0"/>
                <w:smallCaps w:val="0"/>
                <w:noProof w:val="0"/>
                <w:color w:val="auto"/>
                <w:sz w:val="20"/>
                <w:szCs w:val="20"/>
                <w:lang w:val="en-GB"/>
              </w:rPr>
              <w:t>re fully engaged with the national program and awaiting further guidance and priorities from the Minister.</w:t>
            </w:r>
          </w:p>
          <w:p w:rsidR="539778AC" w:rsidP="32D41E9D" w:rsidRDefault="539778AC" w14:paraId="64FEE045" w14:textId="66C942B6">
            <w:pPr>
              <w:pStyle w:val="Normal"/>
              <w:rPr>
                <w:rFonts w:ascii="Arial" w:hAnsi="Arial" w:eastAsia="Arial" w:cs="Arial"/>
                <w:color w:val="auto"/>
                <w:sz w:val="18"/>
                <w:szCs w:val="18"/>
              </w:rPr>
            </w:pPr>
          </w:p>
          <w:p w:rsidR="00DA40FD" w:rsidP="32D41E9D" w:rsidRDefault="00DA40FD" w14:paraId="0C8DB25E" w14:textId="7E4D3C66">
            <w:pPr>
              <w:rPr>
                <w:rFonts w:ascii="Arial" w:hAnsi="Arial" w:eastAsia="Arial" w:cs="Arial"/>
                <w:noProof w:val="0"/>
                <w:sz w:val="20"/>
                <w:szCs w:val="20"/>
                <w:lang w:val="en-GB"/>
              </w:rPr>
            </w:pPr>
            <w:r w:rsidRPr="32D41E9D" w:rsidR="44BCDC25">
              <w:rPr>
                <w:rFonts w:ascii="Arial" w:hAnsi="Arial" w:cs="Arial"/>
                <w:sz w:val="20"/>
                <w:szCs w:val="20"/>
              </w:rPr>
              <w:t xml:space="preserve">The VC </w:t>
            </w:r>
            <w:r w:rsidRPr="32D41E9D" w:rsidR="36D0A0BB">
              <w:rPr>
                <w:rFonts w:ascii="Arial" w:hAnsi="Arial" w:eastAsia="Arial" w:cs="Arial"/>
                <w:b w:val="0"/>
                <w:bCs w:val="0"/>
                <w:i w:val="0"/>
                <w:iCs w:val="0"/>
                <w:caps w:val="0"/>
                <w:smallCaps w:val="0"/>
                <w:noProof w:val="0"/>
                <w:color w:val="auto"/>
                <w:sz w:val="20"/>
                <w:szCs w:val="20"/>
                <w:lang w:val="en-GB"/>
              </w:rPr>
              <w:t xml:space="preserve">mentioned the </w:t>
            </w:r>
            <w:r w:rsidRPr="32D41E9D" w:rsidR="36D0A0BB">
              <w:rPr>
                <w:rFonts w:ascii="Arial" w:hAnsi="Arial" w:eastAsia="Arial" w:cs="Arial"/>
                <w:b w:val="0"/>
                <w:bCs w:val="0"/>
                <w:i w:val="0"/>
                <w:iCs w:val="0"/>
                <w:caps w:val="0"/>
                <w:smallCaps w:val="0"/>
                <w:noProof w:val="0"/>
                <w:color w:val="auto"/>
                <w:sz w:val="20"/>
                <w:szCs w:val="20"/>
                <w:lang w:val="en-GB"/>
              </w:rPr>
              <w:t>high level</w:t>
            </w:r>
            <w:r w:rsidRPr="32D41E9D" w:rsidR="36D0A0BB">
              <w:rPr>
                <w:rFonts w:ascii="Arial" w:hAnsi="Arial" w:eastAsia="Arial" w:cs="Arial"/>
                <w:b w:val="0"/>
                <w:bCs w:val="0"/>
                <w:i w:val="0"/>
                <w:iCs w:val="0"/>
                <w:caps w:val="0"/>
                <w:smallCaps w:val="0"/>
                <w:noProof w:val="0"/>
                <w:color w:val="auto"/>
                <w:sz w:val="20"/>
                <w:szCs w:val="20"/>
                <w:lang w:val="en-GB"/>
              </w:rPr>
              <w:t xml:space="preserve"> of pressure in mental health services, highlighting the unprecedented demand increase over the past few years. They noted that the team has struggled with delivering both assessment and treatment targets due to workforce pressures, sickness absences, and complex cases requiring </w:t>
            </w:r>
            <w:r w:rsidRPr="32D41E9D" w:rsidR="36D0A0BB">
              <w:rPr>
                <w:rFonts w:ascii="Arial" w:hAnsi="Arial" w:eastAsia="Arial" w:cs="Arial"/>
                <w:b w:val="0"/>
                <w:bCs w:val="0"/>
                <w:i w:val="0"/>
                <w:iCs w:val="0"/>
                <w:caps w:val="0"/>
                <w:smallCaps w:val="0"/>
                <w:noProof w:val="0"/>
                <w:color w:val="auto"/>
                <w:sz w:val="20"/>
                <w:szCs w:val="20"/>
                <w:lang w:val="en-GB"/>
              </w:rPr>
              <w:t>additional</w:t>
            </w:r>
            <w:r w:rsidRPr="32D41E9D" w:rsidR="36D0A0BB">
              <w:rPr>
                <w:rFonts w:ascii="Arial" w:hAnsi="Arial" w:eastAsia="Arial" w:cs="Arial"/>
                <w:b w:val="0"/>
                <w:bCs w:val="0"/>
                <w:i w:val="0"/>
                <w:iCs w:val="0"/>
                <w:caps w:val="0"/>
                <w:smallCaps w:val="0"/>
                <w:noProof w:val="0"/>
                <w:color w:val="auto"/>
                <w:sz w:val="20"/>
                <w:szCs w:val="20"/>
                <w:lang w:val="en-GB"/>
              </w:rPr>
              <w:t xml:space="preserve"> resources.</w:t>
            </w:r>
          </w:p>
          <w:p w:rsidR="00DA40FD" w:rsidP="32D41E9D" w:rsidRDefault="00DA40FD" w14:paraId="4B155A04" w14:textId="160503A6">
            <w:pPr>
              <w:pStyle w:val="Normal"/>
              <w:rPr>
                <w:rFonts w:ascii="Arial" w:hAnsi="Arial" w:cs="Arial"/>
                <w:sz w:val="20"/>
                <w:szCs w:val="20"/>
              </w:rPr>
            </w:pPr>
          </w:p>
          <w:p w:rsidR="668F99EB" w:rsidP="4CCA7580" w:rsidRDefault="668F99EB" w14:paraId="7B4E4118" w14:textId="3114A3C1">
            <w:pPr>
              <w:rPr>
                <w:rFonts w:ascii="Arial" w:hAnsi="Arial" w:cs="Arial"/>
                <w:b/>
                <w:bCs/>
                <w:sz w:val="20"/>
                <w:szCs w:val="20"/>
              </w:rPr>
            </w:pPr>
            <w:r w:rsidRPr="4CCA7580">
              <w:rPr>
                <w:rFonts w:ascii="Arial" w:hAnsi="Arial" w:cs="Arial"/>
                <w:b/>
                <w:bCs/>
                <w:sz w:val="20"/>
                <w:szCs w:val="20"/>
              </w:rPr>
              <w:t>The Committee resolved that:</w:t>
            </w:r>
          </w:p>
          <w:p w:rsidRPr="00F846BB" w:rsidR="4CCA7580" w:rsidP="4CCA7580" w:rsidRDefault="5E47A758" w14:paraId="28ADA397" w14:textId="674D06EE">
            <w:pPr>
              <w:pStyle w:val="ListParagraph"/>
              <w:numPr>
                <w:ilvl w:val="0"/>
                <w:numId w:val="17"/>
              </w:numPr>
              <w:rPr>
                <w:rFonts w:ascii="Arial" w:hAnsi="Arial" w:cs="Arial"/>
                <w:sz w:val="20"/>
                <w:szCs w:val="20"/>
              </w:rPr>
            </w:pPr>
            <w:r w:rsidRPr="1BEF4D38" w:rsidR="51E65909">
              <w:rPr>
                <w:rFonts w:ascii="Arial" w:hAnsi="Arial" w:cs="Arial"/>
                <w:sz w:val="20"/>
                <w:szCs w:val="20"/>
              </w:rPr>
              <w:t>The year-to-date position against key organisational performance indicators for 202</w:t>
            </w:r>
            <w:r w:rsidRPr="1BEF4D38" w:rsidR="4A83B8F4">
              <w:rPr>
                <w:rFonts w:ascii="Arial" w:hAnsi="Arial" w:cs="Arial"/>
                <w:sz w:val="20"/>
                <w:szCs w:val="20"/>
              </w:rPr>
              <w:t>5</w:t>
            </w:r>
            <w:r w:rsidRPr="1BEF4D38" w:rsidR="51E65909">
              <w:rPr>
                <w:rFonts w:ascii="Arial" w:hAnsi="Arial" w:cs="Arial"/>
                <w:sz w:val="20"/>
                <w:szCs w:val="20"/>
              </w:rPr>
              <w:t>-2</w:t>
            </w:r>
            <w:r w:rsidRPr="1BEF4D38" w:rsidR="535498EC">
              <w:rPr>
                <w:rFonts w:ascii="Arial" w:hAnsi="Arial" w:cs="Arial"/>
                <w:sz w:val="20"/>
                <w:szCs w:val="20"/>
              </w:rPr>
              <w:t>6</w:t>
            </w:r>
            <w:r w:rsidRPr="1BEF4D38" w:rsidR="51E65909">
              <w:rPr>
                <w:rFonts w:ascii="Arial" w:hAnsi="Arial" w:cs="Arial"/>
                <w:sz w:val="20"/>
                <w:szCs w:val="20"/>
              </w:rPr>
              <w:t xml:space="preserve"> and the update against the Operational Plan programmes was noted.</w:t>
            </w:r>
            <w:r w:rsidRPr="1BEF4D38" w:rsidR="4DE9DE22">
              <w:rPr>
                <w:rFonts w:ascii="Arial" w:hAnsi="Arial" w:cs="Arial"/>
                <w:sz w:val="20"/>
                <w:szCs w:val="20"/>
              </w:rPr>
              <w:t xml:space="preserve"> </w:t>
            </w:r>
          </w:p>
        </w:tc>
        <w:tc>
          <w:tcPr>
            <w:tcW w:w="705" w:type="dxa"/>
            <w:tcMar/>
          </w:tcPr>
          <w:p w:rsidR="4CCA7580" w:rsidP="4CCA7580" w:rsidRDefault="4CCA7580" w14:paraId="4C803327" w14:textId="122F9FB1">
            <w:pPr>
              <w:rPr>
                <w:rFonts w:ascii="Arial" w:hAnsi="Arial" w:cs="Arial"/>
                <w:sz w:val="20"/>
                <w:szCs w:val="20"/>
              </w:rPr>
            </w:pPr>
          </w:p>
        </w:tc>
      </w:tr>
      <w:tr w:rsidR="00924FA1" w:rsidTr="32D41E9D" w14:paraId="0FCA4721" w14:textId="77777777">
        <w:trPr>
          <w:trHeight w:val="300"/>
        </w:trPr>
        <w:tc>
          <w:tcPr>
            <w:tcW w:w="1123" w:type="dxa"/>
            <w:tcMar/>
          </w:tcPr>
          <w:p w:rsidRPr="3DDAC7AD" w:rsidR="00924FA1" w:rsidP="1BEF4D38" w:rsidRDefault="00924FA1" w14:paraId="00CAF62F" w14:textId="35297C77">
            <w:pPr>
              <w:rPr>
                <w:rFonts w:ascii="Arial" w:hAnsi="Arial" w:cs="Arial"/>
                <w:b w:val="1"/>
                <w:bCs w:val="1"/>
                <w:sz w:val="18"/>
                <w:szCs w:val="18"/>
              </w:rPr>
            </w:pPr>
            <w:r w:rsidRPr="1BEF4D38" w:rsidR="718CA5A7">
              <w:rPr>
                <w:rFonts w:ascii="Arial" w:hAnsi="Arial" w:cs="Arial"/>
                <w:b w:val="1"/>
                <w:bCs w:val="1"/>
                <w:sz w:val="18"/>
                <w:szCs w:val="18"/>
              </w:rPr>
              <w:t xml:space="preserve">FPC </w:t>
            </w:r>
            <w:r w:rsidRPr="1BEF4D38" w:rsidR="1BC7886C">
              <w:rPr>
                <w:rFonts w:ascii="Arial" w:hAnsi="Arial" w:cs="Arial"/>
                <w:b w:val="1"/>
                <w:bCs w:val="1"/>
                <w:sz w:val="18"/>
                <w:szCs w:val="18"/>
              </w:rPr>
              <w:t>18/06</w:t>
            </w:r>
            <w:r w:rsidRPr="1BEF4D38" w:rsidR="718CA5A7">
              <w:rPr>
                <w:rFonts w:ascii="Arial" w:hAnsi="Arial" w:cs="Arial"/>
                <w:b w:val="1"/>
                <w:bCs w:val="1"/>
                <w:sz w:val="18"/>
                <w:szCs w:val="18"/>
              </w:rPr>
              <w:t>/0</w:t>
            </w:r>
            <w:r w:rsidRPr="1BEF4D38" w:rsidR="0FE853F7">
              <w:rPr>
                <w:rFonts w:ascii="Arial" w:hAnsi="Arial" w:cs="Arial"/>
                <w:b w:val="1"/>
                <w:bCs w:val="1"/>
                <w:sz w:val="18"/>
                <w:szCs w:val="18"/>
              </w:rPr>
              <w:t>09</w:t>
            </w:r>
          </w:p>
        </w:tc>
        <w:tc>
          <w:tcPr>
            <w:tcW w:w="8940" w:type="dxa"/>
            <w:tcMar/>
          </w:tcPr>
          <w:p w:rsidR="6A130A11" w:rsidP="1BEF4D38" w:rsidRDefault="6A130A11" w14:paraId="49358DDC" w14:textId="2E3DA2B8">
            <w:pPr>
              <w:pStyle w:val="Heading3"/>
              <w:suppressLineNumbers w:val="0"/>
              <w:bidi w:val="0"/>
              <w:spacing w:before="0" w:beforeAutospacing="off" w:after="45" w:afterAutospacing="off" w:line="240" w:lineRule="auto"/>
              <w:ind w:left="0" w:right="0"/>
              <w:jc w:val="left"/>
            </w:pPr>
            <w:r w:rsidRPr="1BEF4D38" w:rsidR="6A130A11">
              <w:rPr>
                <w:rFonts w:ascii="Arial" w:hAnsi="Arial" w:eastAsia="Arial" w:cs="Arial"/>
                <w:b w:val="1"/>
                <w:bCs w:val="1"/>
                <w:color w:val="auto"/>
                <w:sz w:val="22"/>
                <w:szCs w:val="22"/>
                <w:u w:val="none"/>
              </w:rPr>
              <w:t>Annual Plan – Draft Reporting Framework</w:t>
            </w:r>
          </w:p>
          <w:p w:rsidR="00924FA1" w:rsidP="4CCA7580" w:rsidRDefault="00924FA1" w14:paraId="1B6A0D68" w14:textId="628ED226">
            <w:pPr>
              <w:ind w:right="-284"/>
              <w:jc w:val="both"/>
              <w:rPr>
                <w:rFonts w:ascii="Arial" w:hAnsi="Arial" w:eastAsia="Arial" w:cs="Arial"/>
                <w:b w:val="1"/>
                <w:bCs w:val="1"/>
                <w:color w:val="000000" w:themeColor="text1"/>
                <w:lang w:val="en-US"/>
              </w:rPr>
            </w:pPr>
          </w:p>
          <w:p w:rsidR="539778AC" w:rsidP="32D41E9D" w:rsidRDefault="539778AC" w14:paraId="4C2E7C6A" w14:textId="303F60D4">
            <w:pPr>
              <w:ind w:right="-284"/>
              <w:jc w:val="both"/>
              <w:rPr>
                <w:rFonts w:ascii="Arial" w:hAnsi="Arial" w:eastAsia="Arial" w:cs="Arial"/>
                <w:b w:val="0"/>
                <w:bCs w:val="0"/>
                <w:color w:val="000000" w:themeColor="text1" w:themeTint="FF" w:themeShade="FF"/>
                <w:sz w:val="20"/>
                <w:szCs w:val="20"/>
                <w:lang w:val="en-US"/>
              </w:rPr>
            </w:pPr>
            <w:r w:rsidRPr="32D41E9D" w:rsidR="4D162868">
              <w:rPr>
                <w:rFonts w:ascii="Arial" w:hAnsi="Arial" w:eastAsia="Arial" w:cs="Arial"/>
                <w:b w:val="0"/>
                <w:bCs w:val="0"/>
                <w:color w:val="000000" w:themeColor="text1" w:themeTint="FF" w:themeShade="FF"/>
                <w:sz w:val="20"/>
                <w:szCs w:val="20"/>
                <w:lang w:val="en-US"/>
              </w:rPr>
              <w:t xml:space="preserve">The </w:t>
            </w:r>
            <w:r w:rsidRPr="32D41E9D" w:rsidR="1C4261F8">
              <w:rPr>
                <w:rFonts w:ascii="Arial" w:hAnsi="Arial" w:eastAsia="Arial" w:cs="Arial"/>
                <w:b w:val="0"/>
                <w:bCs w:val="0"/>
                <w:color w:val="000000" w:themeColor="text1" w:themeTint="FF" w:themeShade="FF"/>
                <w:sz w:val="20"/>
                <w:szCs w:val="20"/>
                <w:lang w:val="en-US"/>
              </w:rPr>
              <w:t>HSP provided a detailed update on the Annual Plan and highlighted the following points:</w:t>
            </w:r>
          </w:p>
          <w:p w:rsidR="539778AC" w:rsidP="32D41E9D" w:rsidRDefault="539778AC" w14:paraId="77C744B9" w14:textId="5BD8A819">
            <w:pPr>
              <w:pStyle w:val="ListParagraph"/>
              <w:numPr>
                <w:ilvl w:val="0"/>
                <w:numId w:val="25"/>
              </w:numPr>
              <w:ind w:right="-284"/>
              <w:jc w:val="both"/>
              <w:rPr>
                <w:rFonts w:ascii="Arial" w:hAnsi="Arial" w:eastAsia="Arial" w:cs="Arial"/>
                <w:b w:val="0"/>
                <w:bCs w:val="0"/>
                <w:i w:val="0"/>
                <w:iCs w:val="0"/>
                <w:caps w:val="0"/>
                <w:smallCaps w:val="0"/>
                <w:noProof w:val="0"/>
                <w:color w:val="auto"/>
                <w:sz w:val="20"/>
                <w:szCs w:val="20"/>
                <w:lang w:val="en-US"/>
              </w:rPr>
            </w:pPr>
            <w:r w:rsidRPr="32D41E9D" w:rsidR="3F5BED84">
              <w:rPr>
                <w:rFonts w:ascii="Arial" w:hAnsi="Arial" w:eastAsia="Arial" w:cs="Arial"/>
                <w:b w:val="1"/>
                <w:bCs w:val="1"/>
                <w:i w:val="0"/>
                <w:iCs w:val="0"/>
                <w:caps w:val="0"/>
                <w:smallCaps w:val="0"/>
                <w:noProof w:val="0"/>
                <w:color w:val="auto"/>
                <w:sz w:val="20"/>
                <w:szCs w:val="20"/>
                <w:lang w:val="en-US"/>
              </w:rPr>
              <w:t>Overview of Monitoring Framework</w:t>
            </w:r>
            <w:r w:rsidRPr="32D41E9D" w:rsidR="3F5BED84">
              <w:rPr>
                <w:rFonts w:ascii="Arial" w:hAnsi="Arial" w:eastAsia="Arial" w:cs="Arial"/>
                <w:b w:val="0"/>
                <w:bCs w:val="0"/>
                <w:i w:val="0"/>
                <w:iCs w:val="0"/>
                <w:caps w:val="0"/>
                <w:smallCaps w:val="0"/>
                <w:noProof w:val="0"/>
                <w:color w:val="auto"/>
                <w:sz w:val="20"/>
                <w:szCs w:val="20"/>
                <w:lang w:val="en-US"/>
              </w:rPr>
              <w:t xml:space="preserve">: the comprehensive framework for </w:t>
            </w:r>
            <w:r w:rsidRPr="32D41E9D" w:rsidR="3F5BED84">
              <w:rPr>
                <w:rFonts w:ascii="Arial" w:hAnsi="Arial" w:eastAsia="Arial" w:cs="Arial"/>
                <w:b w:val="0"/>
                <w:bCs w:val="0"/>
                <w:i w:val="0"/>
                <w:iCs w:val="0"/>
                <w:caps w:val="0"/>
                <w:smallCaps w:val="0"/>
                <w:noProof w:val="0"/>
                <w:color w:val="auto"/>
                <w:sz w:val="20"/>
                <w:szCs w:val="20"/>
                <w:lang w:val="en-US"/>
              </w:rPr>
              <w:t>monitoring</w:t>
            </w:r>
            <w:r w:rsidRPr="32D41E9D" w:rsidR="3F5BED84">
              <w:rPr>
                <w:rFonts w:ascii="Arial" w:hAnsi="Arial" w:eastAsia="Arial" w:cs="Arial"/>
                <w:b w:val="0"/>
                <w:bCs w:val="0"/>
                <w:i w:val="0"/>
                <w:iCs w:val="0"/>
                <w:caps w:val="0"/>
                <w:smallCaps w:val="0"/>
                <w:noProof w:val="0"/>
                <w:color w:val="auto"/>
                <w:sz w:val="20"/>
                <w:szCs w:val="20"/>
                <w:lang w:val="en-US"/>
              </w:rPr>
              <w:t xml:space="preserve"> the annual plan, which includes performance, productivity and efficiency, finances, and specific deliverables. </w:t>
            </w:r>
            <w:r w:rsidRPr="32D41E9D" w:rsidR="778F5297">
              <w:rPr>
                <w:rFonts w:ascii="Arial" w:hAnsi="Arial" w:eastAsia="Arial" w:cs="Arial"/>
                <w:b w:val="0"/>
                <w:bCs w:val="0"/>
                <w:i w:val="0"/>
                <w:iCs w:val="0"/>
                <w:caps w:val="0"/>
                <w:smallCaps w:val="0"/>
                <w:noProof w:val="0"/>
                <w:color w:val="auto"/>
                <w:sz w:val="20"/>
                <w:szCs w:val="20"/>
                <w:lang w:val="en-US"/>
              </w:rPr>
              <w:t>T</w:t>
            </w:r>
            <w:r w:rsidRPr="32D41E9D" w:rsidR="3F5BED84">
              <w:rPr>
                <w:rFonts w:ascii="Arial" w:hAnsi="Arial" w:eastAsia="Arial" w:cs="Arial"/>
                <w:b w:val="0"/>
                <w:bCs w:val="0"/>
                <w:i w:val="0"/>
                <w:iCs w:val="0"/>
                <w:caps w:val="0"/>
                <w:smallCaps w:val="0"/>
                <w:noProof w:val="0"/>
                <w:color w:val="auto"/>
                <w:sz w:val="20"/>
                <w:szCs w:val="20"/>
                <w:lang w:val="en-US"/>
              </w:rPr>
              <w:t>he importance of integrating various reports</w:t>
            </w:r>
            <w:r w:rsidRPr="32D41E9D" w:rsidR="3AD961A7">
              <w:rPr>
                <w:rFonts w:ascii="Arial" w:hAnsi="Arial" w:eastAsia="Arial" w:cs="Arial"/>
                <w:b w:val="0"/>
                <w:bCs w:val="0"/>
                <w:i w:val="0"/>
                <w:iCs w:val="0"/>
                <w:caps w:val="0"/>
                <w:smallCaps w:val="0"/>
                <w:noProof w:val="0"/>
                <w:color w:val="auto"/>
                <w:sz w:val="20"/>
                <w:szCs w:val="20"/>
                <w:lang w:val="en-US"/>
              </w:rPr>
              <w:t xml:space="preserve"> was </w:t>
            </w:r>
            <w:r w:rsidRPr="32D41E9D" w:rsidR="76E20375">
              <w:rPr>
                <w:rFonts w:ascii="Arial" w:hAnsi="Arial" w:eastAsia="Arial" w:cs="Arial"/>
                <w:b w:val="0"/>
                <w:bCs w:val="0"/>
                <w:i w:val="0"/>
                <w:iCs w:val="0"/>
                <w:caps w:val="0"/>
                <w:smallCaps w:val="0"/>
                <w:noProof w:val="0"/>
                <w:color w:val="auto"/>
                <w:sz w:val="20"/>
                <w:szCs w:val="20"/>
                <w:lang w:val="en-US"/>
              </w:rPr>
              <w:t>emphasized</w:t>
            </w:r>
            <w:r w:rsidRPr="32D41E9D" w:rsidR="3F5BED84">
              <w:rPr>
                <w:rFonts w:ascii="Arial" w:hAnsi="Arial" w:eastAsia="Arial" w:cs="Arial"/>
                <w:b w:val="0"/>
                <w:bCs w:val="0"/>
                <w:i w:val="0"/>
                <w:iCs w:val="0"/>
                <w:caps w:val="0"/>
                <w:smallCaps w:val="0"/>
                <w:noProof w:val="0"/>
                <w:color w:val="auto"/>
                <w:sz w:val="20"/>
                <w:szCs w:val="20"/>
                <w:lang w:val="en-US"/>
              </w:rPr>
              <w:t xml:space="preserve"> to</w:t>
            </w:r>
            <w:r w:rsidRPr="32D41E9D" w:rsidR="3F5BED84">
              <w:rPr>
                <w:rFonts w:ascii="Arial" w:hAnsi="Arial" w:eastAsia="Arial" w:cs="Arial"/>
                <w:b w:val="0"/>
                <w:bCs w:val="0"/>
                <w:i w:val="0"/>
                <w:iCs w:val="0"/>
                <w:caps w:val="0"/>
                <w:smallCaps w:val="0"/>
                <w:noProof w:val="0"/>
                <w:color w:val="auto"/>
                <w:sz w:val="20"/>
                <w:szCs w:val="20"/>
                <w:lang w:val="en-US"/>
              </w:rPr>
              <w:t xml:space="preserve"> provide a holistic overview. </w:t>
            </w:r>
          </w:p>
          <w:p w:rsidR="539778AC" w:rsidP="32D41E9D" w:rsidRDefault="539778AC" w14:paraId="410AB676" w14:textId="72F078C9">
            <w:pPr>
              <w:pStyle w:val="ListParagraph"/>
              <w:numPr>
                <w:ilvl w:val="0"/>
                <w:numId w:val="25"/>
              </w:numPr>
              <w:shd w:val="clear" w:color="auto" w:fill="FFFFFF" w:themeFill="background1"/>
              <w:spacing w:before="0" w:beforeAutospacing="off" w:after="0" w:afterAutospacing="off"/>
              <w:ind/>
              <w:rPr>
                <w:rFonts w:ascii="Arial" w:hAnsi="Arial" w:eastAsia="Arial" w:cs="Arial"/>
                <w:b w:val="1"/>
                <w:bCs w:val="1"/>
                <w:i w:val="0"/>
                <w:iCs w:val="0"/>
                <w:caps w:val="0"/>
                <w:smallCaps w:val="0"/>
                <w:strike w:val="0"/>
                <w:dstrike w:val="0"/>
                <w:noProof w:val="0"/>
                <w:color w:val="auto"/>
                <w:sz w:val="20"/>
                <w:szCs w:val="20"/>
                <w:u w:val="single"/>
                <w:lang w:val="en-US"/>
              </w:rPr>
            </w:pPr>
            <w:r w:rsidRPr="32D41E9D" w:rsidR="3F5BED84">
              <w:rPr>
                <w:rFonts w:ascii="Arial" w:hAnsi="Arial" w:eastAsia="Arial" w:cs="Arial"/>
                <w:b w:val="1"/>
                <w:bCs w:val="1"/>
                <w:i w:val="0"/>
                <w:iCs w:val="0"/>
                <w:caps w:val="0"/>
                <w:smallCaps w:val="0"/>
                <w:noProof w:val="0"/>
                <w:color w:val="auto"/>
                <w:sz w:val="20"/>
                <w:szCs w:val="20"/>
                <w:lang w:val="en-US"/>
              </w:rPr>
              <w:t>Action Tracker</w:t>
            </w:r>
            <w:r w:rsidRPr="32D41E9D" w:rsidR="3F5BED84">
              <w:rPr>
                <w:rFonts w:ascii="Arial" w:hAnsi="Arial" w:eastAsia="Arial" w:cs="Arial"/>
                <w:b w:val="0"/>
                <w:bCs w:val="0"/>
                <w:i w:val="0"/>
                <w:iCs w:val="0"/>
                <w:caps w:val="0"/>
                <w:smallCaps w:val="0"/>
                <w:noProof w:val="0"/>
                <w:color w:val="auto"/>
                <w:sz w:val="20"/>
                <w:szCs w:val="20"/>
                <w:lang w:val="en-US"/>
              </w:rPr>
              <w:t xml:space="preserve">: </w:t>
            </w:r>
            <w:r w:rsidRPr="32D41E9D" w:rsidR="1C90909E">
              <w:rPr>
                <w:rFonts w:ascii="Arial" w:hAnsi="Arial" w:eastAsia="Arial" w:cs="Arial"/>
                <w:b w:val="0"/>
                <w:bCs w:val="0"/>
                <w:i w:val="0"/>
                <w:iCs w:val="0"/>
                <w:caps w:val="0"/>
                <w:smallCaps w:val="0"/>
                <w:noProof w:val="0"/>
                <w:color w:val="auto"/>
                <w:sz w:val="20"/>
                <w:szCs w:val="20"/>
                <w:lang w:val="en-US"/>
              </w:rPr>
              <w:t>A</w:t>
            </w:r>
            <w:r w:rsidRPr="32D41E9D" w:rsidR="3F5BED84">
              <w:rPr>
                <w:rFonts w:ascii="Arial" w:hAnsi="Arial" w:eastAsia="Arial" w:cs="Arial"/>
                <w:b w:val="0"/>
                <w:bCs w:val="0"/>
                <w:i w:val="0"/>
                <w:iCs w:val="0"/>
                <w:caps w:val="0"/>
                <w:smallCaps w:val="0"/>
                <w:noProof w:val="0"/>
                <w:color w:val="auto"/>
                <w:sz w:val="20"/>
                <w:szCs w:val="20"/>
                <w:lang w:val="en-US"/>
              </w:rPr>
              <w:t xml:space="preserve">n action tracker </w:t>
            </w:r>
            <w:r w:rsidRPr="32D41E9D" w:rsidR="5215DE87">
              <w:rPr>
                <w:rFonts w:ascii="Arial" w:hAnsi="Arial" w:eastAsia="Arial" w:cs="Arial"/>
                <w:b w:val="0"/>
                <w:bCs w:val="0"/>
                <w:i w:val="0"/>
                <w:iCs w:val="0"/>
                <w:caps w:val="0"/>
                <w:smallCaps w:val="0"/>
                <w:noProof w:val="0"/>
                <w:color w:val="auto"/>
                <w:sz w:val="20"/>
                <w:szCs w:val="20"/>
                <w:lang w:val="en-US"/>
              </w:rPr>
              <w:t>embedded</w:t>
            </w:r>
            <w:r w:rsidRPr="32D41E9D" w:rsidR="3F5BED84">
              <w:rPr>
                <w:rFonts w:ascii="Arial" w:hAnsi="Arial" w:eastAsia="Arial" w:cs="Arial"/>
                <w:b w:val="0"/>
                <w:bCs w:val="0"/>
                <w:i w:val="0"/>
                <w:iCs w:val="0"/>
                <w:caps w:val="0"/>
                <w:smallCaps w:val="0"/>
                <w:noProof w:val="0"/>
                <w:color w:val="auto"/>
                <w:sz w:val="20"/>
                <w:szCs w:val="20"/>
                <w:lang w:val="en-US"/>
              </w:rPr>
              <w:t xml:space="preserve"> in Teams, which </w:t>
            </w:r>
            <w:r w:rsidRPr="32D41E9D" w:rsidR="08F3C8C5">
              <w:rPr>
                <w:rFonts w:ascii="Arial" w:hAnsi="Arial" w:eastAsia="Arial" w:cs="Arial"/>
                <w:b w:val="0"/>
                <w:bCs w:val="0"/>
                <w:i w:val="0"/>
                <w:iCs w:val="0"/>
                <w:caps w:val="0"/>
                <w:smallCaps w:val="0"/>
                <w:noProof w:val="0"/>
                <w:color w:val="auto"/>
                <w:sz w:val="20"/>
                <w:szCs w:val="20"/>
                <w:lang w:val="en-US"/>
              </w:rPr>
              <w:t>maps</w:t>
            </w:r>
            <w:r w:rsidRPr="32D41E9D" w:rsidR="3F5BED84">
              <w:rPr>
                <w:rFonts w:ascii="Arial" w:hAnsi="Arial" w:eastAsia="Arial" w:cs="Arial"/>
                <w:b w:val="0"/>
                <w:bCs w:val="0"/>
                <w:i w:val="0"/>
                <w:iCs w:val="0"/>
                <w:caps w:val="0"/>
                <w:smallCaps w:val="0"/>
                <w:noProof w:val="0"/>
                <w:color w:val="auto"/>
                <w:sz w:val="20"/>
                <w:szCs w:val="20"/>
                <w:lang w:val="en-US"/>
              </w:rPr>
              <w:t xml:space="preserve"> every action within the plan, categorizing them by portfolio, target completion date, and status (green, amber, red). This tracker is designed to ensure accountability and track progress. </w:t>
            </w:r>
          </w:p>
          <w:p w:rsidR="539778AC" w:rsidP="32D41E9D" w:rsidRDefault="539778AC" w14:paraId="2B05254A" w14:textId="3AEECEDC">
            <w:pPr>
              <w:pStyle w:val="ListParagraph"/>
              <w:numPr>
                <w:ilvl w:val="0"/>
                <w:numId w:val="25"/>
              </w:numPr>
              <w:shd w:val="clear" w:color="auto" w:fill="FFFFFF" w:themeFill="background1"/>
              <w:spacing w:before="0" w:beforeAutospacing="off" w:after="0" w:afterAutospacing="off"/>
              <w:ind/>
              <w:rPr>
                <w:rFonts w:ascii="Arial" w:hAnsi="Arial" w:eastAsia="Arial" w:cs="Arial"/>
                <w:b w:val="1"/>
                <w:bCs w:val="1"/>
                <w:i w:val="0"/>
                <w:iCs w:val="0"/>
                <w:caps w:val="0"/>
                <w:smallCaps w:val="0"/>
                <w:strike w:val="0"/>
                <w:dstrike w:val="0"/>
                <w:noProof w:val="0"/>
                <w:color w:val="auto"/>
                <w:sz w:val="20"/>
                <w:szCs w:val="20"/>
                <w:u w:val="single"/>
                <w:lang w:val="en-US"/>
              </w:rPr>
            </w:pPr>
            <w:r w:rsidRPr="32D41E9D" w:rsidR="3F5BED84">
              <w:rPr>
                <w:rFonts w:ascii="Arial" w:hAnsi="Arial" w:eastAsia="Arial" w:cs="Arial"/>
                <w:b w:val="1"/>
                <w:bCs w:val="1"/>
                <w:i w:val="0"/>
                <w:iCs w:val="0"/>
                <w:caps w:val="0"/>
                <w:smallCaps w:val="0"/>
                <w:noProof w:val="0"/>
                <w:color w:val="auto"/>
                <w:sz w:val="20"/>
                <w:szCs w:val="20"/>
                <w:lang w:val="en-US"/>
              </w:rPr>
              <w:t>Power BI Report</w:t>
            </w:r>
            <w:r w:rsidRPr="32D41E9D" w:rsidR="3F5BED84">
              <w:rPr>
                <w:rFonts w:ascii="Arial" w:hAnsi="Arial" w:eastAsia="Arial" w:cs="Arial"/>
                <w:b w:val="0"/>
                <w:bCs w:val="0"/>
                <w:i w:val="0"/>
                <w:iCs w:val="0"/>
                <w:caps w:val="0"/>
                <w:smallCaps w:val="0"/>
                <w:noProof w:val="0"/>
                <w:color w:val="auto"/>
                <w:sz w:val="20"/>
                <w:szCs w:val="20"/>
                <w:lang w:val="en-US"/>
              </w:rPr>
              <w:t>: A</w:t>
            </w:r>
            <w:r w:rsidRPr="32D41E9D" w:rsidR="6FCFB892">
              <w:rPr>
                <w:rFonts w:ascii="Arial" w:hAnsi="Arial" w:eastAsia="Arial" w:cs="Arial"/>
                <w:b w:val="0"/>
                <w:bCs w:val="0"/>
                <w:i w:val="0"/>
                <w:iCs w:val="0"/>
                <w:caps w:val="0"/>
                <w:smallCaps w:val="0"/>
                <w:noProof w:val="0"/>
                <w:color w:val="auto"/>
                <w:sz w:val="20"/>
                <w:szCs w:val="20"/>
                <w:lang w:val="en-US"/>
              </w:rPr>
              <w:t xml:space="preserve"> </w:t>
            </w:r>
            <w:r w:rsidRPr="32D41E9D" w:rsidR="6FCFB892">
              <w:rPr>
                <w:rFonts w:ascii="Arial" w:hAnsi="Arial" w:eastAsia="Arial" w:cs="Arial"/>
                <w:b w:val="0"/>
                <w:bCs w:val="0"/>
                <w:i w:val="0"/>
                <w:iCs w:val="0"/>
                <w:caps w:val="0"/>
                <w:smallCaps w:val="0"/>
                <w:noProof w:val="0"/>
                <w:color w:val="auto"/>
                <w:sz w:val="20"/>
                <w:szCs w:val="20"/>
                <w:lang w:val="en-US"/>
              </w:rPr>
              <w:t>demonstration</w:t>
            </w:r>
            <w:r w:rsidRPr="32D41E9D" w:rsidR="6FCFB892">
              <w:rPr>
                <w:rFonts w:ascii="Arial" w:hAnsi="Arial" w:eastAsia="Arial" w:cs="Arial"/>
                <w:b w:val="0"/>
                <w:bCs w:val="0"/>
                <w:i w:val="0"/>
                <w:iCs w:val="0"/>
                <w:caps w:val="0"/>
                <w:smallCaps w:val="0"/>
                <w:noProof w:val="0"/>
                <w:color w:val="auto"/>
                <w:sz w:val="20"/>
                <w:szCs w:val="20"/>
                <w:lang w:val="en-US"/>
              </w:rPr>
              <w:t xml:space="preserve"> was shown on</w:t>
            </w:r>
            <w:r w:rsidRPr="32D41E9D" w:rsidR="3F5BED84">
              <w:rPr>
                <w:rFonts w:ascii="Arial" w:hAnsi="Arial" w:eastAsia="Arial" w:cs="Arial"/>
                <w:b w:val="0"/>
                <w:bCs w:val="0"/>
                <w:i w:val="0"/>
                <w:iCs w:val="0"/>
                <w:caps w:val="0"/>
                <w:smallCaps w:val="0"/>
                <w:noProof w:val="0"/>
                <w:color w:val="auto"/>
                <w:sz w:val="20"/>
                <w:szCs w:val="20"/>
                <w:lang w:val="en-US"/>
              </w:rPr>
              <w:t xml:space="preserve"> </w:t>
            </w:r>
            <w:r w:rsidRPr="32D41E9D" w:rsidR="3F5BED84">
              <w:rPr>
                <w:rFonts w:ascii="Arial" w:hAnsi="Arial" w:eastAsia="Arial" w:cs="Arial"/>
                <w:b w:val="0"/>
                <w:bCs w:val="0"/>
                <w:i w:val="0"/>
                <w:iCs w:val="0"/>
                <w:caps w:val="0"/>
                <w:smallCaps w:val="0"/>
                <w:noProof w:val="0"/>
                <w:color w:val="auto"/>
                <w:sz w:val="20"/>
                <w:szCs w:val="20"/>
                <w:lang w:val="en-US"/>
              </w:rPr>
              <w:t>how the action tracker feeds into a Power BI report, providing a visual summary of action statuses and progress by portfolio. This tool will support quarterly reporting to the committee.</w:t>
            </w:r>
          </w:p>
          <w:p w:rsidR="539778AC" w:rsidP="32D41E9D" w:rsidRDefault="539778AC" w14:paraId="7475FAB0" w14:textId="2E29B720">
            <w:pPr>
              <w:pStyle w:val="ListParagraph"/>
              <w:numPr>
                <w:ilvl w:val="0"/>
                <w:numId w:val="25"/>
              </w:numPr>
              <w:shd w:val="clear" w:color="auto" w:fill="FFFFFF" w:themeFill="background1"/>
              <w:spacing w:before="0" w:beforeAutospacing="off" w:after="0" w:afterAutospacing="off"/>
              <w:ind/>
              <w:rPr>
                <w:rFonts w:ascii="Arial" w:hAnsi="Arial" w:eastAsia="Arial" w:cs="Arial"/>
                <w:b w:val="1"/>
                <w:bCs w:val="1"/>
                <w:i w:val="0"/>
                <w:iCs w:val="0"/>
                <w:caps w:val="0"/>
                <w:smallCaps w:val="0"/>
                <w:strike w:val="0"/>
                <w:dstrike w:val="0"/>
                <w:noProof w:val="0"/>
                <w:color w:val="auto"/>
                <w:sz w:val="20"/>
                <w:szCs w:val="20"/>
                <w:u w:val="single"/>
                <w:lang w:val="en-US"/>
              </w:rPr>
            </w:pPr>
            <w:r w:rsidRPr="32D41E9D" w:rsidR="3F5BED84">
              <w:rPr>
                <w:rFonts w:ascii="Arial" w:hAnsi="Arial" w:eastAsia="Arial" w:cs="Arial"/>
                <w:b w:val="1"/>
                <w:bCs w:val="1"/>
                <w:i w:val="0"/>
                <w:iCs w:val="0"/>
                <w:caps w:val="0"/>
                <w:smallCaps w:val="0"/>
                <w:noProof w:val="0"/>
                <w:color w:val="auto"/>
                <w:sz w:val="20"/>
                <w:szCs w:val="20"/>
                <w:lang w:val="en-US"/>
              </w:rPr>
              <w:t>Feedback and Development</w:t>
            </w:r>
            <w:r w:rsidRPr="32D41E9D" w:rsidR="3F5BED84">
              <w:rPr>
                <w:rFonts w:ascii="Arial" w:hAnsi="Arial" w:eastAsia="Arial" w:cs="Arial"/>
                <w:b w:val="0"/>
                <w:bCs w:val="0"/>
                <w:i w:val="0"/>
                <w:iCs w:val="0"/>
                <w:caps w:val="0"/>
                <w:smallCaps w:val="0"/>
                <w:noProof w:val="0"/>
                <w:color w:val="auto"/>
                <w:sz w:val="20"/>
                <w:szCs w:val="20"/>
                <w:lang w:val="en-US"/>
              </w:rPr>
              <w:t xml:space="preserve">: She mentioned feedback from the management executive team, particularly the need to better triangulate actions with KPIs to show cause and effect. The team is working on incorporating this functionality. </w:t>
            </w:r>
          </w:p>
          <w:p w:rsidR="539778AC" w:rsidP="32D41E9D" w:rsidRDefault="539778AC" w14:paraId="018B5800" w14:textId="468921E9">
            <w:pPr>
              <w:pStyle w:val="ListParagraph"/>
              <w:numPr>
                <w:ilvl w:val="0"/>
                <w:numId w:val="25"/>
              </w:numPr>
              <w:shd w:val="clear" w:color="auto" w:fill="FFFFFF" w:themeFill="background1"/>
              <w:spacing w:before="0" w:beforeAutospacing="off" w:after="0" w:afterAutospacing="off"/>
              <w:ind/>
              <w:rPr>
                <w:rFonts w:ascii="Arial" w:hAnsi="Arial" w:eastAsia="Arial" w:cs="Arial"/>
                <w:b w:val="0"/>
                <w:bCs w:val="0"/>
                <w:i w:val="0"/>
                <w:iCs w:val="0"/>
                <w:caps w:val="0"/>
                <w:smallCaps w:val="0"/>
                <w:noProof w:val="0"/>
                <w:color w:val="auto"/>
                <w:sz w:val="20"/>
                <w:szCs w:val="20"/>
                <w:lang w:val="en-US"/>
              </w:rPr>
            </w:pPr>
            <w:r w:rsidRPr="32D41E9D" w:rsidR="3F5BED84">
              <w:rPr>
                <w:rFonts w:ascii="Arial" w:hAnsi="Arial" w:eastAsia="Arial" w:cs="Arial"/>
                <w:b w:val="1"/>
                <w:bCs w:val="1"/>
                <w:i w:val="0"/>
                <w:iCs w:val="0"/>
                <w:caps w:val="0"/>
                <w:smallCaps w:val="0"/>
                <w:noProof w:val="0"/>
                <w:color w:val="auto"/>
                <w:sz w:val="20"/>
                <w:szCs w:val="20"/>
                <w:lang w:val="en-US"/>
              </w:rPr>
              <w:t>Continuous Planning Cycle</w:t>
            </w:r>
            <w:r w:rsidRPr="32D41E9D" w:rsidR="3F5BED84">
              <w:rPr>
                <w:rFonts w:ascii="Arial" w:hAnsi="Arial" w:eastAsia="Arial" w:cs="Arial"/>
                <w:b w:val="0"/>
                <w:bCs w:val="0"/>
                <w:i w:val="0"/>
                <w:iCs w:val="0"/>
                <w:caps w:val="0"/>
                <w:smallCaps w:val="0"/>
                <w:noProof w:val="0"/>
                <w:color w:val="auto"/>
                <w:sz w:val="20"/>
                <w:szCs w:val="20"/>
                <w:lang w:val="en-US"/>
              </w:rPr>
              <w:t xml:space="preserve">: </w:t>
            </w:r>
            <w:r w:rsidRPr="32D41E9D" w:rsidR="5C79003C">
              <w:rPr>
                <w:rFonts w:ascii="Arial" w:hAnsi="Arial" w:eastAsia="Arial" w:cs="Arial"/>
                <w:b w:val="0"/>
                <w:bCs w:val="0"/>
                <w:i w:val="0"/>
                <w:iCs w:val="0"/>
                <w:caps w:val="0"/>
                <w:smallCaps w:val="0"/>
                <w:noProof w:val="0"/>
                <w:color w:val="auto"/>
                <w:sz w:val="20"/>
                <w:szCs w:val="20"/>
                <w:lang w:val="en-US"/>
              </w:rPr>
              <w:t>The</w:t>
            </w:r>
            <w:r w:rsidRPr="32D41E9D" w:rsidR="3F5BED84">
              <w:rPr>
                <w:rFonts w:ascii="Arial" w:hAnsi="Arial" w:eastAsia="Arial" w:cs="Arial"/>
                <w:b w:val="0"/>
                <w:bCs w:val="0"/>
                <w:i w:val="0"/>
                <w:iCs w:val="0"/>
                <w:caps w:val="0"/>
                <w:smallCaps w:val="0"/>
                <w:noProof w:val="0"/>
                <w:color w:val="auto"/>
                <w:sz w:val="20"/>
                <w:szCs w:val="20"/>
                <w:lang w:val="en-US"/>
              </w:rPr>
              <w:t xml:space="preserve"> monitoring approach will help </w:t>
            </w:r>
            <w:r w:rsidRPr="32D41E9D" w:rsidR="3F5BED84">
              <w:rPr>
                <w:rFonts w:ascii="Arial" w:hAnsi="Arial" w:eastAsia="Arial" w:cs="Arial"/>
                <w:b w:val="0"/>
                <w:bCs w:val="0"/>
                <w:i w:val="0"/>
                <w:iCs w:val="0"/>
                <w:caps w:val="0"/>
                <w:smallCaps w:val="0"/>
                <w:noProof w:val="0"/>
                <w:color w:val="auto"/>
                <w:sz w:val="20"/>
                <w:szCs w:val="20"/>
                <w:lang w:val="en-US"/>
              </w:rPr>
              <w:t>maintain</w:t>
            </w:r>
            <w:r w:rsidRPr="32D41E9D" w:rsidR="3F5BED84">
              <w:rPr>
                <w:rFonts w:ascii="Arial" w:hAnsi="Arial" w:eastAsia="Arial" w:cs="Arial"/>
                <w:b w:val="0"/>
                <w:bCs w:val="0"/>
                <w:i w:val="0"/>
                <w:iCs w:val="0"/>
                <w:caps w:val="0"/>
                <w:smallCaps w:val="0"/>
                <w:noProof w:val="0"/>
                <w:color w:val="auto"/>
                <w:sz w:val="20"/>
                <w:szCs w:val="20"/>
                <w:lang w:val="en-US"/>
              </w:rPr>
              <w:t xml:space="preserve"> a continuous planning cycle, providing a baseline for </w:t>
            </w:r>
            <w:r w:rsidRPr="32D41E9D" w:rsidR="3F5BED84">
              <w:rPr>
                <w:rFonts w:ascii="Arial" w:hAnsi="Arial" w:eastAsia="Arial" w:cs="Arial"/>
                <w:b w:val="0"/>
                <w:bCs w:val="0"/>
                <w:i w:val="0"/>
                <w:iCs w:val="0"/>
                <w:caps w:val="0"/>
                <w:smallCaps w:val="0"/>
                <w:noProof w:val="0"/>
                <w:color w:val="auto"/>
                <w:sz w:val="20"/>
                <w:szCs w:val="20"/>
                <w:lang w:val="en-US"/>
              </w:rPr>
              <w:t>future plans</w:t>
            </w:r>
            <w:r w:rsidRPr="32D41E9D" w:rsidR="3F5BED84">
              <w:rPr>
                <w:rFonts w:ascii="Arial" w:hAnsi="Arial" w:eastAsia="Arial" w:cs="Arial"/>
                <w:b w:val="0"/>
                <w:bCs w:val="0"/>
                <w:i w:val="0"/>
                <w:iCs w:val="0"/>
                <w:caps w:val="0"/>
                <w:smallCaps w:val="0"/>
                <w:noProof w:val="0"/>
                <w:color w:val="auto"/>
                <w:sz w:val="20"/>
                <w:szCs w:val="20"/>
                <w:lang w:val="en-US"/>
              </w:rPr>
              <w:t xml:space="preserve"> and ensuring that actions are tracked and adjusted as needed.</w:t>
            </w:r>
          </w:p>
          <w:p w:rsidR="539778AC" w:rsidP="32D41E9D" w:rsidRDefault="539778AC" w14:paraId="63690115" w14:textId="7F5E4664">
            <w:pPr>
              <w:pStyle w:val="Normal"/>
              <w:ind w:right="-284"/>
              <w:jc w:val="both"/>
              <w:rPr>
                <w:rFonts w:ascii="Arial" w:hAnsi="Arial" w:eastAsia="Arial" w:cs="Arial"/>
                <w:b w:val="0"/>
                <w:bCs w:val="0"/>
                <w:color w:val="000000" w:themeColor="text1" w:themeTint="FF" w:themeShade="FF"/>
                <w:sz w:val="20"/>
                <w:szCs w:val="20"/>
                <w:lang w:val="en-US"/>
              </w:rPr>
            </w:pPr>
          </w:p>
          <w:p w:rsidR="539778AC" w:rsidP="32D41E9D" w:rsidRDefault="539778AC" w14:paraId="1E306E2D" w14:textId="22D2C15B">
            <w:pPr>
              <w:pStyle w:val="Normal"/>
              <w:ind w:right="-284"/>
              <w:jc w:val="both"/>
              <w:rPr>
                <w:rFonts w:ascii="Segoe UI" w:hAnsi="Segoe UI" w:eastAsia="Segoe UI" w:cs="Segoe UI"/>
                <w:b w:val="0"/>
                <w:bCs w:val="0"/>
                <w:i w:val="0"/>
                <w:iCs w:val="0"/>
                <w:caps w:val="0"/>
                <w:smallCaps w:val="0"/>
                <w:noProof w:val="0"/>
                <w:color w:val="323130"/>
                <w:sz w:val="22"/>
                <w:szCs w:val="22"/>
                <w:lang w:val="en-US"/>
              </w:rPr>
            </w:pPr>
            <w:r w:rsidRPr="32D41E9D" w:rsidR="0D396B69">
              <w:rPr>
                <w:rFonts w:ascii="Arial" w:hAnsi="Arial" w:eastAsia="Arial" w:cs="Arial"/>
                <w:b w:val="0"/>
                <w:bCs w:val="0"/>
                <w:color w:val="000000" w:themeColor="text1" w:themeTint="FF" w:themeShade="FF"/>
                <w:sz w:val="20"/>
                <w:szCs w:val="20"/>
                <w:lang w:val="en-US"/>
              </w:rPr>
              <w:t xml:space="preserve">The </w:t>
            </w:r>
            <w:r w:rsidRPr="32D41E9D" w:rsidR="4089B7B8">
              <w:rPr>
                <w:rFonts w:ascii="Arial" w:hAnsi="Arial" w:eastAsia="Arial" w:cs="Arial"/>
                <w:b w:val="0"/>
                <w:bCs w:val="0"/>
                <w:color w:val="000000" w:themeColor="text1" w:themeTint="FF" w:themeShade="FF"/>
                <w:sz w:val="20"/>
                <w:szCs w:val="20"/>
                <w:lang w:val="en-US"/>
              </w:rPr>
              <w:t xml:space="preserve">IMLA </w:t>
            </w:r>
            <w:r w:rsidRPr="32D41E9D" w:rsidR="0D396B69">
              <w:rPr>
                <w:rFonts w:ascii="Arial" w:hAnsi="Arial" w:eastAsia="Arial" w:cs="Arial"/>
                <w:b w:val="0"/>
                <w:bCs w:val="0"/>
                <w:i w:val="0"/>
                <w:iCs w:val="0"/>
                <w:caps w:val="0"/>
                <w:smallCaps w:val="0"/>
                <w:noProof w:val="0"/>
                <w:color w:val="auto"/>
                <w:sz w:val="20"/>
                <w:szCs w:val="20"/>
                <w:lang w:val="en-US"/>
              </w:rPr>
              <w:t xml:space="preserve">found the visual presentation of the Power BI report helpful but noted that it was </w:t>
            </w:r>
            <w:r w:rsidRPr="32D41E9D" w:rsidR="4C8AA44E">
              <w:rPr>
                <w:rFonts w:ascii="Arial" w:hAnsi="Arial" w:eastAsia="Arial" w:cs="Arial"/>
                <w:b w:val="0"/>
                <w:bCs w:val="0"/>
                <w:i w:val="0"/>
                <w:iCs w:val="0"/>
                <w:caps w:val="0"/>
                <w:smallCaps w:val="0"/>
                <w:noProof w:val="0"/>
                <w:color w:val="auto"/>
                <w:sz w:val="20"/>
                <w:szCs w:val="20"/>
                <w:lang w:val="en-US"/>
              </w:rPr>
              <w:t>un</w:t>
            </w:r>
            <w:r w:rsidRPr="32D41E9D" w:rsidR="0D396B69">
              <w:rPr>
                <w:rFonts w:ascii="Arial" w:hAnsi="Arial" w:eastAsia="Arial" w:cs="Arial"/>
                <w:b w:val="0"/>
                <w:bCs w:val="0"/>
                <w:i w:val="0"/>
                <w:iCs w:val="0"/>
                <w:caps w:val="0"/>
                <w:smallCaps w:val="0"/>
                <w:noProof w:val="0"/>
                <w:color w:val="auto"/>
                <w:sz w:val="20"/>
                <w:szCs w:val="20"/>
                <w:lang w:val="en-US"/>
              </w:rPr>
              <w:t xml:space="preserve">clear where the team would expect to be at this point. She suggested </w:t>
            </w:r>
            <w:r w:rsidRPr="32D41E9D" w:rsidR="1DC936F7">
              <w:rPr>
                <w:rFonts w:ascii="Arial" w:hAnsi="Arial" w:eastAsia="Arial" w:cs="Arial"/>
                <w:b w:val="0"/>
                <w:bCs w:val="0"/>
                <w:i w:val="0"/>
                <w:iCs w:val="0"/>
                <w:caps w:val="0"/>
                <w:smallCaps w:val="0"/>
                <w:noProof w:val="0"/>
                <w:color w:val="auto"/>
                <w:sz w:val="20"/>
                <w:szCs w:val="20"/>
                <w:lang w:val="en-US"/>
              </w:rPr>
              <w:t>including</w:t>
            </w:r>
            <w:r w:rsidRPr="32D41E9D" w:rsidR="0D396B69">
              <w:rPr>
                <w:rFonts w:ascii="Arial" w:hAnsi="Arial" w:eastAsia="Arial" w:cs="Arial"/>
                <w:b w:val="0"/>
                <w:bCs w:val="0"/>
                <w:i w:val="0"/>
                <w:iCs w:val="0"/>
                <w:caps w:val="0"/>
                <w:smallCaps w:val="0"/>
                <w:noProof w:val="0"/>
                <w:color w:val="auto"/>
                <w:sz w:val="20"/>
                <w:szCs w:val="20"/>
                <w:lang w:val="en-US"/>
              </w:rPr>
              <w:t xml:space="preserve"> percentages to show what percentage of actions </w:t>
            </w:r>
            <w:r w:rsidRPr="32D41E9D" w:rsidR="474B569D">
              <w:rPr>
                <w:rFonts w:ascii="Arial" w:hAnsi="Arial" w:eastAsia="Arial" w:cs="Arial"/>
                <w:b w:val="0"/>
                <w:bCs w:val="0"/>
                <w:i w:val="0"/>
                <w:iCs w:val="0"/>
                <w:caps w:val="0"/>
                <w:smallCaps w:val="0"/>
                <w:noProof w:val="0"/>
                <w:color w:val="auto"/>
                <w:sz w:val="20"/>
                <w:szCs w:val="20"/>
                <w:lang w:val="en-US"/>
              </w:rPr>
              <w:t>we</w:t>
            </w:r>
            <w:r w:rsidRPr="32D41E9D" w:rsidR="0D396B69">
              <w:rPr>
                <w:rFonts w:ascii="Arial" w:hAnsi="Arial" w:eastAsia="Arial" w:cs="Arial"/>
                <w:b w:val="0"/>
                <w:bCs w:val="0"/>
                <w:i w:val="0"/>
                <w:iCs w:val="0"/>
                <w:caps w:val="0"/>
                <w:smallCaps w:val="0"/>
                <w:noProof w:val="0"/>
                <w:color w:val="auto"/>
                <w:sz w:val="20"/>
                <w:szCs w:val="20"/>
                <w:lang w:val="en-US"/>
              </w:rPr>
              <w:t xml:space="preserve">re green. She mentioned that it would be helpful to know if the </w:t>
            </w:r>
            <w:r w:rsidRPr="32D41E9D" w:rsidR="30B7D0F7">
              <w:rPr>
                <w:rFonts w:ascii="Arial" w:hAnsi="Arial" w:eastAsia="Arial" w:cs="Arial"/>
                <w:b w:val="0"/>
                <w:bCs w:val="0"/>
                <w:i w:val="0"/>
                <w:iCs w:val="0"/>
                <w:caps w:val="0"/>
                <w:smallCaps w:val="0"/>
                <w:noProof w:val="0"/>
                <w:color w:val="auto"/>
                <w:sz w:val="20"/>
                <w:szCs w:val="20"/>
                <w:lang w:val="en-US"/>
              </w:rPr>
              <w:t>status</w:t>
            </w:r>
            <w:r w:rsidRPr="32D41E9D" w:rsidR="0D396B69">
              <w:rPr>
                <w:rFonts w:ascii="Arial" w:hAnsi="Arial" w:eastAsia="Arial" w:cs="Arial"/>
                <w:b w:val="0"/>
                <w:bCs w:val="0"/>
                <w:i w:val="0"/>
                <w:iCs w:val="0"/>
                <w:caps w:val="0"/>
                <w:smallCaps w:val="0"/>
                <w:noProof w:val="0"/>
                <w:color w:val="auto"/>
                <w:sz w:val="20"/>
                <w:szCs w:val="20"/>
                <w:lang w:val="en-US"/>
              </w:rPr>
              <w:t xml:space="preserve"> </w:t>
            </w:r>
            <w:r w:rsidRPr="32D41E9D" w:rsidR="07A7F4D0">
              <w:rPr>
                <w:rFonts w:ascii="Arial" w:hAnsi="Arial" w:eastAsia="Arial" w:cs="Arial"/>
                <w:b w:val="0"/>
                <w:bCs w:val="0"/>
                <w:i w:val="0"/>
                <w:iCs w:val="0"/>
                <w:caps w:val="0"/>
                <w:smallCaps w:val="0"/>
                <w:noProof w:val="0"/>
                <w:color w:val="auto"/>
                <w:sz w:val="20"/>
                <w:szCs w:val="20"/>
                <w:lang w:val="en-US"/>
              </w:rPr>
              <w:t>wa</w:t>
            </w:r>
            <w:r w:rsidRPr="32D41E9D" w:rsidR="0D396B69">
              <w:rPr>
                <w:rFonts w:ascii="Arial" w:hAnsi="Arial" w:eastAsia="Arial" w:cs="Arial"/>
                <w:b w:val="0"/>
                <w:bCs w:val="0"/>
                <w:i w:val="0"/>
                <w:iCs w:val="0"/>
                <w:caps w:val="0"/>
                <w:smallCaps w:val="0"/>
                <w:noProof w:val="0"/>
                <w:color w:val="auto"/>
                <w:sz w:val="20"/>
                <w:szCs w:val="20"/>
                <w:lang w:val="en-US"/>
              </w:rPr>
              <w:t xml:space="preserve">s good or not, for example, if 32% of actions being green is </w:t>
            </w:r>
            <w:r w:rsidRPr="32D41E9D" w:rsidR="0D396B69">
              <w:rPr>
                <w:rFonts w:ascii="Arial" w:hAnsi="Arial" w:eastAsia="Arial" w:cs="Arial"/>
                <w:b w:val="0"/>
                <w:bCs w:val="0"/>
                <w:i w:val="0"/>
                <w:iCs w:val="0"/>
                <w:caps w:val="0"/>
                <w:smallCaps w:val="0"/>
                <w:noProof w:val="0"/>
                <w:color w:val="auto"/>
                <w:sz w:val="20"/>
                <w:szCs w:val="20"/>
                <w:lang w:val="en-US"/>
              </w:rPr>
              <w:t>a good position</w:t>
            </w:r>
            <w:r w:rsidRPr="32D41E9D" w:rsidR="0D396B69">
              <w:rPr>
                <w:rFonts w:ascii="Arial" w:hAnsi="Arial" w:eastAsia="Arial" w:cs="Arial"/>
                <w:b w:val="0"/>
                <w:bCs w:val="0"/>
                <w:i w:val="0"/>
                <w:iCs w:val="0"/>
                <w:caps w:val="0"/>
                <w:smallCaps w:val="0"/>
                <w:noProof w:val="0"/>
                <w:color w:val="auto"/>
                <w:sz w:val="20"/>
                <w:szCs w:val="20"/>
                <w:lang w:val="en-US"/>
              </w:rPr>
              <w:t xml:space="preserve"> for quarter one. She recommended adding a gage for each area being reported against to provide an immediate snapshot summary of performance.</w:t>
            </w:r>
          </w:p>
          <w:p w:rsidR="539778AC" w:rsidP="32D41E9D" w:rsidRDefault="539778AC" w14:paraId="4FC1AFB8" w14:textId="6157CB99">
            <w:pPr>
              <w:pStyle w:val="Normal"/>
              <w:ind w:right="-284"/>
              <w:jc w:val="both"/>
              <w:rPr>
                <w:rFonts w:ascii="Arial" w:hAnsi="Arial" w:eastAsia="Arial" w:cs="Arial"/>
                <w:b w:val="0"/>
                <w:bCs w:val="0"/>
                <w:color w:val="000000" w:themeColor="text1" w:themeTint="FF" w:themeShade="FF"/>
                <w:sz w:val="20"/>
                <w:szCs w:val="20"/>
                <w:lang w:val="en-US"/>
              </w:rPr>
            </w:pPr>
          </w:p>
          <w:p w:rsidR="230B6990" w:rsidP="539778AC" w:rsidRDefault="230B6990" w14:paraId="52EA11D5" w14:textId="32147897">
            <w:pPr>
              <w:pStyle w:val="Normal"/>
              <w:ind w:left="0" w:right="-284"/>
              <w:jc w:val="both"/>
              <w:rPr>
                <w:rFonts w:ascii="Arial" w:hAnsi="Arial" w:eastAsia="Arial" w:cs="Arial"/>
                <w:b w:val="0"/>
                <w:bCs w:val="0"/>
                <w:color w:val="000000" w:themeColor="text1" w:themeTint="FF" w:themeShade="FF"/>
                <w:sz w:val="20"/>
                <w:szCs w:val="20"/>
                <w:lang w:val="en-US"/>
              </w:rPr>
            </w:pPr>
            <w:r w:rsidRPr="32D41E9D" w:rsidR="3FAFBFD7">
              <w:rPr>
                <w:rFonts w:ascii="Arial" w:hAnsi="Arial" w:eastAsia="Arial" w:cs="Arial"/>
                <w:b w:val="0"/>
                <w:bCs w:val="0"/>
                <w:color w:val="000000" w:themeColor="text1" w:themeTint="FF" w:themeShade="FF"/>
                <w:sz w:val="20"/>
                <w:szCs w:val="20"/>
                <w:lang w:val="en-US"/>
              </w:rPr>
              <w:t xml:space="preserve">The </w:t>
            </w:r>
            <w:r w:rsidRPr="32D41E9D" w:rsidR="230B6990">
              <w:rPr>
                <w:rFonts w:ascii="Arial" w:hAnsi="Arial" w:eastAsia="Arial" w:cs="Arial"/>
                <w:b w:val="0"/>
                <w:bCs w:val="0"/>
                <w:color w:val="000000" w:themeColor="text1" w:themeTint="FF" w:themeShade="FF"/>
                <w:sz w:val="20"/>
                <w:szCs w:val="20"/>
                <w:lang w:val="en-US"/>
              </w:rPr>
              <w:t xml:space="preserve">HSP confirmed this was our approach. </w:t>
            </w:r>
            <w:r w:rsidRPr="32D41E9D" w:rsidR="1710133E">
              <w:rPr>
                <w:rFonts w:ascii="Arial" w:hAnsi="Arial" w:eastAsia="Arial" w:cs="Arial"/>
                <w:b w:val="0"/>
                <w:bCs w:val="0"/>
                <w:color w:val="000000" w:themeColor="text1" w:themeTint="FF" w:themeShade="FF"/>
                <w:sz w:val="20"/>
                <w:szCs w:val="20"/>
                <w:lang w:val="en-US"/>
              </w:rPr>
              <w:t xml:space="preserve">We need to be </w:t>
            </w:r>
            <w:r w:rsidRPr="32D41E9D" w:rsidR="1710133E">
              <w:rPr>
                <w:rFonts w:ascii="Arial" w:hAnsi="Arial" w:eastAsia="Arial" w:cs="Arial"/>
                <w:b w:val="0"/>
                <w:bCs w:val="0"/>
                <w:color w:val="000000" w:themeColor="text1" w:themeTint="FF" w:themeShade="FF"/>
                <w:sz w:val="20"/>
                <w:szCs w:val="20"/>
                <w:lang w:val="en-US"/>
              </w:rPr>
              <w:t>careful that</w:t>
            </w:r>
            <w:r w:rsidRPr="32D41E9D" w:rsidR="1710133E">
              <w:rPr>
                <w:rFonts w:ascii="Arial" w:hAnsi="Arial" w:eastAsia="Arial" w:cs="Arial"/>
                <w:b w:val="0"/>
                <w:bCs w:val="0"/>
                <w:color w:val="000000" w:themeColor="text1" w:themeTint="FF" w:themeShade="FF"/>
                <w:sz w:val="20"/>
                <w:szCs w:val="20"/>
                <w:lang w:val="en-US"/>
              </w:rPr>
              <w:t xml:space="preserve"> we are not duplicating and trying to make this streamlined as possible and focus on delivery. </w:t>
            </w:r>
          </w:p>
          <w:p w:rsidR="00DF7C2A" w:rsidP="002C23E0" w:rsidRDefault="00DF7C2A" w14:paraId="66F8B89C" w14:textId="77777777">
            <w:pPr>
              <w:jc w:val="both"/>
              <w:rPr>
                <w:rFonts w:ascii="Arial" w:hAnsi="Arial" w:eastAsia="Arial" w:cs="Arial"/>
                <w:bCs/>
                <w:color w:val="000000" w:themeColor="text1"/>
                <w:sz w:val="20"/>
                <w:lang w:val="en-US"/>
              </w:rPr>
            </w:pPr>
          </w:p>
          <w:p w:rsidRPr="00320627" w:rsidR="00DF7C2A" w:rsidP="002C23E0" w:rsidRDefault="00DF7C2A" w14:paraId="017AC3EA" w14:textId="7F1F71BC">
            <w:pPr>
              <w:jc w:val="both"/>
              <w:rPr>
                <w:rFonts w:ascii="Arial" w:hAnsi="Arial" w:eastAsia="Arial" w:cs="Arial"/>
                <w:b/>
                <w:bCs/>
                <w:color w:val="000000" w:themeColor="text1"/>
                <w:sz w:val="20"/>
                <w:lang w:val="en-US"/>
              </w:rPr>
            </w:pPr>
            <w:r w:rsidRPr="00320627">
              <w:rPr>
                <w:rFonts w:ascii="Arial" w:hAnsi="Arial" w:eastAsia="Arial" w:cs="Arial"/>
                <w:b/>
                <w:bCs/>
                <w:color w:val="000000" w:themeColor="text1"/>
                <w:sz w:val="20"/>
                <w:lang w:val="en-US"/>
              </w:rPr>
              <w:t>The Committee resolved that:</w:t>
            </w:r>
          </w:p>
          <w:p w:rsidRPr="00924FA1" w:rsidR="00DF7C2A" w:rsidP="1BEF4D38" w:rsidRDefault="005905EC" w14:paraId="05531E94" w14:textId="2A28ECB7">
            <w:pPr>
              <w:pStyle w:val="ListParagraph"/>
              <w:numPr>
                <w:ilvl w:val="0"/>
                <w:numId w:val="5"/>
              </w:numPr>
              <w:jc w:val="both"/>
              <w:rPr>
                <w:rFonts w:ascii="Arial" w:hAnsi="Arial" w:eastAsia="Arial" w:cs="Arial"/>
                <w:color w:val="000000" w:themeColor="text1"/>
                <w:sz w:val="20"/>
                <w:szCs w:val="20"/>
                <w:lang w:val="en-US"/>
              </w:rPr>
            </w:pPr>
            <w:r w:rsidRPr="1BEF4D38" w:rsidR="57106BC6">
              <w:rPr>
                <w:rFonts w:ascii="Arial" w:hAnsi="Arial" w:eastAsia="Arial" w:cs="Arial"/>
                <w:color w:val="000000" w:themeColor="text1" w:themeTint="FF" w:themeShade="FF"/>
                <w:sz w:val="20"/>
                <w:szCs w:val="20"/>
                <w:lang w:val="en-US"/>
              </w:rPr>
              <w:t xml:space="preserve">The </w:t>
            </w:r>
            <w:r w:rsidRPr="1BEF4D38" w:rsidR="39EB2121">
              <w:rPr>
                <w:rFonts w:ascii="Arial" w:hAnsi="Arial" w:eastAsia="Arial" w:cs="Arial"/>
                <w:color w:val="000000" w:themeColor="text1" w:themeTint="FF" w:themeShade="FF"/>
                <w:sz w:val="20"/>
                <w:szCs w:val="20"/>
                <w:lang w:val="en-US"/>
              </w:rPr>
              <w:t>Annual Plan - Draft</w:t>
            </w:r>
            <w:r w:rsidRPr="1BEF4D38" w:rsidR="57106BC6">
              <w:rPr>
                <w:rFonts w:ascii="Arial" w:hAnsi="Arial" w:eastAsia="Arial" w:cs="Arial"/>
                <w:color w:val="000000" w:themeColor="text1" w:themeTint="FF" w:themeShade="FF"/>
                <w:sz w:val="20"/>
                <w:szCs w:val="20"/>
                <w:lang w:val="en-US"/>
              </w:rPr>
              <w:t xml:space="preserve"> </w:t>
            </w:r>
            <w:r w:rsidRPr="1BEF4D38" w:rsidR="4998482F">
              <w:rPr>
                <w:rFonts w:ascii="Arial" w:hAnsi="Arial" w:eastAsia="Arial" w:cs="Arial"/>
                <w:color w:val="000000" w:themeColor="text1" w:themeTint="FF" w:themeShade="FF"/>
                <w:sz w:val="20"/>
                <w:szCs w:val="20"/>
                <w:lang w:val="en-US"/>
              </w:rPr>
              <w:t>Reporting Framework was approved</w:t>
            </w:r>
          </w:p>
        </w:tc>
        <w:tc>
          <w:tcPr>
            <w:tcW w:w="705" w:type="dxa"/>
            <w:tcMar/>
          </w:tcPr>
          <w:p w:rsidR="00924FA1" w:rsidP="4CCA7580" w:rsidRDefault="00924FA1" w14:paraId="60C8BB67" w14:textId="77777777">
            <w:pPr>
              <w:rPr>
                <w:rFonts w:ascii="Arial" w:hAnsi="Arial" w:cs="Arial"/>
                <w:sz w:val="20"/>
                <w:szCs w:val="20"/>
              </w:rPr>
            </w:pPr>
          </w:p>
        </w:tc>
      </w:tr>
      <w:tr w:rsidR="4CCA7580" w:rsidTr="32D41E9D" w14:paraId="2EE14A3F" w14:textId="77777777">
        <w:trPr>
          <w:trHeight w:val="300"/>
        </w:trPr>
        <w:tc>
          <w:tcPr>
            <w:tcW w:w="1123" w:type="dxa"/>
            <w:tcMar/>
          </w:tcPr>
          <w:p w:rsidR="4CCA7580" w:rsidP="1BEF4D38" w:rsidRDefault="6FA2E073" w14:paraId="3127EE00" w14:textId="77777777" w14:noSpellErr="1">
            <w:pPr>
              <w:rPr>
                <w:rFonts w:ascii="Arial" w:hAnsi="Arial" w:cs="Arial"/>
                <w:b w:val="1"/>
                <w:bCs w:val="1"/>
                <w:sz w:val="18"/>
                <w:szCs w:val="18"/>
              </w:rPr>
            </w:pPr>
            <w:r w:rsidRPr="1BEF4D38" w:rsidR="68D6965F">
              <w:rPr>
                <w:rFonts w:ascii="Arial" w:hAnsi="Arial" w:cs="Arial"/>
                <w:b w:val="1"/>
                <w:bCs w:val="1"/>
                <w:sz w:val="18"/>
                <w:szCs w:val="18"/>
              </w:rPr>
              <w:t xml:space="preserve">FPC </w:t>
            </w:r>
          </w:p>
          <w:p w:rsidR="4CCA7580" w:rsidP="1BEF4D38" w:rsidRDefault="00AF4108" w14:paraId="05E24F25" w14:textId="62943D08">
            <w:pPr>
              <w:rPr>
                <w:rFonts w:ascii="Arial" w:hAnsi="Arial" w:cs="Arial"/>
                <w:sz w:val="18"/>
                <w:szCs w:val="18"/>
              </w:rPr>
            </w:pPr>
            <w:r w:rsidRPr="1BEF4D38" w:rsidR="35C98211">
              <w:rPr>
                <w:rFonts w:ascii="Arial" w:hAnsi="Arial" w:cs="Arial"/>
                <w:b w:val="1"/>
                <w:bCs w:val="1"/>
                <w:sz w:val="18"/>
                <w:szCs w:val="18"/>
              </w:rPr>
              <w:t>18/06</w:t>
            </w:r>
            <w:r w:rsidRPr="1BEF4D38" w:rsidR="68D6965F">
              <w:rPr>
                <w:rFonts w:ascii="Arial" w:hAnsi="Arial" w:cs="Arial"/>
                <w:b w:val="1"/>
                <w:bCs w:val="1"/>
                <w:sz w:val="18"/>
                <w:szCs w:val="18"/>
              </w:rPr>
              <w:t>/0</w:t>
            </w:r>
            <w:r w:rsidRPr="1BEF4D38" w:rsidR="57106BC6">
              <w:rPr>
                <w:rFonts w:ascii="Arial" w:hAnsi="Arial" w:cs="Arial"/>
                <w:b w:val="1"/>
                <w:bCs w:val="1"/>
                <w:sz w:val="18"/>
                <w:szCs w:val="18"/>
              </w:rPr>
              <w:t>1</w:t>
            </w:r>
            <w:r w:rsidRPr="1BEF4D38" w:rsidR="759C7EA9">
              <w:rPr>
                <w:rFonts w:ascii="Arial" w:hAnsi="Arial" w:cs="Arial"/>
                <w:b w:val="1"/>
                <w:bCs w:val="1"/>
                <w:sz w:val="18"/>
                <w:szCs w:val="18"/>
              </w:rPr>
              <w:t>0</w:t>
            </w:r>
          </w:p>
        </w:tc>
        <w:tc>
          <w:tcPr>
            <w:tcW w:w="8940" w:type="dxa"/>
            <w:tcMar/>
          </w:tcPr>
          <w:p w:rsidR="10FC0256" w:rsidP="1BEF4D38" w:rsidRDefault="7A265270" w14:paraId="22493FED" w14:textId="574BED5C">
            <w:pPr>
              <w:ind w:right="-284"/>
              <w:jc w:val="both"/>
              <w:rPr>
                <w:rFonts w:ascii="Arial" w:hAnsi="Arial" w:eastAsia="Arial" w:cs="Arial"/>
                <w:b w:val="1"/>
                <w:bCs w:val="1"/>
                <w:color w:val="000000" w:themeColor="text1" w:themeTint="FF" w:themeShade="FF"/>
                <w:lang w:val="en-US"/>
              </w:rPr>
            </w:pPr>
            <w:r w:rsidRPr="1BEF4D38" w:rsidR="026EC8E5">
              <w:rPr>
                <w:rFonts w:ascii="Arial" w:hAnsi="Arial" w:eastAsia="Arial" w:cs="Arial"/>
                <w:b w:val="1"/>
                <w:bCs w:val="1"/>
                <w:color w:val="000000" w:themeColor="text1" w:themeTint="FF" w:themeShade="FF"/>
                <w:lang w:val="en-US"/>
              </w:rPr>
              <w:t xml:space="preserve">Monthly Monitoring Return – Month </w:t>
            </w:r>
            <w:r w:rsidRPr="1BEF4D38" w:rsidR="2B056FA8">
              <w:rPr>
                <w:rFonts w:ascii="Arial" w:hAnsi="Arial" w:eastAsia="Arial" w:cs="Arial"/>
                <w:b w:val="1"/>
                <w:bCs w:val="1"/>
                <w:color w:val="000000" w:themeColor="text1" w:themeTint="FF" w:themeShade="FF"/>
                <w:lang w:val="en-US"/>
              </w:rPr>
              <w:t>1</w:t>
            </w:r>
          </w:p>
          <w:p w:rsidR="4CCA7580" w:rsidP="3DDAC7AD" w:rsidRDefault="4CCA7580" w14:paraId="59C5006D" w14:textId="0AAC5A25">
            <w:pPr>
              <w:ind w:right="-284"/>
              <w:jc w:val="both"/>
              <w:rPr>
                <w:rFonts w:ascii="Arial" w:hAnsi="Arial" w:eastAsia="Arial" w:cs="Arial"/>
                <w:b/>
                <w:bCs/>
                <w:color w:val="000000" w:themeColor="text1"/>
                <w:sz w:val="20"/>
                <w:szCs w:val="20"/>
                <w:lang w:val="en-US"/>
              </w:rPr>
            </w:pPr>
          </w:p>
          <w:p w:rsidR="3584E4FF" w:rsidP="3DDAC7AD" w:rsidRDefault="2A0BE483" w14:paraId="1AC945C1" w14:textId="7968E286">
            <w:pPr>
              <w:ind w:right="-284"/>
              <w:jc w:val="both"/>
              <w:rPr>
                <w:rFonts w:ascii="Arial" w:hAnsi="Arial" w:eastAsia="Arial" w:cs="Arial"/>
                <w:color w:val="000000" w:themeColor="text1"/>
                <w:sz w:val="20"/>
                <w:szCs w:val="20"/>
                <w:lang w:val="en-US"/>
              </w:rPr>
            </w:pPr>
            <w:r w:rsidRPr="3DDAC7AD">
              <w:rPr>
                <w:rFonts w:ascii="Arial" w:hAnsi="Arial" w:eastAsia="Arial" w:cs="Arial"/>
                <w:color w:val="000000" w:themeColor="text1"/>
                <w:sz w:val="20"/>
                <w:szCs w:val="20"/>
                <w:lang w:val="en-US"/>
              </w:rPr>
              <w:t xml:space="preserve">The monthly monitoring return </w:t>
            </w:r>
            <w:proofErr w:type="gramStart"/>
            <w:r w:rsidRPr="3DDAC7AD">
              <w:rPr>
                <w:rFonts w:ascii="Arial" w:hAnsi="Arial" w:eastAsia="Arial" w:cs="Arial"/>
                <w:color w:val="000000" w:themeColor="text1"/>
                <w:sz w:val="20"/>
                <w:szCs w:val="20"/>
                <w:lang w:val="en-US"/>
              </w:rPr>
              <w:t>was noted</w:t>
            </w:r>
            <w:proofErr w:type="gramEnd"/>
            <w:r w:rsidRPr="3DDAC7AD">
              <w:rPr>
                <w:rFonts w:ascii="Arial" w:hAnsi="Arial" w:eastAsia="Arial" w:cs="Arial"/>
                <w:color w:val="000000" w:themeColor="text1"/>
                <w:sz w:val="20"/>
                <w:szCs w:val="20"/>
                <w:lang w:val="en-US"/>
              </w:rPr>
              <w:t xml:space="preserve">. </w:t>
            </w:r>
          </w:p>
          <w:p w:rsidR="4CCA7580" w:rsidP="3DDAC7AD" w:rsidRDefault="4CCA7580" w14:paraId="4AC67663" w14:textId="7BFB15F7">
            <w:pPr>
              <w:ind w:right="-284"/>
              <w:jc w:val="both"/>
              <w:rPr>
                <w:rFonts w:ascii="Arial" w:hAnsi="Arial" w:eastAsia="Arial" w:cs="Arial"/>
                <w:color w:val="000000" w:themeColor="text1"/>
                <w:sz w:val="20"/>
                <w:szCs w:val="20"/>
                <w:lang w:val="en-US"/>
              </w:rPr>
            </w:pPr>
          </w:p>
          <w:p w:rsidR="0D08E5A5" w:rsidP="3DDAC7AD" w:rsidRDefault="0624756D" w14:paraId="1161CAAD" w14:textId="763C5C02">
            <w:pPr>
              <w:rPr>
                <w:rFonts w:ascii="Arial" w:hAnsi="Arial" w:eastAsia="Arial" w:cs="Arial"/>
                <w:b/>
                <w:bCs/>
                <w:sz w:val="20"/>
                <w:szCs w:val="20"/>
              </w:rPr>
            </w:pPr>
            <w:r w:rsidRPr="3DDAC7AD">
              <w:rPr>
                <w:rFonts w:ascii="Arial" w:hAnsi="Arial" w:eastAsia="Arial" w:cs="Arial"/>
                <w:b/>
                <w:bCs/>
                <w:sz w:val="20"/>
                <w:szCs w:val="20"/>
              </w:rPr>
              <w:t>The Finance and Performance Committee resolved:</w:t>
            </w:r>
          </w:p>
          <w:p w:rsidR="4CCA7580" w:rsidP="1BEF4D38" w:rsidRDefault="4CCA7580" w14:paraId="3348E851" w14:textId="73EE1EA8">
            <w:pPr>
              <w:pStyle w:val="ListParagraph"/>
              <w:numPr>
                <w:ilvl w:val="0"/>
                <w:numId w:val="3"/>
              </w:numPr>
              <w:rPr>
                <w:rFonts w:ascii="Arial" w:hAnsi="Arial" w:eastAsia="Arial" w:cs="Arial"/>
                <w:sz w:val="20"/>
                <w:szCs w:val="20"/>
              </w:rPr>
            </w:pPr>
            <w:r w:rsidRPr="1BEF4D38" w:rsidR="6EF81D7B">
              <w:rPr>
                <w:rFonts w:ascii="Arial" w:hAnsi="Arial" w:eastAsia="Arial" w:cs="Arial"/>
                <w:sz w:val="20"/>
                <w:szCs w:val="20"/>
              </w:rPr>
              <w:t xml:space="preserve">The extracts from the UHBs Monthly Financial Monitoring Returns for Month </w:t>
            </w:r>
            <w:r w:rsidRPr="1BEF4D38" w:rsidR="36AFA961">
              <w:rPr>
                <w:rFonts w:ascii="Arial" w:hAnsi="Arial" w:eastAsia="Arial" w:cs="Arial"/>
                <w:sz w:val="20"/>
                <w:szCs w:val="20"/>
              </w:rPr>
              <w:t>1</w:t>
            </w:r>
            <w:r w:rsidRPr="1BEF4D38" w:rsidR="6EF81D7B">
              <w:rPr>
                <w:rFonts w:ascii="Arial" w:hAnsi="Arial" w:eastAsia="Arial" w:cs="Arial"/>
                <w:sz w:val="20"/>
                <w:szCs w:val="20"/>
              </w:rPr>
              <w:t xml:space="preserve"> was noted</w:t>
            </w:r>
          </w:p>
        </w:tc>
        <w:tc>
          <w:tcPr>
            <w:tcW w:w="705" w:type="dxa"/>
            <w:tcMar/>
          </w:tcPr>
          <w:p w:rsidR="4CCA7580" w:rsidP="4CCA7580" w:rsidRDefault="4CCA7580" w14:paraId="550C1717" w14:textId="0A03B35C">
            <w:pPr>
              <w:rPr>
                <w:rFonts w:ascii="Arial" w:hAnsi="Arial" w:cs="Arial"/>
                <w:sz w:val="20"/>
                <w:szCs w:val="20"/>
              </w:rPr>
            </w:pPr>
          </w:p>
        </w:tc>
      </w:tr>
      <w:tr w:rsidR="00732F57" w:rsidTr="32D41E9D" w14:paraId="0F900DB8" w14:textId="77777777">
        <w:trPr>
          <w:trHeight w:val="300"/>
        </w:trPr>
        <w:tc>
          <w:tcPr>
            <w:tcW w:w="1123" w:type="dxa"/>
            <w:tcMar/>
          </w:tcPr>
          <w:p w:rsidRPr="00746689" w:rsidR="005905EC" w:rsidP="1BEF4D38" w:rsidRDefault="005905EC" w14:paraId="231883D3" w14:textId="77777777" w14:noSpellErr="1">
            <w:pPr>
              <w:rPr>
                <w:rFonts w:ascii="Arial" w:hAnsi="Arial" w:cs="Arial"/>
                <w:b w:val="1"/>
                <w:bCs w:val="1"/>
                <w:sz w:val="18"/>
                <w:szCs w:val="18"/>
              </w:rPr>
            </w:pPr>
            <w:r w:rsidRPr="1BEF4D38" w:rsidR="57106BC6">
              <w:rPr>
                <w:rFonts w:ascii="Arial" w:hAnsi="Arial" w:cs="Arial"/>
                <w:b w:val="1"/>
                <w:bCs w:val="1"/>
                <w:sz w:val="18"/>
                <w:szCs w:val="18"/>
              </w:rPr>
              <w:t xml:space="preserve">FPC </w:t>
            </w:r>
          </w:p>
          <w:p w:rsidRPr="3DDAC7AD" w:rsidR="00732F57" w:rsidP="1BEF4D38" w:rsidRDefault="005905EC" w14:paraId="06A309CD" w14:textId="2888E410">
            <w:pPr>
              <w:rPr>
                <w:rFonts w:ascii="Arial" w:hAnsi="Arial" w:cs="Arial"/>
                <w:b w:val="1"/>
                <w:bCs w:val="1"/>
                <w:sz w:val="18"/>
                <w:szCs w:val="18"/>
              </w:rPr>
            </w:pPr>
            <w:r w:rsidRPr="1BEF4D38" w:rsidR="6653028D">
              <w:rPr>
                <w:rFonts w:ascii="Arial" w:hAnsi="Arial" w:cs="Arial"/>
                <w:b w:val="1"/>
                <w:bCs w:val="1"/>
                <w:sz w:val="18"/>
                <w:szCs w:val="18"/>
              </w:rPr>
              <w:t>18/06</w:t>
            </w:r>
            <w:r w:rsidRPr="1BEF4D38" w:rsidR="57106BC6">
              <w:rPr>
                <w:rFonts w:ascii="Arial" w:hAnsi="Arial" w:cs="Arial"/>
                <w:b w:val="1"/>
                <w:bCs w:val="1"/>
                <w:sz w:val="18"/>
                <w:szCs w:val="18"/>
              </w:rPr>
              <w:t>/0</w:t>
            </w:r>
            <w:r w:rsidRPr="1BEF4D38" w:rsidR="57106BC6">
              <w:rPr>
                <w:rFonts w:ascii="Arial" w:hAnsi="Arial" w:cs="Arial"/>
                <w:b w:val="1"/>
                <w:bCs w:val="1"/>
                <w:sz w:val="18"/>
                <w:szCs w:val="18"/>
              </w:rPr>
              <w:t>1</w:t>
            </w:r>
            <w:r w:rsidRPr="1BEF4D38" w:rsidR="342CAA93">
              <w:rPr>
                <w:rFonts w:ascii="Arial" w:hAnsi="Arial" w:cs="Arial"/>
                <w:b w:val="1"/>
                <w:bCs w:val="1"/>
                <w:sz w:val="18"/>
                <w:szCs w:val="18"/>
              </w:rPr>
              <w:t>1</w:t>
            </w:r>
          </w:p>
        </w:tc>
        <w:tc>
          <w:tcPr>
            <w:tcW w:w="8940" w:type="dxa"/>
            <w:tcMar/>
          </w:tcPr>
          <w:p w:rsidR="60D2828C" w:rsidP="1BEF4D38" w:rsidRDefault="60D2828C" w14:paraId="09B1F908" w14:textId="6645FA3B">
            <w:pPr>
              <w:pStyle w:val="Normal"/>
              <w:suppressLineNumbers w:val="0"/>
              <w:bidi w:val="0"/>
              <w:spacing w:before="0" w:beforeAutospacing="off" w:after="0" w:afterAutospacing="off" w:line="240" w:lineRule="auto"/>
              <w:ind w:left="0" w:right="-284"/>
              <w:jc w:val="both"/>
            </w:pPr>
            <w:r w:rsidRPr="1BEF4D38" w:rsidR="60D2828C">
              <w:rPr>
                <w:rFonts w:ascii="Arial" w:hAnsi="Arial" w:eastAsia="Arial" w:cs="Arial"/>
                <w:b w:val="1"/>
                <w:bCs w:val="1"/>
              </w:rPr>
              <w:t>Rapid Planning Event Report</w:t>
            </w:r>
          </w:p>
          <w:p w:rsidR="000D0D3F" w:rsidP="4CCA7580" w:rsidRDefault="000D0D3F" w14:paraId="70EDB5AF" w14:textId="61093798">
            <w:pPr>
              <w:ind w:right="-284"/>
              <w:jc w:val="both"/>
              <w:rPr>
                <w:rFonts w:ascii="Arial" w:hAnsi="Arial" w:eastAsia="Arial" w:cs="Arial"/>
                <w:b w:val="1"/>
                <w:bCs w:val="1"/>
                <w:color w:val="000000" w:themeColor="text1"/>
                <w:lang w:val="en-US"/>
              </w:rPr>
            </w:pPr>
          </w:p>
          <w:p w:rsidR="2FF996E8" w:rsidP="539778AC" w:rsidRDefault="2FF996E8" w14:paraId="238CE944" w14:textId="42C4DF43">
            <w:pPr>
              <w:ind w:right="-284"/>
              <w:jc w:val="both"/>
              <w:rPr>
                <w:rFonts w:ascii="Arial" w:hAnsi="Arial" w:eastAsia="Arial" w:cs="Arial"/>
                <w:b w:val="0"/>
                <w:bCs w:val="0"/>
                <w:color w:val="000000" w:themeColor="text1" w:themeTint="FF" w:themeShade="FF"/>
                <w:sz w:val="20"/>
                <w:szCs w:val="20"/>
                <w:lang w:val="en-US"/>
              </w:rPr>
            </w:pPr>
            <w:r w:rsidRPr="32D41E9D" w:rsidR="2FF996E8">
              <w:rPr>
                <w:rFonts w:ascii="Arial" w:hAnsi="Arial" w:eastAsia="Arial" w:cs="Arial"/>
                <w:b w:val="0"/>
                <w:bCs w:val="0"/>
                <w:color w:val="000000" w:themeColor="text1" w:themeTint="FF" w:themeShade="FF"/>
                <w:sz w:val="20"/>
                <w:szCs w:val="20"/>
                <w:lang w:val="en-US"/>
              </w:rPr>
              <w:t xml:space="preserve">The EDF </w:t>
            </w:r>
            <w:r w:rsidRPr="32D41E9D" w:rsidR="317E6262">
              <w:rPr>
                <w:rFonts w:ascii="Arial" w:hAnsi="Arial" w:eastAsia="Arial" w:cs="Arial"/>
                <w:b w:val="0"/>
                <w:bCs w:val="0"/>
                <w:i w:val="0"/>
                <w:iCs w:val="0"/>
                <w:caps w:val="0"/>
                <w:smallCaps w:val="0"/>
                <w:noProof w:val="0"/>
                <w:color w:val="auto"/>
                <w:sz w:val="20"/>
                <w:szCs w:val="20"/>
                <w:lang w:val="en-US"/>
              </w:rPr>
              <w:t xml:space="preserve">provided an overview of the rapid planning </w:t>
            </w:r>
            <w:r w:rsidRPr="32D41E9D" w:rsidR="317E6262">
              <w:rPr>
                <w:rFonts w:ascii="Arial" w:hAnsi="Arial" w:eastAsia="Arial" w:cs="Arial"/>
                <w:b w:val="0"/>
                <w:bCs w:val="0"/>
                <w:i w:val="0"/>
                <w:iCs w:val="0"/>
                <w:caps w:val="0"/>
                <w:smallCaps w:val="0"/>
                <w:noProof w:val="0"/>
                <w:color w:val="auto"/>
                <w:sz w:val="20"/>
                <w:szCs w:val="20"/>
                <w:lang w:val="en-US"/>
              </w:rPr>
              <w:t>event</w:t>
            </w:r>
            <w:r w:rsidRPr="32D41E9D" w:rsidR="317E6262">
              <w:rPr>
                <w:rFonts w:ascii="Arial" w:hAnsi="Arial" w:eastAsia="Arial" w:cs="Arial"/>
                <w:b w:val="0"/>
                <w:bCs w:val="0"/>
                <w:i w:val="0"/>
                <w:iCs w:val="0"/>
                <w:caps w:val="0"/>
                <w:smallCaps w:val="0"/>
                <w:noProof w:val="0"/>
                <w:color w:val="auto"/>
                <w:sz w:val="20"/>
                <w:szCs w:val="20"/>
                <w:lang w:val="en-US"/>
              </w:rPr>
              <w:t xml:space="preserve"> during the meeting. She explained that the event took place in December when financial difficulties became </w:t>
            </w:r>
            <w:r w:rsidRPr="32D41E9D" w:rsidR="317E6262">
              <w:rPr>
                <w:rFonts w:ascii="Arial" w:hAnsi="Arial" w:eastAsia="Arial" w:cs="Arial"/>
                <w:b w:val="0"/>
                <w:bCs w:val="0"/>
                <w:i w:val="0"/>
                <w:iCs w:val="0"/>
                <w:caps w:val="0"/>
                <w:smallCaps w:val="0"/>
                <w:noProof w:val="0"/>
                <w:color w:val="auto"/>
                <w:sz w:val="20"/>
                <w:szCs w:val="20"/>
                <w:lang w:val="en-US"/>
              </w:rPr>
              <w:t>apparent</w:t>
            </w:r>
            <w:r w:rsidRPr="32D41E9D" w:rsidR="317E6262">
              <w:rPr>
                <w:rFonts w:ascii="Arial" w:hAnsi="Arial" w:eastAsia="Arial" w:cs="Arial"/>
                <w:b w:val="0"/>
                <w:bCs w:val="0"/>
                <w:i w:val="0"/>
                <w:iCs w:val="0"/>
                <w:caps w:val="0"/>
                <w:smallCaps w:val="0"/>
                <w:noProof w:val="0"/>
                <w:color w:val="auto"/>
                <w:sz w:val="20"/>
                <w:szCs w:val="20"/>
                <w:lang w:val="en-US"/>
              </w:rPr>
              <w:t xml:space="preserve">. The purpose was to bring the senior leadership team together to address performance, operational, and financial challenges. The </w:t>
            </w:r>
            <w:r w:rsidRPr="32D41E9D" w:rsidR="5358049D">
              <w:rPr>
                <w:rFonts w:ascii="Arial" w:hAnsi="Arial" w:eastAsia="Arial" w:cs="Arial"/>
                <w:b w:val="0"/>
                <w:bCs w:val="0"/>
                <w:i w:val="0"/>
                <w:iCs w:val="0"/>
                <w:caps w:val="0"/>
                <w:smallCaps w:val="0"/>
                <w:noProof w:val="0"/>
                <w:color w:val="auto"/>
                <w:sz w:val="20"/>
                <w:szCs w:val="20"/>
                <w:lang w:val="en-US"/>
              </w:rPr>
              <w:t>event</w:t>
            </w:r>
            <w:r w:rsidRPr="32D41E9D" w:rsidR="317E6262">
              <w:rPr>
                <w:rFonts w:ascii="Arial" w:hAnsi="Arial" w:eastAsia="Arial" w:cs="Arial"/>
                <w:b w:val="0"/>
                <w:bCs w:val="0"/>
                <w:i w:val="0"/>
                <w:iCs w:val="0"/>
                <w:caps w:val="0"/>
                <w:smallCaps w:val="0"/>
                <w:noProof w:val="0"/>
                <w:color w:val="auto"/>
                <w:sz w:val="20"/>
                <w:szCs w:val="20"/>
                <w:lang w:val="en-US"/>
              </w:rPr>
              <w:t xml:space="preserve"> outcomes have been integrated into the annual plan and </w:t>
            </w:r>
            <w:r w:rsidRPr="32D41E9D" w:rsidR="317E6262">
              <w:rPr>
                <w:rFonts w:ascii="Arial" w:hAnsi="Arial" w:eastAsia="Arial" w:cs="Arial"/>
                <w:b w:val="0"/>
                <w:bCs w:val="0"/>
                <w:i w:val="0"/>
                <w:iCs w:val="0"/>
                <w:caps w:val="0"/>
                <w:smallCaps w:val="0"/>
                <w:noProof w:val="0"/>
                <w:color w:val="auto"/>
                <w:sz w:val="20"/>
                <w:szCs w:val="20"/>
                <w:lang w:val="en-US"/>
              </w:rPr>
              <w:t>subsequent</w:t>
            </w:r>
            <w:r w:rsidRPr="32D41E9D" w:rsidR="317E6262">
              <w:rPr>
                <w:rFonts w:ascii="Arial" w:hAnsi="Arial" w:eastAsia="Arial" w:cs="Arial"/>
                <w:b w:val="0"/>
                <w:bCs w:val="0"/>
                <w:i w:val="0"/>
                <w:iCs w:val="0"/>
                <w:caps w:val="0"/>
                <w:smallCaps w:val="0"/>
                <w:noProof w:val="0"/>
                <w:color w:val="auto"/>
                <w:sz w:val="20"/>
                <w:szCs w:val="20"/>
                <w:lang w:val="en-US"/>
              </w:rPr>
              <w:t xml:space="preserve"> planning activities. She emphasized that the final output of this event is now documented and available for reference.</w:t>
            </w:r>
            <w:r w:rsidRPr="32D41E9D" w:rsidR="6417E5ED">
              <w:rPr>
                <w:rFonts w:ascii="Arial" w:hAnsi="Arial" w:eastAsia="Arial" w:cs="Arial"/>
                <w:b w:val="0"/>
                <w:bCs w:val="0"/>
                <w:color w:val="auto"/>
                <w:sz w:val="20"/>
                <w:szCs w:val="20"/>
                <w:lang w:val="en-US"/>
              </w:rPr>
              <w:t xml:space="preserve"> </w:t>
            </w:r>
          </w:p>
          <w:p w:rsidR="539778AC" w:rsidP="539778AC" w:rsidRDefault="539778AC" w14:paraId="3417C535" w14:textId="5B208E6A">
            <w:pPr>
              <w:ind w:right="-284"/>
              <w:jc w:val="both"/>
              <w:rPr>
                <w:rFonts w:ascii="Arial" w:hAnsi="Arial" w:eastAsia="Arial" w:cs="Arial"/>
                <w:b w:val="1"/>
                <w:bCs w:val="1"/>
                <w:color w:val="000000" w:themeColor="text1" w:themeTint="FF" w:themeShade="FF"/>
                <w:lang w:val="en-US"/>
              </w:rPr>
            </w:pPr>
          </w:p>
          <w:p w:rsidR="00103472" w:rsidP="00103472" w:rsidRDefault="00103472" w14:paraId="6FC9E2D9" w14:textId="77777777">
            <w:pPr>
              <w:rPr>
                <w:rFonts w:ascii="Arial" w:hAnsi="Arial" w:eastAsia="Arial" w:cs="Arial"/>
                <w:b/>
                <w:bCs/>
                <w:sz w:val="20"/>
                <w:szCs w:val="20"/>
              </w:rPr>
            </w:pPr>
            <w:r w:rsidRPr="3DDAC7AD">
              <w:rPr>
                <w:rFonts w:ascii="Arial" w:hAnsi="Arial" w:eastAsia="Arial" w:cs="Arial"/>
                <w:b/>
                <w:bCs/>
                <w:sz w:val="20"/>
                <w:szCs w:val="20"/>
              </w:rPr>
              <w:t>The Finance and Performance Committee resolved:</w:t>
            </w:r>
          </w:p>
          <w:p w:rsidRPr="00F846BB" w:rsidR="006567A3" w:rsidP="1BEF4D38" w:rsidRDefault="00103472" w14:paraId="37BBB2F9" w14:textId="3CF1A296">
            <w:pPr>
              <w:pStyle w:val="ListParagraph"/>
              <w:numPr>
                <w:ilvl w:val="0"/>
                <w:numId w:val="14"/>
              </w:numPr>
              <w:ind w:right="-284"/>
              <w:jc w:val="both"/>
              <w:rPr>
                <w:rFonts w:ascii="Arial" w:hAnsi="Arial" w:eastAsia="Arial" w:cs="Arial"/>
                <w:color w:val="000000" w:themeColor="text1"/>
                <w:sz w:val="20"/>
                <w:szCs w:val="20"/>
                <w:lang w:val="en-US"/>
              </w:rPr>
            </w:pPr>
            <w:r w:rsidRPr="1BEF4D38" w:rsidR="3F453BFE">
              <w:rPr>
                <w:rFonts w:ascii="Arial" w:hAnsi="Arial" w:eastAsia="Arial" w:cs="Arial"/>
                <w:color w:val="000000" w:themeColor="text1" w:themeTint="FF" w:themeShade="FF"/>
                <w:sz w:val="20"/>
                <w:szCs w:val="20"/>
                <w:lang w:val="en-US"/>
              </w:rPr>
              <w:t xml:space="preserve">The </w:t>
            </w:r>
            <w:r w:rsidRPr="1BEF4D38" w:rsidR="0BBE00AA">
              <w:rPr>
                <w:rFonts w:ascii="Arial" w:hAnsi="Arial" w:eastAsia="Arial" w:cs="Arial"/>
                <w:color w:val="000000" w:themeColor="text1" w:themeTint="FF" w:themeShade="FF"/>
                <w:sz w:val="20"/>
                <w:szCs w:val="20"/>
                <w:lang w:val="en-US"/>
              </w:rPr>
              <w:t>Rapid Planning Event report was noted</w:t>
            </w:r>
          </w:p>
        </w:tc>
        <w:tc>
          <w:tcPr>
            <w:tcW w:w="705" w:type="dxa"/>
            <w:tcMar/>
          </w:tcPr>
          <w:p w:rsidR="00732F57" w:rsidP="4CCA7580" w:rsidRDefault="00732F57" w14:paraId="36CDC875" w14:textId="77777777">
            <w:pPr>
              <w:rPr>
                <w:rFonts w:ascii="Arial" w:hAnsi="Arial" w:cs="Arial"/>
                <w:sz w:val="20"/>
                <w:szCs w:val="20"/>
              </w:rPr>
            </w:pPr>
          </w:p>
        </w:tc>
      </w:tr>
      <w:tr w:rsidR="4CCA7580" w:rsidTr="32D41E9D" w14:paraId="05E356D7" w14:textId="77777777">
        <w:trPr>
          <w:trHeight w:val="300"/>
        </w:trPr>
        <w:tc>
          <w:tcPr>
            <w:tcW w:w="1123" w:type="dxa"/>
            <w:tcMar/>
          </w:tcPr>
          <w:p w:rsidR="4CCA7580" w:rsidP="1BEF4D38" w:rsidRDefault="759FB9B9" w14:paraId="42ACE95D" w14:textId="77777777" w14:noSpellErr="1">
            <w:pPr>
              <w:rPr>
                <w:rFonts w:ascii="Arial" w:hAnsi="Arial" w:cs="Arial"/>
                <w:b w:val="1"/>
                <w:bCs w:val="1"/>
                <w:sz w:val="18"/>
                <w:szCs w:val="18"/>
              </w:rPr>
            </w:pPr>
            <w:r w:rsidRPr="1BEF4D38" w:rsidR="60F19A66">
              <w:rPr>
                <w:rFonts w:ascii="Arial" w:hAnsi="Arial" w:cs="Arial"/>
                <w:b w:val="1"/>
                <w:bCs w:val="1"/>
                <w:sz w:val="18"/>
                <w:szCs w:val="18"/>
              </w:rPr>
              <w:t xml:space="preserve">FPC </w:t>
            </w:r>
          </w:p>
          <w:p w:rsidR="4CCA7580" w:rsidP="1BEF4D38" w:rsidRDefault="00AF4108" w14:paraId="532BE3ED" w14:textId="74FCF044">
            <w:pPr>
              <w:rPr>
                <w:rFonts w:ascii="Arial" w:hAnsi="Arial" w:cs="Arial"/>
                <w:b w:val="1"/>
                <w:bCs w:val="1"/>
                <w:sz w:val="18"/>
                <w:szCs w:val="18"/>
              </w:rPr>
            </w:pPr>
            <w:r w:rsidRPr="1BEF4D38" w:rsidR="456DF4BF">
              <w:rPr>
                <w:rFonts w:ascii="Arial" w:hAnsi="Arial" w:cs="Arial"/>
                <w:b w:val="1"/>
                <w:bCs w:val="1"/>
                <w:sz w:val="18"/>
                <w:szCs w:val="18"/>
              </w:rPr>
              <w:t>18/06</w:t>
            </w:r>
            <w:r w:rsidRPr="1BEF4D38" w:rsidR="60F19A66">
              <w:rPr>
                <w:rFonts w:ascii="Arial" w:hAnsi="Arial" w:cs="Arial"/>
                <w:b w:val="1"/>
                <w:bCs w:val="1"/>
                <w:sz w:val="18"/>
                <w:szCs w:val="18"/>
              </w:rPr>
              <w:t>/01</w:t>
            </w:r>
            <w:r w:rsidRPr="1BEF4D38" w:rsidR="2EB90B39">
              <w:rPr>
                <w:rFonts w:ascii="Arial" w:hAnsi="Arial" w:cs="Arial"/>
                <w:b w:val="1"/>
                <w:bCs w:val="1"/>
                <w:sz w:val="18"/>
                <w:szCs w:val="18"/>
              </w:rPr>
              <w:t>2</w:t>
            </w:r>
          </w:p>
        </w:tc>
        <w:tc>
          <w:tcPr>
            <w:tcW w:w="8940" w:type="dxa"/>
            <w:tcMar/>
          </w:tcPr>
          <w:p w:rsidR="10FC0256" w:rsidP="3DDAC7AD" w:rsidRDefault="7A265270" w14:paraId="2FDB6DCF" w14:textId="57098FD5">
            <w:pPr>
              <w:rPr>
                <w:rFonts w:ascii="Arial" w:hAnsi="Arial" w:cs="Arial"/>
                <w:b/>
                <w:bCs/>
              </w:rPr>
            </w:pPr>
            <w:r w:rsidRPr="3DDAC7AD">
              <w:rPr>
                <w:rFonts w:ascii="Arial" w:hAnsi="Arial" w:cs="Arial"/>
                <w:b/>
                <w:bCs/>
              </w:rPr>
              <w:t>Any Other Business</w:t>
            </w:r>
          </w:p>
          <w:p w:rsidR="4CCA7580" w:rsidP="3DDAC7AD" w:rsidRDefault="4CCA7580" w14:paraId="1E50A25D" w14:textId="53F88BEC">
            <w:pPr>
              <w:rPr>
                <w:rFonts w:ascii="Arial" w:hAnsi="Arial" w:cs="Arial"/>
                <w:b/>
                <w:bCs/>
                <w:sz w:val="20"/>
                <w:szCs w:val="20"/>
              </w:rPr>
            </w:pPr>
          </w:p>
          <w:p w:rsidR="4CCA7580" w:rsidP="3DDAC7AD" w:rsidRDefault="6D0B8677" w14:paraId="47C5EBDE" w14:textId="49B03A8E">
            <w:pPr>
              <w:rPr>
                <w:rFonts w:ascii="Arial" w:hAnsi="Arial" w:cs="Arial"/>
                <w:sz w:val="20"/>
                <w:szCs w:val="20"/>
              </w:rPr>
            </w:pPr>
            <w:r w:rsidRPr="3DDAC7AD">
              <w:rPr>
                <w:rFonts w:ascii="Arial" w:hAnsi="Arial" w:cs="Arial"/>
                <w:sz w:val="20"/>
                <w:szCs w:val="20"/>
              </w:rPr>
              <w:t xml:space="preserve">No further business was raised. </w:t>
            </w:r>
          </w:p>
        </w:tc>
        <w:tc>
          <w:tcPr>
            <w:tcW w:w="705" w:type="dxa"/>
            <w:tcMar/>
          </w:tcPr>
          <w:p w:rsidR="4CCA7580" w:rsidP="4CCA7580" w:rsidRDefault="4CCA7580" w14:paraId="3A2BC9EB" w14:textId="5F635135">
            <w:pPr>
              <w:rPr>
                <w:rFonts w:ascii="Arial" w:hAnsi="Arial" w:cs="Arial"/>
                <w:sz w:val="20"/>
                <w:szCs w:val="20"/>
              </w:rPr>
            </w:pPr>
          </w:p>
        </w:tc>
      </w:tr>
      <w:tr w:rsidR="4CCA7580" w:rsidTr="32D41E9D" w14:paraId="4528783E" w14:textId="77777777">
        <w:trPr>
          <w:trHeight w:val="300"/>
        </w:trPr>
        <w:tc>
          <w:tcPr>
            <w:tcW w:w="1123" w:type="dxa"/>
            <w:tcMar/>
          </w:tcPr>
          <w:p w:rsidR="4CCA7580" w:rsidP="1BEF4D38" w:rsidRDefault="6D0B8677" w14:paraId="36C39D3E" w14:textId="77777777" w14:noSpellErr="1">
            <w:pPr>
              <w:rPr>
                <w:rFonts w:ascii="Arial" w:hAnsi="Arial" w:cs="Arial"/>
                <w:b w:val="1"/>
                <w:bCs w:val="1"/>
                <w:sz w:val="18"/>
                <w:szCs w:val="18"/>
              </w:rPr>
            </w:pPr>
            <w:r w:rsidRPr="1BEF4D38" w:rsidR="52E5724C">
              <w:rPr>
                <w:rFonts w:ascii="Arial" w:hAnsi="Arial" w:cs="Arial"/>
                <w:b w:val="1"/>
                <w:bCs w:val="1"/>
                <w:sz w:val="18"/>
                <w:szCs w:val="18"/>
              </w:rPr>
              <w:t xml:space="preserve">FPC </w:t>
            </w:r>
          </w:p>
          <w:p w:rsidR="4CCA7580" w:rsidP="1BEF4D38" w:rsidRDefault="00AF4108" w14:paraId="3E091AAD" w14:textId="0AAA156A">
            <w:pPr>
              <w:rPr>
                <w:rFonts w:ascii="Arial" w:hAnsi="Arial" w:cs="Arial"/>
                <w:b w:val="1"/>
                <w:bCs w:val="1"/>
                <w:sz w:val="18"/>
                <w:szCs w:val="18"/>
              </w:rPr>
            </w:pPr>
            <w:r w:rsidRPr="1BEF4D38" w:rsidR="3C26EF4E">
              <w:rPr>
                <w:rFonts w:ascii="Arial" w:hAnsi="Arial" w:cs="Arial"/>
                <w:b w:val="1"/>
                <w:bCs w:val="1"/>
                <w:sz w:val="18"/>
                <w:szCs w:val="18"/>
              </w:rPr>
              <w:t>18/06</w:t>
            </w:r>
            <w:r w:rsidRPr="1BEF4D38" w:rsidR="52E5724C">
              <w:rPr>
                <w:rFonts w:ascii="Arial" w:hAnsi="Arial" w:cs="Arial"/>
                <w:b w:val="1"/>
                <w:bCs w:val="1"/>
                <w:sz w:val="18"/>
                <w:szCs w:val="18"/>
              </w:rPr>
              <w:t>/01</w:t>
            </w:r>
            <w:r w:rsidRPr="1BEF4D38" w:rsidR="5D3EA6E4">
              <w:rPr>
                <w:rFonts w:ascii="Arial" w:hAnsi="Arial" w:cs="Arial"/>
                <w:b w:val="1"/>
                <w:bCs w:val="1"/>
                <w:sz w:val="18"/>
                <w:szCs w:val="18"/>
              </w:rPr>
              <w:t>3</w:t>
            </w:r>
          </w:p>
        </w:tc>
        <w:tc>
          <w:tcPr>
            <w:tcW w:w="8940" w:type="dxa"/>
            <w:tcMar/>
          </w:tcPr>
          <w:p w:rsidRPr="008E002D" w:rsidR="4CCA7580" w:rsidP="3DDAC7AD" w:rsidRDefault="136E9BBB" w14:paraId="29F6AA28" w14:textId="1C54FCF6">
            <w:pPr>
              <w:ind w:right="-284"/>
              <w:rPr>
                <w:rFonts w:ascii="Arial" w:hAnsi="Arial" w:eastAsia="Arial" w:cs="Arial"/>
                <w:color w:val="000000" w:themeColor="text1"/>
                <w:sz w:val="20"/>
              </w:rPr>
            </w:pPr>
            <w:r w:rsidRPr="008E002D">
              <w:rPr>
                <w:rFonts w:ascii="Arial" w:hAnsi="Arial" w:eastAsia="Arial" w:cs="Arial"/>
                <w:color w:val="000000" w:themeColor="text1"/>
                <w:sz w:val="20"/>
                <w:lang w:val="en-US"/>
              </w:rPr>
              <w:t xml:space="preserve">To note the date, </w:t>
            </w:r>
            <w:proofErr w:type="gramStart"/>
            <w:r w:rsidRPr="008E002D">
              <w:rPr>
                <w:rFonts w:ascii="Arial" w:hAnsi="Arial" w:eastAsia="Arial" w:cs="Arial"/>
                <w:color w:val="000000" w:themeColor="text1"/>
                <w:sz w:val="20"/>
                <w:lang w:val="en-US"/>
              </w:rPr>
              <w:t>time</w:t>
            </w:r>
            <w:proofErr w:type="gramEnd"/>
            <w:r w:rsidRPr="008E002D">
              <w:rPr>
                <w:rFonts w:ascii="Arial" w:hAnsi="Arial" w:eastAsia="Arial" w:cs="Arial"/>
                <w:color w:val="000000" w:themeColor="text1"/>
                <w:sz w:val="20"/>
                <w:lang w:val="en-US"/>
              </w:rPr>
              <w:t xml:space="preserve"> and venue of the next Committee meeting:</w:t>
            </w:r>
          </w:p>
          <w:p w:rsidRPr="00F6652E" w:rsidR="4CCA7580" w:rsidP="539778AC" w:rsidRDefault="136E9BBB" w14:paraId="16769D12" w14:textId="1772ADB8">
            <w:pPr>
              <w:ind w:right="-284"/>
              <w:rPr>
                <w:rFonts w:ascii="Arial" w:hAnsi="Arial" w:eastAsia="Arial" w:cs="Arial"/>
                <w:b w:val="1"/>
                <w:bCs w:val="1"/>
                <w:color w:val="000000" w:themeColor="text1"/>
              </w:rPr>
            </w:pPr>
            <w:r w:rsidRPr="539778AC" w:rsidR="642985C7">
              <w:rPr>
                <w:rFonts w:ascii="Arial" w:hAnsi="Arial" w:eastAsia="Arial" w:cs="Arial"/>
                <w:b w:val="1"/>
                <w:bCs w:val="1"/>
                <w:color w:val="000000" w:themeColor="text1" w:themeTint="FF" w:themeShade="FF"/>
                <w:lang w:val="en-US"/>
              </w:rPr>
              <w:t xml:space="preserve">Wednesday </w:t>
            </w:r>
            <w:r w:rsidRPr="539778AC" w:rsidR="00AF4108">
              <w:rPr>
                <w:rFonts w:ascii="Arial" w:hAnsi="Arial" w:eastAsia="Arial" w:cs="Arial"/>
                <w:b w:val="1"/>
                <w:bCs w:val="1"/>
                <w:color w:val="000000" w:themeColor="text1" w:themeTint="FF" w:themeShade="FF"/>
                <w:lang w:val="en-US"/>
              </w:rPr>
              <w:t>2</w:t>
            </w:r>
            <w:r w:rsidRPr="539778AC" w:rsidR="1A214289">
              <w:rPr>
                <w:rFonts w:ascii="Arial" w:hAnsi="Arial" w:eastAsia="Arial" w:cs="Arial"/>
                <w:b w:val="1"/>
                <w:bCs w:val="1"/>
                <w:color w:val="000000" w:themeColor="text1" w:themeTint="FF" w:themeShade="FF"/>
                <w:lang w:val="en-US"/>
              </w:rPr>
              <w:t>3rd Jul</w:t>
            </w:r>
            <w:r w:rsidRPr="539778AC" w:rsidR="00AF4108">
              <w:rPr>
                <w:rFonts w:ascii="Arial" w:hAnsi="Arial" w:eastAsia="Arial" w:cs="Arial"/>
                <w:b w:val="1"/>
                <w:bCs w:val="1"/>
                <w:color w:val="000000" w:themeColor="text1" w:themeTint="FF" w:themeShade="FF"/>
                <w:lang w:val="en-US"/>
              </w:rPr>
              <w:t>y</w:t>
            </w:r>
            <w:r w:rsidRPr="539778AC" w:rsidR="642985C7">
              <w:rPr>
                <w:rFonts w:ascii="Arial" w:hAnsi="Arial" w:eastAsia="Arial" w:cs="Arial"/>
                <w:b w:val="1"/>
                <w:bCs w:val="1"/>
                <w:color w:val="000000" w:themeColor="text1" w:themeTint="FF" w:themeShade="FF"/>
                <w:lang w:val="en-US"/>
              </w:rPr>
              <w:t xml:space="preserve"> 2025 via MS Teams</w:t>
            </w:r>
          </w:p>
          <w:p w:rsidR="4CCA7580" w:rsidP="4CCA7580" w:rsidRDefault="4CCA7580" w14:paraId="70622B38" w14:textId="06C7FC26">
            <w:pPr>
              <w:rPr>
                <w:rFonts w:ascii="Arial" w:hAnsi="Arial" w:cs="Arial"/>
                <w:b/>
                <w:bCs/>
                <w:sz w:val="20"/>
                <w:szCs w:val="20"/>
              </w:rPr>
            </w:pPr>
          </w:p>
        </w:tc>
        <w:tc>
          <w:tcPr>
            <w:tcW w:w="705" w:type="dxa"/>
            <w:tcMar/>
          </w:tcPr>
          <w:p w:rsidR="4CCA7580" w:rsidP="4CCA7580" w:rsidRDefault="4CCA7580" w14:paraId="29B36ED3" w14:textId="79A66CC4">
            <w:pPr>
              <w:rPr>
                <w:rFonts w:ascii="Arial" w:hAnsi="Arial" w:cs="Arial"/>
                <w:sz w:val="20"/>
                <w:szCs w:val="20"/>
              </w:rPr>
            </w:pPr>
          </w:p>
        </w:tc>
      </w:tr>
    </w:tbl>
    <w:p w:rsidR="009338AA" w:rsidP="0FACB2A7" w:rsidRDefault="009338AA" w14:paraId="0AD9C6F4" w14:textId="32449C12"/>
    <w:p w:rsidR="56AA73A5" w:rsidRDefault="56AA73A5" w14:paraId="033753AA" w14:textId="2D327B0E"/>
    <w:p w:rsidR="56AA73A5" w:rsidRDefault="56AA73A5" w14:paraId="24950F0A" w14:textId="658D9713"/>
    <w:sectPr w:rsidR="009338AA" w:rsidSect="009338A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6">
    <w:nsid w:val="6d27364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1d6d6d0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2ece0bc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70a73ae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19ea447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65bfeb0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cc56f1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24702DC"/>
    <w:multiLevelType w:val="hybridMultilevel"/>
    <w:tmpl w:val="218A296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551636"/>
    <w:multiLevelType w:val="hybridMultilevel"/>
    <w:tmpl w:val="8D44D3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D2B4AA0"/>
    <w:multiLevelType w:val="hybridMultilevel"/>
    <w:tmpl w:val="6394AA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1E833C2"/>
    <w:multiLevelType w:val="multilevel"/>
    <w:tmpl w:val="BD10B8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13636D99"/>
    <w:multiLevelType w:val="hybridMultilevel"/>
    <w:tmpl w:val="CB0C25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A80532D"/>
    <w:multiLevelType w:val="hybridMultilevel"/>
    <w:tmpl w:val="93D27952"/>
    <w:lvl w:ilvl="0" w:tplc="E15E7C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4261BC"/>
    <w:multiLevelType w:val="multilevel"/>
    <w:tmpl w:val="4D74B1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217C4111"/>
    <w:multiLevelType w:val="hybridMultilevel"/>
    <w:tmpl w:val="BD6432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1320481"/>
    <w:multiLevelType w:val="hybridMultilevel"/>
    <w:tmpl w:val="C6B45EF4"/>
    <w:lvl w:ilvl="0" w:tplc="FDA66AF6">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71F6590"/>
    <w:multiLevelType w:val="hybridMultilevel"/>
    <w:tmpl w:val="2BD26664"/>
    <w:lvl w:ilvl="0" w:tplc="7DF21FEE">
      <w:start w:val="1"/>
      <w:numFmt w:val="lowerLetter"/>
      <w:lvlText w:val="%1)"/>
      <w:lvlJc w:val="left"/>
      <w:pPr>
        <w:ind w:left="720" w:hanging="360"/>
      </w:pPr>
      <w:rPr>
        <w:b w:val="0"/>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D231885"/>
    <w:multiLevelType w:val="hybridMultilevel"/>
    <w:tmpl w:val="B366CF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7C21518"/>
    <w:multiLevelType w:val="hybridMultilevel"/>
    <w:tmpl w:val="DDD02F9E"/>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ECD595A"/>
    <w:multiLevelType w:val="hybridMultilevel"/>
    <w:tmpl w:val="218A296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53633B8"/>
    <w:multiLevelType w:val="hybridMultilevel"/>
    <w:tmpl w:val="D4D4585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561C4AF9"/>
    <w:multiLevelType w:val="hybridMultilevel"/>
    <w:tmpl w:val="B370618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6619251F"/>
    <w:multiLevelType w:val="hybridMultilevel"/>
    <w:tmpl w:val="7F88F3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6CAD792C"/>
    <w:multiLevelType w:val="hybridMultilevel"/>
    <w:tmpl w:val="E04086FE"/>
    <w:lvl w:ilvl="0" w:tplc="B46C1DC8">
      <w:start w:val="1"/>
      <w:numFmt w:val="lowerLetter"/>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72074A2F"/>
    <w:multiLevelType w:val="hybridMultilevel"/>
    <w:tmpl w:val="879CFC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2E34936"/>
    <w:multiLevelType w:val="hybridMultilevel"/>
    <w:tmpl w:val="E7D0D88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77F826C1"/>
    <w:multiLevelType w:val="hybridMultilevel"/>
    <w:tmpl w:val="EFCCF6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1" w16cid:durableId="551818315">
    <w:abstractNumId w:val="8"/>
  </w:num>
  <w:num w:numId="2" w16cid:durableId="1117289493">
    <w:abstractNumId w:val="5"/>
  </w:num>
  <w:num w:numId="3" w16cid:durableId="1514996982">
    <w:abstractNumId w:val="16"/>
  </w:num>
  <w:num w:numId="4" w16cid:durableId="1073311955">
    <w:abstractNumId w:val="14"/>
  </w:num>
  <w:num w:numId="5" w16cid:durableId="721906090">
    <w:abstractNumId w:val="0"/>
  </w:num>
  <w:num w:numId="6" w16cid:durableId="1331713208">
    <w:abstractNumId w:val="2"/>
  </w:num>
  <w:num w:numId="7" w16cid:durableId="752047864">
    <w:abstractNumId w:val="17"/>
  </w:num>
  <w:num w:numId="8" w16cid:durableId="1069112165">
    <w:abstractNumId w:val="15"/>
  </w:num>
  <w:num w:numId="9" w16cid:durableId="845246452">
    <w:abstractNumId w:val="10"/>
  </w:num>
  <w:num w:numId="10" w16cid:durableId="318769606">
    <w:abstractNumId w:val="19"/>
  </w:num>
  <w:num w:numId="11" w16cid:durableId="1505364165">
    <w:abstractNumId w:val="13"/>
  </w:num>
  <w:num w:numId="12" w16cid:durableId="1600677522">
    <w:abstractNumId w:val="1"/>
  </w:num>
  <w:num w:numId="13" w16cid:durableId="1027172909">
    <w:abstractNumId w:val="18"/>
  </w:num>
  <w:num w:numId="14" w16cid:durableId="1411079358">
    <w:abstractNumId w:val="9"/>
  </w:num>
  <w:num w:numId="15" w16cid:durableId="1541629293">
    <w:abstractNumId w:val="12"/>
  </w:num>
  <w:num w:numId="16" w16cid:durableId="1563977043">
    <w:abstractNumId w:val="6"/>
  </w:num>
  <w:num w:numId="17" w16cid:durableId="643237208">
    <w:abstractNumId w:val="11"/>
  </w:num>
  <w:num w:numId="18" w16cid:durableId="1967462345">
    <w:abstractNumId w:val="7"/>
  </w:num>
  <w:num w:numId="19" w16cid:durableId="473528772">
    <w:abstractNumId w:val="4"/>
  </w:num>
  <w:num w:numId="20" w16cid:durableId="1412432189">
    <w:abstractNumId w:val="3"/>
  </w:num>
  <w:numIdMacAtCleanup w:val="1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doNotDisplayPageBoundaries/>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38AA"/>
    <w:rsid w:val="00043654"/>
    <w:rsid w:val="00071466"/>
    <w:rsid w:val="00073263"/>
    <w:rsid w:val="0008200F"/>
    <w:rsid w:val="000823EB"/>
    <w:rsid w:val="00084081"/>
    <w:rsid w:val="000A07BE"/>
    <w:rsid w:val="000A1480"/>
    <w:rsid w:val="000A48CD"/>
    <w:rsid w:val="000BE8A5"/>
    <w:rsid w:val="000D0D3F"/>
    <w:rsid w:val="000D31EB"/>
    <w:rsid w:val="000D5A2C"/>
    <w:rsid w:val="000D6F35"/>
    <w:rsid w:val="000F6F38"/>
    <w:rsid w:val="00103472"/>
    <w:rsid w:val="00111AFA"/>
    <w:rsid w:val="00155335"/>
    <w:rsid w:val="00192603"/>
    <w:rsid w:val="001936BB"/>
    <w:rsid w:val="001A3653"/>
    <w:rsid w:val="001B55BB"/>
    <w:rsid w:val="001C2560"/>
    <w:rsid w:val="001C2767"/>
    <w:rsid w:val="001E1463"/>
    <w:rsid w:val="001F38BC"/>
    <w:rsid w:val="002000D2"/>
    <w:rsid w:val="00201F54"/>
    <w:rsid w:val="0021043E"/>
    <w:rsid w:val="0021270D"/>
    <w:rsid w:val="00214012"/>
    <w:rsid w:val="00236E25"/>
    <w:rsid w:val="00243625"/>
    <w:rsid w:val="00253B2D"/>
    <w:rsid w:val="00267B3A"/>
    <w:rsid w:val="00274870"/>
    <w:rsid w:val="00292C85"/>
    <w:rsid w:val="002B345E"/>
    <w:rsid w:val="002B6B5C"/>
    <w:rsid w:val="002C23E0"/>
    <w:rsid w:val="002C61FB"/>
    <w:rsid w:val="002E1978"/>
    <w:rsid w:val="002F7F88"/>
    <w:rsid w:val="00300962"/>
    <w:rsid w:val="00302DC1"/>
    <w:rsid w:val="00317F6E"/>
    <w:rsid w:val="00320627"/>
    <w:rsid w:val="00345EB1"/>
    <w:rsid w:val="00353DA0"/>
    <w:rsid w:val="00360DF0"/>
    <w:rsid w:val="00362D9A"/>
    <w:rsid w:val="003D6564"/>
    <w:rsid w:val="004158FF"/>
    <w:rsid w:val="004337A3"/>
    <w:rsid w:val="004730BE"/>
    <w:rsid w:val="00473A06"/>
    <w:rsid w:val="004A5D8C"/>
    <w:rsid w:val="004B4AB6"/>
    <w:rsid w:val="00512C16"/>
    <w:rsid w:val="005201DB"/>
    <w:rsid w:val="00527162"/>
    <w:rsid w:val="00531B5F"/>
    <w:rsid w:val="00535835"/>
    <w:rsid w:val="00573F76"/>
    <w:rsid w:val="0057726F"/>
    <w:rsid w:val="005815DB"/>
    <w:rsid w:val="005905EC"/>
    <w:rsid w:val="0059128A"/>
    <w:rsid w:val="005966F5"/>
    <w:rsid w:val="00597D34"/>
    <w:rsid w:val="005A27BA"/>
    <w:rsid w:val="005A6A8C"/>
    <w:rsid w:val="005B5902"/>
    <w:rsid w:val="00603607"/>
    <w:rsid w:val="00611E88"/>
    <w:rsid w:val="00615D65"/>
    <w:rsid w:val="0062561C"/>
    <w:rsid w:val="0063550E"/>
    <w:rsid w:val="00644DA3"/>
    <w:rsid w:val="006476E8"/>
    <w:rsid w:val="0064D347"/>
    <w:rsid w:val="006567A3"/>
    <w:rsid w:val="00667E30"/>
    <w:rsid w:val="0067094E"/>
    <w:rsid w:val="006722B7"/>
    <w:rsid w:val="00680500"/>
    <w:rsid w:val="006C7D72"/>
    <w:rsid w:val="006E2876"/>
    <w:rsid w:val="006F3169"/>
    <w:rsid w:val="007025DA"/>
    <w:rsid w:val="0072658E"/>
    <w:rsid w:val="00731E2D"/>
    <w:rsid w:val="00732A00"/>
    <w:rsid w:val="00732F57"/>
    <w:rsid w:val="00741964"/>
    <w:rsid w:val="0074618A"/>
    <w:rsid w:val="00746689"/>
    <w:rsid w:val="007471EB"/>
    <w:rsid w:val="00760434"/>
    <w:rsid w:val="00773E0A"/>
    <w:rsid w:val="007A3D59"/>
    <w:rsid w:val="007A5D6D"/>
    <w:rsid w:val="007B2286"/>
    <w:rsid w:val="007B4F5F"/>
    <w:rsid w:val="007B50E6"/>
    <w:rsid w:val="007C26F2"/>
    <w:rsid w:val="007E1D52"/>
    <w:rsid w:val="007E7CC6"/>
    <w:rsid w:val="008110EE"/>
    <w:rsid w:val="00825BF0"/>
    <w:rsid w:val="00830C00"/>
    <w:rsid w:val="00831105"/>
    <w:rsid w:val="00862934"/>
    <w:rsid w:val="00864711"/>
    <w:rsid w:val="008B2F96"/>
    <w:rsid w:val="008B609D"/>
    <w:rsid w:val="008B7189"/>
    <w:rsid w:val="008B7966"/>
    <w:rsid w:val="008D40A1"/>
    <w:rsid w:val="008E002D"/>
    <w:rsid w:val="008E0EF2"/>
    <w:rsid w:val="008F3F07"/>
    <w:rsid w:val="008F4B9D"/>
    <w:rsid w:val="00903D20"/>
    <w:rsid w:val="009177F0"/>
    <w:rsid w:val="00924FA1"/>
    <w:rsid w:val="009338AA"/>
    <w:rsid w:val="00A206A0"/>
    <w:rsid w:val="00A42F27"/>
    <w:rsid w:val="00A43548"/>
    <w:rsid w:val="00A64A81"/>
    <w:rsid w:val="00AD019C"/>
    <w:rsid w:val="00AF4108"/>
    <w:rsid w:val="00B13313"/>
    <w:rsid w:val="00B363B5"/>
    <w:rsid w:val="00B366E9"/>
    <w:rsid w:val="00B3754A"/>
    <w:rsid w:val="00B90E82"/>
    <w:rsid w:val="00BD4845"/>
    <w:rsid w:val="00BE6183"/>
    <w:rsid w:val="00C077C5"/>
    <w:rsid w:val="00C24D1E"/>
    <w:rsid w:val="00C2677E"/>
    <w:rsid w:val="00C82BFD"/>
    <w:rsid w:val="00C8515D"/>
    <w:rsid w:val="00C857D2"/>
    <w:rsid w:val="00CB31F1"/>
    <w:rsid w:val="00CB7AF2"/>
    <w:rsid w:val="00CD7179"/>
    <w:rsid w:val="00CF5598"/>
    <w:rsid w:val="00D10520"/>
    <w:rsid w:val="00D305B2"/>
    <w:rsid w:val="00D3733E"/>
    <w:rsid w:val="00D51DC1"/>
    <w:rsid w:val="00D63F18"/>
    <w:rsid w:val="00D67B9D"/>
    <w:rsid w:val="00D84627"/>
    <w:rsid w:val="00D91DB7"/>
    <w:rsid w:val="00D97BF2"/>
    <w:rsid w:val="00DA3F16"/>
    <w:rsid w:val="00DA40FD"/>
    <w:rsid w:val="00DA4BF4"/>
    <w:rsid w:val="00DB1B45"/>
    <w:rsid w:val="00DB22EC"/>
    <w:rsid w:val="00DB32F6"/>
    <w:rsid w:val="00DD518D"/>
    <w:rsid w:val="00DF7C2A"/>
    <w:rsid w:val="00E01C70"/>
    <w:rsid w:val="00E05EDE"/>
    <w:rsid w:val="00E06CDD"/>
    <w:rsid w:val="00E103DF"/>
    <w:rsid w:val="00E35AA3"/>
    <w:rsid w:val="00E43828"/>
    <w:rsid w:val="00E60CAB"/>
    <w:rsid w:val="00E60E77"/>
    <w:rsid w:val="00E731F4"/>
    <w:rsid w:val="00E75A3E"/>
    <w:rsid w:val="00E87960"/>
    <w:rsid w:val="00E87B28"/>
    <w:rsid w:val="00E9645E"/>
    <w:rsid w:val="00E9735A"/>
    <w:rsid w:val="00EA7F72"/>
    <w:rsid w:val="00EB1DFB"/>
    <w:rsid w:val="00EB24DA"/>
    <w:rsid w:val="00ED1D3C"/>
    <w:rsid w:val="00EE4777"/>
    <w:rsid w:val="00EE50FE"/>
    <w:rsid w:val="00F118F4"/>
    <w:rsid w:val="00F4564D"/>
    <w:rsid w:val="00F60B03"/>
    <w:rsid w:val="00F64D9F"/>
    <w:rsid w:val="00F6652E"/>
    <w:rsid w:val="00F80641"/>
    <w:rsid w:val="00F846BB"/>
    <w:rsid w:val="00FF487E"/>
    <w:rsid w:val="010D141F"/>
    <w:rsid w:val="0122B976"/>
    <w:rsid w:val="01267F93"/>
    <w:rsid w:val="013DCBB2"/>
    <w:rsid w:val="014F014F"/>
    <w:rsid w:val="01D44502"/>
    <w:rsid w:val="01E788D7"/>
    <w:rsid w:val="0227C755"/>
    <w:rsid w:val="0257D402"/>
    <w:rsid w:val="026EC8E5"/>
    <w:rsid w:val="027A4CFB"/>
    <w:rsid w:val="02839FEE"/>
    <w:rsid w:val="02A6B790"/>
    <w:rsid w:val="02D14430"/>
    <w:rsid w:val="02DCD99F"/>
    <w:rsid w:val="038C3E0D"/>
    <w:rsid w:val="039215BB"/>
    <w:rsid w:val="039C1B22"/>
    <w:rsid w:val="04128DCB"/>
    <w:rsid w:val="043BDBA8"/>
    <w:rsid w:val="044A0351"/>
    <w:rsid w:val="047418D5"/>
    <w:rsid w:val="04F7742F"/>
    <w:rsid w:val="04FD0F91"/>
    <w:rsid w:val="05023A72"/>
    <w:rsid w:val="05766828"/>
    <w:rsid w:val="057C0764"/>
    <w:rsid w:val="05964699"/>
    <w:rsid w:val="06130B9F"/>
    <w:rsid w:val="061F0A56"/>
    <w:rsid w:val="0624756D"/>
    <w:rsid w:val="0636FC98"/>
    <w:rsid w:val="06DEC568"/>
    <w:rsid w:val="07454D3F"/>
    <w:rsid w:val="0745E00B"/>
    <w:rsid w:val="07698487"/>
    <w:rsid w:val="0782B751"/>
    <w:rsid w:val="0787C3CE"/>
    <w:rsid w:val="079B3196"/>
    <w:rsid w:val="07A7F4D0"/>
    <w:rsid w:val="07EB3918"/>
    <w:rsid w:val="08069CA3"/>
    <w:rsid w:val="081C7720"/>
    <w:rsid w:val="08ACFCF6"/>
    <w:rsid w:val="08F05F6B"/>
    <w:rsid w:val="08F185A8"/>
    <w:rsid w:val="08F3C8C5"/>
    <w:rsid w:val="08FADE8D"/>
    <w:rsid w:val="0959CEE9"/>
    <w:rsid w:val="099C0EB1"/>
    <w:rsid w:val="09B365B5"/>
    <w:rsid w:val="09C4CA71"/>
    <w:rsid w:val="09D130B6"/>
    <w:rsid w:val="09E66398"/>
    <w:rsid w:val="0A1C6732"/>
    <w:rsid w:val="0A24BF51"/>
    <w:rsid w:val="0AA5794D"/>
    <w:rsid w:val="0AA96F75"/>
    <w:rsid w:val="0AAF8AB2"/>
    <w:rsid w:val="0B1573DF"/>
    <w:rsid w:val="0B2872A4"/>
    <w:rsid w:val="0B2B1414"/>
    <w:rsid w:val="0BA1D58A"/>
    <w:rsid w:val="0BBE00AA"/>
    <w:rsid w:val="0BEB71FE"/>
    <w:rsid w:val="0C1C2B9A"/>
    <w:rsid w:val="0C2D1A14"/>
    <w:rsid w:val="0CC92D88"/>
    <w:rsid w:val="0D08E5A5"/>
    <w:rsid w:val="0D14903F"/>
    <w:rsid w:val="0D396B69"/>
    <w:rsid w:val="0D44FC69"/>
    <w:rsid w:val="0D9EBF10"/>
    <w:rsid w:val="0DB1F9A1"/>
    <w:rsid w:val="0DB4883B"/>
    <w:rsid w:val="0E6B4AC8"/>
    <w:rsid w:val="0E762AA1"/>
    <w:rsid w:val="0E934A9E"/>
    <w:rsid w:val="0EC8CF11"/>
    <w:rsid w:val="0EEE76BB"/>
    <w:rsid w:val="0F1AF9BD"/>
    <w:rsid w:val="0F1F1937"/>
    <w:rsid w:val="0F62BAB0"/>
    <w:rsid w:val="0F7CF943"/>
    <w:rsid w:val="0FACB2A7"/>
    <w:rsid w:val="0FB7B2FC"/>
    <w:rsid w:val="0FBAF0C8"/>
    <w:rsid w:val="0FE853F7"/>
    <w:rsid w:val="102E39F6"/>
    <w:rsid w:val="1066B5E5"/>
    <w:rsid w:val="10708977"/>
    <w:rsid w:val="107110CA"/>
    <w:rsid w:val="107A63E1"/>
    <w:rsid w:val="108DD475"/>
    <w:rsid w:val="10F7C744"/>
    <w:rsid w:val="10FC0256"/>
    <w:rsid w:val="1116916D"/>
    <w:rsid w:val="113AA5D1"/>
    <w:rsid w:val="11615B7D"/>
    <w:rsid w:val="11F6C630"/>
    <w:rsid w:val="12585148"/>
    <w:rsid w:val="12FBF65F"/>
    <w:rsid w:val="13287BCD"/>
    <w:rsid w:val="133C2A39"/>
    <w:rsid w:val="136E9BBB"/>
    <w:rsid w:val="13B0258C"/>
    <w:rsid w:val="13B38A32"/>
    <w:rsid w:val="13BED393"/>
    <w:rsid w:val="145DA851"/>
    <w:rsid w:val="1485FBBF"/>
    <w:rsid w:val="14E32B0C"/>
    <w:rsid w:val="1513638E"/>
    <w:rsid w:val="15484BCA"/>
    <w:rsid w:val="1598D7AE"/>
    <w:rsid w:val="15FAC109"/>
    <w:rsid w:val="1631AC20"/>
    <w:rsid w:val="167E226B"/>
    <w:rsid w:val="1710133E"/>
    <w:rsid w:val="1728175C"/>
    <w:rsid w:val="1743A0EB"/>
    <w:rsid w:val="178D987C"/>
    <w:rsid w:val="17F45454"/>
    <w:rsid w:val="182E39A7"/>
    <w:rsid w:val="18388E89"/>
    <w:rsid w:val="187841BF"/>
    <w:rsid w:val="1880B529"/>
    <w:rsid w:val="18894C4E"/>
    <w:rsid w:val="1899488F"/>
    <w:rsid w:val="18A38AD9"/>
    <w:rsid w:val="18AD3A4A"/>
    <w:rsid w:val="18E3ED74"/>
    <w:rsid w:val="18E88E34"/>
    <w:rsid w:val="1908DA87"/>
    <w:rsid w:val="19142258"/>
    <w:rsid w:val="193482C5"/>
    <w:rsid w:val="198C9271"/>
    <w:rsid w:val="1993F716"/>
    <w:rsid w:val="1A214289"/>
    <w:rsid w:val="1A22A754"/>
    <w:rsid w:val="1A2C5987"/>
    <w:rsid w:val="1A37FF0D"/>
    <w:rsid w:val="1A52FF40"/>
    <w:rsid w:val="1A805C05"/>
    <w:rsid w:val="1A9C2D88"/>
    <w:rsid w:val="1AB5C9CE"/>
    <w:rsid w:val="1AB8E60A"/>
    <w:rsid w:val="1B2360E1"/>
    <w:rsid w:val="1B640E35"/>
    <w:rsid w:val="1B640F89"/>
    <w:rsid w:val="1B93DCBC"/>
    <w:rsid w:val="1B9F3BD3"/>
    <w:rsid w:val="1BC7886C"/>
    <w:rsid w:val="1BEF4D38"/>
    <w:rsid w:val="1C067CCF"/>
    <w:rsid w:val="1C133F02"/>
    <w:rsid w:val="1C4261F8"/>
    <w:rsid w:val="1C4F97DB"/>
    <w:rsid w:val="1C53D10D"/>
    <w:rsid w:val="1C90909E"/>
    <w:rsid w:val="1CDFBCAD"/>
    <w:rsid w:val="1D17C563"/>
    <w:rsid w:val="1D60F719"/>
    <w:rsid w:val="1DB6E327"/>
    <w:rsid w:val="1DC7FB6B"/>
    <w:rsid w:val="1DC936F7"/>
    <w:rsid w:val="1DDC482F"/>
    <w:rsid w:val="1DEC3BCA"/>
    <w:rsid w:val="1E0A417D"/>
    <w:rsid w:val="1E38E92C"/>
    <w:rsid w:val="1E3DAD63"/>
    <w:rsid w:val="1E449D7E"/>
    <w:rsid w:val="1E5E1BD7"/>
    <w:rsid w:val="1E687143"/>
    <w:rsid w:val="1E97B7B8"/>
    <w:rsid w:val="1E9BE10D"/>
    <w:rsid w:val="1EA044A8"/>
    <w:rsid w:val="1EC14B9C"/>
    <w:rsid w:val="1EDF21EC"/>
    <w:rsid w:val="1F1C880A"/>
    <w:rsid w:val="1F3B5DC6"/>
    <w:rsid w:val="1F455741"/>
    <w:rsid w:val="1F5494F5"/>
    <w:rsid w:val="1F8B8FDB"/>
    <w:rsid w:val="1F9E62A2"/>
    <w:rsid w:val="1FB9D599"/>
    <w:rsid w:val="1FE1F4A2"/>
    <w:rsid w:val="203D33E0"/>
    <w:rsid w:val="203FA00E"/>
    <w:rsid w:val="20443E5A"/>
    <w:rsid w:val="20459C74"/>
    <w:rsid w:val="207A6FC5"/>
    <w:rsid w:val="2091F2E8"/>
    <w:rsid w:val="20A3D320"/>
    <w:rsid w:val="20AF67AB"/>
    <w:rsid w:val="20ED2036"/>
    <w:rsid w:val="20FCEE90"/>
    <w:rsid w:val="213B84CC"/>
    <w:rsid w:val="21657457"/>
    <w:rsid w:val="21DF28F8"/>
    <w:rsid w:val="2229017E"/>
    <w:rsid w:val="22A35B74"/>
    <w:rsid w:val="22AA4061"/>
    <w:rsid w:val="22C06CCA"/>
    <w:rsid w:val="230B6990"/>
    <w:rsid w:val="230CF031"/>
    <w:rsid w:val="234CE62F"/>
    <w:rsid w:val="23991BC8"/>
    <w:rsid w:val="24096F44"/>
    <w:rsid w:val="242781E6"/>
    <w:rsid w:val="2492A3C7"/>
    <w:rsid w:val="24B327BD"/>
    <w:rsid w:val="24D10DD2"/>
    <w:rsid w:val="24E85ACB"/>
    <w:rsid w:val="24F99467"/>
    <w:rsid w:val="24FC78B9"/>
    <w:rsid w:val="251D7213"/>
    <w:rsid w:val="25B7198D"/>
    <w:rsid w:val="25B95D89"/>
    <w:rsid w:val="2617069E"/>
    <w:rsid w:val="26212208"/>
    <w:rsid w:val="262EE7C1"/>
    <w:rsid w:val="265A3CD6"/>
    <w:rsid w:val="265E04D4"/>
    <w:rsid w:val="26663350"/>
    <w:rsid w:val="2676B88A"/>
    <w:rsid w:val="267C0F9B"/>
    <w:rsid w:val="26DF09AA"/>
    <w:rsid w:val="26E177AC"/>
    <w:rsid w:val="2716A2ED"/>
    <w:rsid w:val="275049CF"/>
    <w:rsid w:val="2751FD4B"/>
    <w:rsid w:val="27B6AC70"/>
    <w:rsid w:val="28308832"/>
    <w:rsid w:val="28CDBFD6"/>
    <w:rsid w:val="29C3D985"/>
    <w:rsid w:val="29D0D4F4"/>
    <w:rsid w:val="29DCD5BB"/>
    <w:rsid w:val="2A0BE483"/>
    <w:rsid w:val="2A22C14A"/>
    <w:rsid w:val="2A3B2C0E"/>
    <w:rsid w:val="2A3E52AF"/>
    <w:rsid w:val="2A4F3B17"/>
    <w:rsid w:val="2A534CCB"/>
    <w:rsid w:val="2A742587"/>
    <w:rsid w:val="2A7B0F78"/>
    <w:rsid w:val="2A927A92"/>
    <w:rsid w:val="2A99D6CF"/>
    <w:rsid w:val="2B056FA8"/>
    <w:rsid w:val="2B4219E8"/>
    <w:rsid w:val="2BE12343"/>
    <w:rsid w:val="2C0B0DB6"/>
    <w:rsid w:val="2C1CC08C"/>
    <w:rsid w:val="2C2BA86A"/>
    <w:rsid w:val="2C3BA3EF"/>
    <w:rsid w:val="2C5D6C2C"/>
    <w:rsid w:val="2C9893B7"/>
    <w:rsid w:val="2CA1F095"/>
    <w:rsid w:val="2CC1423E"/>
    <w:rsid w:val="2D122D18"/>
    <w:rsid w:val="2D1C926E"/>
    <w:rsid w:val="2D32CFF1"/>
    <w:rsid w:val="2D70A892"/>
    <w:rsid w:val="2D738DC3"/>
    <w:rsid w:val="2EB90B39"/>
    <w:rsid w:val="2F07D0F7"/>
    <w:rsid w:val="2F1F50ED"/>
    <w:rsid w:val="2F3B47FC"/>
    <w:rsid w:val="2F44E0B1"/>
    <w:rsid w:val="2F84D47F"/>
    <w:rsid w:val="2FA549C1"/>
    <w:rsid w:val="2FDC06AA"/>
    <w:rsid w:val="2FF996E8"/>
    <w:rsid w:val="2FFA2725"/>
    <w:rsid w:val="2FFD9A92"/>
    <w:rsid w:val="304D505F"/>
    <w:rsid w:val="30659ABB"/>
    <w:rsid w:val="307A5E3C"/>
    <w:rsid w:val="3083BA2A"/>
    <w:rsid w:val="308AF849"/>
    <w:rsid w:val="30AA5E56"/>
    <w:rsid w:val="30B7D0F7"/>
    <w:rsid w:val="31295571"/>
    <w:rsid w:val="312EC59C"/>
    <w:rsid w:val="314A6382"/>
    <w:rsid w:val="317E6262"/>
    <w:rsid w:val="31A5BB87"/>
    <w:rsid w:val="322015D4"/>
    <w:rsid w:val="32218140"/>
    <w:rsid w:val="326A0A2D"/>
    <w:rsid w:val="32BC0412"/>
    <w:rsid w:val="32D41E9D"/>
    <w:rsid w:val="32E46D3E"/>
    <w:rsid w:val="336F8FE6"/>
    <w:rsid w:val="33D0D05C"/>
    <w:rsid w:val="3418728E"/>
    <w:rsid w:val="342CAA93"/>
    <w:rsid w:val="34C82C2B"/>
    <w:rsid w:val="3584E4FF"/>
    <w:rsid w:val="35C98211"/>
    <w:rsid w:val="36763EA0"/>
    <w:rsid w:val="36AFA961"/>
    <w:rsid w:val="36C88C09"/>
    <w:rsid w:val="36D0A0BB"/>
    <w:rsid w:val="36D796D2"/>
    <w:rsid w:val="370911F0"/>
    <w:rsid w:val="3751005D"/>
    <w:rsid w:val="37843662"/>
    <w:rsid w:val="378D3330"/>
    <w:rsid w:val="37955D63"/>
    <w:rsid w:val="37F048FD"/>
    <w:rsid w:val="3851184A"/>
    <w:rsid w:val="3853CAA9"/>
    <w:rsid w:val="388491E5"/>
    <w:rsid w:val="38D01156"/>
    <w:rsid w:val="3909AC22"/>
    <w:rsid w:val="3939FA01"/>
    <w:rsid w:val="394CFB7D"/>
    <w:rsid w:val="396136F4"/>
    <w:rsid w:val="396211DC"/>
    <w:rsid w:val="39658585"/>
    <w:rsid w:val="3967700A"/>
    <w:rsid w:val="39715966"/>
    <w:rsid w:val="39757A5B"/>
    <w:rsid w:val="397BFDF6"/>
    <w:rsid w:val="39BDC94D"/>
    <w:rsid w:val="39C560B5"/>
    <w:rsid w:val="39EB2121"/>
    <w:rsid w:val="39FC4DA2"/>
    <w:rsid w:val="3A04D233"/>
    <w:rsid w:val="3A27416A"/>
    <w:rsid w:val="3A8427AB"/>
    <w:rsid w:val="3AAA8D33"/>
    <w:rsid w:val="3AD961A7"/>
    <w:rsid w:val="3AFFFBEC"/>
    <w:rsid w:val="3B4448A5"/>
    <w:rsid w:val="3BEB3A0F"/>
    <w:rsid w:val="3BEB3A0F"/>
    <w:rsid w:val="3C0CC0B6"/>
    <w:rsid w:val="3C1BA926"/>
    <w:rsid w:val="3C26EF4E"/>
    <w:rsid w:val="3CD03A12"/>
    <w:rsid w:val="3CF438B7"/>
    <w:rsid w:val="3D0D29A8"/>
    <w:rsid w:val="3D2A4E51"/>
    <w:rsid w:val="3DDAC7AD"/>
    <w:rsid w:val="3E2C50B8"/>
    <w:rsid w:val="3E6EA14E"/>
    <w:rsid w:val="3E979851"/>
    <w:rsid w:val="3EB69FBD"/>
    <w:rsid w:val="3EE3EB86"/>
    <w:rsid w:val="3F453BFE"/>
    <w:rsid w:val="3F5BED84"/>
    <w:rsid w:val="3F83D69B"/>
    <w:rsid w:val="3FAFBFD7"/>
    <w:rsid w:val="3FAFCF2C"/>
    <w:rsid w:val="3FB0FE3F"/>
    <w:rsid w:val="3FB69813"/>
    <w:rsid w:val="3FCA2AFA"/>
    <w:rsid w:val="3FF72014"/>
    <w:rsid w:val="40262F40"/>
    <w:rsid w:val="402D0C82"/>
    <w:rsid w:val="404EECFE"/>
    <w:rsid w:val="40552914"/>
    <w:rsid w:val="4089B7B8"/>
    <w:rsid w:val="4127B55C"/>
    <w:rsid w:val="41B00365"/>
    <w:rsid w:val="41D8F393"/>
    <w:rsid w:val="41F016F4"/>
    <w:rsid w:val="421223C3"/>
    <w:rsid w:val="424FC733"/>
    <w:rsid w:val="429476BC"/>
    <w:rsid w:val="4363C877"/>
    <w:rsid w:val="43CE4788"/>
    <w:rsid w:val="43D47E60"/>
    <w:rsid w:val="43D691E2"/>
    <w:rsid w:val="44546FCD"/>
    <w:rsid w:val="44585106"/>
    <w:rsid w:val="44A00BE1"/>
    <w:rsid w:val="44B13F1C"/>
    <w:rsid w:val="44BA29A6"/>
    <w:rsid w:val="44BCDC25"/>
    <w:rsid w:val="4524FCEC"/>
    <w:rsid w:val="456DF4BF"/>
    <w:rsid w:val="4588731A"/>
    <w:rsid w:val="459F5074"/>
    <w:rsid w:val="45AA8F4F"/>
    <w:rsid w:val="45BCA376"/>
    <w:rsid w:val="45D9F295"/>
    <w:rsid w:val="461F035C"/>
    <w:rsid w:val="46297B40"/>
    <w:rsid w:val="462E0227"/>
    <w:rsid w:val="464C2827"/>
    <w:rsid w:val="4654F58A"/>
    <w:rsid w:val="468DE3C8"/>
    <w:rsid w:val="469BCF5F"/>
    <w:rsid w:val="46C1AD82"/>
    <w:rsid w:val="46D03209"/>
    <w:rsid w:val="46D5CCAB"/>
    <w:rsid w:val="471A850B"/>
    <w:rsid w:val="474B569D"/>
    <w:rsid w:val="47CEB6C6"/>
    <w:rsid w:val="47E8A7A3"/>
    <w:rsid w:val="47F5EB3B"/>
    <w:rsid w:val="4811C668"/>
    <w:rsid w:val="4848E583"/>
    <w:rsid w:val="48CBAA3B"/>
    <w:rsid w:val="48D65D9F"/>
    <w:rsid w:val="48E74BC3"/>
    <w:rsid w:val="4907F1B7"/>
    <w:rsid w:val="4928B480"/>
    <w:rsid w:val="49810FC4"/>
    <w:rsid w:val="498ACCF4"/>
    <w:rsid w:val="4998482F"/>
    <w:rsid w:val="4998E06E"/>
    <w:rsid w:val="49A669D1"/>
    <w:rsid w:val="49FBF731"/>
    <w:rsid w:val="4A075A13"/>
    <w:rsid w:val="4A379B90"/>
    <w:rsid w:val="4A4C7E41"/>
    <w:rsid w:val="4A83B8F4"/>
    <w:rsid w:val="4AD62E54"/>
    <w:rsid w:val="4AE7C414"/>
    <w:rsid w:val="4B43F80C"/>
    <w:rsid w:val="4B554947"/>
    <w:rsid w:val="4B5B2E27"/>
    <w:rsid w:val="4C1D850B"/>
    <w:rsid w:val="4C7292F4"/>
    <w:rsid w:val="4C8AA44E"/>
    <w:rsid w:val="4CB49FAD"/>
    <w:rsid w:val="4CCA7580"/>
    <w:rsid w:val="4CFAD6B7"/>
    <w:rsid w:val="4D162868"/>
    <w:rsid w:val="4D52CE3A"/>
    <w:rsid w:val="4D5556D3"/>
    <w:rsid w:val="4D89965F"/>
    <w:rsid w:val="4DE9DE22"/>
    <w:rsid w:val="4E3338FC"/>
    <w:rsid w:val="4E473440"/>
    <w:rsid w:val="4E5E17FD"/>
    <w:rsid w:val="4ED8FB80"/>
    <w:rsid w:val="4EE0ADEA"/>
    <w:rsid w:val="4F001444"/>
    <w:rsid w:val="4F23D621"/>
    <w:rsid w:val="4F741A3C"/>
    <w:rsid w:val="50850BE8"/>
    <w:rsid w:val="509331A8"/>
    <w:rsid w:val="509BB0FC"/>
    <w:rsid w:val="50D9F3DE"/>
    <w:rsid w:val="514393C8"/>
    <w:rsid w:val="514A4BAE"/>
    <w:rsid w:val="517F177A"/>
    <w:rsid w:val="517F177A"/>
    <w:rsid w:val="5183C611"/>
    <w:rsid w:val="5185ABAC"/>
    <w:rsid w:val="51E2DF3D"/>
    <w:rsid w:val="51E65909"/>
    <w:rsid w:val="51EFB16D"/>
    <w:rsid w:val="5215DE87"/>
    <w:rsid w:val="521DEEA4"/>
    <w:rsid w:val="521F2464"/>
    <w:rsid w:val="525CE3B3"/>
    <w:rsid w:val="52892F51"/>
    <w:rsid w:val="528ED924"/>
    <w:rsid w:val="52D1E2A5"/>
    <w:rsid w:val="52D593C7"/>
    <w:rsid w:val="52E5724C"/>
    <w:rsid w:val="53352A68"/>
    <w:rsid w:val="533C4E11"/>
    <w:rsid w:val="535498EC"/>
    <w:rsid w:val="5358049D"/>
    <w:rsid w:val="5393F330"/>
    <w:rsid w:val="539778AC"/>
    <w:rsid w:val="53B49ACD"/>
    <w:rsid w:val="53C067A9"/>
    <w:rsid w:val="53CB9A10"/>
    <w:rsid w:val="53F5A8D6"/>
    <w:rsid w:val="53FFF211"/>
    <w:rsid w:val="5472050D"/>
    <w:rsid w:val="54C3E2B8"/>
    <w:rsid w:val="557538B2"/>
    <w:rsid w:val="55EA2C1C"/>
    <w:rsid w:val="55FEBD07"/>
    <w:rsid w:val="55FF3FB9"/>
    <w:rsid w:val="560213DE"/>
    <w:rsid w:val="56306140"/>
    <w:rsid w:val="56538986"/>
    <w:rsid w:val="5654C455"/>
    <w:rsid w:val="566706C3"/>
    <w:rsid w:val="56795EAF"/>
    <w:rsid w:val="56AA73A5"/>
    <w:rsid w:val="56E96103"/>
    <w:rsid w:val="57106BC6"/>
    <w:rsid w:val="5732475B"/>
    <w:rsid w:val="5762ED53"/>
    <w:rsid w:val="5765B2AC"/>
    <w:rsid w:val="576C4419"/>
    <w:rsid w:val="57DAC804"/>
    <w:rsid w:val="57F1430B"/>
    <w:rsid w:val="588CCEC6"/>
    <w:rsid w:val="58CFDEC3"/>
    <w:rsid w:val="59125EC0"/>
    <w:rsid w:val="599637CE"/>
    <w:rsid w:val="59C1BEE7"/>
    <w:rsid w:val="59DB4D1B"/>
    <w:rsid w:val="59E677B1"/>
    <w:rsid w:val="59E90ACE"/>
    <w:rsid w:val="5A6351BC"/>
    <w:rsid w:val="5AA12F39"/>
    <w:rsid w:val="5AFE5FBD"/>
    <w:rsid w:val="5B2860DF"/>
    <w:rsid w:val="5B558623"/>
    <w:rsid w:val="5B66A035"/>
    <w:rsid w:val="5B8A7541"/>
    <w:rsid w:val="5B9CF757"/>
    <w:rsid w:val="5BC31ED4"/>
    <w:rsid w:val="5C79003C"/>
    <w:rsid w:val="5CC9FF28"/>
    <w:rsid w:val="5CDB9E62"/>
    <w:rsid w:val="5CE071DD"/>
    <w:rsid w:val="5D3EA6E4"/>
    <w:rsid w:val="5D97EA51"/>
    <w:rsid w:val="5DF5A605"/>
    <w:rsid w:val="5DFEB759"/>
    <w:rsid w:val="5E1034D0"/>
    <w:rsid w:val="5E1A9749"/>
    <w:rsid w:val="5E47A758"/>
    <w:rsid w:val="5E5781B0"/>
    <w:rsid w:val="5E65DD8A"/>
    <w:rsid w:val="5E67F91C"/>
    <w:rsid w:val="5E8322EC"/>
    <w:rsid w:val="5EB60528"/>
    <w:rsid w:val="5ED0EFFF"/>
    <w:rsid w:val="5F2C5534"/>
    <w:rsid w:val="5F2F15DF"/>
    <w:rsid w:val="5F2F7408"/>
    <w:rsid w:val="5F4B07FD"/>
    <w:rsid w:val="5F613144"/>
    <w:rsid w:val="5F6A41A5"/>
    <w:rsid w:val="5FBD901A"/>
    <w:rsid w:val="5FD530A8"/>
    <w:rsid w:val="600EFABE"/>
    <w:rsid w:val="6018D9BD"/>
    <w:rsid w:val="60AA6F4B"/>
    <w:rsid w:val="60D2828C"/>
    <w:rsid w:val="60D86365"/>
    <w:rsid w:val="60F19A66"/>
    <w:rsid w:val="61021FEC"/>
    <w:rsid w:val="611EB3E5"/>
    <w:rsid w:val="6188813B"/>
    <w:rsid w:val="61C3D675"/>
    <w:rsid w:val="61F0FC27"/>
    <w:rsid w:val="6245FF71"/>
    <w:rsid w:val="6265143A"/>
    <w:rsid w:val="626E44A3"/>
    <w:rsid w:val="627DB83C"/>
    <w:rsid w:val="628F7BF5"/>
    <w:rsid w:val="629902F4"/>
    <w:rsid w:val="62A8875C"/>
    <w:rsid w:val="63212675"/>
    <w:rsid w:val="6340F414"/>
    <w:rsid w:val="63419351"/>
    <w:rsid w:val="637E9116"/>
    <w:rsid w:val="638B7BC7"/>
    <w:rsid w:val="63CCA36B"/>
    <w:rsid w:val="63E58A1C"/>
    <w:rsid w:val="63FCADDF"/>
    <w:rsid w:val="6405B27F"/>
    <w:rsid w:val="6417E5ED"/>
    <w:rsid w:val="6428781A"/>
    <w:rsid w:val="642985C7"/>
    <w:rsid w:val="64394F68"/>
    <w:rsid w:val="646592AC"/>
    <w:rsid w:val="64DA29DA"/>
    <w:rsid w:val="64DF1BF8"/>
    <w:rsid w:val="6514D809"/>
    <w:rsid w:val="651BE963"/>
    <w:rsid w:val="6574E1FC"/>
    <w:rsid w:val="657F1ACA"/>
    <w:rsid w:val="6622E3AB"/>
    <w:rsid w:val="662FACBD"/>
    <w:rsid w:val="6631205D"/>
    <w:rsid w:val="664E29B0"/>
    <w:rsid w:val="6653028D"/>
    <w:rsid w:val="66703F7C"/>
    <w:rsid w:val="668F99EB"/>
    <w:rsid w:val="67241E2F"/>
    <w:rsid w:val="677AC7BC"/>
    <w:rsid w:val="6803ADA5"/>
    <w:rsid w:val="680C0C39"/>
    <w:rsid w:val="6824CD76"/>
    <w:rsid w:val="68C818EF"/>
    <w:rsid w:val="68D6965F"/>
    <w:rsid w:val="68F20F76"/>
    <w:rsid w:val="69147AAE"/>
    <w:rsid w:val="69391D13"/>
    <w:rsid w:val="697155BA"/>
    <w:rsid w:val="69ADD943"/>
    <w:rsid w:val="69C16780"/>
    <w:rsid w:val="69DDFBB7"/>
    <w:rsid w:val="69E9F0EF"/>
    <w:rsid w:val="6A130A11"/>
    <w:rsid w:val="6AF9119F"/>
    <w:rsid w:val="6AFCA015"/>
    <w:rsid w:val="6B03DCD1"/>
    <w:rsid w:val="6B4CB21C"/>
    <w:rsid w:val="6B5996F3"/>
    <w:rsid w:val="6B9A1E71"/>
    <w:rsid w:val="6BA597EB"/>
    <w:rsid w:val="6C159449"/>
    <w:rsid w:val="6C94DDF5"/>
    <w:rsid w:val="6CFD8336"/>
    <w:rsid w:val="6D0B8677"/>
    <w:rsid w:val="6D3ACD54"/>
    <w:rsid w:val="6DE49FF0"/>
    <w:rsid w:val="6E050B12"/>
    <w:rsid w:val="6E2D6CBB"/>
    <w:rsid w:val="6E50CAE1"/>
    <w:rsid w:val="6E610E46"/>
    <w:rsid w:val="6E8DC058"/>
    <w:rsid w:val="6EA5E6DC"/>
    <w:rsid w:val="6EB5DCD1"/>
    <w:rsid w:val="6EF81D7B"/>
    <w:rsid w:val="6EFBD198"/>
    <w:rsid w:val="6EFBE15D"/>
    <w:rsid w:val="6F019508"/>
    <w:rsid w:val="6F209157"/>
    <w:rsid w:val="6F6034FA"/>
    <w:rsid w:val="6F61CBD0"/>
    <w:rsid w:val="6F8ACD14"/>
    <w:rsid w:val="6FA2E073"/>
    <w:rsid w:val="6FCFB892"/>
    <w:rsid w:val="6FEB395A"/>
    <w:rsid w:val="703167AF"/>
    <w:rsid w:val="70AD89C1"/>
    <w:rsid w:val="70DF1B4C"/>
    <w:rsid w:val="711DC219"/>
    <w:rsid w:val="7166738E"/>
    <w:rsid w:val="718CA5A7"/>
    <w:rsid w:val="72310339"/>
    <w:rsid w:val="7287F69F"/>
    <w:rsid w:val="72AFA38A"/>
    <w:rsid w:val="72B0B3B1"/>
    <w:rsid w:val="72BFB4A3"/>
    <w:rsid w:val="7306E029"/>
    <w:rsid w:val="733CC82C"/>
    <w:rsid w:val="7399837E"/>
    <w:rsid w:val="73C9BE60"/>
    <w:rsid w:val="74516C2F"/>
    <w:rsid w:val="747DAA3E"/>
    <w:rsid w:val="74E341B0"/>
    <w:rsid w:val="74F588B4"/>
    <w:rsid w:val="74F8D70A"/>
    <w:rsid w:val="751B2A9D"/>
    <w:rsid w:val="755AF90D"/>
    <w:rsid w:val="759C7EA9"/>
    <w:rsid w:val="759EF331"/>
    <w:rsid w:val="759FB9B9"/>
    <w:rsid w:val="75F173AC"/>
    <w:rsid w:val="75F901B0"/>
    <w:rsid w:val="7603993B"/>
    <w:rsid w:val="7628DB2C"/>
    <w:rsid w:val="765344E0"/>
    <w:rsid w:val="768B28D3"/>
    <w:rsid w:val="76ADCB76"/>
    <w:rsid w:val="76E20375"/>
    <w:rsid w:val="773397C2"/>
    <w:rsid w:val="773B9CE7"/>
    <w:rsid w:val="774D4123"/>
    <w:rsid w:val="7775FDE7"/>
    <w:rsid w:val="778F5297"/>
    <w:rsid w:val="77FD5191"/>
    <w:rsid w:val="783CF18D"/>
    <w:rsid w:val="78FC12B3"/>
    <w:rsid w:val="79026C2F"/>
    <w:rsid w:val="792CDD6A"/>
    <w:rsid w:val="795FF6DD"/>
    <w:rsid w:val="7973A0E2"/>
    <w:rsid w:val="7A006D67"/>
    <w:rsid w:val="7A04B300"/>
    <w:rsid w:val="7A265270"/>
    <w:rsid w:val="7A8B21C3"/>
    <w:rsid w:val="7B349CFC"/>
    <w:rsid w:val="7BC7AEF7"/>
    <w:rsid w:val="7C4A628D"/>
    <w:rsid w:val="7C9E2B17"/>
    <w:rsid w:val="7CA3D9C9"/>
    <w:rsid w:val="7CFF6223"/>
    <w:rsid w:val="7D216611"/>
    <w:rsid w:val="7DA2C2D9"/>
    <w:rsid w:val="7DFE3626"/>
    <w:rsid w:val="7E6B79C0"/>
    <w:rsid w:val="7E7DD669"/>
    <w:rsid w:val="7ECEAEBF"/>
    <w:rsid w:val="7EE4EADB"/>
    <w:rsid w:val="7F1A2B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9FBDC"/>
  <w15:chartTrackingRefBased/>
  <w15:docId w15:val="{50838518-F140-4703-A6CA-9534F254748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D5A2C"/>
  </w:style>
  <w:style w:type="paragraph" w:styleId="Heading3">
    <w:name w:val="heading 3"/>
    <w:basedOn w:val="Normal"/>
    <w:next w:val="Normal"/>
    <w:link w:val="Heading3Char"/>
    <w:uiPriority w:val="9"/>
    <w:semiHidden/>
    <w:unhideWhenUsed/>
    <w:qFormat/>
    <w:rsid w:val="00732F57"/>
    <w:pPr>
      <w:keepNext/>
      <w:keepLines/>
      <w:spacing w:before="40" w:after="0"/>
      <w:outlineLvl w:val="2"/>
    </w:pPr>
    <w:rPr>
      <w:rFonts w:asciiTheme="majorHAnsi" w:hAnsiTheme="majorHAnsi" w:eastAsiaTheme="majorEastAsia" w:cstheme="majorBidi"/>
      <w:color w:val="1F4D78" w:themeColor="accent1" w:themeShade="7F"/>
      <w:sz w:val="24"/>
      <w:szCs w:val="24"/>
    </w:rPr>
  </w:style>
  <w:style w:type="paragraph" w:styleId="Heading4">
    <w:name w:val="heading 4"/>
    <w:basedOn w:val="Normal"/>
    <w:link w:val="Heading4Char"/>
    <w:uiPriority w:val="9"/>
    <w:qFormat/>
    <w:rsid w:val="0074618A"/>
    <w:pPr>
      <w:spacing w:before="100" w:beforeAutospacing="1" w:after="100" w:afterAutospacing="1" w:line="240" w:lineRule="auto"/>
      <w:outlineLvl w:val="3"/>
    </w:pPr>
    <w:rPr>
      <w:rFonts w:ascii="Times New Roman" w:hAnsi="Times New Roman" w:eastAsia="Times New Roman" w:cs="Times New Roman"/>
      <w:b/>
      <w:bCs/>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9338A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B"/>
    <w:basedOn w:val="Normal"/>
    <w:link w:val="ListParagraphChar"/>
    <w:uiPriority w:val="34"/>
    <w:qFormat/>
    <w:rsid w:val="009338AA"/>
    <w:pPr>
      <w:ind w:left="720"/>
      <w:contextualSpacing/>
    </w:pPr>
  </w:style>
  <w:style w:type="character" w:styleId="Hyperlink">
    <w:name w:val="Hyperlink"/>
    <w:basedOn w:val="DefaultParagraphFont"/>
    <w:uiPriority w:val="99"/>
    <w:unhideWhenUsed/>
    <w:rsid w:val="009338AA"/>
    <w:rPr>
      <w:color w:val="0563C1" w:themeColor="hyperlink"/>
      <w:u w:val="single"/>
    </w:rPr>
  </w:style>
  <w:style w:type="paragraph" w:styleId="BalloonText">
    <w:name w:val="Balloon Text"/>
    <w:basedOn w:val="Normal"/>
    <w:link w:val="BalloonTextChar"/>
    <w:uiPriority w:val="99"/>
    <w:semiHidden/>
    <w:unhideWhenUsed/>
    <w:rsid w:val="00E103DF"/>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E103DF"/>
    <w:rPr>
      <w:rFonts w:ascii="Segoe UI" w:hAnsi="Segoe UI" w:cs="Segoe UI"/>
      <w:sz w:val="18"/>
      <w:szCs w:val="18"/>
    </w:rPr>
  </w:style>
  <w:style w:type="paragraph" w:styleId="paragraph" w:customStyle="1">
    <w:name w:val="paragraph"/>
    <w:basedOn w:val="Normal"/>
    <w:rsid w:val="00864711"/>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64711"/>
  </w:style>
  <w:style w:type="character" w:styleId="eop" w:customStyle="1">
    <w:name w:val="eop"/>
    <w:basedOn w:val="DefaultParagraphFont"/>
    <w:rsid w:val="00864711"/>
  </w:style>
  <w:style w:type="character" w:styleId="UnresolvedMention">
    <w:name w:val="Unresolved Mention"/>
    <w:basedOn w:val="DefaultParagraphFont"/>
    <w:uiPriority w:val="99"/>
    <w:semiHidden/>
    <w:unhideWhenUsed/>
    <w:rsid w:val="005B5902"/>
    <w:rPr>
      <w:color w:val="605E5C"/>
      <w:shd w:val="clear" w:color="auto" w:fill="E1DFDD"/>
    </w:rPr>
  </w:style>
  <w:style w:type="character" w:styleId="FollowedHyperlink">
    <w:name w:val="FollowedHyperlink"/>
    <w:basedOn w:val="DefaultParagraphFont"/>
    <w:uiPriority w:val="99"/>
    <w:semiHidden/>
    <w:unhideWhenUsed/>
    <w:rsid w:val="005B5902"/>
    <w:rPr>
      <w:color w:val="954F72" w:themeColor="followedHyperlink"/>
      <w:u w:val="single"/>
    </w:rPr>
  </w:style>
  <w:style w:type="character" w:styleId="Strong">
    <w:name w:val="Strong"/>
    <w:basedOn w:val="DefaultParagraphFont"/>
    <w:uiPriority w:val="22"/>
    <w:qFormat/>
    <w:rsid w:val="0074618A"/>
    <w:rPr>
      <w:b/>
      <w:bCs/>
    </w:rPr>
  </w:style>
  <w:style w:type="character" w:styleId="Heading4Char" w:customStyle="1">
    <w:name w:val="Heading 4 Char"/>
    <w:basedOn w:val="DefaultParagraphFont"/>
    <w:link w:val="Heading4"/>
    <w:uiPriority w:val="9"/>
    <w:rsid w:val="0074618A"/>
    <w:rPr>
      <w:rFonts w:ascii="Times New Roman" w:hAnsi="Times New Roman" w:eastAsia="Times New Roman" w:cs="Times New Roman"/>
      <w:b/>
      <w:bCs/>
      <w:sz w:val="24"/>
      <w:szCs w:val="24"/>
      <w:lang w:eastAsia="en-GB"/>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L Char"/>
    <w:link w:val="ListParagraph"/>
    <w:uiPriority w:val="34"/>
    <w:qFormat/>
    <w:locked/>
    <w:rsid w:val="00DB32F6"/>
  </w:style>
  <w:style w:type="character" w:styleId="Heading3Char" w:customStyle="1">
    <w:name w:val="Heading 3 Char"/>
    <w:basedOn w:val="DefaultParagraphFont"/>
    <w:link w:val="Heading3"/>
    <w:uiPriority w:val="9"/>
    <w:semiHidden/>
    <w:rsid w:val="00732F57"/>
    <w:rPr>
      <w:rFonts w:asciiTheme="majorHAnsi" w:hAnsiTheme="majorHAnsi" w:eastAsiaTheme="majorEastAsia"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8735692">
      <w:bodyDiv w:val="1"/>
      <w:marLeft w:val="0"/>
      <w:marRight w:val="0"/>
      <w:marTop w:val="0"/>
      <w:marBottom w:val="0"/>
      <w:divBdr>
        <w:top w:val="none" w:sz="0" w:space="0" w:color="auto"/>
        <w:left w:val="none" w:sz="0" w:space="0" w:color="auto"/>
        <w:bottom w:val="none" w:sz="0" w:space="0" w:color="auto"/>
        <w:right w:val="none" w:sz="0" w:space="0" w:color="auto"/>
      </w:divBdr>
    </w:div>
    <w:div w:id="294877375">
      <w:bodyDiv w:val="1"/>
      <w:marLeft w:val="0"/>
      <w:marRight w:val="0"/>
      <w:marTop w:val="0"/>
      <w:marBottom w:val="0"/>
      <w:divBdr>
        <w:top w:val="none" w:sz="0" w:space="0" w:color="auto"/>
        <w:left w:val="none" w:sz="0" w:space="0" w:color="auto"/>
        <w:bottom w:val="none" w:sz="0" w:space="0" w:color="auto"/>
        <w:right w:val="none" w:sz="0" w:space="0" w:color="auto"/>
      </w:divBdr>
      <w:divsChild>
        <w:div w:id="945235677">
          <w:marLeft w:val="0"/>
          <w:marRight w:val="0"/>
          <w:marTop w:val="0"/>
          <w:marBottom w:val="0"/>
          <w:divBdr>
            <w:top w:val="none" w:sz="0" w:space="0" w:color="auto"/>
            <w:left w:val="none" w:sz="0" w:space="0" w:color="auto"/>
            <w:bottom w:val="none" w:sz="0" w:space="0" w:color="auto"/>
            <w:right w:val="none" w:sz="0" w:space="0" w:color="auto"/>
          </w:divBdr>
        </w:div>
        <w:div w:id="1913659935">
          <w:marLeft w:val="0"/>
          <w:marRight w:val="0"/>
          <w:marTop w:val="0"/>
          <w:marBottom w:val="0"/>
          <w:divBdr>
            <w:top w:val="none" w:sz="0" w:space="0" w:color="auto"/>
            <w:left w:val="none" w:sz="0" w:space="0" w:color="auto"/>
            <w:bottom w:val="none" w:sz="0" w:space="0" w:color="auto"/>
            <w:right w:val="none" w:sz="0" w:space="0" w:color="auto"/>
          </w:divBdr>
        </w:div>
      </w:divsChild>
    </w:div>
    <w:div w:id="299531874">
      <w:bodyDiv w:val="1"/>
      <w:marLeft w:val="0"/>
      <w:marRight w:val="0"/>
      <w:marTop w:val="0"/>
      <w:marBottom w:val="0"/>
      <w:divBdr>
        <w:top w:val="none" w:sz="0" w:space="0" w:color="auto"/>
        <w:left w:val="none" w:sz="0" w:space="0" w:color="auto"/>
        <w:bottom w:val="none" w:sz="0" w:space="0" w:color="auto"/>
        <w:right w:val="none" w:sz="0" w:space="0" w:color="auto"/>
      </w:divBdr>
      <w:divsChild>
        <w:div w:id="1663703662">
          <w:marLeft w:val="0"/>
          <w:marRight w:val="0"/>
          <w:marTop w:val="0"/>
          <w:marBottom w:val="0"/>
          <w:divBdr>
            <w:top w:val="none" w:sz="0" w:space="0" w:color="auto"/>
            <w:left w:val="none" w:sz="0" w:space="0" w:color="auto"/>
            <w:bottom w:val="none" w:sz="0" w:space="0" w:color="auto"/>
            <w:right w:val="none" w:sz="0" w:space="0" w:color="auto"/>
          </w:divBdr>
        </w:div>
        <w:div w:id="1314330452">
          <w:marLeft w:val="0"/>
          <w:marRight w:val="0"/>
          <w:marTop w:val="0"/>
          <w:marBottom w:val="0"/>
          <w:divBdr>
            <w:top w:val="none" w:sz="0" w:space="0" w:color="auto"/>
            <w:left w:val="none" w:sz="0" w:space="0" w:color="auto"/>
            <w:bottom w:val="none" w:sz="0" w:space="0" w:color="auto"/>
            <w:right w:val="none" w:sz="0" w:space="0" w:color="auto"/>
          </w:divBdr>
        </w:div>
        <w:div w:id="2128811064">
          <w:marLeft w:val="0"/>
          <w:marRight w:val="0"/>
          <w:marTop w:val="0"/>
          <w:marBottom w:val="0"/>
          <w:divBdr>
            <w:top w:val="none" w:sz="0" w:space="0" w:color="auto"/>
            <w:left w:val="none" w:sz="0" w:space="0" w:color="auto"/>
            <w:bottom w:val="none" w:sz="0" w:space="0" w:color="auto"/>
            <w:right w:val="none" w:sz="0" w:space="0" w:color="auto"/>
          </w:divBdr>
        </w:div>
        <w:div w:id="614098046">
          <w:marLeft w:val="0"/>
          <w:marRight w:val="0"/>
          <w:marTop w:val="0"/>
          <w:marBottom w:val="0"/>
          <w:divBdr>
            <w:top w:val="none" w:sz="0" w:space="0" w:color="auto"/>
            <w:left w:val="none" w:sz="0" w:space="0" w:color="auto"/>
            <w:bottom w:val="none" w:sz="0" w:space="0" w:color="auto"/>
            <w:right w:val="none" w:sz="0" w:space="0" w:color="auto"/>
          </w:divBdr>
        </w:div>
        <w:div w:id="1437604279">
          <w:marLeft w:val="0"/>
          <w:marRight w:val="0"/>
          <w:marTop w:val="0"/>
          <w:marBottom w:val="0"/>
          <w:divBdr>
            <w:top w:val="none" w:sz="0" w:space="0" w:color="auto"/>
            <w:left w:val="none" w:sz="0" w:space="0" w:color="auto"/>
            <w:bottom w:val="none" w:sz="0" w:space="0" w:color="auto"/>
            <w:right w:val="none" w:sz="0" w:space="0" w:color="auto"/>
          </w:divBdr>
        </w:div>
      </w:divsChild>
    </w:div>
    <w:div w:id="475683485">
      <w:bodyDiv w:val="1"/>
      <w:marLeft w:val="0"/>
      <w:marRight w:val="0"/>
      <w:marTop w:val="0"/>
      <w:marBottom w:val="0"/>
      <w:divBdr>
        <w:top w:val="none" w:sz="0" w:space="0" w:color="auto"/>
        <w:left w:val="none" w:sz="0" w:space="0" w:color="auto"/>
        <w:bottom w:val="none" w:sz="0" w:space="0" w:color="auto"/>
        <w:right w:val="none" w:sz="0" w:space="0" w:color="auto"/>
      </w:divBdr>
    </w:div>
    <w:div w:id="587274608">
      <w:bodyDiv w:val="1"/>
      <w:marLeft w:val="0"/>
      <w:marRight w:val="0"/>
      <w:marTop w:val="0"/>
      <w:marBottom w:val="0"/>
      <w:divBdr>
        <w:top w:val="none" w:sz="0" w:space="0" w:color="auto"/>
        <w:left w:val="none" w:sz="0" w:space="0" w:color="auto"/>
        <w:bottom w:val="none" w:sz="0" w:space="0" w:color="auto"/>
        <w:right w:val="none" w:sz="0" w:space="0" w:color="auto"/>
      </w:divBdr>
      <w:divsChild>
        <w:div w:id="1030642150">
          <w:marLeft w:val="0"/>
          <w:marRight w:val="0"/>
          <w:marTop w:val="0"/>
          <w:marBottom w:val="0"/>
          <w:divBdr>
            <w:top w:val="none" w:sz="0" w:space="0" w:color="auto"/>
            <w:left w:val="none" w:sz="0" w:space="0" w:color="auto"/>
            <w:bottom w:val="none" w:sz="0" w:space="0" w:color="auto"/>
            <w:right w:val="none" w:sz="0" w:space="0" w:color="auto"/>
          </w:divBdr>
          <w:divsChild>
            <w:div w:id="912814982">
              <w:marLeft w:val="0"/>
              <w:marRight w:val="0"/>
              <w:marTop w:val="0"/>
              <w:marBottom w:val="0"/>
              <w:divBdr>
                <w:top w:val="none" w:sz="0" w:space="0" w:color="auto"/>
                <w:left w:val="none" w:sz="0" w:space="0" w:color="auto"/>
                <w:bottom w:val="none" w:sz="0" w:space="0" w:color="auto"/>
                <w:right w:val="none" w:sz="0" w:space="0" w:color="auto"/>
              </w:divBdr>
              <w:divsChild>
                <w:div w:id="32462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661734">
      <w:bodyDiv w:val="1"/>
      <w:marLeft w:val="0"/>
      <w:marRight w:val="0"/>
      <w:marTop w:val="0"/>
      <w:marBottom w:val="0"/>
      <w:divBdr>
        <w:top w:val="none" w:sz="0" w:space="0" w:color="auto"/>
        <w:left w:val="none" w:sz="0" w:space="0" w:color="auto"/>
        <w:bottom w:val="none" w:sz="0" w:space="0" w:color="auto"/>
        <w:right w:val="none" w:sz="0" w:space="0" w:color="auto"/>
      </w:divBdr>
      <w:divsChild>
        <w:div w:id="577134703">
          <w:marLeft w:val="0"/>
          <w:marRight w:val="0"/>
          <w:marTop w:val="0"/>
          <w:marBottom w:val="0"/>
          <w:divBdr>
            <w:top w:val="none" w:sz="0" w:space="0" w:color="auto"/>
            <w:left w:val="none" w:sz="0" w:space="0" w:color="auto"/>
            <w:bottom w:val="none" w:sz="0" w:space="0" w:color="auto"/>
            <w:right w:val="none" w:sz="0" w:space="0" w:color="auto"/>
          </w:divBdr>
        </w:div>
      </w:divsChild>
    </w:div>
    <w:div w:id="704134106">
      <w:bodyDiv w:val="1"/>
      <w:marLeft w:val="0"/>
      <w:marRight w:val="0"/>
      <w:marTop w:val="0"/>
      <w:marBottom w:val="0"/>
      <w:divBdr>
        <w:top w:val="none" w:sz="0" w:space="0" w:color="auto"/>
        <w:left w:val="none" w:sz="0" w:space="0" w:color="auto"/>
        <w:bottom w:val="none" w:sz="0" w:space="0" w:color="auto"/>
        <w:right w:val="none" w:sz="0" w:space="0" w:color="auto"/>
      </w:divBdr>
      <w:divsChild>
        <w:div w:id="1482310948">
          <w:marLeft w:val="0"/>
          <w:marRight w:val="0"/>
          <w:marTop w:val="0"/>
          <w:marBottom w:val="0"/>
          <w:divBdr>
            <w:top w:val="none" w:sz="0" w:space="0" w:color="auto"/>
            <w:left w:val="none" w:sz="0" w:space="0" w:color="auto"/>
            <w:bottom w:val="none" w:sz="0" w:space="0" w:color="auto"/>
            <w:right w:val="none" w:sz="0" w:space="0" w:color="auto"/>
          </w:divBdr>
        </w:div>
        <w:div w:id="202325656">
          <w:marLeft w:val="0"/>
          <w:marRight w:val="0"/>
          <w:marTop w:val="0"/>
          <w:marBottom w:val="0"/>
          <w:divBdr>
            <w:top w:val="none" w:sz="0" w:space="0" w:color="auto"/>
            <w:left w:val="none" w:sz="0" w:space="0" w:color="auto"/>
            <w:bottom w:val="none" w:sz="0" w:space="0" w:color="auto"/>
            <w:right w:val="none" w:sz="0" w:space="0" w:color="auto"/>
          </w:divBdr>
        </w:div>
        <w:div w:id="1888032033">
          <w:marLeft w:val="0"/>
          <w:marRight w:val="0"/>
          <w:marTop w:val="0"/>
          <w:marBottom w:val="0"/>
          <w:divBdr>
            <w:top w:val="none" w:sz="0" w:space="0" w:color="auto"/>
            <w:left w:val="none" w:sz="0" w:space="0" w:color="auto"/>
            <w:bottom w:val="none" w:sz="0" w:space="0" w:color="auto"/>
            <w:right w:val="none" w:sz="0" w:space="0" w:color="auto"/>
          </w:divBdr>
        </w:div>
        <w:div w:id="642734652">
          <w:marLeft w:val="0"/>
          <w:marRight w:val="0"/>
          <w:marTop w:val="0"/>
          <w:marBottom w:val="0"/>
          <w:divBdr>
            <w:top w:val="none" w:sz="0" w:space="0" w:color="auto"/>
            <w:left w:val="none" w:sz="0" w:space="0" w:color="auto"/>
            <w:bottom w:val="none" w:sz="0" w:space="0" w:color="auto"/>
            <w:right w:val="none" w:sz="0" w:space="0" w:color="auto"/>
          </w:divBdr>
        </w:div>
        <w:div w:id="1362583809">
          <w:marLeft w:val="0"/>
          <w:marRight w:val="0"/>
          <w:marTop w:val="0"/>
          <w:marBottom w:val="0"/>
          <w:divBdr>
            <w:top w:val="none" w:sz="0" w:space="0" w:color="auto"/>
            <w:left w:val="none" w:sz="0" w:space="0" w:color="auto"/>
            <w:bottom w:val="none" w:sz="0" w:space="0" w:color="auto"/>
            <w:right w:val="none" w:sz="0" w:space="0" w:color="auto"/>
          </w:divBdr>
        </w:div>
        <w:div w:id="1977295453">
          <w:marLeft w:val="0"/>
          <w:marRight w:val="0"/>
          <w:marTop w:val="0"/>
          <w:marBottom w:val="0"/>
          <w:divBdr>
            <w:top w:val="none" w:sz="0" w:space="0" w:color="auto"/>
            <w:left w:val="none" w:sz="0" w:space="0" w:color="auto"/>
            <w:bottom w:val="none" w:sz="0" w:space="0" w:color="auto"/>
            <w:right w:val="none" w:sz="0" w:space="0" w:color="auto"/>
          </w:divBdr>
        </w:div>
        <w:div w:id="1302464904">
          <w:marLeft w:val="0"/>
          <w:marRight w:val="0"/>
          <w:marTop w:val="0"/>
          <w:marBottom w:val="0"/>
          <w:divBdr>
            <w:top w:val="none" w:sz="0" w:space="0" w:color="auto"/>
            <w:left w:val="none" w:sz="0" w:space="0" w:color="auto"/>
            <w:bottom w:val="none" w:sz="0" w:space="0" w:color="auto"/>
            <w:right w:val="none" w:sz="0" w:space="0" w:color="auto"/>
          </w:divBdr>
        </w:div>
        <w:div w:id="1051271385">
          <w:marLeft w:val="0"/>
          <w:marRight w:val="0"/>
          <w:marTop w:val="0"/>
          <w:marBottom w:val="0"/>
          <w:divBdr>
            <w:top w:val="none" w:sz="0" w:space="0" w:color="auto"/>
            <w:left w:val="none" w:sz="0" w:space="0" w:color="auto"/>
            <w:bottom w:val="none" w:sz="0" w:space="0" w:color="auto"/>
            <w:right w:val="none" w:sz="0" w:space="0" w:color="auto"/>
          </w:divBdr>
        </w:div>
        <w:div w:id="1186139559">
          <w:marLeft w:val="0"/>
          <w:marRight w:val="0"/>
          <w:marTop w:val="0"/>
          <w:marBottom w:val="0"/>
          <w:divBdr>
            <w:top w:val="none" w:sz="0" w:space="0" w:color="auto"/>
            <w:left w:val="none" w:sz="0" w:space="0" w:color="auto"/>
            <w:bottom w:val="none" w:sz="0" w:space="0" w:color="auto"/>
            <w:right w:val="none" w:sz="0" w:space="0" w:color="auto"/>
          </w:divBdr>
        </w:div>
        <w:div w:id="1535266639">
          <w:marLeft w:val="0"/>
          <w:marRight w:val="0"/>
          <w:marTop w:val="0"/>
          <w:marBottom w:val="0"/>
          <w:divBdr>
            <w:top w:val="none" w:sz="0" w:space="0" w:color="auto"/>
            <w:left w:val="none" w:sz="0" w:space="0" w:color="auto"/>
            <w:bottom w:val="none" w:sz="0" w:space="0" w:color="auto"/>
            <w:right w:val="none" w:sz="0" w:space="0" w:color="auto"/>
          </w:divBdr>
        </w:div>
        <w:div w:id="822938050">
          <w:marLeft w:val="0"/>
          <w:marRight w:val="0"/>
          <w:marTop w:val="0"/>
          <w:marBottom w:val="0"/>
          <w:divBdr>
            <w:top w:val="none" w:sz="0" w:space="0" w:color="auto"/>
            <w:left w:val="none" w:sz="0" w:space="0" w:color="auto"/>
            <w:bottom w:val="none" w:sz="0" w:space="0" w:color="auto"/>
            <w:right w:val="none" w:sz="0" w:space="0" w:color="auto"/>
          </w:divBdr>
        </w:div>
        <w:div w:id="1496530686">
          <w:marLeft w:val="0"/>
          <w:marRight w:val="0"/>
          <w:marTop w:val="0"/>
          <w:marBottom w:val="0"/>
          <w:divBdr>
            <w:top w:val="none" w:sz="0" w:space="0" w:color="auto"/>
            <w:left w:val="none" w:sz="0" w:space="0" w:color="auto"/>
            <w:bottom w:val="none" w:sz="0" w:space="0" w:color="auto"/>
            <w:right w:val="none" w:sz="0" w:space="0" w:color="auto"/>
          </w:divBdr>
        </w:div>
      </w:divsChild>
    </w:div>
    <w:div w:id="710573026">
      <w:bodyDiv w:val="1"/>
      <w:marLeft w:val="0"/>
      <w:marRight w:val="0"/>
      <w:marTop w:val="0"/>
      <w:marBottom w:val="0"/>
      <w:divBdr>
        <w:top w:val="none" w:sz="0" w:space="0" w:color="auto"/>
        <w:left w:val="none" w:sz="0" w:space="0" w:color="auto"/>
        <w:bottom w:val="none" w:sz="0" w:space="0" w:color="auto"/>
        <w:right w:val="none" w:sz="0" w:space="0" w:color="auto"/>
      </w:divBdr>
    </w:div>
    <w:div w:id="739863351">
      <w:bodyDiv w:val="1"/>
      <w:marLeft w:val="0"/>
      <w:marRight w:val="0"/>
      <w:marTop w:val="0"/>
      <w:marBottom w:val="0"/>
      <w:divBdr>
        <w:top w:val="none" w:sz="0" w:space="0" w:color="auto"/>
        <w:left w:val="none" w:sz="0" w:space="0" w:color="auto"/>
        <w:bottom w:val="none" w:sz="0" w:space="0" w:color="auto"/>
        <w:right w:val="none" w:sz="0" w:space="0" w:color="auto"/>
      </w:divBdr>
      <w:divsChild>
        <w:div w:id="133106195">
          <w:marLeft w:val="0"/>
          <w:marRight w:val="0"/>
          <w:marTop w:val="0"/>
          <w:marBottom w:val="0"/>
          <w:divBdr>
            <w:top w:val="none" w:sz="0" w:space="0" w:color="auto"/>
            <w:left w:val="none" w:sz="0" w:space="0" w:color="auto"/>
            <w:bottom w:val="none" w:sz="0" w:space="0" w:color="auto"/>
            <w:right w:val="none" w:sz="0" w:space="0" w:color="auto"/>
          </w:divBdr>
        </w:div>
        <w:div w:id="921765696">
          <w:marLeft w:val="0"/>
          <w:marRight w:val="0"/>
          <w:marTop w:val="0"/>
          <w:marBottom w:val="0"/>
          <w:divBdr>
            <w:top w:val="none" w:sz="0" w:space="0" w:color="auto"/>
            <w:left w:val="none" w:sz="0" w:space="0" w:color="auto"/>
            <w:bottom w:val="none" w:sz="0" w:space="0" w:color="auto"/>
            <w:right w:val="none" w:sz="0" w:space="0" w:color="auto"/>
          </w:divBdr>
        </w:div>
        <w:div w:id="937951997">
          <w:marLeft w:val="0"/>
          <w:marRight w:val="0"/>
          <w:marTop w:val="0"/>
          <w:marBottom w:val="0"/>
          <w:divBdr>
            <w:top w:val="none" w:sz="0" w:space="0" w:color="auto"/>
            <w:left w:val="none" w:sz="0" w:space="0" w:color="auto"/>
            <w:bottom w:val="none" w:sz="0" w:space="0" w:color="auto"/>
            <w:right w:val="none" w:sz="0" w:space="0" w:color="auto"/>
          </w:divBdr>
        </w:div>
        <w:div w:id="900680247">
          <w:marLeft w:val="0"/>
          <w:marRight w:val="0"/>
          <w:marTop w:val="0"/>
          <w:marBottom w:val="0"/>
          <w:divBdr>
            <w:top w:val="none" w:sz="0" w:space="0" w:color="auto"/>
            <w:left w:val="none" w:sz="0" w:space="0" w:color="auto"/>
            <w:bottom w:val="none" w:sz="0" w:space="0" w:color="auto"/>
            <w:right w:val="none" w:sz="0" w:space="0" w:color="auto"/>
          </w:divBdr>
        </w:div>
      </w:divsChild>
    </w:div>
    <w:div w:id="927928564">
      <w:bodyDiv w:val="1"/>
      <w:marLeft w:val="0"/>
      <w:marRight w:val="0"/>
      <w:marTop w:val="0"/>
      <w:marBottom w:val="0"/>
      <w:divBdr>
        <w:top w:val="none" w:sz="0" w:space="0" w:color="auto"/>
        <w:left w:val="none" w:sz="0" w:space="0" w:color="auto"/>
        <w:bottom w:val="none" w:sz="0" w:space="0" w:color="auto"/>
        <w:right w:val="none" w:sz="0" w:space="0" w:color="auto"/>
      </w:divBdr>
      <w:divsChild>
        <w:div w:id="1282960099">
          <w:marLeft w:val="0"/>
          <w:marRight w:val="0"/>
          <w:marTop w:val="0"/>
          <w:marBottom w:val="0"/>
          <w:divBdr>
            <w:top w:val="none" w:sz="0" w:space="0" w:color="auto"/>
            <w:left w:val="none" w:sz="0" w:space="0" w:color="auto"/>
            <w:bottom w:val="none" w:sz="0" w:space="0" w:color="auto"/>
            <w:right w:val="none" w:sz="0" w:space="0" w:color="auto"/>
          </w:divBdr>
        </w:div>
        <w:div w:id="1297830987">
          <w:marLeft w:val="0"/>
          <w:marRight w:val="0"/>
          <w:marTop w:val="0"/>
          <w:marBottom w:val="0"/>
          <w:divBdr>
            <w:top w:val="none" w:sz="0" w:space="0" w:color="auto"/>
            <w:left w:val="none" w:sz="0" w:space="0" w:color="auto"/>
            <w:bottom w:val="none" w:sz="0" w:space="0" w:color="auto"/>
            <w:right w:val="none" w:sz="0" w:space="0" w:color="auto"/>
          </w:divBdr>
        </w:div>
        <w:div w:id="1336223122">
          <w:marLeft w:val="0"/>
          <w:marRight w:val="0"/>
          <w:marTop w:val="0"/>
          <w:marBottom w:val="0"/>
          <w:divBdr>
            <w:top w:val="none" w:sz="0" w:space="0" w:color="auto"/>
            <w:left w:val="none" w:sz="0" w:space="0" w:color="auto"/>
            <w:bottom w:val="none" w:sz="0" w:space="0" w:color="auto"/>
            <w:right w:val="none" w:sz="0" w:space="0" w:color="auto"/>
          </w:divBdr>
        </w:div>
        <w:div w:id="1769622781">
          <w:marLeft w:val="0"/>
          <w:marRight w:val="0"/>
          <w:marTop w:val="0"/>
          <w:marBottom w:val="0"/>
          <w:divBdr>
            <w:top w:val="none" w:sz="0" w:space="0" w:color="auto"/>
            <w:left w:val="none" w:sz="0" w:space="0" w:color="auto"/>
            <w:bottom w:val="none" w:sz="0" w:space="0" w:color="auto"/>
            <w:right w:val="none" w:sz="0" w:space="0" w:color="auto"/>
          </w:divBdr>
        </w:div>
        <w:div w:id="518471784">
          <w:marLeft w:val="0"/>
          <w:marRight w:val="0"/>
          <w:marTop w:val="0"/>
          <w:marBottom w:val="0"/>
          <w:divBdr>
            <w:top w:val="none" w:sz="0" w:space="0" w:color="auto"/>
            <w:left w:val="none" w:sz="0" w:space="0" w:color="auto"/>
            <w:bottom w:val="none" w:sz="0" w:space="0" w:color="auto"/>
            <w:right w:val="none" w:sz="0" w:space="0" w:color="auto"/>
          </w:divBdr>
        </w:div>
        <w:div w:id="2107263142">
          <w:marLeft w:val="0"/>
          <w:marRight w:val="0"/>
          <w:marTop w:val="0"/>
          <w:marBottom w:val="0"/>
          <w:divBdr>
            <w:top w:val="none" w:sz="0" w:space="0" w:color="auto"/>
            <w:left w:val="none" w:sz="0" w:space="0" w:color="auto"/>
            <w:bottom w:val="none" w:sz="0" w:space="0" w:color="auto"/>
            <w:right w:val="none" w:sz="0" w:space="0" w:color="auto"/>
          </w:divBdr>
        </w:div>
      </w:divsChild>
    </w:div>
    <w:div w:id="956722416">
      <w:bodyDiv w:val="1"/>
      <w:marLeft w:val="0"/>
      <w:marRight w:val="0"/>
      <w:marTop w:val="0"/>
      <w:marBottom w:val="0"/>
      <w:divBdr>
        <w:top w:val="none" w:sz="0" w:space="0" w:color="auto"/>
        <w:left w:val="none" w:sz="0" w:space="0" w:color="auto"/>
        <w:bottom w:val="none" w:sz="0" w:space="0" w:color="auto"/>
        <w:right w:val="none" w:sz="0" w:space="0" w:color="auto"/>
      </w:divBdr>
    </w:div>
    <w:div w:id="1015422295">
      <w:bodyDiv w:val="1"/>
      <w:marLeft w:val="0"/>
      <w:marRight w:val="0"/>
      <w:marTop w:val="0"/>
      <w:marBottom w:val="0"/>
      <w:divBdr>
        <w:top w:val="none" w:sz="0" w:space="0" w:color="auto"/>
        <w:left w:val="none" w:sz="0" w:space="0" w:color="auto"/>
        <w:bottom w:val="none" w:sz="0" w:space="0" w:color="auto"/>
        <w:right w:val="none" w:sz="0" w:space="0" w:color="auto"/>
      </w:divBdr>
    </w:div>
    <w:div w:id="1279028113">
      <w:bodyDiv w:val="1"/>
      <w:marLeft w:val="0"/>
      <w:marRight w:val="0"/>
      <w:marTop w:val="0"/>
      <w:marBottom w:val="0"/>
      <w:divBdr>
        <w:top w:val="none" w:sz="0" w:space="0" w:color="auto"/>
        <w:left w:val="none" w:sz="0" w:space="0" w:color="auto"/>
        <w:bottom w:val="none" w:sz="0" w:space="0" w:color="auto"/>
        <w:right w:val="none" w:sz="0" w:space="0" w:color="auto"/>
      </w:divBdr>
      <w:divsChild>
        <w:div w:id="1084910664">
          <w:marLeft w:val="0"/>
          <w:marRight w:val="0"/>
          <w:marTop w:val="0"/>
          <w:marBottom w:val="0"/>
          <w:divBdr>
            <w:top w:val="none" w:sz="0" w:space="0" w:color="auto"/>
            <w:left w:val="none" w:sz="0" w:space="0" w:color="auto"/>
            <w:bottom w:val="none" w:sz="0" w:space="0" w:color="auto"/>
            <w:right w:val="none" w:sz="0" w:space="0" w:color="auto"/>
          </w:divBdr>
        </w:div>
        <w:div w:id="1057629341">
          <w:marLeft w:val="0"/>
          <w:marRight w:val="0"/>
          <w:marTop w:val="0"/>
          <w:marBottom w:val="0"/>
          <w:divBdr>
            <w:top w:val="none" w:sz="0" w:space="0" w:color="auto"/>
            <w:left w:val="none" w:sz="0" w:space="0" w:color="auto"/>
            <w:bottom w:val="none" w:sz="0" w:space="0" w:color="auto"/>
            <w:right w:val="none" w:sz="0" w:space="0" w:color="auto"/>
          </w:divBdr>
        </w:div>
        <w:div w:id="463501481">
          <w:marLeft w:val="0"/>
          <w:marRight w:val="0"/>
          <w:marTop w:val="0"/>
          <w:marBottom w:val="0"/>
          <w:divBdr>
            <w:top w:val="none" w:sz="0" w:space="0" w:color="auto"/>
            <w:left w:val="none" w:sz="0" w:space="0" w:color="auto"/>
            <w:bottom w:val="none" w:sz="0" w:space="0" w:color="auto"/>
            <w:right w:val="none" w:sz="0" w:space="0" w:color="auto"/>
          </w:divBdr>
        </w:div>
        <w:div w:id="242303487">
          <w:marLeft w:val="0"/>
          <w:marRight w:val="0"/>
          <w:marTop w:val="0"/>
          <w:marBottom w:val="0"/>
          <w:divBdr>
            <w:top w:val="none" w:sz="0" w:space="0" w:color="auto"/>
            <w:left w:val="none" w:sz="0" w:space="0" w:color="auto"/>
            <w:bottom w:val="none" w:sz="0" w:space="0" w:color="auto"/>
            <w:right w:val="none" w:sz="0" w:space="0" w:color="auto"/>
          </w:divBdr>
        </w:div>
        <w:div w:id="2082554161">
          <w:marLeft w:val="0"/>
          <w:marRight w:val="0"/>
          <w:marTop w:val="0"/>
          <w:marBottom w:val="0"/>
          <w:divBdr>
            <w:top w:val="none" w:sz="0" w:space="0" w:color="auto"/>
            <w:left w:val="none" w:sz="0" w:space="0" w:color="auto"/>
            <w:bottom w:val="none" w:sz="0" w:space="0" w:color="auto"/>
            <w:right w:val="none" w:sz="0" w:space="0" w:color="auto"/>
          </w:divBdr>
        </w:div>
        <w:div w:id="125320657">
          <w:marLeft w:val="0"/>
          <w:marRight w:val="0"/>
          <w:marTop w:val="0"/>
          <w:marBottom w:val="0"/>
          <w:divBdr>
            <w:top w:val="none" w:sz="0" w:space="0" w:color="auto"/>
            <w:left w:val="none" w:sz="0" w:space="0" w:color="auto"/>
            <w:bottom w:val="none" w:sz="0" w:space="0" w:color="auto"/>
            <w:right w:val="none" w:sz="0" w:space="0" w:color="auto"/>
          </w:divBdr>
        </w:div>
        <w:div w:id="421031412">
          <w:marLeft w:val="0"/>
          <w:marRight w:val="0"/>
          <w:marTop w:val="0"/>
          <w:marBottom w:val="0"/>
          <w:divBdr>
            <w:top w:val="none" w:sz="0" w:space="0" w:color="auto"/>
            <w:left w:val="none" w:sz="0" w:space="0" w:color="auto"/>
            <w:bottom w:val="none" w:sz="0" w:space="0" w:color="auto"/>
            <w:right w:val="none" w:sz="0" w:space="0" w:color="auto"/>
          </w:divBdr>
        </w:div>
        <w:div w:id="1214000143">
          <w:marLeft w:val="0"/>
          <w:marRight w:val="0"/>
          <w:marTop w:val="0"/>
          <w:marBottom w:val="0"/>
          <w:divBdr>
            <w:top w:val="none" w:sz="0" w:space="0" w:color="auto"/>
            <w:left w:val="none" w:sz="0" w:space="0" w:color="auto"/>
            <w:bottom w:val="none" w:sz="0" w:space="0" w:color="auto"/>
            <w:right w:val="none" w:sz="0" w:space="0" w:color="auto"/>
          </w:divBdr>
        </w:div>
      </w:divsChild>
    </w:div>
    <w:div w:id="1365599181">
      <w:bodyDiv w:val="1"/>
      <w:marLeft w:val="0"/>
      <w:marRight w:val="0"/>
      <w:marTop w:val="0"/>
      <w:marBottom w:val="0"/>
      <w:divBdr>
        <w:top w:val="none" w:sz="0" w:space="0" w:color="auto"/>
        <w:left w:val="none" w:sz="0" w:space="0" w:color="auto"/>
        <w:bottom w:val="none" w:sz="0" w:space="0" w:color="auto"/>
        <w:right w:val="none" w:sz="0" w:space="0" w:color="auto"/>
      </w:divBdr>
      <w:divsChild>
        <w:div w:id="108670921">
          <w:marLeft w:val="0"/>
          <w:marRight w:val="0"/>
          <w:marTop w:val="0"/>
          <w:marBottom w:val="0"/>
          <w:divBdr>
            <w:top w:val="none" w:sz="0" w:space="0" w:color="auto"/>
            <w:left w:val="none" w:sz="0" w:space="0" w:color="auto"/>
            <w:bottom w:val="none" w:sz="0" w:space="0" w:color="auto"/>
            <w:right w:val="none" w:sz="0" w:space="0" w:color="auto"/>
          </w:divBdr>
        </w:div>
        <w:div w:id="1494444413">
          <w:marLeft w:val="0"/>
          <w:marRight w:val="0"/>
          <w:marTop w:val="0"/>
          <w:marBottom w:val="0"/>
          <w:divBdr>
            <w:top w:val="none" w:sz="0" w:space="0" w:color="auto"/>
            <w:left w:val="none" w:sz="0" w:space="0" w:color="auto"/>
            <w:bottom w:val="none" w:sz="0" w:space="0" w:color="auto"/>
            <w:right w:val="none" w:sz="0" w:space="0" w:color="auto"/>
          </w:divBdr>
        </w:div>
        <w:div w:id="352075855">
          <w:marLeft w:val="0"/>
          <w:marRight w:val="0"/>
          <w:marTop w:val="0"/>
          <w:marBottom w:val="0"/>
          <w:divBdr>
            <w:top w:val="none" w:sz="0" w:space="0" w:color="auto"/>
            <w:left w:val="none" w:sz="0" w:space="0" w:color="auto"/>
            <w:bottom w:val="none" w:sz="0" w:space="0" w:color="auto"/>
            <w:right w:val="none" w:sz="0" w:space="0" w:color="auto"/>
          </w:divBdr>
        </w:div>
        <w:div w:id="752777700">
          <w:marLeft w:val="0"/>
          <w:marRight w:val="0"/>
          <w:marTop w:val="0"/>
          <w:marBottom w:val="0"/>
          <w:divBdr>
            <w:top w:val="none" w:sz="0" w:space="0" w:color="auto"/>
            <w:left w:val="none" w:sz="0" w:space="0" w:color="auto"/>
            <w:bottom w:val="none" w:sz="0" w:space="0" w:color="auto"/>
            <w:right w:val="none" w:sz="0" w:space="0" w:color="auto"/>
          </w:divBdr>
        </w:div>
        <w:div w:id="1469585716">
          <w:marLeft w:val="0"/>
          <w:marRight w:val="0"/>
          <w:marTop w:val="0"/>
          <w:marBottom w:val="0"/>
          <w:divBdr>
            <w:top w:val="none" w:sz="0" w:space="0" w:color="auto"/>
            <w:left w:val="none" w:sz="0" w:space="0" w:color="auto"/>
            <w:bottom w:val="none" w:sz="0" w:space="0" w:color="auto"/>
            <w:right w:val="none" w:sz="0" w:space="0" w:color="auto"/>
          </w:divBdr>
        </w:div>
        <w:div w:id="1621647312">
          <w:marLeft w:val="0"/>
          <w:marRight w:val="0"/>
          <w:marTop w:val="0"/>
          <w:marBottom w:val="0"/>
          <w:divBdr>
            <w:top w:val="none" w:sz="0" w:space="0" w:color="auto"/>
            <w:left w:val="none" w:sz="0" w:space="0" w:color="auto"/>
            <w:bottom w:val="none" w:sz="0" w:space="0" w:color="auto"/>
            <w:right w:val="none" w:sz="0" w:space="0" w:color="auto"/>
          </w:divBdr>
        </w:div>
      </w:divsChild>
    </w:div>
    <w:div w:id="1440178456">
      <w:bodyDiv w:val="1"/>
      <w:marLeft w:val="0"/>
      <w:marRight w:val="0"/>
      <w:marTop w:val="0"/>
      <w:marBottom w:val="0"/>
      <w:divBdr>
        <w:top w:val="none" w:sz="0" w:space="0" w:color="auto"/>
        <w:left w:val="none" w:sz="0" w:space="0" w:color="auto"/>
        <w:bottom w:val="none" w:sz="0" w:space="0" w:color="auto"/>
        <w:right w:val="none" w:sz="0" w:space="0" w:color="auto"/>
      </w:divBdr>
      <w:divsChild>
        <w:div w:id="1227454803">
          <w:marLeft w:val="0"/>
          <w:marRight w:val="0"/>
          <w:marTop w:val="0"/>
          <w:marBottom w:val="0"/>
          <w:divBdr>
            <w:top w:val="none" w:sz="0" w:space="0" w:color="auto"/>
            <w:left w:val="none" w:sz="0" w:space="0" w:color="auto"/>
            <w:bottom w:val="none" w:sz="0" w:space="0" w:color="auto"/>
            <w:right w:val="none" w:sz="0" w:space="0" w:color="auto"/>
          </w:divBdr>
        </w:div>
        <w:div w:id="2145462981">
          <w:marLeft w:val="0"/>
          <w:marRight w:val="0"/>
          <w:marTop w:val="0"/>
          <w:marBottom w:val="0"/>
          <w:divBdr>
            <w:top w:val="none" w:sz="0" w:space="0" w:color="auto"/>
            <w:left w:val="none" w:sz="0" w:space="0" w:color="auto"/>
            <w:bottom w:val="none" w:sz="0" w:space="0" w:color="auto"/>
            <w:right w:val="none" w:sz="0" w:space="0" w:color="auto"/>
          </w:divBdr>
        </w:div>
        <w:div w:id="1807048210">
          <w:marLeft w:val="0"/>
          <w:marRight w:val="0"/>
          <w:marTop w:val="0"/>
          <w:marBottom w:val="0"/>
          <w:divBdr>
            <w:top w:val="none" w:sz="0" w:space="0" w:color="auto"/>
            <w:left w:val="none" w:sz="0" w:space="0" w:color="auto"/>
            <w:bottom w:val="none" w:sz="0" w:space="0" w:color="auto"/>
            <w:right w:val="none" w:sz="0" w:space="0" w:color="auto"/>
          </w:divBdr>
        </w:div>
        <w:div w:id="1875119398">
          <w:marLeft w:val="0"/>
          <w:marRight w:val="0"/>
          <w:marTop w:val="0"/>
          <w:marBottom w:val="0"/>
          <w:divBdr>
            <w:top w:val="none" w:sz="0" w:space="0" w:color="auto"/>
            <w:left w:val="none" w:sz="0" w:space="0" w:color="auto"/>
            <w:bottom w:val="none" w:sz="0" w:space="0" w:color="auto"/>
            <w:right w:val="none" w:sz="0" w:space="0" w:color="auto"/>
          </w:divBdr>
        </w:div>
        <w:div w:id="90246757">
          <w:marLeft w:val="0"/>
          <w:marRight w:val="0"/>
          <w:marTop w:val="0"/>
          <w:marBottom w:val="0"/>
          <w:divBdr>
            <w:top w:val="none" w:sz="0" w:space="0" w:color="auto"/>
            <w:left w:val="none" w:sz="0" w:space="0" w:color="auto"/>
            <w:bottom w:val="none" w:sz="0" w:space="0" w:color="auto"/>
            <w:right w:val="none" w:sz="0" w:space="0" w:color="auto"/>
          </w:divBdr>
        </w:div>
      </w:divsChild>
    </w:div>
    <w:div w:id="1451975035">
      <w:bodyDiv w:val="1"/>
      <w:marLeft w:val="0"/>
      <w:marRight w:val="0"/>
      <w:marTop w:val="0"/>
      <w:marBottom w:val="0"/>
      <w:divBdr>
        <w:top w:val="none" w:sz="0" w:space="0" w:color="auto"/>
        <w:left w:val="none" w:sz="0" w:space="0" w:color="auto"/>
        <w:bottom w:val="none" w:sz="0" w:space="0" w:color="auto"/>
        <w:right w:val="none" w:sz="0" w:space="0" w:color="auto"/>
      </w:divBdr>
      <w:divsChild>
        <w:div w:id="864055160">
          <w:marLeft w:val="0"/>
          <w:marRight w:val="0"/>
          <w:marTop w:val="0"/>
          <w:marBottom w:val="0"/>
          <w:divBdr>
            <w:top w:val="none" w:sz="0" w:space="0" w:color="auto"/>
            <w:left w:val="none" w:sz="0" w:space="0" w:color="auto"/>
            <w:bottom w:val="none" w:sz="0" w:space="0" w:color="auto"/>
            <w:right w:val="none" w:sz="0" w:space="0" w:color="auto"/>
          </w:divBdr>
        </w:div>
        <w:div w:id="2106146617">
          <w:marLeft w:val="0"/>
          <w:marRight w:val="0"/>
          <w:marTop w:val="0"/>
          <w:marBottom w:val="0"/>
          <w:divBdr>
            <w:top w:val="none" w:sz="0" w:space="0" w:color="auto"/>
            <w:left w:val="none" w:sz="0" w:space="0" w:color="auto"/>
            <w:bottom w:val="none" w:sz="0" w:space="0" w:color="auto"/>
            <w:right w:val="none" w:sz="0" w:space="0" w:color="auto"/>
          </w:divBdr>
        </w:div>
        <w:div w:id="1993410139">
          <w:marLeft w:val="0"/>
          <w:marRight w:val="0"/>
          <w:marTop w:val="0"/>
          <w:marBottom w:val="0"/>
          <w:divBdr>
            <w:top w:val="none" w:sz="0" w:space="0" w:color="auto"/>
            <w:left w:val="none" w:sz="0" w:space="0" w:color="auto"/>
            <w:bottom w:val="none" w:sz="0" w:space="0" w:color="auto"/>
            <w:right w:val="none" w:sz="0" w:space="0" w:color="auto"/>
          </w:divBdr>
        </w:div>
      </w:divsChild>
    </w:div>
    <w:div w:id="1524245340">
      <w:bodyDiv w:val="1"/>
      <w:marLeft w:val="0"/>
      <w:marRight w:val="0"/>
      <w:marTop w:val="0"/>
      <w:marBottom w:val="0"/>
      <w:divBdr>
        <w:top w:val="none" w:sz="0" w:space="0" w:color="auto"/>
        <w:left w:val="none" w:sz="0" w:space="0" w:color="auto"/>
        <w:bottom w:val="none" w:sz="0" w:space="0" w:color="auto"/>
        <w:right w:val="none" w:sz="0" w:space="0" w:color="auto"/>
      </w:divBdr>
      <w:divsChild>
        <w:div w:id="322397559">
          <w:marLeft w:val="0"/>
          <w:marRight w:val="0"/>
          <w:marTop w:val="0"/>
          <w:marBottom w:val="0"/>
          <w:divBdr>
            <w:top w:val="none" w:sz="0" w:space="0" w:color="auto"/>
            <w:left w:val="none" w:sz="0" w:space="0" w:color="auto"/>
            <w:bottom w:val="none" w:sz="0" w:space="0" w:color="auto"/>
            <w:right w:val="none" w:sz="0" w:space="0" w:color="auto"/>
          </w:divBdr>
        </w:div>
        <w:div w:id="843790182">
          <w:marLeft w:val="0"/>
          <w:marRight w:val="0"/>
          <w:marTop w:val="0"/>
          <w:marBottom w:val="0"/>
          <w:divBdr>
            <w:top w:val="none" w:sz="0" w:space="0" w:color="auto"/>
            <w:left w:val="none" w:sz="0" w:space="0" w:color="auto"/>
            <w:bottom w:val="none" w:sz="0" w:space="0" w:color="auto"/>
            <w:right w:val="none" w:sz="0" w:space="0" w:color="auto"/>
          </w:divBdr>
        </w:div>
      </w:divsChild>
    </w:div>
    <w:div w:id="1536583067">
      <w:bodyDiv w:val="1"/>
      <w:marLeft w:val="0"/>
      <w:marRight w:val="0"/>
      <w:marTop w:val="0"/>
      <w:marBottom w:val="0"/>
      <w:divBdr>
        <w:top w:val="none" w:sz="0" w:space="0" w:color="auto"/>
        <w:left w:val="none" w:sz="0" w:space="0" w:color="auto"/>
        <w:bottom w:val="none" w:sz="0" w:space="0" w:color="auto"/>
        <w:right w:val="none" w:sz="0" w:space="0" w:color="auto"/>
      </w:divBdr>
      <w:divsChild>
        <w:div w:id="1745104971">
          <w:marLeft w:val="0"/>
          <w:marRight w:val="0"/>
          <w:marTop w:val="0"/>
          <w:marBottom w:val="0"/>
          <w:divBdr>
            <w:top w:val="none" w:sz="0" w:space="0" w:color="auto"/>
            <w:left w:val="none" w:sz="0" w:space="0" w:color="auto"/>
            <w:bottom w:val="none" w:sz="0" w:space="0" w:color="auto"/>
            <w:right w:val="none" w:sz="0" w:space="0" w:color="auto"/>
          </w:divBdr>
        </w:div>
        <w:div w:id="1277911043">
          <w:marLeft w:val="0"/>
          <w:marRight w:val="0"/>
          <w:marTop w:val="0"/>
          <w:marBottom w:val="0"/>
          <w:divBdr>
            <w:top w:val="none" w:sz="0" w:space="0" w:color="auto"/>
            <w:left w:val="none" w:sz="0" w:space="0" w:color="auto"/>
            <w:bottom w:val="none" w:sz="0" w:space="0" w:color="auto"/>
            <w:right w:val="none" w:sz="0" w:space="0" w:color="auto"/>
          </w:divBdr>
        </w:div>
        <w:div w:id="45762617">
          <w:marLeft w:val="0"/>
          <w:marRight w:val="0"/>
          <w:marTop w:val="0"/>
          <w:marBottom w:val="0"/>
          <w:divBdr>
            <w:top w:val="none" w:sz="0" w:space="0" w:color="auto"/>
            <w:left w:val="none" w:sz="0" w:space="0" w:color="auto"/>
            <w:bottom w:val="none" w:sz="0" w:space="0" w:color="auto"/>
            <w:right w:val="none" w:sz="0" w:space="0" w:color="auto"/>
          </w:divBdr>
        </w:div>
      </w:divsChild>
    </w:div>
    <w:div w:id="1601252263">
      <w:bodyDiv w:val="1"/>
      <w:marLeft w:val="0"/>
      <w:marRight w:val="0"/>
      <w:marTop w:val="0"/>
      <w:marBottom w:val="0"/>
      <w:divBdr>
        <w:top w:val="none" w:sz="0" w:space="0" w:color="auto"/>
        <w:left w:val="none" w:sz="0" w:space="0" w:color="auto"/>
        <w:bottom w:val="none" w:sz="0" w:space="0" w:color="auto"/>
        <w:right w:val="none" w:sz="0" w:space="0" w:color="auto"/>
      </w:divBdr>
      <w:divsChild>
        <w:div w:id="554510618">
          <w:marLeft w:val="0"/>
          <w:marRight w:val="0"/>
          <w:marTop w:val="0"/>
          <w:marBottom w:val="0"/>
          <w:divBdr>
            <w:top w:val="none" w:sz="0" w:space="0" w:color="auto"/>
            <w:left w:val="none" w:sz="0" w:space="0" w:color="auto"/>
            <w:bottom w:val="none" w:sz="0" w:space="0" w:color="auto"/>
            <w:right w:val="none" w:sz="0" w:space="0" w:color="auto"/>
          </w:divBdr>
        </w:div>
        <w:div w:id="1775397337">
          <w:marLeft w:val="0"/>
          <w:marRight w:val="0"/>
          <w:marTop w:val="0"/>
          <w:marBottom w:val="0"/>
          <w:divBdr>
            <w:top w:val="none" w:sz="0" w:space="0" w:color="auto"/>
            <w:left w:val="none" w:sz="0" w:space="0" w:color="auto"/>
            <w:bottom w:val="none" w:sz="0" w:space="0" w:color="auto"/>
            <w:right w:val="none" w:sz="0" w:space="0" w:color="auto"/>
          </w:divBdr>
        </w:div>
        <w:div w:id="1048605059">
          <w:marLeft w:val="0"/>
          <w:marRight w:val="0"/>
          <w:marTop w:val="0"/>
          <w:marBottom w:val="0"/>
          <w:divBdr>
            <w:top w:val="none" w:sz="0" w:space="0" w:color="auto"/>
            <w:left w:val="none" w:sz="0" w:space="0" w:color="auto"/>
            <w:bottom w:val="none" w:sz="0" w:space="0" w:color="auto"/>
            <w:right w:val="none" w:sz="0" w:space="0" w:color="auto"/>
          </w:divBdr>
        </w:div>
        <w:div w:id="1387490779">
          <w:marLeft w:val="0"/>
          <w:marRight w:val="0"/>
          <w:marTop w:val="0"/>
          <w:marBottom w:val="0"/>
          <w:divBdr>
            <w:top w:val="none" w:sz="0" w:space="0" w:color="auto"/>
            <w:left w:val="none" w:sz="0" w:space="0" w:color="auto"/>
            <w:bottom w:val="none" w:sz="0" w:space="0" w:color="auto"/>
            <w:right w:val="none" w:sz="0" w:space="0" w:color="auto"/>
          </w:divBdr>
        </w:div>
        <w:div w:id="245848917">
          <w:marLeft w:val="0"/>
          <w:marRight w:val="0"/>
          <w:marTop w:val="0"/>
          <w:marBottom w:val="0"/>
          <w:divBdr>
            <w:top w:val="none" w:sz="0" w:space="0" w:color="auto"/>
            <w:left w:val="none" w:sz="0" w:space="0" w:color="auto"/>
            <w:bottom w:val="none" w:sz="0" w:space="0" w:color="auto"/>
            <w:right w:val="none" w:sz="0" w:space="0" w:color="auto"/>
          </w:divBdr>
        </w:div>
        <w:div w:id="2020892425">
          <w:marLeft w:val="0"/>
          <w:marRight w:val="0"/>
          <w:marTop w:val="0"/>
          <w:marBottom w:val="0"/>
          <w:divBdr>
            <w:top w:val="none" w:sz="0" w:space="0" w:color="auto"/>
            <w:left w:val="none" w:sz="0" w:space="0" w:color="auto"/>
            <w:bottom w:val="none" w:sz="0" w:space="0" w:color="auto"/>
            <w:right w:val="none" w:sz="0" w:space="0" w:color="auto"/>
          </w:divBdr>
        </w:div>
        <w:div w:id="2066558405">
          <w:marLeft w:val="0"/>
          <w:marRight w:val="0"/>
          <w:marTop w:val="0"/>
          <w:marBottom w:val="0"/>
          <w:divBdr>
            <w:top w:val="none" w:sz="0" w:space="0" w:color="auto"/>
            <w:left w:val="none" w:sz="0" w:space="0" w:color="auto"/>
            <w:bottom w:val="none" w:sz="0" w:space="0" w:color="auto"/>
            <w:right w:val="none" w:sz="0" w:space="0" w:color="auto"/>
          </w:divBdr>
        </w:div>
        <w:div w:id="1798452036">
          <w:marLeft w:val="0"/>
          <w:marRight w:val="0"/>
          <w:marTop w:val="0"/>
          <w:marBottom w:val="0"/>
          <w:divBdr>
            <w:top w:val="none" w:sz="0" w:space="0" w:color="auto"/>
            <w:left w:val="none" w:sz="0" w:space="0" w:color="auto"/>
            <w:bottom w:val="none" w:sz="0" w:space="0" w:color="auto"/>
            <w:right w:val="none" w:sz="0" w:space="0" w:color="auto"/>
          </w:divBdr>
        </w:div>
      </w:divsChild>
    </w:div>
    <w:div w:id="1620061540">
      <w:bodyDiv w:val="1"/>
      <w:marLeft w:val="0"/>
      <w:marRight w:val="0"/>
      <w:marTop w:val="0"/>
      <w:marBottom w:val="0"/>
      <w:divBdr>
        <w:top w:val="none" w:sz="0" w:space="0" w:color="auto"/>
        <w:left w:val="none" w:sz="0" w:space="0" w:color="auto"/>
        <w:bottom w:val="none" w:sz="0" w:space="0" w:color="auto"/>
        <w:right w:val="none" w:sz="0" w:space="0" w:color="auto"/>
      </w:divBdr>
    </w:div>
    <w:div w:id="1730226200">
      <w:bodyDiv w:val="1"/>
      <w:marLeft w:val="0"/>
      <w:marRight w:val="0"/>
      <w:marTop w:val="0"/>
      <w:marBottom w:val="0"/>
      <w:divBdr>
        <w:top w:val="none" w:sz="0" w:space="0" w:color="auto"/>
        <w:left w:val="none" w:sz="0" w:space="0" w:color="auto"/>
        <w:bottom w:val="none" w:sz="0" w:space="0" w:color="auto"/>
        <w:right w:val="none" w:sz="0" w:space="0" w:color="auto"/>
      </w:divBdr>
      <w:divsChild>
        <w:div w:id="319964246">
          <w:marLeft w:val="0"/>
          <w:marRight w:val="0"/>
          <w:marTop w:val="0"/>
          <w:marBottom w:val="0"/>
          <w:divBdr>
            <w:top w:val="none" w:sz="0" w:space="0" w:color="auto"/>
            <w:left w:val="none" w:sz="0" w:space="0" w:color="auto"/>
            <w:bottom w:val="none" w:sz="0" w:space="0" w:color="auto"/>
            <w:right w:val="none" w:sz="0" w:space="0" w:color="auto"/>
          </w:divBdr>
        </w:div>
        <w:div w:id="584266553">
          <w:marLeft w:val="0"/>
          <w:marRight w:val="0"/>
          <w:marTop w:val="0"/>
          <w:marBottom w:val="0"/>
          <w:divBdr>
            <w:top w:val="none" w:sz="0" w:space="0" w:color="auto"/>
            <w:left w:val="none" w:sz="0" w:space="0" w:color="auto"/>
            <w:bottom w:val="none" w:sz="0" w:space="0" w:color="auto"/>
            <w:right w:val="none" w:sz="0" w:space="0" w:color="auto"/>
          </w:divBdr>
        </w:div>
        <w:div w:id="597252916">
          <w:marLeft w:val="0"/>
          <w:marRight w:val="0"/>
          <w:marTop w:val="0"/>
          <w:marBottom w:val="0"/>
          <w:divBdr>
            <w:top w:val="none" w:sz="0" w:space="0" w:color="auto"/>
            <w:left w:val="none" w:sz="0" w:space="0" w:color="auto"/>
            <w:bottom w:val="none" w:sz="0" w:space="0" w:color="auto"/>
            <w:right w:val="none" w:sz="0" w:space="0" w:color="auto"/>
          </w:divBdr>
        </w:div>
        <w:div w:id="2094741791">
          <w:marLeft w:val="0"/>
          <w:marRight w:val="0"/>
          <w:marTop w:val="0"/>
          <w:marBottom w:val="0"/>
          <w:divBdr>
            <w:top w:val="none" w:sz="0" w:space="0" w:color="auto"/>
            <w:left w:val="none" w:sz="0" w:space="0" w:color="auto"/>
            <w:bottom w:val="none" w:sz="0" w:space="0" w:color="auto"/>
            <w:right w:val="none" w:sz="0" w:space="0" w:color="auto"/>
          </w:divBdr>
        </w:div>
        <w:div w:id="1948149838">
          <w:marLeft w:val="0"/>
          <w:marRight w:val="0"/>
          <w:marTop w:val="0"/>
          <w:marBottom w:val="0"/>
          <w:divBdr>
            <w:top w:val="none" w:sz="0" w:space="0" w:color="auto"/>
            <w:left w:val="none" w:sz="0" w:space="0" w:color="auto"/>
            <w:bottom w:val="none" w:sz="0" w:space="0" w:color="auto"/>
            <w:right w:val="none" w:sz="0" w:space="0" w:color="auto"/>
          </w:divBdr>
        </w:div>
        <w:div w:id="718941507">
          <w:marLeft w:val="0"/>
          <w:marRight w:val="0"/>
          <w:marTop w:val="0"/>
          <w:marBottom w:val="0"/>
          <w:divBdr>
            <w:top w:val="none" w:sz="0" w:space="0" w:color="auto"/>
            <w:left w:val="none" w:sz="0" w:space="0" w:color="auto"/>
            <w:bottom w:val="none" w:sz="0" w:space="0" w:color="auto"/>
            <w:right w:val="none" w:sz="0" w:space="0" w:color="auto"/>
          </w:divBdr>
        </w:div>
      </w:divsChild>
    </w:div>
    <w:div w:id="1795127213">
      <w:bodyDiv w:val="1"/>
      <w:marLeft w:val="0"/>
      <w:marRight w:val="0"/>
      <w:marTop w:val="0"/>
      <w:marBottom w:val="0"/>
      <w:divBdr>
        <w:top w:val="none" w:sz="0" w:space="0" w:color="auto"/>
        <w:left w:val="none" w:sz="0" w:space="0" w:color="auto"/>
        <w:bottom w:val="none" w:sz="0" w:space="0" w:color="auto"/>
        <w:right w:val="none" w:sz="0" w:space="0" w:color="auto"/>
      </w:divBdr>
    </w:div>
    <w:div w:id="1810199928">
      <w:bodyDiv w:val="1"/>
      <w:marLeft w:val="0"/>
      <w:marRight w:val="0"/>
      <w:marTop w:val="0"/>
      <w:marBottom w:val="0"/>
      <w:divBdr>
        <w:top w:val="none" w:sz="0" w:space="0" w:color="auto"/>
        <w:left w:val="none" w:sz="0" w:space="0" w:color="auto"/>
        <w:bottom w:val="none" w:sz="0" w:space="0" w:color="auto"/>
        <w:right w:val="none" w:sz="0" w:space="0" w:color="auto"/>
      </w:divBdr>
      <w:divsChild>
        <w:div w:id="1669092137">
          <w:marLeft w:val="0"/>
          <w:marRight w:val="0"/>
          <w:marTop w:val="0"/>
          <w:marBottom w:val="0"/>
          <w:divBdr>
            <w:top w:val="none" w:sz="0" w:space="0" w:color="auto"/>
            <w:left w:val="none" w:sz="0" w:space="0" w:color="auto"/>
            <w:bottom w:val="none" w:sz="0" w:space="0" w:color="auto"/>
            <w:right w:val="none" w:sz="0" w:space="0" w:color="auto"/>
          </w:divBdr>
        </w:div>
        <w:div w:id="1552383906">
          <w:marLeft w:val="0"/>
          <w:marRight w:val="0"/>
          <w:marTop w:val="0"/>
          <w:marBottom w:val="0"/>
          <w:divBdr>
            <w:top w:val="none" w:sz="0" w:space="0" w:color="auto"/>
            <w:left w:val="none" w:sz="0" w:space="0" w:color="auto"/>
            <w:bottom w:val="none" w:sz="0" w:space="0" w:color="auto"/>
            <w:right w:val="none" w:sz="0" w:space="0" w:color="auto"/>
          </w:divBdr>
        </w:div>
        <w:div w:id="370962920">
          <w:marLeft w:val="0"/>
          <w:marRight w:val="0"/>
          <w:marTop w:val="0"/>
          <w:marBottom w:val="0"/>
          <w:divBdr>
            <w:top w:val="none" w:sz="0" w:space="0" w:color="auto"/>
            <w:left w:val="none" w:sz="0" w:space="0" w:color="auto"/>
            <w:bottom w:val="none" w:sz="0" w:space="0" w:color="auto"/>
            <w:right w:val="none" w:sz="0" w:space="0" w:color="auto"/>
          </w:divBdr>
        </w:div>
      </w:divsChild>
    </w:div>
    <w:div w:id="1856189794">
      <w:bodyDiv w:val="1"/>
      <w:marLeft w:val="0"/>
      <w:marRight w:val="0"/>
      <w:marTop w:val="0"/>
      <w:marBottom w:val="0"/>
      <w:divBdr>
        <w:top w:val="none" w:sz="0" w:space="0" w:color="auto"/>
        <w:left w:val="none" w:sz="0" w:space="0" w:color="auto"/>
        <w:bottom w:val="none" w:sz="0" w:space="0" w:color="auto"/>
        <w:right w:val="none" w:sz="0" w:space="0" w:color="auto"/>
      </w:divBdr>
      <w:divsChild>
        <w:div w:id="1045064220">
          <w:marLeft w:val="0"/>
          <w:marRight w:val="0"/>
          <w:marTop w:val="0"/>
          <w:marBottom w:val="0"/>
          <w:divBdr>
            <w:top w:val="none" w:sz="0" w:space="0" w:color="auto"/>
            <w:left w:val="none" w:sz="0" w:space="0" w:color="auto"/>
            <w:bottom w:val="none" w:sz="0" w:space="0" w:color="auto"/>
            <w:right w:val="none" w:sz="0" w:space="0" w:color="auto"/>
          </w:divBdr>
        </w:div>
        <w:div w:id="1621649430">
          <w:marLeft w:val="0"/>
          <w:marRight w:val="0"/>
          <w:marTop w:val="0"/>
          <w:marBottom w:val="0"/>
          <w:divBdr>
            <w:top w:val="none" w:sz="0" w:space="0" w:color="auto"/>
            <w:left w:val="none" w:sz="0" w:space="0" w:color="auto"/>
            <w:bottom w:val="none" w:sz="0" w:space="0" w:color="auto"/>
            <w:right w:val="none" w:sz="0" w:space="0" w:color="auto"/>
          </w:divBdr>
        </w:div>
        <w:div w:id="964845307">
          <w:marLeft w:val="0"/>
          <w:marRight w:val="0"/>
          <w:marTop w:val="0"/>
          <w:marBottom w:val="0"/>
          <w:divBdr>
            <w:top w:val="none" w:sz="0" w:space="0" w:color="auto"/>
            <w:left w:val="none" w:sz="0" w:space="0" w:color="auto"/>
            <w:bottom w:val="none" w:sz="0" w:space="0" w:color="auto"/>
            <w:right w:val="none" w:sz="0" w:space="0" w:color="auto"/>
          </w:divBdr>
        </w:div>
        <w:div w:id="1826120197">
          <w:marLeft w:val="0"/>
          <w:marRight w:val="0"/>
          <w:marTop w:val="0"/>
          <w:marBottom w:val="0"/>
          <w:divBdr>
            <w:top w:val="none" w:sz="0" w:space="0" w:color="auto"/>
            <w:left w:val="none" w:sz="0" w:space="0" w:color="auto"/>
            <w:bottom w:val="none" w:sz="0" w:space="0" w:color="auto"/>
            <w:right w:val="none" w:sz="0" w:space="0" w:color="auto"/>
          </w:divBdr>
        </w:div>
        <w:div w:id="2142921626">
          <w:marLeft w:val="0"/>
          <w:marRight w:val="0"/>
          <w:marTop w:val="0"/>
          <w:marBottom w:val="0"/>
          <w:divBdr>
            <w:top w:val="none" w:sz="0" w:space="0" w:color="auto"/>
            <w:left w:val="none" w:sz="0" w:space="0" w:color="auto"/>
            <w:bottom w:val="none" w:sz="0" w:space="0" w:color="auto"/>
            <w:right w:val="none" w:sz="0" w:space="0" w:color="auto"/>
          </w:divBdr>
        </w:div>
        <w:div w:id="524100171">
          <w:marLeft w:val="0"/>
          <w:marRight w:val="0"/>
          <w:marTop w:val="0"/>
          <w:marBottom w:val="0"/>
          <w:divBdr>
            <w:top w:val="none" w:sz="0" w:space="0" w:color="auto"/>
            <w:left w:val="none" w:sz="0" w:space="0" w:color="auto"/>
            <w:bottom w:val="none" w:sz="0" w:space="0" w:color="auto"/>
            <w:right w:val="none" w:sz="0" w:space="0" w:color="auto"/>
          </w:divBdr>
        </w:div>
        <w:div w:id="2062055050">
          <w:marLeft w:val="0"/>
          <w:marRight w:val="0"/>
          <w:marTop w:val="0"/>
          <w:marBottom w:val="0"/>
          <w:divBdr>
            <w:top w:val="none" w:sz="0" w:space="0" w:color="auto"/>
            <w:left w:val="none" w:sz="0" w:space="0" w:color="auto"/>
            <w:bottom w:val="none" w:sz="0" w:space="0" w:color="auto"/>
            <w:right w:val="none" w:sz="0" w:space="0" w:color="auto"/>
          </w:divBdr>
        </w:div>
        <w:div w:id="729575203">
          <w:marLeft w:val="0"/>
          <w:marRight w:val="0"/>
          <w:marTop w:val="0"/>
          <w:marBottom w:val="0"/>
          <w:divBdr>
            <w:top w:val="none" w:sz="0" w:space="0" w:color="auto"/>
            <w:left w:val="none" w:sz="0" w:space="0" w:color="auto"/>
            <w:bottom w:val="none" w:sz="0" w:space="0" w:color="auto"/>
            <w:right w:val="none" w:sz="0" w:space="0" w:color="auto"/>
          </w:divBdr>
        </w:div>
        <w:div w:id="1298531496">
          <w:marLeft w:val="0"/>
          <w:marRight w:val="0"/>
          <w:marTop w:val="0"/>
          <w:marBottom w:val="0"/>
          <w:divBdr>
            <w:top w:val="none" w:sz="0" w:space="0" w:color="auto"/>
            <w:left w:val="none" w:sz="0" w:space="0" w:color="auto"/>
            <w:bottom w:val="none" w:sz="0" w:space="0" w:color="auto"/>
            <w:right w:val="none" w:sz="0" w:space="0" w:color="auto"/>
          </w:divBdr>
        </w:div>
        <w:div w:id="839469444">
          <w:marLeft w:val="0"/>
          <w:marRight w:val="0"/>
          <w:marTop w:val="0"/>
          <w:marBottom w:val="0"/>
          <w:divBdr>
            <w:top w:val="none" w:sz="0" w:space="0" w:color="auto"/>
            <w:left w:val="none" w:sz="0" w:space="0" w:color="auto"/>
            <w:bottom w:val="none" w:sz="0" w:space="0" w:color="auto"/>
            <w:right w:val="none" w:sz="0" w:space="0" w:color="auto"/>
          </w:divBdr>
        </w:div>
        <w:div w:id="1715108897">
          <w:marLeft w:val="0"/>
          <w:marRight w:val="0"/>
          <w:marTop w:val="0"/>
          <w:marBottom w:val="0"/>
          <w:divBdr>
            <w:top w:val="none" w:sz="0" w:space="0" w:color="auto"/>
            <w:left w:val="none" w:sz="0" w:space="0" w:color="auto"/>
            <w:bottom w:val="none" w:sz="0" w:space="0" w:color="auto"/>
            <w:right w:val="none" w:sz="0" w:space="0" w:color="auto"/>
          </w:divBdr>
        </w:div>
        <w:div w:id="914432947">
          <w:marLeft w:val="0"/>
          <w:marRight w:val="0"/>
          <w:marTop w:val="0"/>
          <w:marBottom w:val="0"/>
          <w:divBdr>
            <w:top w:val="none" w:sz="0" w:space="0" w:color="auto"/>
            <w:left w:val="none" w:sz="0" w:space="0" w:color="auto"/>
            <w:bottom w:val="none" w:sz="0" w:space="0" w:color="auto"/>
            <w:right w:val="none" w:sz="0" w:space="0" w:color="auto"/>
          </w:divBdr>
        </w:div>
        <w:div w:id="694112620">
          <w:marLeft w:val="0"/>
          <w:marRight w:val="0"/>
          <w:marTop w:val="0"/>
          <w:marBottom w:val="0"/>
          <w:divBdr>
            <w:top w:val="none" w:sz="0" w:space="0" w:color="auto"/>
            <w:left w:val="none" w:sz="0" w:space="0" w:color="auto"/>
            <w:bottom w:val="none" w:sz="0" w:space="0" w:color="auto"/>
            <w:right w:val="none" w:sz="0" w:space="0" w:color="auto"/>
          </w:divBdr>
        </w:div>
        <w:div w:id="1204557578">
          <w:marLeft w:val="0"/>
          <w:marRight w:val="0"/>
          <w:marTop w:val="0"/>
          <w:marBottom w:val="0"/>
          <w:divBdr>
            <w:top w:val="none" w:sz="0" w:space="0" w:color="auto"/>
            <w:left w:val="none" w:sz="0" w:space="0" w:color="auto"/>
            <w:bottom w:val="none" w:sz="0" w:space="0" w:color="auto"/>
            <w:right w:val="none" w:sz="0" w:space="0" w:color="auto"/>
          </w:divBdr>
        </w:div>
      </w:divsChild>
    </w:div>
    <w:div w:id="2047876373">
      <w:bodyDiv w:val="1"/>
      <w:marLeft w:val="0"/>
      <w:marRight w:val="0"/>
      <w:marTop w:val="0"/>
      <w:marBottom w:val="0"/>
      <w:divBdr>
        <w:top w:val="none" w:sz="0" w:space="0" w:color="auto"/>
        <w:left w:val="none" w:sz="0" w:space="0" w:color="auto"/>
        <w:bottom w:val="none" w:sz="0" w:space="0" w:color="auto"/>
        <w:right w:val="none" w:sz="0" w:space="0" w:color="auto"/>
      </w:divBdr>
      <w:divsChild>
        <w:div w:id="673650577">
          <w:marLeft w:val="0"/>
          <w:marRight w:val="0"/>
          <w:marTop w:val="0"/>
          <w:marBottom w:val="0"/>
          <w:divBdr>
            <w:top w:val="none" w:sz="0" w:space="0" w:color="auto"/>
            <w:left w:val="none" w:sz="0" w:space="0" w:color="auto"/>
            <w:bottom w:val="none" w:sz="0" w:space="0" w:color="auto"/>
            <w:right w:val="none" w:sz="0" w:space="0" w:color="auto"/>
          </w:divBdr>
        </w:div>
        <w:div w:id="434447959">
          <w:marLeft w:val="0"/>
          <w:marRight w:val="0"/>
          <w:marTop w:val="0"/>
          <w:marBottom w:val="0"/>
          <w:divBdr>
            <w:top w:val="none" w:sz="0" w:space="0" w:color="auto"/>
            <w:left w:val="none" w:sz="0" w:space="0" w:color="auto"/>
            <w:bottom w:val="none" w:sz="0" w:space="0" w:color="auto"/>
            <w:right w:val="none" w:sz="0" w:space="0" w:color="auto"/>
          </w:divBdr>
        </w:div>
        <w:div w:id="1528718138">
          <w:marLeft w:val="0"/>
          <w:marRight w:val="0"/>
          <w:marTop w:val="0"/>
          <w:marBottom w:val="0"/>
          <w:divBdr>
            <w:top w:val="none" w:sz="0" w:space="0" w:color="auto"/>
            <w:left w:val="none" w:sz="0" w:space="0" w:color="auto"/>
            <w:bottom w:val="none" w:sz="0" w:space="0" w:color="auto"/>
            <w:right w:val="none" w:sz="0" w:space="0" w:color="auto"/>
          </w:divBdr>
        </w:div>
        <w:div w:id="1504928666">
          <w:marLeft w:val="0"/>
          <w:marRight w:val="0"/>
          <w:marTop w:val="0"/>
          <w:marBottom w:val="0"/>
          <w:divBdr>
            <w:top w:val="none" w:sz="0" w:space="0" w:color="auto"/>
            <w:left w:val="none" w:sz="0" w:space="0" w:color="auto"/>
            <w:bottom w:val="none" w:sz="0" w:space="0" w:color="auto"/>
            <w:right w:val="none" w:sz="0" w:space="0" w:color="auto"/>
          </w:divBdr>
        </w:div>
        <w:div w:id="892732324">
          <w:marLeft w:val="0"/>
          <w:marRight w:val="0"/>
          <w:marTop w:val="0"/>
          <w:marBottom w:val="0"/>
          <w:divBdr>
            <w:top w:val="none" w:sz="0" w:space="0" w:color="auto"/>
            <w:left w:val="none" w:sz="0" w:space="0" w:color="auto"/>
            <w:bottom w:val="none" w:sz="0" w:space="0" w:color="auto"/>
            <w:right w:val="none" w:sz="0" w:space="0" w:color="auto"/>
          </w:divBdr>
        </w:div>
        <w:div w:id="777217361">
          <w:marLeft w:val="0"/>
          <w:marRight w:val="0"/>
          <w:marTop w:val="0"/>
          <w:marBottom w:val="0"/>
          <w:divBdr>
            <w:top w:val="none" w:sz="0" w:space="0" w:color="auto"/>
            <w:left w:val="none" w:sz="0" w:space="0" w:color="auto"/>
            <w:bottom w:val="none" w:sz="0" w:space="0" w:color="auto"/>
            <w:right w:val="none" w:sz="0" w:space="0" w:color="auto"/>
          </w:divBdr>
        </w:div>
      </w:divsChild>
    </w:div>
    <w:div w:id="2048872792">
      <w:bodyDiv w:val="1"/>
      <w:marLeft w:val="0"/>
      <w:marRight w:val="0"/>
      <w:marTop w:val="0"/>
      <w:marBottom w:val="0"/>
      <w:divBdr>
        <w:top w:val="none" w:sz="0" w:space="0" w:color="auto"/>
        <w:left w:val="none" w:sz="0" w:space="0" w:color="auto"/>
        <w:bottom w:val="none" w:sz="0" w:space="0" w:color="auto"/>
        <w:right w:val="none" w:sz="0" w:space="0" w:color="auto"/>
      </w:divBdr>
      <w:divsChild>
        <w:div w:id="1861121302">
          <w:marLeft w:val="0"/>
          <w:marRight w:val="0"/>
          <w:marTop w:val="0"/>
          <w:marBottom w:val="0"/>
          <w:divBdr>
            <w:top w:val="none" w:sz="0" w:space="0" w:color="auto"/>
            <w:left w:val="none" w:sz="0" w:space="0" w:color="auto"/>
            <w:bottom w:val="none" w:sz="0" w:space="0" w:color="auto"/>
            <w:right w:val="none" w:sz="0" w:space="0" w:color="auto"/>
          </w:divBdr>
        </w:div>
        <w:div w:id="127821449">
          <w:marLeft w:val="0"/>
          <w:marRight w:val="0"/>
          <w:marTop w:val="0"/>
          <w:marBottom w:val="0"/>
          <w:divBdr>
            <w:top w:val="none" w:sz="0" w:space="0" w:color="auto"/>
            <w:left w:val="none" w:sz="0" w:space="0" w:color="auto"/>
            <w:bottom w:val="none" w:sz="0" w:space="0" w:color="auto"/>
            <w:right w:val="none" w:sz="0" w:space="0" w:color="auto"/>
          </w:divBdr>
        </w:div>
        <w:div w:id="1323773316">
          <w:marLeft w:val="0"/>
          <w:marRight w:val="0"/>
          <w:marTop w:val="0"/>
          <w:marBottom w:val="0"/>
          <w:divBdr>
            <w:top w:val="none" w:sz="0" w:space="0" w:color="auto"/>
            <w:left w:val="none" w:sz="0" w:space="0" w:color="auto"/>
            <w:bottom w:val="none" w:sz="0" w:space="0" w:color="auto"/>
            <w:right w:val="none" w:sz="0" w:space="0" w:color="auto"/>
          </w:divBdr>
        </w:div>
        <w:div w:id="828793657">
          <w:marLeft w:val="0"/>
          <w:marRight w:val="0"/>
          <w:marTop w:val="0"/>
          <w:marBottom w:val="0"/>
          <w:divBdr>
            <w:top w:val="none" w:sz="0" w:space="0" w:color="auto"/>
            <w:left w:val="none" w:sz="0" w:space="0" w:color="auto"/>
            <w:bottom w:val="none" w:sz="0" w:space="0" w:color="auto"/>
            <w:right w:val="none" w:sz="0" w:space="0" w:color="auto"/>
          </w:divBdr>
        </w:div>
        <w:div w:id="843016889">
          <w:marLeft w:val="0"/>
          <w:marRight w:val="0"/>
          <w:marTop w:val="0"/>
          <w:marBottom w:val="0"/>
          <w:divBdr>
            <w:top w:val="none" w:sz="0" w:space="0" w:color="auto"/>
            <w:left w:val="none" w:sz="0" w:space="0" w:color="auto"/>
            <w:bottom w:val="none" w:sz="0" w:space="0" w:color="auto"/>
            <w:right w:val="none" w:sz="0" w:space="0" w:color="auto"/>
          </w:divBdr>
        </w:div>
        <w:div w:id="1712730004">
          <w:marLeft w:val="0"/>
          <w:marRight w:val="0"/>
          <w:marTop w:val="0"/>
          <w:marBottom w:val="0"/>
          <w:divBdr>
            <w:top w:val="none" w:sz="0" w:space="0" w:color="auto"/>
            <w:left w:val="none" w:sz="0" w:space="0" w:color="auto"/>
            <w:bottom w:val="none" w:sz="0" w:space="0" w:color="auto"/>
            <w:right w:val="none" w:sz="0" w:space="0" w:color="auto"/>
          </w:divBdr>
        </w:div>
        <w:div w:id="14575302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image" Target="media/image1.jpg" Id="rId9" /><Relationship Type="http://schemas.microsoft.com/office/2020/10/relationships/intelligence" Target="intelligence2.xml" Id="rId14" /><Relationship Type="http://schemas.openxmlformats.org/officeDocument/2006/relationships/hyperlink" Target="https://youtu.be/51W3dKQq91o" TargetMode="External" Id="R329aca18d66e4fb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699CA6A-93A2-45CE-B70E-F5340D51C4CC}">
  <ds:schemaRefs>
    <ds:schemaRef ds:uri="http://schemas.microsoft.com/sharepoint/v3/contenttype/forms"/>
  </ds:schemaRefs>
</ds:datastoreItem>
</file>

<file path=customXml/itemProps2.xml><?xml version="1.0" encoding="utf-8"?>
<ds:datastoreItem xmlns:ds="http://schemas.openxmlformats.org/officeDocument/2006/customXml" ds:itemID="{FA71973A-D0DE-4A75-A38E-E1E246680F3F}">
  <ds:schemaRefs>
    <ds:schemaRef ds:uri="http://schemas.openxmlformats.org/officeDocument/2006/bibliography"/>
  </ds:schemaRefs>
</ds:datastoreItem>
</file>

<file path=customXml/itemProps3.xml><?xml version="1.0" encoding="utf-8"?>
<ds:datastoreItem xmlns:ds="http://schemas.openxmlformats.org/officeDocument/2006/customXml" ds:itemID="{84237B16-569B-4084-9784-7173232F3C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E03A0C-39F0-44EC-8647-C454F7E30D39}">
  <ds:schemaRefs>
    <ds:schemaRef ds:uri="http://www.w3.org/XML/1998/namespace"/>
    <ds:schemaRef ds:uri="http://schemas.microsoft.com/office/2006/documentManagement/types"/>
    <ds:schemaRef ds:uri="http://schemas.openxmlformats.org/package/2006/metadata/core-properties"/>
    <ds:schemaRef ds:uri="e1a5355f-5c38-485d-917f-829a71416ef6"/>
    <ds:schemaRef ds:uri="http://schemas.microsoft.com/office/infopath/2007/PartnerControls"/>
    <ds:schemaRef ds:uri="http://purl.org/dc/elements/1.1/"/>
    <ds:schemaRef ds:uri="http://purl.org/dc/dcmitype/"/>
    <ds:schemaRef ds:uri="http://purl.org/dc/terms/"/>
    <ds:schemaRef ds:uri="5bcdea2d-abdf-4f04-aecd-9592119794d4"/>
    <ds:schemaRef ds:uri="http://schemas.microsoft.com/office/2006/metadata/propertie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Nikki Regan (Cardiff and Vale UHB - CORPORATE GOVERNANCE)</cp:lastModifiedBy>
  <cp:revision>8</cp:revision>
  <dcterms:created xsi:type="dcterms:W3CDTF">2025-05-13T08:27:00Z</dcterms:created>
  <dcterms:modified xsi:type="dcterms:W3CDTF">2025-06-25T10:03:15Z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