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shd w:val="clear" w:color="auto" w:fill="1F4E79" w:themeFill="accent1" w:themeFillShade="80"/>
        <w:tblLook w:val="04A0" w:firstRow="1" w:lastRow="0" w:firstColumn="1" w:lastColumn="0" w:noHBand="0" w:noVBand="1"/>
      </w:tblPr>
      <w:tblGrid>
        <w:gridCol w:w="9498"/>
      </w:tblGrid>
      <w:tr w:rsidR="00F332A5" w:rsidRPr="00877815" w14:paraId="576630AB" w14:textId="77777777" w:rsidTr="00B76255">
        <w:trPr>
          <w:jc w:val="center"/>
        </w:trPr>
        <w:tc>
          <w:tcPr>
            <w:tcW w:w="9498" w:type="dxa"/>
            <w:shd w:val="clear" w:color="auto" w:fill="9CC2E5" w:themeFill="accent1" w:themeFillTint="99"/>
            <w:vAlign w:val="center"/>
          </w:tcPr>
          <w:p w14:paraId="16CB2EFA" w14:textId="77777777" w:rsidR="00F332A5" w:rsidRPr="00877815" w:rsidRDefault="00F332A5" w:rsidP="002165E2">
            <w:pPr>
              <w:jc w:val="center"/>
              <w:rPr>
                <w:rFonts w:ascii="Verdana" w:hAnsi="Verdana"/>
                <w:b/>
                <w:bCs/>
                <w:sz w:val="24"/>
                <w:szCs w:val="24"/>
              </w:rPr>
            </w:pPr>
          </w:p>
          <w:sdt>
            <w:sdtPr>
              <w:rPr>
                <w:rStyle w:val="Style5"/>
                <w:szCs w:val="24"/>
              </w:rPr>
              <w:alias w:val="Meeting"/>
              <w:tag w:val="Meeting"/>
              <w:id w:val="1213935404"/>
              <w:lock w:val="sdtLocked"/>
              <w:placeholder>
                <w:docPart w:val="DefaultPlaceholder_-1854013438"/>
              </w:placeholder>
              <w15:color w:val="000000"/>
              <w:comboBox>
                <w:listItem w:value="Choose an item."/>
                <w:listItem w:displayText="Joint Commissioning Committee" w:value="Joint Commissioning Committee"/>
                <w:listItem w:displayText="Senior Leadership Team - Formal" w:value="Senior Leadership Team - Formal"/>
                <w:listItem w:displayText="Senior Leadership Team - Informal" w:value="Senior Leadership Team - Informal"/>
                <w:listItem w:displayText="Management Group" w:value="Management Group"/>
                <w:listItem w:displayText="Audit and Risk Committee" w:value="Audit and Risk Committee"/>
                <w:listItem w:displayText="Quality and Patient Safety Committee" w:value="Quality and Patient Safety Committee"/>
                <w:listItem w:displayText="Planning, Performance and Finance" w:value="Planning, Performance and Finance"/>
              </w:comboBox>
            </w:sdtPr>
            <w:sdtEndPr>
              <w:rPr>
                <w:rStyle w:val="Style5"/>
              </w:rPr>
            </w:sdtEndPr>
            <w:sdtContent>
              <w:p w14:paraId="0BD5FCFF" w14:textId="77777777" w:rsidR="00F332A5" w:rsidRPr="00877815" w:rsidRDefault="00EA47B3" w:rsidP="002165E2">
                <w:pPr>
                  <w:jc w:val="center"/>
                  <w:rPr>
                    <w:rFonts w:ascii="Verdana" w:hAnsi="Verdana"/>
                    <w:b/>
                    <w:bCs/>
                    <w:sz w:val="24"/>
                    <w:szCs w:val="24"/>
                  </w:rPr>
                </w:pPr>
                <w:r w:rsidRPr="00877815">
                  <w:rPr>
                    <w:rStyle w:val="Style5"/>
                    <w:szCs w:val="24"/>
                  </w:rPr>
                  <w:t>Joint Commissioning Committee</w:t>
                </w:r>
              </w:p>
            </w:sdtContent>
          </w:sdt>
          <w:p w14:paraId="2B5783C0" w14:textId="77777777" w:rsidR="002165E2" w:rsidRPr="00877815" w:rsidRDefault="002165E2" w:rsidP="002165E2">
            <w:pPr>
              <w:jc w:val="center"/>
              <w:rPr>
                <w:rFonts w:ascii="Verdana" w:hAnsi="Verdana"/>
                <w:b/>
                <w:bCs/>
                <w:sz w:val="24"/>
                <w:szCs w:val="24"/>
              </w:rPr>
            </w:pPr>
          </w:p>
        </w:tc>
      </w:tr>
    </w:tbl>
    <w:p w14:paraId="0665FABF" w14:textId="77777777" w:rsidR="002165E2" w:rsidRPr="00877815" w:rsidRDefault="002165E2" w:rsidP="006F4D27">
      <w:pPr>
        <w:spacing w:after="0"/>
        <w:rPr>
          <w:rFonts w:ascii="Verdana" w:hAnsi="Verdana"/>
          <w:b/>
          <w:bCs/>
          <w:sz w:val="24"/>
          <w:szCs w:val="24"/>
        </w:rPr>
      </w:pPr>
    </w:p>
    <w:tbl>
      <w:tblPr>
        <w:tblStyle w:val="TableGrid"/>
        <w:tblW w:w="0" w:type="auto"/>
        <w:jc w:val="center"/>
        <w:tblLook w:val="04A0" w:firstRow="1" w:lastRow="0" w:firstColumn="1" w:lastColumn="0" w:noHBand="0" w:noVBand="1"/>
      </w:tblPr>
      <w:tblGrid>
        <w:gridCol w:w="9447"/>
      </w:tblGrid>
      <w:tr w:rsidR="00FE795F" w:rsidRPr="00877815" w14:paraId="7126BD30" w14:textId="77777777" w:rsidTr="00B76255">
        <w:trPr>
          <w:trHeight w:val="620"/>
          <w:jc w:val="center"/>
        </w:trPr>
        <w:tc>
          <w:tcPr>
            <w:tcW w:w="9447" w:type="dxa"/>
            <w:shd w:val="clear" w:color="auto" w:fill="D9D9D9" w:themeFill="background1" w:themeFillShade="D9"/>
          </w:tcPr>
          <w:p w14:paraId="11513713" w14:textId="77777777" w:rsidR="00FE795F" w:rsidRPr="00877815" w:rsidRDefault="00FE795F" w:rsidP="00B518EE">
            <w:pPr>
              <w:rPr>
                <w:rFonts w:ascii="Verdana" w:hAnsi="Verdana"/>
                <w:sz w:val="24"/>
                <w:szCs w:val="24"/>
              </w:rPr>
            </w:pPr>
          </w:p>
          <w:p w14:paraId="73BA8487" w14:textId="328224CC" w:rsidR="00FE795F" w:rsidRPr="00877815" w:rsidRDefault="00416233" w:rsidP="00C93E0E">
            <w:pPr>
              <w:jc w:val="center"/>
              <w:rPr>
                <w:rFonts w:ascii="Verdana" w:hAnsi="Verdana"/>
                <w:b/>
                <w:sz w:val="24"/>
                <w:szCs w:val="24"/>
              </w:rPr>
            </w:pPr>
            <w:r w:rsidRPr="00877815">
              <w:rPr>
                <w:rFonts w:ascii="Verdana" w:hAnsi="Verdana"/>
                <w:b/>
                <w:sz w:val="24"/>
                <w:szCs w:val="24"/>
              </w:rPr>
              <w:t>Highlight Report from the Joint Commissioning Committee</w:t>
            </w:r>
          </w:p>
          <w:p w14:paraId="557B2AD3" w14:textId="77777777" w:rsidR="006F4D27" w:rsidRPr="00877815" w:rsidRDefault="006F4D27" w:rsidP="00C93E0E">
            <w:pPr>
              <w:jc w:val="center"/>
              <w:rPr>
                <w:rFonts w:ascii="Verdana" w:hAnsi="Verdana"/>
                <w:sz w:val="24"/>
                <w:szCs w:val="24"/>
              </w:rPr>
            </w:pPr>
          </w:p>
        </w:tc>
      </w:tr>
    </w:tbl>
    <w:p w14:paraId="7634C0C9" w14:textId="77777777" w:rsidR="00FE795F" w:rsidRPr="00877815" w:rsidRDefault="00FE795F" w:rsidP="006F4D27">
      <w:pPr>
        <w:spacing w:after="0"/>
        <w:rPr>
          <w:rFonts w:ascii="Verdana" w:hAnsi="Verdana"/>
          <w:sz w:val="24"/>
          <w:szCs w:val="24"/>
        </w:rPr>
      </w:pPr>
    </w:p>
    <w:tbl>
      <w:tblPr>
        <w:tblStyle w:val="TableGrid"/>
        <w:tblW w:w="9356" w:type="dxa"/>
        <w:tblInd w:w="137" w:type="dxa"/>
        <w:tblLook w:val="04A0" w:firstRow="1" w:lastRow="0" w:firstColumn="1" w:lastColumn="0" w:noHBand="0" w:noVBand="1"/>
      </w:tblPr>
      <w:tblGrid>
        <w:gridCol w:w="3539"/>
        <w:gridCol w:w="5817"/>
      </w:tblGrid>
      <w:tr w:rsidR="009814C0" w:rsidRPr="00877815" w14:paraId="720F9694" w14:textId="77777777" w:rsidTr="00B76255">
        <w:tc>
          <w:tcPr>
            <w:tcW w:w="3539" w:type="dxa"/>
            <w:shd w:val="clear" w:color="auto" w:fill="9CC2E5" w:themeFill="accent1" w:themeFillTint="99"/>
          </w:tcPr>
          <w:p w14:paraId="60D4E404" w14:textId="77777777" w:rsidR="009814C0" w:rsidRPr="00877815" w:rsidRDefault="009814C0" w:rsidP="009814C0">
            <w:pPr>
              <w:rPr>
                <w:rFonts w:ascii="Verdana" w:hAnsi="Verdana"/>
                <w:b/>
                <w:sz w:val="24"/>
                <w:szCs w:val="24"/>
              </w:rPr>
            </w:pPr>
            <w:r w:rsidRPr="00877815">
              <w:rPr>
                <w:rFonts w:ascii="Verdana" w:eastAsia="Verdana" w:hAnsi="Verdana" w:cs="Verdana"/>
                <w:b/>
                <w:sz w:val="24"/>
                <w:szCs w:val="24"/>
                <w:lang w:val="cy-GB" w:bidi="cy-GB"/>
              </w:rPr>
              <w:t xml:space="preserve">Dyddiad y Cyfarfod </w:t>
            </w:r>
            <w:r w:rsidRPr="00877815">
              <w:rPr>
                <w:rFonts w:ascii="Verdana" w:hAnsi="Verdana"/>
                <w:b/>
                <w:sz w:val="24"/>
                <w:szCs w:val="24"/>
              </w:rPr>
              <w:t>/</w:t>
            </w:r>
          </w:p>
          <w:p w14:paraId="623C572D" w14:textId="04985186" w:rsidR="007D365E" w:rsidRPr="00877815" w:rsidRDefault="009814C0" w:rsidP="009814C0">
            <w:pPr>
              <w:rPr>
                <w:rFonts w:ascii="Verdana" w:hAnsi="Verdana"/>
                <w:b/>
                <w:sz w:val="24"/>
                <w:szCs w:val="24"/>
              </w:rPr>
            </w:pPr>
            <w:r w:rsidRPr="00877815">
              <w:rPr>
                <w:rFonts w:ascii="Verdana" w:hAnsi="Verdana"/>
                <w:b/>
                <w:sz w:val="24"/>
                <w:szCs w:val="24"/>
              </w:rPr>
              <w:t xml:space="preserve">Date of Meeting </w:t>
            </w:r>
          </w:p>
        </w:tc>
        <w:sdt>
          <w:sdtPr>
            <w:rPr>
              <w:rFonts w:ascii="Verdana" w:hAnsi="Verdana"/>
              <w:sz w:val="24"/>
              <w:szCs w:val="24"/>
            </w:rPr>
            <w:id w:val="-1363976196"/>
            <w:placeholder>
              <w:docPart w:val="4E9D2F2EABFE46FA93A635AADFCE8393"/>
            </w:placeholder>
            <w:date w:fullDate="2025-12-16T00:00:00Z">
              <w:dateFormat w:val="dd/MM/yyyy"/>
              <w:lid w:val="en-GB"/>
              <w:storeMappedDataAs w:val="dateTime"/>
              <w:calendar w:val="gregorian"/>
            </w:date>
          </w:sdtPr>
          <w:sdtEndPr/>
          <w:sdtContent>
            <w:tc>
              <w:tcPr>
                <w:tcW w:w="5817" w:type="dxa"/>
              </w:tcPr>
              <w:p w14:paraId="3FE93E80" w14:textId="2E9112BB" w:rsidR="009814C0" w:rsidRPr="00877815" w:rsidRDefault="00A527F3" w:rsidP="00A80FBA">
                <w:pPr>
                  <w:rPr>
                    <w:rFonts w:ascii="Verdana" w:hAnsi="Verdana"/>
                    <w:sz w:val="24"/>
                    <w:szCs w:val="24"/>
                  </w:rPr>
                </w:pPr>
                <w:r>
                  <w:rPr>
                    <w:rFonts w:ascii="Verdana" w:hAnsi="Verdana"/>
                    <w:sz w:val="24"/>
                    <w:szCs w:val="24"/>
                  </w:rPr>
                  <w:t>16/12/2025</w:t>
                </w:r>
              </w:p>
            </w:tc>
          </w:sdtContent>
        </w:sdt>
      </w:tr>
      <w:tr w:rsidR="009814C0" w:rsidRPr="00877815" w14:paraId="78C90F50" w14:textId="77777777" w:rsidTr="0044516B">
        <w:trPr>
          <w:trHeight w:val="393"/>
        </w:trPr>
        <w:tc>
          <w:tcPr>
            <w:tcW w:w="3539" w:type="dxa"/>
            <w:vMerge w:val="restart"/>
            <w:shd w:val="clear" w:color="auto" w:fill="9CC2E5" w:themeFill="accent1" w:themeFillTint="99"/>
          </w:tcPr>
          <w:p w14:paraId="284C0A28" w14:textId="72CC0D23" w:rsidR="009814C0" w:rsidRPr="00877815" w:rsidRDefault="009814C0" w:rsidP="009814C0">
            <w:pPr>
              <w:rPr>
                <w:rFonts w:ascii="Verdana" w:hAnsi="Verdana"/>
                <w:b/>
                <w:sz w:val="24"/>
                <w:szCs w:val="24"/>
              </w:rPr>
            </w:pPr>
            <w:r w:rsidRPr="00877815">
              <w:rPr>
                <w:rFonts w:ascii="Verdana" w:eastAsia="Verdana" w:hAnsi="Verdana" w:cs="Verdana"/>
                <w:b/>
                <w:sz w:val="24"/>
                <w:szCs w:val="24"/>
                <w:lang w:val="cy-GB" w:bidi="cy-GB"/>
              </w:rPr>
              <w:t>Statws Cyhoeddi</w:t>
            </w:r>
            <w:r w:rsidRPr="00877815">
              <w:rPr>
                <w:rFonts w:ascii="Verdana" w:hAnsi="Verdana"/>
                <w:b/>
                <w:sz w:val="24"/>
                <w:szCs w:val="24"/>
              </w:rPr>
              <w:t xml:space="preserve"> / Publication Status</w:t>
            </w:r>
          </w:p>
        </w:tc>
        <w:tc>
          <w:tcPr>
            <w:tcW w:w="5817" w:type="dxa"/>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082E719B" w14:textId="3DE27D79" w:rsidR="009814C0" w:rsidRPr="00877815" w:rsidRDefault="00416233" w:rsidP="009814C0">
                <w:pPr>
                  <w:rPr>
                    <w:rFonts w:ascii="Verdana" w:hAnsi="Verdana"/>
                    <w:sz w:val="24"/>
                    <w:szCs w:val="24"/>
                  </w:rPr>
                </w:pPr>
                <w:r w:rsidRPr="00877815">
                  <w:rPr>
                    <w:rStyle w:val="Style1"/>
                    <w:sz w:val="24"/>
                    <w:szCs w:val="24"/>
                  </w:rPr>
                  <w:t>Open/Public</w:t>
                </w:r>
              </w:p>
            </w:sdtContent>
          </w:sdt>
        </w:tc>
      </w:tr>
      <w:tr w:rsidR="009814C0" w:rsidRPr="00877815" w14:paraId="5D600115" w14:textId="77777777" w:rsidTr="0097682B">
        <w:trPr>
          <w:trHeight w:val="393"/>
        </w:trPr>
        <w:tc>
          <w:tcPr>
            <w:tcW w:w="3539" w:type="dxa"/>
            <w:vMerge/>
            <w:shd w:val="clear" w:color="auto" w:fill="9CC2E5" w:themeFill="accent1" w:themeFillTint="99"/>
          </w:tcPr>
          <w:p w14:paraId="545D5F41" w14:textId="77777777" w:rsidR="009814C0" w:rsidRPr="00877815" w:rsidRDefault="009814C0" w:rsidP="009814C0">
            <w:pPr>
              <w:rPr>
                <w:rFonts w:ascii="Verdana" w:hAnsi="Verdana"/>
                <w:b/>
                <w:sz w:val="24"/>
                <w:szCs w:val="24"/>
              </w:rPr>
            </w:pPr>
          </w:p>
        </w:tc>
        <w:tc>
          <w:tcPr>
            <w:tcW w:w="5817" w:type="dxa"/>
          </w:tcPr>
          <w:sdt>
            <w:sdtPr>
              <w:rPr>
                <w:rStyle w:val="Style1"/>
                <w:sz w:val="24"/>
                <w:szCs w:val="24"/>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1D1C2FBC" w14:textId="7AEFB208" w:rsidR="009814C0" w:rsidRPr="00877815" w:rsidRDefault="0050569D" w:rsidP="009814C0">
                <w:pPr>
                  <w:rPr>
                    <w:rFonts w:ascii="Verdana" w:hAnsi="Verdana"/>
                    <w:sz w:val="24"/>
                    <w:szCs w:val="24"/>
                  </w:rPr>
                </w:pPr>
                <w:r w:rsidRPr="00877815">
                  <w:rPr>
                    <w:rStyle w:val="Style1"/>
                    <w:sz w:val="24"/>
                    <w:szCs w:val="24"/>
                  </w:rPr>
                  <w:t>Not Applicable</w:t>
                </w:r>
              </w:p>
            </w:sdtContent>
          </w:sdt>
        </w:tc>
      </w:tr>
      <w:tr w:rsidR="009814C0" w:rsidRPr="00877815" w14:paraId="75D98031" w14:textId="77777777" w:rsidTr="00B76255">
        <w:tc>
          <w:tcPr>
            <w:tcW w:w="3539" w:type="dxa"/>
            <w:shd w:val="clear" w:color="auto" w:fill="9CC2E5" w:themeFill="accent1" w:themeFillTint="99"/>
          </w:tcPr>
          <w:p w14:paraId="47166EE6" w14:textId="77777777" w:rsidR="009814C0" w:rsidRPr="00877815" w:rsidRDefault="009814C0" w:rsidP="009814C0">
            <w:pPr>
              <w:rPr>
                <w:rFonts w:ascii="Verdana" w:hAnsi="Verdana"/>
                <w:b/>
                <w:sz w:val="24"/>
                <w:szCs w:val="24"/>
              </w:rPr>
            </w:pPr>
            <w:r w:rsidRPr="00877815">
              <w:rPr>
                <w:rFonts w:ascii="Verdana" w:eastAsia="Verdana" w:hAnsi="Verdana" w:cs="Verdana"/>
                <w:b/>
                <w:sz w:val="24"/>
                <w:szCs w:val="24"/>
                <w:lang w:val="cy-GB" w:bidi="cy-GB"/>
              </w:rPr>
              <w:t>Awdur yr Adroddiad / Report Author</w:t>
            </w:r>
          </w:p>
        </w:tc>
        <w:tc>
          <w:tcPr>
            <w:tcW w:w="5817" w:type="dxa"/>
          </w:tcPr>
          <w:p w14:paraId="42A95974" w14:textId="0893B38E" w:rsidR="009814C0" w:rsidRPr="00877815" w:rsidRDefault="00A76C65" w:rsidP="009814C0">
            <w:pPr>
              <w:rPr>
                <w:rFonts w:ascii="Verdana" w:hAnsi="Verdana"/>
                <w:sz w:val="24"/>
                <w:szCs w:val="24"/>
              </w:rPr>
            </w:pPr>
            <w:r w:rsidRPr="00DC6761">
              <w:rPr>
                <w:rFonts w:ascii="Verdana" w:hAnsi="Verdana"/>
                <w:sz w:val="24"/>
                <w:szCs w:val="24"/>
              </w:rPr>
              <w:t>Maxine Evans</w:t>
            </w:r>
            <w:r w:rsidR="00DC6761" w:rsidRPr="00DC6761">
              <w:rPr>
                <w:rFonts w:ascii="Verdana" w:hAnsi="Verdana"/>
                <w:sz w:val="24"/>
                <w:szCs w:val="24"/>
              </w:rPr>
              <w:t>, Assurance and Risk Officer</w:t>
            </w:r>
            <w:r w:rsidR="00DC6761">
              <w:rPr>
                <w:rFonts w:ascii="Verdana" w:hAnsi="Verdana"/>
                <w:sz w:val="24"/>
                <w:szCs w:val="24"/>
              </w:rPr>
              <w:t>, NWJCC</w:t>
            </w:r>
          </w:p>
        </w:tc>
      </w:tr>
      <w:tr w:rsidR="009814C0" w:rsidRPr="00877815" w14:paraId="7CD1BAD2" w14:textId="77777777" w:rsidTr="00B76255">
        <w:tc>
          <w:tcPr>
            <w:tcW w:w="3539" w:type="dxa"/>
            <w:shd w:val="clear" w:color="auto" w:fill="9CC2E5" w:themeFill="accent1" w:themeFillTint="99"/>
          </w:tcPr>
          <w:p w14:paraId="3417DBD3" w14:textId="77777777" w:rsidR="009814C0" w:rsidRPr="00877815" w:rsidRDefault="009814C0" w:rsidP="009814C0">
            <w:pPr>
              <w:rPr>
                <w:rFonts w:ascii="Verdana" w:hAnsi="Verdana"/>
                <w:b/>
                <w:sz w:val="24"/>
                <w:szCs w:val="24"/>
              </w:rPr>
            </w:pPr>
            <w:r w:rsidRPr="00877815">
              <w:rPr>
                <w:rFonts w:ascii="Verdana" w:eastAsia="Verdana" w:hAnsi="Verdana" w:cs="Verdana"/>
                <w:b/>
                <w:sz w:val="24"/>
                <w:szCs w:val="24"/>
                <w:lang w:val="cy-GB" w:bidi="cy-GB"/>
              </w:rPr>
              <w:t xml:space="preserve">Cyflwynydd yr Adroddiad </w:t>
            </w:r>
            <w:r w:rsidRPr="00877815">
              <w:rPr>
                <w:rFonts w:ascii="Verdana" w:hAnsi="Verdana"/>
                <w:b/>
                <w:sz w:val="24"/>
                <w:szCs w:val="24"/>
              </w:rPr>
              <w:t>/ Report Presenter</w:t>
            </w:r>
          </w:p>
        </w:tc>
        <w:tc>
          <w:tcPr>
            <w:tcW w:w="5817" w:type="dxa"/>
          </w:tcPr>
          <w:p w14:paraId="12590998" w14:textId="57093E03" w:rsidR="009814C0" w:rsidRPr="00877815" w:rsidRDefault="00F740CD" w:rsidP="00EE7480">
            <w:pPr>
              <w:rPr>
                <w:rFonts w:ascii="Verdana" w:hAnsi="Verdana"/>
                <w:sz w:val="24"/>
                <w:szCs w:val="24"/>
              </w:rPr>
            </w:pPr>
            <w:r>
              <w:rPr>
                <w:rFonts w:ascii="Verdana" w:hAnsi="Verdana"/>
                <w:sz w:val="24"/>
                <w:szCs w:val="24"/>
              </w:rPr>
              <w:t>Huw George, Chie</w:t>
            </w:r>
            <w:r w:rsidR="002D474B">
              <w:rPr>
                <w:rFonts w:ascii="Verdana" w:hAnsi="Verdana"/>
                <w:sz w:val="24"/>
                <w:szCs w:val="24"/>
              </w:rPr>
              <w:t>f Commissioner</w:t>
            </w:r>
            <w:r>
              <w:rPr>
                <w:rFonts w:ascii="Verdana" w:hAnsi="Verdana"/>
                <w:sz w:val="24"/>
                <w:szCs w:val="24"/>
              </w:rPr>
              <w:t>, NWJCC</w:t>
            </w:r>
          </w:p>
        </w:tc>
      </w:tr>
      <w:tr w:rsidR="009814C0" w:rsidRPr="00877815" w14:paraId="12A27815" w14:textId="77777777" w:rsidTr="00B76255">
        <w:tc>
          <w:tcPr>
            <w:tcW w:w="3539" w:type="dxa"/>
            <w:shd w:val="clear" w:color="auto" w:fill="9CC2E5" w:themeFill="accent1" w:themeFillTint="99"/>
          </w:tcPr>
          <w:p w14:paraId="14F909BF" w14:textId="77777777" w:rsidR="009814C0" w:rsidRPr="00877815" w:rsidRDefault="009814C0" w:rsidP="009814C0">
            <w:pPr>
              <w:rPr>
                <w:rFonts w:ascii="Verdana" w:eastAsia="Verdana" w:hAnsi="Verdana" w:cs="Verdana"/>
                <w:b/>
                <w:sz w:val="24"/>
                <w:szCs w:val="24"/>
                <w:lang w:val="cy-GB" w:bidi="cy-GB"/>
              </w:rPr>
            </w:pPr>
            <w:r w:rsidRPr="00877815">
              <w:rPr>
                <w:rFonts w:ascii="Verdana" w:eastAsia="Verdana" w:hAnsi="Verdana" w:cs="Verdana"/>
                <w:b/>
                <w:sz w:val="24"/>
                <w:szCs w:val="24"/>
                <w:lang w:val="cy-GB" w:bidi="cy-GB"/>
              </w:rPr>
              <w:t xml:space="preserve">Noddwr yr Adroddiad / </w:t>
            </w:r>
          </w:p>
          <w:p w14:paraId="30F796D1" w14:textId="77777777" w:rsidR="009814C0" w:rsidRPr="00877815" w:rsidRDefault="009814C0" w:rsidP="009814C0">
            <w:pPr>
              <w:rPr>
                <w:rFonts w:ascii="Verdana" w:hAnsi="Verdana"/>
                <w:b/>
                <w:sz w:val="24"/>
                <w:szCs w:val="24"/>
              </w:rPr>
            </w:pPr>
            <w:r w:rsidRPr="00877815">
              <w:rPr>
                <w:rFonts w:ascii="Verdana" w:hAnsi="Verdana"/>
                <w:b/>
                <w:sz w:val="24"/>
                <w:szCs w:val="24"/>
              </w:rPr>
              <w:t>Report Sponsor</w:t>
            </w:r>
          </w:p>
        </w:tc>
        <w:tc>
          <w:tcPr>
            <w:tcW w:w="5817" w:type="dxa"/>
          </w:tcPr>
          <w:sdt>
            <w:sdtPr>
              <w:rPr>
                <w:rFonts w:ascii="Verdana" w:hAnsi="Verdana"/>
                <w:sz w:val="24"/>
                <w:szCs w:val="24"/>
              </w:rPr>
              <w:alias w:val="Sponsor"/>
              <w:tag w:val="Sponsor"/>
              <w:id w:val="-218823615"/>
              <w:placeholder>
                <w:docPart w:val="0ACFB58D8A324927B517DBCA83082E0A"/>
              </w:placeholder>
              <w15:color w:val="000000"/>
              <w:comboBox>
                <w:listItem w:value="Choose an item."/>
                <w:listItem w:displayText="Stephen Harrhy, Chief Ambulance Services Commissioner" w:value="Stephen Harrhy, Chief Ambulance Services Commissioner"/>
                <w:listItem w:displayText="Shane Mills, Deputy Managing Director and Clinical Director NCCU" w:value="Shane Mills, Deputy Managing Director and Clinical Director NCCU"/>
                <w:listItem w:displayText="Abigail Harris, Interim Chief Commissioner" w:value="Abigail Harris, Interim Chief Commissioner"/>
                <w:listItem w:displayText="Carole Bell, Director of Nursing and Quality" w:value="Carole Bell, Director of Nursing and Quality"/>
                <w:listItem w:displayText="Gwenan Roberts, Committee Secretary" w:value="Gwenan Roberts, Committee Secretary"/>
                <w:listItem w:displayText="Jacqui Maunder-Evans, Committee Secretary" w:value="Jacqui Maunder-Evans, Committee Secretary"/>
                <w:listItem w:displayText="Iolo Doull, Medical Director" w:value="Iolo Doull, Medical Director"/>
                <w:listItem w:displayText="Nicola Johnson, Director of Planning and Performance" w:value="Nicola Johnson, Director of Planning and Performance"/>
                <w:listItem w:displayText="Stacey Taylor, Director of Finance and Information" w:value="Stacey Taylor, Director of Finance and Information"/>
                <w:listItem w:displayText="Melanie Wilkey, Director of Commissioning for Specialised Services. " w:value="Melanie Wilkey, Director of Commissioning for Specialised Services. "/>
                <w:listItem w:displayText="Ross Whitehead, Director of Commissioning for Ambulance and 111" w:value="Ross Whitehead, Director of Commissioning for Ambulance and 111"/>
              </w:comboBox>
            </w:sdtPr>
            <w:sdtEndPr/>
            <w:sdtContent>
              <w:p w14:paraId="25618CC5" w14:textId="449EE77D" w:rsidR="00EE7480" w:rsidRPr="00877815" w:rsidRDefault="002D474B" w:rsidP="00EE7480">
                <w:pPr>
                  <w:rPr>
                    <w:rStyle w:val="Style1"/>
                    <w:sz w:val="24"/>
                    <w:szCs w:val="24"/>
                  </w:rPr>
                </w:pPr>
                <w:r>
                  <w:rPr>
                    <w:rFonts w:ascii="Verdana" w:hAnsi="Verdana"/>
                    <w:sz w:val="24"/>
                    <w:szCs w:val="24"/>
                  </w:rPr>
                  <w:t>Huw George</w:t>
                </w:r>
                <w:r w:rsidR="00F740CD">
                  <w:rPr>
                    <w:rFonts w:ascii="Verdana" w:hAnsi="Verdana"/>
                    <w:sz w:val="24"/>
                    <w:szCs w:val="24"/>
                  </w:rPr>
                  <w:t>, Chief Commissioner, NWJCC</w:t>
                </w:r>
              </w:p>
            </w:sdtContent>
          </w:sdt>
          <w:p w14:paraId="2A6227ED" w14:textId="77777777" w:rsidR="009814C0" w:rsidRPr="00877815" w:rsidRDefault="009814C0" w:rsidP="00EE7480">
            <w:pPr>
              <w:rPr>
                <w:rFonts w:ascii="Verdana" w:hAnsi="Verdana"/>
                <w:sz w:val="24"/>
                <w:szCs w:val="24"/>
              </w:rPr>
            </w:pPr>
          </w:p>
        </w:tc>
      </w:tr>
    </w:tbl>
    <w:p w14:paraId="7DE56DF4" w14:textId="77777777" w:rsidR="00F332A5" w:rsidRPr="00877815" w:rsidRDefault="00F332A5" w:rsidP="00F332A5">
      <w:pPr>
        <w:rPr>
          <w:rFonts w:ascii="Verdana" w:hAnsi="Verdana"/>
          <w:sz w:val="24"/>
          <w:szCs w:val="24"/>
        </w:rPr>
      </w:pPr>
    </w:p>
    <w:tbl>
      <w:tblPr>
        <w:tblStyle w:val="TableGrid"/>
        <w:tblW w:w="0" w:type="auto"/>
        <w:tblInd w:w="137" w:type="dxa"/>
        <w:tblLook w:val="04A0" w:firstRow="1" w:lastRow="0" w:firstColumn="1" w:lastColumn="0" w:noHBand="0" w:noVBand="1"/>
      </w:tblPr>
      <w:tblGrid>
        <w:gridCol w:w="3544"/>
        <w:gridCol w:w="5812"/>
      </w:tblGrid>
      <w:tr w:rsidR="005C7677" w:rsidRPr="00877815" w14:paraId="44688501" w14:textId="77777777" w:rsidTr="00B76255">
        <w:tc>
          <w:tcPr>
            <w:tcW w:w="3544" w:type="dxa"/>
            <w:shd w:val="clear" w:color="auto" w:fill="9CC2E5" w:themeFill="accent1" w:themeFillTint="99"/>
          </w:tcPr>
          <w:p w14:paraId="65B82FE9" w14:textId="77777777" w:rsidR="009814C0" w:rsidRPr="00877815" w:rsidRDefault="009814C0" w:rsidP="009814C0">
            <w:pPr>
              <w:rPr>
                <w:rFonts w:ascii="Verdana" w:hAnsi="Verdana"/>
                <w:b/>
                <w:sz w:val="24"/>
                <w:szCs w:val="24"/>
              </w:rPr>
            </w:pPr>
            <w:r w:rsidRPr="00877815">
              <w:rPr>
                <w:rFonts w:ascii="Verdana" w:eastAsia="Verdana" w:hAnsi="Verdana" w:cs="Verdana"/>
                <w:b/>
                <w:sz w:val="24"/>
                <w:szCs w:val="24"/>
                <w:lang w:val="cy-GB" w:bidi="cy-GB"/>
              </w:rPr>
              <w:t>Pwrpas yr Adroddiad /</w:t>
            </w:r>
          </w:p>
          <w:p w14:paraId="6612EAAA" w14:textId="77777777" w:rsidR="005C7677" w:rsidRPr="00877815" w:rsidRDefault="009814C0" w:rsidP="00B518EE">
            <w:pPr>
              <w:rPr>
                <w:rFonts w:ascii="Verdana" w:hAnsi="Verdana"/>
                <w:b/>
                <w:sz w:val="24"/>
                <w:szCs w:val="24"/>
              </w:rPr>
            </w:pPr>
            <w:r w:rsidRPr="00877815">
              <w:rPr>
                <w:rFonts w:ascii="Verdana" w:hAnsi="Verdana"/>
                <w:b/>
                <w:sz w:val="24"/>
                <w:szCs w:val="24"/>
              </w:rPr>
              <w:t>Report Purpose</w:t>
            </w:r>
          </w:p>
        </w:tc>
        <w:tc>
          <w:tcPr>
            <w:tcW w:w="5812" w:type="dxa"/>
          </w:tcPr>
          <w:sdt>
            <w:sdtPr>
              <w:rPr>
                <w:rStyle w:val="Style1"/>
                <w:sz w:val="24"/>
                <w:szCs w:val="24"/>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5BA42D3E" w14:textId="5DA29F8A" w:rsidR="005C7677" w:rsidRPr="00877815" w:rsidRDefault="00416233" w:rsidP="00B518EE">
                <w:pPr>
                  <w:rPr>
                    <w:rFonts w:ascii="Verdana" w:hAnsi="Verdana"/>
                    <w:sz w:val="24"/>
                    <w:szCs w:val="24"/>
                  </w:rPr>
                </w:pPr>
                <w:r w:rsidRPr="00877815">
                  <w:rPr>
                    <w:rStyle w:val="Style1"/>
                    <w:sz w:val="24"/>
                    <w:szCs w:val="24"/>
                  </w:rPr>
                  <w:t>For N</w:t>
                </w:r>
                <w:r w:rsidR="00270DC3">
                  <w:rPr>
                    <w:rStyle w:val="Style1"/>
                    <w:sz w:val="24"/>
                    <w:szCs w:val="24"/>
                  </w:rPr>
                  <w:t>oting</w:t>
                </w:r>
              </w:p>
            </w:sdtContent>
          </w:sdt>
        </w:tc>
      </w:tr>
    </w:tbl>
    <w:p w14:paraId="78C35D43" w14:textId="77777777" w:rsidR="005C7677" w:rsidRPr="00877815" w:rsidRDefault="005C7677" w:rsidP="006F4D27">
      <w:pPr>
        <w:spacing w:after="0"/>
        <w:rPr>
          <w:rFonts w:ascii="Verdana" w:hAnsi="Verdana"/>
          <w:sz w:val="24"/>
          <w:szCs w:val="24"/>
        </w:rPr>
      </w:pPr>
    </w:p>
    <w:tbl>
      <w:tblPr>
        <w:tblStyle w:val="TableGrid"/>
        <w:tblW w:w="0" w:type="auto"/>
        <w:tblInd w:w="137" w:type="dxa"/>
        <w:tblLook w:val="04A0" w:firstRow="1" w:lastRow="0" w:firstColumn="1" w:lastColumn="0" w:noHBand="0" w:noVBand="1"/>
      </w:tblPr>
      <w:tblGrid>
        <w:gridCol w:w="3969"/>
        <w:gridCol w:w="2242"/>
        <w:gridCol w:w="3145"/>
      </w:tblGrid>
      <w:tr w:rsidR="005C7677" w:rsidRPr="00877815" w14:paraId="3A4BC235" w14:textId="77777777" w:rsidTr="00B76255">
        <w:tc>
          <w:tcPr>
            <w:tcW w:w="9356" w:type="dxa"/>
            <w:gridSpan w:val="3"/>
            <w:shd w:val="clear" w:color="auto" w:fill="D9D9D9" w:themeFill="background1" w:themeFillShade="D9"/>
          </w:tcPr>
          <w:p w14:paraId="79DDD4BD" w14:textId="77777777" w:rsidR="00D1646B" w:rsidRPr="00877815" w:rsidRDefault="005C7677" w:rsidP="005C7677">
            <w:pPr>
              <w:rPr>
                <w:rFonts w:ascii="Verdana" w:hAnsi="Verdana"/>
                <w:b/>
                <w:sz w:val="24"/>
                <w:szCs w:val="24"/>
              </w:rPr>
            </w:pPr>
            <w:r w:rsidRPr="00877815">
              <w:rPr>
                <w:rFonts w:ascii="Verdana" w:hAnsi="Verdana"/>
                <w:b/>
                <w:sz w:val="24"/>
                <w:szCs w:val="24"/>
              </w:rPr>
              <w:t xml:space="preserve">Engagement (internal/external) undertaken to date </w:t>
            </w:r>
          </w:p>
          <w:p w14:paraId="4E374B2C" w14:textId="77777777" w:rsidR="005C7677" w:rsidRPr="00877815" w:rsidRDefault="005C7677" w:rsidP="005C7677">
            <w:pPr>
              <w:rPr>
                <w:rFonts w:ascii="Verdana" w:hAnsi="Verdana"/>
                <w:b/>
                <w:sz w:val="24"/>
                <w:szCs w:val="24"/>
              </w:rPr>
            </w:pPr>
            <w:r w:rsidRPr="00877815">
              <w:rPr>
                <w:rFonts w:ascii="Verdana" w:hAnsi="Verdana"/>
                <w:b/>
                <w:sz w:val="24"/>
                <w:szCs w:val="24"/>
              </w:rPr>
              <w:t xml:space="preserve">(including receipt/consideration at Committee/Group) </w:t>
            </w:r>
          </w:p>
        </w:tc>
      </w:tr>
      <w:tr w:rsidR="005C7677" w:rsidRPr="00877815" w14:paraId="4A603EA3" w14:textId="77777777" w:rsidTr="00B76255">
        <w:tc>
          <w:tcPr>
            <w:tcW w:w="3969" w:type="dxa"/>
            <w:shd w:val="clear" w:color="auto" w:fill="D9D9D9" w:themeFill="background1" w:themeFillShade="D9"/>
          </w:tcPr>
          <w:p w14:paraId="07664253" w14:textId="77777777" w:rsidR="005C7677" w:rsidRPr="00877815" w:rsidRDefault="005C7677" w:rsidP="00B518EE">
            <w:pPr>
              <w:rPr>
                <w:rFonts w:ascii="Verdana" w:hAnsi="Verdana"/>
                <w:b/>
                <w:sz w:val="24"/>
                <w:szCs w:val="24"/>
              </w:rPr>
            </w:pPr>
            <w:r w:rsidRPr="00877815">
              <w:rPr>
                <w:rFonts w:ascii="Verdana" w:hAnsi="Verdana"/>
                <w:b/>
                <w:sz w:val="24"/>
                <w:szCs w:val="24"/>
              </w:rPr>
              <w:t>Committee / Group / Individuals</w:t>
            </w:r>
          </w:p>
          <w:p w14:paraId="790B202C" w14:textId="77777777" w:rsidR="005C7677" w:rsidRPr="00877815" w:rsidRDefault="005C7677" w:rsidP="00B518EE">
            <w:pPr>
              <w:rPr>
                <w:rFonts w:ascii="Verdana" w:hAnsi="Verdana"/>
                <w:b/>
                <w:sz w:val="24"/>
                <w:szCs w:val="24"/>
              </w:rPr>
            </w:pPr>
          </w:p>
        </w:tc>
        <w:tc>
          <w:tcPr>
            <w:tcW w:w="2242" w:type="dxa"/>
            <w:shd w:val="clear" w:color="auto" w:fill="D9D9D9" w:themeFill="background1" w:themeFillShade="D9"/>
          </w:tcPr>
          <w:p w14:paraId="3ADE36C4" w14:textId="77777777" w:rsidR="005C7677" w:rsidRPr="00877815" w:rsidRDefault="005C7677" w:rsidP="005C7677">
            <w:pPr>
              <w:rPr>
                <w:rFonts w:ascii="Verdana" w:hAnsi="Verdana"/>
                <w:b/>
                <w:sz w:val="24"/>
                <w:szCs w:val="24"/>
              </w:rPr>
            </w:pPr>
            <w:r w:rsidRPr="00877815">
              <w:rPr>
                <w:rFonts w:ascii="Verdana" w:hAnsi="Verdana"/>
                <w:b/>
                <w:sz w:val="24"/>
                <w:szCs w:val="24"/>
              </w:rPr>
              <w:t xml:space="preserve">Date </w:t>
            </w:r>
          </w:p>
        </w:tc>
        <w:tc>
          <w:tcPr>
            <w:tcW w:w="3145" w:type="dxa"/>
            <w:shd w:val="clear" w:color="auto" w:fill="D9D9D9" w:themeFill="background1" w:themeFillShade="D9"/>
          </w:tcPr>
          <w:p w14:paraId="79E7BD90" w14:textId="77777777" w:rsidR="005C7677" w:rsidRPr="00877815" w:rsidRDefault="005C7677" w:rsidP="005C7677">
            <w:pPr>
              <w:rPr>
                <w:rFonts w:ascii="Verdana" w:hAnsi="Verdana"/>
                <w:b/>
                <w:sz w:val="24"/>
                <w:szCs w:val="24"/>
              </w:rPr>
            </w:pPr>
            <w:r w:rsidRPr="00877815">
              <w:rPr>
                <w:rFonts w:ascii="Verdana" w:hAnsi="Verdana"/>
                <w:b/>
                <w:sz w:val="24"/>
                <w:szCs w:val="24"/>
              </w:rPr>
              <w:t>Outcome</w:t>
            </w:r>
          </w:p>
        </w:tc>
      </w:tr>
      <w:tr w:rsidR="005C7677" w:rsidRPr="00877815" w14:paraId="0499728C" w14:textId="77777777" w:rsidTr="00B76255">
        <w:tc>
          <w:tcPr>
            <w:tcW w:w="3969" w:type="dxa"/>
            <w:shd w:val="clear" w:color="auto" w:fill="FFFFFF" w:themeFill="background1"/>
          </w:tcPr>
          <w:p w14:paraId="694FE0D5" w14:textId="77777777" w:rsidR="005C7677" w:rsidRPr="00877815" w:rsidRDefault="007B4D18" w:rsidP="005C7677">
            <w:pPr>
              <w:rPr>
                <w:rFonts w:ascii="Verdana" w:hAnsi="Verdana"/>
                <w:sz w:val="24"/>
                <w:szCs w:val="24"/>
              </w:rPr>
            </w:pPr>
            <w:r w:rsidRPr="00877815">
              <w:rPr>
                <w:rFonts w:ascii="Verdana" w:hAnsi="Verdana"/>
                <w:sz w:val="24"/>
                <w:szCs w:val="24"/>
              </w:rPr>
              <w:t>Health Boards</w:t>
            </w:r>
          </w:p>
          <w:p w14:paraId="3871419E" w14:textId="77777777" w:rsidR="00FF42C3" w:rsidRPr="00877815" w:rsidRDefault="00FF42C3" w:rsidP="005C7677">
            <w:pPr>
              <w:rPr>
                <w:rFonts w:ascii="Verdana" w:hAnsi="Verdana"/>
                <w:sz w:val="24"/>
                <w:szCs w:val="24"/>
              </w:rPr>
            </w:pPr>
          </w:p>
        </w:tc>
        <w:tc>
          <w:tcPr>
            <w:tcW w:w="2242" w:type="dxa"/>
          </w:tcPr>
          <w:p w14:paraId="6BEF1600" w14:textId="36382722" w:rsidR="005C7677" w:rsidRPr="00877815" w:rsidRDefault="00A527F3" w:rsidP="00467BDB">
            <w:pPr>
              <w:rPr>
                <w:rFonts w:ascii="Verdana" w:hAnsi="Verdana"/>
                <w:sz w:val="24"/>
                <w:szCs w:val="24"/>
              </w:rPr>
            </w:pPr>
            <w:r>
              <w:rPr>
                <w:rFonts w:ascii="Verdana" w:hAnsi="Verdana"/>
                <w:sz w:val="24"/>
                <w:szCs w:val="24"/>
              </w:rPr>
              <w:t xml:space="preserve">December </w:t>
            </w:r>
            <w:r w:rsidR="00273016">
              <w:rPr>
                <w:rFonts w:ascii="Verdana" w:hAnsi="Verdana"/>
                <w:sz w:val="24"/>
                <w:szCs w:val="24"/>
              </w:rPr>
              <w:t>2025</w:t>
            </w:r>
            <w:r w:rsidR="007B4D18" w:rsidRPr="00877815">
              <w:rPr>
                <w:rFonts w:ascii="Verdana" w:hAnsi="Verdana"/>
                <w:sz w:val="24"/>
                <w:szCs w:val="24"/>
              </w:rPr>
              <w:t xml:space="preserve"> </w:t>
            </w:r>
          </w:p>
        </w:tc>
        <w:tc>
          <w:tcPr>
            <w:tcW w:w="3145" w:type="dxa"/>
          </w:tcPr>
          <w:sdt>
            <w:sdtPr>
              <w:rPr>
                <w:rFonts w:ascii="Verdana" w:hAnsi="Verdana"/>
                <w:sz w:val="24"/>
                <w:szCs w:val="24"/>
              </w:rPr>
              <w:alias w:val="Outcome"/>
              <w:tag w:val="Outcome"/>
              <w:id w:val="-647518136"/>
              <w:lock w:val="sdtLocked"/>
              <w:placeholder>
                <w:docPart w:val="DefaultPlaceholder_-1854013438"/>
              </w:placeholder>
              <w:dropDownList>
                <w:listItem w:value="Choose an item."/>
                <w:listItem w:displayText="Approved" w:value="Approved"/>
                <w:listItem w:displayText="Endorsed" w:value="Endorsed"/>
                <w:listItem w:displayText="Noted" w:value="Noted"/>
              </w:dropDownList>
            </w:sdtPr>
            <w:sdtEndPr/>
            <w:sdtContent>
              <w:p w14:paraId="4E2BE267" w14:textId="7EF237B8" w:rsidR="005C7677" w:rsidRPr="00877815" w:rsidRDefault="007B4D18" w:rsidP="00B518EE">
                <w:pPr>
                  <w:rPr>
                    <w:rFonts w:ascii="Verdana" w:hAnsi="Verdana"/>
                    <w:sz w:val="24"/>
                    <w:szCs w:val="24"/>
                  </w:rPr>
                </w:pPr>
                <w:r w:rsidRPr="00877815">
                  <w:rPr>
                    <w:rFonts w:ascii="Verdana" w:hAnsi="Verdana"/>
                    <w:sz w:val="24"/>
                    <w:szCs w:val="24"/>
                  </w:rPr>
                  <w:t>Noted</w:t>
                </w:r>
              </w:p>
            </w:sdtContent>
          </w:sdt>
        </w:tc>
      </w:tr>
    </w:tbl>
    <w:p w14:paraId="6461161B" w14:textId="77777777" w:rsidR="00AA358A" w:rsidRPr="00877815" w:rsidRDefault="00AA358A" w:rsidP="00416233">
      <w:pPr>
        <w:spacing w:after="0" w:line="240" w:lineRule="auto"/>
        <w:jc w:val="both"/>
        <w:rPr>
          <w:rFonts w:ascii="Verdana" w:hAnsi="Verdana"/>
          <w:sz w:val="24"/>
          <w:szCs w:val="24"/>
        </w:rPr>
      </w:pPr>
    </w:p>
    <w:p w14:paraId="68E59763" w14:textId="77777777" w:rsidR="005C7677" w:rsidRPr="00877815" w:rsidRDefault="005C7677" w:rsidP="008D46CA">
      <w:pPr>
        <w:pStyle w:val="ListParagraph"/>
        <w:numPr>
          <w:ilvl w:val="0"/>
          <w:numId w:val="2"/>
        </w:numPr>
        <w:spacing w:after="0" w:line="240" w:lineRule="auto"/>
        <w:ind w:left="357" w:hanging="357"/>
        <w:jc w:val="both"/>
        <w:rPr>
          <w:rFonts w:ascii="Verdana" w:hAnsi="Verdana"/>
          <w:sz w:val="24"/>
          <w:szCs w:val="24"/>
        </w:rPr>
      </w:pPr>
      <w:r w:rsidRPr="00877815">
        <w:rPr>
          <w:rFonts w:ascii="Verdana" w:hAnsi="Verdana"/>
          <w:b/>
          <w:sz w:val="24"/>
          <w:szCs w:val="24"/>
        </w:rPr>
        <w:t>S</w:t>
      </w:r>
      <w:r w:rsidR="00574E9A" w:rsidRPr="00877815">
        <w:rPr>
          <w:rFonts w:ascii="Verdana" w:hAnsi="Verdana"/>
          <w:b/>
          <w:sz w:val="24"/>
          <w:szCs w:val="24"/>
        </w:rPr>
        <w:t>ITUATION</w:t>
      </w:r>
      <w:r w:rsidRPr="00877815">
        <w:rPr>
          <w:rFonts w:ascii="Verdana" w:hAnsi="Verdana"/>
          <w:b/>
          <w:sz w:val="24"/>
          <w:szCs w:val="24"/>
        </w:rPr>
        <w:t>/</w:t>
      </w:r>
      <w:r w:rsidR="00574E9A" w:rsidRPr="00877815">
        <w:rPr>
          <w:rFonts w:ascii="Verdana" w:hAnsi="Verdana"/>
          <w:b/>
          <w:sz w:val="24"/>
          <w:szCs w:val="24"/>
        </w:rPr>
        <w:t>BACKGROUND</w:t>
      </w:r>
    </w:p>
    <w:p w14:paraId="4AEDA541" w14:textId="77777777" w:rsidR="00B76255" w:rsidRPr="00877815" w:rsidRDefault="00B76255" w:rsidP="00B76255">
      <w:pPr>
        <w:spacing w:after="0"/>
        <w:jc w:val="both"/>
        <w:rPr>
          <w:rFonts w:ascii="Verdana" w:hAnsi="Verdana"/>
          <w:sz w:val="24"/>
          <w:szCs w:val="24"/>
        </w:rPr>
      </w:pPr>
    </w:p>
    <w:p w14:paraId="19E984DC" w14:textId="70B0C2D3" w:rsidR="00416233" w:rsidRPr="00877815" w:rsidRDefault="00416233" w:rsidP="004C505F">
      <w:pPr>
        <w:spacing w:after="0" w:line="240" w:lineRule="auto"/>
        <w:jc w:val="both"/>
        <w:rPr>
          <w:rFonts w:ascii="Verdana" w:hAnsi="Verdana" w:cs="Arial"/>
          <w:sz w:val="24"/>
          <w:szCs w:val="24"/>
        </w:rPr>
      </w:pPr>
      <w:r w:rsidRPr="00877815">
        <w:rPr>
          <w:rFonts w:ascii="Verdana" w:hAnsi="Verdana" w:cs="Arial"/>
          <w:sz w:val="24"/>
          <w:szCs w:val="24"/>
        </w:rPr>
        <w:t xml:space="preserve">This report had been prepared to provide Health Board </w:t>
      </w:r>
      <w:r w:rsidR="00FE3147">
        <w:rPr>
          <w:rFonts w:ascii="Verdana" w:hAnsi="Verdana" w:cs="Arial"/>
          <w:sz w:val="24"/>
          <w:szCs w:val="24"/>
        </w:rPr>
        <w:t xml:space="preserve">(HB) </w:t>
      </w:r>
      <w:r w:rsidRPr="00877815">
        <w:rPr>
          <w:rFonts w:ascii="Verdana" w:hAnsi="Verdana" w:cs="Arial"/>
          <w:sz w:val="24"/>
          <w:szCs w:val="24"/>
        </w:rPr>
        <w:t xml:space="preserve">Chief Executive </w:t>
      </w:r>
      <w:r w:rsidR="004D71E1" w:rsidRPr="00877815">
        <w:rPr>
          <w:rFonts w:ascii="Verdana" w:hAnsi="Verdana" w:cs="Arial"/>
          <w:sz w:val="24"/>
          <w:szCs w:val="24"/>
        </w:rPr>
        <w:t xml:space="preserve">Officer </w:t>
      </w:r>
      <w:r w:rsidRPr="00877815">
        <w:rPr>
          <w:rFonts w:ascii="Verdana" w:hAnsi="Verdana" w:cs="Arial"/>
          <w:sz w:val="24"/>
          <w:szCs w:val="24"/>
        </w:rPr>
        <w:t xml:space="preserve">Members of the Joint Committee with </w:t>
      </w:r>
      <w:r w:rsidR="00EA47B3" w:rsidRPr="00877815">
        <w:rPr>
          <w:rFonts w:ascii="Verdana" w:hAnsi="Verdana" w:cs="Arial"/>
          <w:sz w:val="24"/>
          <w:szCs w:val="24"/>
        </w:rPr>
        <w:t>a summary</w:t>
      </w:r>
      <w:r w:rsidRPr="00877815">
        <w:rPr>
          <w:rFonts w:ascii="Verdana" w:hAnsi="Verdana" w:cs="Arial"/>
          <w:sz w:val="24"/>
          <w:szCs w:val="24"/>
        </w:rPr>
        <w:t xml:space="preserve"> of the key issues considered by the </w:t>
      </w:r>
      <w:r w:rsidR="004A3E6A">
        <w:rPr>
          <w:rFonts w:ascii="Verdana" w:hAnsi="Verdana" w:cs="Arial"/>
          <w:sz w:val="24"/>
          <w:szCs w:val="24"/>
        </w:rPr>
        <w:t xml:space="preserve">NHS Wales </w:t>
      </w:r>
      <w:r w:rsidRPr="00877815">
        <w:rPr>
          <w:rFonts w:ascii="Verdana" w:hAnsi="Verdana" w:cs="Arial"/>
          <w:sz w:val="24"/>
          <w:szCs w:val="24"/>
        </w:rPr>
        <w:t>Joint Commissioning Committee (</w:t>
      </w:r>
      <w:r w:rsidR="00496B70">
        <w:rPr>
          <w:rFonts w:ascii="Verdana" w:hAnsi="Verdana" w:cs="Arial"/>
          <w:sz w:val="24"/>
          <w:szCs w:val="24"/>
        </w:rPr>
        <w:t>JC</w:t>
      </w:r>
      <w:r w:rsidRPr="00877815">
        <w:rPr>
          <w:rFonts w:ascii="Verdana" w:hAnsi="Verdana" w:cs="Arial"/>
          <w:sz w:val="24"/>
          <w:szCs w:val="24"/>
        </w:rPr>
        <w:t xml:space="preserve">) at its </w:t>
      </w:r>
      <w:r w:rsidR="0055036C">
        <w:rPr>
          <w:rFonts w:ascii="Verdana" w:hAnsi="Verdana" w:cs="Arial"/>
          <w:sz w:val="24"/>
          <w:szCs w:val="24"/>
        </w:rPr>
        <w:t xml:space="preserve">extraordinary </w:t>
      </w:r>
      <w:r w:rsidR="000873D6" w:rsidRPr="00877815">
        <w:rPr>
          <w:rFonts w:ascii="Verdana" w:hAnsi="Verdana" w:cs="Arial"/>
          <w:sz w:val="24"/>
          <w:szCs w:val="24"/>
        </w:rPr>
        <w:t xml:space="preserve">public </w:t>
      </w:r>
      <w:r w:rsidR="00467BDB" w:rsidRPr="00877815">
        <w:rPr>
          <w:rFonts w:ascii="Verdana" w:hAnsi="Verdana" w:cs="Arial"/>
          <w:sz w:val="24"/>
          <w:szCs w:val="24"/>
        </w:rPr>
        <w:t xml:space="preserve">meeting on </w:t>
      </w:r>
      <w:r w:rsidR="00A527F3">
        <w:rPr>
          <w:rFonts w:ascii="Verdana" w:hAnsi="Verdana" w:cs="Arial"/>
          <w:sz w:val="24"/>
          <w:szCs w:val="24"/>
        </w:rPr>
        <w:t>16 December</w:t>
      </w:r>
      <w:r w:rsidR="00756A80" w:rsidRPr="00877815">
        <w:rPr>
          <w:rFonts w:ascii="Verdana" w:hAnsi="Verdana" w:cs="Arial"/>
          <w:sz w:val="24"/>
          <w:szCs w:val="24"/>
        </w:rPr>
        <w:t xml:space="preserve"> 2025.</w:t>
      </w:r>
      <w:r w:rsidRPr="00877815">
        <w:rPr>
          <w:rFonts w:ascii="Verdana" w:hAnsi="Verdana" w:cs="Arial"/>
          <w:sz w:val="24"/>
          <w:szCs w:val="24"/>
        </w:rPr>
        <w:t xml:space="preserve"> </w:t>
      </w:r>
    </w:p>
    <w:p w14:paraId="2E9AA206" w14:textId="77777777" w:rsidR="00B76255" w:rsidRPr="00877815" w:rsidRDefault="00B76255" w:rsidP="004C505F">
      <w:pPr>
        <w:spacing w:after="0" w:line="240" w:lineRule="auto"/>
        <w:jc w:val="both"/>
        <w:rPr>
          <w:rFonts w:ascii="Verdana" w:hAnsi="Verdana"/>
          <w:sz w:val="24"/>
          <w:szCs w:val="24"/>
        </w:rPr>
      </w:pPr>
    </w:p>
    <w:p w14:paraId="7D467932" w14:textId="77777777" w:rsidR="00416233" w:rsidRPr="00877815" w:rsidRDefault="00416233" w:rsidP="004C505F">
      <w:pPr>
        <w:spacing w:after="0" w:line="240" w:lineRule="auto"/>
        <w:jc w:val="both"/>
        <w:rPr>
          <w:rFonts w:ascii="Verdana" w:hAnsi="Verdana" w:cs="Arial"/>
          <w:sz w:val="24"/>
          <w:szCs w:val="24"/>
        </w:rPr>
      </w:pPr>
      <w:r w:rsidRPr="00877815">
        <w:rPr>
          <w:rFonts w:ascii="Verdana" w:hAnsi="Verdana" w:cs="Arial"/>
          <w:sz w:val="24"/>
          <w:szCs w:val="24"/>
        </w:rPr>
        <w:t>Key highlights from the meeting are reported in Section 3.</w:t>
      </w:r>
    </w:p>
    <w:p w14:paraId="32DF9429" w14:textId="77777777" w:rsidR="00FF42C3" w:rsidRPr="00877815" w:rsidRDefault="00FF42C3" w:rsidP="00B76255">
      <w:pPr>
        <w:spacing w:after="0"/>
        <w:jc w:val="both"/>
        <w:rPr>
          <w:rFonts w:ascii="Verdana" w:hAnsi="Verdana"/>
          <w:sz w:val="24"/>
          <w:szCs w:val="24"/>
        </w:rPr>
      </w:pPr>
    </w:p>
    <w:p w14:paraId="4643BEB0" w14:textId="77777777" w:rsidR="00416233" w:rsidRPr="00877815" w:rsidRDefault="00416233" w:rsidP="008D46CA">
      <w:pPr>
        <w:pStyle w:val="ListParagraph"/>
        <w:numPr>
          <w:ilvl w:val="0"/>
          <w:numId w:val="2"/>
        </w:numPr>
        <w:spacing w:after="0" w:line="240" w:lineRule="auto"/>
        <w:ind w:left="357" w:hanging="357"/>
        <w:jc w:val="both"/>
        <w:rPr>
          <w:rFonts w:ascii="Verdana" w:hAnsi="Verdana"/>
          <w:b/>
          <w:sz w:val="24"/>
          <w:szCs w:val="24"/>
        </w:rPr>
      </w:pPr>
      <w:r w:rsidRPr="00877815">
        <w:rPr>
          <w:rFonts w:ascii="Verdana" w:hAnsi="Verdana"/>
          <w:b/>
          <w:sz w:val="24"/>
          <w:szCs w:val="24"/>
        </w:rPr>
        <w:t>PURPOSE</w:t>
      </w:r>
    </w:p>
    <w:p w14:paraId="2FF73EF4" w14:textId="77777777" w:rsidR="00416233" w:rsidRPr="00877815" w:rsidRDefault="00416233" w:rsidP="005920B7">
      <w:pPr>
        <w:spacing w:after="0" w:line="240" w:lineRule="auto"/>
        <w:jc w:val="both"/>
        <w:rPr>
          <w:rFonts w:ascii="Verdana" w:hAnsi="Verdana" w:cs="Arial"/>
          <w:sz w:val="24"/>
          <w:szCs w:val="24"/>
        </w:rPr>
      </w:pPr>
    </w:p>
    <w:p w14:paraId="3B36E863" w14:textId="2C993302" w:rsidR="00416233" w:rsidRDefault="00416233" w:rsidP="004C505F">
      <w:pPr>
        <w:spacing w:after="0" w:line="240" w:lineRule="auto"/>
        <w:jc w:val="both"/>
        <w:rPr>
          <w:rFonts w:ascii="Verdana" w:hAnsi="Verdana" w:cs="Tahoma"/>
          <w:sz w:val="24"/>
          <w:szCs w:val="24"/>
        </w:rPr>
      </w:pPr>
      <w:r w:rsidRPr="00877815">
        <w:rPr>
          <w:rFonts w:ascii="Verdana" w:hAnsi="Verdana" w:cs="Tahoma"/>
          <w:sz w:val="24"/>
          <w:szCs w:val="24"/>
        </w:rPr>
        <w:t>The</w:t>
      </w:r>
      <w:r w:rsidR="000873D6" w:rsidRPr="00877815">
        <w:rPr>
          <w:rFonts w:ascii="Verdana" w:hAnsi="Verdana" w:cs="Tahoma"/>
          <w:sz w:val="24"/>
          <w:szCs w:val="24"/>
        </w:rPr>
        <w:t xml:space="preserve"> </w:t>
      </w:r>
      <w:r w:rsidR="005920B7" w:rsidRPr="00877815">
        <w:rPr>
          <w:rFonts w:ascii="Verdana" w:hAnsi="Verdana" w:cs="Tahoma"/>
          <w:sz w:val="24"/>
          <w:szCs w:val="24"/>
        </w:rPr>
        <w:t xml:space="preserve">Purpose and </w:t>
      </w:r>
      <w:r w:rsidR="000873D6" w:rsidRPr="00877815">
        <w:rPr>
          <w:rFonts w:ascii="Verdana" w:hAnsi="Verdana" w:cs="Tahoma"/>
          <w:sz w:val="24"/>
          <w:szCs w:val="24"/>
        </w:rPr>
        <w:t>Role of the</w:t>
      </w:r>
      <w:r w:rsidRPr="00877815">
        <w:rPr>
          <w:rFonts w:ascii="Verdana" w:hAnsi="Verdana" w:cs="Tahoma"/>
          <w:sz w:val="24"/>
          <w:szCs w:val="24"/>
        </w:rPr>
        <w:t xml:space="preserve"> </w:t>
      </w:r>
      <w:r w:rsidR="00A0211C">
        <w:rPr>
          <w:rFonts w:ascii="Verdana" w:hAnsi="Verdana" w:cs="Tahoma"/>
          <w:sz w:val="24"/>
          <w:szCs w:val="24"/>
        </w:rPr>
        <w:t>JC</w:t>
      </w:r>
      <w:r w:rsidRPr="00877815">
        <w:rPr>
          <w:rFonts w:ascii="Verdana" w:hAnsi="Verdana" w:cs="Tahoma"/>
          <w:sz w:val="24"/>
          <w:szCs w:val="24"/>
        </w:rPr>
        <w:t xml:space="preserve"> </w:t>
      </w:r>
      <w:r w:rsidR="000873D6" w:rsidRPr="00877815">
        <w:rPr>
          <w:rFonts w:ascii="Verdana" w:hAnsi="Verdana" w:cs="Tahoma"/>
          <w:sz w:val="24"/>
          <w:szCs w:val="24"/>
        </w:rPr>
        <w:t>is set out in Pa</w:t>
      </w:r>
      <w:r w:rsidR="005920B7" w:rsidRPr="00877815">
        <w:rPr>
          <w:rFonts w:ascii="Verdana" w:hAnsi="Verdana" w:cs="Tahoma"/>
          <w:sz w:val="24"/>
          <w:szCs w:val="24"/>
        </w:rPr>
        <w:t xml:space="preserve">ragraphs 2.18 and </w:t>
      </w:r>
      <w:r w:rsidR="000873D6" w:rsidRPr="00877815">
        <w:rPr>
          <w:rFonts w:ascii="Verdana" w:hAnsi="Verdana" w:cs="Tahoma"/>
          <w:sz w:val="24"/>
          <w:szCs w:val="24"/>
        </w:rPr>
        <w:t xml:space="preserve">2.20 of the </w:t>
      </w:r>
      <w:r w:rsidR="00C32F1A">
        <w:rPr>
          <w:rFonts w:ascii="Verdana" w:hAnsi="Verdana" w:cs="Tahoma"/>
          <w:sz w:val="24"/>
          <w:szCs w:val="24"/>
        </w:rPr>
        <w:t>NW</w:t>
      </w:r>
      <w:r w:rsidR="00710C01" w:rsidRPr="00877815">
        <w:rPr>
          <w:rFonts w:ascii="Verdana" w:hAnsi="Verdana" w:cs="Tahoma"/>
          <w:sz w:val="24"/>
          <w:szCs w:val="24"/>
        </w:rPr>
        <w:t xml:space="preserve">JCC </w:t>
      </w:r>
      <w:hyperlink r:id="rId11" w:history="1">
        <w:r w:rsidR="000873D6" w:rsidRPr="00877815">
          <w:rPr>
            <w:rStyle w:val="Hyperlink"/>
            <w:rFonts w:ascii="Verdana" w:hAnsi="Verdana" w:cs="Tahoma"/>
            <w:sz w:val="24"/>
            <w:szCs w:val="24"/>
          </w:rPr>
          <w:t>Standing Orders</w:t>
        </w:r>
        <w:r w:rsidR="00611522">
          <w:rPr>
            <w:rStyle w:val="Hyperlink"/>
            <w:rFonts w:ascii="Verdana" w:hAnsi="Verdana" w:cs="Tahoma"/>
            <w:sz w:val="24"/>
            <w:szCs w:val="24"/>
          </w:rPr>
          <w:t xml:space="preserve"> (SOs)</w:t>
        </w:r>
        <w:r w:rsidR="000873D6" w:rsidRPr="00877815">
          <w:rPr>
            <w:rStyle w:val="Hyperlink"/>
            <w:rFonts w:ascii="Verdana" w:hAnsi="Verdana" w:cs="Tahoma"/>
            <w:sz w:val="24"/>
            <w:szCs w:val="24"/>
          </w:rPr>
          <w:t>.</w:t>
        </w:r>
      </w:hyperlink>
      <w:r w:rsidR="000873D6" w:rsidRPr="00877815">
        <w:rPr>
          <w:rFonts w:ascii="Verdana" w:hAnsi="Verdana" w:cs="Tahoma"/>
          <w:sz w:val="24"/>
          <w:szCs w:val="24"/>
        </w:rPr>
        <w:t xml:space="preserve"> </w:t>
      </w:r>
    </w:p>
    <w:p w14:paraId="400F12D6" w14:textId="77777777" w:rsidR="0055036C" w:rsidRPr="00877815" w:rsidRDefault="0055036C" w:rsidP="004C505F">
      <w:pPr>
        <w:spacing w:after="0" w:line="240" w:lineRule="auto"/>
        <w:jc w:val="both"/>
        <w:rPr>
          <w:rFonts w:ascii="Verdana" w:hAnsi="Verdana"/>
          <w:sz w:val="24"/>
          <w:szCs w:val="24"/>
        </w:rPr>
      </w:pPr>
    </w:p>
    <w:p w14:paraId="30928042" w14:textId="77777777" w:rsidR="00416233" w:rsidRPr="00877815" w:rsidRDefault="00416233" w:rsidP="008D46CA">
      <w:pPr>
        <w:pStyle w:val="ListParagraph"/>
        <w:numPr>
          <w:ilvl w:val="0"/>
          <w:numId w:val="2"/>
        </w:numPr>
        <w:spacing w:line="240" w:lineRule="auto"/>
        <w:ind w:left="357" w:hanging="357"/>
        <w:jc w:val="both"/>
        <w:rPr>
          <w:rFonts w:ascii="Verdana" w:hAnsi="Verdana"/>
          <w:sz w:val="24"/>
          <w:szCs w:val="24"/>
        </w:rPr>
      </w:pPr>
      <w:r w:rsidRPr="00877815">
        <w:rPr>
          <w:rFonts w:ascii="Verdana" w:hAnsi="Verdana"/>
          <w:b/>
          <w:sz w:val="24"/>
          <w:szCs w:val="24"/>
        </w:rPr>
        <w:lastRenderedPageBreak/>
        <w:tab/>
        <w:t xml:space="preserve">HIGHLIGHT REPORT </w:t>
      </w:r>
    </w:p>
    <w:p w14:paraId="7F4F301A" w14:textId="5B76CD1F" w:rsidR="00416233" w:rsidRPr="00877815" w:rsidRDefault="00416233" w:rsidP="004C505F">
      <w:pPr>
        <w:spacing w:line="240" w:lineRule="auto"/>
        <w:jc w:val="both"/>
        <w:rPr>
          <w:rFonts w:ascii="Verdana" w:hAnsi="Verdana"/>
          <w:sz w:val="24"/>
          <w:szCs w:val="24"/>
        </w:rPr>
      </w:pPr>
      <w:r w:rsidRPr="00877815">
        <w:rPr>
          <w:rFonts w:ascii="Verdana" w:hAnsi="Verdana"/>
          <w:sz w:val="24"/>
          <w:szCs w:val="24"/>
        </w:rPr>
        <w:t>(</w:t>
      </w:r>
      <w:r w:rsidR="008A781A" w:rsidRPr="00877815">
        <w:rPr>
          <w:rFonts w:ascii="Verdana" w:hAnsi="Verdana"/>
          <w:bCs/>
          <w:sz w:val="24"/>
          <w:szCs w:val="24"/>
        </w:rPr>
        <w:t>L</w:t>
      </w:r>
      <w:r w:rsidRPr="00877815">
        <w:rPr>
          <w:rFonts w:ascii="Verdana" w:hAnsi="Verdana"/>
          <w:bCs/>
          <w:sz w:val="24"/>
          <w:szCs w:val="24"/>
        </w:rPr>
        <w:t xml:space="preserve">inks to reports highlighted </w:t>
      </w:r>
      <w:hyperlink r:id="rId12" w:history="1">
        <w:r w:rsidR="00F378EC">
          <w:rPr>
            <w:rStyle w:val="Hyperlink"/>
            <w:rFonts w:ascii="Verdana" w:hAnsi="Verdana"/>
            <w:bCs/>
            <w:sz w:val="24"/>
            <w:szCs w:val="24"/>
          </w:rPr>
          <w:t>December 2025 - NHS Wales Joint Commissioning Committee).</w:t>
        </w:r>
      </w:hyperlink>
    </w:p>
    <w:tbl>
      <w:tblPr>
        <w:tblStyle w:val="TableGrid"/>
        <w:tblW w:w="9634" w:type="dxa"/>
        <w:tblLook w:val="04A0" w:firstRow="1" w:lastRow="0" w:firstColumn="1" w:lastColumn="0" w:noHBand="0" w:noVBand="1"/>
      </w:tblPr>
      <w:tblGrid>
        <w:gridCol w:w="1762"/>
        <w:gridCol w:w="7872"/>
      </w:tblGrid>
      <w:tr w:rsidR="00426C58" w:rsidRPr="00877815" w14:paraId="1EBD4373" w14:textId="77777777" w:rsidTr="00FE3147">
        <w:trPr>
          <w:trHeight w:val="309"/>
          <w:tblHeader/>
        </w:trPr>
        <w:tc>
          <w:tcPr>
            <w:tcW w:w="1762" w:type="dxa"/>
            <w:shd w:val="clear" w:color="auto" w:fill="A6A6A6" w:themeFill="background1" w:themeFillShade="A6"/>
          </w:tcPr>
          <w:p w14:paraId="1BF54444" w14:textId="77777777" w:rsidR="00426C58" w:rsidRPr="00877815" w:rsidRDefault="00426C58" w:rsidP="00426C58">
            <w:pPr>
              <w:pStyle w:val="NoSpacing"/>
              <w:jc w:val="center"/>
              <w:rPr>
                <w:rFonts w:ascii="Verdana" w:hAnsi="Verdana" w:cs="Arial"/>
                <w:b/>
                <w:sz w:val="24"/>
                <w:szCs w:val="24"/>
              </w:rPr>
            </w:pPr>
            <w:r w:rsidRPr="00877815">
              <w:rPr>
                <w:rFonts w:ascii="Verdana" w:hAnsi="Verdana" w:cs="Arial"/>
                <w:b/>
                <w:sz w:val="24"/>
                <w:szCs w:val="24"/>
              </w:rPr>
              <w:t>Status</w:t>
            </w:r>
          </w:p>
        </w:tc>
        <w:tc>
          <w:tcPr>
            <w:tcW w:w="7872" w:type="dxa"/>
            <w:shd w:val="clear" w:color="auto" w:fill="A6A6A6" w:themeFill="background1" w:themeFillShade="A6"/>
          </w:tcPr>
          <w:p w14:paraId="2B48B10F" w14:textId="77777777" w:rsidR="00426C58" w:rsidRPr="00877815" w:rsidRDefault="00426C58" w:rsidP="00426C58">
            <w:pPr>
              <w:pStyle w:val="NoSpacing"/>
              <w:jc w:val="center"/>
              <w:rPr>
                <w:rFonts w:ascii="Verdana" w:hAnsi="Verdana" w:cs="Arial"/>
                <w:b/>
                <w:color w:val="000000" w:themeColor="text1"/>
                <w:sz w:val="24"/>
                <w:szCs w:val="24"/>
              </w:rPr>
            </w:pPr>
            <w:r w:rsidRPr="00877815">
              <w:rPr>
                <w:rFonts w:ascii="Verdana" w:hAnsi="Verdana" w:cs="Arial"/>
                <w:b/>
                <w:color w:val="000000" w:themeColor="text1"/>
                <w:sz w:val="24"/>
                <w:szCs w:val="24"/>
              </w:rPr>
              <w:t>Update</w:t>
            </w:r>
          </w:p>
        </w:tc>
      </w:tr>
      <w:tr w:rsidR="00416233" w:rsidRPr="00877815" w14:paraId="2E1B9113" w14:textId="77777777" w:rsidTr="00FE3147">
        <w:trPr>
          <w:trHeight w:val="309"/>
        </w:trPr>
        <w:tc>
          <w:tcPr>
            <w:tcW w:w="1762" w:type="dxa"/>
            <w:shd w:val="clear" w:color="auto" w:fill="FF0000"/>
          </w:tcPr>
          <w:p w14:paraId="5DD152B1" w14:textId="77777777" w:rsidR="00416233" w:rsidRPr="00877815" w:rsidRDefault="00416233" w:rsidP="00426C58">
            <w:pPr>
              <w:pStyle w:val="NoSpacing"/>
              <w:jc w:val="center"/>
              <w:rPr>
                <w:rFonts w:ascii="Verdana" w:hAnsi="Verdana" w:cs="Arial"/>
                <w:b/>
                <w:sz w:val="24"/>
                <w:szCs w:val="24"/>
              </w:rPr>
            </w:pPr>
            <w:r w:rsidRPr="00877815">
              <w:rPr>
                <w:rFonts w:ascii="Verdana" w:hAnsi="Verdana" w:cs="Arial"/>
                <w:b/>
                <w:sz w:val="24"/>
                <w:szCs w:val="24"/>
              </w:rPr>
              <w:t>Alert / Escalate</w:t>
            </w:r>
          </w:p>
        </w:tc>
        <w:tc>
          <w:tcPr>
            <w:tcW w:w="7872" w:type="dxa"/>
          </w:tcPr>
          <w:p w14:paraId="48EF10E1" w14:textId="4AE2C02D" w:rsidR="00A856D7" w:rsidRPr="00D11235" w:rsidRDefault="00A856D7" w:rsidP="00A856D7">
            <w:pPr>
              <w:pStyle w:val="ListParagraph"/>
              <w:numPr>
                <w:ilvl w:val="0"/>
                <w:numId w:val="19"/>
              </w:numPr>
              <w:spacing w:after="160" w:line="259" w:lineRule="auto"/>
              <w:jc w:val="both"/>
              <w:rPr>
                <w:rFonts w:ascii="Verdana" w:hAnsi="Verdana" w:cs="Arial"/>
                <w:b/>
                <w:bCs/>
                <w:sz w:val="24"/>
                <w:szCs w:val="24"/>
              </w:rPr>
            </w:pPr>
            <w:hyperlink r:id="rId13" w:history="1">
              <w:r w:rsidRPr="00D11235">
                <w:rPr>
                  <w:rFonts w:ascii="Verdana" w:hAnsi="Verdana"/>
                  <w:b/>
                  <w:bCs/>
                  <w:color w:val="0000FF"/>
                  <w:sz w:val="24"/>
                  <w:szCs w:val="24"/>
                  <w:u w:val="single"/>
                </w:rPr>
                <w:t>Care Home Framework</w:t>
              </w:r>
            </w:hyperlink>
          </w:p>
          <w:p w14:paraId="16675A89" w14:textId="77777777" w:rsidR="00A856D7" w:rsidRDefault="00A856D7" w:rsidP="00A856D7">
            <w:pPr>
              <w:pStyle w:val="ListParagraph"/>
              <w:ind w:left="360"/>
              <w:jc w:val="both"/>
              <w:rPr>
                <w:rFonts w:ascii="Verdana" w:hAnsi="Verdana" w:cs="Arial"/>
                <w:sz w:val="24"/>
                <w:szCs w:val="24"/>
              </w:rPr>
            </w:pPr>
            <w:r w:rsidRPr="00190060">
              <w:rPr>
                <w:rFonts w:ascii="Verdana" w:hAnsi="Verdana" w:cs="Arial"/>
                <w:sz w:val="24"/>
                <w:szCs w:val="24"/>
              </w:rPr>
              <w:t>Members received a paper providing additional information on the benefits, both financial and non-financial, of investment into the NWJCC Care Home Framework</w:t>
            </w:r>
            <w:r>
              <w:rPr>
                <w:rFonts w:ascii="Verdana" w:hAnsi="Verdana" w:cs="Arial"/>
                <w:sz w:val="24"/>
                <w:szCs w:val="24"/>
              </w:rPr>
              <w:t xml:space="preserve">.  </w:t>
            </w:r>
            <w:r w:rsidRPr="00190060">
              <w:rPr>
                <w:rFonts w:ascii="Verdana" w:hAnsi="Verdana" w:cs="Arial"/>
                <w:sz w:val="24"/>
                <w:szCs w:val="24"/>
              </w:rPr>
              <w:t xml:space="preserve">It was noted that several iterations of the paper had </w:t>
            </w:r>
            <w:r>
              <w:rPr>
                <w:rFonts w:ascii="Verdana" w:hAnsi="Verdana" w:cs="Arial"/>
                <w:sz w:val="24"/>
                <w:szCs w:val="24"/>
              </w:rPr>
              <w:t xml:space="preserve">been </w:t>
            </w:r>
            <w:r w:rsidRPr="00190060">
              <w:rPr>
                <w:rFonts w:ascii="Verdana" w:hAnsi="Verdana" w:cs="Arial"/>
                <w:sz w:val="24"/>
                <w:szCs w:val="24"/>
              </w:rPr>
              <w:t xml:space="preserve">discussed at previous JC </w:t>
            </w:r>
            <w:r>
              <w:rPr>
                <w:rFonts w:ascii="Verdana" w:hAnsi="Verdana" w:cs="Arial"/>
                <w:sz w:val="24"/>
                <w:szCs w:val="24"/>
              </w:rPr>
              <w:t xml:space="preserve">and </w:t>
            </w:r>
            <w:r w:rsidRPr="00190060">
              <w:rPr>
                <w:rFonts w:ascii="Verdana" w:hAnsi="Verdana" w:cs="Arial"/>
                <w:sz w:val="24"/>
                <w:szCs w:val="24"/>
              </w:rPr>
              <w:t xml:space="preserve">Collaborative Commissioning Leadership Group (CCLG) </w:t>
            </w:r>
            <w:r>
              <w:rPr>
                <w:rFonts w:ascii="Verdana" w:hAnsi="Verdana" w:cs="Arial"/>
                <w:sz w:val="24"/>
                <w:szCs w:val="24"/>
              </w:rPr>
              <w:t xml:space="preserve">meetings.  Members noted the </w:t>
            </w:r>
            <w:r w:rsidRPr="00190060">
              <w:rPr>
                <w:rFonts w:ascii="Verdana" w:hAnsi="Verdana" w:cs="Arial"/>
                <w:sz w:val="24"/>
                <w:szCs w:val="24"/>
              </w:rPr>
              <w:t xml:space="preserve">deadline for the </w:t>
            </w:r>
            <w:r>
              <w:rPr>
                <w:rFonts w:ascii="Verdana" w:hAnsi="Verdana" w:cs="Arial"/>
                <w:sz w:val="24"/>
                <w:szCs w:val="24"/>
              </w:rPr>
              <w:t>F</w:t>
            </w:r>
            <w:r w:rsidRPr="00190060">
              <w:rPr>
                <w:rFonts w:ascii="Verdana" w:hAnsi="Verdana" w:cs="Arial"/>
                <w:sz w:val="24"/>
                <w:szCs w:val="24"/>
              </w:rPr>
              <w:t>ramework</w:t>
            </w:r>
            <w:r>
              <w:rPr>
                <w:rFonts w:ascii="Verdana" w:hAnsi="Verdana" w:cs="Arial"/>
                <w:sz w:val="24"/>
                <w:szCs w:val="24"/>
              </w:rPr>
              <w:t>, due</w:t>
            </w:r>
            <w:r w:rsidRPr="00190060">
              <w:rPr>
                <w:rFonts w:ascii="Verdana" w:hAnsi="Verdana" w:cs="Arial"/>
                <w:sz w:val="24"/>
                <w:szCs w:val="24"/>
              </w:rPr>
              <w:t xml:space="preserve"> to expire in March 2026</w:t>
            </w:r>
            <w:r>
              <w:rPr>
                <w:rFonts w:ascii="Verdana" w:hAnsi="Verdana" w:cs="Arial"/>
                <w:sz w:val="24"/>
                <w:szCs w:val="24"/>
              </w:rPr>
              <w:t xml:space="preserve"> and that </w:t>
            </w:r>
            <w:r w:rsidRPr="00190060">
              <w:rPr>
                <w:rFonts w:ascii="Verdana" w:hAnsi="Verdana" w:cs="Arial"/>
                <w:sz w:val="24"/>
                <w:szCs w:val="24"/>
              </w:rPr>
              <w:t>a resolution was required.</w:t>
            </w:r>
          </w:p>
          <w:p w14:paraId="16090899" w14:textId="77777777" w:rsidR="00A856D7" w:rsidRDefault="00A856D7" w:rsidP="00A856D7">
            <w:pPr>
              <w:pStyle w:val="ListParagraph"/>
              <w:ind w:left="360"/>
              <w:jc w:val="both"/>
              <w:rPr>
                <w:rFonts w:ascii="Verdana" w:hAnsi="Verdana" w:cs="Arial"/>
                <w:sz w:val="24"/>
                <w:szCs w:val="24"/>
              </w:rPr>
            </w:pPr>
          </w:p>
          <w:p w14:paraId="739B8C5A" w14:textId="77777777" w:rsidR="00A856D7" w:rsidRPr="0070159A" w:rsidRDefault="00A856D7" w:rsidP="00A856D7">
            <w:pPr>
              <w:pStyle w:val="ListParagraph"/>
              <w:ind w:left="360"/>
              <w:jc w:val="both"/>
              <w:rPr>
                <w:rFonts w:ascii="Verdana" w:hAnsi="Verdana" w:cs="Arial"/>
                <w:sz w:val="24"/>
                <w:szCs w:val="24"/>
              </w:rPr>
            </w:pPr>
            <w:r w:rsidRPr="0070159A">
              <w:rPr>
                <w:rFonts w:ascii="Verdana" w:hAnsi="Verdana" w:cs="Arial"/>
                <w:sz w:val="24"/>
                <w:szCs w:val="24"/>
              </w:rPr>
              <w:t>There was support for Option 4 as a sustainable, once for Wales solution on behalf of all Health Boards, maximising economies of scale and reducing duplication.</w:t>
            </w:r>
            <w:bookmarkStart w:id="0" w:name="_Hlk216343329"/>
            <w:r w:rsidRPr="0070159A">
              <w:rPr>
                <w:rFonts w:ascii="Verdana" w:hAnsi="Verdana" w:cs="Arial"/>
                <w:sz w:val="24"/>
                <w:szCs w:val="24"/>
              </w:rPr>
              <w:t>  Members approved the release of funding to support delivery of Option 4 as a spend to save opportunity noting the risks associated with not approving the recommendation.</w:t>
            </w:r>
            <w:bookmarkEnd w:id="0"/>
          </w:p>
          <w:p w14:paraId="3164506F" w14:textId="77777777" w:rsidR="00A856D7" w:rsidRPr="00E8247C" w:rsidRDefault="00A856D7" w:rsidP="00A856D7">
            <w:pPr>
              <w:pStyle w:val="ListParagraph"/>
              <w:ind w:left="360"/>
              <w:jc w:val="both"/>
              <w:rPr>
                <w:rFonts w:ascii="Verdana" w:hAnsi="Verdana" w:cs="Arial"/>
                <w:sz w:val="24"/>
                <w:szCs w:val="24"/>
              </w:rPr>
            </w:pPr>
          </w:p>
          <w:p w14:paraId="706E6FFD" w14:textId="77777777" w:rsidR="00A856D7" w:rsidRDefault="00A856D7" w:rsidP="00A856D7">
            <w:pPr>
              <w:pStyle w:val="ListParagraph"/>
              <w:ind w:left="360"/>
              <w:jc w:val="both"/>
              <w:rPr>
                <w:rFonts w:ascii="Verdana" w:hAnsi="Verdana" w:cs="Arial"/>
                <w:sz w:val="24"/>
                <w:szCs w:val="24"/>
              </w:rPr>
            </w:pPr>
            <w:r w:rsidRPr="00E8247C">
              <w:rPr>
                <w:rFonts w:ascii="Verdana" w:hAnsi="Verdana" w:cs="Arial"/>
                <w:sz w:val="24"/>
                <w:szCs w:val="24"/>
              </w:rPr>
              <w:t>It was agreed that assurance would need to be provided regarding the improvement in outcomes, the ambition to generate savings and contain costs to be delivered.  As a result, it was further agreed that the NWJCC will monitor savings to ensure that the benefits derived exceed the funding to be provided, working with the NHS Wales Finance Working Group with oversight provided by the C</w:t>
            </w:r>
            <w:r>
              <w:rPr>
                <w:rFonts w:ascii="Verdana" w:hAnsi="Verdana" w:cs="Arial"/>
                <w:sz w:val="24"/>
                <w:szCs w:val="24"/>
              </w:rPr>
              <w:t>CLG</w:t>
            </w:r>
            <w:r w:rsidRPr="00E8247C">
              <w:rPr>
                <w:rFonts w:ascii="Verdana" w:hAnsi="Verdana" w:cs="Arial"/>
                <w:sz w:val="24"/>
                <w:szCs w:val="24"/>
              </w:rPr>
              <w:t>. Regular updates will then be reported to the J</w:t>
            </w:r>
            <w:r>
              <w:rPr>
                <w:rFonts w:ascii="Verdana" w:hAnsi="Verdana" w:cs="Arial"/>
                <w:sz w:val="24"/>
                <w:szCs w:val="24"/>
              </w:rPr>
              <w:t>C.</w:t>
            </w:r>
          </w:p>
          <w:p w14:paraId="2E4D7507" w14:textId="77777777" w:rsidR="006F6594" w:rsidRDefault="006F6594" w:rsidP="006F6594">
            <w:pPr>
              <w:pStyle w:val="NoSpacing"/>
              <w:jc w:val="both"/>
              <w:rPr>
                <w:b/>
                <w:bCs/>
                <w:color w:val="000000" w:themeColor="text1"/>
              </w:rPr>
            </w:pPr>
          </w:p>
          <w:p w14:paraId="2BFDBD22" w14:textId="77777777" w:rsidR="007205D5" w:rsidRPr="00F76A9F" w:rsidRDefault="007205D5" w:rsidP="007205D5">
            <w:pPr>
              <w:pStyle w:val="ListParagraph"/>
              <w:numPr>
                <w:ilvl w:val="0"/>
                <w:numId w:val="19"/>
              </w:numPr>
              <w:jc w:val="both"/>
              <w:rPr>
                <w:rFonts w:ascii="Verdana" w:eastAsia="Calibri" w:hAnsi="Verdana"/>
                <w:b/>
                <w:bCs/>
                <w:color w:val="000000" w:themeColor="text1"/>
                <w:sz w:val="24"/>
                <w:szCs w:val="24"/>
              </w:rPr>
            </w:pPr>
            <w:hyperlink r:id="rId14" w:history="1">
              <w:r w:rsidRPr="00F76A9F">
                <w:rPr>
                  <w:rFonts w:ascii="Verdana" w:hAnsi="Verdana"/>
                  <w:b/>
                  <w:bCs/>
                  <w:color w:val="0000FF"/>
                  <w:sz w:val="24"/>
                  <w:szCs w:val="24"/>
                  <w:u w:val="single"/>
                </w:rPr>
                <w:t>2025/26 Specialised Commissioning Financial Recovery - Managing Activity</w:t>
              </w:r>
            </w:hyperlink>
          </w:p>
          <w:p w14:paraId="404D981E" w14:textId="77777777" w:rsidR="007205D5" w:rsidRDefault="007205D5" w:rsidP="007205D5">
            <w:pPr>
              <w:ind w:left="360"/>
              <w:jc w:val="both"/>
              <w:rPr>
                <w:rFonts w:ascii="Verdana" w:hAnsi="Verdana"/>
                <w:color w:val="000000" w:themeColor="text1"/>
                <w:sz w:val="24"/>
                <w:szCs w:val="24"/>
              </w:rPr>
            </w:pPr>
            <w:r>
              <w:rPr>
                <w:rFonts w:ascii="Verdana" w:hAnsi="Verdana" w:cs="Arial"/>
                <w:sz w:val="24"/>
                <w:szCs w:val="24"/>
              </w:rPr>
              <w:t>Members received a paper providing further financial detail,</w:t>
            </w:r>
            <w:r w:rsidRPr="00291C77">
              <w:rPr>
                <w:rFonts w:ascii="Verdana" w:hAnsi="Verdana"/>
                <w:color w:val="000000" w:themeColor="text1"/>
                <w:sz w:val="24"/>
                <w:szCs w:val="24"/>
              </w:rPr>
              <w:t xml:space="preserve"> detail of risks and a plan of action for the three areas</w:t>
            </w:r>
            <w:r>
              <w:rPr>
                <w:rFonts w:ascii="Verdana" w:hAnsi="Verdana"/>
                <w:color w:val="000000" w:themeColor="text1"/>
                <w:sz w:val="24"/>
                <w:szCs w:val="24"/>
              </w:rPr>
              <w:t xml:space="preserve"> of opportunity to support an improvement in this year’s financial position, that had been agreed at the JC meeting on 25 November 2025. The areas included:</w:t>
            </w:r>
          </w:p>
          <w:p w14:paraId="7BD19DC6" w14:textId="7BF3F87D" w:rsidR="007205D5" w:rsidRPr="00135D9C" w:rsidRDefault="00975E40" w:rsidP="007205D5">
            <w:pPr>
              <w:pStyle w:val="ListParagraph"/>
              <w:numPr>
                <w:ilvl w:val="1"/>
                <w:numId w:val="19"/>
              </w:numPr>
              <w:ind w:left="820"/>
              <w:jc w:val="both"/>
              <w:rPr>
                <w:rFonts w:ascii="Verdana" w:hAnsi="Verdana"/>
                <w:color w:val="000000" w:themeColor="text1"/>
                <w:sz w:val="24"/>
                <w:szCs w:val="24"/>
              </w:rPr>
            </w:pPr>
            <w:r>
              <w:rPr>
                <w:rFonts w:ascii="Verdana" w:eastAsia="Times New Roman" w:hAnsi="Verdana"/>
                <w:color w:val="000000" w:themeColor="text1"/>
                <w:sz w:val="24"/>
                <w:szCs w:val="24"/>
                <w:lang w:eastAsia="en-GB"/>
              </w:rPr>
              <w:t xml:space="preserve">Reducing </w:t>
            </w:r>
            <w:r w:rsidR="007205D5" w:rsidRPr="00135D9C">
              <w:rPr>
                <w:rFonts w:ascii="Verdana" w:eastAsia="Times New Roman" w:hAnsi="Verdana"/>
                <w:color w:val="000000" w:themeColor="text1"/>
                <w:sz w:val="24"/>
                <w:szCs w:val="24"/>
                <w:lang w:eastAsia="en-GB"/>
              </w:rPr>
              <w:t xml:space="preserve">elective activity through the management of activity </w:t>
            </w:r>
            <w:r>
              <w:rPr>
                <w:rFonts w:ascii="Verdana" w:eastAsia="Times New Roman" w:hAnsi="Verdana"/>
                <w:color w:val="000000" w:themeColor="text1"/>
                <w:sz w:val="24"/>
                <w:szCs w:val="24"/>
                <w:lang w:eastAsia="en-GB"/>
              </w:rPr>
              <w:t xml:space="preserve">for </w:t>
            </w:r>
            <w:r w:rsidR="007205D5" w:rsidRPr="00135D9C">
              <w:rPr>
                <w:rFonts w:ascii="Verdana" w:eastAsia="Times New Roman" w:hAnsi="Verdana"/>
                <w:color w:val="000000" w:themeColor="text1"/>
                <w:sz w:val="24"/>
                <w:szCs w:val="24"/>
                <w:lang w:eastAsia="en-GB"/>
              </w:rPr>
              <w:t xml:space="preserve">English provider contracts during </w:t>
            </w:r>
            <w:r w:rsidR="007205D5">
              <w:rPr>
                <w:rFonts w:ascii="Verdana" w:eastAsia="Times New Roman" w:hAnsi="Verdana"/>
                <w:color w:val="000000" w:themeColor="text1"/>
                <w:sz w:val="24"/>
                <w:szCs w:val="24"/>
                <w:lang w:eastAsia="en-GB"/>
              </w:rPr>
              <w:t>Q</w:t>
            </w:r>
            <w:r w:rsidR="007205D5" w:rsidRPr="00135D9C">
              <w:rPr>
                <w:rFonts w:ascii="Verdana" w:eastAsia="Times New Roman" w:hAnsi="Verdana"/>
                <w:color w:val="000000" w:themeColor="text1"/>
                <w:sz w:val="24"/>
                <w:szCs w:val="24"/>
                <w:lang w:eastAsia="en-GB"/>
              </w:rPr>
              <w:t>uarter 4.</w:t>
            </w:r>
          </w:p>
          <w:p w14:paraId="339E9DD5" w14:textId="77777777" w:rsidR="007205D5" w:rsidRPr="00135D9C" w:rsidRDefault="007205D5" w:rsidP="007205D5">
            <w:pPr>
              <w:pStyle w:val="ListParagraph"/>
              <w:numPr>
                <w:ilvl w:val="1"/>
                <w:numId w:val="19"/>
              </w:numPr>
              <w:ind w:left="820"/>
              <w:jc w:val="both"/>
              <w:rPr>
                <w:rFonts w:ascii="Verdana" w:hAnsi="Verdana"/>
                <w:color w:val="000000" w:themeColor="text1"/>
                <w:sz w:val="24"/>
                <w:szCs w:val="24"/>
              </w:rPr>
            </w:pPr>
            <w:r w:rsidRPr="00135D9C">
              <w:rPr>
                <w:rFonts w:ascii="Verdana" w:eastAsia="Times New Roman" w:hAnsi="Verdana"/>
                <w:color w:val="000000" w:themeColor="text1"/>
                <w:sz w:val="24"/>
                <w:szCs w:val="24"/>
                <w:lang w:eastAsia="en-GB"/>
              </w:rPr>
              <w:t>To find mitigating Savings through:</w:t>
            </w:r>
          </w:p>
          <w:p w14:paraId="6719B33E" w14:textId="06B26076" w:rsidR="007205D5" w:rsidRPr="007205D5" w:rsidRDefault="007205D5" w:rsidP="007205D5">
            <w:pPr>
              <w:pStyle w:val="ListParagraph"/>
              <w:numPr>
                <w:ilvl w:val="3"/>
                <w:numId w:val="19"/>
              </w:numPr>
              <w:ind w:left="1103"/>
              <w:jc w:val="both"/>
              <w:rPr>
                <w:rFonts w:ascii="Verdana" w:hAnsi="Verdana"/>
                <w:color w:val="000000" w:themeColor="text1"/>
                <w:sz w:val="24"/>
                <w:szCs w:val="24"/>
              </w:rPr>
            </w:pPr>
            <w:r w:rsidRPr="00135D9C">
              <w:rPr>
                <w:rFonts w:ascii="Verdana" w:eastAsia="Times New Roman" w:hAnsi="Verdana"/>
                <w:color w:val="000000" w:themeColor="text1"/>
                <w:sz w:val="24"/>
                <w:szCs w:val="24"/>
                <w:lang w:eastAsia="en-GB"/>
              </w:rPr>
              <w:t>Early cessation of the Salford Obesity Surgery Contract</w:t>
            </w:r>
          </w:p>
          <w:p w14:paraId="5FFE3A92" w14:textId="27CD5E67" w:rsidR="007205D5" w:rsidRPr="007205D5" w:rsidRDefault="007205D5" w:rsidP="007205D5">
            <w:pPr>
              <w:pStyle w:val="ListParagraph"/>
              <w:numPr>
                <w:ilvl w:val="3"/>
                <w:numId w:val="19"/>
              </w:numPr>
              <w:ind w:left="1103"/>
              <w:jc w:val="both"/>
              <w:rPr>
                <w:rFonts w:ascii="Verdana" w:hAnsi="Verdana"/>
                <w:color w:val="000000" w:themeColor="text1"/>
                <w:sz w:val="24"/>
                <w:szCs w:val="24"/>
              </w:rPr>
            </w:pPr>
            <w:r w:rsidRPr="007205D5">
              <w:rPr>
                <w:rFonts w:ascii="Verdana" w:eastAsia="Times New Roman" w:hAnsi="Verdana"/>
                <w:color w:val="000000" w:themeColor="text1"/>
                <w:sz w:val="24"/>
                <w:szCs w:val="24"/>
                <w:lang w:eastAsia="en-GB"/>
              </w:rPr>
              <w:t>Understanding Local Health Boards</w:t>
            </w:r>
            <w:r w:rsidR="009E5FD9">
              <w:rPr>
                <w:rFonts w:ascii="Verdana" w:eastAsia="Times New Roman" w:hAnsi="Verdana"/>
                <w:color w:val="000000" w:themeColor="text1"/>
                <w:sz w:val="24"/>
                <w:szCs w:val="24"/>
                <w:lang w:eastAsia="en-GB"/>
              </w:rPr>
              <w:t xml:space="preserve"> pass </w:t>
            </w:r>
            <w:r w:rsidRPr="007205D5">
              <w:rPr>
                <w:rFonts w:ascii="Verdana" w:eastAsia="Times New Roman" w:hAnsi="Verdana"/>
                <w:color w:val="000000" w:themeColor="text1"/>
                <w:sz w:val="24"/>
                <w:szCs w:val="24"/>
                <w:lang w:eastAsia="en-GB"/>
              </w:rPr>
              <w:t>through costs, identifying any efficiency opportunities.</w:t>
            </w:r>
          </w:p>
          <w:p w14:paraId="20965BD8" w14:textId="0BD54645" w:rsidR="00C56803" w:rsidRDefault="00C56803" w:rsidP="00C56803">
            <w:pPr>
              <w:ind w:left="360"/>
              <w:jc w:val="both"/>
              <w:rPr>
                <w:rFonts w:ascii="Verdana" w:hAnsi="Verdana"/>
                <w:color w:val="000000" w:themeColor="text1"/>
                <w:sz w:val="24"/>
                <w:szCs w:val="24"/>
              </w:rPr>
            </w:pPr>
            <w:r>
              <w:rPr>
                <w:rFonts w:ascii="Verdana" w:hAnsi="Verdana"/>
                <w:color w:val="000000" w:themeColor="text1"/>
                <w:sz w:val="24"/>
                <w:szCs w:val="24"/>
              </w:rPr>
              <w:t xml:space="preserve">A </w:t>
            </w:r>
            <w:hyperlink r:id="rId15" w:history="1">
              <w:r w:rsidRPr="000B68D4">
                <w:rPr>
                  <w:rStyle w:val="Hyperlink"/>
                  <w:rFonts w:ascii="Verdana" w:hAnsi="Verdana"/>
                  <w:sz w:val="24"/>
                  <w:szCs w:val="24"/>
                </w:rPr>
                <w:t>Quality Impact Assessment</w:t>
              </w:r>
            </w:hyperlink>
            <w:r>
              <w:rPr>
                <w:rFonts w:ascii="Verdana" w:hAnsi="Verdana"/>
                <w:color w:val="000000" w:themeColor="text1"/>
                <w:sz w:val="24"/>
                <w:szCs w:val="24"/>
              </w:rPr>
              <w:t xml:space="preserve"> of undertaking the actions was included and would continue to be refined subject to approval.</w:t>
            </w:r>
          </w:p>
          <w:p w14:paraId="19C4CDE5" w14:textId="6BD8547B" w:rsidR="006F6594" w:rsidRPr="00DE4324" w:rsidRDefault="007205D5" w:rsidP="007205D5">
            <w:pPr>
              <w:pStyle w:val="NoSpacing"/>
              <w:jc w:val="both"/>
              <w:rPr>
                <w:b/>
                <w:bCs/>
                <w:color w:val="000000" w:themeColor="text1"/>
              </w:rPr>
            </w:pPr>
            <w:r>
              <w:rPr>
                <w:rFonts w:ascii="Verdana" w:hAnsi="Verdana"/>
                <w:color w:val="000000" w:themeColor="text1"/>
                <w:sz w:val="24"/>
                <w:szCs w:val="24"/>
              </w:rPr>
              <w:lastRenderedPageBreak/>
              <w:t>It was noted that the above actions to improve the end of year deficit position could be taken forward immediately if a decision was taken at today’s meeting, recognising however that the greater financial benefit would be realised in 2026</w:t>
            </w:r>
            <w:r w:rsidR="00E558CE">
              <w:rPr>
                <w:rFonts w:ascii="Verdana" w:hAnsi="Verdana"/>
                <w:color w:val="000000" w:themeColor="text1"/>
                <w:sz w:val="24"/>
                <w:szCs w:val="24"/>
              </w:rPr>
              <w:t>-</w:t>
            </w:r>
            <w:r>
              <w:rPr>
                <w:rFonts w:ascii="Verdana" w:hAnsi="Verdana"/>
                <w:color w:val="000000" w:themeColor="text1"/>
                <w:sz w:val="24"/>
                <w:szCs w:val="24"/>
              </w:rPr>
              <w:t>27. Welsh Government is sighted on the financial position of the JC and the expectation is on improvement wherever possible. Members a</w:t>
            </w:r>
            <w:r w:rsidR="00E558CE">
              <w:rPr>
                <w:rFonts w:ascii="Verdana" w:hAnsi="Verdana"/>
                <w:color w:val="000000" w:themeColor="text1"/>
                <w:sz w:val="24"/>
                <w:szCs w:val="24"/>
              </w:rPr>
              <w:t>pproved moving forward with the proposed workpla</w:t>
            </w:r>
            <w:r w:rsidR="008F4F49">
              <w:rPr>
                <w:rFonts w:ascii="Verdana" w:hAnsi="Verdana"/>
                <w:color w:val="000000" w:themeColor="text1"/>
                <w:sz w:val="24"/>
                <w:szCs w:val="24"/>
              </w:rPr>
              <w:t>n with progress reports to be shared at future JC meetings</w:t>
            </w:r>
            <w:r>
              <w:rPr>
                <w:rFonts w:ascii="Verdana" w:hAnsi="Verdana"/>
                <w:color w:val="000000" w:themeColor="text1"/>
                <w:sz w:val="24"/>
                <w:szCs w:val="24"/>
              </w:rPr>
              <w:t>.</w:t>
            </w:r>
          </w:p>
        </w:tc>
      </w:tr>
      <w:tr w:rsidR="00416233" w:rsidRPr="00877815" w14:paraId="312DDE01" w14:textId="77777777" w:rsidTr="00207922">
        <w:trPr>
          <w:trHeight w:val="736"/>
        </w:trPr>
        <w:tc>
          <w:tcPr>
            <w:tcW w:w="1762" w:type="dxa"/>
            <w:shd w:val="clear" w:color="auto" w:fill="FFC000"/>
          </w:tcPr>
          <w:p w14:paraId="000398D2" w14:textId="2776E36F" w:rsidR="00416233" w:rsidRPr="00877815" w:rsidRDefault="00416233" w:rsidP="008F4F49">
            <w:pPr>
              <w:pStyle w:val="NoSpacing"/>
              <w:jc w:val="center"/>
              <w:rPr>
                <w:rFonts w:ascii="Verdana" w:hAnsi="Verdana" w:cs="Arial"/>
                <w:b/>
                <w:sz w:val="24"/>
                <w:szCs w:val="24"/>
              </w:rPr>
            </w:pPr>
            <w:r w:rsidRPr="00877815">
              <w:rPr>
                <w:rFonts w:ascii="Verdana" w:hAnsi="Verdana" w:cs="Arial"/>
                <w:b/>
                <w:sz w:val="24"/>
                <w:szCs w:val="24"/>
              </w:rPr>
              <w:lastRenderedPageBreak/>
              <w:t>Advise</w:t>
            </w:r>
          </w:p>
        </w:tc>
        <w:tc>
          <w:tcPr>
            <w:tcW w:w="7872" w:type="dxa"/>
          </w:tcPr>
          <w:p w14:paraId="177651D4" w14:textId="328BF66F" w:rsidR="00250423" w:rsidRPr="008F4F49" w:rsidRDefault="00181136" w:rsidP="008F4F49">
            <w:pPr>
              <w:pStyle w:val="NoSpacing"/>
              <w:numPr>
                <w:ilvl w:val="0"/>
                <w:numId w:val="3"/>
              </w:numPr>
              <w:jc w:val="both"/>
              <w:rPr>
                <w:b/>
                <w:bCs/>
                <w:color w:val="000000" w:themeColor="text1"/>
              </w:rPr>
            </w:pPr>
            <w:r>
              <w:rPr>
                <w:rFonts w:ascii="Verdana" w:hAnsi="Verdana"/>
                <w:color w:val="000000" w:themeColor="text1"/>
                <w:sz w:val="24"/>
                <w:szCs w:val="24"/>
              </w:rPr>
              <w:t>There were no matters to be raised.</w:t>
            </w:r>
          </w:p>
        </w:tc>
      </w:tr>
      <w:tr w:rsidR="00416233" w:rsidRPr="00877815" w14:paraId="4495160D" w14:textId="77777777" w:rsidTr="00207922">
        <w:trPr>
          <w:trHeight w:val="690"/>
        </w:trPr>
        <w:tc>
          <w:tcPr>
            <w:tcW w:w="1762" w:type="dxa"/>
            <w:shd w:val="clear" w:color="auto" w:fill="92D050"/>
          </w:tcPr>
          <w:p w14:paraId="47AA8861" w14:textId="77777777" w:rsidR="00416233" w:rsidRPr="00877815" w:rsidRDefault="00416233" w:rsidP="00426C58">
            <w:pPr>
              <w:pStyle w:val="NoSpacing"/>
              <w:jc w:val="center"/>
              <w:rPr>
                <w:rFonts w:ascii="Verdana" w:hAnsi="Verdana" w:cs="Arial"/>
                <w:b/>
                <w:sz w:val="24"/>
                <w:szCs w:val="24"/>
              </w:rPr>
            </w:pPr>
            <w:r w:rsidRPr="00877815">
              <w:rPr>
                <w:rFonts w:ascii="Verdana" w:hAnsi="Verdana" w:cs="Arial"/>
                <w:b/>
                <w:sz w:val="24"/>
                <w:szCs w:val="24"/>
              </w:rPr>
              <w:t>Assure</w:t>
            </w:r>
          </w:p>
        </w:tc>
        <w:tc>
          <w:tcPr>
            <w:tcW w:w="7872" w:type="dxa"/>
          </w:tcPr>
          <w:p w14:paraId="13086847" w14:textId="29ABDAB7" w:rsidR="0097224A" w:rsidRPr="000A7139" w:rsidRDefault="0055036C" w:rsidP="000A7139">
            <w:pPr>
              <w:numPr>
                <w:ilvl w:val="0"/>
                <w:numId w:val="3"/>
              </w:numPr>
              <w:spacing w:line="259" w:lineRule="auto"/>
              <w:jc w:val="both"/>
              <w:rPr>
                <w:rFonts w:ascii="Verdana" w:hAnsi="Verdana" w:cs="Arial"/>
                <w:sz w:val="24"/>
                <w:szCs w:val="24"/>
              </w:rPr>
            </w:pPr>
            <w:r>
              <w:rPr>
                <w:rFonts w:ascii="Verdana" w:hAnsi="Verdana"/>
                <w:color w:val="000000" w:themeColor="text1"/>
                <w:sz w:val="24"/>
                <w:szCs w:val="24"/>
              </w:rPr>
              <w:t>There were no matters for assurance.</w:t>
            </w:r>
          </w:p>
        </w:tc>
      </w:tr>
      <w:tr w:rsidR="00416233" w:rsidRPr="00877815" w14:paraId="13DC998A" w14:textId="77777777" w:rsidTr="00207922">
        <w:trPr>
          <w:trHeight w:val="700"/>
        </w:trPr>
        <w:tc>
          <w:tcPr>
            <w:tcW w:w="1762" w:type="dxa"/>
            <w:shd w:val="clear" w:color="auto" w:fill="E2EFD9" w:themeFill="accent6" w:themeFillTint="33"/>
          </w:tcPr>
          <w:p w14:paraId="267BDBA6" w14:textId="77777777" w:rsidR="00416233" w:rsidRPr="00877815" w:rsidRDefault="00416233" w:rsidP="00426C58">
            <w:pPr>
              <w:pStyle w:val="NoSpacing"/>
              <w:jc w:val="center"/>
              <w:rPr>
                <w:rFonts w:ascii="Verdana" w:hAnsi="Verdana" w:cs="Arial"/>
                <w:b/>
                <w:sz w:val="24"/>
                <w:szCs w:val="24"/>
              </w:rPr>
            </w:pPr>
            <w:r w:rsidRPr="00877815">
              <w:rPr>
                <w:rFonts w:ascii="Verdana" w:hAnsi="Verdana" w:cs="Arial"/>
                <w:b/>
                <w:sz w:val="24"/>
                <w:szCs w:val="24"/>
              </w:rPr>
              <w:t>Inform</w:t>
            </w:r>
          </w:p>
        </w:tc>
        <w:tc>
          <w:tcPr>
            <w:tcW w:w="7872" w:type="dxa"/>
          </w:tcPr>
          <w:p w14:paraId="6C0195CC" w14:textId="480DAF84" w:rsidR="00B60A8E" w:rsidRPr="00B60A8E" w:rsidRDefault="0055036C" w:rsidP="0055036C">
            <w:pPr>
              <w:pStyle w:val="NoSpacing"/>
              <w:numPr>
                <w:ilvl w:val="0"/>
                <w:numId w:val="3"/>
              </w:numPr>
              <w:jc w:val="both"/>
              <w:rPr>
                <w:rFonts w:ascii="Verdana" w:eastAsia="Times New Roman" w:hAnsi="Verdana" w:cs="Times New Roman"/>
                <w:sz w:val="24"/>
                <w:szCs w:val="24"/>
                <w:lang w:eastAsia="en-GB"/>
              </w:rPr>
            </w:pPr>
            <w:r>
              <w:rPr>
                <w:rFonts w:ascii="Verdana" w:hAnsi="Verdana"/>
                <w:color w:val="000000" w:themeColor="text1"/>
                <w:sz w:val="24"/>
                <w:szCs w:val="24"/>
              </w:rPr>
              <w:t>There were no matters for information.</w:t>
            </w:r>
          </w:p>
        </w:tc>
      </w:tr>
      <w:tr w:rsidR="00416233" w:rsidRPr="00877815" w14:paraId="50D2CC47" w14:textId="77777777" w:rsidTr="00FE3147">
        <w:trPr>
          <w:trHeight w:val="368"/>
        </w:trPr>
        <w:tc>
          <w:tcPr>
            <w:tcW w:w="1762" w:type="dxa"/>
            <w:shd w:val="clear" w:color="auto" w:fill="D0CECE" w:themeFill="background2" w:themeFillShade="E6"/>
          </w:tcPr>
          <w:p w14:paraId="10FB024D" w14:textId="77777777" w:rsidR="00416233" w:rsidRPr="00877815" w:rsidRDefault="00416233" w:rsidP="00426C58">
            <w:pPr>
              <w:pStyle w:val="NoSpacing"/>
              <w:jc w:val="center"/>
              <w:rPr>
                <w:rFonts w:ascii="Verdana" w:hAnsi="Verdana" w:cs="Arial"/>
                <w:b/>
                <w:sz w:val="24"/>
                <w:szCs w:val="24"/>
              </w:rPr>
            </w:pPr>
            <w:r w:rsidRPr="00877815">
              <w:rPr>
                <w:rFonts w:ascii="Verdana" w:hAnsi="Verdana" w:cs="Arial"/>
                <w:b/>
                <w:sz w:val="24"/>
                <w:szCs w:val="24"/>
              </w:rPr>
              <w:t>Appendices</w:t>
            </w:r>
          </w:p>
        </w:tc>
        <w:tc>
          <w:tcPr>
            <w:tcW w:w="7872" w:type="dxa"/>
          </w:tcPr>
          <w:p w14:paraId="303DE04E" w14:textId="418431A4" w:rsidR="00416233" w:rsidRPr="001A7504" w:rsidRDefault="00416233" w:rsidP="001A7504">
            <w:pPr>
              <w:pStyle w:val="NoSpacing"/>
              <w:jc w:val="both"/>
              <w:rPr>
                <w:rFonts w:ascii="Verdana" w:hAnsi="Verdana" w:cs="Arial"/>
                <w:sz w:val="24"/>
                <w:szCs w:val="24"/>
              </w:rPr>
            </w:pPr>
            <w:r w:rsidRPr="00877815">
              <w:rPr>
                <w:rFonts w:ascii="Verdana" w:hAnsi="Verdana" w:cs="Arial"/>
                <w:sz w:val="24"/>
                <w:szCs w:val="24"/>
              </w:rPr>
              <w:t>None</w:t>
            </w:r>
            <w:r w:rsidR="001A7504">
              <w:rPr>
                <w:rFonts w:ascii="Verdana" w:hAnsi="Verdana" w:cs="Arial"/>
                <w:sz w:val="24"/>
                <w:szCs w:val="24"/>
              </w:rPr>
              <w:t>.</w:t>
            </w:r>
            <w:r w:rsidRPr="00877815">
              <w:rPr>
                <w:rFonts w:ascii="Verdana" w:hAnsi="Verdana"/>
                <w:sz w:val="24"/>
                <w:szCs w:val="24"/>
              </w:rPr>
              <w:tab/>
            </w:r>
          </w:p>
        </w:tc>
      </w:tr>
    </w:tbl>
    <w:p w14:paraId="2C64F594" w14:textId="77777777" w:rsidR="00C93E0E" w:rsidRDefault="00C93E0E" w:rsidP="0027035C">
      <w:pPr>
        <w:pStyle w:val="NoSpacing"/>
        <w:jc w:val="both"/>
        <w:rPr>
          <w:rFonts w:ascii="Verdana" w:hAnsi="Verdana" w:cs="Arial"/>
          <w:sz w:val="24"/>
          <w:szCs w:val="24"/>
        </w:rPr>
      </w:pPr>
    </w:p>
    <w:p w14:paraId="382DEC35" w14:textId="77777777" w:rsidR="00413273" w:rsidRPr="00877815" w:rsidRDefault="003B52AA" w:rsidP="008D46CA">
      <w:pPr>
        <w:pStyle w:val="HeadingReportTemplate"/>
        <w:numPr>
          <w:ilvl w:val="0"/>
          <w:numId w:val="2"/>
        </w:numPr>
        <w:spacing w:before="0" w:line="240" w:lineRule="auto"/>
        <w:ind w:left="357" w:hanging="357"/>
      </w:pPr>
      <w:r w:rsidRPr="00877815">
        <w:t>A</w:t>
      </w:r>
      <w:r w:rsidR="00A76C54" w:rsidRPr="00877815">
        <w:t>SSESSMENT</w:t>
      </w:r>
      <w:r w:rsidR="00413273" w:rsidRPr="00877815">
        <w:t xml:space="preserve"> </w:t>
      </w:r>
    </w:p>
    <w:p w14:paraId="54CB84FE" w14:textId="111E0E2A" w:rsidR="00AE62C4" w:rsidRDefault="00AE62C4" w:rsidP="00AE62C4">
      <w:pPr>
        <w:pStyle w:val="HeadingReportTemplate"/>
        <w:numPr>
          <w:ilvl w:val="0"/>
          <w:numId w:val="0"/>
        </w:numPr>
      </w:pPr>
    </w:p>
    <w:tbl>
      <w:tblPr>
        <w:tblStyle w:val="TableGrid1"/>
        <w:tblW w:w="9634" w:type="dxa"/>
        <w:tblLook w:val="04A0" w:firstRow="1" w:lastRow="0" w:firstColumn="1" w:lastColumn="0" w:noHBand="0" w:noVBand="1"/>
      </w:tblPr>
      <w:tblGrid>
        <w:gridCol w:w="4653"/>
        <w:gridCol w:w="4981"/>
      </w:tblGrid>
      <w:tr w:rsidR="007069AE" w:rsidRPr="007069AE" w14:paraId="31F12975" w14:textId="77777777" w:rsidTr="00690EAC">
        <w:trPr>
          <w:trHeight w:val="287"/>
        </w:trPr>
        <w:tc>
          <w:tcPr>
            <w:tcW w:w="9634" w:type="dxa"/>
            <w:gridSpan w:val="2"/>
            <w:shd w:val="clear" w:color="auto" w:fill="D9D9D9" w:themeFill="background1" w:themeFillShade="D9"/>
          </w:tcPr>
          <w:p w14:paraId="63904D45" w14:textId="77777777" w:rsidR="007069AE" w:rsidRPr="007069AE" w:rsidRDefault="007069AE" w:rsidP="007069AE">
            <w:pPr>
              <w:jc w:val="both"/>
              <w:rPr>
                <w:rFonts w:ascii="Verdana" w:hAnsi="Verdana" w:cs="Arial"/>
                <w:b/>
                <w:sz w:val="24"/>
                <w:szCs w:val="24"/>
              </w:rPr>
            </w:pPr>
            <w:r w:rsidRPr="007069AE">
              <w:rPr>
                <w:rFonts w:ascii="Verdana" w:hAnsi="Verdana" w:cs="Arial"/>
                <w:b/>
                <w:sz w:val="24"/>
                <w:szCs w:val="24"/>
              </w:rPr>
              <w:t xml:space="preserve">Objectives / Strategy </w:t>
            </w:r>
          </w:p>
        </w:tc>
      </w:tr>
      <w:tr w:rsidR="007069AE" w:rsidRPr="007069AE" w14:paraId="374ED0E4" w14:textId="77777777" w:rsidTr="00690EAC">
        <w:trPr>
          <w:trHeight w:val="306"/>
        </w:trPr>
        <w:tc>
          <w:tcPr>
            <w:tcW w:w="4653" w:type="dxa"/>
            <w:vMerge w:val="restart"/>
            <w:shd w:val="clear" w:color="auto" w:fill="9CC2E5" w:themeFill="accent1" w:themeFillTint="99"/>
          </w:tcPr>
          <w:p w14:paraId="0BD03BBC" w14:textId="77777777" w:rsidR="007069AE" w:rsidRPr="007069AE" w:rsidRDefault="007069AE" w:rsidP="007069AE">
            <w:pPr>
              <w:rPr>
                <w:rFonts w:ascii="Verdana" w:hAnsi="Verdana" w:cs="Arial"/>
                <w:b/>
                <w:sz w:val="24"/>
                <w:szCs w:val="24"/>
              </w:rPr>
            </w:pPr>
            <w:r w:rsidRPr="007069AE">
              <w:rPr>
                <w:rFonts w:ascii="Verdana" w:hAnsi="Verdana" w:cs="Arial"/>
                <w:b/>
                <w:sz w:val="24"/>
                <w:szCs w:val="24"/>
                <w:lang w:bidi="cy-GB"/>
              </w:rPr>
              <w:t>Dolen i Amcan (au) Strategol CBC</w:t>
            </w:r>
          </w:p>
          <w:p w14:paraId="4E9040AF" w14:textId="77777777" w:rsidR="007069AE" w:rsidRPr="007069AE" w:rsidRDefault="007069AE" w:rsidP="007069AE">
            <w:pPr>
              <w:rPr>
                <w:rFonts w:ascii="Verdana" w:hAnsi="Verdana" w:cs="Arial"/>
                <w:b/>
                <w:sz w:val="24"/>
                <w:szCs w:val="24"/>
              </w:rPr>
            </w:pPr>
            <w:r w:rsidRPr="007069AE">
              <w:rPr>
                <w:rFonts w:ascii="Verdana" w:hAnsi="Verdana" w:cs="Arial"/>
                <w:b/>
                <w:sz w:val="24"/>
                <w:szCs w:val="24"/>
              </w:rPr>
              <w:t>Link to JCC Strategic Objectives(s)</w:t>
            </w:r>
          </w:p>
        </w:tc>
        <w:tc>
          <w:tcPr>
            <w:tcW w:w="4981" w:type="dxa"/>
          </w:tcPr>
          <w:sdt>
            <w:sdtPr>
              <w:rPr>
                <w:rFonts w:ascii="Verdana" w:hAnsi="Verdana" w:cs="Arial"/>
                <w:sz w:val="24"/>
                <w:szCs w:val="24"/>
              </w:rPr>
              <w:alias w:val="Choose Strategic Goal"/>
              <w:tag w:val="Choose Strategic Goal"/>
              <w:id w:val="-1959783644"/>
              <w:placeholder>
                <w:docPart w:val="F5DF511403814C19821CE46C45C3EC3A"/>
              </w:placeholder>
              <w:comboBox>
                <w:listItem w:value="Choose an item."/>
                <w:listItem w:displayText="Maximise Value " w:value="Maximise Value "/>
                <w:listItem w:displayText="Ensure Quality" w:value="Ensure Quality"/>
                <w:listItem w:displayText="Reduce Duplication " w:value="Reduce Duplication "/>
                <w:listItem w:displayText="Improve Equity and Population Health " w:value="Improve Equity and Population Health "/>
                <w:listItem w:displayText="Facilitate Integration " w:value="Facilitate Integration "/>
                <w:listItem w:displayText="Not Applicable" w:value="Not Applicable"/>
              </w:comboBox>
            </w:sdtPr>
            <w:sdtEndPr/>
            <w:sdtContent>
              <w:p w14:paraId="0F0E6BEB" w14:textId="349B5C21" w:rsidR="007069AE" w:rsidRPr="007069AE" w:rsidRDefault="007069AE" w:rsidP="007069AE">
                <w:pPr>
                  <w:jc w:val="both"/>
                  <w:rPr>
                    <w:rFonts w:ascii="Verdana" w:hAnsi="Verdana" w:cs="Arial"/>
                    <w:sz w:val="24"/>
                    <w:szCs w:val="24"/>
                  </w:rPr>
                </w:pPr>
                <w:r w:rsidRPr="007069AE">
                  <w:rPr>
                    <w:rFonts w:ascii="Verdana" w:hAnsi="Verdana" w:cs="Arial"/>
                    <w:sz w:val="24"/>
                    <w:szCs w:val="24"/>
                  </w:rPr>
                  <w:t xml:space="preserve">Maximise Value </w:t>
                </w:r>
              </w:p>
            </w:sdtContent>
          </w:sdt>
        </w:tc>
      </w:tr>
      <w:tr w:rsidR="007069AE" w:rsidRPr="007069AE" w14:paraId="384927E6" w14:textId="77777777" w:rsidTr="00690EAC">
        <w:trPr>
          <w:trHeight w:val="187"/>
        </w:trPr>
        <w:tc>
          <w:tcPr>
            <w:tcW w:w="4653" w:type="dxa"/>
            <w:vMerge/>
            <w:shd w:val="clear" w:color="auto" w:fill="9CC2E5" w:themeFill="accent1" w:themeFillTint="99"/>
          </w:tcPr>
          <w:p w14:paraId="65B08F58" w14:textId="77777777" w:rsidR="007069AE" w:rsidRPr="007069AE" w:rsidRDefault="007069AE" w:rsidP="007069AE">
            <w:pPr>
              <w:rPr>
                <w:rFonts w:ascii="Verdana" w:hAnsi="Verdana" w:cs="Arial"/>
                <w:b/>
                <w:sz w:val="24"/>
                <w:szCs w:val="24"/>
              </w:rPr>
            </w:pPr>
          </w:p>
        </w:tc>
        <w:tc>
          <w:tcPr>
            <w:tcW w:w="4981" w:type="dxa"/>
          </w:tcPr>
          <w:p w14:paraId="41781EFA" w14:textId="3FE457A9" w:rsidR="005C75C9" w:rsidRPr="007069AE" w:rsidRDefault="005C75C9" w:rsidP="00971E87">
            <w:pPr>
              <w:jc w:val="both"/>
              <w:rPr>
                <w:rFonts w:ascii="Verdana" w:hAnsi="Verdana" w:cs="Arial"/>
                <w:sz w:val="24"/>
                <w:szCs w:val="24"/>
              </w:rPr>
            </w:pPr>
            <w:r>
              <w:rPr>
                <w:rFonts w:ascii="Verdana" w:hAnsi="Verdana" w:cs="Arial"/>
                <w:sz w:val="24"/>
                <w:szCs w:val="24"/>
              </w:rPr>
              <w:t>Ensure Quality</w:t>
            </w:r>
            <w:r w:rsidR="001A03E4">
              <w:rPr>
                <w:rFonts w:ascii="Verdana" w:hAnsi="Verdana" w:cs="Arial"/>
                <w:sz w:val="24"/>
                <w:szCs w:val="24"/>
              </w:rPr>
              <w:t xml:space="preserve">; </w:t>
            </w:r>
            <w:r>
              <w:rPr>
                <w:rFonts w:ascii="Verdana" w:hAnsi="Verdana" w:cs="Arial"/>
                <w:sz w:val="24"/>
                <w:szCs w:val="24"/>
              </w:rPr>
              <w:t>Reduce Duplication</w:t>
            </w:r>
            <w:r w:rsidR="001A03E4">
              <w:rPr>
                <w:rFonts w:ascii="Verdana" w:hAnsi="Verdana" w:cs="Arial"/>
                <w:sz w:val="24"/>
                <w:szCs w:val="24"/>
              </w:rPr>
              <w:t xml:space="preserve">; </w:t>
            </w:r>
            <w:r>
              <w:rPr>
                <w:rFonts w:ascii="Verdana" w:hAnsi="Verdana" w:cs="Arial"/>
                <w:sz w:val="24"/>
                <w:szCs w:val="24"/>
              </w:rPr>
              <w:t>Improve Equity</w:t>
            </w:r>
            <w:r w:rsidR="00AE4A86">
              <w:rPr>
                <w:rFonts w:ascii="Verdana" w:hAnsi="Verdana" w:cs="Arial"/>
                <w:sz w:val="24"/>
                <w:szCs w:val="24"/>
              </w:rPr>
              <w:t xml:space="preserve"> &amp; </w:t>
            </w:r>
            <w:r>
              <w:rPr>
                <w:rFonts w:ascii="Verdana" w:hAnsi="Verdana" w:cs="Arial"/>
                <w:sz w:val="24"/>
                <w:szCs w:val="24"/>
              </w:rPr>
              <w:t>Population Health</w:t>
            </w:r>
            <w:r w:rsidR="001A03E4">
              <w:rPr>
                <w:rFonts w:ascii="Verdana" w:hAnsi="Verdana" w:cs="Arial"/>
                <w:sz w:val="24"/>
                <w:szCs w:val="24"/>
              </w:rPr>
              <w:t>;</w:t>
            </w:r>
            <w:r w:rsidR="00971E87">
              <w:rPr>
                <w:rFonts w:ascii="Verdana" w:hAnsi="Verdana" w:cs="Arial"/>
                <w:sz w:val="24"/>
                <w:szCs w:val="24"/>
              </w:rPr>
              <w:t xml:space="preserve"> </w:t>
            </w:r>
            <w:r>
              <w:rPr>
                <w:rFonts w:ascii="Verdana" w:hAnsi="Verdana" w:cs="Arial"/>
                <w:sz w:val="24"/>
                <w:szCs w:val="24"/>
              </w:rPr>
              <w:t>Facilitate Integration</w:t>
            </w:r>
          </w:p>
        </w:tc>
      </w:tr>
      <w:tr w:rsidR="007069AE" w:rsidRPr="007069AE" w14:paraId="16742EE5" w14:textId="77777777" w:rsidTr="00690EAC">
        <w:trPr>
          <w:trHeight w:val="612"/>
        </w:trPr>
        <w:tc>
          <w:tcPr>
            <w:tcW w:w="4653" w:type="dxa"/>
            <w:vMerge w:val="restart"/>
            <w:shd w:val="clear" w:color="auto" w:fill="9CC2E5" w:themeFill="accent1" w:themeFillTint="99"/>
          </w:tcPr>
          <w:p w14:paraId="698C7C8B" w14:textId="77777777" w:rsidR="007069AE" w:rsidRPr="007069AE" w:rsidRDefault="007069AE" w:rsidP="007069AE">
            <w:pPr>
              <w:rPr>
                <w:rFonts w:ascii="Verdana" w:hAnsi="Verdana" w:cs="Arial"/>
                <w:b/>
                <w:sz w:val="24"/>
                <w:szCs w:val="24"/>
              </w:rPr>
            </w:pPr>
            <w:r w:rsidRPr="007069AE">
              <w:rPr>
                <w:rFonts w:ascii="Verdana" w:hAnsi="Verdana" w:cs="Arial"/>
                <w:b/>
                <w:sz w:val="24"/>
                <w:szCs w:val="24"/>
                <w:lang w:bidi="cy-GB"/>
              </w:rPr>
              <w:t>Dolen i Ddeddf Llesiant Cenedlaethau'r Dyfodol – Nodau Llesiant /</w:t>
            </w:r>
          </w:p>
          <w:p w14:paraId="4D92C01B" w14:textId="77777777" w:rsidR="007069AE" w:rsidRPr="007069AE" w:rsidRDefault="007069AE" w:rsidP="007069AE">
            <w:pPr>
              <w:rPr>
                <w:rFonts w:ascii="Verdana" w:hAnsi="Verdana" w:cs="Arial"/>
                <w:b/>
                <w:sz w:val="24"/>
                <w:szCs w:val="24"/>
              </w:rPr>
            </w:pPr>
            <w:r w:rsidRPr="007069AE">
              <w:rPr>
                <w:rFonts w:ascii="Verdana" w:hAnsi="Verdana" w:cs="Arial"/>
                <w:b/>
                <w:sz w:val="24"/>
                <w:szCs w:val="24"/>
              </w:rPr>
              <w:t xml:space="preserve">Link to Wellbeing of Future Generations Act – Wellbeing Goals </w:t>
            </w:r>
          </w:p>
          <w:p w14:paraId="11E09CF6" w14:textId="77777777" w:rsidR="007069AE" w:rsidRPr="007069AE" w:rsidRDefault="007069AE" w:rsidP="007069AE">
            <w:pPr>
              <w:rPr>
                <w:rFonts w:ascii="Verdana" w:hAnsi="Verdana" w:cs="Arial"/>
                <w:sz w:val="24"/>
                <w:szCs w:val="24"/>
              </w:rPr>
            </w:pPr>
            <w:hyperlink r:id="rId16" w:history="1">
              <w:r w:rsidRPr="007069AE">
                <w:rPr>
                  <w:rFonts w:ascii="Verdana" w:hAnsi="Verdana" w:cs="Arial"/>
                  <w:color w:val="0000FF"/>
                  <w:sz w:val="24"/>
                  <w:szCs w:val="24"/>
                  <w:u w:val="single"/>
                </w:rPr>
                <w:t>150623-guide-to-the-fg-act-en.pdf (futuregenerations.wales)</w:t>
              </w:r>
            </w:hyperlink>
          </w:p>
        </w:tc>
        <w:tc>
          <w:tcPr>
            <w:tcW w:w="4981" w:type="dxa"/>
          </w:tcPr>
          <w:sdt>
            <w:sdtPr>
              <w:rPr>
                <w:rFonts w:ascii="Verdana" w:hAnsi="Verdana" w:cs="Arial"/>
                <w:sz w:val="24"/>
                <w:szCs w:val="24"/>
              </w:rPr>
              <w:alias w:val="Wellbeing Goals"/>
              <w:tag w:val="Choose Strategic Goal"/>
              <w:id w:val="658121118"/>
              <w:placeholder>
                <w:docPart w:val="28E038C28E8C49C6BA037F913537FC93"/>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70F231FA" w14:textId="04172409" w:rsidR="007069AE" w:rsidRPr="007069AE" w:rsidRDefault="000B14F0" w:rsidP="007069AE">
                <w:pPr>
                  <w:jc w:val="both"/>
                  <w:rPr>
                    <w:rFonts w:ascii="Verdana" w:hAnsi="Verdana" w:cs="Arial"/>
                    <w:sz w:val="24"/>
                    <w:szCs w:val="24"/>
                  </w:rPr>
                </w:pPr>
                <w:r>
                  <w:rPr>
                    <w:rFonts w:ascii="Verdana" w:hAnsi="Verdana" w:cs="Arial"/>
                    <w:sz w:val="24"/>
                    <w:szCs w:val="24"/>
                  </w:rPr>
                  <w:t>A Resilient Wales</w:t>
                </w:r>
              </w:p>
            </w:sdtContent>
          </w:sdt>
        </w:tc>
      </w:tr>
      <w:tr w:rsidR="007069AE" w:rsidRPr="007069AE" w14:paraId="40BF506E" w14:textId="77777777" w:rsidTr="00690EAC">
        <w:trPr>
          <w:trHeight w:val="645"/>
        </w:trPr>
        <w:tc>
          <w:tcPr>
            <w:tcW w:w="4653" w:type="dxa"/>
            <w:vMerge/>
            <w:shd w:val="clear" w:color="auto" w:fill="9CC2E5" w:themeFill="accent1" w:themeFillTint="99"/>
          </w:tcPr>
          <w:p w14:paraId="0237D067" w14:textId="77777777" w:rsidR="007069AE" w:rsidRPr="007069AE" w:rsidRDefault="007069AE" w:rsidP="007069AE">
            <w:pPr>
              <w:rPr>
                <w:rFonts w:ascii="Verdana" w:hAnsi="Verdana" w:cs="Arial"/>
                <w:sz w:val="24"/>
                <w:szCs w:val="24"/>
              </w:rPr>
            </w:pPr>
          </w:p>
        </w:tc>
        <w:tc>
          <w:tcPr>
            <w:tcW w:w="4981" w:type="dxa"/>
          </w:tcPr>
          <w:p w14:paraId="32429E4A" w14:textId="457786C2" w:rsidR="007069AE" w:rsidRPr="007069AE" w:rsidRDefault="000B14F0" w:rsidP="007069AE">
            <w:pPr>
              <w:jc w:val="both"/>
              <w:rPr>
                <w:rFonts w:ascii="Verdana" w:hAnsi="Verdana" w:cs="Arial"/>
                <w:sz w:val="24"/>
                <w:szCs w:val="24"/>
              </w:rPr>
            </w:pPr>
            <w:r>
              <w:rPr>
                <w:rFonts w:ascii="Verdana" w:hAnsi="Verdana" w:cs="Arial"/>
                <w:sz w:val="24"/>
                <w:szCs w:val="24"/>
              </w:rPr>
              <w:t>A Healthier Wales</w:t>
            </w:r>
          </w:p>
        </w:tc>
      </w:tr>
      <w:tr w:rsidR="007069AE" w:rsidRPr="007069AE" w14:paraId="2BA31376" w14:textId="77777777" w:rsidTr="00690EAC">
        <w:trPr>
          <w:trHeight w:val="435"/>
        </w:trPr>
        <w:tc>
          <w:tcPr>
            <w:tcW w:w="4653" w:type="dxa"/>
            <w:vMerge w:val="restart"/>
            <w:shd w:val="clear" w:color="auto" w:fill="9CC2E5" w:themeFill="accent1" w:themeFillTint="99"/>
          </w:tcPr>
          <w:p w14:paraId="067D6AC0" w14:textId="77777777" w:rsidR="007069AE" w:rsidRPr="007069AE" w:rsidRDefault="007069AE" w:rsidP="007069AE">
            <w:pPr>
              <w:rPr>
                <w:rFonts w:ascii="Verdana" w:hAnsi="Verdana" w:cs="Arial"/>
                <w:b/>
                <w:sz w:val="24"/>
                <w:szCs w:val="24"/>
              </w:rPr>
            </w:pPr>
            <w:r w:rsidRPr="007069AE">
              <w:rPr>
                <w:rFonts w:ascii="Verdana" w:hAnsi="Verdana" w:cs="Arial"/>
                <w:b/>
                <w:sz w:val="24"/>
                <w:szCs w:val="24"/>
                <w:lang w:bidi="cy-GB"/>
              </w:rPr>
              <w:t>Dolen i Hwyluswyr Ansawdd</w:t>
            </w:r>
          </w:p>
          <w:p w14:paraId="1474F29D" w14:textId="77777777" w:rsidR="007069AE" w:rsidRPr="007069AE" w:rsidRDefault="007069AE" w:rsidP="007069AE">
            <w:pPr>
              <w:rPr>
                <w:rFonts w:ascii="Verdana" w:hAnsi="Verdana" w:cs="Arial"/>
                <w:b/>
                <w:iCs/>
                <w:sz w:val="24"/>
                <w:szCs w:val="24"/>
              </w:rPr>
            </w:pPr>
            <w:r w:rsidRPr="007069AE">
              <w:rPr>
                <w:rFonts w:ascii="Verdana" w:hAnsi="Verdana" w:cs="Arial"/>
                <w:iCs/>
                <w:sz w:val="24"/>
                <w:szCs w:val="24"/>
                <w:lang w:bidi="cy-GB"/>
              </w:rPr>
              <w:t>(Canllawiau Statudol Dyletswydd Ansawdd (llyw.cymru)) /</w:t>
            </w:r>
          </w:p>
          <w:p w14:paraId="658C209D" w14:textId="77777777" w:rsidR="007069AE" w:rsidRPr="007069AE" w:rsidRDefault="007069AE" w:rsidP="007069AE">
            <w:pPr>
              <w:rPr>
                <w:rFonts w:ascii="Verdana" w:hAnsi="Verdana" w:cs="Arial"/>
                <w:b/>
                <w:iCs/>
                <w:sz w:val="24"/>
                <w:szCs w:val="24"/>
              </w:rPr>
            </w:pPr>
            <w:r w:rsidRPr="007069AE">
              <w:rPr>
                <w:rFonts w:ascii="Verdana" w:hAnsi="Verdana" w:cs="Arial"/>
                <w:b/>
                <w:iCs/>
                <w:sz w:val="24"/>
                <w:szCs w:val="24"/>
              </w:rPr>
              <w:t>Link to Enablers of Quality</w:t>
            </w:r>
          </w:p>
          <w:p w14:paraId="4BCC0DFC" w14:textId="77777777" w:rsidR="007069AE" w:rsidRPr="007069AE" w:rsidRDefault="007069AE" w:rsidP="007069AE">
            <w:pPr>
              <w:rPr>
                <w:rFonts w:ascii="Verdana" w:hAnsi="Verdana" w:cs="Arial"/>
                <w:iCs/>
                <w:sz w:val="24"/>
                <w:szCs w:val="24"/>
              </w:rPr>
            </w:pPr>
            <w:r w:rsidRPr="007069AE">
              <w:rPr>
                <w:rFonts w:ascii="Verdana" w:hAnsi="Verdana" w:cs="Arial"/>
                <w:iCs/>
                <w:sz w:val="24"/>
                <w:szCs w:val="24"/>
              </w:rPr>
              <w:t>(</w:t>
            </w:r>
            <w:hyperlink r:id="rId17" w:history="1">
              <w:r w:rsidRPr="007069AE">
                <w:rPr>
                  <w:rFonts w:ascii="Verdana" w:hAnsi="Verdana" w:cs="Arial"/>
                  <w:iCs/>
                  <w:color w:val="0000FF"/>
                  <w:sz w:val="24"/>
                  <w:szCs w:val="24"/>
                  <w:u w:val="single"/>
                </w:rPr>
                <w:t>Duty of Quality Statutory Guidance (gov.wales)</w:t>
              </w:r>
            </w:hyperlink>
            <w:r w:rsidRPr="007069AE">
              <w:rPr>
                <w:rFonts w:ascii="Verdana" w:hAnsi="Verdana" w:cs="Arial"/>
                <w:iCs/>
                <w:sz w:val="24"/>
                <w:szCs w:val="24"/>
              </w:rPr>
              <w:t>)</w:t>
            </w:r>
          </w:p>
        </w:tc>
        <w:tc>
          <w:tcPr>
            <w:tcW w:w="4981" w:type="dxa"/>
          </w:tcPr>
          <w:sdt>
            <w:sdtPr>
              <w:rPr>
                <w:rFonts w:ascii="Verdana" w:hAnsi="Verdana" w:cs="Arial"/>
                <w:sz w:val="24"/>
                <w:szCs w:val="24"/>
              </w:rPr>
              <w:alias w:val="Enablers of Quality"/>
              <w:id w:val="564303914"/>
              <w:placeholder>
                <w:docPart w:val="5199FC7535A24116AA53973DA1994C8E"/>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E416C6A" w14:textId="0A001F7C" w:rsidR="007069AE" w:rsidRPr="007069AE" w:rsidRDefault="005078C4" w:rsidP="007069AE">
                <w:pPr>
                  <w:jc w:val="both"/>
                  <w:rPr>
                    <w:rFonts w:ascii="Verdana" w:hAnsi="Verdana" w:cs="Arial"/>
                    <w:sz w:val="24"/>
                    <w:szCs w:val="24"/>
                  </w:rPr>
                </w:pPr>
                <w:r>
                  <w:rPr>
                    <w:rFonts w:ascii="Verdana" w:hAnsi="Verdana" w:cs="Arial"/>
                    <w:sz w:val="24"/>
                    <w:szCs w:val="24"/>
                  </w:rPr>
                  <w:t xml:space="preserve">Leadership </w:t>
                </w:r>
              </w:p>
            </w:sdtContent>
          </w:sdt>
          <w:p w14:paraId="5EE8FF9D" w14:textId="77777777" w:rsidR="007069AE" w:rsidRPr="007069AE" w:rsidRDefault="007069AE" w:rsidP="007069AE">
            <w:pPr>
              <w:jc w:val="both"/>
              <w:rPr>
                <w:rFonts w:ascii="Verdana" w:hAnsi="Verdana" w:cs="Arial"/>
                <w:sz w:val="24"/>
                <w:szCs w:val="24"/>
              </w:rPr>
            </w:pPr>
          </w:p>
        </w:tc>
      </w:tr>
      <w:tr w:rsidR="007069AE" w:rsidRPr="007069AE" w14:paraId="6B047926" w14:textId="77777777" w:rsidTr="00690EAC">
        <w:trPr>
          <w:trHeight w:val="599"/>
        </w:trPr>
        <w:tc>
          <w:tcPr>
            <w:tcW w:w="4653" w:type="dxa"/>
            <w:vMerge/>
            <w:shd w:val="clear" w:color="auto" w:fill="9CC2E5" w:themeFill="accent1" w:themeFillTint="99"/>
          </w:tcPr>
          <w:p w14:paraId="2A2E5F26" w14:textId="77777777" w:rsidR="007069AE" w:rsidRPr="007069AE" w:rsidRDefault="007069AE" w:rsidP="007069AE">
            <w:pPr>
              <w:rPr>
                <w:rFonts w:ascii="Verdana" w:hAnsi="Verdana" w:cs="Arial"/>
                <w:sz w:val="24"/>
                <w:szCs w:val="24"/>
              </w:rPr>
            </w:pPr>
          </w:p>
        </w:tc>
        <w:tc>
          <w:tcPr>
            <w:tcW w:w="4981" w:type="dxa"/>
          </w:tcPr>
          <w:p w14:paraId="50050102" w14:textId="543E6D82" w:rsidR="007069AE" w:rsidRPr="007069AE" w:rsidRDefault="005078C4" w:rsidP="007069AE">
            <w:pPr>
              <w:jc w:val="both"/>
              <w:rPr>
                <w:rFonts w:ascii="Verdana" w:hAnsi="Verdana" w:cs="Arial"/>
                <w:sz w:val="24"/>
                <w:szCs w:val="24"/>
              </w:rPr>
            </w:pPr>
            <w:r>
              <w:rPr>
                <w:rFonts w:ascii="Verdana" w:hAnsi="Verdana" w:cs="Arial"/>
                <w:sz w:val="24"/>
                <w:szCs w:val="24"/>
              </w:rPr>
              <w:t>Culture and Valuing People; Learning, Improvement</w:t>
            </w:r>
            <w:r w:rsidR="00771D0C">
              <w:rPr>
                <w:rFonts w:ascii="Verdana" w:hAnsi="Verdana" w:cs="Arial"/>
                <w:sz w:val="24"/>
                <w:szCs w:val="24"/>
              </w:rPr>
              <w:t xml:space="preserve"> and Research; Whole-systems Perspective</w:t>
            </w:r>
          </w:p>
        </w:tc>
      </w:tr>
      <w:tr w:rsidR="007069AE" w:rsidRPr="007069AE" w14:paraId="0E4C15E6" w14:textId="77777777" w:rsidTr="00690EAC">
        <w:trPr>
          <w:trHeight w:val="409"/>
        </w:trPr>
        <w:tc>
          <w:tcPr>
            <w:tcW w:w="4653" w:type="dxa"/>
            <w:vMerge w:val="restart"/>
            <w:shd w:val="clear" w:color="auto" w:fill="9CC2E5" w:themeFill="accent1" w:themeFillTint="99"/>
          </w:tcPr>
          <w:p w14:paraId="25A89553" w14:textId="77777777" w:rsidR="007069AE" w:rsidRPr="007069AE" w:rsidRDefault="007069AE" w:rsidP="007069AE">
            <w:pPr>
              <w:rPr>
                <w:rFonts w:ascii="Verdana" w:hAnsi="Verdana" w:cs="Arial"/>
                <w:b/>
                <w:sz w:val="24"/>
                <w:szCs w:val="24"/>
              </w:rPr>
            </w:pPr>
            <w:r w:rsidRPr="007069AE">
              <w:rPr>
                <w:rFonts w:ascii="Verdana" w:hAnsi="Verdana" w:cs="Arial"/>
                <w:b/>
                <w:sz w:val="24"/>
                <w:szCs w:val="24"/>
                <w:lang w:bidi="cy-GB"/>
              </w:rPr>
              <w:t>Dolen i Feysydd Ansawdd</w:t>
            </w:r>
          </w:p>
          <w:p w14:paraId="4F7567FE" w14:textId="77777777" w:rsidR="007069AE" w:rsidRPr="007069AE" w:rsidRDefault="007069AE" w:rsidP="007069AE">
            <w:pPr>
              <w:rPr>
                <w:rFonts w:ascii="Verdana" w:hAnsi="Verdana" w:cs="Arial"/>
                <w:iCs/>
                <w:sz w:val="24"/>
                <w:szCs w:val="24"/>
              </w:rPr>
            </w:pPr>
            <w:r w:rsidRPr="007069AE">
              <w:rPr>
                <w:rFonts w:ascii="Verdana" w:hAnsi="Verdana" w:cs="Arial"/>
                <w:iCs/>
                <w:sz w:val="24"/>
                <w:szCs w:val="24"/>
                <w:lang w:bidi="cy-GB"/>
              </w:rPr>
              <w:t>(Canllawiau Statudol Dyletswydd Ansawdd (llyw.cymru))</w:t>
            </w:r>
            <w:r w:rsidRPr="007069AE">
              <w:rPr>
                <w:rFonts w:ascii="Verdana" w:hAnsi="Verdana" w:cs="Arial"/>
                <w:iCs/>
                <w:sz w:val="24"/>
                <w:szCs w:val="24"/>
              </w:rPr>
              <w:t xml:space="preserve"> /</w:t>
            </w:r>
          </w:p>
          <w:p w14:paraId="6623691E" w14:textId="77777777" w:rsidR="007069AE" w:rsidRPr="007069AE" w:rsidRDefault="007069AE" w:rsidP="007069AE">
            <w:pPr>
              <w:rPr>
                <w:rFonts w:ascii="Verdana" w:hAnsi="Verdana" w:cs="Arial"/>
                <w:b/>
                <w:sz w:val="24"/>
                <w:szCs w:val="24"/>
              </w:rPr>
            </w:pPr>
            <w:r w:rsidRPr="007069AE">
              <w:rPr>
                <w:rFonts w:ascii="Verdana" w:hAnsi="Verdana" w:cs="Arial"/>
                <w:b/>
                <w:sz w:val="24"/>
                <w:szCs w:val="24"/>
              </w:rPr>
              <w:t>Link to Domains of Quality</w:t>
            </w:r>
          </w:p>
          <w:p w14:paraId="778488AD" w14:textId="77777777" w:rsidR="007069AE" w:rsidRPr="007069AE" w:rsidRDefault="007069AE" w:rsidP="007069AE">
            <w:pPr>
              <w:rPr>
                <w:rFonts w:ascii="Verdana" w:hAnsi="Verdana" w:cs="Arial"/>
                <w:i/>
                <w:sz w:val="24"/>
                <w:szCs w:val="24"/>
              </w:rPr>
            </w:pPr>
            <w:r w:rsidRPr="007069AE">
              <w:rPr>
                <w:rFonts w:ascii="Verdana" w:hAnsi="Verdana" w:cs="Arial"/>
                <w:i/>
                <w:sz w:val="24"/>
                <w:szCs w:val="24"/>
              </w:rPr>
              <w:t>(</w:t>
            </w:r>
            <w:hyperlink r:id="rId18" w:history="1">
              <w:r w:rsidRPr="007069AE">
                <w:rPr>
                  <w:rFonts w:ascii="Verdana" w:hAnsi="Verdana" w:cs="Arial"/>
                  <w:color w:val="0000FF"/>
                  <w:sz w:val="24"/>
                  <w:szCs w:val="24"/>
                  <w:u w:val="single"/>
                </w:rPr>
                <w:t>Duty of Quality Statutory Guidance (gov.wales)</w:t>
              </w:r>
            </w:hyperlink>
            <w:r w:rsidRPr="007069AE">
              <w:rPr>
                <w:rFonts w:ascii="Verdana" w:hAnsi="Verdana" w:cs="Arial"/>
                <w:sz w:val="24"/>
                <w:szCs w:val="24"/>
              </w:rPr>
              <w:t>)</w:t>
            </w:r>
          </w:p>
        </w:tc>
        <w:tc>
          <w:tcPr>
            <w:tcW w:w="4981" w:type="dxa"/>
          </w:tcPr>
          <w:sdt>
            <w:sdtPr>
              <w:rPr>
                <w:rFonts w:ascii="Verdana" w:hAnsi="Verdana" w:cs="Arial"/>
                <w:sz w:val="24"/>
                <w:szCs w:val="24"/>
              </w:rPr>
              <w:alias w:val="Domains of Quality"/>
              <w:tag w:val="Domains of Quality"/>
              <w:id w:val="232669501"/>
              <w:placeholder>
                <w:docPart w:val="EA600119BFA54EF0B05A183648999609"/>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327C3A74" w14:textId="60469647" w:rsidR="007069AE" w:rsidRPr="007069AE" w:rsidRDefault="007069AE" w:rsidP="007069AE">
                <w:pPr>
                  <w:jc w:val="both"/>
                  <w:rPr>
                    <w:rFonts w:ascii="Verdana" w:hAnsi="Verdana" w:cs="Arial"/>
                    <w:sz w:val="24"/>
                    <w:szCs w:val="24"/>
                  </w:rPr>
                </w:pPr>
                <w:r w:rsidRPr="007069AE">
                  <w:rPr>
                    <w:rFonts w:ascii="Verdana" w:hAnsi="Verdana" w:cs="Arial"/>
                    <w:sz w:val="24"/>
                    <w:szCs w:val="24"/>
                  </w:rPr>
                  <w:t>Effective</w:t>
                </w:r>
              </w:p>
            </w:sdtContent>
          </w:sdt>
          <w:p w14:paraId="62DB334E" w14:textId="77777777" w:rsidR="007069AE" w:rsidRPr="007069AE" w:rsidRDefault="007069AE" w:rsidP="007069AE">
            <w:pPr>
              <w:jc w:val="both"/>
              <w:rPr>
                <w:rFonts w:ascii="Verdana" w:hAnsi="Verdana" w:cs="Arial"/>
                <w:sz w:val="24"/>
                <w:szCs w:val="24"/>
              </w:rPr>
            </w:pPr>
          </w:p>
        </w:tc>
      </w:tr>
      <w:tr w:rsidR="007069AE" w:rsidRPr="007069AE" w14:paraId="1EF37641" w14:textId="77777777" w:rsidTr="00690EAC">
        <w:trPr>
          <w:trHeight w:val="303"/>
        </w:trPr>
        <w:tc>
          <w:tcPr>
            <w:tcW w:w="4653" w:type="dxa"/>
            <w:vMerge/>
            <w:shd w:val="clear" w:color="auto" w:fill="9CC2E5" w:themeFill="accent1" w:themeFillTint="99"/>
          </w:tcPr>
          <w:p w14:paraId="17F0D4E0" w14:textId="77777777" w:rsidR="007069AE" w:rsidRPr="007069AE" w:rsidRDefault="007069AE" w:rsidP="007069AE">
            <w:pPr>
              <w:jc w:val="both"/>
              <w:rPr>
                <w:rFonts w:ascii="Verdana" w:hAnsi="Verdana" w:cs="Arial"/>
                <w:sz w:val="24"/>
                <w:szCs w:val="24"/>
              </w:rPr>
            </w:pPr>
          </w:p>
        </w:tc>
        <w:tc>
          <w:tcPr>
            <w:tcW w:w="4981" w:type="dxa"/>
          </w:tcPr>
          <w:p w14:paraId="7D367E6F" w14:textId="72202CAF" w:rsidR="00250AA4" w:rsidRDefault="00250AA4" w:rsidP="007069AE">
            <w:pPr>
              <w:jc w:val="both"/>
              <w:rPr>
                <w:rFonts w:ascii="Verdana" w:hAnsi="Verdana" w:cs="Arial"/>
                <w:sz w:val="24"/>
                <w:szCs w:val="24"/>
              </w:rPr>
            </w:pPr>
            <w:r>
              <w:rPr>
                <w:rFonts w:ascii="Verdana" w:hAnsi="Verdana" w:cs="Arial"/>
                <w:sz w:val="24"/>
                <w:szCs w:val="24"/>
              </w:rPr>
              <w:t xml:space="preserve">Efficient; Equitable; Person-centred; </w:t>
            </w:r>
          </w:p>
          <w:p w14:paraId="36C928F1" w14:textId="7E628FB5" w:rsidR="00250AA4" w:rsidRDefault="00250AA4" w:rsidP="007069AE">
            <w:pPr>
              <w:jc w:val="both"/>
              <w:rPr>
                <w:rFonts w:ascii="Verdana" w:hAnsi="Verdana" w:cs="Arial"/>
                <w:sz w:val="24"/>
                <w:szCs w:val="24"/>
              </w:rPr>
            </w:pPr>
            <w:r>
              <w:rPr>
                <w:rFonts w:ascii="Verdana" w:hAnsi="Verdana" w:cs="Arial"/>
                <w:sz w:val="24"/>
                <w:szCs w:val="24"/>
              </w:rPr>
              <w:t>Timely; Safe</w:t>
            </w:r>
          </w:p>
          <w:p w14:paraId="0D235152" w14:textId="35210593" w:rsidR="00250AA4" w:rsidRPr="007069AE" w:rsidRDefault="00250AA4" w:rsidP="007069AE">
            <w:pPr>
              <w:jc w:val="both"/>
              <w:rPr>
                <w:rFonts w:ascii="Verdana" w:hAnsi="Verdana" w:cs="Arial"/>
                <w:sz w:val="24"/>
                <w:szCs w:val="24"/>
              </w:rPr>
            </w:pPr>
          </w:p>
        </w:tc>
      </w:tr>
      <w:tr w:rsidR="007069AE" w:rsidRPr="007069AE" w14:paraId="43D8E720" w14:textId="77777777" w:rsidTr="00690EAC">
        <w:trPr>
          <w:trHeight w:val="303"/>
        </w:trPr>
        <w:tc>
          <w:tcPr>
            <w:tcW w:w="4653" w:type="dxa"/>
            <w:vMerge w:val="restart"/>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14:paraId="7D0C6FAE" w14:textId="77777777" w:rsidR="007069AE" w:rsidRPr="007069AE" w:rsidRDefault="007069AE" w:rsidP="007069AE">
            <w:pPr>
              <w:rPr>
                <w:rFonts w:ascii="Verdana" w:hAnsi="Verdana" w:cs="Arial"/>
                <w:b/>
                <w:sz w:val="24"/>
                <w:szCs w:val="24"/>
              </w:rPr>
            </w:pPr>
            <w:r w:rsidRPr="007069AE">
              <w:rPr>
                <w:rFonts w:ascii="Verdana" w:hAnsi="Verdana" w:cs="Arial"/>
                <w:b/>
                <w:sz w:val="24"/>
                <w:szCs w:val="24"/>
                <w:lang w:bidi="cy-GB"/>
              </w:rPr>
              <w:t xml:space="preserve">Effaith Amgylcheddol/ Cynaliadwyedd (5R) / </w:t>
            </w:r>
          </w:p>
          <w:p w14:paraId="61255EC5" w14:textId="77777777" w:rsidR="007069AE" w:rsidRPr="007069AE" w:rsidRDefault="007069AE" w:rsidP="007069AE">
            <w:pPr>
              <w:rPr>
                <w:rFonts w:ascii="Verdana" w:hAnsi="Verdana" w:cs="Arial"/>
                <w:b/>
                <w:sz w:val="24"/>
                <w:szCs w:val="24"/>
              </w:rPr>
            </w:pPr>
            <w:r w:rsidRPr="007069AE">
              <w:rPr>
                <w:rFonts w:ascii="Verdana" w:hAnsi="Verdana" w:cs="Arial"/>
                <w:b/>
                <w:sz w:val="24"/>
                <w:szCs w:val="24"/>
              </w:rPr>
              <w:t>Environmental /Sustainability Impact (5Rs)</w:t>
            </w:r>
          </w:p>
        </w:tc>
        <w:sdt>
          <w:sdtPr>
            <w:rPr>
              <w:rFonts w:ascii="Verdana" w:hAnsi="Verdana" w:cs="Arial"/>
              <w:sz w:val="24"/>
              <w:szCs w:val="24"/>
            </w:rPr>
            <w:id w:val="-1533261822"/>
            <w:placeholder>
              <w:docPart w:val="BF8A7B3B0F534DA18B0754CAF00BFB22"/>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4981" w:type="dxa"/>
                <w:tcBorders>
                  <w:top w:val="single" w:sz="4" w:space="0" w:color="auto"/>
                  <w:left w:val="single" w:sz="4" w:space="0" w:color="auto"/>
                  <w:bottom w:val="single" w:sz="4" w:space="0" w:color="auto"/>
                  <w:right w:val="single" w:sz="4" w:space="0" w:color="auto"/>
                </w:tcBorders>
                <w:hideMark/>
              </w:tcPr>
              <w:p w14:paraId="71B18F71" w14:textId="03C1886C" w:rsidR="007069AE" w:rsidRPr="007069AE" w:rsidRDefault="007069AE" w:rsidP="007069AE">
                <w:pPr>
                  <w:jc w:val="both"/>
                  <w:rPr>
                    <w:rFonts w:ascii="Verdana" w:hAnsi="Verdana" w:cs="Arial"/>
                    <w:sz w:val="24"/>
                    <w:szCs w:val="24"/>
                  </w:rPr>
                </w:pPr>
                <w:r w:rsidRPr="007069AE">
                  <w:rPr>
                    <w:rFonts w:ascii="Verdana" w:hAnsi="Verdana" w:cs="Arial"/>
                    <w:sz w:val="24"/>
                    <w:szCs w:val="24"/>
                  </w:rPr>
                  <w:t>No - Not Applicable</w:t>
                </w:r>
              </w:p>
            </w:tc>
          </w:sdtContent>
        </w:sdt>
      </w:tr>
      <w:tr w:rsidR="007069AE" w:rsidRPr="007069AE" w14:paraId="781FCC32" w14:textId="77777777" w:rsidTr="00690EAC">
        <w:trPr>
          <w:trHeight w:val="303"/>
        </w:trPr>
        <w:tc>
          <w:tcPr>
            <w:tcW w:w="4653" w:type="dxa"/>
            <w:vMerge/>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732780E0" w14:textId="77777777" w:rsidR="007069AE" w:rsidRPr="007069AE" w:rsidRDefault="007069AE" w:rsidP="007069AE">
            <w:pPr>
              <w:jc w:val="both"/>
              <w:rPr>
                <w:rFonts w:ascii="Verdana" w:hAnsi="Verdana" w:cs="Arial"/>
                <w:b/>
                <w:sz w:val="24"/>
                <w:szCs w:val="24"/>
              </w:rPr>
            </w:pPr>
          </w:p>
        </w:tc>
        <w:tc>
          <w:tcPr>
            <w:tcW w:w="4981" w:type="dxa"/>
            <w:tcBorders>
              <w:top w:val="single" w:sz="4" w:space="0" w:color="auto"/>
              <w:left w:val="single" w:sz="4" w:space="0" w:color="auto"/>
              <w:bottom w:val="single" w:sz="4" w:space="0" w:color="auto"/>
              <w:right w:val="single" w:sz="4" w:space="0" w:color="auto"/>
            </w:tcBorders>
          </w:tcPr>
          <w:p w14:paraId="4D8811CD" w14:textId="77777777" w:rsidR="007069AE" w:rsidRPr="007069AE" w:rsidRDefault="007069AE" w:rsidP="007069AE">
            <w:pPr>
              <w:jc w:val="both"/>
              <w:rPr>
                <w:rFonts w:ascii="Verdana" w:hAnsi="Verdana" w:cs="Arial"/>
                <w:sz w:val="24"/>
                <w:szCs w:val="24"/>
              </w:rPr>
            </w:pPr>
          </w:p>
        </w:tc>
      </w:tr>
    </w:tbl>
    <w:p w14:paraId="74D24465" w14:textId="77777777" w:rsidR="009814C0" w:rsidRPr="00877815" w:rsidRDefault="009814C0" w:rsidP="00D0001D">
      <w:pPr>
        <w:pStyle w:val="NoSpacing"/>
        <w:rPr>
          <w:rFonts w:ascii="Verdana" w:hAnsi="Verdana" w:cs="Arial"/>
          <w:sz w:val="24"/>
          <w:szCs w:val="24"/>
        </w:rPr>
      </w:pPr>
    </w:p>
    <w:tbl>
      <w:tblPr>
        <w:tblStyle w:val="TableGrid"/>
        <w:tblW w:w="9634" w:type="dxa"/>
        <w:tblLook w:val="04A0" w:firstRow="1" w:lastRow="0" w:firstColumn="1" w:lastColumn="0" w:noHBand="0" w:noVBand="1"/>
      </w:tblPr>
      <w:tblGrid>
        <w:gridCol w:w="3002"/>
        <w:gridCol w:w="3963"/>
        <w:gridCol w:w="2669"/>
      </w:tblGrid>
      <w:tr w:rsidR="00291EDF" w:rsidRPr="00877815" w14:paraId="5379B875" w14:textId="77777777" w:rsidTr="00690EAC">
        <w:trPr>
          <w:trHeight w:val="287"/>
        </w:trPr>
        <w:tc>
          <w:tcPr>
            <w:tcW w:w="9634" w:type="dxa"/>
            <w:gridSpan w:val="3"/>
            <w:shd w:val="clear" w:color="auto" w:fill="D9D9D9" w:themeFill="background1" w:themeFillShade="D9"/>
          </w:tcPr>
          <w:p w14:paraId="4196DBC4" w14:textId="77777777" w:rsidR="00291EDF" w:rsidRPr="00877815" w:rsidRDefault="00291EDF" w:rsidP="003B52AA">
            <w:pPr>
              <w:rPr>
                <w:rFonts w:ascii="Verdana" w:hAnsi="Verdana"/>
                <w:b/>
                <w:color w:val="FFFFFF" w:themeColor="background1"/>
                <w:sz w:val="24"/>
                <w:szCs w:val="24"/>
              </w:rPr>
            </w:pPr>
            <w:r w:rsidRPr="00877815">
              <w:rPr>
                <w:rFonts w:ascii="Verdana" w:hAnsi="Verdana"/>
                <w:b/>
                <w:sz w:val="24"/>
                <w:szCs w:val="24"/>
              </w:rPr>
              <w:t xml:space="preserve">Impact </w:t>
            </w:r>
            <w:r w:rsidR="00CF6A74" w:rsidRPr="00877815">
              <w:rPr>
                <w:rFonts w:ascii="Verdana" w:hAnsi="Verdana"/>
                <w:b/>
                <w:sz w:val="24"/>
                <w:szCs w:val="24"/>
              </w:rPr>
              <w:t>Assessment</w:t>
            </w:r>
          </w:p>
        </w:tc>
      </w:tr>
      <w:tr w:rsidR="00CF6A74" w:rsidRPr="00877815" w14:paraId="1D28C148" w14:textId="77777777" w:rsidTr="00690EAC">
        <w:trPr>
          <w:trHeight w:val="518"/>
        </w:trPr>
        <w:tc>
          <w:tcPr>
            <w:tcW w:w="3002" w:type="dxa"/>
            <w:vMerge w:val="restart"/>
            <w:shd w:val="clear" w:color="auto" w:fill="9CC2E5" w:themeFill="accent1" w:themeFillTint="99"/>
          </w:tcPr>
          <w:p w14:paraId="7FA63A90" w14:textId="77777777" w:rsidR="009814C0" w:rsidRPr="00877815" w:rsidRDefault="009814C0" w:rsidP="009814C0">
            <w:pPr>
              <w:pStyle w:val="NoSpacing"/>
              <w:rPr>
                <w:rFonts w:ascii="Verdana" w:hAnsi="Verdana" w:cs="Arial"/>
                <w:b/>
                <w:sz w:val="24"/>
                <w:szCs w:val="24"/>
              </w:rPr>
            </w:pPr>
            <w:r w:rsidRPr="00877815">
              <w:rPr>
                <w:rFonts w:ascii="Verdana" w:eastAsia="Verdana" w:hAnsi="Verdana" w:cs="Arial"/>
                <w:b/>
                <w:sz w:val="24"/>
                <w:szCs w:val="24"/>
                <w:lang w:val="cy-GB" w:bidi="cy-GB"/>
              </w:rPr>
              <w:t>Ansawdd</w:t>
            </w:r>
          </w:p>
          <w:p w14:paraId="2721B341" w14:textId="77777777" w:rsidR="009814C0" w:rsidRPr="00877815" w:rsidRDefault="009814C0" w:rsidP="000B029B">
            <w:pPr>
              <w:pStyle w:val="NoSpacing"/>
              <w:rPr>
                <w:rFonts w:ascii="Verdana" w:hAnsi="Verdana" w:cs="Arial"/>
                <w:b/>
                <w:sz w:val="24"/>
                <w:szCs w:val="24"/>
              </w:rPr>
            </w:pPr>
            <w:r w:rsidRPr="00877815">
              <w:rPr>
                <w:rFonts w:ascii="Verdana" w:eastAsia="Verdana" w:hAnsi="Verdana" w:cs="Arial"/>
                <w:i/>
                <w:sz w:val="24"/>
                <w:szCs w:val="24"/>
                <w:lang w:val="cy-GB" w:bidi="cy-GB"/>
              </w:rPr>
              <w:t xml:space="preserve">Ydych chi wedi ymgymryd â Sgrinio Asesiad o’r Effaith ar Ansawdd? / </w:t>
            </w:r>
          </w:p>
          <w:p w14:paraId="52E691B7" w14:textId="77777777" w:rsidR="00CF6A74" w:rsidRPr="00877815" w:rsidRDefault="00CF6A74" w:rsidP="000B029B">
            <w:pPr>
              <w:pStyle w:val="NoSpacing"/>
              <w:rPr>
                <w:rFonts w:ascii="Verdana" w:hAnsi="Verdana" w:cs="Arial"/>
                <w:b/>
                <w:sz w:val="24"/>
                <w:szCs w:val="24"/>
              </w:rPr>
            </w:pPr>
            <w:r w:rsidRPr="00877815">
              <w:rPr>
                <w:rFonts w:ascii="Verdana" w:hAnsi="Verdana" w:cs="Arial"/>
                <w:b/>
                <w:sz w:val="24"/>
                <w:szCs w:val="24"/>
              </w:rPr>
              <w:t>Quality</w:t>
            </w:r>
          </w:p>
          <w:p w14:paraId="71AC4889" w14:textId="2EB1A478" w:rsidR="00CF6A74" w:rsidRPr="0020496C" w:rsidRDefault="00436C80" w:rsidP="000B029B">
            <w:pPr>
              <w:pStyle w:val="NoSpacing"/>
              <w:rPr>
                <w:rFonts w:ascii="Verdana" w:hAnsi="Verdana" w:cs="Arial"/>
                <w:i/>
                <w:sz w:val="24"/>
                <w:szCs w:val="24"/>
              </w:rPr>
            </w:pPr>
            <w:r w:rsidRPr="00877815">
              <w:rPr>
                <w:rFonts w:ascii="Verdana" w:hAnsi="Verdana" w:cs="Arial"/>
                <w:i/>
                <w:sz w:val="24"/>
                <w:szCs w:val="24"/>
              </w:rPr>
              <w:t>Have you undertaken a</w:t>
            </w:r>
            <w:r w:rsidR="00CF6A74" w:rsidRPr="00877815">
              <w:rPr>
                <w:rFonts w:ascii="Verdana" w:hAnsi="Verdana" w:cs="Arial"/>
                <w:i/>
                <w:sz w:val="24"/>
                <w:szCs w:val="24"/>
              </w:rPr>
              <w:t xml:space="preserve"> Quality Impact Assessment S</w:t>
            </w:r>
            <w:r w:rsidRPr="00877815">
              <w:rPr>
                <w:rFonts w:ascii="Verdana" w:hAnsi="Verdana" w:cs="Arial"/>
                <w:i/>
                <w:sz w:val="24"/>
                <w:szCs w:val="24"/>
              </w:rPr>
              <w:t>creen</w:t>
            </w:r>
            <w:r w:rsidR="005B1D3C">
              <w:rPr>
                <w:rFonts w:ascii="Verdana" w:hAnsi="Verdana" w:cs="Arial"/>
                <w:i/>
                <w:sz w:val="24"/>
                <w:szCs w:val="24"/>
              </w:rPr>
              <w:t>i</w:t>
            </w:r>
            <w:r w:rsidRPr="00877815">
              <w:rPr>
                <w:rFonts w:ascii="Verdana" w:hAnsi="Verdana" w:cs="Arial"/>
                <w:i/>
                <w:sz w:val="24"/>
                <w:szCs w:val="24"/>
              </w:rPr>
              <w:t>ng?</w:t>
            </w:r>
          </w:p>
        </w:tc>
        <w:tc>
          <w:tcPr>
            <w:tcW w:w="3963" w:type="dxa"/>
          </w:tcPr>
          <w:p w14:paraId="7967B178" w14:textId="0C94DEBF" w:rsidR="00CF6A74" w:rsidRPr="00877815" w:rsidRDefault="00CF6A74" w:rsidP="00CB1655">
            <w:pPr>
              <w:pStyle w:val="NoSpacing"/>
              <w:jc w:val="both"/>
              <w:rPr>
                <w:rFonts w:ascii="Verdana" w:hAnsi="Verdana" w:cs="Arial"/>
                <w:sz w:val="24"/>
                <w:szCs w:val="24"/>
              </w:rPr>
            </w:pPr>
            <w:r w:rsidRPr="00877815">
              <w:rPr>
                <w:rFonts w:ascii="Verdana" w:hAnsi="Verdana" w:cs="Arial"/>
                <w:sz w:val="24"/>
                <w:szCs w:val="24"/>
              </w:rPr>
              <w:t xml:space="preserve">Yes:  </w:t>
            </w:r>
            <w:sdt>
              <w:sdtPr>
                <w:rPr>
                  <w:rFonts w:ascii="Verdana" w:hAnsi="Verdana" w:cs="Arial"/>
                  <w:sz w:val="24"/>
                  <w:szCs w:val="24"/>
                </w:rPr>
                <w:id w:val="1332876765"/>
                <w14:checkbox>
                  <w14:checked w14:val="0"/>
                  <w14:checkedState w14:val="2612" w14:font="MS Gothic"/>
                  <w14:uncheckedState w14:val="2610" w14:font="MS Gothic"/>
                </w14:checkbox>
              </w:sdtPr>
              <w:sdtEndPr/>
              <w:sdtContent>
                <w:r w:rsidR="00927A80" w:rsidRPr="00877815">
                  <w:rPr>
                    <w:rFonts w:ascii="Segoe UI Symbol" w:eastAsia="MS Gothic" w:hAnsi="Segoe UI Symbol" w:cs="Segoe UI Symbol"/>
                    <w:sz w:val="24"/>
                    <w:szCs w:val="24"/>
                  </w:rPr>
                  <w:t>☐</w:t>
                </w:r>
              </w:sdtContent>
            </w:sdt>
          </w:p>
        </w:tc>
        <w:tc>
          <w:tcPr>
            <w:tcW w:w="2669" w:type="dxa"/>
          </w:tcPr>
          <w:p w14:paraId="1A10329F" w14:textId="5BA932E3" w:rsidR="00CF6A74" w:rsidRPr="00877815" w:rsidRDefault="00CF6A74" w:rsidP="00CF6A74">
            <w:pPr>
              <w:pStyle w:val="NoSpacing"/>
              <w:rPr>
                <w:rFonts w:ascii="Verdana" w:hAnsi="Verdana" w:cs="Arial"/>
                <w:sz w:val="24"/>
                <w:szCs w:val="24"/>
              </w:rPr>
            </w:pPr>
            <w:r w:rsidRPr="00877815">
              <w:rPr>
                <w:rFonts w:ascii="Verdana" w:hAnsi="Verdana" w:cs="Arial"/>
                <w:sz w:val="24"/>
                <w:szCs w:val="24"/>
              </w:rPr>
              <w:t xml:space="preserve">No: </w:t>
            </w:r>
            <w:sdt>
              <w:sdtPr>
                <w:rPr>
                  <w:rFonts w:ascii="Verdana" w:hAnsi="Verdana" w:cs="Arial"/>
                  <w:sz w:val="24"/>
                  <w:szCs w:val="24"/>
                </w:rPr>
                <w:id w:val="2126810632"/>
                <w14:checkbox>
                  <w14:checked w14:val="1"/>
                  <w14:checkedState w14:val="2612" w14:font="MS Gothic"/>
                  <w14:uncheckedState w14:val="2610" w14:font="MS Gothic"/>
                </w14:checkbox>
              </w:sdtPr>
              <w:sdtEndPr/>
              <w:sdtContent>
                <w:r w:rsidR="0050569D" w:rsidRPr="00877815">
                  <w:rPr>
                    <w:rFonts w:ascii="Segoe UI Symbol" w:eastAsia="MS Gothic" w:hAnsi="Segoe UI Symbol" w:cs="Segoe UI Symbol"/>
                    <w:sz w:val="24"/>
                    <w:szCs w:val="24"/>
                  </w:rPr>
                  <w:t>☒</w:t>
                </w:r>
              </w:sdtContent>
            </w:sdt>
          </w:p>
          <w:p w14:paraId="7A72B222" w14:textId="77777777" w:rsidR="00CF6A74" w:rsidRPr="00877815" w:rsidRDefault="00CF6A74" w:rsidP="00CF6A74">
            <w:pPr>
              <w:pStyle w:val="NoSpacing"/>
              <w:rPr>
                <w:rFonts w:ascii="Verdana" w:hAnsi="Verdana" w:cs="Arial"/>
                <w:sz w:val="24"/>
                <w:szCs w:val="24"/>
              </w:rPr>
            </w:pPr>
          </w:p>
        </w:tc>
      </w:tr>
      <w:tr w:rsidR="00CF6A74" w:rsidRPr="00877815" w14:paraId="31599531" w14:textId="77777777" w:rsidTr="00690EAC">
        <w:trPr>
          <w:trHeight w:val="517"/>
        </w:trPr>
        <w:tc>
          <w:tcPr>
            <w:tcW w:w="3002" w:type="dxa"/>
            <w:vMerge/>
            <w:shd w:val="clear" w:color="auto" w:fill="9CC2E5" w:themeFill="accent1" w:themeFillTint="99"/>
          </w:tcPr>
          <w:p w14:paraId="3F8BB59B" w14:textId="77777777" w:rsidR="00CF6A74" w:rsidRPr="00877815" w:rsidRDefault="00CF6A74" w:rsidP="000B029B">
            <w:pPr>
              <w:pStyle w:val="NoSpacing"/>
              <w:rPr>
                <w:rFonts w:ascii="Verdana" w:hAnsi="Verdana" w:cs="Arial"/>
                <w:sz w:val="24"/>
                <w:szCs w:val="24"/>
              </w:rPr>
            </w:pPr>
          </w:p>
        </w:tc>
        <w:tc>
          <w:tcPr>
            <w:tcW w:w="3963" w:type="dxa"/>
          </w:tcPr>
          <w:p w14:paraId="4F82784A" w14:textId="77777777" w:rsidR="00CF6A74" w:rsidRDefault="00CF6A74" w:rsidP="00CB1655">
            <w:pPr>
              <w:pStyle w:val="NoSpacing"/>
              <w:jc w:val="both"/>
              <w:rPr>
                <w:rFonts w:ascii="Verdana" w:hAnsi="Verdana" w:cs="Arial"/>
                <w:sz w:val="24"/>
                <w:szCs w:val="24"/>
              </w:rPr>
            </w:pPr>
            <w:r w:rsidRPr="00877815">
              <w:rPr>
                <w:rFonts w:ascii="Verdana" w:hAnsi="Verdana" w:cs="Arial"/>
                <w:sz w:val="24"/>
                <w:szCs w:val="24"/>
              </w:rPr>
              <w:t>Outcome:</w:t>
            </w:r>
          </w:p>
          <w:p w14:paraId="49B964E9" w14:textId="77777777" w:rsidR="0055036C" w:rsidRPr="0055036C" w:rsidRDefault="0055036C" w:rsidP="0055036C"/>
          <w:p w14:paraId="722E451C" w14:textId="77777777" w:rsidR="0055036C" w:rsidRPr="0055036C" w:rsidRDefault="0055036C" w:rsidP="0055036C"/>
          <w:p w14:paraId="466D9E3F" w14:textId="77777777" w:rsidR="0055036C" w:rsidRPr="0055036C" w:rsidRDefault="0055036C" w:rsidP="0055036C"/>
          <w:p w14:paraId="5AE3B909" w14:textId="77777777" w:rsidR="0055036C" w:rsidRPr="0055036C" w:rsidRDefault="0055036C" w:rsidP="0055036C"/>
          <w:p w14:paraId="128819AB" w14:textId="77777777" w:rsidR="0055036C" w:rsidRDefault="0055036C" w:rsidP="0055036C">
            <w:pPr>
              <w:rPr>
                <w:rFonts w:ascii="Verdana" w:hAnsi="Verdana" w:cs="Arial"/>
                <w:sz w:val="24"/>
                <w:szCs w:val="24"/>
              </w:rPr>
            </w:pPr>
          </w:p>
          <w:p w14:paraId="587E7290" w14:textId="77777777" w:rsidR="0055036C" w:rsidRPr="0055036C" w:rsidRDefault="0055036C" w:rsidP="0055036C"/>
          <w:p w14:paraId="7534EF07" w14:textId="77777777" w:rsidR="0055036C" w:rsidRDefault="0055036C" w:rsidP="0055036C">
            <w:pPr>
              <w:rPr>
                <w:rFonts w:ascii="Verdana" w:hAnsi="Verdana" w:cs="Arial"/>
                <w:sz w:val="24"/>
                <w:szCs w:val="24"/>
              </w:rPr>
            </w:pPr>
          </w:p>
          <w:p w14:paraId="6DC2DBF7" w14:textId="77777777" w:rsidR="0055036C" w:rsidRPr="0055036C" w:rsidRDefault="0055036C" w:rsidP="0055036C"/>
        </w:tc>
        <w:tc>
          <w:tcPr>
            <w:tcW w:w="2669" w:type="dxa"/>
          </w:tcPr>
          <w:p w14:paraId="5F2F3586" w14:textId="77777777" w:rsidR="0020496C" w:rsidRDefault="00436C80" w:rsidP="00436C80">
            <w:pPr>
              <w:pStyle w:val="NoSpacing"/>
              <w:rPr>
                <w:rFonts w:ascii="Verdana" w:hAnsi="Verdana" w:cs="Arial"/>
                <w:sz w:val="24"/>
                <w:szCs w:val="24"/>
              </w:rPr>
            </w:pPr>
            <w:r w:rsidRPr="00877815">
              <w:rPr>
                <w:rFonts w:ascii="Verdana" w:hAnsi="Verdana" w:cs="Arial"/>
                <w:sz w:val="24"/>
                <w:szCs w:val="24"/>
              </w:rPr>
              <w:t>If no, please include rationale below:</w:t>
            </w:r>
          </w:p>
          <w:p w14:paraId="53F677AA" w14:textId="18CABDC2" w:rsidR="00CF6A74" w:rsidRPr="00877815" w:rsidRDefault="0050569D" w:rsidP="00CF6A74">
            <w:pPr>
              <w:pStyle w:val="NoSpacing"/>
              <w:rPr>
                <w:rFonts w:ascii="Verdana" w:hAnsi="Verdana" w:cs="Arial"/>
                <w:sz w:val="24"/>
                <w:szCs w:val="24"/>
              </w:rPr>
            </w:pPr>
            <w:r w:rsidRPr="00877815">
              <w:rPr>
                <w:rFonts w:ascii="Verdana" w:hAnsi="Verdana" w:cs="Arial"/>
                <w:sz w:val="24"/>
                <w:szCs w:val="24"/>
              </w:rPr>
              <w:t>This is a summary of the latest meeting of the JCC</w:t>
            </w:r>
          </w:p>
        </w:tc>
      </w:tr>
      <w:tr w:rsidR="00416233" w:rsidRPr="00877815" w14:paraId="59AB811C" w14:textId="77777777" w:rsidTr="00690EAC">
        <w:trPr>
          <w:trHeight w:val="510"/>
        </w:trPr>
        <w:tc>
          <w:tcPr>
            <w:tcW w:w="3002" w:type="dxa"/>
            <w:vMerge w:val="restart"/>
            <w:shd w:val="clear" w:color="auto" w:fill="9CC2E5" w:themeFill="accent1" w:themeFillTint="99"/>
          </w:tcPr>
          <w:p w14:paraId="54BD49DF"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b/>
                <w:sz w:val="24"/>
                <w:szCs w:val="24"/>
                <w:lang w:val="cy-GB" w:bidi="cy-GB"/>
              </w:rPr>
              <w:t>Cydraddoldeb</w:t>
            </w:r>
          </w:p>
          <w:p w14:paraId="7CC7DE61"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i/>
                <w:sz w:val="24"/>
                <w:szCs w:val="24"/>
                <w:lang w:val="cy-GB" w:bidi="cy-GB"/>
              </w:rPr>
              <w:t xml:space="preserve">Ydych chi wedi ymgymryd â Sgrinio Asesiad o'r Effaith ar Gydraddoldeb? / </w:t>
            </w:r>
          </w:p>
          <w:p w14:paraId="1AAB1E6F" w14:textId="77777777" w:rsidR="00416233" w:rsidRPr="00877815" w:rsidRDefault="00416233" w:rsidP="00416233">
            <w:pPr>
              <w:pStyle w:val="NoSpacing"/>
              <w:rPr>
                <w:rFonts w:ascii="Verdana" w:hAnsi="Verdana" w:cs="Arial"/>
                <w:b/>
                <w:sz w:val="24"/>
                <w:szCs w:val="24"/>
              </w:rPr>
            </w:pPr>
            <w:r w:rsidRPr="00877815">
              <w:rPr>
                <w:rFonts w:ascii="Verdana" w:hAnsi="Verdana" w:cs="Arial"/>
                <w:b/>
                <w:sz w:val="24"/>
                <w:szCs w:val="24"/>
              </w:rPr>
              <w:t>Equality</w:t>
            </w:r>
          </w:p>
          <w:p w14:paraId="7A22546A" w14:textId="1E5FF4C8" w:rsidR="00416233" w:rsidRPr="005B1D3C" w:rsidRDefault="00416233" w:rsidP="00416233">
            <w:pPr>
              <w:pStyle w:val="NoSpacing"/>
              <w:rPr>
                <w:rFonts w:ascii="Verdana" w:hAnsi="Verdana" w:cs="Arial"/>
                <w:i/>
                <w:sz w:val="24"/>
                <w:szCs w:val="24"/>
              </w:rPr>
            </w:pPr>
            <w:r w:rsidRPr="00877815">
              <w:rPr>
                <w:rFonts w:ascii="Verdana" w:hAnsi="Verdana" w:cs="Arial"/>
                <w:i/>
                <w:sz w:val="24"/>
                <w:szCs w:val="24"/>
              </w:rPr>
              <w:t>Have you undertaken an Equality Impact Assessment Screening?</w:t>
            </w:r>
          </w:p>
        </w:tc>
        <w:tc>
          <w:tcPr>
            <w:tcW w:w="3963" w:type="dxa"/>
          </w:tcPr>
          <w:p w14:paraId="120D52C8" w14:textId="32F8425B"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 xml:space="preserve">Yes:  </w:t>
            </w:r>
            <w:sdt>
              <w:sdtPr>
                <w:rPr>
                  <w:rFonts w:ascii="Verdana" w:hAnsi="Verdana" w:cs="Arial"/>
                  <w:sz w:val="24"/>
                  <w:szCs w:val="24"/>
                </w:rPr>
                <w:id w:val="103078750"/>
                <w14:checkbox>
                  <w14:checked w14:val="1"/>
                  <w14:checkedState w14:val="2612" w14:font="MS Gothic"/>
                  <w14:uncheckedState w14:val="2610" w14:font="MS Gothic"/>
                </w14:checkbox>
              </w:sdtPr>
              <w:sdtEndPr/>
              <w:sdtContent>
                <w:r w:rsidRPr="00877815">
                  <w:rPr>
                    <w:rFonts w:ascii="Segoe UI Symbol" w:eastAsia="MS Gothic" w:hAnsi="Segoe UI Symbol" w:cs="Segoe UI Symbol"/>
                    <w:sz w:val="24"/>
                    <w:szCs w:val="24"/>
                  </w:rPr>
                  <w:t>☒</w:t>
                </w:r>
              </w:sdtContent>
            </w:sdt>
          </w:p>
        </w:tc>
        <w:tc>
          <w:tcPr>
            <w:tcW w:w="2669" w:type="dxa"/>
          </w:tcPr>
          <w:p w14:paraId="242D8844" w14:textId="3C710893" w:rsidR="00416233" w:rsidRPr="00877815" w:rsidRDefault="00416233" w:rsidP="00416233">
            <w:pPr>
              <w:pStyle w:val="NoSpacing"/>
              <w:rPr>
                <w:rFonts w:ascii="Verdana" w:hAnsi="Verdana" w:cs="Arial"/>
                <w:sz w:val="24"/>
                <w:szCs w:val="24"/>
              </w:rPr>
            </w:pPr>
            <w:r w:rsidRPr="00877815">
              <w:rPr>
                <w:rFonts w:ascii="Verdana" w:hAnsi="Verdana" w:cs="Arial"/>
                <w:sz w:val="24"/>
                <w:szCs w:val="24"/>
              </w:rPr>
              <w:t xml:space="preserve">No: </w:t>
            </w:r>
            <w:sdt>
              <w:sdtPr>
                <w:rPr>
                  <w:rFonts w:ascii="Verdana" w:hAnsi="Verdana" w:cs="Arial"/>
                  <w:sz w:val="24"/>
                  <w:szCs w:val="24"/>
                </w:rPr>
                <w:id w:val="253020995"/>
                <w14:checkbox>
                  <w14:checked w14:val="1"/>
                  <w14:checkedState w14:val="2612" w14:font="MS Gothic"/>
                  <w14:uncheckedState w14:val="2610" w14:font="MS Gothic"/>
                </w14:checkbox>
              </w:sdtPr>
              <w:sdtEndPr/>
              <w:sdtContent>
                <w:r w:rsidRPr="00877815">
                  <w:rPr>
                    <w:rFonts w:ascii="Segoe UI Symbol" w:eastAsia="MS Gothic" w:hAnsi="Segoe UI Symbol" w:cs="Segoe UI Symbol"/>
                    <w:sz w:val="24"/>
                    <w:szCs w:val="24"/>
                  </w:rPr>
                  <w:t>☒</w:t>
                </w:r>
              </w:sdtContent>
            </w:sdt>
          </w:p>
          <w:p w14:paraId="01D168BB" w14:textId="77777777" w:rsidR="00416233" w:rsidRPr="00877815" w:rsidRDefault="00416233" w:rsidP="00416233">
            <w:pPr>
              <w:pStyle w:val="NoSpacing"/>
              <w:rPr>
                <w:rFonts w:ascii="Verdana" w:hAnsi="Verdana" w:cs="Arial"/>
                <w:sz w:val="24"/>
                <w:szCs w:val="24"/>
              </w:rPr>
            </w:pPr>
          </w:p>
        </w:tc>
      </w:tr>
      <w:tr w:rsidR="00416233" w:rsidRPr="00877815" w14:paraId="4DD4BA9A" w14:textId="77777777" w:rsidTr="00690EAC">
        <w:trPr>
          <w:trHeight w:val="510"/>
        </w:trPr>
        <w:tc>
          <w:tcPr>
            <w:tcW w:w="3002" w:type="dxa"/>
            <w:vMerge/>
            <w:shd w:val="clear" w:color="auto" w:fill="9CC2E5" w:themeFill="accent1" w:themeFillTint="99"/>
          </w:tcPr>
          <w:p w14:paraId="2384EB57" w14:textId="77777777" w:rsidR="00416233" w:rsidRPr="00877815" w:rsidRDefault="00416233" w:rsidP="00416233">
            <w:pPr>
              <w:pStyle w:val="NoSpacing"/>
              <w:rPr>
                <w:rFonts w:ascii="Verdana" w:hAnsi="Verdana" w:cs="Arial"/>
                <w:sz w:val="24"/>
                <w:szCs w:val="24"/>
              </w:rPr>
            </w:pPr>
          </w:p>
        </w:tc>
        <w:tc>
          <w:tcPr>
            <w:tcW w:w="3963" w:type="dxa"/>
          </w:tcPr>
          <w:p w14:paraId="3D451CC2" w14:textId="77777777" w:rsidR="00416233" w:rsidRPr="00877815" w:rsidRDefault="00416233" w:rsidP="00416233">
            <w:pPr>
              <w:pStyle w:val="NoSpacing"/>
              <w:rPr>
                <w:rFonts w:ascii="Verdana" w:hAnsi="Verdana" w:cs="Arial"/>
                <w:sz w:val="24"/>
                <w:szCs w:val="24"/>
              </w:rPr>
            </w:pPr>
            <w:r w:rsidRPr="00877815">
              <w:rPr>
                <w:rFonts w:ascii="Verdana" w:hAnsi="Verdana" w:cs="Arial"/>
                <w:sz w:val="24"/>
                <w:szCs w:val="24"/>
              </w:rPr>
              <w:t xml:space="preserve">Outcome for Equality (delete as appropriate): </w:t>
            </w:r>
            <w:r w:rsidRPr="00877815">
              <w:rPr>
                <w:rFonts w:ascii="Verdana" w:hAnsi="Verdana" w:cs="Arial"/>
                <w:strike/>
                <w:sz w:val="24"/>
                <w:szCs w:val="24"/>
              </w:rPr>
              <w:t>POSITIVE/</w:t>
            </w:r>
            <w:r w:rsidRPr="00877815">
              <w:rPr>
                <w:rFonts w:ascii="Verdana" w:hAnsi="Verdana" w:cs="Arial"/>
                <w:sz w:val="24"/>
                <w:szCs w:val="24"/>
              </w:rPr>
              <w:t>NEUTRAL</w:t>
            </w:r>
            <w:r w:rsidRPr="00877815">
              <w:rPr>
                <w:rFonts w:ascii="Verdana" w:hAnsi="Verdana" w:cs="Arial"/>
                <w:strike/>
                <w:sz w:val="24"/>
                <w:szCs w:val="24"/>
              </w:rPr>
              <w:t>/NEGATIVE</w:t>
            </w:r>
          </w:p>
          <w:p w14:paraId="1F6D0224" w14:textId="77777777" w:rsidR="00416233" w:rsidRPr="00877815" w:rsidRDefault="00416233" w:rsidP="00416233">
            <w:pPr>
              <w:pStyle w:val="NoSpacing"/>
              <w:rPr>
                <w:rFonts w:ascii="Verdana" w:hAnsi="Verdana" w:cs="Arial"/>
                <w:sz w:val="24"/>
                <w:szCs w:val="24"/>
              </w:rPr>
            </w:pPr>
          </w:p>
          <w:p w14:paraId="33F7D361"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 xml:space="preserve">Outcome for Welsh Language (delete as appropriate): </w:t>
            </w:r>
            <w:r w:rsidRPr="00877815">
              <w:rPr>
                <w:rFonts w:ascii="Verdana" w:hAnsi="Verdana" w:cs="Arial"/>
                <w:strike/>
                <w:sz w:val="24"/>
                <w:szCs w:val="24"/>
              </w:rPr>
              <w:t>POSITIVE/</w:t>
            </w:r>
            <w:r w:rsidRPr="00877815">
              <w:rPr>
                <w:rFonts w:ascii="Verdana" w:hAnsi="Verdana" w:cs="Arial"/>
                <w:sz w:val="24"/>
                <w:szCs w:val="24"/>
              </w:rPr>
              <w:t>NEUTRAL</w:t>
            </w:r>
            <w:r w:rsidRPr="00877815">
              <w:rPr>
                <w:rFonts w:ascii="Verdana" w:hAnsi="Verdana" w:cs="Arial"/>
                <w:strike/>
                <w:sz w:val="24"/>
                <w:szCs w:val="24"/>
              </w:rPr>
              <w:t>/NEGATIVE</w:t>
            </w:r>
          </w:p>
        </w:tc>
        <w:tc>
          <w:tcPr>
            <w:tcW w:w="2669" w:type="dxa"/>
          </w:tcPr>
          <w:p w14:paraId="457501D6" w14:textId="77777777" w:rsidR="00416233" w:rsidRPr="00877815" w:rsidRDefault="00416233" w:rsidP="00416233">
            <w:pPr>
              <w:pStyle w:val="NoSpacing"/>
              <w:rPr>
                <w:rFonts w:ascii="Verdana" w:hAnsi="Verdana" w:cs="Arial"/>
                <w:sz w:val="24"/>
                <w:szCs w:val="24"/>
              </w:rPr>
            </w:pPr>
            <w:r w:rsidRPr="00877815">
              <w:rPr>
                <w:rFonts w:ascii="Verdana" w:hAnsi="Verdana" w:cs="Arial"/>
                <w:sz w:val="24"/>
                <w:szCs w:val="24"/>
              </w:rPr>
              <w:t>If no, please include rationale below:</w:t>
            </w:r>
          </w:p>
          <w:p w14:paraId="34D4412A" w14:textId="77777777" w:rsidR="00416233" w:rsidRPr="00877815" w:rsidRDefault="00416233" w:rsidP="00416233">
            <w:pPr>
              <w:pStyle w:val="NoSpacing"/>
              <w:rPr>
                <w:rFonts w:ascii="Verdana" w:hAnsi="Verdana" w:cs="Arial"/>
                <w:sz w:val="24"/>
                <w:szCs w:val="24"/>
              </w:rPr>
            </w:pPr>
            <w:r w:rsidRPr="00877815">
              <w:rPr>
                <w:rFonts w:ascii="Verdana" w:hAnsi="Verdana" w:cs="Arial"/>
                <w:sz w:val="24"/>
                <w:szCs w:val="24"/>
              </w:rPr>
              <w:t>This is a summary of the latest meeting of the JCC</w:t>
            </w:r>
          </w:p>
        </w:tc>
      </w:tr>
      <w:tr w:rsidR="00416233" w:rsidRPr="00877815" w14:paraId="55ED9314" w14:textId="77777777" w:rsidTr="00690EAC">
        <w:trPr>
          <w:trHeight w:val="270"/>
        </w:trPr>
        <w:tc>
          <w:tcPr>
            <w:tcW w:w="3002" w:type="dxa"/>
            <w:vMerge w:val="restart"/>
            <w:shd w:val="clear" w:color="auto" w:fill="9CC2E5" w:themeFill="accent1" w:themeFillTint="99"/>
          </w:tcPr>
          <w:p w14:paraId="750797AF"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b/>
                <w:sz w:val="24"/>
                <w:szCs w:val="24"/>
                <w:lang w:val="cy-GB" w:bidi="cy-GB"/>
              </w:rPr>
              <w:t xml:space="preserve">Cyfreithiol / </w:t>
            </w:r>
            <w:r w:rsidRPr="00877815">
              <w:rPr>
                <w:rFonts w:ascii="Verdana" w:hAnsi="Verdana" w:cs="Arial"/>
                <w:b/>
                <w:sz w:val="24"/>
                <w:szCs w:val="24"/>
              </w:rPr>
              <w:t xml:space="preserve">Legal </w:t>
            </w:r>
          </w:p>
          <w:p w14:paraId="3F530A70" w14:textId="77777777" w:rsidR="00416233" w:rsidRPr="00877815" w:rsidRDefault="00416233" w:rsidP="00416233">
            <w:pPr>
              <w:pStyle w:val="NoSpacing"/>
              <w:rPr>
                <w:rFonts w:ascii="Verdana" w:hAnsi="Verdana" w:cs="Arial"/>
                <w:b/>
                <w:sz w:val="24"/>
                <w:szCs w:val="24"/>
              </w:rPr>
            </w:pPr>
          </w:p>
        </w:tc>
        <w:sdt>
          <w:sdtPr>
            <w:rPr>
              <w:rFonts w:ascii="Verdana" w:hAnsi="Verdana" w:cs="Arial"/>
              <w:sz w:val="24"/>
              <w:szCs w:val="24"/>
            </w:rPr>
            <w:id w:val="524598305"/>
            <w:placeholder>
              <w:docPart w:val="3F5B4D576327496A823C64319BACD33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6632" w:type="dxa"/>
                <w:gridSpan w:val="2"/>
              </w:tcPr>
              <w:p w14:paraId="6FC439E2" w14:textId="2D560B99"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There are no specific legal implications related to the activity outlined in this report.</w:t>
                </w:r>
              </w:p>
            </w:tc>
          </w:sdtContent>
        </w:sdt>
      </w:tr>
      <w:tr w:rsidR="00416233" w:rsidRPr="00877815" w14:paraId="264B1B84" w14:textId="77777777" w:rsidTr="00690EAC">
        <w:trPr>
          <w:trHeight w:val="270"/>
        </w:trPr>
        <w:tc>
          <w:tcPr>
            <w:tcW w:w="3002" w:type="dxa"/>
            <w:vMerge/>
            <w:shd w:val="clear" w:color="auto" w:fill="9CC2E5" w:themeFill="accent1" w:themeFillTint="99"/>
          </w:tcPr>
          <w:p w14:paraId="16304966" w14:textId="77777777" w:rsidR="00416233" w:rsidRPr="00877815" w:rsidRDefault="00416233" w:rsidP="00416233">
            <w:pPr>
              <w:pStyle w:val="NoSpacing"/>
              <w:rPr>
                <w:rFonts w:ascii="Verdana" w:hAnsi="Verdana" w:cs="Arial"/>
                <w:b/>
                <w:sz w:val="24"/>
                <w:szCs w:val="24"/>
              </w:rPr>
            </w:pPr>
          </w:p>
        </w:tc>
        <w:tc>
          <w:tcPr>
            <w:tcW w:w="6632" w:type="dxa"/>
            <w:gridSpan w:val="2"/>
          </w:tcPr>
          <w:p w14:paraId="557C8D71" w14:textId="77777777" w:rsidR="00416233" w:rsidRPr="00877815" w:rsidRDefault="00416233" w:rsidP="00416233">
            <w:pPr>
              <w:pStyle w:val="NoSpacing"/>
              <w:jc w:val="both"/>
              <w:rPr>
                <w:rFonts w:ascii="Verdana" w:hAnsi="Verdana" w:cs="Arial"/>
                <w:sz w:val="24"/>
                <w:szCs w:val="24"/>
              </w:rPr>
            </w:pPr>
          </w:p>
        </w:tc>
      </w:tr>
      <w:tr w:rsidR="00416233" w:rsidRPr="00877815" w14:paraId="7AB34E2E" w14:textId="77777777" w:rsidTr="00690EAC">
        <w:trPr>
          <w:trHeight w:val="270"/>
        </w:trPr>
        <w:tc>
          <w:tcPr>
            <w:tcW w:w="3002" w:type="dxa"/>
            <w:vMerge w:val="restart"/>
            <w:shd w:val="clear" w:color="auto" w:fill="9CC2E5" w:themeFill="accent1" w:themeFillTint="99"/>
          </w:tcPr>
          <w:p w14:paraId="2A6B6D46"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b/>
                <w:sz w:val="24"/>
                <w:szCs w:val="24"/>
                <w:lang w:val="cy-GB" w:bidi="cy-GB"/>
              </w:rPr>
              <w:t>Enw da</w:t>
            </w:r>
            <w:r w:rsidRPr="00877815">
              <w:rPr>
                <w:rFonts w:ascii="Verdana" w:hAnsi="Verdana" w:cs="Arial"/>
                <w:b/>
                <w:sz w:val="24"/>
                <w:szCs w:val="24"/>
              </w:rPr>
              <w:t xml:space="preserve"> / Reputational</w:t>
            </w:r>
          </w:p>
          <w:p w14:paraId="764BD37E" w14:textId="77777777" w:rsidR="00416233" w:rsidRPr="00877815" w:rsidRDefault="00416233" w:rsidP="00416233">
            <w:pPr>
              <w:pStyle w:val="NoSpacing"/>
              <w:rPr>
                <w:rFonts w:ascii="Verdana" w:hAnsi="Verdana" w:cs="Arial"/>
                <w:b/>
                <w:sz w:val="24"/>
                <w:szCs w:val="24"/>
              </w:rPr>
            </w:pPr>
          </w:p>
        </w:tc>
        <w:sdt>
          <w:sdtPr>
            <w:rPr>
              <w:rFonts w:ascii="Verdana" w:hAnsi="Verdana" w:cs="Arial"/>
              <w:sz w:val="24"/>
              <w:szCs w:val="24"/>
            </w:rPr>
            <w:id w:val="-1724743825"/>
            <w:placeholder>
              <w:docPart w:val="338BDD15B5B245FCBD2D009986E9BD9D"/>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6632" w:type="dxa"/>
                <w:gridSpan w:val="2"/>
              </w:tcPr>
              <w:p w14:paraId="55FD8A66" w14:textId="1F7E21CF"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There is no direct impact on the reputation of the Joint Committee as a result of the activity outlined in this report.</w:t>
                </w:r>
              </w:p>
            </w:tc>
          </w:sdtContent>
        </w:sdt>
      </w:tr>
      <w:tr w:rsidR="00416233" w:rsidRPr="00877815" w14:paraId="673C14F5" w14:textId="77777777" w:rsidTr="00690EAC">
        <w:trPr>
          <w:trHeight w:val="270"/>
        </w:trPr>
        <w:tc>
          <w:tcPr>
            <w:tcW w:w="3002" w:type="dxa"/>
            <w:vMerge/>
            <w:shd w:val="clear" w:color="auto" w:fill="9CC2E5" w:themeFill="accent1" w:themeFillTint="99"/>
          </w:tcPr>
          <w:p w14:paraId="4BCB46D4" w14:textId="77777777" w:rsidR="00416233" w:rsidRPr="00877815" w:rsidRDefault="00416233" w:rsidP="00416233">
            <w:pPr>
              <w:pStyle w:val="NoSpacing"/>
              <w:rPr>
                <w:rFonts w:ascii="Verdana" w:hAnsi="Verdana" w:cs="Arial"/>
                <w:b/>
                <w:sz w:val="24"/>
                <w:szCs w:val="24"/>
              </w:rPr>
            </w:pPr>
          </w:p>
        </w:tc>
        <w:tc>
          <w:tcPr>
            <w:tcW w:w="6632" w:type="dxa"/>
            <w:gridSpan w:val="2"/>
          </w:tcPr>
          <w:p w14:paraId="50690044" w14:textId="77777777" w:rsidR="00416233" w:rsidRPr="00877815" w:rsidRDefault="00416233" w:rsidP="00416233">
            <w:pPr>
              <w:pStyle w:val="NoSpacing"/>
              <w:jc w:val="both"/>
              <w:rPr>
                <w:rFonts w:ascii="Verdana" w:hAnsi="Verdana" w:cs="Arial"/>
                <w:sz w:val="24"/>
                <w:szCs w:val="24"/>
              </w:rPr>
            </w:pPr>
          </w:p>
        </w:tc>
      </w:tr>
      <w:tr w:rsidR="00416233" w:rsidRPr="00877815" w14:paraId="1BBC554B" w14:textId="77777777" w:rsidTr="00690EAC">
        <w:trPr>
          <w:trHeight w:val="255"/>
        </w:trPr>
        <w:tc>
          <w:tcPr>
            <w:tcW w:w="3002" w:type="dxa"/>
            <w:vMerge w:val="restart"/>
            <w:shd w:val="clear" w:color="auto" w:fill="9CC2E5" w:themeFill="accent1" w:themeFillTint="99"/>
          </w:tcPr>
          <w:p w14:paraId="06FCD632"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b/>
                <w:sz w:val="24"/>
                <w:szCs w:val="24"/>
                <w:lang w:val="cy-GB" w:bidi="cy-GB"/>
              </w:rPr>
              <w:t xml:space="preserve">Effaith Adnoddau </w:t>
            </w:r>
          </w:p>
          <w:p w14:paraId="2CB1F1D0"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i/>
                <w:sz w:val="24"/>
                <w:szCs w:val="24"/>
                <w:lang w:val="cy-GB" w:bidi="cy-GB"/>
              </w:rPr>
              <w:t>(Pobl /Ariannol) /</w:t>
            </w:r>
          </w:p>
          <w:p w14:paraId="41969480" w14:textId="77777777" w:rsidR="00416233" w:rsidRPr="00877815" w:rsidRDefault="00416233" w:rsidP="00416233">
            <w:pPr>
              <w:pStyle w:val="NoSpacing"/>
              <w:rPr>
                <w:rFonts w:ascii="Verdana" w:hAnsi="Verdana" w:cs="Arial"/>
                <w:b/>
                <w:sz w:val="24"/>
                <w:szCs w:val="24"/>
              </w:rPr>
            </w:pPr>
            <w:r w:rsidRPr="00877815">
              <w:rPr>
                <w:rFonts w:ascii="Verdana" w:hAnsi="Verdana" w:cs="Arial"/>
                <w:b/>
                <w:sz w:val="24"/>
                <w:szCs w:val="24"/>
              </w:rPr>
              <w:t xml:space="preserve">Resource Impact </w:t>
            </w:r>
          </w:p>
          <w:p w14:paraId="48CBC778" w14:textId="77777777" w:rsidR="00416233" w:rsidRPr="00877815" w:rsidRDefault="00416233" w:rsidP="00416233">
            <w:pPr>
              <w:pStyle w:val="NoSpacing"/>
              <w:rPr>
                <w:rFonts w:ascii="Verdana" w:hAnsi="Verdana" w:cs="Arial"/>
                <w:b/>
                <w:sz w:val="24"/>
                <w:szCs w:val="24"/>
              </w:rPr>
            </w:pPr>
            <w:r w:rsidRPr="00877815">
              <w:rPr>
                <w:rFonts w:ascii="Verdana" w:hAnsi="Verdana" w:cs="Arial"/>
                <w:i/>
                <w:sz w:val="24"/>
                <w:szCs w:val="24"/>
              </w:rPr>
              <w:t>(People / Financial)</w:t>
            </w:r>
          </w:p>
        </w:tc>
        <w:sdt>
          <w:sdtPr>
            <w:rPr>
              <w:rFonts w:ascii="Verdana" w:hAnsi="Verdana" w:cs="Arial"/>
              <w:sz w:val="24"/>
              <w:szCs w:val="24"/>
            </w:rPr>
            <w:id w:val="765737290"/>
            <w:placeholder>
              <w:docPart w:val="0A2E6AC4BFFE439DAD1260A3CAEAC23F"/>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6632" w:type="dxa"/>
                <w:gridSpan w:val="2"/>
              </w:tcPr>
              <w:p w14:paraId="4CB01FAF"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Yes (Include further detail below)</w:t>
                </w:r>
              </w:p>
            </w:tc>
          </w:sdtContent>
        </w:sdt>
      </w:tr>
      <w:tr w:rsidR="00416233" w:rsidRPr="00877815" w14:paraId="044308A2" w14:textId="77777777" w:rsidTr="00690EAC">
        <w:trPr>
          <w:trHeight w:val="751"/>
        </w:trPr>
        <w:tc>
          <w:tcPr>
            <w:tcW w:w="3002" w:type="dxa"/>
            <w:vMerge/>
            <w:shd w:val="clear" w:color="auto" w:fill="9CC2E5" w:themeFill="accent1" w:themeFillTint="99"/>
          </w:tcPr>
          <w:p w14:paraId="2320D41F" w14:textId="77777777" w:rsidR="00416233" w:rsidRPr="00877815" w:rsidRDefault="00416233" w:rsidP="00416233">
            <w:pPr>
              <w:pStyle w:val="NoSpacing"/>
              <w:rPr>
                <w:rFonts w:ascii="Verdana" w:hAnsi="Verdana" w:cs="Arial"/>
                <w:b/>
                <w:sz w:val="24"/>
                <w:szCs w:val="24"/>
              </w:rPr>
            </w:pPr>
          </w:p>
        </w:tc>
        <w:tc>
          <w:tcPr>
            <w:tcW w:w="6632" w:type="dxa"/>
            <w:gridSpan w:val="2"/>
          </w:tcPr>
          <w:p w14:paraId="3D7673BE"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The performance of the services will be used to develop the IMTP and identify the areas where resources may be required.</w:t>
            </w:r>
          </w:p>
        </w:tc>
      </w:tr>
    </w:tbl>
    <w:p w14:paraId="1AAEE2B4" w14:textId="77777777" w:rsidR="00A76C54" w:rsidRPr="00877815" w:rsidRDefault="00A76C54" w:rsidP="00436C80">
      <w:pPr>
        <w:pStyle w:val="NoSpacing"/>
        <w:jc w:val="both"/>
        <w:rPr>
          <w:rFonts w:ascii="Verdana" w:hAnsi="Verdana" w:cs="Arial"/>
          <w:sz w:val="24"/>
          <w:szCs w:val="24"/>
        </w:rPr>
      </w:pPr>
    </w:p>
    <w:p w14:paraId="423BE18B" w14:textId="77777777" w:rsidR="003B52AA" w:rsidRPr="00877815" w:rsidRDefault="00A76C54" w:rsidP="008D46CA">
      <w:pPr>
        <w:pStyle w:val="HeadingReportTemplate"/>
        <w:numPr>
          <w:ilvl w:val="0"/>
          <w:numId w:val="2"/>
        </w:numPr>
        <w:spacing w:before="0" w:line="240" w:lineRule="auto"/>
        <w:ind w:left="357" w:hanging="357"/>
      </w:pPr>
      <w:r w:rsidRPr="00877815">
        <w:t xml:space="preserve">RECOMMENDATIONS </w:t>
      </w:r>
    </w:p>
    <w:p w14:paraId="0E485649" w14:textId="77777777" w:rsidR="00A76C54" w:rsidRPr="00877815" w:rsidRDefault="00A76C54" w:rsidP="0027035C">
      <w:pPr>
        <w:spacing w:after="0" w:line="240" w:lineRule="auto"/>
        <w:jc w:val="both"/>
        <w:rPr>
          <w:rFonts w:ascii="Verdana" w:hAnsi="Verdana"/>
          <w:sz w:val="24"/>
          <w:szCs w:val="24"/>
        </w:rPr>
      </w:pPr>
    </w:p>
    <w:p w14:paraId="0822D842" w14:textId="77777777" w:rsidR="00436C80" w:rsidRPr="00877815" w:rsidRDefault="00557A72" w:rsidP="0027035C">
      <w:pPr>
        <w:pStyle w:val="NoSpacing"/>
        <w:jc w:val="both"/>
        <w:rPr>
          <w:rFonts w:ascii="Verdana" w:hAnsi="Verdana" w:cs="Arial"/>
          <w:sz w:val="24"/>
          <w:szCs w:val="24"/>
        </w:rPr>
      </w:pPr>
      <w:r w:rsidRPr="00877815">
        <w:rPr>
          <w:rFonts w:ascii="Verdana" w:hAnsi="Verdana" w:cs="Arial"/>
          <w:sz w:val="24"/>
          <w:szCs w:val="24"/>
        </w:rPr>
        <w:t>The Health Board is asked to</w:t>
      </w:r>
      <w:r w:rsidR="00416233" w:rsidRPr="00877815">
        <w:rPr>
          <w:rFonts w:ascii="Verdana" w:hAnsi="Verdana" w:cs="Arial"/>
          <w:sz w:val="24"/>
          <w:szCs w:val="24"/>
        </w:rPr>
        <w:t>:</w:t>
      </w:r>
    </w:p>
    <w:p w14:paraId="3BCF161F" w14:textId="77777777" w:rsidR="00416233" w:rsidRPr="00877815" w:rsidRDefault="00416233" w:rsidP="008D46CA">
      <w:pPr>
        <w:pStyle w:val="NoSpacing"/>
        <w:numPr>
          <w:ilvl w:val="0"/>
          <w:numId w:val="4"/>
        </w:numPr>
        <w:jc w:val="both"/>
        <w:rPr>
          <w:rFonts w:ascii="Verdana" w:hAnsi="Verdana" w:cs="Arial"/>
          <w:sz w:val="24"/>
          <w:szCs w:val="24"/>
        </w:rPr>
      </w:pPr>
      <w:r w:rsidRPr="00877815">
        <w:rPr>
          <w:rFonts w:ascii="Verdana" w:hAnsi="Verdana" w:cs="Arial"/>
          <w:b/>
          <w:sz w:val="24"/>
          <w:szCs w:val="24"/>
        </w:rPr>
        <w:t>Note</w:t>
      </w:r>
      <w:r w:rsidRPr="00877815">
        <w:rPr>
          <w:rFonts w:ascii="Verdana" w:hAnsi="Verdana" w:cs="Arial"/>
          <w:sz w:val="24"/>
          <w:szCs w:val="24"/>
        </w:rPr>
        <w:t xml:space="preserve"> the highlights outlined in Section 3 of this report.</w:t>
      </w:r>
    </w:p>
    <w:sectPr w:rsidR="00416233" w:rsidRPr="00877815" w:rsidSect="00B76255">
      <w:headerReference w:type="default" r:id="rId19"/>
      <w:footerReference w:type="default" r:id="rId20"/>
      <w:headerReference w:type="first" r:id="rId21"/>
      <w:pgSz w:w="11906" w:h="16838"/>
      <w:pgMar w:top="1440" w:right="1080" w:bottom="1440" w:left="108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B42232" w14:textId="77777777" w:rsidR="006D0352" w:rsidRDefault="006D0352" w:rsidP="00F332A5">
      <w:pPr>
        <w:spacing w:after="0" w:line="240" w:lineRule="auto"/>
      </w:pPr>
      <w:r>
        <w:separator/>
      </w:r>
    </w:p>
  </w:endnote>
  <w:endnote w:type="continuationSeparator" w:id="0">
    <w:p w14:paraId="23E1BADE" w14:textId="77777777" w:rsidR="006D0352" w:rsidRDefault="006D0352"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Roman">
    <w:altName w:val="Times New Roman"/>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352" w:type="dxa"/>
      <w:tblInd w:w="-429"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4"/>
      <w:gridCol w:w="2260"/>
      <w:gridCol w:w="3268"/>
    </w:tblGrid>
    <w:tr w:rsidR="00B518EE" w:rsidRPr="00DA30F8" w14:paraId="69A5D969" w14:textId="77777777" w:rsidTr="00416233">
      <w:trPr>
        <w:trHeight w:val="416"/>
      </w:trPr>
      <w:tc>
        <w:tcPr>
          <w:tcW w:w="4824" w:type="dxa"/>
        </w:tcPr>
        <w:sdt>
          <w:sdtPr>
            <w:rPr>
              <w:rFonts w:ascii="Verdana" w:hAnsi="Verdana"/>
              <w:sz w:val="18"/>
              <w:szCs w:val="18"/>
            </w:rPr>
            <w:id w:val="1765416110"/>
            <w:placeholder>
              <w:docPart w:val="DefaultPlaceholder_-1854013439"/>
            </w:placeholder>
            <w:comboBox>
              <w:listItem w:value="Choose an item."/>
            </w:comboBox>
          </w:sdtPr>
          <w:sdtEndPr/>
          <w:sdtContent>
            <w:p w14:paraId="27AD54FE" w14:textId="189FAD7D" w:rsidR="00B518EE" w:rsidRPr="00DA30F8" w:rsidRDefault="007F5A5B" w:rsidP="003C1693">
              <w:pPr>
                <w:pStyle w:val="Footer"/>
                <w:rPr>
                  <w:rFonts w:ascii="Verdana" w:hAnsi="Verdana"/>
                  <w:sz w:val="18"/>
                  <w:szCs w:val="18"/>
                </w:rPr>
              </w:pPr>
              <w:r w:rsidRPr="00416233">
                <w:rPr>
                  <w:rFonts w:ascii="Verdana" w:hAnsi="Verdana"/>
                  <w:sz w:val="18"/>
                  <w:szCs w:val="18"/>
                </w:rPr>
                <w:t xml:space="preserve">Highlight Report from the Joint Commissioning Committee meeting held on </w:t>
              </w:r>
              <w:r w:rsidR="0055036C">
                <w:rPr>
                  <w:rFonts w:ascii="Verdana" w:hAnsi="Verdana"/>
                  <w:sz w:val="18"/>
                  <w:szCs w:val="18"/>
                </w:rPr>
                <w:t xml:space="preserve">16 December </w:t>
              </w:r>
              <w:r>
                <w:rPr>
                  <w:rFonts w:ascii="Verdana" w:hAnsi="Verdana"/>
                  <w:sz w:val="18"/>
                  <w:szCs w:val="18"/>
                </w:rPr>
                <w:t>2025</w:t>
              </w:r>
              <w:r w:rsidRPr="00416233">
                <w:rPr>
                  <w:rFonts w:ascii="Verdana" w:hAnsi="Verdana"/>
                  <w:sz w:val="18"/>
                  <w:szCs w:val="18"/>
                </w:rPr>
                <w:t xml:space="preserve"> </w:t>
              </w:r>
            </w:p>
          </w:sdtContent>
        </w:sdt>
      </w:tc>
      <w:tc>
        <w:tcPr>
          <w:tcW w:w="2260" w:type="dxa"/>
        </w:tcPr>
        <w:p w14:paraId="3FA249C6" w14:textId="6BB039DD" w:rsidR="00B518EE" w:rsidRPr="00DA30F8" w:rsidRDefault="006D0352" w:rsidP="00A76C54">
          <w:pPr>
            <w:pStyle w:val="Footer"/>
            <w:tabs>
              <w:tab w:val="center" w:pos="1394"/>
              <w:tab w:val="right" w:pos="2789"/>
            </w:tabs>
            <w:rPr>
              <w:rFonts w:ascii="Verdana" w:hAnsi="Verdana"/>
              <w:sz w:val="18"/>
              <w:szCs w:val="18"/>
            </w:rPr>
          </w:pPr>
          <w:sdt>
            <w:sdtPr>
              <w:rPr>
                <w:rFonts w:ascii="Verdana" w:hAnsi="Verdana"/>
                <w:sz w:val="18"/>
                <w:szCs w:val="18"/>
              </w:rPr>
              <w:id w:val="1728636285"/>
              <w:docPartObj>
                <w:docPartGallery w:val="Page Numbers (Top of Page)"/>
                <w:docPartUnique/>
              </w:docPartObj>
            </w:sdtPr>
            <w:sdtEndPr/>
            <w:sdtContent>
              <w:r w:rsidR="00B518EE" w:rsidRPr="00DA30F8">
                <w:rPr>
                  <w:rFonts w:ascii="Verdana" w:hAnsi="Verdana"/>
                  <w:sz w:val="18"/>
                  <w:szCs w:val="18"/>
                </w:rPr>
                <w:t xml:space="preserve">Page </w:t>
              </w:r>
              <w:r w:rsidR="00B518EE" w:rsidRPr="00DA30F8">
                <w:rPr>
                  <w:rFonts w:ascii="Verdana" w:hAnsi="Verdana"/>
                  <w:bCs/>
                  <w:sz w:val="18"/>
                  <w:szCs w:val="18"/>
                </w:rPr>
                <w:fldChar w:fldCharType="begin"/>
              </w:r>
              <w:r w:rsidR="00B518EE" w:rsidRPr="00DA30F8">
                <w:rPr>
                  <w:rFonts w:ascii="Verdana" w:hAnsi="Verdana"/>
                  <w:bCs/>
                  <w:sz w:val="18"/>
                  <w:szCs w:val="18"/>
                </w:rPr>
                <w:instrText xml:space="preserve"> PAGE </w:instrText>
              </w:r>
              <w:r w:rsidR="00B518EE" w:rsidRPr="00DA30F8">
                <w:rPr>
                  <w:rFonts w:ascii="Verdana" w:hAnsi="Verdana"/>
                  <w:bCs/>
                  <w:sz w:val="18"/>
                  <w:szCs w:val="18"/>
                </w:rPr>
                <w:fldChar w:fldCharType="separate"/>
              </w:r>
              <w:r w:rsidR="00013519">
                <w:rPr>
                  <w:rFonts w:ascii="Verdana" w:hAnsi="Verdana"/>
                  <w:bCs/>
                  <w:noProof/>
                  <w:sz w:val="18"/>
                  <w:szCs w:val="18"/>
                </w:rPr>
                <w:t>2</w:t>
              </w:r>
              <w:r w:rsidR="00B518EE" w:rsidRPr="00DA30F8">
                <w:rPr>
                  <w:rFonts w:ascii="Verdana" w:hAnsi="Verdana"/>
                  <w:bCs/>
                  <w:sz w:val="18"/>
                  <w:szCs w:val="18"/>
                </w:rPr>
                <w:fldChar w:fldCharType="end"/>
              </w:r>
              <w:r w:rsidR="00B518EE" w:rsidRPr="00DA30F8">
                <w:rPr>
                  <w:rFonts w:ascii="Verdana" w:hAnsi="Verdana"/>
                  <w:sz w:val="18"/>
                  <w:szCs w:val="18"/>
                </w:rPr>
                <w:t xml:space="preserve"> of </w:t>
              </w:r>
              <w:r w:rsidR="00B518EE" w:rsidRPr="00DA30F8">
                <w:rPr>
                  <w:rFonts w:ascii="Verdana" w:hAnsi="Verdana"/>
                  <w:bCs/>
                  <w:sz w:val="18"/>
                  <w:szCs w:val="18"/>
                </w:rPr>
                <w:fldChar w:fldCharType="begin"/>
              </w:r>
              <w:r w:rsidR="00B518EE" w:rsidRPr="00DA30F8">
                <w:rPr>
                  <w:rFonts w:ascii="Verdana" w:hAnsi="Verdana"/>
                  <w:bCs/>
                  <w:sz w:val="18"/>
                  <w:szCs w:val="18"/>
                </w:rPr>
                <w:instrText xml:space="preserve"> NUMPAGES  </w:instrText>
              </w:r>
              <w:r w:rsidR="00B518EE" w:rsidRPr="00DA30F8">
                <w:rPr>
                  <w:rFonts w:ascii="Verdana" w:hAnsi="Verdana"/>
                  <w:bCs/>
                  <w:sz w:val="18"/>
                  <w:szCs w:val="18"/>
                </w:rPr>
                <w:fldChar w:fldCharType="separate"/>
              </w:r>
              <w:r w:rsidR="00013519">
                <w:rPr>
                  <w:rFonts w:ascii="Verdana" w:hAnsi="Verdana"/>
                  <w:bCs/>
                  <w:noProof/>
                  <w:sz w:val="18"/>
                  <w:szCs w:val="18"/>
                </w:rPr>
                <w:t>9</w:t>
              </w:r>
              <w:r w:rsidR="00B518EE" w:rsidRPr="00DA30F8">
                <w:rPr>
                  <w:rFonts w:ascii="Verdana" w:hAnsi="Verdana"/>
                  <w:bCs/>
                  <w:sz w:val="18"/>
                  <w:szCs w:val="18"/>
                </w:rPr>
                <w:fldChar w:fldCharType="end"/>
              </w:r>
            </w:sdtContent>
          </w:sdt>
          <w:r w:rsidR="00B518EE" w:rsidRPr="00DA30F8">
            <w:rPr>
              <w:rFonts w:ascii="Verdana" w:hAnsi="Verdana"/>
              <w:sz w:val="18"/>
              <w:szCs w:val="18"/>
            </w:rPr>
            <w:tab/>
          </w:r>
        </w:p>
        <w:p w14:paraId="4FF4FEEE" w14:textId="77777777" w:rsidR="00B518EE" w:rsidRPr="00DA30F8" w:rsidRDefault="00B518EE">
          <w:pPr>
            <w:pStyle w:val="Footer"/>
            <w:rPr>
              <w:rFonts w:ascii="Verdana" w:hAnsi="Verdana"/>
              <w:sz w:val="18"/>
              <w:szCs w:val="18"/>
            </w:rPr>
          </w:pPr>
        </w:p>
      </w:tc>
      <w:tc>
        <w:tcPr>
          <w:tcW w:w="3268" w:type="dxa"/>
        </w:tcPr>
        <w:sdt>
          <w:sdtPr>
            <w:rPr>
              <w:rStyle w:val="Style1"/>
              <w:sz w:val="18"/>
              <w:szCs w:val="18"/>
            </w:rPr>
            <w:alias w:val="Select Board / Committee Name"/>
            <w:tag w:val="Select Board / Committee Name"/>
            <w:id w:val="307287620"/>
            <w:placeholder>
              <w:docPart w:val="6C3F8FB83BD042DDB209DDF19782C519"/>
            </w:placeholder>
            <w:showingPlcHdr/>
            <w15:color w:val="000000"/>
            <w:comboBox>
              <w:listItem w:displayText="Joint Commissioning Committee" w:value="Joint Commissioning Committee"/>
              <w:listItem w:value="Choose an item."/>
              <w:listItem w:displayText="Senior Leadership Team" w:value="Senior Leadership Team"/>
              <w:listItem w:displayText="Management Group" w:value="Management Group"/>
              <w:listItem w:displayText="Audit &amp; Risk Committee" w:value="Audit &amp; Risk Committee"/>
              <w:listItem w:displayText="Planning, Performance and Finance Committee " w:value="Planning, Performance and Finance Committee "/>
              <w:listItem w:displayText="Population Health &amp; Partnerships Committee" w:value="Population Health &amp; Partnerships Committee"/>
              <w:listItem w:displayText="Quality and Patient Safety Committee" w:value="Quality and Patient Safety Committee"/>
              <w:listItem w:displayText="Board Development Session" w:value="Board Development Session"/>
              <w:listItem w:displayText="Executive Leadership Group" w:value="Executive Leadership Group"/>
            </w:comboBox>
          </w:sdtPr>
          <w:sdtEndPr>
            <w:rPr>
              <w:rStyle w:val="DefaultParagraphFont"/>
              <w:rFonts w:asciiTheme="minorHAnsi" w:hAnsiTheme="minorHAnsi"/>
            </w:rPr>
          </w:sdtEndPr>
          <w:sdtContent>
            <w:p w14:paraId="04E4CDAD" w14:textId="5C6F791F" w:rsidR="00B518EE" w:rsidRPr="00DA30F8" w:rsidRDefault="00B518EE" w:rsidP="00B76255">
              <w:pPr>
                <w:jc w:val="right"/>
                <w:rPr>
                  <w:rStyle w:val="Style1"/>
                  <w:sz w:val="18"/>
                  <w:szCs w:val="18"/>
                </w:rPr>
              </w:pPr>
              <w:r w:rsidRPr="00DA30F8">
                <w:rPr>
                  <w:rStyle w:val="PlaceholderText"/>
                  <w:sz w:val="18"/>
                  <w:szCs w:val="18"/>
                </w:rPr>
                <w:t>Choose an item.</w:t>
              </w:r>
            </w:p>
          </w:sdtContent>
        </w:sdt>
        <w:sdt>
          <w:sdtPr>
            <w:rPr>
              <w:rFonts w:ascii="Verdana" w:hAnsi="Verdana"/>
              <w:sz w:val="18"/>
              <w:szCs w:val="18"/>
            </w:rPr>
            <w:id w:val="-1990162542"/>
            <w:placeholder>
              <w:docPart w:val="E601CEE5F438430E93EA56B7202CD3C5"/>
            </w:placeholder>
            <w:showingPlcHdr/>
            <w:date>
              <w:dateFormat w:val="dd/MM/yyyy"/>
              <w:lid w:val="en-GB"/>
              <w:storeMappedDataAs w:val="dateTime"/>
              <w:calendar w:val="gregorian"/>
            </w:date>
          </w:sdtPr>
          <w:sdtEndPr/>
          <w:sdtContent>
            <w:p w14:paraId="58B317D3" w14:textId="29B14E34" w:rsidR="00B518EE" w:rsidRPr="00DA30F8" w:rsidRDefault="00B518EE" w:rsidP="00B76255">
              <w:pPr>
                <w:pStyle w:val="Footer"/>
                <w:jc w:val="right"/>
                <w:rPr>
                  <w:sz w:val="18"/>
                  <w:szCs w:val="18"/>
                </w:rPr>
              </w:pPr>
              <w:r w:rsidRPr="00DA30F8">
                <w:rPr>
                  <w:rStyle w:val="PlaceholderText"/>
                  <w:sz w:val="18"/>
                  <w:szCs w:val="18"/>
                </w:rPr>
                <w:t>Click or tap to enter a date.</w:t>
              </w:r>
            </w:p>
          </w:sdtContent>
        </w:sdt>
      </w:tc>
    </w:tr>
  </w:tbl>
  <w:p w14:paraId="1A92703B" w14:textId="61FD8E15" w:rsidR="00B518EE" w:rsidRPr="00DA30F8" w:rsidRDefault="00B518EE" w:rsidP="0044516B">
    <w:pPr>
      <w:pStyle w:val="Footer"/>
      <w:jc w:val="right"/>
      <w:rPr>
        <w:rFonts w:ascii="Verdana" w:hAnsi="Verdana"/>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EF2CCC" w14:textId="77777777" w:rsidR="006D0352" w:rsidRDefault="006D0352" w:rsidP="00F332A5">
      <w:pPr>
        <w:spacing w:after="0" w:line="240" w:lineRule="auto"/>
      </w:pPr>
      <w:r>
        <w:separator/>
      </w:r>
    </w:p>
  </w:footnote>
  <w:footnote w:type="continuationSeparator" w:id="0">
    <w:p w14:paraId="297E9EBF" w14:textId="77777777" w:rsidR="006D0352" w:rsidRDefault="006D0352"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A9E3C4" w14:textId="1B0F1135" w:rsidR="00B518EE" w:rsidRDefault="00B518EE" w:rsidP="00F332A5">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0B8D15" w14:textId="6DD8A84C" w:rsidR="00B518EE" w:rsidRDefault="00B518EE" w:rsidP="003D4883">
    <w:pPr>
      <w:pStyle w:val="Header"/>
      <w:jc w:val="center"/>
      <w:rPr>
        <w:noProof/>
        <w:lang w:eastAsia="en-GB"/>
      </w:rPr>
    </w:pPr>
    <w:r>
      <w:rPr>
        <w:noProof/>
        <w:lang w:eastAsia="en-GB"/>
      </w:rPr>
      <w:drawing>
        <wp:anchor distT="0" distB="0" distL="114300" distR="114300" simplePos="0" relativeHeight="251657216" behindDoc="1" locked="0" layoutInCell="1" allowOverlap="1" wp14:anchorId="4AF115DF" wp14:editId="1DE0D811">
          <wp:simplePos x="0" y="0"/>
          <wp:positionH relativeFrom="column">
            <wp:posOffset>1645920</wp:posOffset>
          </wp:positionH>
          <wp:positionV relativeFrom="page">
            <wp:posOffset>99115</wp:posOffset>
          </wp:positionV>
          <wp:extent cx="2508885" cy="690880"/>
          <wp:effectExtent l="0" t="0" r="5715" b="0"/>
          <wp:wrapTight wrapText="bothSides">
            <wp:wrapPolygon edited="0">
              <wp:start x="0" y="0"/>
              <wp:lineTo x="0" y="20846"/>
              <wp:lineTo x="21485" y="20846"/>
              <wp:lineTo x="21485"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t="11332" r="8628" b="9334"/>
                  <a:stretch/>
                </pic:blipFill>
                <pic:spPr bwMode="auto">
                  <a:xfrm>
                    <a:off x="0" y="0"/>
                    <a:ext cx="2508885" cy="690880"/>
                  </a:xfrm>
                  <a:prstGeom prst="rect">
                    <a:avLst/>
                  </a:prstGeom>
                  <a:noFill/>
                  <a:ln>
                    <a:noFill/>
                  </a:ln>
                  <a:extLst>
                    <a:ext uri="{53640926-AAD7-44D8-BBD7-CCE9431645EC}">
                      <a14:shadowObscured xmlns:a14="http://schemas.microsoft.com/office/drawing/2010/main"/>
                    </a:ext>
                  </a:extLst>
                </pic:spPr>
              </pic:pic>
            </a:graphicData>
          </a:graphic>
        </wp:anchor>
      </w:drawing>
    </w:r>
  </w:p>
  <w:p w14:paraId="233020CB" w14:textId="77777777" w:rsidR="00B518EE" w:rsidRDefault="00B518EE" w:rsidP="003D4883">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739E"/>
    <w:multiLevelType w:val="hybridMultilevel"/>
    <w:tmpl w:val="778E2400"/>
    <w:styleLink w:val="Bullet"/>
    <w:lvl w:ilvl="0" w:tplc="98A8DA58">
      <w:start w:val="1"/>
      <w:numFmt w:val="bullet"/>
      <w:lvlText w:val="•"/>
      <w:lvlJc w:val="left"/>
      <w:pPr>
        <w:ind w:left="72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1" w:tplc="F2D0C210">
      <w:start w:val="1"/>
      <w:numFmt w:val="bullet"/>
      <w:lvlText w:val="◦"/>
      <w:lvlJc w:val="left"/>
      <w:pPr>
        <w:ind w:left="144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2" w:tplc="6D524DA8">
      <w:start w:val="1"/>
      <w:numFmt w:val="bullet"/>
      <w:lvlText w:val="◦"/>
      <w:lvlJc w:val="left"/>
      <w:pPr>
        <w:ind w:left="216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3" w:tplc="A8182F8E">
      <w:start w:val="1"/>
      <w:numFmt w:val="bullet"/>
      <w:lvlText w:val="◦"/>
      <w:lvlJc w:val="left"/>
      <w:pPr>
        <w:ind w:left="288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4" w:tplc="B8228602">
      <w:start w:val="1"/>
      <w:numFmt w:val="bullet"/>
      <w:lvlText w:val="◦"/>
      <w:lvlJc w:val="left"/>
      <w:pPr>
        <w:ind w:left="360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5" w:tplc="9D38D55E">
      <w:start w:val="1"/>
      <w:numFmt w:val="bullet"/>
      <w:lvlText w:val="◦"/>
      <w:lvlJc w:val="left"/>
      <w:pPr>
        <w:ind w:left="432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6" w:tplc="0F82312C">
      <w:start w:val="1"/>
      <w:numFmt w:val="bullet"/>
      <w:lvlText w:val="◦"/>
      <w:lvlJc w:val="left"/>
      <w:pPr>
        <w:ind w:left="504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7" w:tplc="BFF80614">
      <w:start w:val="1"/>
      <w:numFmt w:val="bullet"/>
      <w:lvlText w:val="◦"/>
      <w:lvlJc w:val="left"/>
      <w:pPr>
        <w:ind w:left="576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8" w:tplc="84B0D62A">
      <w:start w:val="1"/>
      <w:numFmt w:val="bullet"/>
      <w:lvlText w:val="◦"/>
      <w:lvlJc w:val="left"/>
      <w:pPr>
        <w:ind w:left="648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abstractNum>
  <w:abstractNum w:abstractNumId="1" w15:restartNumberingAfterBreak="0">
    <w:nsid w:val="07545FA5"/>
    <w:multiLevelType w:val="multilevel"/>
    <w:tmpl w:val="C15ED616"/>
    <w:lvl w:ilvl="0">
      <w:start w:val="2"/>
      <w:numFmt w:val="decimal"/>
      <w:lvlText w:val="%1"/>
      <w:lvlJc w:val="left"/>
      <w:pPr>
        <w:ind w:left="375" w:hanging="375"/>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15:restartNumberingAfterBreak="0">
    <w:nsid w:val="07783C20"/>
    <w:multiLevelType w:val="hybridMultilevel"/>
    <w:tmpl w:val="5D445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6F78B4"/>
    <w:multiLevelType w:val="multilevel"/>
    <w:tmpl w:val="1AC43192"/>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4" w15:restartNumberingAfterBreak="0">
    <w:nsid w:val="145B1742"/>
    <w:multiLevelType w:val="hybridMultilevel"/>
    <w:tmpl w:val="7DD0FB84"/>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ED46E14"/>
    <w:multiLevelType w:val="hybridMultilevel"/>
    <w:tmpl w:val="8FA2E2B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8667D97"/>
    <w:multiLevelType w:val="hybridMultilevel"/>
    <w:tmpl w:val="DA708B4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9154A36"/>
    <w:multiLevelType w:val="hybridMultilevel"/>
    <w:tmpl w:val="576428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C487F9B"/>
    <w:multiLevelType w:val="hybridMultilevel"/>
    <w:tmpl w:val="72A0CB76"/>
    <w:lvl w:ilvl="0" w:tplc="08090003">
      <w:start w:val="1"/>
      <w:numFmt w:val="bullet"/>
      <w:lvlText w:val="o"/>
      <w:lvlJc w:val="left"/>
      <w:pPr>
        <w:ind w:left="1392" w:hanging="360"/>
      </w:pPr>
      <w:rPr>
        <w:rFonts w:ascii="Courier New" w:hAnsi="Courier New" w:cs="Courier New" w:hint="default"/>
      </w:rPr>
    </w:lvl>
    <w:lvl w:ilvl="1" w:tplc="08090003" w:tentative="1">
      <w:start w:val="1"/>
      <w:numFmt w:val="bullet"/>
      <w:lvlText w:val="o"/>
      <w:lvlJc w:val="left"/>
      <w:pPr>
        <w:ind w:left="2112" w:hanging="360"/>
      </w:pPr>
      <w:rPr>
        <w:rFonts w:ascii="Courier New" w:hAnsi="Courier New" w:cs="Courier New" w:hint="default"/>
      </w:rPr>
    </w:lvl>
    <w:lvl w:ilvl="2" w:tplc="08090005" w:tentative="1">
      <w:start w:val="1"/>
      <w:numFmt w:val="bullet"/>
      <w:lvlText w:val=""/>
      <w:lvlJc w:val="left"/>
      <w:pPr>
        <w:ind w:left="2832" w:hanging="360"/>
      </w:pPr>
      <w:rPr>
        <w:rFonts w:ascii="Wingdings" w:hAnsi="Wingdings" w:hint="default"/>
      </w:rPr>
    </w:lvl>
    <w:lvl w:ilvl="3" w:tplc="08090001" w:tentative="1">
      <w:start w:val="1"/>
      <w:numFmt w:val="bullet"/>
      <w:lvlText w:val=""/>
      <w:lvlJc w:val="left"/>
      <w:pPr>
        <w:ind w:left="3552" w:hanging="360"/>
      </w:pPr>
      <w:rPr>
        <w:rFonts w:ascii="Symbol" w:hAnsi="Symbol" w:hint="default"/>
      </w:rPr>
    </w:lvl>
    <w:lvl w:ilvl="4" w:tplc="08090003" w:tentative="1">
      <w:start w:val="1"/>
      <w:numFmt w:val="bullet"/>
      <w:lvlText w:val="o"/>
      <w:lvlJc w:val="left"/>
      <w:pPr>
        <w:ind w:left="4272" w:hanging="360"/>
      </w:pPr>
      <w:rPr>
        <w:rFonts w:ascii="Courier New" w:hAnsi="Courier New" w:cs="Courier New" w:hint="default"/>
      </w:rPr>
    </w:lvl>
    <w:lvl w:ilvl="5" w:tplc="08090005" w:tentative="1">
      <w:start w:val="1"/>
      <w:numFmt w:val="bullet"/>
      <w:lvlText w:val=""/>
      <w:lvlJc w:val="left"/>
      <w:pPr>
        <w:ind w:left="4992" w:hanging="360"/>
      </w:pPr>
      <w:rPr>
        <w:rFonts w:ascii="Wingdings" w:hAnsi="Wingdings" w:hint="default"/>
      </w:rPr>
    </w:lvl>
    <w:lvl w:ilvl="6" w:tplc="08090001" w:tentative="1">
      <w:start w:val="1"/>
      <w:numFmt w:val="bullet"/>
      <w:lvlText w:val=""/>
      <w:lvlJc w:val="left"/>
      <w:pPr>
        <w:ind w:left="5712" w:hanging="360"/>
      </w:pPr>
      <w:rPr>
        <w:rFonts w:ascii="Symbol" w:hAnsi="Symbol" w:hint="default"/>
      </w:rPr>
    </w:lvl>
    <w:lvl w:ilvl="7" w:tplc="08090003" w:tentative="1">
      <w:start w:val="1"/>
      <w:numFmt w:val="bullet"/>
      <w:lvlText w:val="o"/>
      <w:lvlJc w:val="left"/>
      <w:pPr>
        <w:ind w:left="6432" w:hanging="360"/>
      </w:pPr>
      <w:rPr>
        <w:rFonts w:ascii="Courier New" w:hAnsi="Courier New" w:cs="Courier New" w:hint="default"/>
      </w:rPr>
    </w:lvl>
    <w:lvl w:ilvl="8" w:tplc="08090005" w:tentative="1">
      <w:start w:val="1"/>
      <w:numFmt w:val="bullet"/>
      <w:lvlText w:val=""/>
      <w:lvlJc w:val="left"/>
      <w:pPr>
        <w:ind w:left="7152" w:hanging="360"/>
      </w:pPr>
      <w:rPr>
        <w:rFonts w:ascii="Wingdings" w:hAnsi="Wingdings" w:hint="default"/>
      </w:rPr>
    </w:lvl>
  </w:abstractNum>
  <w:abstractNum w:abstractNumId="9" w15:restartNumberingAfterBreak="0">
    <w:nsid w:val="39900E2E"/>
    <w:multiLevelType w:val="hybridMultilevel"/>
    <w:tmpl w:val="40CE8934"/>
    <w:lvl w:ilvl="0" w:tplc="3BA2FFBA">
      <w:start w:val="1"/>
      <w:numFmt w:val="decimal"/>
      <w:lvlText w:val="%1."/>
      <w:lvlJc w:val="left"/>
      <w:pPr>
        <w:ind w:left="72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E1D17FA"/>
    <w:multiLevelType w:val="hybridMultilevel"/>
    <w:tmpl w:val="18DC3920"/>
    <w:lvl w:ilvl="0" w:tplc="08090003">
      <w:start w:val="1"/>
      <w:numFmt w:val="bullet"/>
      <w:lvlText w:val="o"/>
      <w:lvlJc w:val="left"/>
      <w:pPr>
        <w:ind w:left="1534" w:hanging="360"/>
      </w:pPr>
      <w:rPr>
        <w:rFonts w:ascii="Courier New" w:hAnsi="Courier New" w:cs="Courier New" w:hint="default"/>
      </w:rPr>
    </w:lvl>
    <w:lvl w:ilvl="1" w:tplc="08090003" w:tentative="1">
      <w:start w:val="1"/>
      <w:numFmt w:val="bullet"/>
      <w:lvlText w:val="o"/>
      <w:lvlJc w:val="left"/>
      <w:pPr>
        <w:ind w:left="2254" w:hanging="360"/>
      </w:pPr>
      <w:rPr>
        <w:rFonts w:ascii="Courier New" w:hAnsi="Courier New" w:cs="Courier New" w:hint="default"/>
      </w:rPr>
    </w:lvl>
    <w:lvl w:ilvl="2" w:tplc="08090005" w:tentative="1">
      <w:start w:val="1"/>
      <w:numFmt w:val="bullet"/>
      <w:lvlText w:val=""/>
      <w:lvlJc w:val="left"/>
      <w:pPr>
        <w:ind w:left="2974" w:hanging="360"/>
      </w:pPr>
      <w:rPr>
        <w:rFonts w:ascii="Wingdings" w:hAnsi="Wingdings" w:hint="default"/>
      </w:rPr>
    </w:lvl>
    <w:lvl w:ilvl="3" w:tplc="08090001" w:tentative="1">
      <w:start w:val="1"/>
      <w:numFmt w:val="bullet"/>
      <w:lvlText w:val=""/>
      <w:lvlJc w:val="left"/>
      <w:pPr>
        <w:ind w:left="3694" w:hanging="360"/>
      </w:pPr>
      <w:rPr>
        <w:rFonts w:ascii="Symbol" w:hAnsi="Symbol" w:hint="default"/>
      </w:rPr>
    </w:lvl>
    <w:lvl w:ilvl="4" w:tplc="08090003" w:tentative="1">
      <w:start w:val="1"/>
      <w:numFmt w:val="bullet"/>
      <w:lvlText w:val="o"/>
      <w:lvlJc w:val="left"/>
      <w:pPr>
        <w:ind w:left="4414" w:hanging="360"/>
      </w:pPr>
      <w:rPr>
        <w:rFonts w:ascii="Courier New" w:hAnsi="Courier New" w:cs="Courier New" w:hint="default"/>
      </w:rPr>
    </w:lvl>
    <w:lvl w:ilvl="5" w:tplc="08090005" w:tentative="1">
      <w:start w:val="1"/>
      <w:numFmt w:val="bullet"/>
      <w:lvlText w:val=""/>
      <w:lvlJc w:val="left"/>
      <w:pPr>
        <w:ind w:left="5134" w:hanging="360"/>
      </w:pPr>
      <w:rPr>
        <w:rFonts w:ascii="Wingdings" w:hAnsi="Wingdings" w:hint="default"/>
      </w:rPr>
    </w:lvl>
    <w:lvl w:ilvl="6" w:tplc="08090001" w:tentative="1">
      <w:start w:val="1"/>
      <w:numFmt w:val="bullet"/>
      <w:lvlText w:val=""/>
      <w:lvlJc w:val="left"/>
      <w:pPr>
        <w:ind w:left="5854" w:hanging="360"/>
      </w:pPr>
      <w:rPr>
        <w:rFonts w:ascii="Symbol" w:hAnsi="Symbol" w:hint="default"/>
      </w:rPr>
    </w:lvl>
    <w:lvl w:ilvl="7" w:tplc="08090003" w:tentative="1">
      <w:start w:val="1"/>
      <w:numFmt w:val="bullet"/>
      <w:lvlText w:val="o"/>
      <w:lvlJc w:val="left"/>
      <w:pPr>
        <w:ind w:left="6574" w:hanging="360"/>
      </w:pPr>
      <w:rPr>
        <w:rFonts w:ascii="Courier New" w:hAnsi="Courier New" w:cs="Courier New" w:hint="default"/>
      </w:rPr>
    </w:lvl>
    <w:lvl w:ilvl="8" w:tplc="08090005" w:tentative="1">
      <w:start w:val="1"/>
      <w:numFmt w:val="bullet"/>
      <w:lvlText w:val=""/>
      <w:lvlJc w:val="left"/>
      <w:pPr>
        <w:ind w:left="7294" w:hanging="360"/>
      </w:pPr>
      <w:rPr>
        <w:rFonts w:ascii="Wingdings" w:hAnsi="Wingdings" w:hint="default"/>
      </w:rPr>
    </w:lvl>
  </w:abstractNum>
  <w:abstractNum w:abstractNumId="11" w15:restartNumberingAfterBreak="0">
    <w:nsid w:val="3E4A5E52"/>
    <w:multiLevelType w:val="hybridMultilevel"/>
    <w:tmpl w:val="75D6FFFA"/>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57FB06C6"/>
    <w:multiLevelType w:val="hybridMultilevel"/>
    <w:tmpl w:val="3550B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AE30119"/>
    <w:multiLevelType w:val="hybridMultilevel"/>
    <w:tmpl w:val="A5FE84E0"/>
    <w:lvl w:ilvl="0" w:tplc="08090003">
      <w:start w:val="1"/>
      <w:numFmt w:val="bullet"/>
      <w:lvlText w:val="o"/>
      <w:lvlJc w:val="left"/>
      <w:pPr>
        <w:ind w:left="1534" w:hanging="360"/>
      </w:pPr>
      <w:rPr>
        <w:rFonts w:ascii="Courier New" w:hAnsi="Courier New" w:cs="Courier New" w:hint="default"/>
      </w:rPr>
    </w:lvl>
    <w:lvl w:ilvl="1" w:tplc="08090003" w:tentative="1">
      <w:start w:val="1"/>
      <w:numFmt w:val="bullet"/>
      <w:lvlText w:val="o"/>
      <w:lvlJc w:val="left"/>
      <w:pPr>
        <w:ind w:left="2254" w:hanging="360"/>
      </w:pPr>
      <w:rPr>
        <w:rFonts w:ascii="Courier New" w:hAnsi="Courier New" w:cs="Courier New" w:hint="default"/>
      </w:rPr>
    </w:lvl>
    <w:lvl w:ilvl="2" w:tplc="08090005" w:tentative="1">
      <w:start w:val="1"/>
      <w:numFmt w:val="bullet"/>
      <w:lvlText w:val=""/>
      <w:lvlJc w:val="left"/>
      <w:pPr>
        <w:ind w:left="2974" w:hanging="360"/>
      </w:pPr>
      <w:rPr>
        <w:rFonts w:ascii="Wingdings" w:hAnsi="Wingdings" w:hint="default"/>
      </w:rPr>
    </w:lvl>
    <w:lvl w:ilvl="3" w:tplc="08090001" w:tentative="1">
      <w:start w:val="1"/>
      <w:numFmt w:val="bullet"/>
      <w:lvlText w:val=""/>
      <w:lvlJc w:val="left"/>
      <w:pPr>
        <w:ind w:left="3694" w:hanging="360"/>
      </w:pPr>
      <w:rPr>
        <w:rFonts w:ascii="Symbol" w:hAnsi="Symbol" w:hint="default"/>
      </w:rPr>
    </w:lvl>
    <w:lvl w:ilvl="4" w:tplc="08090003" w:tentative="1">
      <w:start w:val="1"/>
      <w:numFmt w:val="bullet"/>
      <w:lvlText w:val="o"/>
      <w:lvlJc w:val="left"/>
      <w:pPr>
        <w:ind w:left="4414" w:hanging="360"/>
      </w:pPr>
      <w:rPr>
        <w:rFonts w:ascii="Courier New" w:hAnsi="Courier New" w:cs="Courier New" w:hint="default"/>
      </w:rPr>
    </w:lvl>
    <w:lvl w:ilvl="5" w:tplc="08090005" w:tentative="1">
      <w:start w:val="1"/>
      <w:numFmt w:val="bullet"/>
      <w:lvlText w:val=""/>
      <w:lvlJc w:val="left"/>
      <w:pPr>
        <w:ind w:left="5134" w:hanging="360"/>
      </w:pPr>
      <w:rPr>
        <w:rFonts w:ascii="Wingdings" w:hAnsi="Wingdings" w:hint="default"/>
      </w:rPr>
    </w:lvl>
    <w:lvl w:ilvl="6" w:tplc="08090001" w:tentative="1">
      <w:start w:val="1"/>
      <w:numFmt w:val="bullet"/>
      <w:lvlText w:val=""/>
      <w:lvlJc w:val="left"/>
      <w:pPr>
        <w:ind w:left="5854" w:hanging="360"/>
      </w:pPr>
      <w:rPr>
        <w:rFonts w:ascii="Symbol" w:hAnsi="Symbol" w:hint="default"/>
      </w:rPr>
    </w:lvl>
    <w:lvl w:ilvl="7" w:tplc="08090003" w:tentative="1">
      <w:start w:val="1"/>
      <w:numFmt w:val="bullet"/>
      <w:lvlText w:val="o"/>
      <w:lvlJc w:val="left"/>
      <w:pPr>
        <w:ind w:left="6574" w:hanging="360"/>
      </w:pPr>
      <w:rPr>
        <w:rFonts w:ascii="Courier New" w:hAnsi="Courier New" w:cs="Courier New" w:hint="default"/>
      </w:rPr>
    </w:lvl>
    <w:lvl w:ilvl="8" w:tplc="08090005" w:tentative="1">
      <w:start w:val="1"/>
      <w:numFmt w:val="bullet"/>
      <w:lvlText w:val=""/>
      <w:lvlJc w:val="left"/>
      <w:pPr>
        <w:ind w:left="7294" w:hanging="360"/>
      </w:pPr>
      <w:rPr>
        <w:rFonts w:ascii="Wingdings" w:hAnsi="Wingdings" w:hint="default"/>
      </w:rPr>
    </w:lvl>
  </w:abstractNum>
  <w:abstractNum w:abstractNumId="14" w15:restartNumberingAfterBreak="0">
    <w:nsid w:val="5F3131C0"/>
    <w:multiLevelType w:val="hybridMultilevel"/>
    <w:tmpl w:val="28CA21B4"/>
    <w:lvl w:ilvl="0" w:tplc="80420000">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67171F3F"/>
    <w:multiLevelType w:val="hybridMultilevel"/>
    <w:tmpl w:val="E9F601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8CE6BB7"/>
    <w:multiLevelType w:val="hybridMultilevel"/>
    <w:tmpl w:val="477482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C430868"/>
    <w:multiLevelType w:val="hybridMultilevel"/>
    <w:tmpl w:val="97B2F3E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30A07F3"/>
    <w:multiLevelType w:val="hybridMultilevel"/>
    <w:tmpl w:val="37D2CF2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9" w15:restartNumberingAfterBreak="0">
    <w:nsid w:val="7824501C"/>
    <w:multiLevelType w:val="hybridMultilevel"/>
    <w:tmpl w:val="0144E57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CAB75F8"/>
    <w:multiLevelType w:val="hybridMultilevel"/>
    <w:tmpl w:val="D92E72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57092086">
    <w:abstractNumId w:val="3"/>
  </w:num>
  <w:num w:numId="2" w16cid:durableId="205677532">
    <w:abstractNumId w:val="9"/>
  </w:num>
  <w:num w:numId="3" w16cid:durableId="295063965">
    <w:abstractNumId w:val="14"/>
  </w:num>
  <w:num w:numId="4" w16cid:durableId="438068395">
    <w:abstractNumId w:val="2"/>
  </w:num>
  <w:num w:numId="5" w16cid:durableId="152648090">
    <w:abstractNumId w:val="0"/>
  </w:num>
  <w:num w:numId="6" w16cid:durableId="354960922">
    <w:abstractNumId w:val="17"/>
  </w:num>
  <w:num w:numId="7" w16cid:durableId="49043540">
    <w:abstractNumId w:val="6"/>
  </w:num>
  <w:num w:numId="8" w16cid:durableId="56634982">
    <w:abstractNumId w:val="5"/>
  </w:num>
  <w:num w:numId="9" w16cid:durableId="303312348">
    <w:abstractNumId w:val="4"/>
  </w:num>
  <w:num w:numId="10" w16cid:durableId="2018385292">
    <w:abstractNumId w:val="8"/>
  </w:num>
  <w:num w:numId="11" w16cid:durableId="1873229848">
    <w:abstractNumId w:val="7"/>
  </w:num>
  <w:num w:numId="12" w16cid:durableId="628828171">
    <w:abstractNumId w:val="13"/>
  </w:num>
  <w:num w:numId="13" w16cid:durableId="821846026">
    <w:abstractNumId w:val="20"/>
  </w:num>
  <w:num w:numId="14" w16cid:durableId="164705628">
    <w:abstractNumId w:val="10"/>
  </w:num>
  <w:num w:numId="15" w16cid:durableId="625964185">
    <w:abstractNumId w:val="18"/>
  </w:num>
  <w:num w:numId="16" w16cid:durableId="1794977190">
    <w:abstractNumId w:val="15"/>
  </w:num>
  <w:num w:numId="17" w16cid:durableId="1522278349">
    <w:abstractNumId w:val="11"/>
  </w:num>
  <w:num w:numId="18" w16cid:durableId="1614241910">
    <w:abstractNumId w:val="12"/>
  </w:num>
  <w:num w:numId="19" w16cid:durableId="1664313310">
    <w:abstractNumId w:val="19"/>
  </w:num>
  <w:num w:numId="20" w16cid:durableId="1106005319">
    <w:abstractNumId w:val="1"/>
  </w:num>
  <w:num w:numId="21" w16cid:durableId="1588878290">
    <w:abstractNumId w:val="1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00257"/>
    <w:rsid w:val="00001038"/>
    <w:rsid w:val="0000238E"/>
    <w:rsid w:val="00003AE1"/>
    <w:rsid w:val="000070C6"/>
    <w:rsid w:val="00013519"/>
    <w:rsid w:val="00013C9E"/>
    <w:rsid w:val="0001456C"/>
    <w:rsid w:val="00017ECF"/>
    <w:rsid w:val="0002489F"/>
    <w:rsid w:val="00026510"/>
    <w:rsid w:val="0002685D"/>
    <w:rsid w:val="00030339"/>
    <w:rsid w:val="00036B29"/>
    <w:rsid w:val="00037BF2"/>
    <w:rsid w:val="00044F38"/>
    <w:rsid w:val="00047B37"/>
    <w:rsid w:val="00050361"/>
    <w:rsid w:val="000509CC"/>
    <w:rsid w:val="00051EE3"/>
    <w:rsid w:val="00052061"/>
    <w:rsid w:val="000520EE"/>
    <w:rsid w:val="0005223E"/>
    <w:rsid w:val="00053C46"/>
    <w:rsid w:val="00070437"/>
    <w:rsid w:val="000757E9"/>
    <w:rsid w:val="00077539"/>
    <w:rsid w:val="00080137"/>
    <w:rsid w:val="0008040C"/>
    <w:rsid w:val="00085399"/>
    <w:rsid w:val="000859F2"/>
    <w:rsid w:val="000873D6"/>
    <w:rsid w:val="00087454"/>
    <w:rsid w:val="00094C68"/>
    <w:rsid w:val="00095634"/>
    <w:rsid w:val="000971CC"/>
    <w:rsid w:val="000A13B4"/>
    <w:rsid w:val="000A491B"/>
    <w:rsid w:val="000A5CB9"/>
    <w:rsid w:val="000A7139"/>
    <w:rsid w:val="000B029B"/>
    <w:rsid w:val="000B05C1"/>
    <w:rsid w:val="000B14F0"/>
    <w:rsid w:val="000B220D"/>
    <w:rsid w:val="000B68D4"/>
    <w:rsid w:val="000B7D0D"/>
    <w:rsid w:val="000C2024"/>
    <w:rsid w:val="000C2DD9"/>
    <w:rsid w:val="000C755C"/>
    <w:rsid w:val="000D0B3B"/>
    <w:rsid w:val="000D101E"/>
    <w:rsid w:val="000D1F5F"/>
    <w:rsid w:val="000D6D5D"/>
    <w:rsid w:val="000D7966"/>
    <w:rsid w:val="000E05C5"/>
    <w:rsid w:val="000E60C9"/>
    <w:rsid w:val="000F0218"/>
    <w:rsid w:val="000F2062"/>
    <w:rsid w:val="000F447A"/>
    <w:rsid w:val="000F60D6"/>
    <w:rsid w:val="000F7343"/>
    <w:rsid w:val="001014C0"/>
    <w:rsid w:val="00102634"/>
    <w:rsid w:val="001064E0"/>
    <w:rsid w:val="00107D78"/>
    <w:rsid w:val="001113EF"/>
    <w:rsid w:val="00112312"/>
    <w:rsid w:val="0011267E"/>
    <w:rsid w:val="001133DE"/>
    <w:rsid w:val="00116C4F"/>
    <w:rsid w:val="00120CC5"/>
    <w:rsid w:val="00122DD8"/>
    <w:rsid w:val="0012486B"/>
    <w:rsid w:val="00125A82"/>
    <w:rsid w:val="00126265"/>
    <w:rsid w:val="00127F6A"/>
    <w:rsid w:val="00130ABF"/>
    <w:rsid w:val="00131966"/>
    <w:rsid w:val="0013404B"/>
    <w:rsid w:val="00135D9C"/>
    <w:rsid w:val="0014168A"/>
    <w:rsid w:val="00142213"/>
    <w:rsid w:val="00144B9D"/>
    <w:rsid w:val="00147ADA"/>
    <w:rsid w:val="00150BE8"/>
    <w:rsid w:val="001519DD"/>
    <w:rsid w:val="00152F5E"/>
    <w:rsid w:val="001538DB"/>
    <w:rsid w:val="0015493B"/>
    <w:rsid w:val="00154C84"/>
    <w:rsid w:val="001551AA"/>
    <w:rsid w:val="00160331"/>
    <w:rsid w:val="00163CA7"/>
    <w:rsid w:val="001709DE"/>
    <w:rsid w:val="0017126A"/>
    <w:rsid w:val="00175B94"/>
    <w:rsid w:val="00181136"/>
    <w:rsid w:val="00185627"/>
    <w:rsid w:val="00185D79"/>
    <w:rsid w:val="00187002"/>
    <w:rsid w:val="00190060"/>
    <w:rsid w:val="00192297"/>
    <w:rsid w:val="001968C6"/>
    <w:rsid w:val="00197762"/>
    <w:rsid w:val="001A03E4"/>
    <w:rsid w:val="001A1CE9"/>
    <w:rsid w:val="001A34E5"/>
    <w:rsid w:val="001A6128"/>
    <w:rsid w:val="001A62DA"/>
    <w:rsid w:val="001A6F80"/>
    <w:rsid w:val="001A7504"/>
    <w:rsid w:val="001A78FC"/>
    <w:rsid w:val="001B040A"/>
    <w:rsid w:val="001B45AA"/>
    <w:rsid w:val="001B6820"/>
    <w:rsid w:val="001C02B3"/>
    <w:rsid w:val="001C7286"/>
    <w:rsid w:val="001C7576"/>
    <w:rsid w:val="001D158F"/>
    <w:rsid w:val="001D1771"/>
    <w:rsid w:val="001D3234"/>
    <w:rsid w:val="001D46C4"/>
    <w:rsid w:val="001D5AF9"/>
    <w:rsid w:val="001F5702"/>
    <w:rsid w:val="001F69D1"/>
    <w:rsid w:val="001F7875"/>
    <w:rsid w:val="0020496C"/>
    <w:rsid w:val="00207922"/>
    <w:rsid w:val="002165E2"/>
    <w:rsid w:val="002174BF"/>
    <w:rsid w:val="00225FC1"/>
    <w:rsid w:val="00227009"/>
    <w:rsid w:val="00227CC1"/>
    <w:rsid w:val="00234E99"/>
    <w:rsid w:val="00243251"/>
    <w:rsid w:val="0024530B"/>
    <w:rsid w:val="002454B2"/>
    <w:rsid w:val="002470CC"/>
    <w:rsid w:val="00250423"/>
    <w:rsid w:val="00250AA4"/>
    <w:rsid w:val="002528E1"/>
    <w:rsid w:val="00256D4D"/>
    <w:rsid w:val="0025730C"/>
    <w:rsid w:val="00260A99"/>
    <w:rsid w:val="00263B6A"/>
    <w:rsid w:val="0027035C"/>
    <w:rsid w:val="00270BCB"/>
    <w:rsid w:val="00270DC3"/>
    <w:rsid w:val="00272E03"/>
    <w:rsid w:val="00273016"/>
    <w:rsid w:val="002742A8"/>
    <w:rsid w:val="002765C6"/>
    <w:rsid w:val="00281B2B"/>
    <w:rsid w:val="00282C46"/>
    <w:rsid w:val="002875A8"/>
    <w:rsid w:val="00290146"/>
    <w:rsid w:val="00291C77"/>
    <w:rsid w:val="00291EDF"/>
    <w:rsid w:val="002921BC"/>
    <w:rsid w:val="0029362B"/>
    <w:rsid w:val="00293B9B"/>
    <w:rsid w:val="00294596"/>
    <w:rsid w:val="002A1922"/>
    <w:rsid w:val="002A2414"/>
    <w:rsid w:val="002A4C40"/>
    <w:rsid w:val="002B1773"/>
    <w:rsid w:val="002B1BFE"/>
    <w:rsid w:val="002B3497"/>
    <w:rsid w:val="002B7199"/>
    <w:rsid w:val="002B79DF"/>
    <w:rsid w:val="002C0EA6"/>
    <w:rsid w:val="002C136D"/>
    <w:rsid w:val="002C23B8"/>
    <w:rsid w:val="002D1267"/>
    <w:rsid w:val="002D474B"/>
    <w:rsid w:val="002D4ABF"/>
    <w:rsid w:val="002D5911"/>
    <w:rsid w:val="002E051F"/>
    <w:rsid w:val="002E59FB"/>
    <w:rsid w:val="002E74E2"/>
    <w:rsid w:val="002F093D"/>
    <w:rsid w:val="002F6C36"/>
    <w:rsid w:val="002F6F76"/>
    <w:rsid w:val="0030114D"/>
    <w:rsid w:val="00302A7E"/>
    <w:rsid w:val="00304287"/>
    <w:rsid w:val="003134D9"/>
    <w:rsid w:val="00314BBC"/>
    <w:rsid w:val="0031591B"/>
    <w:rsid w:val="003176DB"/>
    <w:rsid w:val="0032019A"/>
    <w:rsid w:val="00320418"/>
    <w:rsid w:val="003209EC"/>
    <w:rsid w:val="003214CE"/>
    <w:rsid w:val="00323A74"/>
    <w:rsid w:val="00332030"/>
    <w:rsid w:val="00333534"/>
    <w:rsid w:val="003338D9"/>
    <w:rsid w:val="00334844"/>
    <w:rsid w:val="00334A35"/>
    <w:rsid w:val="00346866"/>
    <w:rsid w:val="00347B1C"/>
    <w:rsid w:val="00350920"/>
    <w:rsid w:val="00350BE6"/>
    <w:rsid w:val="00351273"/>
    <w:rsid w:val="00351BC4"/>
    <w:rsid w:val="00353806"/>
    <w:rsid w:val="003560C3"/>
    <w:rsid w:val="0036002D"/>
    <w:rsid w:val="003618A2"/>
    <w:rsid w:val="00362AF3"/>
    <w:rsid w:val="00363B90"/>
    <w:rsid w:val="00364FC8"/>
    <w:rsid w:val="003705AB"/>
    <w:rsid w:val="00372785"/>
    <w:rsid w:val="00372CBD"/>
    <w:rsid w:val="0037358E"/>
    <w:rsid w:val="00375CCB"/>
    <w:rsid w:val="003774EE"/>
    <w:rsid w:val="00380517"/>
    <w:rsid w:val="00384C7B"/>
    <w:rsid w:val="00386F23"/>
    <w:rsid w:val="003870AE"/>
    <w:rsid w:val="003876B6"/>
    <w:rsid w:val="00392D2F"/>
    <w:rsid w:val="00395729"/>
    <w:rsid w:val="0039579C"/>
    <w:rsid w:val="00395A02"/>
    <w:rsid w:val="003A3ED3"/>
    <w:rsid w:val="003A7C9D"/>
    <w:rsid w:val="003B067C"/>
    <w:rsid w:val="003B40B0"/>
    <w:rsid w:val="003B52AA"/>
    <w:rsid w:val="003B5753"/>
    <w:rsid w:val="003C1693"/>
    <w:rsid w:val="003D0D58"/>
    <w:rsid w:val="003D3028"/>
    <w:rsid w:val="003D4883"/>
    <w:rsid w:val="003D61C7"/>
    <w:rsid w:val="003E0871"/>
    <w:rsid w:val="003E0AF5"/>
    <w:rsid w:val="003E0F5A"/>
    <w:rsid w:val="003E267C"/>
    <w:rsid w:val="003E3355"/>
    <w:rsid w:val="003E528D"/>
    <w:rsid w:val="003E545A"/>
    <w:rsid w:val="003E7937"/>
    <w:rsid w:val="003F10C3"/>
    <w:rsid w:val="003F2C62"/>
    <w:rsid w:val="003F4928"/>
    <w:rsid w:val="003F7366"/>
    <w:rsid w:val="00404AD5"/>
    <w:rsid w:val="00407AB3"/>
    <w:rsid w:val="00410B1D"/>
    <w:rsid w:val="00411E05"/>
    <w:rsid w:val="00413273"/>
    <w:rsid w:val="00415EC3"/>
    <w:rsid w:val="00416233"/>
    <w:rsid w:val="0041628B"/>
    <w:rsid w:val="00423BD1"/>
    <w:rsid w:val="00424D12"/>
    <w:rsid w:val="00426C58"/>
    <w:rsid w:val="00427AE3"/>
    <w:rsid w:val="004322E3"/>
    <w:rsid w:val="00433F43"/>
    <w:rsid w:val="004346B1"/>
    <w:rsid w:val="00435A2F"/>
    <w:rsid w:val="00436C80"/>
    <w:rsid w:val="00440279"/>
    <w:rsid w:val="004439EB"/>
    <w:rsid w:val="0044516B"/>
    <w:rsid w:val="00451F64"/>
    <w:rsid w:val="004544DE"/>
    <w:rsid w:val="004626DD"/>
    <w:rsid w:val="00467BDB"/>
    <w:rsid w:val="00471BE4"/>
    <w:rsid w:val="00473A05"/>
    <w:rsid w:val="00474184"/>
    <w:rsid w:val="0047442F"/>
    <w:rsid w:val="00475207"/>
    <w:rsid w:val="00480B76"/>
    <w:rsid w:val="00482E12"/>
    <w:rsid w:val="00491287"/>
    <w:rsid w:val="00496025"/>
    <w:rsid w:val="00496B70"/>
    <w:rsid w:val="0049729E"/>
    <w:rsid w:val="004A2336"/>
    <w:rsid w:val="004A3E6A"/>
    <w:rsid w:val="004B1317"/>
    <w:rsid w:val="004B172D"/>
    <w:rsid w:val="004B26D8"/>
    <w:rsid w:val="004B65CA"/>
    <w:rsid w:val="004B7F3B"/>
    <w:rsid w:val="004C0EA9"/>
    <w:rsid w:val="004C124E"/>
    <w:rsid w:val="004C505F"/>
    <w:rsid w:val="004C7098"/>
    <w:rsid w:val="004C7B13"/>
    <w:rsid w:val="004D215E"/>
    <w:rsid w:val="004D23A7"/>
    <w:rsid w:val="004D7035"/>
    <w:rsid w:val="004D71E1"/>
    <w:rsid w:val="004D7C45"/>
    <w:rsid w:val="004E0CFA"/>
    <w:rsid w:val="004E1288"/>
    <w:rsid w:val="004E1BD6"/>
    <w:rsid w:val="004E3968"/>
    <w:rsid w:val="004E5B69"/>
    <w:rsid w:val="004E5CEF"/>
    <w:rsid w:val="004F0B01"/>
    <w:rsid w:val="004F15C0"/>
    <w:rsid w:val="004F1D1A"/>
    <w:rsid w:val="004F4ADE"/>
    <w:rsid w:val="004F4CDF"/>
    <w:rsid w:val="004F6447"/>
    <w:rsid w:val="00501586"/>
    <w:rsid w:val="00501CA2"/>
    <w:rsid w:val="005037B3"/>
    <w:rsid w:val="005040A9"/>
    <w:rsid w:val="0050569D"/>
    <w:rsid w:val="005076C2"/>
    <w:rsid w:val="005078C4"/>
    <w:rsid w:val="00510DA4"/>
    <w:rsid w:val="00513794"/>
    <w:rsid w:val="00513B5B"/>
    <w:rsid w:val="00515579"/>
    <w:rsid w:val="00515837"/>
    <w:rsid w:val="005245F5"/>
    <w:rsid w:val="0053152B"/>
    <w:rsid w:val="00532FF6"/>
    <w:rsid w:val="00534F48"/>
    <w:rsid w:val="00535D0A"/>
    <w:rsid w:val="00536FA6"/>
    <w:rsid w:val="0054158E"/>
    <w:rsid w:val="005453E6"/>
    <w:rsid w:val="0055036C"/>
    <w:rsid w:val="0055192B"/>
    <w:rsid w:val="00557A72"/>
    <w:rsid w:val="005606C5"/>
    <w:rsid w:val="005608BC"/>
    <w:rsid w:val="005621D2"/>
    <w:rsid w:val="00564A41"/>
    <w:rsid w:val="00570917"/>
    <w:rsid w:val="00574E9A"/>
    <w:rsid w:val="005804D3"/>
    <w:rsid w:val="00580ACC"/>
    <w:rsid w:val="00581657"/>
    <w:rsid w:val="00582BCB"/>
    <w:rsid w:val="00584ED8"/>
    <w:rsid w:val="00585B83"/>
    <w:rsid w:val="005920B7"/>
    <w:rsid w:val="00594F7D"/>
    <w:rsid w:val="005974EF"/>
    <w:rsid w:val="005977B1"/>
    <w:rsid w:val="005A47E3"/>
    <w:rsid w:val="005A5A9D"/>
    <w:rsid w:val="005A698F"/>
    <w:rsid w:val="005B0731"/>
    <w:rsid w:val="005B1D3C"/>
    <w:rsid w:val="005B1E61"/>
    <w:rsid w:val="005B285F"/>
    <w:rsid w:val="005B30DC"/>
    <w:rsid w:val="005B3DA2"/>
    <w:rsid w:val="005C102C"/>
    <w:rsid w:val="005C2D4A"/>
    <w:rsid w:val="005C40FD"/>
    <w:rsid w:val="005C605E"/>
    <w:rsid w:val="005C75C9"/>
    <w:rsid w:val="005C7677"/>
    <w:rsid w:val="005D06C9"/>
    <w:rsid w:val="005D0AE7"/>
    <w:rsid w:val="005D56C7"/>
    <w:rsid w:val="005E46C8"/>
    <w:rsid w:val="005F7769"/>
    <w:rsid w:val="00602D13"/>
    <w:rsid w:val="00605277"/>
    <w:rsid w:val="0060705B"/>
    <w:rsid w:val="00611522"/>
    <w:rsid w:val="006123A2"/>
    <w:rsid w:val="00617DED"/>
    <w:rsid w:val="00623619"/>
    <w:rsid w:val="0062442C"/>
    <w:rsid w:val="0062604C"/>
    <w:rsid w:val="006351D6"/>
    <w:rsid w:val="00643503"/>
    <w:rsid w:val="00645B84"/>
    <w:rsid w:val="006466E4"/>
    <w:rsid w:val="0065635B"/>
    <w:rsid w:val="0065657F"/>
    <w:rsid w:val="00660480"/>
    <w:rsid w:val="00662320"/>
    <w:rsid w:val="00666398"/>
    <w:rsid w:val="00666FDE"/>
    <w:rsid w:val="00671666"/>
    <w:rsid w:val="00682F6C"/>
    <w:rsid w:val="0068362A"/>
    <w:rsid w:val="006845BB"/>
    <w:rsid w:val="0068571D"/>
    <w:rsid w:val="00690EAC"/>
    <w:rsid w:val="00691CE9"/>
    <w:rsid w:val="006930CF"/>
    <w:rsid w:val="00696255"/>
    <w:rsid w:val="00696429"/>
    <w:rsid w:val="006968FC"/>
    <w:rsid w:val="006A37F6"/>
    <w:rsid w:val="006A3EAA"/>
    <w:rsid w:val="006A64BB"/>
    <w:rsid w:val="006B0DB4"/>
    <w:rsid w:val="006B3D99"/>
    <w:rsid w:val="006B70AA"/>
    <w:rsid w:val="006B7BF7"/>
    <w:rsid w:val="006B7C22"/>
    <w:rsid w:val="006C1513"/>
    <w:rsid w:val="006C447D"/>
    <w:rsid w:val="006C4B14"/>
    <w:rsid w:val="006D0352"/>
    <w:rsid w:val="006D0BB0"/>
    <w:rsid w:val="006D271C"/>
    <w:rsid w:val="006D31DE"/>
    <w:rsid w:val="006D40E5"/>
    <w:rsid w:val="006D410F"/>
    <w:rsid w:val="006D45FC"/>
    <w:rsid w:val="006D4CCB"/>
    <w:rsid w:val="006D5A31"/>
    <w:rsid w:val="006D60C2"/>
    <w:rsid w:val="006E2FF8"/>
    <w:rsid w:val="006E5364"/>
    <w:rsid w:val="006F0A42"/>
    <w:rsid w:val="006F18C1"/>
    <w:rsid w:val="006F21F1"/>
    <w:rsid w:val="006F27B8"/>
    <w:rsid w:val="006F4D27"/>
    <w:rsid w:val="006F5813"/>
    <w:rsid w:val="006F6594"/>
    <w:rsid w:val="006F7757"/>
    <w:rsid w:val="007005D4"/>
    <w:rsid w:val="0070122E"/>
    <w:rsid w:val="0070159A"/>
    <w:rsid w:val="007069AE"/>
    <w:rsid w:val="00710C01"/>
    <w:rsid w:val="007126C8"/>
    <w:rsid w:val="00712842"/>
    <w:rsid w:val="007132C2"/>
    <w:rsid w:val="0071751D"/>
    <w:rsid w:val="00717B56"/>
    <w:rsid w:val="007205D5"/>
    <w:rsid w:val="00721278"/>
    <w:rsid w:val="0072239B"/>
    <w:rsid w:val="00726860"/>
    <w:rsid w:val="0073122A"/>
    <w:rsid w:val="00732151"/>
    <w:rsid w:val="00732BCA"/>
    <w:rsid w:val="00732C33"/>
    <w:rsid w:val="007344A6"/>
    <w:rsid w:val="00736884"/>
    <w:rsid w:val="0074273B"/>
    <w:rsid w:val="0074436C"/>
    <w:rsid w:val="00747820"/>
    <w:rsid w:val="007507D2"/>
    <w:rsid w:val="00752D08"/>
    <w:rsid w:val="0075543F"/>
    <w:rsid w:val="00756A80"/>
    <w:rsid w:val="00757F7E"/>
    <w:rsid w:val="007630B5"/>
    <w:rsid w:val="00764754"/>
    <w:rsid w:val="00771D0C"/>
    <w:rsid w:val="007800A6"/>
    <w:rsid w:val="0078048B"/>
    <w:rsid w:val="007815C6"/>
    <w:rsid w:val="00782A83"/>
    <w:rsid w:val="00784E4A"/>
    <w:rsid w:val="00785E73"/>
    <w:rsid w:val="007902DB"/>
    <w:rsid w:val="00793427"/>
    <w:rsid w:val="00795896"/>
    <w:rsid w:val="007A3AC6"/>
    <w:rsid w:val="007A689D"/>
    <w:rsid w:val="007B1298"/>
    <w:rsid w:val="007B31F9"/>
    <w:rsid w:val="007B4D18"/>
    <w:rsid w:val="007C0A80"/>
    <w:rsid w:val="007C1667"/>
    <w:rsid w:val="007C25FF"/>
    <w:rsid w:val="007C353E"/>
    <w:rsid w:val="007C58A2"/>
    <w:rsid w:val="007C7E8B"/>
    <w:rsid w:val="007D047E"/>
    <w:rsid w:val="007D365E"/>
    <w:rsid w:val="007D4E8C"/>
    <w:rsid w:val="007E160E"/>
    <w:rsid w:val="007E4763"/>
    <w:rsid w:val="007E5542"/>
    <w:rsid w:val="007E67AE"/>
    <w:rsid w:val="007E7506"/>
    <w:rsid w:val="007F4DC8"/>
    <w:rsid w:val="007F5A5B"/>
    <w:rsid w:val="0080138D"/>
    <w:rsid w:val="00803230"/>
    <w:rsid w:val="008041E8"/>
    <w:rsid w:val="008074A1"/>
    <w:rsid w:val="00807825"/>
    <w:rsid w:val="00810A6C"/>
    <w:rsid w:val="00816FD3"/>
    <w:rsid w:val="0081716F"/>
    <w:rsid w:val="008221A7"/>
    <w:rsid w:val="0082272B"/>
    <w:rsid w:val="00822CAA"/>
    <w:rsid w:val="00826948"/>
    <w:rsid w:val="00830D6F"/>
    <w:rsid w:val="008314CF"/>
    <w:rsid w:val="00835674"/>
    <w:rsid w:val="00837D8B"/>
    <w:rsid w:val="00843388"/>
    <w:rsid w:val="00843650"/>
    <w:rsid w:val="00844EE7"/>
    <w:rsid w:val="00850D61"/>
    <w:rsid w:val="00850EB2"/>
    <w:rsid w:val="00853BDA"/>
    <w:rsid w:val="00853C73"/>
    <w:rsid w:val="0086130D"/>
    <w:rsid w:val="008613AD"/>
    <w:rsid w:val="00862521"/>
    <w:rsid w:val="008634AA"/>
    <w:rsid w:val="0087525B"/>
    <w:rsid w:val="00877815"/>
    <w:rsid w:val="00880756"/>
    <w:rsid w:val="00880E42"/>
    <w:rsid w:val="00881847"/>
    <w:rsid w:val="008825BF"/>
    <w:rsid w:val="00883BFF"/>
    <w:rsid w:val="00886E30"/>
    <w:rsid w:val="0089158B"/>
    <w:rsid w:val="00891751"/>
    <w:rsid w:val="008917BA"/>
    <w:rsid w:val="008A0A9A"/>
    <w:rsid w:val="008A3AA3"/>
    <w:rsid w:val="008A455C"/>
    <w:rsid w:val="008A5166"/>
    <w:rsid w:val="008A692A"/>
    <w:rsid w:val="008A781A"/>
    <w:rsid w:val="008B1D97"/>
    <w:rsid w:val="008B2014"/>
    <w:rsid w:val="008B4F0C"/>
    <w:rsid w:val="008B76B6"/>
    <w:rsid w:val="008C0133"/>
    <w:rsid w:val="008C5CA2"/>
    <w:rsid w:val="008C7019"/>
    <w:rsid w:val="008D2065"/>
    <w:rsid w:val="008D46CA"/>
    <w:rsid w:val="008D684F"/>
    <w:rsid w:val="008E0BDC"/>
    <w:rsid w:val="008E2D5E"/>
    <w:rsid w:val="008E5305"/>
    <w:rsid w:val="008E5E13"/>
    <w:rsid w:val="008F003F"/>
    <w:rsid w:val="008F1004"/>
    <w:rsid w:val="008F1E3C"/>
    <w:rsid w:val="008F1FF2"/>
    <w:rsid w:val="008F311B"/>
    <w:rsid w:val="008F3355"/>
    <w:rsid w:val="008F4F49"/>
    <w:rsid w:val="008F6BAA"/>
    <w:rsid w:val="00901219"/>
    <w:rsid w:val="00903647"/>
    <w:rsid w:val="009071F9"/>
    <w:rsid w:val="00907DA0"/>
    <w:rsid w:val="009129F9"/>
    <w:rsid w:val="00917DAF"/>
    <w:rsid w:val="00921CC8"/>
    <w:rsid w:val="009231E4"/>
    <w:rsid w:val="00926E65"/>
    <w:rsid w:val="00927A80"/>
    <w:rsid w:val="00931810"/>
    <w:rsid w:val="0093212C"/>
    <w:rsid w:val="0093708D"/>
    <w:rsid w:val="009408C7"/>
    <w:rsid w:val="0094324A"/>
    <w:rsid w:val="00944B93"/>
    <w:rsid w:val="00945402"/>
    <w:rsid w:val="009465D9"/>
    <w:rsid w:val="009466D7"/>
    <w:rsid w:val="009474F2"/>
    <w:rsid w:val="009475A7"/>
    <w:rsid w:val="009511E4"/>
    <w:rsid w:val="00952F70"/>
    <w:rsid w:val="00962F72"/>
    <w:rsid w:val="00970372"/>
    <w:rsid w:val="00970D8F"/>
    <w:rsid w:val="00971E87"/>
    <w:rsid w:val="0097224A"/>
    <w:rsid w:val="00974132"/>
    <w:rsid w:val="009754DF"/>
    <w:rsid w:val="00975E40"/>
    <w:rsid w:val="0097682B"/>
    <w:rsid w:val="00980858"/>
    <w:rsid w:val="009814C0"/>
    <w:rsid w:val="009818C7"/>
    <w:rsid w:val="009821F0"/>
    <w:rsid w:val="00987FAD"/>
    <w:rsid w:val="009902E7"/>
    <w:rsid w:val="009926C6"/>
    <w:rsid w:val="0099518D"/>
    <w:rsid w:val="0099663E"/>
    <w:rsid w:val="009A2FAB"/>
    <w:rsid w:val="009A314E"/>
    <w:rsid w:val="009A4E2F"/>
    <w:rsid w:val="009A63D0"/>
    <w:rsid w:val="009B511A"/>
    <w:rsid w:val="009C073C"/>
    <w:rsid w:val="009C3A20"/>
    <w:rsid w:val="009C64B2"/>
    <w:rsid w:val="009C6988"/>
    <w:rsid w:val="009D0F8E"/>
    <w:rsid w:val="009D486B"/>
    <w:rsid w:val="009D6D0C"/>
    <w:rsid w:val="009E1387"/>
    <w:rsid w:val="009E5A7B"/>
    <w:rsid w:val="009E5FD9"/>
    <w:rsid w:val="009E7367"/>
    <w:rsid w:val="009F2A4C"/>
    <w:rsid w:val="009F6FB5"/>
    <w:rsid w:val="00A0211C"/>
    <w:rsid w:val="00A10275"/>
    <w:rsid w:val="00A11425"/>
    <w:rsid w:val="00A12F14"/>
    <w:rsid w:val="00A14D3C"/>
    <w:rsid w:val="00A202BB"/>
    <w:rsid w:val="00A21C2E"/>
    <w:rsid w:val="00A22C67"/>
    <w:rsid w:val="00A252CF"/>
    <w:rsid w:val="00A25A0B"/>
    <w:rsid w:val="00A2774B"/>
    <w:rsid w:val="00A27D82"/>
    <w:rsid w:val="00A358A1"/>
    <w:rsid w:val="00A37ED9"/>
    <w:rsid w:val="00A4370F"/>
    <w:rsid w:val="00A43BE6"/>
    <w:rsid w:val="00A468E4"/>
    <w:rsid w:val="00A51891"/>
    <w:rsid w:val="00A5247E"/>
    <w:rsid w:val="00A527F3"/>
    <w:rsid w:val="00A52FEE"/>
    <w:rsid w:val="00A5372A"/>
    <w:rsid w:val="00A55413"/>
    <w:rsid w:val="00A576AC"/>
    <w:rsid w:val="00A617F4"/>
    <w:rsid w:val="00A61E61"/>
    <w:rsid w:val="00A626B7"/>
    <w:rsid w:val="00A64FCE"/>
    <w:rsid w:val="00A6725D"/>
    <w:rsid w:val="00A6734F"/>
    <w:rsid w:val="00A71624"/>
    <w:rsid w:val="00A71E88"/>
    <w:rsid w:val="00A76C54"/>
    <w:rsid w:val="00A76C65"/>
    <w:rsid w:val="00A772F1"/>
    <w:rsid w:val="00A80FBA"/>
    <w:rsid w:val="00A83A3D"/>
    <w:rsid w:val="00A856D7"/>
    <w:rsid w:val="00A918BB"/>
    <w:rsid w:val="00A92B83"/>
    <w:rsid w:val="00A953B4"/>
    <w:rsid w:val="00A957B8"/>
    <w:rsid w:val="00AA246D"/>
    <w:rsid w:val="00AA34BB"/>
    <w:rsid w:val="00AA358A"/>
    <w:rsid w:val="00AA749C"/>
    <w:rsid w:val="00AB529B"/>
    <w:rsid w:val="00AB65E7"/>
    <w:rsid w:val="00AB6631"/>
    <w:rsid w:val="00AC50E7"/>
    <w:rsid w:val="00AC5513"/>
    <w:rsid w:val="00AC597E"/>
    <w:rsid w:val="00AC66AE"/>
    <w:rsid w:val="00AD56AE"/>
    <w:rsid w:val="00AD5F77"/>
    <w:rsid w:val="00AD75CD"/>
    <w:rsid w:val="00AE27A5"/>
    <w:rsid w:val="00AE2F58"/>
    <w:rsid w:val="00AE3C13"/>
    <w:rsid w:val="00AE4A86"/>
    <w:rsid w:val="00AE4BE4"/>
    <w:rsid w:val="00AE62C4"/>
    <w:rsid w:val="00AF5754"/>
    <w:rsid w:val="00B05122"/>
    <w:rsid w:val="00B058B1"/>
    <w:rsid w:val="00B07CA4"/>
    <w:rsid w:val="00B20DD0"/>
    <w:rsid w:val="00B25108"/>
    <w:rsid w:val="00B25A07"/>
    <w:rsid w:val="00B31FCC"/>
    <w:rsid w:val="00B3240F"/>
    <w:rsid w:val="00B35718"/>
    <w:rsid w:val="00B40192"/>
    <w:rsid w:val="00B425BF"/>
    <w:rsid w:val="00B42A25"/>
    <w:rsid w:val="00B43533"/>
    <w:rsid w:val="00B43D4A"/>
    <w:rsid w:val="00B4595F"/>
    <w:rsid w:val="00B46AAE"/>
    <w:rsid w:val="00B514D7"/>
    <w:rsid w:val="00B518EE"/>
    <w:rsid w:val="00B52731"/>
    <w:rsid w:val="00B53957"/>
    <w:rsid w:val="00B54A28"/>
    <w:rsid w:val="00B6050A"/>
    <w:rsid w:val="00B60A8E"/>
    <w:rsid w:val="00B637A2"/>
    <w:rsid w:val="00B6623A"/>
    <w:rsid w:val="00B713C2"/>
    <w:rsid w:val="00B735F5"/>
    <w:rsid w:val="00B74AB9"/>
    <w:rsid w:val="00B76255"/>
    <w:rsid w:val="00B76C62"/>
    <w:rsid w:val="00B80743"/>
    <w:rsid w:val="00B839AB"/>
    <w:rsid w:val="00B85478"/>
    <w:rsid w:val="00B8798A"/>
    <w:rsid w:val="00B9264E"/>
    <w:rsid w:val="00B938DC"/>
    <w:rsid w:val="00BA2712"/>
    <w:rsid w:val="00BA3091"/>
    <w:rsid w:val="00BA3538"/>
    <w:rsid w:val="00BA3A25"/>
    <w:rsid w:val="00BA3BAA"/>
    <w:rsid w:val="00BA4CF2"/>
    <w:rsid w:val="00BB1387"/>
    <w:rsid w:val="00BB5043"/>
    <w:rsid w:val="00BB7271"/>
    <w:rsid w:val="00BC036B"/>
    <w:rsid w:val="00BC04CF"/>
    <w:rsid w:val="00BC26AB"/>
    <w:rsid w:val="00BC62E5"/>
    <w:rsid w:val="00BC6560"/>
    <w:rsid w:val="00BC7E5A"/>
    <w:rsid w:val="00BD0D2A"/>
    <w:rsid w:val="00BD4550"/>
    <w:rsid w:val="00BD472A"/>
    <w:rsid w:val="00BD4BAC"/>
    <w:rsid w:val="00BD7364"/>
    <w:rsid w:val="00BE15F0"/>
    <w:rsid w:val="00BF303D"/>
    <w:rsid w:val="00BF3C49"/>
    <w:rsid w:val="00BF4818"/>
    <w:rsid w:val="00BF6E02"/>
    <w:rsid w:val="00BF7000"/>
    <w:rsid w:val="00C03703"/>
    <w:rsid w:val="00C040FB"/>
    <w:rsid w:val="00C0481B"/>
    <w:rsid w:val="00C079BE"/>
    <w:rsid w:val="00C11F5A"/>
    <w:rsid w:val="00C12F74"/>
    <w:rsid w:val="00C14461"/>
    <w:rsid w:val="00C16CE5"/>
    <w:rsid w:val="00C21165"/>
    <w:rsid w:val="00C22482"/>
    <w:rsid w:val="00C22914"/>
    <w:rsid w:val="00C27029"/>
    <w:rsid w:val="00C304E5"/>
    <w:rsid w:val="00C32F1A"/>
    <w:rsid w:val="00C33916"/>
    <w:rsid w:val="00C376B8"/>
    <w:rsid w:val="00C45C78"/>
    <w:rsid w:val="00C46C66"/>
    <w:rsid w:val="00C472EB"/>
    <w:rsid w:val="00C5013C"/>
    <w:rsid w:val="00C50832"/>
    <w:rsid w:val="00C50A02"/>
    <w:rsid w:val="00C51468"/>
    <w:rsid w:val="00C51741"/>
    <w:rsid w:val="00C525D5"/>
    <w:rsid w:val="00C53A2A"/>
    <w:rsid w:val="00C56803"/>
    <w:rsid w:val="00C61634"/>
    <w:rsid w:val="00C65F94"/>
    <w:rsid w:val="00C65FBA"/>
    <w:rsid w:val="00C745FD"/>
    <w:rsid w:val="00C778C2"/>
    <w:rsid w:val="00C8080E"/>
    <w:rsid w:val="00C8667E"/>
    <w:rsid w:val="00C86882"/>
    <w:rsid w:val="00C9205D"/>
    <w:rsid w:val="00C92819"/>
    <w:rsid w:val="00C93804"/>
    <w:rsid w:val="00C939F2"/>
    <w:rsid w:val="00C93B21"/>
    <w:rsid w:val="00C93E0E"/>
    <w:rsid w:val="00C959C9"/>
    <w:rsid w:val="00CA59D7"/>
    <w:rsid w:val="00CA6FBF"/>
    <w:rsid w:val="00CA7CF9"/>
    <w:rsid w:val="00CB07F2"/>
    <w:rsid w:val="00CB1655"/>
    <w:rsid w:val="00CB348B"/>
    <w:rsid w:val="00CB6B58"/>
    <w:rsid w:val="00CC0BE9"/>
    <w:rsid w:val="00CC4D46"/>
    <w:rsid w:val="00CC586B"/>
    <w:rsid w:val="00CD03A0"/>
    <w:rsid w:val="00CD058E"/>
    <w:rsid w:val="00CD1A64"/>
    <w:rsid w:val="00CD474E"/>
    <w:rsid w:val="00CD566F"/>
    <w:rsid w:val="00CD741A"/>
    <w:rsid w:val="00CE1FC6"/>
    <w:rsid w:val="00CF1D39"/>
    <w:rsid w:val="00CF2828"/>
    <w:rsid w:val="00CF2BE3"/>
    <w:rsid w:val="00CF459B"/>
    <w:rsid w:val="00CF6A32"/>
    <w:rsid w:val="00CF6A74"/>
    <w:rsid w:val="00D0001D"/>
    <w:rsid w:val="00D04333"/>
    <w:rsid w:val="00D048F6"/>
    <w:rsid w:val="00D060F6"/>
    <w:rsid w:val="00D0696B"/>
    <w:rsid w:val="00D07114"/>
    <w:rsid w:val="00D10D46"/>
    <w:rsid w:val="00D11235"/>
    <w:rsid w:val="00D15ED5"/>
    <w:rsid w:val="00D1646B"/>
    <w:rsid w:val="00D20E7F"/>
    <w:rsid w:val="00D226D9"/>
    <w:rsid w:val="00D247EB"/>
    <w:rsid w:val="00D336B6"/>
    <w:rsid w:val="00D35A8F"/>
    <w:rsid w:val="00D443F7"/>
    <w:rsid w:val="00D46A80"/>
    <w:rsid w:val="00D54F6A"/>
    <w:rsid w:val="00D62E81"/>
    <w:rsid w:val="00D63421"/>
    <w:rsid w:val="00D64572"/>
    <w:rsid w:val="00D6571E"/>
    <w:rsid w:val="00D70604"/>
    <w:rsid w:val="00D72D08"/>
    <w:rsid w:val="00D75D88"/>
    <w:rsid w:val="00D813D1"/>
    <w:rsid w:val="00D8476D"/>
    <w:rsid w:val="00D851B7"/>
    <w:rsid w:val="00D87E6B"/>
    <w:rsid w:val="00D9369B"/>
    <w:rsid w:val="00D9708C"/>
    <w:rsid w:val="00D97136"/>
    <w:rsid w:val="00DA30F8"/>
    <w:rsid w:val="00DA3C01"/>
    <w:rsid w:val="00DA6F88"/>
    <w:rsid w:val="00DB22C2"/>
    <w:rsid w:val="00DB2E47"/>
    <w:rsid w:val="00DC4882"/>
    <w:rsid w:val="00DC6761"/>
    <w:rsid w:val="00DD4B0A"/>
    <w:rsid w:val="00DD58BD"/>
    <w:rsid w:val="00DD6540"/>
    <w:rsid w:val="00DE0B46"/>
    <w:rsid w:val="00DE25E1"/>
    <w:rsid w:val="00DE3FD8"/>
    <w:rsid w:val="00DE4324"/>
    <w:rsid w:val="00DF0DA2"/>
    <w:rsid w:val="00DF11A2"/>
    <w:rsid w:val="00DF4153"/>
    <w:rsid w:val="00DF56BE"/>
    <w:rsid w:val="00DF739C"/>
    <w:rsid w:val="00DF7E9C"/>
    <w:rsid w:val="00E03A77"/>
    <w:rsid w:val="00E118F5"/>
    <w:rsid w:val="00E13BD4"/>
    <w:rsid w:val="00E14A72"/>
    <w:rsid w:val="00E14AD9"/>
    <w:rsid w:val="00E15750"/>
    <w:rsid w:val="00E16FA1"/>
    <w:rsid w:val="00E202CE"/>
    <w:rsid w:val="00E236A2"/>
    <w:rsid w:val="00E2435D"/>
    <w:rsid w:val="00E24402"/>
    <w:rsid w:val="00E252B7"/>
    <w:rsid w:val="00E25F09"/>
    <w:rsid w:val="00E31343"/>
    <w:rsid w:val="00E31881"/>
    <w:rsid w:val="00E44002"/>
    <w:rsid w:val="00E45C47"/>
    <w:rsid w:val="00E558CE"/>
    <w:rsid w:val="00E57C32"/>
    <w:rsid w:val="00E60587"/>
    <w:rsid w:val="00E64002"/>
    <w:rsid w:val="00E65999"/>
    <w:rsid w:val="00E66F56"/>
    <w:rsid w:val="00E7621D"/>
    <w:rsid w:val="00E76CA9"/>
    <w:rsid w:val="00E80B2E"/>
    <w:rsid w:val="00E8247C"/>
    <w:rsid w:val="00E8279E"/>
    <w:rsid w:val="00E85062"/>
    <w:rsid w:val="00E85D1F"/>
    <w:rsid w:val="00E861F3"/>
    <w:rsid w:val="00E878A2"/>
    <w:rsid w:val="00E9182C"/>
    <w:rsid w:val="00E92631"/>
    <w:rsid w:val="00E93611"/>
    <w:rsid w:val="00E972B8"/>
    <w:rsid w:val="00E9757F"/>
    <w:rsid w:val="00EA47B3"/>
    <w:rsid w:val="00EA6AF8"/>
    <w:rsid w:val="00EB0C90"/>
    <w:rsid w:val="00EB1A9C"/>
    <w:rsid w:val="00EC029B"/>
    <w:rsid w:val="00EC2894"/>
    <w:rsid w:val="00EC72DC"/>
    <w:rsid w:val="00EE27B0"/>
    <w:rsid w:val="00EE4B5F"/>
    <w:rsid w:val="00EE5D27"/>
    <w:rsid w:val="00EE629A"/>
    <w:rsid w:val="00EE7480"/>
    <w:rsid w:val="00EE7D32"/>
    <w:rsid w:val="00EF0504"/>
    <w:rsid w:val="00EF1414"/>
    <w:rsid w:val="00F01464"/>
    <w:rsid w:val="00F014C2"/>
    <w:rsid w:val="00F0382E"/>
    <w:rsid w:val="00F04712"/>
    <w:rsid w:val="00F051FF"/>
    <w:rsid w:val="00F069CB"/>
    <w:rsid w:val="00F06BE3"/>
    <w:rsid w:val="00F06CEF"/>
    <w:rsid w:val="00F128BF"/>
    <w:rsid w:val="00F13969"/>
    <w:rsid w:val="00F1522E"/>
    <w:rsid w:val="00F163DC"/>
    <w:rsid w:val="00F17784"/>
    <w:rsid w:val="00F20E51"/>
    <w:rsid w:val="00F221A5"/>
    <w:rsid w:val="00F228EA"/>
    <w:rsid w:val="00F22FDF"/>
    <w:rsid w:val="00F24072"/>
    <w:rsid w:val="00F24A18"/>
    <w:rsid w:val="00F258E6"/>
    <w:rsid w:val="00F31233"/>
    <w:rsid w:val="00F332A5"/>
    <w:rsid w:val="00F378EC"/>
    <w:rsid w:val="00F43B69"/>
    <w:rsid w:val="00F44E5C"/>
    <w:rsid w:val="00F453D2"/>
    <w:rsid w:val="00F45F5D"/>
    <w:rsid w:val="00F50CA4"/>
    <w:rsid w:val="00F563E1"/>
    <w:rsid w:val="00F63CF6"/>
    <w:rsid w:val="00F6776B"/>
    <w:rsid w:val="00F700CC"/>
    <w:rsid w:val="00F740CD"/>
    <w:rsid w:val="00F75E89"/>
    <w:rsid w:val="00F76A9F"/>
    <w:rsid w:val="00F845C4"/>
    <w:rsid w:val="00F86B25"/>
    <w:rsid w:val="00F875EA"/>
    <w:rsid w:val="00F87E8C"/>
    <w:rsid w:val="00F904EE"/>
    <w:rsid w:val="00FA12C8"/>
    <w:rsid w:val="00FA195D"/>
    <w:rsid w:val="00FA20F0"/>
    <w:rsid w:val="00FA3C0E"/>
    <w:rsid w:val="00FA5912"/>
    <w:rsid w:val="00FA6CAD"/>
    <w:rsid w:val="00FB5FED"/>
    <w:rsid w:val="00FB6577"/>
    <w:rsid w:val="00FB7C15"/>
    <w:rsid w:val="00FC7806"/>
    <w:rsid w:val="00FD18B4"/>
    <w:rsid w:val="00FE3147"/>
    <w:rsid w:val="00FE33DE"/>
    <w:rsid w:val="00FE7070"/>
    <w:rsid w:val="00FE7490"/>
    <w:rsid w:val="00FE795F"/>
    <w:rsid w:val="00FE7F65"/>
    <w:rsid w:val="00FF18CF"/>
    <w:rsid w:val="00FF1A3B"/>
    <w:rsid w:val="00FF1AFF"/>
    <w:rsid w:val="00FF42C3"/>
    <w:rsid w:val="00FF59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0FDFC7"/>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3804"/>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32A5"/>
  </w:style>
  <w:style w:type="table" w:styleId="TableGrid">
    <w:name w:val="Table Grid"/>
    <w:basedOn w:val="TableNormal"/>
    <w:uiPriority w:val="3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Bullet point text,L,Bullet point tex,Bulleted list,List Paragraph11,F5 List Paragraph,List Paragraph1,Dot pt,List Paragraph Char Char Char,Indicator Text,Numbered Para 1,Bullet 1,Bullet Points,MAIN CONTENT,List Paragraph2,Normal numbered"/>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1"/>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Style2">
    <w:name w:val="Style2"/>
    <w:basedOn w:val="DefaultParagraphFont"/>
    <w:uiPriority w:val="1"/>
    <w:rsid w:val="00B76255"/>
    <w:rPr>
      <w:color w:val="auto"/>
    </w:rPr>
  </w:style>
  <w:style w:type="character" w:customStyle="1" w:styleId="Style3">
    <w:name w:val="Style3"/>
    <w:basedOn w:val="DefaultParagraphFont"/>
    <w:uiPriority w:val="1"/>
    <w:rsid w:val="00B76255"/>
    <w:rPr>
      <w:rFonts w:ascii="Verdana" w:hAnsi="Verdana"/>
      <w:sz w:val="24"/>
    </w:rPr>
  </w:style>
  <w:style w:type="character" w:customStyle="1" w:styleId="Style4">
    <w:name w:val="Style4"/>
    <w:basedOn w:val="DefaultParagraphFont"/>
    <w:uiPriority w:val="1"/>
    <w:rsid w:val="00A25A0B"/>
    <w:rPr>
      <w:b/>
    </w:rPr>
  </w:style>
  <w:style w:type="character" w:customStyle="1" w:styleId="Style5">
    <w:name w:val="Style5"/>
    <w:basedOn w:val="DefaultParagraphFont"/>
    <w:uiPriority w:val="1"/>
    <w:rsid w:val="00A25A0B"/>
    <w:rPr>
      <w:rFonts w:ascii="Verdana" w:hAnsi="Verdana"/>
      <w:b/>
      <w:sz w:val="24"/>
    </w:rPr>
  </w:style>
  <w:style w:type="character" w:styleId="CommentReference">
    <w:name w:val="annotation reference"/>
    <w:basedOn w:val="DefaultParagraphFont"/>
    <w:uiPriority w:val="99"/>
    <w:semiHidden/>
    <w:unhideWhenUsed/>
    <w:rsid w:val="00BF4818"/>
    <w:rPr>
      <w:sz w:val="16"/>
      <w:szCs w:val="16"/>
    </w:rPr>
  </w:style>
  <w:style w:type="paragraph" w:styleId="CommentText">
    <w:name w:val="annotation text"/>
    <w:basedOn w:val="Normal"/>
    <w:link w:val="CommentTextChar"/>
    <w:uiPriority w:val="99"/>
    <w:unhideWhenUsed/>
    <w:rsid w:val="00BF4818"/>
    <w:pPr>
      <w:spacing w:line="240" w:lineRule="auto"/>
    </w:pPr>
    <w:rPr>
      <w:sz w:val="20"/>
      <w:szCs w:val="20"/>
    </w:rPr>
  </w:style>
  <w:style w:type="character" w:customStyle="1" w:styleId="CommentTextChar">
    <w:name w:val="Comment Text Char"/>
    <w:basedOn w:val="DefaultParagraphFont"/>
    <w:link w:val="CommentText"/>
    <w:uiPriority w:val="99"/>
    <w:rsid w:val="00BF4818"/>
    <w:rPr>
      <w:sz w:val="20"/>
      <w:szCs w:val="20"/>
    </w:rPr>
  </w:style>
  <w:style w:type="paragraph" w:styleId="CommentSubject">
    <w:name w:val="annotation subject"/>
    <w:basedOn w:val="CommentText"/>
    <w:next w:val="CommentText"/>
    <w:link w:val="CommentSubjectChar"/>
    <w:uiPriority w:val="99"/>
    <w:semiHidden/>
    <w:unhideWhenUsed/>
    <w:rsid w:val="00BF4818"/>
    <w:rPr>
      <w:b/>
      <w:bCs/>
    </w:rPr>
  </w:style>
  <w:style w:type="character" w:customStyle="1" w:styleId="CommentSubjectChar">
    <w:name w:val="Comment Subject Char"/>
    <w:basedOn w:val="CommentTextChar"/>
    <w:link w:val="CommentSubject"/>
    <w:uiPriority w:val="99"/>
    <w:semiHidden/>
    <w:rsid w:val="00BF4818"/>
    <w:rPr>
      <w:b/>
      <w:bCs/>
      <w:sz w:val="20"/>
      <w:szCs w:val="20"/>
    </w:rPr>
  </w:style>
  <w:style w:type="paragraph" w:styleId="BalloonText">
    <w:name w:val="Balloon Text"/>
    <w:basedOn w:val="Normal"/>
    <w:link w:val="BalloonTextChar"/>
    <w:uiPriority w:val="99"/>
    <w:semiHidden/>
    <w:unhideWhenUsed/>
    <w:rsid w:val="00BF481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4818"/>
    <w:rPr>
      <w:rFonts w:ascii="Segoe UI" w:hAnsi="Segoe UI" w:cs="Segoe UI"/>
      <w:sz w:val="18"/>
      <w:szCs w:val="18"/>
    </w:rPr>
  </w:style>
  <w:style w:type="character" w:customStyle="1" w:styleId="ListParagraphChar">
    <w:name w:val="List Paragraph Char"/>
    <w:aliases w:val="Bullet point text Char,L Char,Bullet point tex Char,Bulleted list Char,List Paragraph11 Char,F5 List Paragraph Char,List Paragraph1 Char,Dot pt Char,List Paragraph Char Char Char Char,Indicator Text Char,Numbered Para 1 Char"/>
    <w:link w:val="ListParagraph"/>
    <w:uiPriority w:val="34"/>
    <w:qFormat/>
    <w:locked/>
    <w:rsid w:val="00416233"/>
  </w:style>
  <w:style w:type="character" w:customStyle="1" w:styleId="normaltextrun">
    <w:name w:val="normaltextrun"/>
    <w:rsid w:val="00416233"/>
  </w:style>
  <w:style w:type="paragraph" w:customStyle="1" w:styleId="Default">
    <w:name w:val="Default"/>
    <w:rsid w:val="00416233"/>
    <w:pPr>
      <w:autoSpaceDE w:val="0"/>
      <w:autoSpaceDN w:val="0"/>
      <w:adjustRightInd w:val="0"/>
      <w:spacing w:after="0" w:line="240" w:lineRule="auto"/>
    </w:pPr>
    <w:rPr>
      <w:rFonts w:ascii="Verdana" w:hAnsi="Verdana" w:cs="Verdana"/>
      <w:color w:val="000000"/>
      <w:sz w:val="24"/>
      <w:szCs w:val="24"/>
    </w:rPr>
  </w:style>
  <w:style w:type="character" w:styleId="FollowedHyperlink">
    <w:name w:val="FollowedHyperlink"/>
    <w:basedOn w:val="DefaultParagraphFont"/>
    <w:uiPriority w:val="99"/>
    <w:semiHidden/>
    <w:unhideWhenUsed/>
    <w:rsid w:val="00467BDB"/>
    <w:rPr>
      <w:color w:val="954F72" w:themeColor="followedHyperlink"/>
      <w:u w:val="single"/>
    </w:rPr>
  </w:style>
  <w:style w:type="character" w:customStyle="1" w:styleId="UnresolvedMention1">
    <w:name w:val="Unresolved Mention1"/>
    <w:basedOn w:val="DefaultParagraphFont"/>
    <w:uiPriority w:val="99"/>
    <w:semiHidden/>
    <w:unhideWhenUsed/>
    <w:rsid w:val="00CB348B"/>
    <w:rPr>
      <w:color w:val="605E5C"/>
      <w:shd w:val="clear" w:color="auto" w:fill="E1DFDD"/>
    </w:rPr>
  </w:style>
  <w:style w:type="character" w:customStyle="1" w:styleId="UnresolvedMention2">
    <w:name w:val="Unresolved Mention2"/>
    <w:basedOn w:val="DefaultParagraphFont"/>
    <w:uiPriority w:val="99"/>
    <w:semiHidden/>
    <w:unhideWhenUsed/>
    <w:rsid w:val="00095634"/>
    <w:rPr>
      <w:color w:val="605E5C"/>
      <w:shd w:val="clear" w:color="auto" w:fill="E1DFDD"/>
    </w:rPr>
  </w:style>
  <w:style w:type="numbering" w:customStyle="1" w:styleId="Bullet">
    <w:name w:val="Bullet"/>
    <w:rsid w:val="008B4F0C"/>
    <w:pPr>
      <w:numPr>
        <w:numId w:val="5"/>
      </w:numPr>
    </w:pPr>
  </w:style>
  <w:style w:type="paragraph" w:styleId="Revision">
    <w:name w:val="Revision"/>
    <w:hidden/>
    <w:uiPriority w:val="99"/>
    <w:semiHidden/>
    <w:rsid w:val="00CF6A32"/>
    <w:pPr>
      <w:spacing w:after="0" w:line="240" w:lineRule="auto"/>
    </w:pPr>
  </w:style>
  <w:style w:type="paragraph" w:customStyle="1" w:styleId="paragraph">
    <w:name w:val="paragraph"/>
    <w:basedOn w:val="Normal"/>
    <w:rsid w:val="008F003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8F003F"/>
  </w:style>
  <w:style w:type="character" w:styleId="Strong">
    <w:name w:val="Strong"/>
    <w:basedOn w:val="DefaultParagraphFont"/>
    <w:uiPriority w:val="22"/>
    <w:qFormat/>
    <w:rsid w:val="008F003F"/>
    <w:rPr>
      <w:b/>
      <w:bCs/>
    </w:rPr>
  </w:style>
  <w:style w:type="character" w:customStyle="1" w:styleId="UnresolvedMention3">
    <w:name w:val="Unresolved Mention3"/>
    <w:basedOn w:val="DefaultParagraphFont"/>
    <w:uiPriority w:val="99"/>
    <w:semiHidden/>
    <w:unhideWhenUsed/>
    <w:rsid w:val="00B54A28"/>
    <w:rPr>
      <w:color w:val="605E5C"/>
      <w:shd w:val="clear" w:color="auto" w:fill="E1DFDD"/>
    </w:rPr>
  </w:style>
  <w:style w:type="paragraph" w:styleId="BodyTextIndent">
    <w:name w:val="Body Text Indent"/>
    <w:basedOn w:val="Normal"/>
    <w:link w:val="BodyTextIndentChar"/>
    <w:uiPriority w:val="99"/>
    <w:rsid w:val="008D46CA"/>
    <w:pPr>
      <w:autoSpaceDE w:val="0"/>
      <w:autoSpaceDN w:val="0"/>
      <w:adjustRightInd w:val="0"/>
      <w:spacing w:after="0" w:line="240" w:lineRule="auto"/>
      <w:ind w:left="360"/>
    </w:pPr>
    <w:rPr>
      <w:rFonts w:ascii="Arial" w:eastAsia="Times New Roman" w:hAnsi="Arial" w:cs="Arial"/>
      <w:sz w:val="24"/>
      <w:szCs w:val="24"/>
    </w:rPr>
  </w:style>
  <w:style w:type="character" w:customStyle="1" w:styleId="BodyTextIndentChar">
    <w:name w:val="Body Text Indent Char"/>
    <w:basedOn w:val="DefaultParagraphFont"/>
    <w:link w:val="BodyTextIndent"/>
    <w:uiPriority w:val="99"/>
    <w:rsid w:val="008D46CA"/>
    <w:rPr>
      <w:rFonts w:ascii="Arial" w:eastAsia="Times New Roman" w:hAnsi="Arial" w:cs="Arial"/>
      <w:sz w:val="24"/>
      <w:szCs w:val="24"/>
    </w:rPr>
  </w:style>
  <w:style w:type="table" w:customStyle="1" w:styleId="TableGrid1">
    <w:name w:val="Table Grid1"/>
    <w:basedOn w:val="TableNormal"/>
    <w:next w:val="TableGrid"/>
    <w:uiPriority w:val="39"/>
    <w:rsid w:val="007069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8A0A9A"/>
    <w:rPr>
      <w:color w:val="605E5C"/>
      <w:shd w:val="clear" w:color="auto" w:fill="E1DFDD"/>
    </w:rPr>
  </w:style>
  <w:style w:type="paragraph" w:styleId="BodyText">
    <w:name w:val="Body Text"/>
    <w:basedOn w:val="Normal"/>
    <w:link w:val="BodyTextChar"/>
    <w:uiPriority w:val="99"/>
    <w:semiHidden/>
    <w:unhideWhenUsed/>
    <w:rsid w:val="00290146"/>
    <w:pPr>
      <w:spacing w:after="120"/>
    </w:pPr>
  </w:style>
  <w:style w:type="character" w:customStyle="1" w:styleId="BodyTextChar">
    <w:name w:val="Body Text Char"/>
    <w:basedOn w:val="DefaultParagraphFont"/>
    <w:link w:val="BodyText"/>
    <w:uiPriority w:val="99"/>
    <w:semiHidden/>
    <w:rsid w:val="002901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885396">
      <w:bodyDiv w:val="1"/>
      <w:marLeft w:val="0"/>
      <w:marRight w:val="0"/>
      <w:marTop w:val="0"/>
      <w:marBottom w:val="0"/>
      <w:divBdr>
        <w:top w:val="none" w:sz="0" w:space="0" w:color="auto"/>
        <w:left w:val="none" w:sz="0" w:space="0" w:color="auto"/>
        <w:bottom w:val="none" w:sz="0" w:space="0" w:color="auto"/>
        <w:right w:val="none" w:sz="0" w:space="0" w:color="auto"/>
      </w:divBdr>
    </w:div>
    <w:div w:id="179242851">
      <w:bodyDiv w:val="1"/>
      <w:marLeft w:val="0"/>
      <w:marRight w:val="0"/>
      <w:marTop w:val="0"/>
      <w:marBottom w:val="0"/>
      <w:divBdr>
        <w:top w:val="none" w:sz="0" w:space="0" w:color="auto"/>
        <w:left w:val="none" w:sz="0" w:space="0" w:color="auto"/>
        <w:bottom w:val="none" w:sz="0" w:space="0" w:color="auto"/>
        <w:right w:val="none" w:sz="0" w:space="0" w:color="auto"/>
      </w:divBdr>
    </w:div>
    <w:div w:id="529414784">
      <w:bodyDiv w:val="1"/>
      <w:marLeft w:val="0"/>
      <w:marRight w:val="0"/>
      <w:marTop w:val="0"/>
      <w:marBottom w:val="0"/>
      <w:divBdr>
        <w:top w:val="none" w:sz="0" w:space="0" w:color="auto"/>
        <w:left w:val="none" w:sz="0" w:space="0" w:color="auto"/>
        <w:bottom w:val="none" w:sz="0" w:space="0" w:color="auto"/>
        <w:right w:val="none" w:sz="0" w:space="0" w:color="auto"/>
      </w:divBdr>
    </w:div>
    <w:div w:id="735786133">
      <w:bodyDiv w:val="1"/>
      <w:marLeft w:val="0"/>
      <w:marRight w:val="0"/>
      <w:marTop w:val="0"/>
      <w:marBottom w:val="0"/>
      <w:divBdr>
        <w:top w:val="none" w:sz="0" w:space="0" w:color="auto"/>
        <w:left w:val="none" w:sz="0" w:space="0" w:color="auto"/>
        <w:bottom w:val="none" w:sz="0" w:space="0" w:color="auto"/>
        <w:right w:val="none" w:sz="0" w:space="0" w:color="auto"/>
      </w:divBdr>
    </w:div>
    <w:div w:id="897202112">
      <w:bodyDiv w:val="1"/>
      <w:marLeft w:val="0"/>
      <w:marRight w:val="0"/>
      <w:marTop w:val="0"/>
      <w:marBottom w:val="0"/>
      <w:divBdr>
        <w:top w:val="none" w:sz="0" w:space="0" w:color="auto"/>
        <w:left w:val="none" w:sz="0" w:space="0" w:color="auto"/>
        <w:bottom w:val="none" w:sz="0" w:space="0" w:color="auto"/>
        <w:right w:val="none" w:sz="0" w:space="0" w:color="auto"/>
      </w:divBdr>
    </w:div>
    <w:div w:id="1008285912">
      <w:bodyDiv w:val="1"/>
      <w:marLeft w:val="0"/>
      <w:marRight w:val="0"/>
      <w:marTop w:val="0"/>
      <w:marBottom w:val="0"/>
      <w:divBdr>
        <w:top w:val="none" w:sz="0" w:space="0" w:color="auto"/>
        <w:left w:val="none" w:sz="0" w:space="0" w:color="auto"/>
        <w:bottom w:val="none" w:sz="0" w:space="0" w:color="auto"/>
        <w:right w:val="none" w:sz="0" w:space="0" w:color="auto"/>
      </w:divBdr>
    </w:div>
    <w:div w:id="1126043196">
      <w:bodyDiv w:val="1"/>
      <w:marLeft w:val="0"/>
      <w:marRight w:val="0"/>
      <w:marTop w:val="0"/>
      <w:marBottom w:val="0"/>
      <w:divBdr>
        <w:top w:val="none" w:sz="0" w:space="0" w:color="auto"/>
        <w:left w:val="none" w:sz="0" w:space="0" w:color="auto"/>
        <w:bottom w:val="none" w:sz="0" w:space="0" w:color="auto"/>
        <w:right w:val="none" w:sz="0" w:space="0" w:color="auto"/>
      </w:divBdr>
    </w:div>
    <w:div w:id="1175266732">
      <w:bodyDiv w:val="1"/>
      <w:marLeft w:val="0"/>
      <w:marRight w:val="0"/>
      <w:marTop w:val="0"/>
      <w:marBottom w:val="0"/>
      <w:divBdr>
        <w:top w:val="none" w:sz="0" w:space="0" w:color="auto"/>
        <w:left w:val="none" w:sz="0" w:space="0" w:color="auto"/>
        <w:bottom w:val="none" w:sz="0" w:space="0" w:color="auto"/>
        <w:right w:val="none" w:sz="0" w:space="0" w:color="auto"/>
      </w:divBdr>
    </w:div>
    <w:div w:id="1299847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jcc.nhs.wales/the-committee/committee-meeting-papers/december-2025/2-1-care-home-framework-report-pdf/" TargetMode="External"/><Relationship Id="rId18" Type="http://schemas.openxmlformats.org/officeDocument/2006/relationships/hyperlink" Target="https://www.gov.wales/sites/default/files/consultations/2022-10/the-duty-of-quality-statutory-guidance-2023-and-quality-standards-2023.pdf"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jcc.nhs.wales/the-committee/committee-meeting-papers/december-2025/" TargetMode="External"/><Relationship Id="rId17" Type="http://schemas.openxmlformats.org/officeDocument/2006/relationships/hyperlink" Target="https://www.gov.wales/sites/default/files/consultations/2022-10/the-duty-of-quality-statutory-guidance-2023-and-quality-standards-2023.pdf" TargetMode="External"/><Relationship Id="rId2" Type="http://schemas.openxmlformats.org/officeDocument/2006/relationships/customXml" Target="../customXml/item2.xml"/><Relationship Id="rId16" Type="http://schemas.openxmlformats.org/officeDocument/2006/relationships/hyperlink" Target="https://www.futuregenerations.wales/wp-content/uploads/2017/02/150623-guide-to-the-fg-act-en.pdf"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jcc.nhs.wales/about-us/standing-orders/"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jcc.nhs.wales/the-committee/committee-meeting-papers/december-2025/2-2-1-appendix-1-qia-jcc-slowing-of-activity-pdf/" TargetMode="Externa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jcc.nhs.wales/the-committee/committee-meeting-papers/december-2025/2-2-managing-activity-actions-pdf/"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527E26" w:rsidP="00527E26">
          <w:pPr>
            <w:pStyle w:val="072BA1AD54214A77B10565EBB1A82CAC12"/>
          </w:pPr>
          <w:r w:rsidRPr="00574E9A">
            <w:rPr>
              <w:rStyle w:val="PlaceholderText"/>
              <w:rFonts w:ascii="Verdana" w:hAnsi="Verdana"/>
              <w:sz w:val="24"/>
              <w:szCs w:val="24"/>
            </w:rPr>
            <w:t>Choose an item.</w:t>
          </w:r>
        </w:p>
      </w:docPartBody>
    </w:docPart>
    <w:docPart>
      <w:docPartPr>
        <w:name w:val="6C3F8FB83BD042DDB209DDF19782C519"/>
        <w:category>
          <w:name w:val="General"/>
          <w:gallery w:val="placeholder"/>
        </w:category>
        <w:types>
          <w:type w:val="bbPlcHdr"/>
        </w:types>
        <w:behaviors>
          <w:behavior w:val="content"/>
        </w:behaviors>
        <w:guid w:val="{5D6BF7CA-9BC0-4FBC-B198-C037D7FAB1E8}"/>
      </w:docPartPr>
      <w:docPartBody>
        <w:p w:rsidR="00FF492A" w:rsidRDefault="00527E26" w:rsidP="00527E26">
          <w:pPr>
            <w:pStyle w:val="6C3F8FB83BD042DDB209DDF19782C51912"/>
          </w:pPr>
          <w:r w:rsidRPr="00DA30F8">
            <w:rPr>
              <w:rStyle w:val="PlaceholderText"/>
              <w:sz w:val="18"/>
              <w:szCs w:val="18"/>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527E26" w:rsidP="00527E26">
          <w:pPr>
            <w:pStyle w:val="4E9D2F2EABFE46FA93A635AADFCE839312"/>
          </w:pPr>
          <w:r w:rsidRPr="00574E9A">
            <w:rPr>
              <w:rStyle w:val="PlaceholderText"/>
              <w:rFonts w:ascii="Verdana" w:hAnsi="Verdana"/>
              <w:sz w:val="24"/>
              <w:szCs w:val="24"/>
            </w:rPr>
            <w:t>Click or tap to enter a date.</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527E26" w:rsidP="00527E26">
          <w:pPr>
            <w:pStyle w:val="C38DCC8B524648309E45728EEC7A81E912"/>
          </w:pPr>
          <w:r w:rsidRPr="00574E9A">
            <w:rPr>
              <w:rStyle w:val="PlaceholderText"/>
              <w:rFonts w:ascii="Verdana" w:hAnsi="Verdana"/>
              <w:sz w:val="24"/>
              <w:szCs w:val="24"/>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527E26" w:rsidP="00527E26">
          <w:pPr>
            <w:pStyle w:val="720CA25A986A4E559BB8E0232F9F7C9F12"/>
          </w:pPr>
          <w:r w:rsidRPr="00574E9A">
            <w:rPr>
              <w:rStyle w:val="PlaceholderText"/>
              <w:rFonts w:ascii="Verdana" w:hAnsi="Verdana"/>
              <w:sz w:val="24"/>
              <w:szCs w:val="24"/>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527E26" w:rsidP="00527E26">
          <w:pPr>
            <w:pStyle w:val="E601CEE5F438430E93EA56B7202CD3C512"/>
          </w:pPr>
          <w:r w:rsidRPr="00DA30F8">
            <w:rPr>
              <w:rStyle w:val="PlaceholderText"/>
              <w:sz w:val="18"/>
              <w:szCs w:val="18"/>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0C06F2" w:rsidRDefault="00527E26" w:rsidP="00527E26">
          <w:pPr>
            <w:pStyle w:val="DefaultPlaceholder-185401343811"/>
          </w:pPr>
          <w:r w:rsidRPr="00574E9A">
            <w:rPr>
              <w:rStyle w:val="PlaceholderText"/>
              <w:rFonts w:ascii="Verdana" w:hAnsi="Verdana"/>
              <w:sz w:val="24"/>
              <w:szCs w:val="24"/>
            </w:rPr>
            <w:t>Choose an item.</w:t>
          </w:r>
        </w:p>
      </w:docPartBody>
    </w:docPart>
    <w:docPart>
      <w:docPartPr>
        <w:name w:val="DefaultPlaceholder_-1854013439"/>
        <w:category>
          <w:name w:val="General"/>
          <w:gallery w:val="placeholder"/>
        </w:category>
        <w:types>
          <w:type w:val="bbPlcHdr"/>
        </w:types>
        <w:behaviors>
          <w:behavior w:val="content"/>
        </w:behaviors>
        <w:guid w:val="{5FFAC34F-298D-4EB2-BAF9-01675BA3FF29}"/>
      </w:docPartPr>
      <w:docPartBody>
        <w:p w:rsidR="004B75F4" w:rsidRDefault="00872F42">
          <w:r w:rsidRPr="00632CA8">
            <w:rPr>
              <w:rStyle w:val="PlaceholderText"/>
            </w:rPr>
            <w:t>Choose an item.</w:t>
          </w:r>
        </w:p>
      </w:docPartBody>
    </w:docPart>
    <w:docPart>
      <w:docPartPr>
        <w:name w:val="0ACFB58D8A324927B517DBCA83082E0A"/>
        <w:category>
          <w:name w:val="General"/>
          <w:gallery w:val="placeholder"/>
        </w:category>
        <w:types>
          <w:type w:val="bbPlcHdr"/>
        </w:types>
        <w:behaviors>
          <w:behavior w:val="content"/>
        </w:behaviors>
        <w:guid w:val="{0848EA79-C1F5-409B-AA1A-FE28F22256FE}"/>
      </w:docPartPr>
      <w:docPartBody>
        <w:p w:rsidR="00AF4430" w:rsidRDefault="00527E26" w:rsidP="00527E26">
          <w:pPr>
            <w:pStyle w:val="0ACFB58D8A324927B517DBCA83082E0A6"/>
          </w:pPr>
          <w:r w:rsidRPr="00574E9A">
            <w:rPr>
              <w:rStyle w:val="PlaceholderText"/>
              <w:rFonts w:ascii="Verdana" w:hAnsi="Verdana"/>
              <w:sz w:val="24"/>
              <w:szCs w:val="24"/>
            </w:rPr>
            <w:t>Choose an item.</w:t>
          </w:r>
        </w:p>
      </w:docPartBody>
    </w:docPart>
    <w:docPart>
      <w:docPartPr>
        <w:name w:val="3F5B4D576327496A823C64319BACD33A"/>
        <w:category>
          <w:name w:val="General"/>
          <w:gallery w:val="placeholder"/>
        </w:category>
        <w:types>
          <w:type w:val="bbPlcHdr"/>
        </w:types>
        <w:behaviors>
          <w:behavior w:val="content"/>
        </w:behaviors>
        <w:guid w:val="{9E954311-CAE5-4796-A5C2-E2951500B8EA}"/>
      </w:docPartPr>
      <w:docPartBody>
        <w:p w:rsidR="009522AD" w:rsidRDefault="00C313A5" w:rsidP="00C313A5">
          <w:pPr>
            <w:pStyle w:val="3F5B4D576327496A823C64319BACD33A"/>
          </w:pPr>
          <w:r w:rsidRPr="00436C80">
            <w:rPr>
              <w:rStyle w:val="PlaceholderText"/>
              <w:rFonts w:ascii="Verdana" w:hAnsi="Verdana"/>
              <w:sz w:val="20"/>
            </w:rPr>
            <w:t>Choose an item.</w:t>
          </w:r>
        </w:p>
      </w:docPartBody>
    </w:docPart>
    <w:docPart>
      <w:docPartPr>
        <w:name w:val="338BDD15B5B245FCBD2D009986E9BD9D"/>
        <w:category>
          <w:name w:val="General"/>
          <w:gallery w:val="placeholder"/>
        </w:category>
        <w:types>
          <w:type w:val="bbPlcHdr"/>
        </w:types>
        <w:behaviors>
          <w:behavior w:val="content"/>
        </w:behaviors>
        <w:guid w:val="{18AC6323-D8C8-477E-9026-92D394FD8463}"/>
      </w:docPartPr>
      <w:docPartBody>
        <w:p w:rsidR="009522AD" w:rsidRDefault="00C313A5" w:rsidP="00C313A5">
          <w:pPr>
            <w:pStyle w:val="338BDD15B5B245FCBD2D009986E9BD9D"/>
          </w:pPr>
          <w:r w:rsidRPr="00436C80">
            <w:rPr>
              <w:rStyle w:val="PlaceholderText"/>
              <w:rFonts w:ascii="Verdana" w:hAnsi="Verdana"/>
              <w:sz w:val="20"/>
            </w:rPr>
            <w:t>Choose an item.</w:t>
          </w:r>
        </w:p>
      </w:docPartBody>
    </w:docPart>
    <w:docPart>
      <w:docPartPr>
        <w:name w:val="0A2E6AC4BFFE439DAD1260A3CAEAC23F"/>
        <w:category>
          <w:name w:val="General"/>
          <w:gallery w:val="placeholder"/>
        </w:category>
        <w:types>
          <w:type w:val="bbPlcHdr"/>
        </w:types>
        <w:behaviors>
          <w:behavior w:val="content"/>
        </w:behaviors>
        <w:guid w:val="{FE13BB0C-6DE1-4A61-BE8A-A13696F47580}"/>
      </w:docPartPr>
      <w:docPartBody>
        <w:p w:rsidR="009522AD" w:rsidRDefault="00C313A5" w:rsidP="00C313A5">
          <w:pPr>
            <w:pStyle w:val="0A2E6AC4BFFE439DAD1260A3CAEAC23F"/>
          </w:pPr>
          <w:r w:rsidRPr="00436C80">
            <w:rPr>
              <w:rStyle w:val="PlaceholderText"/>
              <w:rFonts w:ascii="Verdana" w:hAnsi="Verdana"/>
              <w:sz w:val="20"/>
            </w:rPr>
            <w:t>Choose an item.</w:t>
          </w:r>
        </w:p>
      </w:docPartBody>
    </w:docPart>
    <w:docPart>
      <w:docPartPr>
        <w:name w:val="F5DF511403814C19821CE46C45C3EC3A"/>
        <w:category>
          <w:name w:val="General"/>
          <w:gallery w:val="placeholder"/>
        </w:category>
        <w:types>
          <w:type w:val="bbPlcHdr"/>
        </w:types>
        <w:behaviors>
          <w:behavior w:val="content"/>
        </w:behaviors>
        <w:guid w:val="{8B259F82-6B6F-43F3-9B66-292828A9239C}"/>
      </w:docPartPr>
      <w:docPartBody>
        <w:p w:rsidR="00F873B3" w:rsidRDefault="008301F2" w:rsidP="008301F2">
          <w:pPr>
            <w:pStyle w:val="F5DF511403814C19821CE46C45C3EC3A"/>
          </w:pPr>
          <w:r w:rsidRPr="00574E9A">
            <w:rPr>
              <w:rFonts w:ascii="Verdana" w:hAnsi="Verdana" w:cs="Arial"/>
              <w:sz w:val="24"/>
              <w:szCs w:val="24"/>
            </w:rPr>
            <w:t>Choose an item.</w:t>
          </w:r>
        </w:p>
      </w:docPartBody>
    </w:docPart>
    <w:docPart>
      <w:docPartPr>
        <w:name w:val="28E038C28E8C49C6BA037F913537FC93"/>
        <w:category>
          <w:name w:val="General"/>
          <w:gallery w:val="placeholder"/>
        </w:category>
        <w:types>
          <w:type w:val="bbPlcHdr"/>
        </w:types>
        <w:behaviors>
          <w:behavior w:val="content"/>
        </w:behaviors>
        <w:guid w:val="{2EBD1494-1568-47C4-991F-816F7F47A788}"/>
      </w:docPartPr>
      <w:docPartBody>
        <w:p w:rsidR="00F873B3" w:rsidRDefault="008301F2" w:rsidP="008301F2">
          <w:pPr>
            <w:pStyle w:val="28E038C28E8C49C6BA037F913537FC93"/>
          </w:pPr>
          <w:r w:rsidRPr="00574E9A">
            <w:rPr>
              <w:rFonts w:ascii="Verdana" w:hAnsi="Verdana" w:cs="Arial"/>
              <w:sz w:val="24"/>
              <w:szCs w:val="24"/>
            </w:rPr>
            <w:t>Choose an item.</w:t>
          </w:r>
        </w:p>
      </w:docPartBody>
    </w:docPart>
    <w:docPart>
      <w:docPartPr>
        <w:name w:val="5199FC7535A24116AA53973DA1994C8E"/>
        <w:category>
          <w:name w:val="General"/>
          <w:gallery w:val="placeholder"/>
        </w:category>
        <w:types>
          <w:type w:val="bbPlcHdr"/>
        </w:types>
        <w:behaviors>
          <w:behavior w:val="content"/>
        </w:behaviors>
        <w:guid w:val="{2DCB714A-B697-4298-872D-6DE2DCD02125}"/>
      </w:docPartPr>
      <w:docPartBody>
        <w:p w:rsidR="00F873B3" w:rsidRDefault="008301F2" w:rsidP="008301F2">
          <w:pPr>
            <w:pStyle w:val="5199FC7535A24116AA53973DA1994C8E"/>
          </w:pPr>
          <w:r w:rsidRPr="00574E9A">
            <w:rPr>
              <w:rFonts w:ascii="Verdana" w:hAnsi="Verdana" w:cs="Arial"/>
              <w:sz w:val="24"/>
              <w:szCs w:val="24"/>
            </w:rPr>
            <w:t>Choose an item.</w:t>
          </w:r>
        </w:p>
      </w:docPartBody>
    </w:docPart>
    <w:docPart>
      <w:docPartPr>
        <w:name w:val="EA600119BFA54EF0B05A183648999609"/>
        <w:category>
          <w:name w:val="General"/>
          <w:gallery w:val="placeholder"/>
        </w:category>
        <w:types>
          <w:type w:val="bbPlcHdr"/>
        </w:types>
        <w:behaviors>
          <w:behavior w:val="content"/>
        </w:behaviors>
        <w:guid w:val="{E7FE2C25-908C-4FBA-9ACA-D7723ACA76B9}"/>
      </w:docPartPr>
      <w:docPartBody>
        <w:p w:rsidR="00F873B3" w:rsidRDefault="008301F2" w:rsidP="008301F2">
          <w:pPr>
            <w:pStyle w:val="EA600119BFA54EF0B05A183648999609"/>
          </w:pPr>
          <w:r w:rsidRPr="00574E9A">
            <w:rPr>
              <w:rFonts w:ascii="Verdana" w:hAnsi="Verdana" w:cs="Arial"/>
              <w:sz w:val="24"/>
              <w:szCs w:val="24"/>
            </w:rPr>
            <w:t>Choose an item.</w:t>
          </w:r>
        </w:p>
      </w:docPartBody>
    </w:docPart>
    <w:docPart>
      <w:docPartPr>
        <w:name w:val="BF8A7B3B0F534DA18B0754CAF00BFB22"/>
        <w:category>
          <w:name w:val="General"/>
          <w:gallery w:val="placeholder"/>
        </w:category>
        <w:types>
          <w:type w:val="bbPlcHdr"/>
        </w:types>
        <w:behaviors>
          <w:behavior w:val="content"/>
        </w:behaviors>
        <w:guid w:val="{1E4F437D-91DB-4F72-83EC-DAAF7325CBC6}"/>
      </w:docPartPr>
      <w:docPartBody>
        <w:p w:rsidR="00F873B3" w:rsidRDefault="008301F2" w:rsidP="008301F2">
          <w:pPr>
            <w:pStyle w:val="BF8A7B3B0F534DA18B0754CAF00BFB22"/>
          </w:pPr>
          <w:r w:rsidRPr="00574E9A">
            <w:rPr>
              <w:rFonts w:ascii="Verdana" w:hAnsi="Verdana" w:cs="Arial"/>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Roman">
    <w:altName w:val="Times New Roman"/>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0238E"/>
    <w:rsid w:val="000154D8"/>
    <w:rsid w:val="00046D89"/>
    <w:rsid w:val="00077C35"/>
    <w:rsid w:val="000A02AF"/>
    <w:rsid w:val="000C06F2"/>
    <w:rsid w:val="000C3930"/>
    <w:rsid w:val="00120CC5"/>
    <w:rsid w:val="00136ACF"/>
    <w:rsid w:val="001B084E"/>
    <w:rsid w:val="00231298"/>
    <w:rsid w:val="00276348"/>
    <w:rsid w:val="002C0EA6"/>
    <w:rsid w:val="002E399B"/>
    <w:rsid w:val="002E5750"/>
    <w:rsid w:val="0032030C"/>
    <w:rsid w:val="003214CE"/>
    <w:rsid w:val="003445D4"/>
    <w:rsid w:val="00366EF1"/>
    <w:rsid w:val="00393B9E"/>
    <w:rsid w:val="00403BA5"/>
    <w:rsid w:val="00441105"/>
    <w:rsid w:val="00491D18"/>
    <w:rsid w:val="004A4D25"/>
    <w:rsid w:val="004B172D"/>
    <w:rsid w:val="004B75F4"/>
    <w:rsid w:val="004C60D2"/>
    <w:rsid w:val="004D426D"/>
    <w:rsid w:val="004D43B6"/>
    <w:rsid w:val="004E6605"/>
    <w:rsid w:val="00527E26"/>
    <w:rsid w:val="00562B4B"/>
    <w:rsid w:val="00565828"/>
    <w:rsid w:val="00571FAA"/>
    <w:rsid w:val="0059235C"/>
    <w:rsid w:val="005A698F"/>
    <w:rsid w:val="00682F6C"/>
    <w:rsid w:val="00795896"/>
    <w:rsid w:val="007C1DA1"/>
    <w:rsid w:val="007E160E"/>
    <w:rsid w:val="00813EB8"/>
    <w:rsid w:val="008301F2"/>
    <w:rsid w:val="00843388"/>
    <w:rsid w:val="0086040D"/>
    <w:rsid w:val="00864A47"/>
    <w:rsid w:val="00872F42"/>
    <w:rsid w:val="00880E42"/>
    <w:rsid w:val="008977F8"/>
    <w:rsid w:val="008A7853"/>
    <w:rsid w:val="00917DAF"/>
    <w:rsid w:val="00937235"/>
    <w:rsid w:val="00946340"/>
    <w:rsid w:val="009522AD"/>
    <w:rsid w:val="009810A2"/>
    <w:rsid w:val="009926C6"/>
    <w:rsid w:val="00996D3A"/>
    <w:rsid w:val="009E4E7A"/>
    <w:rsid w:val="009E7765"/>
    <w:rsid w:val="00A22C67"/>
    <w:rsid w:val="00A26F4C"/>
    <w:rsid w:val="00A43BE6"/>
    <w:rsid w:val="00A600E6"/>
    <w:rsid w:val="00AB73E4"/>
    <w:rsid w:val="00AE57E0"/>
    <w:rsid w:val="00AF4430"/>
    <w:rsid w:val="00B04093"/>
    <w:rsid w:val="00B6050A"/>
    <w:rsid w:val="00B74AB9"/>
    <w:rsid w:val="00B80743"/>
    <w:rsid w:val="00B85E87"/>
    <w:rsid w:val="00B95ED9"/>
    <w:rsid w:val="00BC04CF"/>
    <w:rsid w:val="00BF4527"/>
    <w:rsid w:val="00C0481B"/>
    <w:rsid w:val="00C079BE"/>
    <w:rsid w:val="00C313A5"/>
    <w:rsid w:val="00C472EB"/>
    <w:rsid w:val="00CB1DBB"/>
    <w:rsid w:val="00CD566F"/>
    <w:rsid w:val="00CF5639"/>
    <w:rsid w:val="00DA7302"/>
    <w:rsid w:val="00DC52E3"/>
    <w:rsid w:val="00DC5B21"/>
    <w:rsid w:val="00DD58BD"/>
    <w:rsid w:val="00DE3FD8"/>
    <w:rsid w:val="00E25F09"/>
    <w:rsid w:val="00E604C5"/>
    <w:rsid w:val="00E80B2E"/>
    <w:rsid w:val="00EA0C81"/>
    <w:rsid w:val="00EA6AF8"/>
    <w:rsid w:val="00F014C2"/>
    <w:rsid w:val="00F0690E"/>
    <w:rsid w:val="00F1467D"/>
    <w:rsid w:val="00F22FDF"/>
    <w:rsid w:val="00F304E7"/>
    <w:rsid w:val="00F6754C"/>
    <w:rsid w:val="00F82529"/>
    <w:rsid w:val="00F873B3"/>
    <w:rsid w:val="00F8758D"/>
    <w:rsid w:val="00FA6CAD"/>
    <w:rsid w:val="00FC7806"/>
    <w:rsid w:val="00FE0BB8"/>
    <w:rsid w:val="00FF37DF"/>
    <w:rsid w:val="00FF492A"/>
    <w:rsid w:val="00FF59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522AD"/>
    <w:rPr>
      <w:color w:val="808080"/>
    </w:rPr>
  </w:style>
  <w:style w:type="paragraph" w:customStyle="1" w:styleId="DefaultPlaceholder-185401343811">
    <w:name w:val="DefaultPlaceholder_-185401343811"/>
    <w:rsid w:val="00527E26"/>
    <w:rPr>
      <w:rFonts w:eastAsiaTheme="minorHAnsi"/>
      <w:lang w:eastAsia="en-US"/>
    </w:rPr>
  </w:style>
  <w:style w:type="paragraph" w:customStyle="1" w:styleId="4E9D2F2EABFE46FA93A635AADFCE839312">
    <w:name w:val="4E9D2F2EABFE46FA93A635AADFCE839312"/>
    <w:rsid w:val="00527E26"/>
    <w:rPr>
      <w:rFonts w:eastAsiaTheme="minorHAnsi"/>
      <w:lang w:eastAsia="en-US"/>
    </w:rPr>
  </w:style>
  <w:style w:type="paragraph" w:customStyle="1" w:styleId="C38DCC8B524648309E45728EEC7A81E912">
    <w:name w:val="C38DCC8B524648309E45728EEC7A81E912"/>
    <w:rsid w:val="00527E26"/>
    <w:rPr>
      <w:rFonts w:eastAsiaTheme="minorHAnsi"/>
      <w:lang w:eastAsia="en-US"/>
    </w:rPr>
  </w:style>
  <w:style w:type="paragraph" w:customStyle="1" w:styleId="720CA25A986A4E559BB8E0232F9F7C9F12">
    <w:name w:val="720CA25A986A4E559BB8E0232F9F7C9F12"/>
    <w:rsid w:val="00527E26"/>
    <w:rPr>
      <w:rFonts w:eastAsiaTheme="minorHAnsi"/>
      <w:lang w:eastAsia="en-US"/>
    </w:rPr>
  </w:style>
  <w:style w:type="paragraph" w:customStyle="1" w:styleId="0ACFB58D8A324927B517DBCA83082E0A6">
    <w:name w:val="0ACFB58D8A324927B517DBCA83082E0A6"/>
    <w:rsid w:val="00527E26"/>
    <w:rPr>
      <w:rFonts w:eastAsiaTheme="minorHAnsi"/>
      <w:lang w:eastAsia="en-US"/>
    </w:rPr>
  </w:style>
  <w:style w:type="paragraph" w:customStyle="1" w:styleId="072BA1AD54214A77B10565EBB1A82CAC12">
    <w:name w:val="072BA1AD54214A77B10565EBB1A82CAC12"/>
    <w:rsid w:val="00527E26"/>
    <w:rPr>
      <w:rFonts w:eastAsiaTheme="minorHAnsi"/>
      <w:lang w:eastAsia="en-US"/>
    </w:rPr>
  </w:style>
  <w:style w:type="paragraph" w:customStyle="1" w:styleId="6C3F8FB83BD042DDB209DDF19782C51912">
    <w:name w:val="6C3F8FB83BD042DDB209DDF19782C51912"/>
    <w:rsid w:val="00527E26"/>
    <w:rPr>
      <w:rFonts w:eastAsiaTheme="minorHAnsi"/>
      <w:lang w:eastAsia="en-US"/>
    </w:rPr>
  </w:style>
  <w:style w:type="paragraph" w:customStyle="1" w:styleId="E601CEE5F438430E93EA56B7202CD3C512">
    <w:name w:val="E601CEE5F438430E93EA56B7202CD3C512"/>
    <w:rsid w:val="00527E26"/>
    <w:pPr>
      <w:tabs>
        <w:tab w:val="center" w:pos="4513"/>
        <w:tab w:val="right" w:pos="9026"/>
      </w:tabs>
      <w:spacing w:after="0" w:line="240" w:lineRule="auto"/>
    </w:pPr>
    <w:rPr>
      <w:rFonts w:eastAsiaTheme="minorHAnsi"/>
      <w:lang w:eastAsia="en-US"/>
    </w:rPr>
  </w:style>
  <w:style w:type="paragraph" w:customStyle="1" w:styleId="3F5B4D576327496A823C64319BACD33A">
    <w:name w:val="3F5B4D576327496A823C64319BACD33A"/>
    <w:rsid w:val="00C313A5"/>
  </w:style>
  <w:style w:type="paragraph" w:customStyle="1" w:styleId="338BDD15B5B245FCBD2D009986E9BD9D">
    <w:name w:val="338BDD15B5B245FCBD2D009986E9BD9D"/>
    <w:rsid w:val="00C313A5"/>
  </w:style>
  <w:style w:type="paragraph" w:customStyle="1" w:styleId="0A2E6AC4BFFE439DAD1260A3CAEAC23F">
    <w:name w:val="0A2E6AC4BFFE439DAD1260A3CAEAC23F"/>
    <w:rsid w:val="00C313A5"/>
  </w:style>
  <w:style w:type="paragraph" w:customStyle="1" w:styleId="F5DF511403814C19821CE46C45C3EC3A">
    <w:name w:val="F5DF511403814C19821CE46C45C3EC3A"/>
    <w:rsid w:val="008301F2"/>
  </w:style>
  <w:style w:type="paragraph" w:customStyle="1" w:styleId="28E038C28E8C49C6BA037F913537FC93">
    <w:name w:val="28E038C28E8C49C6BA037F913537FC93"/>
    <w:rsid w:val="008301F2"/>
  </w:style>
  <w:style w:type="paragraph" w:customStyle="1" w:styleId="5199FC7535A24116AA53973DA1994C8E">
    <w:name w:val="5199FC7535A24116AA53973DA1994C8E"/>
    <w:rsid w:val="008301F2"/>
  </w:style>
  <w:style w:type="paragraph" w:customStyle="1" w:styleId="EA600119BFA54EF0B05A183648999609">
    <w:name w:val="EA600119BFA54EF0B05A183648999609"/>
    <w:rsid w:val="008301F2"/>
  </w:style>
  <w:style w:type="paragraph" w:customStyle="1" w:styleId="BF8A7B3B0F534DA18B0754CAF00BFB22">
    <w:name w:val="BF8A7B3B0F534DA18B0754CAF00BFB22"/>
    <w:rsid w:val="008301F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f41ec3ab57e6e7e8a96211f5062eae47">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e6e3bafbb0930e1f05f7ffb0cda99d0e"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_ip_UnifiedCompliancePolicyUIAction xmlns="http://schemas.microsoft.com/sharepoint/v3" xsi:nil="true"/>
    <lcf76f155ced4ddcb4097134ff3c332f xmlns="e1a5355f-5c38-485d-917f-829a71416ef6">
      <Terms xmlns="http://schemas.microsoft.com/office/infopath/2007/PartnerControls"/>
    </lcf76f155ced4ddcb4097134ff3c332f>
    <_ip_UnifiedCompliancePolicyProperties xmlns="http://schemas.microsoft.com/sharepoint/v3" xsi:nil="true"/>
  </documentManagement>
</p:properties>
</file>

<file path=customXml/itemProps1.xml><?xml version="1.0" encoding="utf-8"?>
<ds:datastoreItem xmlns:ds="http://schemas.openxmlformats.org/officeDocument/2006/customXml" ds:itemID="{422EB82B-4F0D-42B1-84B4-9736C4BD9CF0}">
  <ds:schemaRefs>
    <ds:schemaRef ds:uri="http://schemas.openxmlformats.org/officeDocument/2006/bibliography"/>
  </ds:schemaRefs>
</ds:datastoreItem>
</file>

<file path=customXml/itemProps2.xml><?xml version="1.0" encoding="utf-8"?>
<ds:datastoreItem xmlns:ds="http://schemas.openxmlformats.org/officeDocument/2006/customXml" ds:itemID="{1A38EDE2-E903-439F-A82D-C71A70919D3F}"/>
</file>

<file path=customXml/itemProps3.xml><?xml version="1.0" encoding="utf-8"?>
<ds:datastoreItem xmlns:ds="http://schemas.openxmlformats.org/officeDocument/2006/customXml" ds:itemID="{70C62C2B-D2AC-480B-A4E0-F328791A1EF4}">
  <ds:schemaRefs>
    <ds:schemaRef ds:uri="http://schemas.microsoft.com/sharepoint/v3/contenttype/forms"/>
  </ds:schemaRefs>
</ds:datastoreItem>
</file>

<file path=customXml/itemProps4.xml><?xml version="1.0" encoding="utf-8"?>
<ds:datastoreItem xmlns:ds="http://schemas.openxmlformats.org/officeDocument/2006/customXml" ds:itemID="{D6651A05-773A-4F15-9B55-A12F20F61B76}">
  <ds:schemaRefs>
    <ds:schemaRef ds:uri="http://schemas.microsoft.com/office/2006/metadata/properties"/>
    <ds:schemaRef ds:uri="http://schemas.microsoft.com/office/infopath/2007/PartnerControls"/>
    <ds:schemaRef ds:uri="7f1e23f3-31d3-499f-875e-2157d9103bac"/>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1087</Words>
  <Characters>6200</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7273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Matthew Edwards (NHS Wales Joint Commissioning Committee)</cp:lastModifiedBy>
  <cp:revision>4</cp:revision>
  <dcterms:created xsi:type="dcterms:W3CDTF">2025-12-23T13:02:00Z</dcterms:created>
  <dcterms:modified xsi:type="dcterms:W3CDTF">2025-12-23T13:28:00Z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4" name="docLang">
    <vt:lpwstr>en</vt:lpwstr>
  </property>
  <property fmtid="{D5CDD505-2E9C-101B-9397-08002B2CF9AE}" pid="5" name="MediaServiceImageTags">
    <vt:lpwstr/>
  </property>
</Properties>
</file>