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035D7EF" w14:textId="77777777" w:rsidR="00A9543C" w:rsidRPr="005202C5" w:rsidRDefault="005202C5" w:rsidP="005202C5">
      <w:pPr>
        <w:jc w:val="center"/>
        <w:rPr>
          <w:rFonts w:ascii="Arial" w:hAnsi="Arial" w:cs="Arial"/>
          <w:b/>
          <w:sz w:val="24"/>
        </w:rPr>
      </w:pPr>
      <w:r w:rsidRPr="005202C5">
        <w:rPr>
          <w:rFonts w:ascii="Arial" w:hAnsi="Arial" w:cs="Arial"/>
          <w:b/>
          <w:sz w:val="24"/>
        </w:rPr>
        <w:t>Cardiff and Vale University Health Board</w:t>
      </w:r>
    </w:p>
    <w:p w14:paraId="5CA9EE59" w14:textId="77777777" w:rsidR="005202C5" w:rsidRPr="005202C5" w:rsidRDefault="005202C5" w:rsidP="005202C5">
      <w:pPr>
        <w:jc w:val="center"/>
        <w:rPr>
          <w:rFonts w:ascii="Arial" w:hAnsi="Arial" w:cs="Arial"/>
          <w:b/>
          <w:sz w:val="24"/>
        </w:rPr>
      </w:pPr>
      <w:r w:rsidRPr="005202C5">
        <w:rPr>
          <w:rFonts w:ascii="Arial" w:hAnsi="Arial" w:cs="Arial"/>
          <w:b/>
          <w:sz w:val="24"/>
        </w:rPr>
        <w:t>Special Board Meeting</w:t>
      </w:r>
    </w:p>
    <w:p w14:paraId="7E29B65A" w14:textId="77777777" w:rsidR="005202C5" w:rsidRPr="005202C5" w:rsidRDefault="005202C5" w:rsidP="005202C5">
      <w:pPr>
        <w:jc w:val="center"/>
        <w:rPr>
          <w:rFonts w:ascii="Arial" w:hAnsi="Arial" w:cs="Arial"/>
          <w:b/>
          <w:sz w:val="24"/>
        </w:rPr>
      </w:pPr>
      <w:r w:rsidRPr="005202C5">
        <w:rPr>
          <w:rFonts w:ascii="Arial" w:hAnsi="Arial" w:cs="Arial"/>
          <w:b/>
          <w:sz w:val="24"/>
        </w:rPr>
        <w:t>Thursday 11 July 2024 11:30</w:t>
      </w:r>
    </w:p>
    <w:p w14:paraId="21459BB9" w14:textId="10226372" w:rsidR="005202C5" w:rsidRDefault="005202C5" w:rsidP="005202C5">
      <w:pPr>
        <w:jc w:val="center"/>
        <w:rPr>
          <w:rFonts w:ascii="Arial" w:hAnsi="Arial" w:cs="Arial"/>
          <w:b/>
          <w:sz w:val="24"/>
        </w:rPr>
      </w:pPr>
      <w:r w:rsidRPr="005202C5">
        <w:rPr>
          <w:rFonts w:ascii="Arial" w:hAnsi="Arial" w:cs="Arial"/>
          <w:b/>
          <w:sz w:val="24"/>
        </w:rPr>
        <w:t>Via MS Teams</w:t>
      </w:r>
    </w:p>
    <w:p w14:paraId="124DC237" w14:textId="4C207B7E" w:rsidR="00CC04CF" w:rsidRDefault="00CC04CF" w:rsidP="005202C5">
      <w:pPr>
        <w:jc w:val="center"/>
        <w:rPr>
          <w:rFonts w:ascii="Arial" w:hAnsi="Arial" w:cs="Arial"/>
          <w:b/>
          <w:sz w:val="24"/>
        </w:rPr>
      </w:pPr>
    </w:p>
    <w:tbl>
      <w:tblPr>
        <w:tblStyle w:val="TableGrid"/>
        <w:tblW w:w="0" w:type="auto"/>
        <w:jc w:val="center"/>
        <w:tblLook w:val="04A0" w:firstRow="1" w:lastRow="0" w:firstColumn="1" w:lastColumn="0" w:noHBand="0" w:noVBand="1"/>
      </w:tblPr>
      <w:tblGrid>
        <w:gridCol w:w="2689"/>
        <w:gridCol w:w="850"/>
        <w:gridCol w:w="5477"/>
      </w:tblGrid>
      <w:tr w:rsidR="00CC04CF" w:rsidRPr="00391AD7" w14:paraId="6A4B4A5F"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2EC5D157" w14:textId="77777777" w:rsidR="00CC04CF" w:rsidRPr="00391AD7" w:rsidRDefault="00CC04CF" w:rsidP="003907C2">
            <w:pPr>
              <w:ind w:right="-691"/>
              <w:rPr>
                <w:rFonts w:ascii="Arial" w:hAnsi="Arial" w:cs="Arial"/>
                <w:b/>
                <w:sz w:val="24"/>
                <w:szCs w:val="24"/>
                <w:lang w:eastAsia="en-GB"/>
              </w:rPr>
            </w:pPr>
            <w:r w:rsidRPr="00391AD7">
              <w:rPr>
                <w:rFonts w:ascii="Arial" w:hAnsi="Arial" w:cs="Arial"/>
                <w:b/>
                <w:sz w:val="24"/>
                <w:szCs w:val="24"/>
                <w:lang w:eastAsia="en-GB"/>
              </w:rPr>
              <w:t>Chair:</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5FCC846" w14:textId="77777777" w:rsidR="00CC04CF" w:rsidRPr="00391AD7" w:rsidRDefault="00CC04CF" w:rsidP="003907C2">
            <w:pPr>
              <w:ind w:right="-691"/>
              <w:rPr>
                <w:rFonts w:ascii="Arial" w:hAnsi="Arial" w:cs="Arial"/>
                <w:color w:val="FF0000"/>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D9C252E" w14:textId="77777777" w:rsidR="00CC04CF" w:rsidRPr="00391AD7" w:rsidRDefault="00CC04CF" w:rsidP="003907C2">
            <w:pPr>
              <w:ind w:right="668"/>
              <w:rPr>
                <w:rFonts w:ascii="Arial" w:hAnsi="Arial" w:cs="Arial"/>
                <w:snapToGrid w:val="0"/>
                <w:color w:val="FF0000"/>
                <w:sz w:val="24"/>
                <w:szCs w:val="24"/>
                <w:lang w:eastAsia="en-GB"/>
              </w:rPr>
            </w:pPr>
          </w:p>
        </w:tc>
      </w:tr>
      <w:tr w:rsidR="00CC04CF" w:rsidRPr="00391AD7" w14:paraId="60315A1D"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shd w:val="clear" w:color="auto" w:fill="FFFFFF" w:themeFill="background1"/>
          </w:tcPr>
          <w:p w14:paraId="657117AB" w14:textId="056588E0" w:rsidR="00CC04CF" w:rsidRPr="00AF7203" w:rsidRDefault="00D65A78" w:rsidP="003907C2">
            <w:pPr>
              <w:jc w:val="both"/>
              <w:rPr>
                <w:rFonts w:ascii="Arial" w:hAnsi="Arial" w:cs="Arial"/>
                <w:sz w:val="24"/>
                <w:szCs w:val="24"/>
                <w:lang w:eastAsia="en-GB"/>
              </w:rPr>
            </w:pPr>
            <w:r w:rsidRPr="00AF7203">
              <w:rPr>
                <w:rFonts w:ascii="Arial" w:hAnsi="Arial" w:cs="Arial"/>
                <w:sz w:val="24"/>
                <w:szCs w:val="24"/>
                <w:lang w:eastAsia="en-GB"/>
              </w:rPr>
              <w:t>Charles Janczewski</w:t>
            </w:r>
          </w:p>
        </w:tc>
        <w:tc>
          <w:tcPr>
            <w:tcW w:w="850" w:type="dxa"/>
            <w:tcBorders>
              <w:top w:val="single" w:sz="4" w:space="0" w:color="auto"/>
              <w:left w:val="single" w:sz="4" w:space="0" w:color="auto"/>
              <w:bottom w:val="single" w:sz="4" w:space="0" w:color="auto"/>
              <w:right w:val="single" w:sz="4" w:space="0" w:color="auto"/>
            </w:tcBorders>
            <w:shd w:val="clear" w:color="auto" w:fill="FFFFFF" w:themeFill="background1"/>
          </w:tcPr>
          <w:p w14:paraId="3EA5F04F" w14:textId="05CEDADE" w:rsidR="00CC04CF" w:rsidRPr="00312F06" w:rsidRDefault="00D65A78" w:rsidP="003907C2">
            <w:pPr>
              <w:ind w:right="-691"/>
              <w:jc w:val="both"/>
              <w:rPr>
                <w:rFonts w:ascii="Arial" w:hAnsi="Arial" w:cs="Arial"/>
                <w:sz w:val="24"/>
                <w:szCs w:val="24"/>
                <w:lang w:eastAsia="en-GB"/>
              </w:rPr>
            </w:pPr>
            <w:r w:rsidRPr="00312F06">
              <w:rPr>
                <w:rFonts w:ascii="Arial" w:hAnsi="Arial" w:cs="Arial"/>
                <w:sz w:val="24"/>
                <w:szCs w:val="24"/>
                <w:lang w:eastAsia="en-GB"/>
              </w:rPr>
              <w:t>CJ</w:t>
            </w:r>
          </w:p>
        </w:tc>
        <w:tc>
          <w:tcPr>
            <w:tcW w:w="5477" w:type="dxa"/>
            <w:tcBorders>
              <w:top w:val="single" w:sz="4" w:space="0" w:color="auto"/>
              <w:left w:val="single" w:sz="4" w:space="0" w:color="auto"/>
              <w:bottom w:val="single" w:sz="4" w:space="0" w:color="auto"/>
              <w:right w:val="single" w:sz="4" w:space="0" w:color="auto"/>
            </w:tcBorders>
            <w:shd w:val="clear" w:color="auto" w:fill="FFFFFF" w:themeFill="background1"/>
          </w:tcPr>
          <w:p w14:paraId="7F00E3D5" w14:textId="637A0E52" w:rsidR="00CC04CF" w:rsidRPr="00312F06" w:rsidRDefault="00AF7203" w:rsidP="003907C2">
            <w:pPr>
              <w:jc w:val="both"/>
              <w:rPr>
                <w:rFonts w:ascii="Arial" w:hAnsi="Arial" w:cs="Arial"/>
                <w:sz w:val="24"/>
                <w:szCs w:val="24"/>
                <w:lang w:eastAsia="en-GB"/>
              </w:rPr>
            </w:pPr>
            <w:r w:rsidRPr="00312F06">
              <w:rPr>
                <w:rFonts w:ascii="Arial" w:hAnsi="Arial" w:cs="Arial"/>
                <w:sz w:val="24"/>
                <w:szCs w:val="24"/>
                <w:lang w:eastAsia="en-GB"/>
              </w:rPr>
              <w:t>Chair of the Cardiff and Vale UHB</w:t>
            </w:r>
          </w:p>
        </w:tc>
      </w:tr>
      <w:tr w:rsidR="00CC04CF" w:rsidRPr="00391AD7" w14:paraId="36094D0D"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605AEE90" w14:textId="77777777" w:rsidR="00CC04CF" w:rsidRPr="00AF7203" w:rsidRDefault="00CC04CF" w:rsidP="003907C2">
            <w:pPr>
              <w:ind w:right="-691"/>
              <w:rPr>
                <w:rFonts w:ascii="Arial" w:hAnsi="Arial" w:cs="Arial"/>
                <w:sz w:val="24"/>
                <w:szCs w:val="24"/>
                <w:lang w:eastAsia="en-GB"/>
              </w:rPr>
            </w:pPr>
            <w:r w:rsidRPr="00AF7203">
              <w:rPr>
                <w:rFonts w:ascii="Arial" w:hAnsi="Arial" w:cs="Arial"/>
                <w:b/>
                <w:sz w:val="24"/>
                <w:szCs w:val="24"/>
                <w:lang w:eastAsia="en-GB"/>
              </w:rPr>
              <w:t>Present: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B7EF6F6" w14:textId="77777777" w:rsidR="00CC04CF" w:rsidRPr="00CC04CF" w:rsidRDefault="00CC04CF" w:rsidP="003907C2">
            <w:pPr>
              <w:ind w:right="-691"/>
              <w:rPr>
                <w:rFonts w:ascii="Arial" w:hAnsi="Arial" w:cs="Arial"/>
                <w:color w:val="FF0000"/>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70D4FD60" w14:textId="77777777" w:rsidR="00CC04CF" w:rsidRPr="00CC04CF" w:rsidRDefault="00CC04CF" w:rsidP="003907C2">
            <w:pPr>
              <w:ind w:right="668"/>
              <w:rPr>
                <w:rFonts w:ascii="Arial" w:hAnsi="Arial" w:cs="Arial"/>
                <w:snapToGrid w:val="0"/>
                <w:color w:val="FF0000"/>
                <w:sz w:val="24"/>
                <w:szCs w:val="24"/>
                <w:lang w:eastAsia="en-GB"/>
              </w:rPr>
            </w:pPr>
          </w:p>
        </w:tc>
      </w:tr>
      <w:tr w:rsidR="003932EB" w:rsidRPr="00391AD7" w14:paraId="009D8FE4"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36DEBC57" w14:textId="3653D274" w:rsidR="003932EB" w:rsidRPr="003932EB" w:rsidRDefault="003932EB" w:rsidP="003907C2">
            <w:pPr>
              <w:jc w:val="both"/>
              <w:rPr>
                <w:rFonts w:ascii="Arial" w:hAnsi="Arial" w:cs="Arial"/>
                <w:sz w:val="24"/>
                <w:szCs w:val="24"/>
                <w:lang w:eastAsia="en-GB"/>
              </w:rPr>
            </w:pPr>
            <w:r w:rsidRPr="003932EB">
              <w:rPr>
                <w:rFonts w:ascii="Arial" w:hAnsi="Arial" w:cs="Arial"/>
                <w:sz w:val="24"/>
                <w:szCs w:val="24"/>
                <w:lang w:eastAsia="en-GB"/>
              </w:rPr>
              <w:t>Claire Beynon</w:t>
            </w:r>
          </w:p>
        </w:tc>
        <w:tc>
          <w:tcPr>
            <w:tcW w:w="850" w:type="dxa"/>
            <w:tcBorders>
              <w:top w:val="single" w:sz="4" w:space="0" w:color="auto"/>
              <w:left w:val="single" w:sz="4" w:space="0" w:color="auto"/>
              <w:bottom w:val="single" w:sz="4" w:space="0" w:color="auto"/>
              <w:right w:val="single" w:sz="4" w:space="0" w:color="auto"/>
            </w:tcBorders>
          </w:tcPr>
          <w:p w14:paraId="19EC1A8B" w14:textId="29DDDEF4" w:rsidR="003932EB" w:rsidRPr="003932EB" w:rsidRDefault="003932EB" w:rsidP="003907C2">
            <w:pPr>
              <w:ind w:right="-691"/>
              <w:jc w:val="both"/>
              <w:rPr>
                <w:rFonts w:ascii="Arial" w:hAnsi="Arial" w:cs="Arial"/>
                <w:sz w:val="24"/>
                <w:szCs w:val="24"/>
                <w:lang w:eastAsia="en-GB"/>
              </w:rPr>
            </w:pPr>
            <w:r w:rsidRPr="003932EB">
              <w:rPr>
                <w:rFonts w:ascii="Arial" w:hAnsi="Arial" w:cs="Arial"/>
                <w:sz w:val="24"/>
                <w:szCs w:val="24"/>
                <w:lang w:eastAsia="en-GB"/>
              </w:rPr>
              <w:t>CB</w:t>
            </w:r>
          </w:p>
        </w:tc>
        <w:tc>
          <w:tcPr>
            <w:tcW w:w="5477" w:type="dxa"/>
            <w:tcBorders>
              <w:top w:val="single" w:sz="4" w:space="0" w:color="auto"/>
              <w:left w:val="single" w:sz="4" w:space="0" w:color="auto"/>
              <w:bottom w:val="single" w:sz="4" w:space="0" w:color="auto"/>
              <w:right w:val="single" w:sz="4" w:space="0" w:color="auto"/>
            </w:tcBorders>
          </w:tcPr>
          <w:p w14:paraId="11C2FE2C" w14:textId="31264AB3" w:rsidR="003932EB" w:rsidRPr="003932EB" w:rsidRDefault="003932EB" w:rsidP="003907C2">
            <w:pPr>
              <w:jc w:val="both"/>
              <w:rPr>
                <w:rFonts w:ascii="Arial" w:hAnsi="Arial" w:cs="Arial"/>
                <w:snapToGrid w:val="0"/>
                <w:sz w:val="24"/>
                <w:szCs w:val="24"/>
                <w:lang w:eastAsia="en-GB"/>
              </w:rPr>
            </w:pPr>
            <w:r w:rsidRPr="003932EB">
              <w:rPr>
                <w:rFonts w:ascii="Arial" w:hAnsi="Arial" w:cs="Arial"/>
                <w:snapToGrid w:val="0"/>
                <w:sz w:val="24"/>
                <w:szCs w:val="24"/>
                <w:lang w:eastAsia="en-GB"/>
              </w:rPr>
              <w:t>Executive Director of Public Health</w:t>
            </w:r>
          </w:p>
        </w:tc>
      </w:tr>
      <w:tr w:rsidR="003932EB" w:rsidRPr="00391AD7" w14:paraId="72602CE1"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49094669" w14:textId="6AB2749B" w:rsidR="003932EB" w:rsidRPr="003932EB" w:rsidRDefault="003932EB" w:rsidP="003907C2">
            <w:pPr>
              <w:jc w:val="both"/>
              <w:rPr>
                <w:rFonts w:ascii="Arial" w:hAnsi="Arial" w:cs="Arial"/>
                <w:sz w:val="24"/>
                <w:szCs w:val="24"/>
                <w:lang w:eastAsia="en-GB"/>
              </w:rPr>
            </w:pPr>
            <w:r>
              <w:rPr>
                <w:rFonts w:ascii="Arial" w:hAnsi="Arial" w:cs="Arial"/>
                <w:sz w:val="24"/>
                <w:szCs w:val="24"/>
                <w:lang w:eastAsia="en-GB"/>
              </w:rPr>
              <w:t>Paul Bostock</w:t>
            </w:r>
          </w:p>
        </w:tc>
        <w:tc>
          <w:tcPr>
            <w:tcW w:w="850" w:type="dxa"/>
            <w:tcBorders>
              <w:top w:val="single" w:sz="4" w:space="0" w:color="auto"/>
              <w:left w:val="single" w:sz="4" w:space="0" w:color="auto"/>
              <w:bottom w:val="single" w:sz="4" w:space="0" w:color="auto"/>
              <w:right w:val="single" w:sz="4" w:space="0" w:color="auto"/>
            </w:tcBorders>
          </w:tcPr>
          <w:p w14:paraId="03DF13A6" w14:textId="1CCE7ECC" w:rsidR="003932EB" w:rsidRPr="003932EB" w:rsidRDefault="003932EB" w:rsidP="003907C2">
            <w:pPr>
              <w:ind w:right="-691"/>
              <w:jc w:val="both"/>
              <w:rPr>
                <w:rFonts w:ascii="Arial" w:hAnsi="Arial" w:cs="Arial"/>
                <w:sz w:val="24"/>
                <w:szCs w:val="24"/>
                <w:lang w:eastAsia="en-GB"/>
              </w:rPr>
            </w:pPr>
            <w:r>
              <w:rPr>
                <w:rFonts w:ascii="Arial" w:hAnsi="Arial" w:cs="Arial"/>
                <w:sz w:val="24"/>
                <w:szCs w:val="24"/>
                <w:lang w:eastAsia="en-GB"/>
              </w:rPr>
              <w:t>PB</w:t>
            </w:r>
          </w:p>
        </w:tc>
        <w:tc>
          <w:tcPr>
            <w:tcW w:w="5477" w:type="dxa"/>
            <w:tcBorders>
              <w:top w:val="single" w:sz="4" w:space="0" w:color="auto"/>
              <w:left w:val="single" w:sz="4" w:space="0" w:color="auto"/>
              <w:bottom w:val="single" w:sz="4" w:space="0" w:color="auto"/>
              <w:right w:val="single" w:sz="4" w:space="0" w:color="auto"/>
            </w:tcBorders>
          </w:tcPr>
          <w:p w14:paraId="20017131" w14:textId="79337E6F" w:rsidR="003932EB" w:rsidRPr="003932EB" w:rsidRDefault="003932EB" w:rsidP="003907C2">
            <w:pPr>
              <w:jc w:val="both"/>
              <w:rPr>
                <w:rFonts w:ascii="Arial" w:hAnsi="Arial" w:cs="Arial"/>
                <w:snapToGrid w:val="0"/>
                <w:sz w:val="24"/>
                <w:szCs w:val="24"/>
                <w:lang w:eastAsia="en-GB"/>
              </w:rPr>
            </w:pPr>
            <w:r>
              <w:rPr>
                <w:rFonts w:ascii="Arial" w:hAnsi="Arial" w:cs="Arial"/>
                <w:snapToGrid w:val="0"/>
                <w:sz w:val="24"/>
                <w:szCs w:val="24"/>
                <w:lang w:eastAsia="en-GB"/>
              </w:rPr>
              <w:t>Chief Operating Officer</w:t>
            </w:r>
          </w:p>
        </w:tc>
      </w:tr>
      <w:tr w:rsidR="003932EB" w:rsidRPr="00391AD7" w14:paraId="08E3AA95"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566CB743" w14:textId="591D99AE" w:rsidR="003932EB" w:rsidRPr="003932EB" w:rsidRDefault="003932EB" w:rsidP="003907C2">
            <w:pPr>
              <w:jc w:val="both"/>
              <w:rPr>
                <w:rFonts w:ascii="Arial" w:hAnsi="Arial" w:cs="Arial"/>
                <w:sz w:val="24"/>
                <w:szCs w:val="24"/>
                <w:lang w:eastAsia="en-GB"/>
              </w:rPr>
            </w:pPr>
            <w:r>
              <w:rPr>
                <w:rFonts w:ascii="Arial" w:hAnsi="Arial" w:cs="Arial"/>
                <w:sz w:val="24"/>
                <w:szCs w:val="24"/>
                <w:lang w:eastAsia="en-GB"/>
              </w:rPr>
              <w:t>Joanne Brandon</w:t>
            </w:r>
          </w:p>
        </w:tc>
        <w:tc>
          <w:tcPr>
            <w:tcW w:w="850" w:type="dxa"/>
            <w:tcBorders>
              <w:top w:val="single" w:sz="4" w:space="0" w:color="auto"/>
              <w:left w:val="single" w:sz="4" w:space="0" w:color="auto"/>
              <w:bottom w:val="single" w:sz="4" w:space="0" w:color="auto"/>
              <w:right w:val="single" w:sz="4" w:space="0" w:color="auto"/>
            </w:tcBorders>
          </w:tcPr>
          <w:p w14:paraId="23BF74EA" w14:textId="0DACAFC8" w:rsidR="003932EB" w:rsidRPr="003932EB" w:rsidRDefault="003932EB" w:rsidP="003907C2">
            <w:pPr>
              <w:ind w:right="-691"/>
              <w:jc w:val="both"/>
              <w:rPr>
                <w:rFonts w:ascii="Arial" w:hAnsi="Arial" w:cs="Arial"/>
                <w:sz w:val="24"/>
                <w:szCs w:val="24"/>
                <w:lang w:eastAsia="en-GB"/>
              </w:rPr>
            </w:pPr>
            <w:r>
              <w:rPr>
                <w:rFonts w:ascii="Arial" w:hAnsi="Arial" w:cs="Arial"/>
                <w:sz w:val="24"/>
                <w:szCs w:val="24"/>
                <w:lang w:eastAsia="en-GB"/>
              </w:rPr>
              <w:t>JB</w:t>
            </w:r>
          </w:p>
        </w:tc>
        <w:tc>
          <w:tcPr>
            <w:tcW w:w="5477" w:type="dxa"/>
            <w:tcBorders>
              <w:top w:val="single" w:sz="4" w:space="0" w:color="auto"/>
              <w:left w:val="single" w:sz="4" w:space="0" w:color="auto"/>
              <w:bottom w:val="single" w:sz="4" w:space="0" w:color="auto"/>
              <w:right w:val="single" w:sz="4" w:space="0" w:color="auto"/>
            </w:tcBorders>
          </w:tcPr>
          <w:p w14:paraId="02F4EAE3" w14:textId="6F6494BB" w:rsidR="003932EB" w:rsidRPr="003932EB" w:rsidRDefault="003932EB" w:rsidP="003907C2">
            <w:pPr>
              <w:jc w:val="both"/>
              <w:rPr>
                <w:rFonts w:ascii="Arial" w:hAnsi="Arial" w:cs="Arial"/>
                <w:snapToGrid w:val="0"/>
                <w:sz w:val="24"/>
                <w:szCs w:val="24"/>
                <w:lang w:eastAsia="en-GB"/>
              </w:rPr>
            </w:pPr>
            <w:r>
              <w:rPr>
                <w:rFonts w:ascii="Arial" w:hAnsi="Arial" w:cs="Arial"/>
                <w:snapToGrid w:val="0"/>
                <w:sz w:val="24"/>
                <w:szCs w:val="24"/>
                <w:lang w:eastAsia="en-GB"/>
              </w:rPr>
              <w:t>Director of Communications</w:t>
            </w:r>
          </w:p>
        </w:tc>
      </w:tr>
      <w:tr w:rsidR="003932EB" w:rsidRPr="00391AD7" w14:paraId="6E3AC830"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0F0C9C06" w14:textId="5A631FA6" w:rsidR="003932EB" w:rsidRDefault="003932EB" w:rsidP="003907C2">
            <w:pPr>
              <w:jc w:val="both"/>
              <w:rPr>
                <w:rFonts w:ascii="Arial" w:hAnsi="Arial" w:cs="Arial"/>
                <w:sz w:val="24"/>
                <w:szCs w:val="24"/>
                <w:lang w:eastAsia="en-GB"/>
              </w:rPr>
            </w:pPr>
            <w:r>
              <w:rPr>
                <w:rFonts w:ascii="Arial" w:hAnsi="Arial" w:cs="Arial"/>
                <w:sz w:val="24"/>
                <w:szCs w:val="24"/>
                <w:lang w:eastAsia="en-GB"/>
              </w:rPr>
              <w:t>Marie Davies</w:t>
            </w:r>
          </w:p>
        </w:tc>
        <w:tc>
          <w:tcPr>
            <w:tcW w:w="850" w:type="dxa"/>
            <w:tcBorders>
              <w:top w:val="single" w:sz="4" w:space="0" w:color="auto"/>
              <w:left w:val="single" w:sz="4" w:space="0" w:color="auto"/>
              <w:bottom w:val="single" w:sz="4" w:space="0" w:color="auto"/>
              <w:right w:val="single" w:sz="4" w:space="0" w:color="auto"/>
            </w:tcBorders>
          </w:tcPr>
          <w:p w14:paraId="71CA5A09" w14:textId="5D180940" w:rsidR="003932EB" w:rsidRDefault="003932EB" w:rsidP="003907C2">
            <w:pPr>
              <w:ind w:right="-691"/>
              <w:jc w:val="both"/>
              <w:rPr>
                <w:rFonts w:ascii="Arial" w:hAnsi="Arial" w:cs="Arial"/>
                <w:sz w:val="24"/>
                <w:szCs w:val="24"/>
                <w:lang w:eastAsia="en-GB"/>
              </w:rPr>
            </w:pPr>
            <w:r>
              <w:rPr>
                <w:rFonts w:ascii="Arial" w:hAnsi="Arial" w:cs="Arial"/>
                <w:sz w:val="24"/>
                <w:szCs w:val="24"/>
                <w:lang w:eastAsia="en-GB"/>
              </w:rPr>
              <w:t>MD</w:t>
            </w:r>
          </w:p>
        </w:tc>
        <w:tc>
          <w:tcPr>
            <w:tcW w:w="5477" w:type="dxa"/>
            <w:tcBorders>
              <w:top w:val="single" w:sz="4" w:space="0" w:color="auto"/>
              <w:left w:val="single" w:sz="4" w:space="0" w:color="auto"/>
              <w:bottom w:val="single" w:sz="4" w:space="0" w:color="auto"/>
              <w:right w:val="single" w:sz="4" w:space="0" w:color="auto"/>
            </w:tcBorders>
          </w:tcPr>
          <w:p w14:paraId="7AECEC86" w14:textId="5A85B905" w:rsidR="003932EB" w:rsidRDefault="003932EB" w:rsidP="003907C2">
            <w:pPr>
              <w:jc w:val="both"/>
              <w:rPr>
                <w:rFonts w:ascii="Arial" w:hAnsi="Arial" w:cs="Arial"/>
                <w:snapToGrid w:val="0"/>
                <w:sz w:val="24"/>
                <w:szCs w:val="24"/>
                <w:lang w:eastAsia="en-GB"/>
              </w:rPr>
            </w:pPr>
            <w:r>
              <w:rPr>
                <w:rFonts w:ascii="Arial" w:hAnsi="Arial" w:cs="Arial"/>
                <w:snapToGrid w:val="0"/>
                <w:sz w:val="24"/>
                <w:szCs w:val="24"/>
                <w:lang w:eastAsia="en-GB"/>
              </w:rPr>
              <w:t>Interim Executive Director of Strategic Planning</w:t>
            </w:r>
          </w:p>
        </w:tc>
      </w:tr>
      <w:tr w:rsidR="00AE3693" w:rsidRPr="00391AD7" w14:paraId="75BA3ABA"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2BAB981B" w14:textId="7DFDE301" w:rsidR="00AE3693" w:rsidRDefault="00AE3693" w:rsidP="003907C2">
            <w:pPr>
              <w:jc w:val="both"/>
              <w:rPr>
                <w:rFonts w:ascii="Arial" w:hAnsi="Arial" w:cs="Arial"/>
                <w:sz w:val="24"/>
                <w:szCs w:val="24"/>
                <w:lang w:eastAsia="en-GB"/>
              </w:rPr>
            </w:pPr>
            <w:r>
              <w:rPr>
                <w:rFonts w:ascii="Arial" w:hAnsi="Arial" w:cs="Arial"/>
                <w:sz w:val="24"/>
                <w:szCs w:val="24"/>
                <w:lang w:eastAsia="en-GB"/>
              </w:rPr>
              <w:t>Rhodri Davies</w:t>
            </w:r>
          </w:p>
        </w:tc>
        <w:tc>
          <w:tcPr>
            <w:tcW w:w="850" w:type="dxa"/>
            <w:tcBorders>
              <w:top w:val="single" w:sz="4" w:space="0" w:color="auto"/>
              <w:left w:val="single" w:sz="4" w:space="0" w:color="auto"/>
              <w:bottom w:val="single" w:sz="4" w:space="0" w:color="auto"/>
              <w:right w:val="single" w:sz="4" w:space="0" w:color="auto"/>
            </w:tcBorders>
          </w:tcPr>
          <w:p w14:paraId="70F7049E" w14:textId="1AA42AA2" w:rsidR="00AE3693" w:rsidRDefault="00AE3693" w:rsidP="003907C2">
            <w:pPr>
              <w:ind w:right="-691"/>
              <w:jc w:val="both"/>
              <w:rPr>
                <w:rFonts w:ascii="Arial" w:hAnsi="Arial" w:cs="Arial"/>
                <w:sz w:val="24"/>
                <w:szCs w:val="24"/>
                <w:lang w:eastAsia="en-GB"/>
              </w:rPr>
            </w:pPr>
            <w:r>
              <w:rPr>
                <w:rFonts w:ascii="Arial" w:hAnsi="Arial" w:cs="Arial"/>
                <w:sz w:val="24"/>
                <w:szCs w:val="24"/>
                <w:lang w:eastAsia="en-GB"/>
              </w:rPr>
              <w:t>RD</w:t>
            </w:r>
          </w:p>
        </w:tc>
        <w:tc>
          <w:tcPr>
            <w:tcW w:w="5477" w:type="dxa"/>
            <w:tcBorders>
              <w:top w:val="single" w:sz="4" w:space="0" w:color="auto"/>
              <w:left w:val="single" w:sz="4" w:space="0" w:color="auto"/>
              <w:bottom w:val="single" w:sz="4" w:space="0" w:color="auto"/>
              <w:right w:val="single" w:sz="4" w:space="0" w:color="auto"/>
            </w:tcBorders>
          </w:tcPr>
          <w:p w14:paraId="4F79262C" w14:textId="248712CB" w:rsidR="00AE3693" w:rsidRDefault="00AE3693" w:rsidP="003907C2">
            <w:pPr>
              <w:jc w:val="both"/>
              <w:rPr>
                <w:rFonts w:ascii="Arial" w:hAnsi="Arial" w:cs="Arial"/>
                <w:snapToGrid w:val="0"/>
                <w:sz w:val="24"/>
                <w:szCs w:val="24"/>
                <w:lang w:eastAsia="en-GB"/>
              </w:rPr>
            </w:pPr>
            <w:r>
              <w:rPr>
                <w:rFonts w:ascii="Arial" w:hAnsi="Arial" w:cs="Arial"/>
                <w:snapToGrid w:val="0"/>
                <w:sz w:val="24"/>
                <w:szCs w:val="24"/>
                <w:lang w:eastAsia="en-GB"/>
              </w:rPr>
              <w:t>Financial Audit Lead</w:t>
            </w:r>
          </w:p>
        </w:tc>
      </w:tr>
      <w:tr w:rsidR="003932EB" w:rsidRPr="00391AD7" w14:paraId="1FE9040E"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5D972727" w14:textId="54DF2741" w:rsidR="003932EB" w:rsidRPr="00CC04CF" w:rsidRDefault="003932EB" w:rsidP="003932EB">
            <w:pPr>
              <w:jc w:val="both"/>
              <w:rPr>
                <w:rFonts w:ascii="Arial" w:hAnsi="Arial" w:cs="Arial"/>
                <w:color w:val="FF0000"/>
                <w:sz w:val="24"/>
                <w:szCs w:val="24"/>
                <w:lang w:eastAsia="en-GB"/>
              </w:rPr>
            </w:pPr>
            <w:r w:rsidRPr="003932EB">
              <w:rPr>
                <w:rFonts w:ascii="Arial" w:hAnsi="Arial" w:cs="Arial"/>
                <w:sz w:val="24"/>
                <w:szCs w:val="24"/>
                <w:lang w:eastAsia="en-GB"/>
              </w:rPr>
              <w:t>David Edwards</w:t>
            </w:r>
          </w:p>
        </w:tc>
        <w:tc>
          <w:tcPr>
            <w:tcW w:w="850" w:type="dxa"/>
            <w:tcBorders>
              <w:top w:val="single" w:sz="4" w:space="0" w:color="auto"/>
              <w:left w:val="single" w:sz="4" w:space="0" w:color="auto"/>
              <w:bottom w:val="single" w:sz="4" w:space="0" w:color="auto"/>
              <w:right w:val="single" w:sz="4" w:space="0" w:color="auto"/>
            </w:tcBorders>
          </w:tcPr>
          <w:p w14:paraId="0AC5F6A3" w14:textId="0FF1CEE5" w:rsidR="003932EB" w:rsidRPr="00CC04CF" w:rsidRDefault="003932EB" w:rsidP="003932EB">
            <w:pPr>
              <w:ind w:right="-691"/>
              <w:jc w:val="both"/>
              <w:rPr>
                <w:rFonts w:ascii="Arial" w:hAnsi="Arial" w:cs="Arial"/>
                <w:color w:val="FF0000"/>
                <w:sz w:val="24"/>
                <w:szCs w:val="24"/>
                <w:lang w:eastAsia="en-GB"/>
              </w:rPr>
            </w:pPr>
            <w:r w:rsidRPr="003932EB">
              <w:rPr>
                <w:rFonts w:ascii="Arial" w:hAnsi="Arial" w:cs="Arial"/>
                <w:sz w:val="24"/>
                <w:szCs w:val="24"/>
                <w:lang w:eastAsia="en-GB"/>
              </w:rPr>
              <w:t>DE</w:t>
            </w:r>
          </w:p>
        </w:tc>
        <w:tc>
          <w:tcPr>
            <w:tcW w:w="5477" w:type="dxa"/>
            <w:tcBorders>
              <w:top w:val="single" w:sz="4" w:space="0" w:color="auto"/>
              <w:left w:val="single" w:sz="4" w:space="0" w:color="auto"/>
              <w:bottom w:val="single" w:sz="4" w:space="0" w:color="auto"/>
              <w:right w:val="single" w:sz="4" w:space="0" w:color="auto"/>
            </w:tcBorders>
          </w:tcPr>
          <w:p w14:paraId="67937B2B" w14:textId="4A9AD858" w:rsidR="003932EB" w:rsidRPr="00CC04CF" w:rsidRDefault="003932EB" w:rsidP="003932EB">
            <w:pPr>
              <w:jc w:val="both"/>
              <w:rPr>
                <w:rFonts w:ascii="Arial" w:hAnsi="Arial" w:cs="Arial"/>
                <w:color w:val="FF0000"/>
                <w:sz w:val="24"/>
                <w:szCs w:val="24"/>
                <w:lang w:eastAsia="en-GB"/>
              </w:rPr>
            </w:pPr>
            <w:r w:rsidRPr="003932EB">
              <w:rPr>
                <w:rFonts w:ascii="Arial" w:hAnsi="Arial" w:cs="Arial"/>
                <w:sz w:val="24"/>
                <w:szCs w:val="24"/>
                <w:lang w:eastAsia="en-GB"/>
              </w:rPr>
              <w:t>Independent Member - ICT and Committee Vice Chair</w:t>
            </w:r>
          </w:p>
        </w:tc>
      </w:tr>
      <w:tr w:rsidR="003932EB" w:rsidRPr="00391AD7" w14:paraId="5479F244"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494D41FC" w14:textId="77777777" w:rsidR="003932EB" w:rsidRPr="003932EB" w:rsidRDefault="003932EB" w:rsidP="003932EB">
            <w:pPr>
              <w:jc w:val="both"/>
              <w:rPr>
                <w:rFonts w:ascii="Arial" w:hAnsi="Arial" w:cs="Arial"/>
                <w:sz w:val="24"/>
                <w:szCs w:val="24"/>
                <w:lang w:eastAsia="en-GB"/>
              </w:rPr>
            </w:pPr>
            <w:r w:rsidRPr="003932EB">
              <w:rPr>
                <w:rFonts w:ascii="Arial" w:hAnsi="Arial" w:cs="Arial"/>
                <w:sz w:val="24"/>
                <w:szCs w:val="24"/>
                <w:lang w:eastAsia="en-GB"/>
              </w:rPr>
              <w:t>Rachel Gidman</w:t>
            </w:r>
          </w:p>
        </w:tc>
        <w:tc>
          <w:tcPr>
            <w:tcW w:w="850" w:type="dxa"/>
            <w:tcBorders>
              <w:top w:val="single" w:sz="4" w:space="0" w:color="auto"/>
              <w:left w:val="single" w:sz="4" w:space="0" w:color="auto"/>
              <w:bottom w:val="single" w:sz="4" w:space="0" w:color="auto"/>
              <w:right w:val="single" w:sz="4" w:space="0" w:color="auto"/>
            </w:tcBorders>
          </w:tcPr>
          <w:p w14:paraId="33E94387" w14:textId="77777777" w:rsidR="003932EB" w:rsidRPr="003932EB" w:rsidRDefault="003932EB" w:rsidP="003932EB">
            <w:pPr>
              <w:ind w:right="-691"/>
              <w:jc w:val="both"/>
              <w:rPr>
                <w:rFonts w:ascii="Arial" w:hAnsi="Arial" w:cs="Arial"/>
                <w:sz w:val="24"/>
                <w:szCs w:val="24"/>
                <w:lang w:eastAsia="en-GB"/>
              </w:rPr>
            </w:pPr>
            <w:r w:rsidRPr="003932EB">
              <w:rPr>
                <w:rFonts w:ascii="Arial" w:hAnsi="Arial" w:cs="Arial"/>
                <w:sz w:val="24"/>
                <w:szCs w:val="24"/>
                <w:lang w:eastAsia="en-GB"/>
              </w:rPr>
              <w:t>RG</w:t>
            </w:r>
          </w:p>
        </w:tc>
        <w:tc>
          <w:tcPr>
            <w:tcW w:w="5477" w:type="dxa"/>
            <w:tcBorders>
              <w:top w:val="single" w:sz="4" w:space="0" w:color="auto"/>
              <w:left w:val="single" w:sz="4" w:space="0" w:color="auto"/>
              <w:bottom w:val="single" w:sz="4" w:space="0" w:color="auto"/>
              <w:right w:val="single" w:sz="4" w:space="0" w:color="auto"/>
            </w:tcBorders>
          </w:tcPr>
          <w:p w14:paraId="16D069DD" w14:textId="77777777" w:rsidR="003932EB" w:rsidRPr="003932EB" w:rsidRDefault="003932EB" w:rsidP="003932EB">
            <w:pPr>
              <w:jc w:val="both"/>
              <w:rPr>
                <w:rFonts w:ascii="Arial" w:hAnsi="Arial" w:cs="Arial"/>
                <w:sz w:val="24"/>
                <w:szCs w:val="24"/>
                <w:lang w:eastAsia="en-GB"/>
              </w:rPr>
            </w:pPr>
            <w:r w:rsidRPr="003932EB">
              <w:rPr>
                <w:rFonts w:ascii="Arial" w:hAnsi="Arial" w:cs="Arial"/>
                <w:sz w:val="24"/>
                <w:szCs w:val="24"/>
                <w:lang w:eastAsia="en-GB"/>
              </w:rPr>
              <w:t>Executive Director of People &amp; Culture</w:t>
            </w:r>
          </w:p>
        </w:tc>
      </w:tr>
      <w:tr w:rsidR="003932EB" w:rsidRPr="00391AD7" w14:paraId="52FC8671"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63470489" w14:textId="5260426A" w:rsidR="003932EB" w:rsidRPr="003932EB" w:rsidRDefault="003932EB" w:rsidP="003932EB">
            <w:pPr>
              <w:jc w:val="both"/>
              <w:rPr>
                <w:rFonts w:ascii="Arial" w:hAnsi="Arial" w:cs="Arial"/>
                <w:sz w:val="24"/>
                <w:szCs w:val="24"/>
                <w:lang w:eastAsia="en-GB"/>
              </w:rPr>
            </w:pPr>
            <w:r>
              <w:rPr>
                <w:rFonts w:ascii="Arial" w:hAnsi="Arial" w:cs="Arial"/>
                <w:sz w:val="24"/>
                <w:szCs w:val="24"/>
                <w:lang w:eastAsia="en-GB"/>
              </w:rPr>
              <w:t>Akmal Hanuk</w:t>
            </w:r>
          </w:p>
        </w:tc>
        <w:tc>
          <w:tcPr>
            <w:tcW w:w="850" w:type="dxa"/>
            <w:tcBorders>
              <w:top w:val="single" w:sz="4" w:space="0" w:color="auto"/>
              <w:left w:val="single" w:sz="4" w:space="0" w:color="auto"/>
              <w:bottom w:val="single" w:sz="4" w:space="0" w:color="auto"/>
              <w:right w:val="single" w:sz="4" w:space="0" w:color="auto"/>
            </w:tcBorders>
          </w:tcPr>
          <w:p w14:paraId="3685DDC7" w14:textId="3455EACA" w:rsidR="003932EB" w:rsidRPr="003932EB" w:rsidRDefault="003932EB" w:rsidP="003932EB">
            <w:pPr>
              <w:ind w:right="-691"/>
              <w:jc w:val="both"/>
              <w:rPr>
                <w:rFonts w:ascii="Arial" w:hAnsi="Arial" w:cs="Arial"/>
                <w:sz w:val="24"/>
                <w:szCs w:val="24"/>
                <w:lang w:eastAsia="en-GB"/>
              </w:rPr>
            </w:pPr>
            <w:r>
              <w:rPr>
                <w:rFonts w:ascii="Arial" w:hAnsi="Arial" w:cs="Arial"/>
                <w:sz w:val="24"/>
                <w:szCs w:val="24"/>
                <w:lang w:eastAsia="en-GB"/>
              </w:rPr>
              <w:t>AH</w:t>
            </w:r>
          </w:p>
        </w:tc>
        <w:tc>
          <w:tcPr>
            <w:tcW w:w="5477" w:type="dxa"/>
            <w:tcBorders>
              <w:top w:val="single" w:sz="4" w:space="0" w:color="auto"/>
              <w:left w:val="single" w:sz="4" w:space="0" w:color="auto"/>
              <w:bottom w:val="single" w:sz="4" w:space="0" w:color="auto"/>
              <w:right w:val="single" w:sz="4" w:space="0" w:color="auto"/>
            </w:tcBorders>
          </w:tcPr>
          <w:p w14:paraId="4899E53F" w14:textId="0AFC0D75" w:rsidR="003932EB" w:rsidRPr="003932EB" w:rsidRDefault="003932EB" w:rsidP="003932EB">
            <w:pPr>
              <w:jc w:val="both"/>
              <w:rPr>
                <w:rFonts w:ascii="Arial" w:hAnsi="Arial" w:cs="Arial"/>
                <w:sz w:val="24"/>
                <w:szCs w:val="24"/>
                <w:lang w:eastAsia="en-GB"/>
              </w:rPr>
            </w:pPr>
            <w:r>
              <w:rPr>
                <w:rFonts w:ascii="Arial" w:hAnsi="Arial" w:cs="Arial"/>
                <w:sz w:val="24"/>
                <w:szCs w:val="24"/>
                <w:lang w:eastAsia="en-GB"/>
              </w:rPr>
              <w:t xml:space="preserve">Independent Member – Community </w:t>
            </w:r>
          </w:p>
        </w:tc>
      </w:tr>
      <w:tr w:rsidR="003932EB" w:rsidRPr="00391AD7" w14:paraId="1E5CBEC2"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654FF045" w14:textId="77777777" w:rsidR="003932EB" w:rsidRPr="003932EB" w:rsidRDefault="003932EB" w:rsidP="003932EB">
            <w:pPr>
              <w:jc w:val="both"/>
              <w:rPr>
                <w:rFonts w:ascii="Arial" w:hAnsi="Arial" w:cs="Arial"/>
                <w:sz w:val="24"/>
                <w:szCs w:val="24"/>
                <w:lang w:eastAsia="en-GB"/>
              </w:rPr>
            </w:pPr>
            <w:r w:rsidRPr="003932EB">
              <w:rPr>
                <w:rFonts w:ascii="Arial" w:hAnsi="Arial" w:cs="Arial"/>
                <w:sz w:val="24"/>
                <w:szCs w:val="24"/>
                <w:lang w:eastAsia="en-GB"/>
              </w:rPr>
              <w:t>Mark Jones</w:t>
            </w:r>
          </w:p>
        </w:tc>
        <w:tc>
          <w:tcPr>
            <w:tcW w:w="850" w:type="dxa"/>
            <w:tcBorders>
              <w:top w:val="single" w:sz="4" w:space="0" w:color="auto"/>
              <w:left w:val="single" w:sz="4" w:space="0" w:color="auto"/>
              <w:bottom w:val="single" w:sz="4" w:space="0" w:color="auto"/>
              <w:right w:val="single" w:sz="4" w:space="0" w:color="auto"/>
            </w:tcBorders>
          </w:tcPr>
          <w:p w14:paraId="46C1718A" w14:textId="77777777" w:rsidR="003932EB" w:rsidRPr="003932EB" w:rsidRDefault="003932EB" w:rsidP="003932EB">
            <w:pPr>
              <w:ind w:right="-691"/>
              <w:jc w:val="both"/>
              <w:rPr>
                <w:rFonts w:ascii="Arial" w:hAnsi="Arial" w:cs="Arial"/>
                <w:sz w:val="24"/>
                <w:szCs w:val="24"/>
                <w:lang w:eastAsia="en-GB"/>
              </w:rPr>
            </w:pPr>
            <w:r w:rsidRPr="003932EB">
              <w:rPr>
                <w:rFonts w:ascii="Arial" w:hAnsi="Arial" w:cs="Arial"/>
                <w:sz w:val="24"/>
                <w:szCs w:val="24"/>
                <w:lang w:eastAsia="en-GB"/>
              </w:rPr>
              <w:t>MJ</w:t>
            </w:r>
          </w:p>
        </w:tc>
        <w:tc>
          <w:tcPr>
            <w:tcW w:w="5477" w:type="dxa"/>
            <w:tcBorders>
              <w:top w:val="single" w:sz="4" w:space="0" w:color="auto"/>
              <w:left w:val="single" w:sz="4" w:space="0" w:color="auto"/>
              <w:bottom w:val="single" w:sz="4" w:space="0" w:color="auto"/>
              <w:right w:val="single" w:sz="4" w:space="0" w:color="auto"/>
            </w:tcBorders>
          </w:tcPr>
          <w:p w14:paraId="062D993F" w14:textId="77777777" w:rsidR="003932EB" w:rsidRPr="003932EB" w:rsidRDefault="003932EB" w:rsidP="003932EB">
            <w:pPr>
              <w:jc w:val="both"/>
              <w:rPr>
                <w:rFonts w:ascii="Arial" w:hAnsi="Arial" w:cs="Arial"/>
                <w:sz w:val="24"/>
                <w:szCs w:val="24"/>
                <w:lang w:eastAsia="en-GB"/>
              </w:rPr>
            </w:pPr>
            <w:r w:rsidRPr="003932EB">
              <w:rPr>
                <w:rFonts w:ascii="Arial" w:hAnsi="Arial" w:cs="Arial"/>
                <w:snapToGrid w:val="0"/>
                <w:sz w:val="24"/>
                <w:szCs w:val="24"/>
                <w:lang w:eastAsia="en-GB"/>
              </w:rPr>
              <w:t>Audit Manager - Audit Wales</w:t>
            </w:r>
          </w:p>
        </w:tc>
      </w:tr>
      <w:tr w:rsidR="003932EB" w:rsidRPr="00391AD7" w14:paraId="79FA67DD"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44E669D0" w14:textId="2E0A00E3" w:rsidR="003932EB" w:rsidRPr="003932EB" w:rsidRDefault="003932EB" w:rsidP="003932EB">
            <w:pPr>
              <w:jc w:val="both"/>
              <w:rPr>
                <w:rFonts w:ascii="Arial" w:hAnsi="Arial" w:cs="Arial"/>
                <w:sz w:val="24"/>
                <w:szCs w:val="24"/>
                <w:lang w:eastAsia="en-GB"/>
              </w:rPr>
            </w:pPr>
            <w:r w:rsidRPr="003932EB">
              <w:rPr>
                <w:rFonts w:ascii="Arial" w:hAnsi="Arial" w:cs="Arial"/>
                <w:sz w:val="24"/>
                <w:szCs w:val="24"/>
                <w:lang w:eastAsia="en-GB"/>
              </w:rPr>
              <w:t>Mike Jones</w:t>
            </w:r>
          </w:p>
        </w:tc>
        <w:tc>
          <w:tcPr>
            <w:tcW w:w="850" w:type="dxa"/>
            <w:tcBorders>
              <w:top w:val="single" w:sz="4" w:space="0" w:color="auto"/>
              <w:left w:val="single" w:sz="4" w:space="0" w:color="auto"/>
              <w:bottom w:val="single" w:sz="4" w:space="0" w:color="auto"/>
              <w:right w:val="single" w:sz="4" w:space="0" w:color="auto"/>
            </w:tcBorders>
          </w:tcPr>
          <w:p w14:paraId="567622FC" w14:textId="50D0D89C" w:rsidR="003932EB" w:rsidRPr="003932EB" w:rsidRDefault="003932EB" w:rsidP="003932EB">
            <w:pPr>
              <w:ind w:right="-691"/>
              <w:jc w:val="both"/>
              <w:rPr>
                <w:rFonts w:ascii="Arial" w:hAnsi="Arial" w:cs="Arial"/>
                <w:sz w:val="24"/>
                <w:szCs w:val="24"/>
                <w:lang w:eastAsia="en-GB"/>
              </w:rPr>
            </w:pPr>
            <w:r w:rsidRPr="003932EB">
              <w:rPr>
                <w:rFonts w:ascii="Arial" w:hAnsi="Arial" w:cs="Arial"/>
                <w:sz w:val="24"/>
                <w:szCs w:val="24"/>
                <w:lang w:eastAsia="en-GB"/>
              </w:rPr>
              <w:t>MJ</w:t>
            </w:r>
          </w:p>
        </w:tc>
        <w:tc>
          <w:tcPr>
            <w:tcW w:w="5477" w:type="dxa"/>
            <w:tcBorders>
              <w:top w:val="single" w:sz="4" w:space="0" w:color="auto"/>
              <w:left w:val="single" w:sz="4" w:space="0" w:color="auto"/>
              <w:bottom w:val="single" w:sz="4" w:space="0" w:color="auto"/>
              <w:right w:val="single" w:sz="4" w:space="0" w:color="auto"/>
            </w:tcBorders>
          </w:tcPr>
          <w:p w14:paraId="0D2906E6" w14:textId="7712B1D5" w:rsidR="003932EB" w:rsidRPr="003932EB" w:rsidRDefault="003932EB" w:rsidP="003932EB">
            <w:pPr>
              <w:jc w:val="both"/>
              <w:rPr>
                <w:rFonts w:ascii="Arial" w:hAnsi="Arial" w:cs="Arial"/>
                <w:snapToGrid w:val="0"/>
                <w:sz w:val="24"/>
                <w:szCs w:val="24"/>
                <w:lang w:eastAsia="en-GB"/>
              </w:rPr>
            </w:pPr>
            <w:r w:rsidRPr="003932EB">
              <w:rPr>
                <w:rFonts w:ascii="Arial" w:hAnsi="Arial" w:cs="Arial"/>
                <w:sz w:val="24"/>
                <w:szCs w:val="24"/>
                <w:lang w:eastAsia="en-GB"/>
              </w:rPr>
              <w:t>Independent Member - Trade Union</w:t>
            </w:r>
          </w:p>
        </w:tc>
      </w:tr>
      <w:tr w:rsidR="003932EB" w:rsidRPr="00391AD7" w14:paraId="27F8A131"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670EED25" w14:textId="77777777" w:rsidR="003932EB" w:rsidRPr="003932EB" w:rsidRDefault="003932EB" w:rsidP="003932EB">
            <w:pPr>
              <w:jc w:val="both"/>
              <w:rPr>
                <w:rFonts w:ascii="Arial" w:hAnsi="Arial" w:cs="Arial"/>
                <w:sz w:val="24"/>
                <w:szCs w:val="24"/>
                <w:lang w:eastAsia="en-GB"/>
              </w:rPr>
            </w:pPr>
            <w:r w:rsidRPr="003932EB">
              <w:rPr>
                <w:rFonts w:ascii="Arial" w:hAnsi="Arial" w:cs="Arial"/>
                <w:sz w:val="24"/>
                <w:szCs w:val="24"/>
                <w:lang w:eastAsia="en-GB"/>
              </w:rPr>
              <w:t>Helen Lawrence</w:t>
            </w:r>
          </w:p>
        </w:tc>
        <w:tc>
          <w:tcPr>
            <w:tcW w:w="850" w:type="dxa"/>
            <w:tcBorders>
              <w:top w:val="single" w:sz="4" w:space="0" w:color="auto"/>
              <w:left w:val="single" w:sz="4" w:space="0" w:color="auto"/>
              <w:bottom w:val="single" w:sz="4" w:space="0" w:color="auto"/>
              <w:right w:val="single" w:sz="4" w:space="0" w:color="auto"/>
            </w:tcBorders>
          </w:tcPr>
          <w:p w14:paraId="42AC8805" w14:textId="77777777" w:rsidR="003932EB" w:rsidRPr="003932EB" w:rsidRDefault="003932EB" w:rsidP="003932EB">
            <w:pPr>
              <w:ind w:right="-691"/>
              <w:jc w:val="both"/>
              <w:rPr>
                <w:rFonts w:ascii="Arial" w:hAnsi="Arial" w:cs="Arial"/>
                <w:sz w:val="24"/>
                <w:szCs w:val="24"/>
                <w:lang w:eastAsia="en-GB"/>
              </w:rPr>
            </w:pPr>
            <w:r w:rsidRPr="003932EB">
              <w:rPr>
                <w:rFonts w:ascii="Arial" w:hAnsi="Arial" w:cs="Arial"/>
                <w:sz w:val="24"/>
                <w:szCs w:val="24"/>
                <w:lang w:eastAsia="en-GB"/>
              </w:rPr>
              <w:t>HL</w:t>
            </w:r>
          </w:p>
        </w:tc>
        <w:tc>
          <w:tcPr>
            <w:tcW w:w="5477" w:type="dxa"/>
            <w:tcBorders>
              <w:top w:val="single" w:sz="4" w:space="0" w:color="auto"/>
              <w:left w:val="single" w:sz="4" w:space="0" w:color="auto"/>
              <w:bottom w:val="single" w:sz="4" w:space="0" w:color="auto"/>
              <w:right w:val="single" w:sz="4" w:space="0" w:color="auto"/>
            </w:tcBorders>
          </w:tcPr>
          <w:p w14:paraId="6FEB1103" w14:textId="77777777" w:rsidR="003932EB" w:rsidRPr="003932EB" w:rsidRDefault="003932EB" w:rsidP="003932EB">
            <w:pPr>
              <w:jc w:val="both"/>
              <w:rPr>
                <w:rFonts w:ascii="Arial" w:hAnsi="Arial" w:cs="Arial"/>
                <w:sz w:val="24"/>
                <w:szCs w:val="24"/>
                <w:lang w:eastAsia="en-GB"/>
              </w:rPr>
            </w:pPr>
            <w:r w:rsidRPr="003932EB">
              <w:rPr>
                <w:rFonts w:ascii="Arial" w:hAnsi="Arial" w:cs="Arial"/>
                <w:sz w:val="24"/>
                <w:szCs w:val="24"/>
                <w:lang w:eastAsia="en-GB"/>
              </w:rPr>
              <w:t>Assistant Director of Finance</w:t>
            </w:r>
          </w:p>
        </w:tc>
      </w:tr>
      <w:tr w:rsidR="003932EB" w:rsidRPr="00391AD7" w14:paraId="4DA02530"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63B8F1F7" w14:textId="7A5B4C54" w:rsidR="003932EB" w:rsidRPr="003932EB" w:rsidRDefault="003932EB" w:rsidP="003932EB">
            <w:pPr>
              <w:jc w:val="both"/>
              <w:rPr>
                <w:rFonts w:ascii="Arial" w:hAnsi="Arial" w:cs="Arial"/>
                <w:sz w:val="24"/>
                <w:szCs w:val="24"/>
                <w:lang w:eastAsia="en-GB"/>
              </w:rPr>
            </w:pPr>
            <w:r>
              <w:rPr>
                <w:rFonts w:ascii="Arial" w:hAnsi="Arial" w:cs="Arial"/>
                <w:sz w:val="24"/>
                <w:szCs w:val="24"/>
                <w:lang w:eastAsia="en-GB"/>
              </w:rPr>
              <w:t>Susan Lloyd-Selby</w:t>
            </w:r>
          </w:p>
        </w:tc>
        <w:tc>
          <w:tcPr>
            <w:tcW w:w="850" w:type="dxa"/>
            <w:tcBorders>
              <w:top w:val="single" w:sz="4" w:space="0" w:color="auto"/>
              <w:left w:val="single" w:sz="4" w:space="0" w:color="auto"/>
              <w:bottom w:val="single" w:sz="4" w:space="0" w:color="auto"/>
              <w:right w:val="single" w:sz="4" w:space="0" w:color="auto"/>
            </w:tcBorders>
          </w:tcPr>
          <w:p w14:paraId="49277DFA" w14:textId="6A914509" w:rsidR="003932EB" w:rsidRPr="003932EB" w:rsidRDefault="003932EB" w:rsidP="003932EB">
            <w:pPr>
              <w:ind w:right="-691"/>
              <w:jc w:val="both"/>
              <w:rPr>
                <w:rFonts w:ascii="Arial" w:hAnsi="Arial" w:cs="Arial"/>
                <w:sz w:val="24"/>
                <w:szCs w:val="24"/>
                <w:lang w:eastAsia="en-GB"/>
              </w:rPr>
            </w:pPr>
            <w:r>
              <w:rPr>
                <w:rFonts w:ascii="Arial" w:hAnsi="Arial" w:cs="Arial"/>
                <w:sz w:val="24"/>
                <w:szCs w:val="24"/>
                <w:lang w:eastAsia="en-GB"/>
              </w:rPr>
              <w:t>SL</w:t>
            </w:r>
          </w:p>
        </w:tc>
        <w:tc>
          <w:tcPr>
            <w:tcW w:w="5477" w:type="dxa"/>
            <w:tcBorders>
              <w:top w:val="single" w:sz="4" w:space="0" w:color="auto"/>
              <w:left w:val="single" w:sz="4" w:space="0" w:color="auto"/>
              <w:bottom w:val="single" w:sz="4" w:space="0" w:color="auto"/>
              <w:right w:val="single" w:sz="4" w:space="0" w:color="auto"/>
            </w:tcBorders>
          </w:tcPr>
          <w:p w14:paraId="0B18B338" w14:textId="610AB034" w:rsidR="003932EB" w:rsidRPr="003932EB" w:rsidRDefault="003932EB" w:rsidP="003932EB">
            <w:pPr>
              <w:jc w:val="both"/>
              <w:rPr>
                <w:rFonts w:ascii="Arial" w:hAnsi="Arial" w:cs="Arial"/>
                <w:sz w:val="24"/>
                <w:szCs w:val="24"/>
                <w:lang w:eastAsia="en-GB"/>
              </w:rPr>
            </w:pPr>
            <w:r>
              <w:rPr>
                <w:rFonts w:ascii="Arial" w:hAnsi="Arial" w:cs="Arial"/>
                <w:sz w:val="24"/>
                <w:szCs w:val="24"/>
                <w:lang w:eastAsia="en-GB"/>
              </w:rPr>
              <w:t xml:space="preserve">Independent Member – Local Authority </w:t>
            </w:r>
          </w:p>
        </w:tc>
      </w:tr>
      <w:tr w:rsidR="003932EB" w:rsidRPr="00391AD7" w14:paraId="5483C18F"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084CAD72" w14:textId="77777777" w:rsidR="003932EB" w:rsidRPr="003932EB" w:rsidRDefault="003932EB" w:rsidP="003932EB">
            <w:pPr>
              <w:jc w:val="both"/>
              <w:rPr>
                <w:rFonts w:ascii="Arial" w:hAnsi="Arial" w:cs="Arial"/>
                <w:sz w:val="24"/>
                <w:szCs w:val="24"/>
                <w:lang w:eastAsia="en-GB"/>
              </w:rPr>
            </w:pPr>
            <w:r w:rsidRPr="003932EB">
              <w:rPr>
                <w:rFonts w:ascii="Arial" w:hAnsi="Arial" w:cs="Arial"/>
                <w:sz w:val="24"/>
                <w:szCs w:val="24"/>
                <w:lang w:eastAsia="en-GB"/>
              </w:rPr>
              <w:t>Robert Mahoney</w:t>
            </w:r>
          </w:p>
        </w:tc>
        <w:tc>
          <w:tcPr>
            <w:tcW w:w="850" w:type="dxa"/>
            <w:tcBorders>
              <w:top w:val="single" w:sz="4" w:space="0" w:color="auto"/>
              <w:left w:val="single" w:sz="4" w:space="0" w:color="auto"/>
              <w:bottom w:val="single" w:sz="4" w:space="0" w:color="auto"/>
              <w:right w:val="single" w:sz="4" w:space="0" w:color="auto"/>
            </w:tcBorders>
          </w:tcPr>
          <w:p w14:paraId="00A69D53" w14:textId="77777777" w:rsidR="003932EB" w:rsidRPr="003932EB" w:rsidRDefault="003932EB" w:rsidP="003932EB">
            <w:pPr>
              <w:ind w:right="-691"/>
              <w:jc w:val="both"/>
              <w:rPr>
                <w:rFonts w:ascii="Arial" w:hAnsi="Arial" w:cs="Arial"/>
                <w:sz w:val="24"/>
                <w:szCs w:val="24"/>
                <w:lang w:eastAsia="en-GB"/>
              </w:rPr>
            </w:pPr>
            <w:r w:rsidRPr="003932EB">
              <w:rPr>
                <w:rFonts w:ascii="Arial" w:hAnsi="Arial" w:cs="Arial"/>
                <w:sz w:val="24"/>
                <w:szCs w:val="24"/>
                <w:lang w:eastAsia="en-GB"/>
              </w:rPr>
              <w:t>RM</w:t>
            </w:r>
          </w:p>
        </w:tc>
        <w:tc>
          <w:tcPr>
            <w:tcW w:w="5477" w:type="dxa"/>
            <w:tcBorders>
              <w:top w:val="single" w:sz="4" w:space="0" w:color="auto"/>
              <w:left w:val="single" w:sz="4" w:space="0" w:color="auto"/>
              <w:bottom w:val="single" w:sz="4" w:space="0" w:color="auto"/>
              <w:right w:val="single" w:sz="4" w:space="0" w:color="auto"/>
            </w:tcBorders>
          </w:tcPr>
          <w:p w14:paraId="12EE2164" w14:textId="77777777" w:rsidR="003932EB" w:rsidRPr="003932EB" w:rsidRDefault="003932EB" w:rsidP="003932EB">
            <w:pPr>
              <w:jc w:val="both"/>
              <w:rPr>
                <w:rFonts w:ascii="Arial" w:hAnsi="Arial" w:cs="Arial"/>
                <w:sz w:val="24"/>
                <w:szCs w:val="24"/>
                <w:lang w:eastAsia="en-GB"/>
              </w:rPr>
            </w:pPr>
            <w:r w:rsidRPr="003932EB">
              <w:rPr>
                <w:rFonts w:ascii="Arial" w:hAnsi="Arial" w:cs="Arial"/>
                <w:snapToGrid w:val="0"/>
                <w:sz w:val="24"/>
                <w:szCs w:val="24"/>
                <w:lang w:eastAsia="en-GB"/>
              </w:rPr>
              <w:t xml:space="preserve">Operational Deputy Director of Finance </w:t>
            </w:r>
          </w:p>
        </w:tc>
      </w:tr>
      <w:tr w:rsidR="003932EB" w:rsidRPr="00391AD7" w14:paraId="4F5E8427"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0415A17D" w14:textId="079A6003" w:rsidR="003932EB" w:rsidRPr="003932EB" w:rsidRDefault="003932EB" w:rsidP="003932EB">
            <w:pPr>
              <w:jc w:val="both"/>
              <w:rPr>
                <w:rFonts w:ascii="Arial" w:hAnsi="Arial" w:cs="Arial"/>
                <w:sz w:val="24"/>
                <w:szCs w:val="24"/>
                <w:lang w:eastAsia="en-GB"/>
              </w:rPr>
            </w:pPr>
            <w:r>
              <w:rPr>
                <w:rFonts w:ascii="Arial" w:hAnsi="Arial" w:cs="Arial"/>
                <w:sz w:val="24"/>
                <w:szCs w:val="24"/>
                <w:lang w:eastAsia="en-GB"/>
              </w:rPr>
              <w:t>Clive Morgan</w:t>
            </w:r>
          </w:p>
        </w:tc>
        <w:tc>
          <w:tcPr>
            <w:tcW w:w="850" w:type="dxa"/>
            <w:tcBorders>
              <w:top w:val="single" w:sz="4" w:space="0" w:color="auto"/>
              <w:left w:val="single" w:sz="4" w:space="0" w:color="auto"/>
              <w:bottom w:val="single" w:sz="4" w:space="0" w:color="auto"/>
              <w:right w:val="single" w:sz="4" w:space="0" w:color="auto"/>
            </w:tcBorders>
          </w:tcPr>
          <w:p w14:paraId="4CE0EDE9" w14:textId="60A70271" w:rsidR="003932EB" w:rsidRPr="003932EB" w:rsidRDefault="003932EB" w:rsidP="003932EB">
            <w:pPr>
              <w:ind w:right="-691"/>
              <w:jc w:val="both"/>
              <w:rPr>
                <w:rFonts w:ascii="Arial" w:hAnsi="Arial" w:cs="Arial"/>
                <w:sz w:val="24"/>
                <w:szCs w:val="24"/>
                <w:lang w:eastAsia="en-GB"/>
              </w:rPr>
            </w:pPr>
            <w:r>
              <w:rPr>
                <w:rFonts w:ascii="Arial" w:hAnsi="Arial" w:cs="Arial"/>
                <w:sz w:val="24"/>
                <w:szCs w:val="24"/>
                <w:lang w:eastAsia="en-GB"/>
              </w:rPr>
              <w:t>CM</w:t>
            </w:r>
          </w:p>
        </w:tc>
        <w:tc>
          <w:tcPr>
            <w:tcW w:w="5477" w:type="dxa"/>
            <w:tcBorders>
              <w:top w:val="single" w:sz="4" w:space="0" w:color="auto"/>
              <w:left w:val="single" w:sz="4" w:space="0" w:color="auto"/>
              <w:bottom w:val="single" w:sz="4" w:space="0" w:color="auto"/>
              <w:right w:val="single" w:sz="4" w:space="0" w:color="auto"/>
            </w:tcBorders>
          </w:tcPr>
          <w:p w14:paraId="6C13D1A4" w14:textId="177E99ED" w:rsidR="003932EB" w:rsidRPr="003932EB" w:rsidRDefault="003932EB" w:rsidP="003932EB">
            <w:pPr>
              <w:jc w:val="both"/>
              <w:rPr>
                <w:rFonts w:ascii="Arial" w:hAnsi="Arial" w:cs="Arial"/>
                <w:snapToGrid w:val="0"/>
                <w:sz w:val="24"/>
                <w:szCs w:val="24"/>
                <w:lang w:eastAsia="en-GB"/>
              </w:rPr>
            </w:pPr>
            <w:r w:rsidRPr="003932EB">
              <w:rPr>
                <w:rFonts w:ascii="Arial" w:hAnsi="Arial" w:cs="Arial"/>
                <w:snapToGrid w:val="0"/>
                <w:sz w:val="24"/>
                <w:szCs w:val="24"/>
                <w:lang w:eastAsia="en-GB"/>
              </w:rPr>
              <w:t>Assistant Director of Therapies</w:t>
            </w:r>
          </w:p>
        </w:tc>
      </w:tr>
      <w:tr w:rsidR="003932EB" w:rsidRPr="00391AD7" w14:paraId="4D8FFCE2"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605D3207" w14:textId="1A57C4C9" w:rsidR="003932EB" w:rsidRDefault="003932EB" w:rsidP="003932EB">
            <w:pPr>
              <w:jc w:val="both"/>
              <w:rPr>
                <w:rFonts w:ascii="Arial" w:hAnsi="Arial" w:cs="Arial"/>
                <w:sz w:val="24"/>
                <w:szCs w:val="24"/>
                <w:lang w:eastAsia="en-GB"/>
              </w:rPr>
            </w:pPr>
            <w:r>
              <w:rPr>
                <w:rFonts w:ascii="Arial" w:hAnsi="Arial" w:cs="Arial"/>
                <w:sz w:val="24"/>
                <w:szCs w:val="24"/>
                <w:lang w:eastAsia="en-GB"/>
              </w:rPr>
              <w:t xml:space="preserve">Sara Moseley </w:t>
            </w:r>
          </w:p>
        </w:tc>
        <w:tc>
          <w:tcPr>
            <w:tcW w:w="850" w:type="dxa"/>
            <w:tcBorders>
              <w:top w:val="single" w:sz="4" w:space="0" w:color="auto"/>
              <w:left w:val="single" w:sz="4" w:space="0" w:color="auto"/>
              <w:bottom w:val="single" w:sz="4" w:space="0" w:color="auto"/>
              <w:right w:val="single" w:sz="4" w:space="0" w:color="auto"/>
            </w:tcBorders>
          </w:tcPr>
          <w:p w14:paraId="7255194C" w14:textId="0A96D1E6" w:rsidR="003932EB" w:rsidRDefault="003932EB" w:rsidP="003932EB">
            <w:pPr>
              <w:ind w:right="-691"/>
              <w:jc w:val="both"/>
              <w:rPr>
                <w:rFonts w:ascii="Arial" w:hAnsi="Arial" w:cs="Arial"/>
                <w:sz w:val="24"/>
                <w:szCs w:val="24"/>
                <w:lang w:eastAsia="en-GB"/>
              </w:rPr>
            </w:pPr>
            <w:r>
              <w:rPr>
                <w:rFonts w:ascii="Arial" w:hAnsi="Arial" w:cs="Arial"/>
                <w:sz w:val="24"/>
                <w:szCs w:val="24"/>
                <w:lang w:eastAsia="en-GB"/>
              </w:rPr>
              <w:t>SM</w:t>
            </w:r>
          </w:p>
        </w:tc>
        <w:tc>
          <w:tcPr>
            <w:tcW w:w="5477" w:type="dxa"/>
            <w:tcBorders>
              <w:top w:val="single" w:sz="4" w:space="0" w:color="auto"/>
              <w:left w:val="single" w:sz="4" w:space="0" w:color="auto"/>
              <w:bottom w:val="single" w:sz="4" w:space="0" w:color="auto"/>
              <w:right w:val="single" w:sz="4" w:space="0" w:color="auto"/>
            </w:tcBorders>
          </w:tcPr>
          <w:p w14:paraId="45B861E2" w14:textId="009AA5B0" w:rsidR="003932EB" w:rsidRPr="003932EB" w:rsidRDefault="003932EB" w:rsidP="003932EB">
            <w:pPr>
              <w:jc w:val="both"/>
              <w:rPr>
                <w:rFonts w:ascii="Arial" w:hAnsi="Arial" w:cs="Arial"/>
                <w:snapToGrid w:val="0"/>
                <w:sz w:val="24"/>
                <w:szCs w:val="24"/>
                <w:lang w:eastAsia="en-GB"/>
              </w:rPr>
            </w:pPr>
            <w:r>
              <w:rPr>
                <w:rFonts w:ascii="Arial" w:hAnsi="Arial" w:cs="Arial"/>
                <w:snapToGrid w:val="0"/>
                <w:sz w:val="24"/>
                <w:szCs w:val="24"/>
                <w:lang w:eastAsia="en-GB"/>
              </w:rPr>
              <w:t xml:space="preserve">Independent Member – Third Sector </w:t>
            </w:r>
          </w:p>
        </w:tc>
      </w:tr>
      <w:tr w:rsidR="003932EB" w:rsidRPr="00391AD7" w14:paraId="50DF977E"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425D0C90" w14:textId="2CFA9087" w:rsidR="003932EB" w:rsidRPr="003932EB" w:rsidRDefault="003932EB" w:rsidP="003932EB">
            <w:pPr>
              <w:jc w:val="both"/>
              <w:rPr>
                <w:rFonts w:ascii="Arial" w:hAnsi="Arial" w:cs="Arial"/>
                <w:sz w:val="24"/>
                <w:szCs w:val="24"/>
                <w:lang w:eastAsia="en-GB"/>
              </w:rPr>
            </w:pPr>
            <w:r w:rsidRPr="003932EB">
              <w:rPr>
                <w:rFonts w:ascii="Arial" w:hAnsi="Arial" w:cs="Arial"/>
                <w:sz w:val="24"/>
                <w:szCs w:val="24"/>
                <w:lang w:eastAsia="en-GB"/>
              </w:rPr>
              <w:t>Ceri Phillips</w:t>
            </w:r>
          </w:p>
        </w:tc>
        <w:tc>
          <w:tcPr>
            <w:tcW w:w="850" w:type="dxa"/>
            <w:tcBorders>
              <w:top w:val="single" w:sz="4" w:space="0" w:color="auto"/>
              <w:left w:val="single" w:sz="4" w:space="0" w:color="auto"/>
              <w:bottom w:val="single" w:sz="4" w:space="0" w:color="auto"/>
              <w:right w:val="single" w:sz="4" w:space="0" w:color="auto"/>
            </w:tcBorders>
          </w:tcPr>
          <w:p w14:paraId="06B7C55C" w14:textId="23875BE5" w:rsidR="003932EB" w:rsidRPr="003932EB" w:rsidRDefault="003932EB" w:rsidP="003932EB">
            <w:pPr>
              <w:ind w:right="-691"/>
              <w:jc w:val="both"/>
              <w:rPr>
                <w:rFonts w:ascii="Arial" w:hAnsi="Arial" w:cs="Arial"/>
                <w:sz w:val="24"/>
                <w:szCs w:val="24"/>
                <w:lang w:eastAsia="en-GB"/>
              </w:rPr>
            </w:pPr>
            <w:r w:rsidRPr="003932EB">
              <w:rPr>
                <w:rFonts w:ascii="Arial" w:hAnsi="Arial" w:cs="Arial"/>
                <w:sz w:val="24"/>
                <w:szCs w:val="24"/>
                <w:lang w:eastAsia="en-GB"/>
              </w:rPr>
              <w:t>CP</w:t>
            </w:r>
          </w:p>
        </w:tc>
        <w:tc>
          <w:tcPr>
            <w:tcW w:w="5477" w:type="dxa"/>
            <w:tcBorders>
              <w:top w:val="single" w:sz="4" w:space="0" w:color="auto"/>
              <w:left w:val="single" w:sz="4" w:space="0" w:color="auto"/>
              <w:bottom w:val="single" w:sz="4" w:space="0" w:color="auto"/>
              <w:right w:val="single" w:sz="4" w:space="0" w:color="auto"/>
            </w:tcBorders>
          </w:tcPr>
          <w:p w14:paraId="531B141E" w14:textId="1ADD134C" w:rsidR="003932EB" w:rsidRPr="003932EB" w:rsidRDefault="003932EB" w:rsidP="003932EB">
            <w:pPr>
              <w:jc w:val="both"/>
              <w:rPr>
                <w:rFonts w:ascii="Arial" w:hAnsi="Arial" w:cs="Arial"/>
                <w:sz w:val="24"/>
                <w:szCs w:val="24"/>
                <w:lang w:eastAsia="en-GB"/>
              </w:rPr>
            </w:pPr>
            <w:r w:rsidRPr="003932EB">
              <w:rPr>
                <w:rFonts w:ascii="Arial" w:hAnsi="Arial" w:cs="Arial"/>
                <w:sz w:val="24"/>
                <w:szCs w:val="24"/>
                <w:lang w:eastAsia="en-GB"/>
              </w:rPr>
              <w:t>UHB Vice Chair</w:t>
            </w:r>
          </w:p>
        </w:tc>
      </w:tr>
      <w:tr w:rsidR="003932EB" w:rsidRPr="00391AD7" w14:paraId="08899A2A"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5DA5742F" w14:textId="77777777" w:rsidR="003932EB" w:rsidRPr="003932EB" w:rsidRDefault="003932EB" w:rsidP="003932EB">
            <w:pPr>
              <w:jc w:val="both"/>
              <w:rPr>
                <w:rFonts w:ascii="Arial" w:hAnsi="Arial" w:cs="Arial"/>
                <w:sz w:val="24"/>
                <w:szCs w:val="24"/>
                <w:lang w:eastAsia="en-GB"/>
              </w:rPr>
            </w:pPr>
            <w:r w:rsidRPr="003932EB">
              <w:rPr>
                <w:rFonts w:ascii="Arial" w:hAnsi="Arial" w:cs="Arial"/>
                <w:sz w:val="24"/>
                <w:szCs w:val="24"/>
                <w:lang w:eastAsia="en-GB"/>
              </w:rPr>
              <w:t>Matt Phillips</w:t>
            </w:r>
          </w:p>
        </w:tc>
        <w:tc>
          <w:tcPr>
            <w:tcW w:w="850" w:type="dxa"/>
            <w:tcBorders>
              <w:top w:val="single" w:sz="4" w:space="0" w:color="auto"/>
              <w:left w:val="single" w:sz="4" w:space="0" w:color="auto"/>
              <w:bottom w:val="single" w:sz="4" w:space="0" w:color="auto"/>
              <w:right w:val="single" w:sz="4" w:space="0" w:color="auto"/>
            </w:tcBorders>
          </w:tcPr>
          <w:p w14:paraId="2F672084" w14:textId="77777777" w:rsidR="003932EB" w:rsidRPr="003932EB" w:rsidRDefault="003932EB" w:rsidP="003932EB">
            <w:pPr>
              <w:ind w:right="-691"/>
              <w:jc w:val="both"/>
              <w:rPr>
                <w:rFonts w:ascii="Arial" w:hAnsi="Arial" w:cs="Arial"/>
                <w:sz w:val="24"/>
                <w:szCs w:val="24"/>
                <w:lang w:eastAsia="en-GB"/>
              </w:rPr>
            </w:pPr>
            <w:r w:rsidRPr="003932EB">
              <w:rPr>
                <w:rFonts w:ascii="Arial" w:hAnsi="Arial" w:cs="Arial"/>
                <w:sz w:val="24"/>
                <w:szCs w:val="24"/>
                <w:lang w:eastAsia="en-GB"/>
              </w:rPr>
              <w:t>MP</w:t>
            </w:r>
          </w:p>
        </w:tc>
        <w:tc>
          <w:tcPr>
            <w:tcW w:w="5477" w:type="dxa"/>
            <w:tcBorders>
              <w:top w:val="single" w:sz="4" w:space="0" w:color="auto"/>
              <w:left w:val="single" w:sz="4" w:space="0" w:color="auto"/>
              <w:bottom w:val="single" w:sz="4" w:space="0" w:color="auto"/>
              <w:right w:val="single" w:sz="4" w:space="0" w:color="auto"/>
            </w:tcBorders>
          </w:tcPr>
          <w:p w14:paraId="225741F2" w14:textId="77777777" w:rsidR="003932EB" w:rsidRPr="003932EB" w:rsidRDefault="003932EB" w:rsidP="003932EB">
            <w:pPr>
              <w:jc w:val="both"/>
              <w:rPr>
                <w:rFonts w:ascii="Arial" w:hAnsi="Arial" w:cs="Arial"/>
                <w:sz w:val="24"/>
                <w:szCs w:val="24"/>
                <w:lang w:eastAsia="en-GB"/>
              </w:rPr>
            </w:pPr>
            <w:r w:rsidRPr="003932EB">
              <w:rPr>
                <w:rFonts w:ascii="Arial" w:hAnsi="Arial" w:cs="Arial"/>
                <w:sz w:val="24"/>
                <w:szCs w:val="24"/>
                <w:lang w:eastAsia="en-GB"/>
              </w:rPr>
              <w:t>Director of Corporate Governance</w:t>
            </w:r>
          </w:p>
        </w:tc>
      </w:tr>
      <w:tr w:rsidR="003932EB" w:rsidRPr="00391AD7" w14:paraId="6F409EFF"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4A00EEA8" w14:textId="39D12F38" w:rsidR="003932EB" w:rsidRPr="003932EB" w:rsidRDefault="003932EB" w:rsidP="003932EB">
            <w:pPr>
              <w:jc w:val="both"/>
              <w:rPr>
                <w:rFonts w:ascii="Arial" w:hAnsi="Arial" w:cs="Arial"/>
                <w:sz w:val="24"/>
                <w:szCs w:val="24"/>
                <w:lang w:eastAsia="en-GB"/>
              </w:rPr>
            </w:pPr>
            <w:r>
              <w:rPr>
                <w:rFonts w:ascii="Arial" w:hAnsi="Arial" w:cs="Arial"/>
                <w:sz w:val="24"/>
                <w:szCs w:val="24"/>
                <w:lang w:eastAsia="en-GB"/>
              </w:rPr>
              <w:t>Suzanne Rankin</w:t>
            </w:r>
          </w:p>
        </w:tc>
        <w:tc>
          <w:tcPr>
            <w:tcW w:w="850" w:type="dxa"/>
            <w:tcBorders>
              <w:top w:val="single" w:sz="4" w:space="0" w:color="auto"/>
              <w:left w:val="single" w:sz="4" w:space="0" w:color="auto"/>
              <w:bottom w:val="single" w:sz="4" w:space="0" w:color="auto"/>
              <w:right w:val="single" w:sz="4" w:space="0" w:color="auto"/>
            </w:tcBorders>
          </w:tcPr>
          <w:p w14:paraId="20D087D0" w14:textId="7F82E326" w:rsidR="003932EB" w:rsidRPr="003932EB" w:rsidRDefault="003932EB" w:rsidP="003932EB">
            <w:pPr>
              <w:ind w:right="-691"/>
              <w:jc w:val="both"/>
              <w:rPr>
                <w:rFonts w:ascii="Arial" w:hAnsi="Arial" w:cs="Arial"/>
                <w:sz w:val="24"/>
                <w:szCs w:val="24"/>
                <w:lang w:eastAsia="en-GB"/>
              </w:rPr>
            </w:pPr>
            <w:r>
              <w:rPr>
                <w:rFonts w:ascii="Arial" w:hAnsi="Arial" w:cs="Arial"/>
                <w:sz w:val="24"/>
                <w:szCs w:val="24"/>
                <w:lang w:eastAsia="en-GB"/>
              </w:rPr>
              <w:t>SR</w:t>
            </w:r>
          </w:p>
        </w:tc>
        <w:tc>
          <w:tcPr>
            <w:tcW w:w="5477" w:type="dxa"/>
            <w:tcBorders>
              <w:top w:val="single" w:sz="4" w:space="0" w:color="auto"/>
              <w:left w:val="single" w:sz="4" w:space="0" w:color="auto"/>
              <w:bottom w:val="single" w:sz="4" w:space="0" w:color="auto"/>
              <w:right w:val="single" w:sz="4" w:space="0" w:color="auto"/>
            </w:tcBorders>
          </w:tcPr>
          <w:p w14:paraId="7AF6F5CC" w14:textId="375C5EAD" w:rsidR="003932EB" w:rsidRPr="003932EB" w:rsidRDefault="003932EB" w:rsidP="003932EB">
            <w:pPr>
              <w:jc w:val="both"/>
              <w:rPr>
                <w:rFonts w:ascii="Arial" w:hAnsi="Arial" w:cs="Arial"/>
                <w:sz w:val="24"/>
                <w:szCs w:val="24"/>
                <w:lang w:eastAsia="en-GB"/>
              </w:rPr>
            </w:pPr>
            <w:r>
              <w:rPr>
                <w:rFonts w:ascii="Arial" w:hAnsi="Arial" w:cs="Arial"/>
                <w:sz w:val="24"/>
                <w:szCs w:val="24"/>
                <w:lang w:eastAsia="en-GB"/>
              </w:rPr>
              <w:t>Chief Executive Officer</w:t>
            </w:r>
          </w:p>
        </w:tc>
      </w:tr>
      <w:tr w:rsidR="003932EB" w:rsidRPr="00391AD7" w14:paraId="08EC141B"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035E5D9A" w14:textId="28BE6623" w:rsidR="003932EB" w:rsidRDefault="003932EB" w:rsidP="003932EB">
            <w:pPr>
              <w:jc w:val="both"/>
              <w:rPr>
                <w:rFonts w:ascii="Arial" w:hAnsi="Arial" w:cs="Arial"/>
                <w:sz w:val="24"/>
                <w:szCs w:val="24"/>
                <w:lang w:eastAsia="en-GB"/>
              </w:rPr>
            </w:pPr>
            <w:r>
              <w:rPr>
                <w:rFonts w:ascii="Arial" w:hAnsi="Arial" w:cs="Arial"/>
                <w:sz w:val="24"/>
                <w:szCs w:val="24"/>
                <w:lang w:eastAsia="en-GB"/>
              </w:rPr>
              <w:t>Jason Roberts</w:t>
            </w:r>
          </w:p>
        </w:tc>
        <w:tc>
          <w:tcPr>
            <w:tcW w:w="850" w:type="dxa"/>
            <w:tcBorders>
              <w:top w:val="single" w:sz="4" w:space="0" w:color="auto"/>
              <w:left w:val="single" w:sz="4" w:space="0" w:color="auto"/>
              <w:bottom w:val="single" w:sz="4" w:space="0" w:color="auto"/>
              <w:right w:val="single" w:sz="4" w:space="0" w:color="auto"/>
            </w:tcBorders>
          </w:tcPr>
          <w:p w14:paraId="56398688" w14:textId="46FD1F2F" w:rsidR="003932EB" w:rsidRDefault="003932EB" w:rsidP="003932EB">
            <w:pPr>
              <w:ind w:right="-691"/>
              <w:jc w:val="both"/>
              <w:rPr>
                <w:rFonts w:ascii="Arial" w:hAnsi="Arial" w:cs="Arial"/>
                <w:sz w:val="24"/>
                <w:szCs w:val="24"/>
                <w:lang w:eastAsia="en-GB"/>
              </w:rPr>
            </w:pPr>
            <w:r>
              <w:rPr>
                <w:rFonts w:ascii="Arial" w:hAnsi="Arial" w:cs="Arial"/>
                <w:sz w:val="24"/>
                <w:szCs w:val="24"/>
                <w:lang w:eastAsia="en-GB"/>
              </w:rPr>
              <w:t>JR</w:t>
            </w:r>
          </w:p>
        </w:tc>
        <w:tc>
          <w:tcPr>
            <w:tcW w:w="5477" w:type="dxa"/>
            <w:tcBorders>
              <w:top w:val="single" w:sz="4" w:space="0" w:color="auto"/>
              <w:left w:val="single" w:sz="4" w:space="0" w:color="auto"/>
              <w:bottom w:val="single" w:sz="4" w:space="0" w:color="auto"/>
              <w:right w:val="single" w:sz="4" w:space="0" w:color="auto"/>
            </w:tcBorders>
          </w:tcPr>
          <w:p w14:paraId="77EAE1F9" w14:textId="68370F48" w:rsidR="003932EB" w:rsidRDefault="003932EB" w:rsidP="003932EB">
            <w:pPr>
              <w:jc w:val="both"/>
              <w:rPr>
                <w:rFonts w:ascii="Arial" w:hAnsi="Arial" w:cs="Arial"/>
                <w:sz w:val="24"/>
                <w:szCs w:val="24"/>
                <w:lang w:eastAsia="en-GB"/>
              </w:rPr>
            </w:pPr>
            <w:r>
              <w:rPr>
                <w:rFonts w:ascii="Arial" w:hAnsi="Arial" w:cs="Arial"/>
                <w:sz w:val="24"/>
                <w:szCs w:val="24"/>
                <w:lang w:eastAsia="en-GB"/>
              </w:rPr>
              <w:t xml:space="preserve">Executive Nurse Director </w:t>
            </w:r>
          </w:p>
        </w:tc>
      </w:tr>
      <w:tr w:rsidR="003932EB" w:rsidRPr="00391AD7" w14:paraId="3A18AD96"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3C080E71" w14:textId="63B96974" w:rsidR="003932EB" w:rsidRDefault="003932EB" w:rsidP="003932EB">
            <w:pPr>
              <w:jc w:val="both"/>
              <w:rPr>
                <w:rFonts w:ascii="Arial" w:hAnsi="Arial" w:cs="Arial"/>
                <w:sz w:val="24"/>
                <w:szCs w:val="24"/>
                <w:lang w:eastAsia="en-GB"/>
              </w:rPr>
            </w:pPr>
            <w:r>
              <w:rPr>
                <w:rFonts w:ascii="Arial" w:hAnsi="Arial" w:cs="Arial"/>
                <w:sz w:val="24"/>
                <w:szCs w:val="24"/>
                <w:lang w:eastAsia="en-GB"/>
              </w:rPr>
              <w:t>Richard Skone</w:t>
            </w:r>
          </w:p>
        </w:tc>
        <w:tc>
          <w:tcPr>
            <w:tcW w:w="850" w:type="dxa"/>
            <w:tcBorders>
              <w:top w:val="single" w:sz="4" w:space="0" w:color="auto"/>
              <w:left w:val="single" w:sz="4" w:space="0" w:color="auto"/>
              <w:bottom w:val="single" w:sz="4" w:space="0" w:color="auto"/>
              <w:right w:val="single" w:sz="4" w:space="0" w:color="auto"/>
            </w:tcBorders>
          </w:tcPr>
          <w:p w14:paraId="1C1ECD49" w14:textId="79D43A29" w:rsidR="003932EB" w:rsidRDefault="003932EB" w:rsidP="003932EB">
            <w:pPr>
              <w:ind w:right="-691"/>
              <w:jc w:val="both"/>
              <w:rPr>
                <w:rFonts w:ascii="Arial" w:hAnsi="Arial" w:cs="Arial"/>
                <w:sz w:val="24"/>
                <w:szCs w:val="24"/>
                <w:lang w:eastAsia="en-GB"/>
              </w:rPr>
            </w:pPr>
            <w:r>
              <w:rPr>
                <w:rFonts w:ascii="Arial" w:hAnsi="Arial" w:cs="Arial"/>
                <w:sz w:val="24"/>
                <w:szCs w:val="24"/>
                <w:lang w:eastAsia="en-GB"/>
              </w:rPr>
              <w:t>RS</w:t>
            </w:r>
          </w:p>
        </w:tc>
        <w:tc>
          <w:tcPr>
            <w:tcW w:w="5477" w:type="dxa"/>
            <w:tcBorders>
              <w:top w:val="single" w:sz="4" w:space="0" w:color="auto"/>
              <w:left w:val="single" w:sz="4" w:space="0" w:color="auto"/>
              <w:bottom w:val="single" w:sz="4" w:space="0" w:color="auto"/>
              <w:right w:val="single" w:sz="4" w:space="0" w:color="auto"/>
            </w:tcBorders>
          </w:tcPr>
          <w:p w14:paraId="64B620E4" w14:textId="2CF077EE" w:rsidR="003932EB" w:rsidRDefault="003932EB" w:rsidP="003932EB">
            <w:pPr>
              <w:jc w:val="both"/>
              <w:rPr>
                <w:rFonts w:ascii="Arial" w:hAnsi="Arial" w:cs="Arial"/>
                <w:sz w:val="24"/>
                <w:szCs w:val="24"/>
                <w:lang w:eastAsia="en-GB"/>
              </w:rPr>
            </w:pPr>
            <w:r>
              <w:rPr>
                <w:rFonts w:ascii="Arial" w:hAnsi="Arial" w:cs="Arial"/>
                <w:sz w:val="24"/>
                <w:szCs w:val="24"/>
                <w:lang w:eastAsia="en-GB"/>
              </w:rPr>
              <w:t xml:space="preserve">Interim Executive Medical Director </w:t>
            </w:r>
          </w:p>
        </w:tc>
      </w:tr>
      <w:tr w:rsidR="003932EB" w:rsidRPr="00391AD7" w14:paraId="7AA1123B"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060AF79D" w14:textId="3D2986AF" w:rsidR="003932EB" w:rsidRPr="003932EB" w:rsidRDefault="003932EB" w:rsidP="003932EB">
            <w:pPr>
              <w:jc w:val="both"/>
              <w:rPr>
                <w:rFonts w:ascii="Arial" w:hAnsi="Arial" w:cs="Arial"/>
                <w:sz w:val="24"/>
                <w:szCs w:val="24"/>
                <w:lang w:eastAsia="en-GB"/>
              </w:rPr>
            </w:pPr>
            <w:r>
              <w:rPr>
                <w:rFonts w:ascii="Arial" w:hAnsi="Arial" w:cs="Arial"/>
                <w:sz w:val="24"/>
                <w:szCs w:val="24"/>
                <w:lang w:eastAsia="en-GB"/>
              </w:rPr>
              <w:t>David Thomas</w:t>
            </w:r>
          </w:p>
        </w:tc>
        <w:tc>
          <w:tcPr>
            <w:tcW w:w="850" w:type="dxa"/>
            <w:tcBorders>
              <w:top w:val="single" w:sz="4" w:space="0" w:color="auto"/>
              <w:left w:val="single" w:sz="4" w:space="0" w:color="auto"/>
              <w:bottom w:val="single" w:sz="4" w:space="0" w:color="auto"/>
              <w:right w:val="single" w:sz="4" w:space="0" w:color="auto"/>
            </w:tcBorders>
          </w:tcPr>
          <w:p w14:paraId="6DCA02EC" w14:textId="69531796" w:rsidR="003932EB" w:rsidRPr="003932EB" w:rsidRDefault="003932EB" w:rsidP="003932EB">
            <w:pPr>
              <w:ind w:right="-691"/>
              <w:jc w:val="both"/>
              <w:rPr>
                <w:rFonts w:ascii="Arial" w:hAnsi="Arial" w:cs="Arial"/>
                <w:sz w:val="24"/>
                <w:szCs w:val="24"/>
                <w:lang w:eastAsia="en-GB"/>
              </w:rPr>
            </w:pPr>
            <w:r>
              <w:rPr>
                <w:rFonts w:ascii="Arial" w:hAnsi="Arial" w:cs="Arial"/>
                <w:sz w:val="24"/>
                <w:szCs w:val="24"/>
                <w:lang w:eastAsia="en-GB"/>
              </w:rPr>
              <w:t>DT</w:t>
            </w:r>
          </w:p>
        </w:tc>
        <w:tc>
          <w:tcPr>
            <w:tcW w:w="5477" w:type="dxa"/>
            <w:tcBorders>
              <w:top w:val="single" w:sz="4" w:space="0" w:color="auto"/>
              <w:left w:val="single" w:sz="4" w:space="0" w:color="auto"/>
              <w:bottom w:val="single" w:sz="4" w:space="0" w:color="auto"/>
              <w:right w:val="single" w:sz="4" w:space="0" w:color="auto"/>
            </w:tcBorders>
          </w:tcPr>
          <w:p w14:paraId="79DEFD1C" w14:textId="663CD710" w:rsidR="003932EB" w:rsidRPr="003932EB" w:rsidRDefault="003932EB" w:rsidP="003932EB">
            <w:pPr>
              <w:jc w:val="both"/>
              <w:rPr>
                <w:rFonts w:ascii="Arial" w:hAnsi="Arial" w:cs="Arial"/>
                <w:sz w:val="24"/>
                <w:szCs w:val="24"/>
                <w:lang w:eastAsia="en-GB"/>
              </w:rPr>
            </w:pPr>
            <w:r>
              <w:rPr>
                <w:rFonts w:ascii="Arial" w:hAnsi="Arial" w:cs="Arial"/>
                <w:sz w:val="24"/>
                <w:szCs w:val="24"/>
                <w:lang w:eastAsia="en-GB"/>
              </w:rPr>
              <w:t xml:space="preserve">Director of Digital &amp; Health Intelligence </w:t>
            </w:r>
          </w:p>
        </w:tc>
      </w:tr>
      <w:tr w:rsidR="003932EB" w:rsidRPr="00391AD7" w14:paraId="103B77D4"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21EBE80B" w14:textId="77777777" w:rsidR="003932EB" w:rsidRPr="003932EB" w:rsidRDefault="003932EB" w:rsidP="003932EB">
            <w:pPr>
              <w:jc w:val="both"/>
              <w:rPr>
                <w:rFonts w:ascii="Arial" w:hAnsi="Arial" w:cs="Arial"/>
                <w:sz w:val="24"/>
                <w:szCs w:val="24"/>
                <w:lang w:eastAsia="en-GB"/>
              </w:rPr>
            </w:pPr>
            <w:r w:rsidRPr="003932EB">
              <w:rPr>
                <w:rFonts w:ascii="Arial" w:hAnsi="Arial" w:cs="Arial"/>
                <w:sz w:val="24"/>
                <w:szCs w:val="24"/>
                <w:lang w:eastAsia="en-GB"/>
              </w:rPr>
              <w:t>Francesca Thomas</w:t>
            </w:r>
          </w:p>
        </w:tc>
        <w:tc>
          <w:tcPr>
            <w:tcW w:w="850" w:type="dxa"/>
            <w:tcBorders>
              <w:top w:val="single" w:sz="4" w:space="0" w:color="auto"/>
              <w:left w:val="single" w:sz="4" w:space="0" w:color="auto"/>
              <w:bottom w:val="single" w:sz="4" w:space="0" w:color="auto"/>
              <w:right w:val="single" w:sz="4" w:space="0" w:color="auto"/>
            </w:tcBorders>
          </w:tcPr>
          <w:p w14:paraId="7231BCF8" w14:textId="77777777" w:rsidR="003932EB" w:rsidRPr="003932EB" w:rsidRDefault="003932EB" w:rsidP="003932EB">
            <w:pPr>
              <w:ind w:right="-691"/>
              <w:jc w:val="both"/>
              <w:rPr>
                <w:rFonts w:ascii="Arial" w:hAnsi="Arial" w:cs="Arial"/>
                <w:sz w:val="24"/>
                <w:szCs w:val="24"/>
                <w:lang w:eastAsia="en-GB"/>
              </w:rPr>
            </w:pPr>
            <w:r w:rsidRPr="003932EB">
              <w:rPr>
                <w:rFonts w:ascii="Arial" w:hAnsi="Arial" w:cs="Arial"/>
                <w:sz w:val="24"/>
                <w:szCs w:val="24"/>
                <w:lang w:eastAsia="en-GB"/>
              </w:rPr>
              <w:t>FT</w:t>
            </w:r>
          </w:p>
        </w:tc>
        <w:tc>
          <w:tcPr>
            <w:tcW w:w="5477" w:type="dxa"/>
            <w:tcBorders>
              <w:top w:val="single" w:sz="4" w:space="0" w:color="auto"/>
              <w:left w:val="single" w:sz="4" w:space="0" w:color="auto"/>
              <w:bottom w:val="single" w:sz="4" w:space="0" w:color="auto"/>
              <w:right w:val="single" w:sz="4" w:space="0" w:color="auto"/>
            </w:tcBorders>
          </w:tcPr>
          <w:p w14:paraId="792B612A" w14:textId="77777777" w:rsidR="003932EB" w:rsidRPr="003932EB" w:rsidRDefault="003932EB" w:rsidP="003932EB">
            <w:pPr>
              <w:jc w:val="both"/>
              <w:rPr>
                <w:rFonts w:ascii="Arial" w:hAnsi="Arial" w:cs="Arial"/>
                <w:sz w:val="24"/>
                <w:szCs w:val="24"/>
                <w:lang w:eastAsia="en-GB"/>
              </w:rPr>
            </w:pPr>
            <w:r w:rsidRPr="003932EB">
              <w:rPr>
                <w:rFonts w:ascii="Arial" w:hAnsi="Arial" w:cs="Arial"/>
                <w:sz w:val="24"/>
                <w:szCs w:val="24"/>
                <w:lang w:eastAsia="en-GB"/>
              </w:rPr>
              <w:t>Head of Corporate Governance</w:t>
            </w:r>
          </w:p>
        </w:tc>
      </w:tr>
      <w:tr w:rsidR="003932EB" w:rsidRPr="00391AD7" w14:paraId="5A59B034"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0D5F4454" w14:textId="62E8B064" w:rsidR="003932EB" w:rsidRPr="003932EB" w:rsidRDefault="003932EB" w:rsidP="003932EB">
            <w:pPr>
              <w:jc w:val="both"/>
              <w:rPr>
                <w:rFonts w:ascii="Arial" w:hAnsi="Arial" w:cs="Arial"/>
                <w:sz w:val="24"/>
                <w:szCs w:val="24"/>
                <w:lang w:eastAsia="en-GB"/>
              </w:rPr>
            </w:pPr>
            <w:r w:rsidRPr="003932EB">
              <w:rPr>
                <w:rFonts w:ascii="Arial" w:hAnsi="Arial" w:cs="Arial"/>
                <w:sz w:val="24"/>
                <w:szCs w:val="24"/>
                <w:lang w:eastAsia="en-GB"/>
              </w:rPr>
              <w:t>Rhian Thomas</w:t>
            </w:r>
          </w:p>
        </w:tc>
        <w:tc>
          <w:tcPr>
            <w:tcW w:w="850" w:type="dxa"/>
            <w:tcBorders>
              <w:top w:val="single" w:sz="4" w:space="0" w:color="auto"/>
              <w:left w:val="single" w:sz="4" w:space="0" w:color="auto"/>
              <w:bottom w:val="single" w:sz="4" w:space="0" w:color="auto"/>
              <w:right w:val="single" w:sz="4" w:space="0" w:color="auto"/>
            </w:tcBorders>
          </w:tcPr>
          <w:p w14:paraId="1ACCF527" w14:textId="13C3C4F9" w:rsidR="003932EB" w:rsidRPr="003932EB" w:rsidRDefault="003932EB" w:rsidP="003932EB">
            <w:pPr>
              <w:ind w:right="-691"/>
              <w:jc w:val="both"/>
              <w:rPr>
                <w:rFonts w:ascii="Arial" w:hAnsi="Arial" w:cs="Arial"/>
                <w:sz w:val="24"/>
                <w:szCs w:val="24"/>
                <w:lang w:eastAsia="en-GB"/>
              </w:rPr>
            </w:pPr>
            <w:r w:rsidRPr="003932EB">
              <w:rPr>
                <w:rFonts w:ascii="Arial" w:hAnsi="Arial" w:cs="Arial"/>
                <w:sz w:val="24"/>
                <w:szCs w:val="24"/>
                <w:lang w:eastAsia="en-GB"/>
              </w:rPr>
              <w:t>RT</w:t>
            </w:r>
          </w:p>
        </w:tc>
        <w:tc>
          <w:tcPr>
            <w:tcW w:w="5477" w:type="dxa"/>
            <w:tcBorders>
              <w:top w:val="single" w:sz="4" w:space="0" w:color="auto"/>
              <w:left w:val="single" w:sz="4" w:space="0" w:color="auto"/>
              <w:bottom w:val="single" w:sz="4" w:space="0" w:color="auto"/>
              <w:right w:val="single" w:sz="4" w:space="0" w:color="auto"/>
            </w:tcBorders>
          </w:tcPr>
          <w:p w14:paraId="43E59A35" w14:textId="5868335C" w:rsidR="003932EB" w:rsidRPr="003932EB" w:rsidRDefault="003932EB" w:rsidP="003932EB">
            <w:pPr>
              <w:jc w:val="both"/>
              <w:rPr>
                <w:rFonts w:ascii="Arial" w:hAnsi="Arial" w:cs="Arial"/>
                <w:sz w:val="24"/>
                <w:szCs w:val="24"/>
                <w:lang w:eastAsia="en-GB"/>
              </w:rPr>
            </w:pPr>
            <w:r w:rsidRPr="003932EB">
              <w:rPr>
                <w:rFonts w:ascii="Arial" w:hAnsi="Arial" w:cs="Arial"/>
                <w:sz w:val="24"/>
                <w:szCs w:val="24"/>
                <w:lang w:eastAsia="en-GB"/>
              </w:rPr>
              <w:t xml:space="preserve">Independent Member – Capital and Estates </w:t>
            </w:r>
          </w:p>
        </w:tc>
      </w:tr>
      <w:tr w:rsidR="003932EB" w:rsidRPr="00391AD7" w14:paraId="77C488CF"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57D6861F" w14:textId="4F2EC4B7" w:rsidR="003932EB" w:rsidRPr="003932EB" w:rsidRDefault="003932EB" w:rsidP="003932EB">
            <w:pPr>
              <w:jc w:val="both"/>
              <w:rPr>
                <w:rFonts w:ascii="Arial" w:hAnsi="Arial" w:cs="Arial"/>
                <w:sz w:val="24"/>
                <w:szCs w:val="24"/>
                <w:lang w:eastAsia="en-GB"/>
              </w:rPr>
            </w:pPr>
            <w:proofErr w:type="spellStart"/>
            <w:r>
              <w:rPr>
                <w:rFonts w:ascii="Arial" w:hAnsi="Arial" w:cs="Arial"/>
                <w:sz w:val="24"/>
                <w:szCs w:val="24"/>
                <w:lang w:eastAsia="en-GB"/>
              </w:rPr>
              <w:t>Lani</w:t>
            </w:r>
            <w:proofErr w:type="spellEnd"/>
            <w:r>
              <w:rPr>
                <w:rFonts w:ascii="Arial" w:hAnsi="Arial" w:cs="Arial"/>
                <w:sz w:val="24"/>
                <w:szCs w:val="24"/>
                <w:lang w:eastAsia="en-GB"/>
              </w:rPr>
              <w:t xml:space="preserve"> Tucker</w:t>
            </w:r>
          </w:p>
        </w:tc>
        <w:tc>
          <w:tcPr>
            <w:tcW w:w="850" w:type="dxa"/>
            <w:tcBorders>
              <w:top w:val="single" w:sz="4" w:space="0" w:color="auto"/>
              <w:left w:val="single" w:sz="4" w:space="0" w:color="auto"/>
              <w:bottom w:val="single" w:sz="4" w:space="0" w:color="auto"/>
              <w:right w:val="single" w:sz="4" w:space="0" w:color="auto"/>
            </w:tcBorders>
          </w:tcPr>
          <w:p w14:paraId="5BE43E8F" w14:textId="63D7B2F2" w:rsidR="003932EB" w:rsidRPr="003932EB" w:rsidRDefault="003932EB" w:rsidP="003932EB">
            <w:pPr>
              <w:ind w:right="-691"/>
              <w:jc w:val="both"/>
              <w:rPr>
                <w:rFonts w:ascii="Arial" w:hAnsi="Arial" w:cs="Arial"/>
                <w:sz w:val="24"/>
                <w:szCs w:val="24"/>
                <w:lang w:eastAsia="en-GB"/>
              </w:rPr>
            </w:pPr>
            <w:r>
              <w:rPr>
                <w:rFonts w:ascii="Arial" w:hAnsi="Arial" w:cs="Arial"/>
                <w:sz w:val="24"/>
                <w:szCs w:val="24"/>
                <w:lang w:eastAsia="en-GB"/>
              </w:rPr>
              <w:t>LT</w:t>
            </w:r>
          </w:p>
        </w:tc>
        <w:tc>
          <w:tcPr>
            <w:tcW w:w="5477" w:type="dxa"/>
            <w:tcBorders>
              <w:top w:val="single" w:sz="4" w:space="0" w:color="auto"/>
              <w:left w:val="single" w:sz="4" w:space="0" w:color="auto"/>
              <w:bottom w:val="single" w:sz="4" w:space="0" w:color="auto"/>
              <w:right w:val="single" w:sz="4" w:space="0" w:color="auto"/>
            </w:tcBorders>
          </w:tcPr>
          <w:p w14:paraId="5E40D1FC" w14:textId="37ADC7E2" w:rsidR="003932EB" w:rsidRPr="003932EB" w:rsidRDefault="003932EB" w:rsidP="003932EB">
            <w:pPr>
              <w:jc w:val="both"/>
              <w:rPr>
                <w:rFonts w:ascii="Arial" w:hAnsi="Arial" w:cs="Arial"/>
                <w:sz w:val="24"/>
                <w:szCs w:val="24"/>
                <w:lang w:eastAsia="en-GB"/>
              </w:rPr>
            </w:pPr>
            <w:r>
              <w:rPr>
                <w:rFonts w:ascii="Arial" w:hAnsi="Arial" w:cs="Arial"/>
                <w:sz w:val="24"/>
                <w:szCs w:val="24"/>
                <w:lang w:eastAsia="en-GB"/>
              </w:rPr>
              <w:t>Chair – Stakeholder Reference Group</w:t>
            </w:r>
          </w:p>
        </w:tc>
      </w:tr>
      <w:tr w:rsidR="003932EB" w:rsidRPr="00391AD7" w14:paraId="3FA1F0A8"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3E7C8810" w14:textId="45DEDFB9" w:rsidR="003932EB" w:rsidRDefault="003932EB" w:rsidP="003932EB">
            <w:pPr>
              <w:jc w:val="both"/>
              <w:rPr>
                <w:rFonts w:ascii="Arial" w:hAnsi="Arial" w:cs="Arial"/>
                <w:sz w:val="24"/>
                <w:szCs w:val="24"/>
                <w:lang w:eastAsia="en-GB"/>
              </w:rPr>
            </w:pPr>
            <w:r w:rsidRPr="003932EB">
              <w:rPr>
                <w:rFonts w:ascii="Arial" w:hAnsi="Arial" w:cs="Arial"/>
                <w:sz w:val="24"/>
                <w:szCs w:val="24"/>
                <w:lang w:eastAsia="en-GB"/>
              </w:rPr>
              <w:t>John Union</w:t>
            </w:r>
          </w:p>
        </w:tc>
        <w:tc>
          <w:tcPr>
            <w:tcW w:w="850" w:type="dxa"/>
            <w:tcBorders>
              <w:top w:val="single" w:sz="4" w:space="0" w:color="auto"/>
              <w:left w:val="single" w:sz="4" w:space="0" w:color="auto"/>
              <w:bottom w:val="single" w:sz="4" w:space="0" w:color="auto"/>
              <w:right w:val="single" w:sz="4" w:space="0" w:color="auto"/>
            </w:tcBorders>
          </w:tcPr>
          <w:p w14:paraId="4A7CB0CB" w14:textId="12399FCA" w:rsidR="003932EB" w:rsidRDefault="003932EB" w:rsidP="003932EB">
            <w:pPr>
              <w:ind w:right="-691"/>
              <w:jc w:val="both"/>
              <w:rPr>
                <w:rFonts w:ascii="Arial" w:hAnsi="Arial" w:cs="Arial"/>
                <w:sz w:val="24"/>
                <w:szCs w:val="24"/>
                <w:lang w:eastAsia="en-GB"/>
              </w:rPr>
            </w:pPr>
            <w:r w:rsidRPr="003932EB">
              <w:rPr>
                <w:rFonts w:ascii="Arial" w:hAnsi="Arial" w:cs="Arial"/>
                <w:sz w:val="24"/>
                <w:szCs w:val="24"/>
                <w:lang w:eastAsia="en-GB"/>
              </w:rPr>
              <w:t>JU</w:t>
            </w:r>
          </w:p>
        </w:tc>
        <w:tc>
          <w:tcPr>
            <w:tcW w:w="5477" w:type="dxa"/>
            <w:tcBorders>
              <w:top w:val="single" w:sz="4" w:space="0" w:color="auto"/>
              <w:left w:val="single" w:sz="4" w:space="0" w:color="auto"/>
              <w:bottom w:val="single" w:sz="4" w:space="0" w:color="auto"/>
              <w:right w:val="single" w:sz="4" w:space="0" w:color="auto"/>
            </w:tcBorders>
          </w:tcPr>
          <w:p w14:paraId="2C973390" w14:textId="47B3CB38" w:rsidR="003932EB" w:rsidRDefault="003932EB" w:rsidP="003932EB">
            <w:pPr>
              <w:jc w:val="both"/>
              <w:rPr>
                <w:rFonts w:ascii="Arial" w:hAnsi="Arial" w:cs="Arial"/>
                <w:sz w:val="24"/>
                <w:szCs w:val="24"/>
                <w:lang w:eastAsia="en-GB"/>
              </w:rPr>
            </w:pPr>
            <w:r w:rsidRPr="003932EB">
              <w:rPr>
                <w:rFonts w:ascii="Arial" w:hAnsi="Arial" w:cs="Arial"/>
                <w:sz w:val="24"/>
                <w:szCs w:val="24"/>
                <w:lang w:eastAsia="en-GB"/>
              </w:rPr>
              <w:t>Independent Member for Finance</w:t>
            </w:r>
          </w:p>
        </w:tc>
      </w:tr>
      <w:tr w:rsidR="003932EB" w:rsidRPr="00391AD7" w14:paraId="7267BD51"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5470C553" w14:textId="77777777" w:rsidR="003932EB" w:rsidRPr="003932EB" w:rsidRDefault="003932EB" w:rsidP="003932EB">
            <w:pPr>
              <w:jc w:val="both"/>
              <w:rPr>
                <w:rFonts w:ascii="Arial" w:hAnsi="Arial" w:cs="Arial"/>
                <w:sz w:val="24"/>
                <w:szCs w:val="24"/>
                <w:lang w:eastAsia="en-GB"/>
              </w:rPr>
            </w:pPr>
            <w:r w:rsidRPr="003932EB">
              <w:rPr>
                <w:rFonts w:ascii="Arial" w:hAnsi="Arial" w:cs="Arial"/>
                <w:sz w:val="24"/>
                <w:szCs w:val="24"/>
                <w:lang w:eastAsia="en-GB"/>
              </w:rPr>
              <w:t>Ian Virgil</w:t>
            </w:r>
          </w:p>
        </w:tc>
        <w:tc>
          <w:tcPr>
            <w:tcW w:w="850" w:type="dxa"/>
            <w:tcBorders>
              <w:top w:val="single" w:sz="4" w:space="0" w:color="auto"/>
              <w:left w:val="single" w:sz="4" w:space="0" w:color="auto"/>
              <w:bottom w:val="single" w:sz="4" w:space="0" w:color="auto"/>
              <w:right w:val="single" w:sz="4" w:space="0" w:color="auto"/>
            </w:tcBorders>
          </w:tcPr>
          <w:p w14:paraId="054EDBAB" w14:textId="77777777" w:rsidR="003932EB" w:rsidRPr="003932EB" w:rsidRDefault="003932EB" w:rsidP="003932EB">
            <w:pPr>
              <w:ind w:right="-691"/>
              <w:jc w:val="both"/>
              <w:rPr>
                <w:rFonts w:ascii="Arial" w:hAnsi="Arial" w:cs="Arial"/>
                <w:sz w:val="24"/>
                <w:szCs w:val="24"/>
                <w:lang w:eastAsia="en-GB"/>
              </w:rPr>
            </w:pPr>
            <w:r w:rsidRPr="003932EB">
              <w:rPr>
                <w:rFonts w:ascii="Arial" w:hAnsi="Arial" w:cs="Arial"/>
                <w:sz w:val="24"/>
                <w:szCs w:val="24"/>
                <w:lang w:eastAsia="en-GB"/>
              </w:rPr>
              <w:t>IV</w:t>
            </w:r>
          </w:p>
        </w:tc>
        <w:tc>
          <w:tcPr>
            <w:tcW w:w="5477" w:type="dxa"/>
            <w:tcBorders>
              <w:top w:val="single" w:sz="4" w:space="0" w:color="auto"/>
              <w:left w:val="single" w:sz="4" w:space="0" w:color="auto"/>
              <w:bottom w:val="single" w:sz="4" w:space="0" w:color="auto"/>
              <w:right w:val="single" w:sz="4" w:space="0" w:color="auto"/>
            </w:tcBorders>
          </w:tcPr>
          <w:p w14:paraId="3D4DF2C8" w14:textId="77777777" w:rsidR="003932EB" w:rsidRPr="003932EB" w:rsidRDefault="003932EB" w:rsidP="003932EB">
            <w:pPr>
              <w:jc w:val="both"/>
              <w:rPr>
                <w:rFonts w:ascii="Arial" w:hAnsi="Arial" w:cs="Arial"/>
                <w:snapToGrid w:val="0"/>
                <w:sz w:val="24"/>
                <w:szCs w:val="24"/>
                <w:lang w:eastAsia="en-GB"/>
              </w:rPr>
            </w:pPr>
            <w:r w:rsidRPr="003932EB">
              <w:rPr>
                <w:rFonts w:ascii="Arial" w:hAnsi="Arial" w:cs="Arial"/>
                <w:sz w:val="24"/>
                <w:szCs w:val="24"/>
                <w:lang w:eastAsia="en-GB"/>
              </w:rPr>
              <w:t>Head of Internal Audit</w:t>
            </w:r>
          </w:p>
        </w:tc>
      </w:tr>
      <w:tr w:rsidR="003932EB" w:rsidRPr="00391AD7" w14:paraId="326BF655"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10D6C464" w14:textId="77777777" w:rsidR="003932EB" w:rsidRPr="003932EB" w:rsidRDefault="003932EB" w:rsidP="003932EB">
            <w:pPr>
              <w:rPr>
                <w:rFonts w:ascii="Arial" w:hAnsi="Arial" w:cs="Arial"/>
                <w:sz w:val="24"/>
                <w:szCs w:val="24"/>
                <w:lang w:eastAsia="en-GB"/>
              </w:rPr>
            </w:pPr>
            <w:r w:rsidRPr="003932EB">
              <w:rPr>
                <w:rFonts w:ascii="Arial" w:hAnsi="Arial" w:cs="Arial"/>
                <w:b/>
                <w:sz w:val="24"/>
                <w:szCs w:val="24"/>
                <w:lang w:eastAsia="en-GB"/>
              </w:rPr>
              <w:t>Secretariat</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A38DC77" w14:textId="77777777" w:rsidR="003932EB" w:rsidRPr="003932EB" w:rsidRDefault="003932EB" w:rsidP="003932EB">
            <w:pPr>
              <w:ind w:right="-691"/>
              <w:rPr>
                <w:rFonts w:ascii="Arial" w:hAnsi="Arial" w:cs="Arial"/>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26E742F" w14:textId="77777777" w:rsidR="003932EB" w:rsidRPr="003932EB" w:rsidRDefault="003932EB" w:rsidP="003932EB">
            <w:pPr>
              <w:rPr>
                <w:rFonts w:ascii="Arial" w:hAnsi="Arial" w:cs="Arial"/>
                <w:snapToGrid w:val="0"/>
                <w:sz w:val="24"/>
                <w:szCs w:val="24"/>
                <w:lang w:eastAsia="en-GB"/>
              </w:rPr>
            </w:pPr>
          </w:p>
        </w:tc>
      </w:tr>
      <w:tr w:rsidR="003932EB" w:rsidRPr="00391AD7" w14:paraId="588FF818"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tcPr>
          <w:p w14:paraId="72D5EAC0" w14:textId="77777777" w:rsidR="003932EB" w:rsidRPr="003932EB" w:rsidRDefault="003932EB" w:rsidP="003932EB">
            <w:pPr>
              <w:rPr>
                <w:rFonts w:ascii="Arial" w:hAnsi="Arial" w:cs="Arial"/>
                <w:sz w:val="24"/>
                <w:szCs w:val="24"/>
                <w:lang w:eastAsia="en-GB"/>
              </w:rPr>
            </w:pPr>
            <w:r w:rsidRPr="003932EB">
              <w:rPr>
                <w:rFonts w:ascii="Arial" w:hAnsi="Arial" w:cs="Arial"/>
                <w:sz w:val="24"/>
                <w:szCs w:val="24"/>
                <w:lang w:eastAsia="en-GB"/>
              </w:rPr>
              <w:t xml:space="preserve">Nathan Saunders </w:t>
            </w:r>
          </w:p>
        </w:tc>
        <w:tc>
          <w:tcPr>
            <w:tcW w:w="850" w:type="dxa"/>
            <w:tcBorders>
              <w:top w:val="single" w:sz="4" w:space="0" w:color="auto"/>
              <w:left w:val="single" w:sz="4" w:space="0" w:color="auto"/>
              <w:bottom w:val="single" w:sz="4" w:space="0" w:color="auto"/>
              <w:right w:val="single" w:sz="4" w:space="0" w:color="auto"/>
            </w:tcBorders>
          </w:tcPr>
          <w:p w14:paraId="139BB9B8" w14:textId="77777777" w:rsidR="003932EB" w:rsidRPr="003932EB" w:rsidRDefault="003932EB" w:rsidP="003932EB">
            <w:pPr>
              <w:ind w:right="-691"/>
              <w:rPr>
                <w:rFonts w:ascii="Arial" w:hAnsi="Arial" w:cs="Arial"/>
                <w:sz w:val="24"/>
                <w:szCs w:val="24"/>
                <w:lang w:eastAsia="en-GB"/>
              </w:rPr>
            </w:pPr>
            <w:r w:rsidRPr="003932EB">
              <w:rPr>
                <w:rFonts w:ascii="Arial" w:hAnsi="Arial" w:cs="Arial"/>
                <w:sz w:val="24"/>
                <w:szCs w:val="24"/>
                <w:lang w:eastAsia="en-GB"/>
              </w:rPr>
              <w:t xml:space="preserve">NS </w:t>
            </w:r>
          </w:p>
        </w:tc>
        <w:tc>
          <w:tcPr>
            <w:tcW w:w="5477" w:type="dxa"/>
            <w:tcBorders>
              <w:top w:val="single" w:sz="4" w:space="0" w:color="auto"/>
              <w:left w:val="single" w:sz="4" w:space="0" w:color="auto"/>
              <w:bottom w:val="single" w:sz="4" w:space="0" w:color="auto"/>
              <w:right w:val="single" w:sz="4" w:space="0" w:color="auto"/>
            </w:tcBorders>
          </w:tcPr>
          <w:p w14:paraId="583085F5" w14:textId="77777777" w:rsidR="003932EB" w:rsidRPr="003932EB" w:rsidRDefault="003932EB" w:rsidP="003932EB">
            <w:pPr>
              <w:rPr>
                <w:rFonts w:ascii="Arial" w:hAnsi="Arial" w:cs="Arial"/>
                <w:snapToGrid w:val="0"/>
                <w:sz w:val="24"/>
                <w:szCs w:val="24"/>
                <w:lang w:eastAsia="en-GB"/>
              </w:rPr>
            </w:pPr>
            <w:r w:rsidRPr="003932EB">
              <w:rPr>
                <w:rFonts w:ascii="Arial" w:hAnsi="Arial" w:cs="Arial"/>
                <w:snapToGrid w:val="0"/>
                <w:sz w:val="24"/>
                <w:szCs w:val="24"/>
                <w:lang w:eastAsia="en-GB"/>
              </w:rPr>
              <w:t>Senior Corporate Governance Officer</w:t>
            </w:r>
          </w:p>
        </w:tc>
      </w:tr>
      <w:tr w:rsidR="003932EB" w:rsidRPr="00391AD7" w14:paraId="694374A2"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shd w:val="clear" w:color="auto" w:fill="D9D9D9" w:themeFill="background1" w:themeFillShade="D9"/>
            <w:hideMark/>
          </w:tcPr>
          <w:p w14:paraId="262DA6BC" w14:textId="77777777" w:rsidR="003932EB" w:rsidRPr="00CC04CF" w:rsidRDefault="003932EB" w:rsidP="003932EB">
            <w:pPr>
              <w:rPr>
                <w:rFonts w:ascii="Arial" w:hAnsi="Arial" w:cs="Arial"/>
                <w:color w:val="FF0000"/>
                <w:sz w:val="24"/>
                <w:szCs w:val="24"/>
                <w:lang w:eastAsia="en-GB"/>
              </w:rPr>
            </w:pPr>
            <w:r w:rsidRPr="00AE3693">
              <w:rPr>
                <w:rFonts w:ascii="Arial" w:hAnsi="Arial" w:cs="Arial"/>
                <w:b/>
                <w:sz w:val="24"/>
                <w:szCs w:val="24"/>
                <w:lang w:eastAsia="en-GB"/>
              </w:rPr>
              <w:t>Apologies:</w:t>
            </w:r>
          </w:p>
        </w:tc>
        <w:tc>
          <w:tcPr>
            <w:tcW w:w="850"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406230FF" w14:textId="77777777" w:rsidR="003932EB" w:rsidRPr="00CC04CF" w:rsidRDefault="003932EB" w:rsidP="003932EB">
            <w:pPr>
              <w:ind w:right="-691"/>
              <w:rPr>
                <w:rFonts w:ascii="Arial" w:hAnsi="Arial" w:cs="Arial"/>
                <w:color w:val="FF0000"/>
                <w:sz w:val="24"/>
                <w:szCs w:val="24"/>
                <w:lang w:eastAsia="en-GB"/>
              </w:rPr>
            </w:pPr>
          </w:p>
        </w:tc>
        <w:tc>
          <w:tcPr>
            <w:tcW w:w="5477" w:type="dxa"/>
            <w:tcBorders>
              <w:top w:val="single" w:sz="4" w:space="0" w:color="auto"/>
              <w:left w:val="single" w:sz="4" w:space="0" w:color="auto"/>
              <w:bottom w:val="single" w:sz="4" w:space="0" w:color="auto"/>
              <w:right w:val="single" w:sz="4" w:space="0" w:color="auto"/>
            </w:tcBorders>
            <w:shd w:val="clear" w:color="auto" w:fill="D9D9D9" w:themeFill="background1" w:themeFillShade="D9"/>
          </w:tcPr>
          <w:p w14:paraId="11FE710B" w14:textId="77777777" w:rsidR="003932EB" w:rsidRPr="00CC04CF" w:rsidRDefault="003932EB" w:rsidP="003932EB">
            <w:pPr>
              <w:rPr>
                <w:rFonts w:ascii="Arial" w:hAnsi="Arial" w:cs="Arial"/>
                <w:snapToGrid w:val="0"/>
                <w:color w:val="FF0000"/>
                <w:sz w:val="24"/>
                <w:szCs w:val="24"/>
                <w:lang w:eastAsia="en-GB"/>
              </w:rPr>
            </w:pPr>
          </w:p>
        </w:tc>
      </w:tr>
      <w:tr w:rsidR="004A10D9" w:rsidRPr="00391AD7" w14:paraId="749B8FC4"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168B46D1" w14:textId="769A089A" w:rsidR="004A10D9" w:rsidRPr="00AE3693" w:rsidRDefault="004A10D9" w:rsidP="004A10D9">
            <w:pPr>
              <w:rPr>
                <w:rFonts w:ascii="Arial" w:hAnsi="Arial" w:cs="Arial"/>
                <w:sz w:val="24"/>
                <w:szCs w:val="24"/>
                <w:lang w:eastAsia="en-GB"/>
              </w:rPr>
            </w:pPr>
            <w:r>
              <w:rPr>
                <w:rFonts w:ascii="Arial" w:hAnsi="Arial" w:cs="Arial"/>
                <w:sz w:val="24"/>
                <w:szCs w:val="24"/>
                <w:lang w:eastAsia="en-GB"/>
              </w:rPr>
              <w:t>Emma Cooke</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78286C94" w14:textId="2076F58F" w:rsidR="004A10D9" w:rsidRPr="00AE3693" w:rsidRDefault="004A10D9" w:rsidP="004A10D9">
            <w:pPr>
              <w:ind w:right="-691"/>
              <w:rPr>
                <w:rFonts w:ascii="Arial" w:hAnsi="Arial" w:cs="Arial"/>
                <w:sz w:val="24"/>
                <w:szCs w:val="24"/>
                <w:lang w:eastAsia="en-GB"/>
              </w:rPr>
            </w:pPr>
            <w:r>
              <w:rPr>
                <w:rFonts w:ascii="Arial" w:hAnsi="Arial" w:cs="Arial"/>
                <w:sz w:val="24"/>
                <w:szCs w:val="24"/>
                <w:lang w:eastAsia="en-GB"/>
              </w:rPr>
              <w:t>EC</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41DA73DC" w14:textId="660A7E12" w:rsidR="004A10D9" w:rsidRPr="00AE3693" w:rsidRDefault="004A10D9" w:rsidP="004A10D9">
            <w:pPr>
              <w:rPr>
                <w:rFonts w:ascii="Arial" w:hAnsi="Arial" w:cs="Arial"/>
                <w:sz w:val="24"/>
                <w:szCs w:val="24"/>
                <w:lang w:eastAsia="en-GB"/>
              </w:rPr>
            </w:pPr>
            <w:r>
              <w:rPr>
                <w:rFonts w:ascii="Arial" w:hAnsi="Arial" w:cs="Arial"/>
                <w:sz w:val="24"/>
                <w:szCs w:val="24"/>
                <w:lang w:eastAsia="en-GB"/>
              </w:rPr>
              <w:t>Executive Director of Therapies &amp; Health Sciences</w:t>
            </w:r>
          </w:p>
        </w:tc>
      </w:tr>
      <w:tr w:rsidR="004A10D9" w:rsidRPr="00391AD7" w14:paraId="7ED0E454"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7EBA4659" w14:textId="328B09DE" w:rsidR="004A10D9" w:rsidRPr="00AE3693" w:rsidRDefault="004A10D9" w:rsidP="004A10D9">
            <w:pPr>
              <w:rPr>
                <w:rFonts w:ascii="Arial" w:hAnsi="Arial" w:cs="Arial"/>
                <w:sz w:val="24"/>
                <w:szCs w:val="24"/>
                <w:lang w:eastAsia="en-GB"/>
              </w:rPr>
            </w:pPr>
            <w:r w:rsidRPr="00AE3693">
              <w:rPr>
                <w:rFonts w:ascii="Arial" w:hAnsi="Arial" w:cs="Arial"/>
                <w:sz w:val="24"/>
                <w:szCs w:val="24"/>
                <w:lang w:eastAsia="en-GB"/>
              </w:rPr>
              <w:t>Urvisha Perez</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4B29C968" w14:textId="1B0650D5" w:rsidR="004A10D9" w:rsidRPr="00AE3693" w:rsidRDefault="004A10D9" w:rsidP="004A10D9">
            <w:pPr>
              <w:ind w:right="-691"/>
              <w:rPr>
                <w:rFonts w:ascii="Arial" w:hAnsi="Arial" w:cs="Arial"/>
                <w:sz w:val="24"/>
                <w:szCs w:val="24"/>
                <w:lang w:eastAsia="en-GB"/>
              </w:rPr>
            </w:pPr>
            <w:r w:rsidRPr="00AE3693">
              <w:rPr>
                <w:rFonts w:ascii="Arial" w:hAnsi="Arial" w:cs="Arial"/>
                <w:sz w:val="24"/>
                <w:szCs w:val="24"/>
                <w:lang w:eastAsia="en-GB"/>
              </w:rPr>
              <w:t>UP</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1D20650A" w14:textId="5C57C448" w:rsidR="004A10D9" w:rsidRPr="00AE3693" w:rsidRDefault="004A10D9" w:rsidP="004A10D9">
            <w:pPr>
              <w:rPr>
                <w:rFonts w:ascii="Arial" w:hAnsi="Arial" w:cs="Arial"/>
                <w:snapToGrid w:val="0"/>
                <w:sz w:val="24"/>
                <w:szCs w:val="24"/>
                <w:lang w:eastAsia="en-GB"/>
              </w:rPr>
            </w:pPr>
            <w:r w:rsidRPr="00AE3693">
              <w:rPr>
                <w:rFonts w:ascii="Arial" w:hAnsi="Arial" w:cs="Arial"/>
                <w:sz w:val="24"/>
                <w:szCs w:val="24"/>
                <w:lang w:eastAsia="en-GB"/>
              </w:rPr>
              <w:t>Audit Wales</w:t>
            </w:r>
          </w:p>
        </w:tc>
      </w:tr>
      <w:tr w:rsidR="004A10D9" w:rsidRPr="00391AD7" w14:paraId="76F4A74C"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5BDE492F" w14:textId="314ED4ED" w:rsidR="004A10D9" w:rsidRPr="00AE3693" w:rsidRDefault="004A10D9" w:rsidP="004A10D9">
            <w:pPr>
              <w:rPr>
                <w:rFonts w:ascii="Arial" w:hAnsi="Arial" w:cs="Arial"/>
                <w:sz w:val="24"/>
                <w:szCs w:val="24"/>
                <w:lang w:eastAsia="en-GB"/>
              </w:rPr>
            </w:pPr>
            <w:r w:rsidRPr="00AE3693">
              <w:rPr>
                <w:rFonts w:ascii="Arial" w:hAnsi="Arial" w:cs="Arial"/>
                <w:sz w:val="24"/>
                <w:szCs w:val="24"/>
                <w:lang w:eastAsia="en-GB"/>
              </w:rPr>
              <w:t>Catherine Phillips</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79AA8436" w14:textId="3EB408F7" w:rsidR="004A10D9" w:rsidRPr="00AE3693" w:rsidRDefault="004A10D9" w:rsidP="004A10D9">
            <w:pPr>
              <w:ind w:right="-691"/>
              <w:rPr>
                <w:rFonts w:ascii="Arial" w:hAnsi="Arial" w:cs="Arial"/>
                <w:sz w:val="24"/>
                <w:szCs w:val="24"/>
                <w:lang w:eastAsia="en-GB"/>
              </w:rPr>
            </w:pPr>
            <w:r w:rsidRPr="00AE3693">
              <w:rPr>
                <w:rFonts w:ascii="Arial" w:hAnsi="Arial" w:cs="Arial"/>
                <w:sz w:val="24"/>
                <w:szCs w:val="24"/>
                <w:lang w:eastAsia="en-GB"/>
              </w:rPr>
              <w:t>CP</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1D9EFA4A" w14:textId="524F08DC" w:rsidR="004A10D9" w:rsidRPr="00AE3693" w:rsidRDefault="004A10D9" w:rsidP="004A10D9">
            <w:pPr>
              <w:rPr>
                <w:rFonts w:ascii="Arial" w:hAnsi="Arial" w:cs="Arial"/>
                <w:snapToGrid w:val="0"/>
                <w:sz w:val="24"/>
                <w:szCs w:val="24"/>
                <w:lang w:eastAsia="en-GB"/>
              </w:rPr>
            </w:pPr>
            <w:r w:rsidRPr="00AE3693">
              <w:rPr>
                <w:rFonts w:ascii="Arial" w:hAnsi="Arial" w:cs="Arial"/>
                <w:snapToGrid w:val="0"/>
                <w:sz w:val="24"/>
                <w:szCs w:val="24"/>
                <w:lang w:eastAsia="en-GB"/>
              </w:rPr>
              <w:t>Executive Director of Finance</w:t>
            </w:r>
          </w:p>
        </w:tc>
      </w:tr>
      <w:tr w:rsidR="004A10D9" w:rsidRPr="00391AD7" w14:paraId="4A2BCDAE" w14:textId="77777777" w:rsidTr="003907C2">
        <w:trPr>
          <w:jc w:val="center"/>
        </w:trPr>
        <w:tc>
          <w:tcPr>
            <w:tcW w:w="2689" w:type="dxa"/>
            <w:tcBorders>
              <w:top w:val="single" w:sz="4" w:space="0" w:color="auto"/>
              <w:left w:val="single" w:sz="4" w:space="0" w:color="auto"/>
              <w:bottom w:val="single" w:sz="4" w:space="0" w:color="auto"/>
              <w:right w:val="single" w:sz="4" w:space="0" w:color="auto"/>
            </w:tcBorders>
            <w:shd w:val="clear" w:color="auto" w:fill="auto"/>
          </w:tcPr>
          <w:p w14:paraId="22C2F437" w14:textId="683A9089" w:rsidR="004A10D9" w:rsidRPr="00AE3693" w:rsidRDefault="004A10D9" w:rsidP="004A10D9">
            <w:pPr>
              <w:rPr>
                <w:rFonts w:ascii="Arial" w:hAnsi="Arial" w:cs="Arial"/>
                <w:sz w:val="24"/>
                <w:szCs w:val="24"/>
                <w:lang w:eastAsia="en-GB"/>
              </w:rPr>
            </w:pPr>
            <w:r>
              <w:rPr>
                <w:rFonts w:ascii="Arial" w:hAnsi="Arial" w:cs="Arial"/>
                <w:sz w:val="24"/>
                <w:szCs w:val="24"/>
                <w:lang w:eastAsia="en-GB"/>
              </w:rPr>
              <w:t>Helen Williams</w:t>
            </w:r>
          </w:p>
        </w:tc>
        <w:tc>
          <w:tcPr>
            <w:tcW w:w="850" w:type="dxa"/>
            <w:tcBorders>
              <w:top w:val="single" w:sz="4" w:space="0" w:color="auto"/>
              <w:left w:val="single" w:sz="4" w:space="0" w:color="auto"/>
              <w:bottom w:val="single" w:sz="4" w:space="0" w:color="auto"/>
              <w:right w:val="single" w:sz="4" w:space="0" w:color="auto"/>
            </w:tcBorders>
            <w:shd w:val="clear" w:color="auto" w:fill="auto"/>
          </w:tcPr>
          <w:p w14:paraId="2C1FA126" w14:textId="7050F8AC" w:rsidR="004A10D9" w:rsidRPr="00AE3693" w:rsidRDefault="004A10D9" w:rsidP="004A10D9">
            <w:pPr>
              <w:ind w:right="-691"/>
              <w:rPr>
                <w:rFonts w:ascii="Arial" w:hAnsi="Arial" w:cs="Arial"/>
                <w:sz w:val="24"/>
                <w:szCs w:val="24"/>
                <w:lang w:eastAsia="en-GB"/>
              </w:rPr>
            </w:pPr>
            <w:r>
              <w:rPr>
                <w:rFonts w:ascii="Arial" w:hAnsi="Arial" w:cs="Arial"/>
                <w:sz w:val="24"/>
                <w:szCs w:val="24"/>
                <w:lang w:eastAsia="en-GB"/>
              </w:rPr>
              <w:t>HW</w:t>
            </w:r>
          </w:p>
        </w:tc>
        <w:tc>
          <w:tcPr>
            <w:tcW w:w="5477" w:type="dxa"/>
            <w:tcBorders>
              <w:top w:val="single" w:sz="4" w:space="0" w:color="auto"/>
              <w:left w:val="single" w:sz="4" w:space="0" w:color="auto"/>
              <w:bottom w:val="single" w:sz="4" w:space="0" w:color="auto"/>
              <w:right w:val="single" w:sz="4" w:space="0" w:color="auto"/>
            </w:tcBorders>
            <w:shd w:val="clear" w:color="auto" w:fill="auto"/>
          </w:tcPr>
          <w:p w14:paraId="5475E700" w14:textId="18520296" w:rsidR="004A10D9" w:rsidRPr="00AE3693" w:rsidRDefault="004A10D9" w:rsidP="004A10D9">
            <w:pPr>
              <w:rPr>
                <w:rFonts w:ascii="Arial" w:hAnsi="Arial" w:cs="Arial"/>
                <w:sz w:val="24"/>
                <w:szCs w:val="24"/>
                <w:lang w:eastAsia="en-GB"/>
              </w:rPr>
            </w:pPr>
            <w:r>
              <w:rPr>
                <w:rFonts w:ascii="Arial" w:hAnsi="Arial" w:cs="Arial"/>
                <w:sz w:val="24"/>
                <w:szCs w:val="24"/>
                <w:lang w:eastAsia="en-GB"/>
              </w:rPr>
              <w:t>Llais Representative</w:t>
            </w:r>
          </w:p>
        </w:tc>
      </w:tr>
    </w:tbl>
    <w:p w14:paraId="152E5D81" w14:textId="77777777" w:rsidR="00CC04CF" w:rsidRDefault="00CC04CF" w:rsidP="005202C5">
      <w:pPr>
        <w:jc w:val="center"/>
        <w:rPr>
          <w:rFonts w:ascii="Arial" w:hAnsi="Arial" w:cs="Arial"/>
          <w:b/>
          <w:sz w:val="24"/>
        </w:rPr>
      </w:pPr>
    </w:p>
    <w:p w14:paraId="0673D9F5" w14:textId="77777777" w:rsidR="005202C5" w:rsidRDefault="005202C5" w:rsidP="005202C5">
      <w:pPr>
        <w:jc w:val="center"/>
        <w:rPr>
          <w:rFonts w:ascii="Arial" w:hAnsi="Arial" w:cs="Arial"/>
          <w:b/>
          <w:sz w:val="24"/>
        </w:rPr>
      </w:pPr>
    </w:p>
    <w:tbl>
      <w:tblPr>
        <w:tblStyle w:val="TableGrid"/>
        <w:tblW w:w="0" w:type="auto"/>
        <w:tblLook w:val="04A0" w:firstRow="1" w:lastRow="0" w:firstColumn="1" w:lastColumn="0" w:noHBand="0" w:noVBand="1"/>
      </w:tblPr>
      <w:tblGrid>
        <w:gridCol w:w="988"/>
        <w:gridCol w:w="7371"/>
        <w:gridCol w:w="2097"/>
      </w:tblGrid>
      <w:tr w:rsidR="005202C5" w14:paraId="2087D2A5" w14:textId="77777777" w:rsidTr="5D2BDB46">
        <w:tc>
          <w:tcPr>
            <w:tcW w:w="988" w:type="dxa"/>
          </w:tcPr>
          <w:p w14:paraId="257D4600" w14:textId="542E1043" w:rsidR="005202C5" w:rsidRPr="005202C5" w:rsidRDefault="005202C5" w:rsidP="1E1D1836">
            <w:pPr>
              <w:rPr>
                <w:rFonts w:ascii="Arial" w:hAnsi="Arial" w:cs="Arial"/>
                <w:sz w:val="24"/>
                <w:szCs w:val="24"/>
              </w:rPr>
            </w:pPr>
            <w:r w:rsidRPr="1E1D1836">
              <w:rPr>
                <w:rFonts w:ascii="Arial" w:hAnsi="Arial" w:cs="Arial"/>
                <w:sz w:val="24"/>
                <w:szCs w:val="24"/>
              </w:rPr>
              <w:t>1</w:t>
            </w:r>
            <w:r w:rsidR="6E002F02" w:rsidRPr="1E1D1836">
              <w:rPr>
                <w:rFonts w:ascii="Arial" w:hAnsi="Arial" w:cs="Arial"/>
                <w:sz w:val="24"/>
                <w:szCs w:val="24"/>
              </w:rPr>
              <w:t>.</w:t>
            </w:r>
          </w:p>
        </w:tc>
        <w:tc>
          <w:tcPr>
            <w:tcW w:w="7371" w:type="dxa"/>
          </w:tcPr>
          <w:p w14:paraId="51F3381A" w14:textId="77777777" w:rsidR="005202C5" w:rsidRPr="005202C5" w:rsidRDefault="005202C5" w:rsidP="005202C5">
            <w:pPr>
              <w:rPr>
                <w:rFonts w:ascii="Arial" w:hAnsi="Arial" w:cs="Arial"/>
                <w:sz w:val="24"/>
              </w:rPr>
            </w:pPr>
            <w:r>
              <w:rPr>
                <w:rFonts w:ascii="Arial" w:hAnsi="Arial" w:cs="Arial"/>
                <w:sz w:val="24"/>
              </w:rPr>
              <w:t>Welcome &amp; Introductions</w:t>
            </w:r>
          </w:p>
        </w:tc>
        <w:tc>
          <w:tcPr>
            <w:tcW w:w="2097" w:type="dxa"/>
          </w:tcPr>
          <w:p w14:paraId="7ABC2FEF" w14:textId="170911D2" w:rsidR="005202C5" w:rsidRPr="005202C5" w:rsidRDefault="0B81A68C" w:rsidP="5D2BDB46">
            <w:pPr>
              <w:rPr>
                <w:rFonts w:ascii="Arial" w:hAnsi="Arial" w:cs="Arial"/>
                <w:sz w:val="24"/>
                <w:szCs w:val="24"/>
              </w:rPr>
            </w:pPr>
            <w:r w:rsidRPr="5D2BDB46">
              <w:rPr>
                <w:rFonts w:ascii="Arial" w:hAnsi="Arial" w:cs="Arial"/>
                <w:sz w:val="24"/>
                <w:szCs w:val="24"/>
              </w:rPr>
              <w:t>Charles Janczewski</w:t>
            </w:r>
          </w:p>
        </w:tc>
      </w:tr>
      <w:tr w:rsidR="005202C5" w14:paraId="09ED6C03" w14:textId="77777777" w:rsidTr="5D2BDB46">
        <w:tc>
          <w:tcPr>
            <w:tcW w:w="988" w:type="dxa"/>
          </w:tcPr>
          <w:p w14:paraId="15A8D04C" w14:textId="6B0AD69E" w:rsidR="005202C5" w:rsidRPr="005202C5" w:rsidRDefault="005202C5" w:rsidP="1E1D1836">
            <w:pPr>
              <w:rPr>
                <w:rFonts w:ascii="Arial" w:hAnsi="Arial" w:cs="Arial"/>
                <w:sz w:val="24"/>
                <w:szCs w:val="24"/>
              </w:rPr>
            </w:pPr>
            <w:r w:rsidRPr="1E1D1836">
              <w:rPr>
                <w:rFonts w:ascii="Arial" w:hAnsi="Arial" w:cs="Arial"/>
                <w:sz w:val="24"/>
                <w:szCs w:val="24"/>
              </w:rPr>
              <w:t>2</w:t>
            </w:r>
            <w:r w:rsidR="13DF27BF" w:rsidRPr="1E1D1836">
              <w:rPr>
                <w:rFonts w:ascii="Arial" w:hAnsi="Arial" w:cs="Arial"/>
                <w:sz w:val="24"/>
                <w:szCs w:val="24"/>
              </w:rPr>
              <w:t>.</w:t>
            </w:r>
          </w:p>
        </w:tc>
        <w:tc>
          <w:tcPr>
            <w:tcW w:w="7371" w:type="dxa"/>
          </w:tcPr>
          <w:p w14:paraId="084BAA9C" w14:textId="77777777" w:rsidR="005202C5" w:rsidRPr="005202C5" w:rsidRDefault="005202C5" w:rsidP="005202C5">
            <w:pPr>
              <w:rPr>
                <w:rFonts w:ascii="Arial" w:hAnsi="Arial" w:cs="Arial"/>
                <w:sz w:val="24"/>
              </w:rPr>
            </w:pPr>
            <w:r>
              <w:rPr>
                <w:rFonts w:ascii="Arial" w:hAnsi="Arial" w:cs="Arial"/>
                <w:sz w:val="24"/>
              </w:rPr>
              <w:t>Apologies for Absence</w:t>
            </w:r>
          </w:p>
        </w:tc>
        <w:tc>
          <w:tcPr>
            <w:tcW w:w="2097" w:type="dxa"/>
          </w:tcPr>
          <w:p w14:paraId="59DCE296" w14:textId="3798F1D7" w:rsidR="005202C5" w:rsidRPr="005202C5" w:rsidRDefault="1DCEECB3" w:rsidP="5D2BDB46">
            <w:pPr>
              <w:rPr>
                <w:rFonts w:ascii="Arial" w:hAnsi="Arial" w:cs="Arial"/>
                <w:sz w:val="24"/>
                <w:szCs w:val="24"/>
              </w:rPr>
            </w:pPr>
            <w:r w:rsidRPr="5D2BDB46">
              <w:rPr>
                <w:rFonts w:ascii="Arial" w:hAnsi="Arial" w:cs="Arial"/>
                <w:sz w:val="24"/>
                <w:szCs w:val="24"/>
              </w:rPr>
              <w:t>Charles Janczewski</w:t>
            </w:r>
          </w:p>
        </w:tc>
      </w:tr>
      <w:tr w:rsidR="005202C5" w14:paraId="623B4065" w14:textId="77777777" w:rsidTr="5D2BDB46">
        <w:tc>
          <w:tcPr>
            <w:tcW w:w="988" w:type="dxa"/>
          </w:tcPr>
          <w:p w14:paraId="7455688F" w14:textId="34BB015F" w:rsidR="005202C5" w:rsidRPr="005202C5" w:rsidRDefault="005202C5" w:rsidP="1E1D1836">
            <w:pPr>
              <w:rPr>
                <w:rFonts w:ascii="Arial" w:hAnsi="Arial" w:cs="Arial"/>
                <w:sz w:val="24"/>
                <w:szCs w:val="24"/>
              </w:rPr>
            </w:pPr>
            <w:r w:rsidRPr="1E1D1836">
              <w:rPr>
                <w:rFonts w:ascii="Arial" w:hAnsi="Arial" w:cs="Arial"/>
                <w:sz w:val="24"/>
                <w:szCs w:val="24"/>
              </w:rPr>
              <w:lastRenderedPageBreak/>
              <w:t>3</w:t>
            </w:r>
            <w:r w:rsidR="13DF27BF" w:rsidRPr="1E1D1836">
              <w:rPr>
                <w:rFonts w:ascii="Arial" w:hAnsi="Arial" w:cs="Arial"/>
                <w:sz w:val="24"/>
                <w:szCs w:val="24"/>
              </w:rPr>
              <w:t>.</w:t>
            </w:r>
          </w:p>
        </w:tc>
        <w:tc>
          <w:tcPr>
            <w:tcW w:w="7371" w:type="dxa"/>
          </w:tcPr>
          <w:p w14:paraId="0B991C01" w14:textId="77777777" w:rsidR="005202C5" w:rsidRPr="005202C5" w:rsidRDefault="005202C5" w:rsidP="005202C5">
            <w:pPr>
              <w:rPr>
                <w:rFonts w:ascii="Arial" w:hAnsi="Arial" w:cs="Arial"/>
                <w:sz w:val="24"/>
              </w:rPr>
            </w:pPr>
            <w:r>
              <w:rPr>
                <w:rFonts w:ascii="Arial" w:hAnsi="Arial" w:cs="Arial"/>
                <w:sz w:val="24"/>
              </w:rPr>
              <w:t>Declarations of Interest</w:t>
            </w:r>
          </w:p>
        </w:tc>
        <w:tc>
          <w:tcPr>
            <w:tcW w:w="2097" w:type="dxa"/>
          </w:tcPr>
          <w:p w14:paraId="0BD41521" w14:textId="5908C4C2" w:rsidR="005202C5" w:rsidRPr="005202C5" w:rsidRDefault="7C047D80" w:rsidP="5D2BDB46">
            <w:pPr>
              <w:rPr>
                <w:rFonts w:ascii="Arial" w:hAnsi="Arial" w:cs="Arial"/>
                <w:sz w:val="24"/>
                <w:szCs w:val="24"/>
              </w:rPr>
            </w:pPr>
            <w:r w:rsidRPr="5D2BDB46">
              <w:rPr>
                <w:rFonts w:ascii="Arial" w:hAnsi="Arial" w:cs="Arial"/>
                <w:sz w:val="24"/>
                <w:szCs w:val="24"/>
              </w:rPr>
              <w:t>Charles Janczewski</w:t>
            </w:r>
          </w:p>
        </w:tc>
      </w:tr>
      <w:tr w:rsidR="005202C5" w14:paraId="458E91F6" w14:textId="77777777" w:rsidTr="5D2BDB46">
        <w:tc>
          <w:tcPr>
            <w:tcW w:w="988" w:type="dxa"/>
            <w:shd w:val="clear" w:color="auto" w:fill="B4C6E7" w:themeFill="accent1" w:themeFillTint="66"/>
          </w:tcPr>
          <w:p w14:paraId="7BC20972" w14:textId="35C5A2FB" w:rsidR="25A44317" w:rsidRDefault="25A44317" w:rsidP="1E1D1836">
            <w:pPr>
              <w:rPr>
                <w:rFonts w:ascii="Arial" w:hAnsi="Arial" w:cs="Arial"/>
                <w:b/>
                <w:bCs/>
                <w:sz w:val="24"/>
                <w:szCs w:val="24"/>
              </w:rPr>
            </w:pPr>
            <w:r w:rsidRPr="1E1D1836">
              <w:rPr>
                <w:rFonts w:ascii="Arial" w:hAnsi="Arial" w:cs="Arial"/>
                <w:b/>
                <w:bCs/>
                <w:sz w:val="24"/>
                <w:szCs w:val="24"/>
              </w:rPr>
              <w:t>11:40</w:t>
            </w:r>
          </w:p>
          <w:p w14:paraId="16223F61" w14:textId="64481BF5" w:rsidR="005202C5" w:rsidRPr="005202C5" w:rsidRDefault="005202C5" w:rsidP="1E1D1836">
            <w:pPr>
              <w:rPr>
                <w:rFonts w:ascii="Arial" w:hAnsi="Arial" w:cs="Arial"/>
                <w:b/>
                <w:bCs/>
                <w:sz w:val="24"/>
                <w:szCs w:val="24"/>
              </w:rPr>
            </w:pPr>
            <w:r w:rsidRPr="1E1D1836">
              <w:rPr>
                <w:rFonts w:ascii="Arial" w:hAnsi="Arial" w:cs="Arial"/>
                <w:b/>
                <w:bCs/>
                <w:sz w:val="24"/>
                <w:szCs w:val="24"/>
              </w:rPr>
              <w:t>4</w:t>
            </w:r>
            <w:r w:rsidR="710A67F4" w:rsidRPr="1E1D1836">
              <w:rPr>
                <w:rFonts w:ascii="Arial" w:hAnsi="Arial" w:cs="Arial"/>
                <w:b/>
                <w:bCs/>
                <w:sz w:val="24"/>
                <w:szCs w:val="24"/>
              </w:rPr>
              <w:t>.</w:t>
            </w:r>
          </w:p>
        </w:tc>
        <w:tc>
          <w:tcPr>
            <w:tcW w:w="7371" w:type="dxa"/>
            <w:shd w:val="clear" w:color="auto" w:fill="B4C6E7" w:themeFill="accent1" w:themeFillTint="66"/>
          </w:tcPr>
          <w:p w14:paraId="3AE63A2A" w14:textId="3283703E" w:rsidR="005202C5" w:rsidRPr="005202C5" w:rsidRDefault="005202C5" w:rsidP="001D7E21">
            <w:pPr>
              <w:jc w:val="center"/>
              <w:rPr>
                <w:rFonts w:ascii="Arial" w:hAnsi="Arial" w:cs="Arial"/>
                <w:b/>
                <w:sz w:val="24"/>
              </w:rPr>
            </w:pPr>
            <w:r w:rsidRPr="005202C5">
              <w:rPr>
                <w:rFonts w:ascii="Arial" w:hAnsi="Arial" w:cs="Arial"/>
                <w:b/>
                <w:sz w:val="24"/>
              </w:rPr>
              <w:t>Items for Approval / Ratification</w:t>
            </w:r>
            <w:r w:rsidR="001D7E21">
              <w:rPr>
                <w:rFonts w:ascii="Arial" w:hAnsi="Arial" w:cs="Arial"/>
                <w:b/>
                <w:sz w:val="24"/>
              </w:rPr>
              <w:t xml:space="preserve"> (11:40 – 12:25)</w:t>
            </w:r>
          </w:p>
        </w:tc>
        <w:tc>
          <w:tcPr>
            <w:tcW w:w="2097" w:type="dxa"/>
            <w:shd w:val="clear" w:color="auto" w:fill="B4C6E7" w:themeFill="accent1" w:themeFillTint="66"/>
          </w:tcPr>
          <w:p w14:paraId="2D523380" w14:textId="77777777" w:rsidR="005202C5" w:rsidRPr="005202C5" w:rsidRDefault="005202C5" w:rsidP="005202C5">
            <w:pPr>
              <w:rPr>
                <w:rFonts w:ascii="Arial" w:hAnsi="Arial" w:cs="Arial"/>
                <w:sz w:val="24"/>
              </w:rPr>
            </w:pPr>
          </w:p>
        </w:tc>
      </w:tr>
      <w:tr w:rsidR="005202C5" w14:paraId="5DBA9224" w14:textId="77777777" w:rsidTr="5D2BDB46">
        <w:tc>
          <w:tcPr>
            <w:tcW w:w="988" w:type="dxa"/>
          </w:tcPr>
          <w:p w14:paraId="1D122A18" w14:textId="77777777" w:rsidR="005202C5" w:rsidRDefault="005202C5" w:rsidP="005202C5">
            <w:pPr>
              <w:rPr>
                <w:rFonts w:ascii="Arial" w:hAnsi="Arial" w:cs="Arial"/>
                <w:sz w:val="24"/>
              </w:rPr>
            </w:pPr>
            <w:r>
              <w:rPr>
                <w:rFonts w:ascii="Arial" w:hAnsi="Arial" w:cs="Arial"/>
                <w:sz w:val="24"/>
              </w:rPr>
              <w:t>4.1</w:t>
            </w:r>
          </w:p>
          <w:p w14:paraId="098269C1" w14:textId="3D3F05AC" w:rsidR="001D7E21" w:rsidRPr="005202C5" w:rsidRDefault="001D7E21" w:rsidP="005202C5">
            <w:pPr>
              <w:rPr>
                <w:rFonts w:ascii="Arial" w:hAnsi="Arial" w:cs="Arial"/>
                <w:sz w:val="24"/>
              </w:rPr>
            </w:pPr>
            <w:r w:rsidRPr="001D7E21">
              <w:rPr>
                <w:rFonts w:ascii="Arial" w:hAnsi="Arial" w:cs="Arial"/>
                <w:highlight w:val="lightGray"/>
              </w:rPr>
              <w:t>10 mins</w:t>
            </w:r>
          </w:p>
        </w:tc>
        <w:tc>
          <w:tcPr>
            <w:tcW w:w="7371" w:type="dxa"/>
          </w:tcPr>
          <w:p w14:paraId="6B1FCD5A" w14:textId="34B0D5D6" w:rsidR="005202C5" w:rsidRDefault="005202C5" w:rsidP="005202C5">
            <w:pPr>
              <w:rPr>
                <w:rFonts w:ascii="Arial" w:hAnsi="Arial" w:cs="Arial"/>
                <w:b/>
                <w:sz w:val="24"/>
              </w:rPr>
            </w:pPr>
            <w:r w:rsidRPr="00CC04CF">
              <w:rPr>
                <w:rFonts w:ascii="Arial" w:hAnsi="Arial" w:cs="Arial"/>
                <w:b/>
                <w:sz w:val="24"/>
              </w:rPr>
              <w:t>The Head of Internal Audit Opinion &amp; Annual Report for 2023-24</w:t>
            </w:r>
            <w:r w:rsidR="00CC04CF" w:rsidRPr="00CC04CF">
              <w:rPr>
                <w:rFonts w:ascii="Arial" w:hAnsi="Arial" w:cs="Arial"/>
                <w:b/>
                <w:sz w:val="24"/>
              </w:rPr>
              <w:t xml:space="preserve"> </w:t>
            </w:r>
          </w:p>
          <w:p w14:paraId="7F084F93" w14:textId="7CE1BCA0" w:rsidR="00CC04CF" w:rsidRDefault="00CC04CF" w:rsidP="005202C5">
            <w:pPr>
              <w:rPr>
                <w:rFonts w:ascii="Arial" w:hAnsi="Arial" w:cs="Arial"/>
                <w:b/>
                <w:sz w:val="24"/>
              </w:rPr>
            </w:pPr>
          </w:p>
          <w:p w14:paraId="7B0E3AA3" w14:textId="261F499E" w:rsidR="00CC04CF" w:rsidRDefault="00CC04CF" w:rsidP="005202C5">
            <w:pPr>
              <w:rPr>
                <w:rFonts w:ascii="Arial" w:hAnsi="Arial" w:cs="Arial"/>
                <w:sz w:val="24"/>
              </w:rPr>
            </w:pPr>
            <w:r>
              <w:rPr>
                <w:rFonts w:ascii="Arial" w:hAnsi="Arial" w:cs="Arial"/>
                <w:sz w:val="24"/>
              </w:rPr>
              <w:t>The</w:t>
            </w:r>
            <w:r w:rsidRPr="00CC04CF">
              <w:rPr>
                <w:rFonts w:ascii="Arial" w:hAnsi="Arial" w:cs="Arial"/>
                <w:sz w:val="24"/>
              </w:rPr>
              <w:t xml:space="preserve"> Head of Internal Audit Opinion &amp; Annual Report for 2023-24</w:t>
            </w:r>
            <w:r>
              <w:rPr>
                <w:rFonts w:ascii="Arial" w:hAnsi="Arial" w:cs="Arial"/>
                <w:sz w:val="24"/>
              </w:rPr>
              <w:t xml:space="preserve"> was received. </w:t>
            </w:r>
          </w:p>
          <w:p w14:paraId="1957FDB4" w14:textId="5FACAAEB" w:rsidR="00CC04CF" w:rsidRDefault="00CC04CF" w:rsidP="005202C5">
            <w:pPr>
              <w:rPr>
                <w:rFonts w:ascii="Arial" w:hAnsi="Arial" w:cs="Arial"/>
                <w:sz w:val="24"/>
              </w:rPr>
            </w:pPr>
          </w:p>
          <w:p w14:paraId="7E25F2FA" w14:textId="62239C9B" w:rsidR="00CC04CF" w:rsidRDefault="00CC04CF" w:rsidP="005202C5">
            <w:pPr>
              <w:rPr>
                <w:rFonts w:ascii="Arial" w:hAnsi="Arial" w:cs="Arial"/>
                <w:sz w:val="24"/>
              </w:rPr>
            </w:pPr>
            <w:r>
              <w:rPr>
                <w:rFonts w:ascii="Arial" w:hAnsi="Arial" w:cs="Arial"/>
                <w:sz w:val="24"/>
              </w:rPr>
              <w:t xml:space="preserve">The </w:t>
            </w:r>
            <w:r w:rsidRPr="00CC04CF">
              <w:rPr>
                <w:rFonts w:ascii="Arial" w:hAnsi="Arial" w:cs="Arial"/>
                <w:sz w:val="24"/>
              </w:rPr>
              <w:t>Head of Internal Audit</w:t>
            </w:r>
            <w:r>
              <w:rPr>
                <w:rFonts w:ascii="Arial" w:hAnsi="Arial" w:cs="Arial"/>
                <w:sz w:val="24"/>
              </w:rPr>
              <w:t xml:space="preserve"> (HIA) advised the Board that he would take the report as read and noted that the Audit &amp; Assurance Committee had received the report at its meeting held on 02.07.2024.</w:t>
            </w:r>
          </w:p>
          <w:p w14:paraId="0B3BDB46" w14:textId="1257D4AA" w:rsidR="00CC04CF" w:rsidRDefault="00CC04CF" w:rsidP="005202C5">
            <w:pPr>
              <w:rPr>
                <w:rFonts w:ascii="Arial" w:hAnsi="Arial" w:cs="Arial"/>
                <w:sz w:val="24"/>
              </w:rPr>
            </w:pPr>
          </w:p>
          <w:p w14:paraId="4E863521" w14:textId="311E4A97" w:rsidR="00CC04CF" w:rsidRPr="00CC04CF" w:rsidRDefault="00CC04CF" w:rsidP="005202C5">
            <w:pPr>
              <w:rPr>
                <w:rFonts w:ascii="Arial" w:hAnsi="Arial" w:cs="Arial"/>
                <w:sz w:val="24"/>
              </w:rPr>
            </w:pPr>
            <w:r>
              <w:rPr>
                <w:rFonts w:ascii="Arial" w:hAnsi="Arial" w:cs="Arial"/>
                <w:sz w:val="24"/>
              </w:rPr>
              <w:t>He added that the report was also informed by work undertaken by other services such as t</w:t>
            </w:r>
            <w:r w:rsidRPr="00CC04CF">
              <w:rPr>
                <w:rFonts w:ascii="Arial" w:hAnsi="Arial" w:cs="Arial"/>
                <w:sz w:val="24"/>
              </w:rPr>
              <w:t>he Welsh Health Specialised Services Committee</w:t>
            </w:r>
            <w:r>
              <w:rPr>
                <w:rFonts w:ascii="Arial" w:hAnsi="Arial" w:cs="Arial"/>
                <w:sz w:val="24"/>
              </w:rPr>
              <w:t xml:space="preserve"> (WHSSC).</w:t>
            </w:r>
          </w:p>
          <w:p w14:paraId="122FB67E" w14:textId="4B78C874" w:rsidR="00181532" w:rsidRDefault="00181532" w:rsidP="005202C5">
            <w:pPr>
              <w:rPr>
                <w:rFonts w:ascii="Arial" w:hAnsi="Arial" w:cs="Arial"/>
                <w:sz w:val="24"/>
              </w:rPr>
            </w:pPr>
          </w:p>
          <w:p w14:paraId="411CE64C" w14:textId="55FC5D50" w:rsidR="00181532" w:rsidRDefault="00CC04CF" w:rsidP="005202C5">
            <w:pPr>
              <w:rPr>
                <w:rFonts w:ascii="Arial" w:hAnsi="Arial" w:cs="Arial"/>
                <w:sz w:val="24"/>
              </w:rPr>
            </w:pPr>
            <w:r>
              <w:rPr>
                <w:rFonts w:ascii="Arial" w:hAnsi="Arial" w:cs="Arial"/>
                <w:sz w:val="24"/>
              </w:rPr>
              <w:t>It was</w:t>
            </w:r>
            <w:r w:rsidR="00181532">
              <w:rPr>
                <w:rFonts w:ascii="Arial" w:hAnsi="Arial" w:cs="Arial"/>
                <w:sz w:val="24"/>
              </w:rPr>
              <w:t xml:space="preserve"> confirm</w:t>
            </w:r>
            <w:r>
              <w:rPr>
                <w:rFonts w:ascii="Arial" w:hAnsi="Arial" w:cs="Arial"/>
                <w:sz w:val="24"/>
              </w:rPr>
              <w:t>ed</w:t>
            </w:r>
            <w:r w:rsidR="00181532">
              <w:rPr>
                <w:rFonts w:ascii="Arial" w:hAnsi="Arial" w:cs="Arial"/>
                <w:sz w:val="24"/>
              </w:rPr>
              <w:t xml:space="preserve"> that 35 individual audits were completed </w:t>
            </w:r>
            <w:r>
              <w:rPr>
                <w:rFonts w:ascii="Arial" w:hAnsi="Arial" w:cs="Arial"/>
                <w:sz w:val="24"/>
              </w:rPr>
              <w:t xml:space="preserve">by the Internal Audit Team </w:t>
            </w:r>
            <w:r w:rsidR="00181532">
              <w:rPr>
                <w:rFonts w:ascii="Arial" w:hAnsi="Arial" w:cs="Arial"/>
                <w:sz w:val="24"/>
              </w:rPr>
              <w:t xml:space="preserve">which fed into the opinion. </w:t>
            </w:r>
          </w:p>
          <w:p w14:paraId="4D949B1B" w14:textId="590F3ADE" w:rsidR="00CC04CF" w:rsidRDefault="00CC04CF" w:rsidP="005202C5">
            <w:pPr>
              <w:rPr>
                <w:rFonts w:ascii="Arial" w:hAnsi="Arial" w:cs="Arial"/>
                <w:sz w:val="24"/>
              </w:rPr>
            </w:pPr>
          </w:p>
          <w:p w14:paraId="38522B3E" w14:textId="151EAC60" w:rsidR="00CC04CF" w:rsidRDefault="00CC04CF" w:rsidP="005202C5">
            <w:pPr>
              <w:rPr>
                <w:rFonts w:ascii="Arial" w:hAnsi="Arial" w:cs="Arial"/>
                <w:sz w:val="24"/>
              </w:rPr>
            </w:pPr>
            <w:r>
              <w:rPr>
                <w:rFonts w:ascii="Arial" w:hAnsi="Arial" w:cs="Arial"/>
                <w:sz w:val="24"/>
              </w:rPr>
              <w:t>The Chair of the Health Board (UHB Chair) invited the Chair of the Audit &amp; Assurance Committee to confirm that the Committee had received the report at its meeting held on 02.07.2024.</w:t>
            </w:r>
          </w:p>
          <w:p w14:paraId="54C7A741" w14:textId="0A68544A" w:rsidR="00CC04CF" w:rsidRDefault="00CC04CF" w:rsidP="005202C5">
            <w:pPr>
              <w:rPr>
                <w:rFonts w:ascii="Arial" w:hAnsi="Arial" w:cs="Arial"/>
                <w:sz w:val="24"/>
              </w:rPr>
            </w:pPr>
          </w:p>
          <w:p w14:paraId="22991BA6" w14:textId="18352B5B" w:rsidR="00181532" w:rsidRDefault="00CC04CF" w:rsidP="005202C5">
            <w:pPr>
              <w:rPr>
                <w:rFonts w:ascii="Arial" w:hAnsi="Arial" w:cs="Arial"/>
                <w:sz w:val="24"/>
              </w:rPr>
            </w:pPr>
            <w:r>
              <w:rPr>
                <w:rFonts w:ascii="Arial" w:hAnsi="Arial" w:cs="Arial"/>
                <w:sz w:val="24"/>
              </w:rPr>
              <w:t xml:space="preserve">The </w:t>
            </w:r>
            <w:r w:rsidRPr="00CC04CF">
              <w:rPr>
                <w:rFonts w:ascii="Arial" w:hAnsi="Arial" w:cs="Arial"/>
                <w:sz w:val="24"/>
              </w:rPr>
              <w:t>Independent Member – Capital and Estates</w:t>
            </w:r>
            <w:r>
              <w:rPr>
                <w:rFonts w:ascii="Arial" w:hAnsi="Arial" w:cs="Arial"/>
                <w:sz w:val="24"/>
              </w:rPr>
              <w:t xml:space="preserve"> (IMCE), Chair of the Audit &amp; Assurance Committee confirmed that the Committee had received, reviewed and scrutinised the report and were happy to recommend its endorsement to the Board. </w:t>
            </w:r>
          </w:p>
          <w:p w14:paraId="4ACCFE87" w14:textId="354D4AEC" w:rsidR="0018279B" w:rsidRDefault="0018279B" w:rsidP="005202C5">
            <w:pPr>
              <w:rPr>
                <w:rFonts w:ascii="Arial" w:hAnsi="Arial" w:cs="Arial"/>
                <w:sz w:val="24"/>
              </w:rPr>
            </w:pPr>
          </w:p>
          <w:p w14:paraId="71401D51" w14:textId="71E8A738" w:rsidR="0018279B" w:rsidRPr="0018279B" w:rsidRDefault="0018279B" w:rsidP="005202C5">
            <w:pPr>
              <w:rPr>
                <w:rFonts w:ascii="Arial" w:hAnsi="Arial" w:cs="Arial"/>
                <w:b/>
                <w:sz w:val="24"/>
              </w:rPr>
            </w:pPr>
            <w:r w:rsidRPr="0018279B">
              <w:rPr>
                <w:rFonts w:ascii="Arial" w:hAnsi="Arial" w:cs="Arial"/>
                <w:b/>
                <w:sz w:val="24"/>
              </w:rPr>
              <w:t>The Board</w:t>
            </w:r>
            <w:r>
              <w:rPr>
                <w:rFonts w:ascii="Arial" w:hAnsi="Arial" w:cs="Arial"/>
                <w:b/>
                <w:sz w:val="24"/>
              </w:rPr>
              <w:t xml:space="preserve"> resolved that</w:t>
            </w:r>
            <w:r w:rsidRPr="0018279B">
              <w:rPr>
                <w:rFonts w:ascii="Arial" w:hAnsi="Arial" w:cs="Arial"/>
                <w:b/>
                <w:sz w:val="24"/>
              </w:rPr>
              <w:t xml:space="preserve">: </w:t>
            </w:r>
          </w:p>
          <w:p w14:paraId="1AF2461A" w14:textId="5B781AB3" w:rsidR="0018279B" w:rsidRDefault="0018279B" w:rsidP="005202C5">
            <w:pPr>
              <w:rPr>
                <w:rFonts w:ascii="Arial" w:hAnsi="Arial" w:cs="Arial"/>
                <w:sz w:val="24"/>
              </w:rPr>
            </w:pPr>
          </w:p>
          <w:p w14:paraId="29A53B44" w14:textId="097548E0" w:rsidR="0018279B" w:rsidRPr="0018279B" w:rsidRDefault="0018279B" w:rsidP="0018279B">
            <w:pPr>
              <w:pStyle w:val="ListParagraph"/>
              <w:numPr>
                <w:ilvl w:val="0"/>
                <w:numId w:val="2"/>
              </w:numPr>
              <w:rPr>
                <w:rFonts w:ascii="Arial" w:hAnsi="Arial" w:cs="Arial"/>
                <w:sz w:val="24"/>
              </w:rPr>
            </w:pPr>
            <w:r>
              <w:rPr>
                <w:rFonts w:ascii="Arial" w:hAnsi="Arial" w:cs="Arial"/>
                <w:sz w:val="24"/>
              </w:rPr>
              <w:t>The</w:t>
            </w:r>
            <w:r w:rsidRPr="0018279B">
              <w:rPr>
                <w:rFonts w:ascii="Arial" w:hAnsi="Arial" w:cs="Arial"/>
                <w:sz w:val="24"/>
              </w:rPr>
              <w:t xml:space="preserve"> Head of Internal Audit Opinion and Annual Report for 2023/24</w:t>
            </w:r>
            <w:r>
              <w:rPr>
                <w:rFonts w:ascii="Arial" w:hAnsi="Arial" w:cs="Arial"/>
                <w:sz w:val="24"/>
              </w:rPr>
              <w:t xml:space="preserve"> was approved and endorsed.</w:t>
            </w:r>
          </w:p>
          <w:p w14:paraId="3E15F766" w14:textId="77777777" w:rsidR="005202C5" w:rsidRPr="005202C5" w:rsidRDefault="005202C5" w:rsidP="005202C5">
            <w:pPr>
              <w:rPr>
                <w:rFonts w:ascii="Arial" w:hAnsi="Arial" w:cs="Arial"/>
                <w:sz w:val="24"/>
              </w:rPr>
            </w:pPr>
          </w:p>
        </w:tc>
        <w:tc>
          <w:tcPr>
            <w:tcW w:w="2097" w:type="dxa"/>
          </w:tcPr>
          <w:p w14:paraId="6BC0C7B6" w14:textId="77777777" w:rsidR="005202C5" w:rsidRPr="005202C5" w:rsidRDefault="005202C5" w:rsidP="005202C5">
            <w:pPr>
              <w:rPr>
                <w:rFonts w:ascii="Arial" w:hAnsi="Arial" w:cs="Arial"/>
                <w:sz w:val="24"/>
              </w:rPr>
            </w:pPr>
            <w:r>
              <w:rPr>
                <w:rFonts w:ascii="Arial" w:hAnsi="Arial" w:cs="Arial"/>
                <w:sz w:val="24"/>
              </w:rPr>
              <w:t>Ian Virgil</w:t>
            </w:r>
          </w:p>
        </w:tc>
      </w:tr>
      <w:tr w:rsidR="005202C5" w14:paraId="1B38A5CD" w14:textId="77777777" w:rsidTr="5D2BDB46">
        <w:tc>
          <w:tcPr>
            <w:tcW w:w="988" w:type="dxa"/>
          </w:tcPr>
          <w:p w14:paraId="0800AA93" w14:textId="77777777" w:rsidR="005202C5" w:rsidRDefault="005202C5" w:rsidP="005202C5">
            <w:pPr>
              <w:rPr>
                <w:rFonts w:ascii="Arial" w:hAnsi="Arial" w:cs="Arial"/>
                <w:sz w:val="24"/>
              </w:rPr>
            </w:pPr>
            <w:r>
              <w:rPr>
                <w:rFonts w:ascii="Arial" w:hAnsi="Arial" w:cs="Arial"/>
                <w:sz w:val="24"/>
              </w:rPr>
              <w:t>4.2</w:t>
            </w:r>
          </w:p>
          <w:p w14:paraId="59856730" w14:textId="5C24ADA3" w:rsidR="001D7E21" w:rsidRPr="005202C5" w:rsidRDefault="31D6AB58" w:rsidP="1E1D1836">
            <w:pPr>
              <w:rPr>
                <w:rFonts w:ascii="Arial" w:hAnsi="Arial" w:cs="Arial"/>
                <w:sz w:val="24"/>
                <w:szCs w:val="24"/>
              </w:rPr>
            </w:pPr>
            <w:r w:rsidRPr="1E1D1836">
              <w:rPr>
                <w:rFonts w:ascii="Arial" w:hAnsi="Arial" w:cs="Arial"/>
                <w:highlight w:val="lightGray"/>
              </w:rPr>
              <w:t>25</w:t>
            </w:r>
            <w:r w:rsidR="001D7E21" w:rsidRPr="1E1D1836">
              <w:rPr>
                <w:rFonts w:ascii="Arial" w:hAnsi="Arial" w:cs="Arial"/>
                <w:highlight w:val="lightGray"/>
              </w:rPr>
              <w:t xml:space="preserve"> mins</w:t>
            </w:r>
          </w:p>
        </w:tc>
        <w:tc>
          <w:tcPr>
            <w:tcW w:w="7371" w:type="dxa"/>
          </w:tcPr>
          <w:p w14:paraId="6DD47CCB" w14:textId="73797D08" w:rsidR="005202C5" w:rsidRDefault="005202C5" w:rsidP="1E1D1836">
            <w:pPr>
              <w:rPr>
                <w:rFonts w:ascii="Arial" w:hAnsi="Arial" w:cs="Arial"/>
                <w:b/>
                <w:sz w:val="24"/>
                <w:szCs w:val="24"/>
              </w:rPr>
            </w:pPr>
            <w:r w:rsidRPr="0018279B">
              <w:rPr>
                <w:rFonts w:ascii="Arial" w:hAnsi="Arial" w:cs="Arial"/>
                <w:b/>
                <w:sz w:val="24"/>
                <w:szCs w:val="24"/>
              </w:rPr>
              <w:t>Introduction to Annual Report and Accounts 2023-24</w:t>
            </w:r>
            <w:r w:rsidR="2A9B21EC" w:rsidRPr="0018279B">
              <w:rPr>
                <w:rFonts w:ascii="Arial" w:hAnsi="Arial" w:cs="Arial"/>
                <w:b/>
                <w:sz w:val="24"/>
                <w:szCs w:val="24"/>
              </w:rPr>
              <w:t>:</w:t>
            </w:r>
          </w:p>
          <w:p w14:paraId="16BE9CF0" w14:textId="29974E93" w:rsidR="0018279B" w:rsidRDefault="0018279B" w:rsidP="1E1D1836">
            <w:pPr>
              <w:rPr>
                <w:rFonts w:ascii="Arial" w:hAnsi="Arial" w:cs="Arial"/>
                <w:b/>
                <w:sz w:val="24"/>
                <w:szCs w:val="24"/>
              </w:rPr>
            </w:pPr>
          </w:p>
          <w:p w14:paraId="6CCDE1FD" w14:textId="0BFE2417" w:rsidR="0018279B" w:rsidRPr="0018279B" w:rsidRDefault="0018279B" w:rsidP="0018279B">
            <w:pPr>
              <w:rPr>
                <w:rFonts w:ascii="Arial" w:hAnsi="Arial" w:cs="Arial"/>
                <w:sz w:val="24"/>
                <w:szCs w:val="24"/>
              </w:rPr>
            </w:pPr>
            <w:r w:rsidRPr="0018279B">
              <w:rPr>
                <w:rFonts w:ascii="Arial" w:hAnsi="Arial" w:cs="Arial"/>
                <w:sz w:val="24"/>
                <w:szCs w:val="24"/>
              </w:rPr>
              <w:t xml:space="preserve">The Operational Deputy Director of Finance (ODDF) introduced Helen Lawrence, the Assistant Director of Finance (ADF) who briefed the </w:t>
            </w:r>
            <w:r>
              <w:rPr>
                <w:rFonts w:ascii="Arial" w:hAnsi="Arial" w:cs="Arial"/>
                <w:sz w:val="24"/>
                <w:szCs w:val="24"/>
              </w:rPr>
              <w:t>Board</w:t>
            </w:r>
            <w:r w:rsidRPr="0018279B">
              <w:rPr>
                <w:rFonts w:ascii="Arial" w:hAnsi="Arial" w:cs="Arial"/>
                <w:sz w:val="24"/>
                <w:szCs w:val="24"/>
              </w:rPr>
              <w:t xml:space="preserve"> on the accounts overview and the amendments made since the</w:t>
            </w:r>
            <w:r>
              <w:rPr>
                <w:rFonts w:ascii="Arial" w:hAnsi="Arial" w:cs="Arial"/>
                <w:sz w:val="24"/>
                <w:szCs w:val="24"/>
              </w:rPr>
              <w:t xml:space="preserve"> Audit &amp; Assurance Committee</w:t>
            </w:r>
            <w:r w:rsidRPr="0018279B">
              <w:rPr>
                <w:rFonts w:ascii="Arial" w:hAnsi="Arial" w:cs="Arial"/>
                <w:sz w:val="24"/>
                <w:szCs w:val="24"/>
              </w:rPr>
              <w:t xml:space="preserve"> meeting held 20 May 2024.</w:t>
            </w:r>
          </w:p>
          <w:p w14:paraId="756C291C" w14:textId="77777777" w:rsidR="0018279B" w:rsidRPr="0018279B" w:rsidRDefault="0018279B" w:rsidP="0018279B">
            <w:pPr>
              <w:rPr>
                <w:rFonts w:ascii="Arial" w:hAnsi="Arial" w:cs="Arial"/>
                <w:sz w:val="24"/>
                <w:szCs w:val="24"/>
              </w:rPr>
            </w:pPr>
          </w:p>
          <w:p w14:paraId="5171FEF2" w14:textId="77777777" w:rsidR="0018279B" w:rsidRPr="0018279B" w:rsidRDefault="0018279B" w:rsidP="0018279B">
            <w:pPr>
              <w:rPr>
                <w:rFonts w:ascii="Arial" w:hAnsi="Arial" w:cs="Arial"/>
                <w:sz w:val="24"/>
                <w:szCs w:val="24"/>
              </w:rPr>
            </w:pPr>
            <w:r w:rsidRPr="0018279B">
              <w:rPr>
                <w:rFonts w:ascii="Arial" w:hAnsi="Arial" w:cs="Arial"/>
                <w:sz w:val="24"/>
                <w:szCs w:val="24"/>
              </w:rPr>
              <w:t>The ODDF thanked the ADF and their team for the comprehensive work undertaken around the annual accounts.</w:t>
            </w:r>
          </w:p>
          <w:p w14:paraId="1D4E79C9" w14:textId="77777777" w:rsidR="0018279B" w:rsidRPr="0018279B" w:rsidRDefault="0018279B" w:rsidP="0018279B">
            <w:pPr>
              <w:rPr>
                <w:rFonts w:ascii="Arial" w:hAnsi="Arial" w:cs="Arial"/>
                <w:sz w:val="24"/>
                <w:szCs w:val="24"/>
              </w:rPr>
            </w:pPr>
          </w:p>
          <w:p w14:paraId="66A2CEC3" w14:textId="4B63962D" w:rsidR="0018279B" w:rsidRPr="0018279B" w:rsidRDefault="0018279B" w:rsidP="0018279B">
            <w:pPr>
              <w:rPr>
                <w:rFonts w:ascii="Arial" w:hAnsi="Arial" w:cs="Arial"/>
                <w:sz w:val="24"/>
                <w:szCs w:val="24"/>
              </w:rPr>
            </w:pPr>
            <w:r w:rsidRPr="0018279B">
              <w:rPr>
                <w:rFonts w:ascii="Arial" w:hAnsi="Arial" w:cs="Arial"/>
                <w:sz w:val="24"/>
                <w:szCs w:val="24"/>
              </w:rPr>
              <w:t xml:space="preserve">The Audit Manager - Audit Wales (AMAW) briefed the Committee on the findings from Audit Wales on the annual report and accounts and noted that the Committee required the briefing before it could make the recommendation to the Board for approval. </w:t>
            </w:r>
          </w:p>
          <w:p w14:paraId="0EE2F844" w14:textId="46852878" w:rsidR="0018279B" w:rsidRDefault="0018279B" w:rsidP="0018279B">
            <w:pPr>
              <w:rPr>
                <w:rFonts w:ascii="Arial" w:hAnsi="Arial" w:cs="Arial"/>
                <w:sz w:val="24"/>
                <w:szCs w:val="24"/>
              </w:rPr>
            </w:pPr>
          </w:p>
          <w:p w14:paraId="7D6E618D" w14:textId="28491EE1" w:rsidR="0018279B" w:rsidRDefault="0018279B" w:rsidP="0018279B">
            <w:pPr>
              <w:rPr>
                <w:rFonts w:ascii="Arial" w:hAnsi="Arial" w:cs="Arial"/>
                <w:sz w:val="24"/>
                <w:szCs w:val="24"/>
              </w:rPr>
            </w:pPr>
            <w:r>
              <w:rPr>
                <w:rFonts w:ascii="Arial" w:hAnsi="Arial" w:cs="Arial"/>
                <w:sz w:val="24"/>
                <w:szCs w:val="24"/>
              </w:rPr>
              <w:t xml:space="preserve">The ISA 260 was reviewed and information provided to the Board. </w:t>
            </w:r>
          </w:p>
          <w:p w14:paraId="18325663" w14:textId="77777777" w:rsidR="0018279B" w:rsidRPr="0018279B" w:rsidRDefault="0018279B" w:rsidP="0018279B">
            <w:pPr>
              <w:rPr>
                <w:rFonts w:ascii="Arial" w:hAnsi="Arial" w:cs="Arial"/>
                <w:sz w:val="24"/>
                <w:szCs w:val="24"/>
              </w:rPr>
            </w:pPr>
          </w:p>
          <w:p w14:paraId="2432371C" w14:textId="091D3565" w:rsidR="00EE3058" w:rsidRDefault="0018279B" w:rsidP="00EE3058">
            <w:pPr>
              <w:rPr>
                <w:rFonts w:ascii="Arial" w:hAnsi="Arial" w:cs="Arial"/>
                <w:sz w:val="24"/>
                <w:szCs w:val="24"/>
              </w:rPr>
            </w:pPr>
            <w:r w:rsidRPr="0018279B">
              <w:rPr>
                <w:rFonts w:ascii="Arial" w:hAnsi="Arial" w:cs="Arial"/>
                <w:sz w:val="24"/>
                <w:szCs w:val="24"/>
              </w:rPr>
              <w:lastRenderedPageBreak/>
              <w:t xml:space="preserve">The AMAW thanked the Finance and </w:t>
            </w:r>
            <w:r w:rsidRPr="0018279B">
              <w:rPr>
                <w:rFonts w:ascii="Arial" w:hAnsi="Arial" w:cs="Arial"/>
                <w:sz w:val="24"/>
                <w:szCs w:val="24"/>
              </w:rPr>
              <w:t>Corporate</w:t>
            </w:r>
            <w:r w:rsidRPr="0018279B">
              <w:rPr>
                <w:rFonts w:ascii="Arial" w:hAnsi="Arial" w:cs="Arial"/>
                <w:sz w:val="24"/>
                <w:szCs w:val="24"/>
              </w:rPr>
              <w:t xml:space="preserve"> </w:t>
            </w:r>
            <w:r w:rsidRPr="0018279B">
              <w:rPr>
                <w:rFonts w:ascii="Arial" w:hAnsi="Arial" w:cs="Arial"/>
                <w:sz w:val="24"/>
                <w:szCs w:val="24"/>
              </w:rPr>
              <w:t>Governance</w:t>
            </w:r>
            <w:r w:rsidRPr="0018279B">
              <w:rPr>
                <w:rFonts w:ascii="Arial" w:hAnsi="Arial" w:cs="Arial"/>
                <w:sz w:val="24"/>
                <w:szCs w:val="24"/>
              </w:rPr>
              <w:t xml:space="preserve"> teams and all those involved for their help in completing the work. </w:t>
            </w:r>
          </w:p>
          <w:p w14:paraId="4096166B" w14:textId="58E6DF96" w:rsidR="0018279B" w:rsidRDefault="0018279B" w:rsidP="00EE3058">
            <w:pPr>
              <w:rPr>
                <w:rFonts w:ascii="Arial" w:hAnsi="Arial" w:cs="Arial"/>
                <w:sz w:val="24"/>
                <w:szCs w:val="24"/>
              </w:rPr>
            </w:pPr>
          </w:p>
          <w:p w14:paraId="7EC71C1C" w14:textId="77777777" w:rsidR="0018279B" w:rsidRPr="0018279B" w:rsidRDefault="0018279B" w:rsidP="0018279B">
            <w:pPr>
              <w:rPr>
                <w:rFonts w:ascii="Arial" w:hAnsi="Arial" w:cs="Arial"/>
                <w:b/>
                <w:sz w:val="24"/>
              </w:rPr>
            </w:pPr>
            <w:r w:rsidRPr="0018279B">
              <w:rPr>
                <w:rFonts w:ascii="Arial" w:hAnsi="Arial" w:cs="Arial"/>
                <w:b/>
                <w:sz w:val="24"/>
              </w:rPr>
              <w:t>The Board</w:t>
            </w:r>
            <w:r>
              <w:rPr>
                <w:rFonts w:ascii="Arial" w:hAnsi="Arial" w:cs="Arial"/>
                <w:b/>
                <w:sz w:val="24"/>
              </w:rPr>
              <w:t xml:space="preserve"> resolved that</w:t>
            </w:r>
            <w:r w:rsidRPr="0018279B">
              <w:rPr>
                <w:rFonts w:ascii="Arial" w:hAnsi="Arial" w:cs="Arial"/>
                <w:b/>
                <w:sz w:val="24"/>
              </w:rPr>
              <w:t xml:space="preserve">: </w:t>
            </w:r>
          </w:p>
          <w:p w14:paraId="2C1C59BB" w14:textId="378E5EC0" w:rsidR="0018279B" w:rsidRDefault="0018279B" w:rsidP="00EE3058">
            <w:pPr>
              <w:rPr>
                <w:rFonts w:ascii="Arial" w:hAnsi="Arial" w:cs="Arial"/>
                <w:sz w:val="24"/>
                <w:szCs w:val="24"/>
              </w:rPr>
            </w:pPr>
          </w:p>
          <w:p w14:paraId="37BEE739" w14:textId="6E5A1245" w:rsidR="0018279B" w:rsidRPr="0018279B" w:rsidRDefault="0018279B" w:rsidP="0018279B">
            <w:pPr>
              <w:pStyle w:val="ListParagraph"/>
              <w:numPr>
                <w:ilvl w:val="0"/>
                <w:numId w:val="4"/>
              </w:numPr>
              <w:rPr>
                <w:rFonts w:ascii="Arial" w:hAnsi="Arial" w:cs="Arial"/>
                <w:sz w:val="24"/>
                <w:szCs w:val="24"/>
              </w:rPr>
            </w:pPr>
            <w:r w:rsidRPr="0018279B">
              <w:rPr>
                <w:rFonts w:ascii="Arial" w:hAnsi="Arial" w:cs="Arial"/>
                <w:sz w:val="24"/>
                <w:szCs w:val="24"/>
              </w:rPr>
              <w:t>The</w:t>
            </w:r>
            <w:r w:rsidRPr="0018279B">
              <w:rPr>
                <w:rFonts w:ascii="Arial" w:hAnsi="Arial" w:cs="Arial"/>
                <w:sz w:val="24"/>
                <w:szCs w:val="24"/>
              </w:rPr>
              <w:t xml:space="preserve"> reported financial performance contained within the Annual Report and Accounts and that the UHB ha</w:t>
            </w:r>
            <w:r w:rsidRPr="0018279B">
              <w:rPr>
                <w:rFonts w:ascii="Arial" w:hAnsi="Arial" w:cs="Arial"/>
                <w:sz w:val="24"/>
                <w:szCs w:val="24"/>
              </w:rPr>
              <w:t>d</w:t>
            </w:r>
            <w:r w:rsidRPr="0018279B">
              <w:rPr>
                <w:rFonts w:ascii="Arial" w:hAnsi="Arial" w:cs="Arial"/>
                <w:sz w:val="24"/>
                <w:szCs w:val="24"/>
              </w:rPr>
              <w:t>:</w:t>
            </w:r>
          </w:p>
          <w:p w14:paraId="7A303131" w14:textId="3231B379" w:rsidR="0018279B" w:rsidRPr="0018279B" w:rsidRDefault="0018279B" w:rsidP="0018279B">
            <w:pPr>
              <w:rPr>
                <w:rFonts w:ascii="Arial" w:hAnsi="Arial" w:cs="Arial"/>
                <w:sz w:val="24"/>
                <w:szCs w:val="24"/>
              </w:rPr>
            </w:pPr>
            <w:r w:rsidRPr="0018279B">
              <w:rPr>
                <w:rFonts w:ascii="Arial" w:hAnsi="Arial" w:cs="Arial"/>
                <w:sz w:val="24"/>
                <w:szCs w:val="24"/>
              </w:rPr>
              <w:t xml:space="preserve"> </w:t>
            </w:r>
          </w:p>
          <w:p w14:paraId="2CF32240" w14:textId="5E245F05" w:rsidR="0018279B" w:rsidRDefault="0018279B" w:rsidP="0018279B">
            <w:pPr>
              <w:pStyle w:val="ListParagraph"/>
              <w:numPr>
                <w:ilvl w:val="0"/>
                <w:numId w:val="3"/>
              </w:numPr>
              <w:rPr>
                <w:rFonts w:ascii="Arial" w:hAnsi="Arial" w:cs="Arial"/>
                <w:sz w:val="24"/>
                <w:szCs w:val="24"/>
              </w:rPr>
            </w:pPr>
            <w:r w:rsidRPr="0018279B">
              <w:rPr>
                <w:rFonts w:ascii="Arial" w:hAnsi="Arial" w:cs="Arial"/>
                <w:sz w:val="24"/>
                <w:szCs w:val="24"/>
              </w:rPr>
              <w:t>not met its statutory financial duties in respect of revenue expenditure</w:t>
            </w:r>
            <w:r>
              <w:rPr>
                <w:rFonts w:ascii="Arial" w:hAnsi="Arial" w:cs="Arial"/>
                <w:sz w:val="24"/>
                <w:szCs w:val="24"/>
              </w:rPr>
              <w:t xml:space="preserve"> and;</w:t>
            </w:r>
          </w:p>
          <w:p w14:paraId="6D708062" w14:textId="77777777" w:rsidR="0018279B" w:rsidRDefault="0018279B" w:rsidP="0018279B">
            <w:pPr>
              <w:pStyle w:val="ListParagraph"/>
              <w:rPr>
                <w:rFonts w:ascii="Arial" w:hAnsi="Arial" w:cs="Arial"/>
                <w:sz w:val="24"/>
                <w:szCs w:val="24"/>
              </w:rPr>
            </w:pPr>
          </w:p>
          <w:p w14:paraId="7C112D5C" w14:textId="77777777" w:rsidR="0018279B" w:rsidRDefault="0018279B" w:rsidP="0018279B">
            <w:pPr>
              <w:pStyle w:val="ListParagraph"/>
              <w:numPr>
                <w:ilvl w:val="0"/>
                <w:numId w:val="3"/>
              </w:numPr>
              <w:rPr>
                <w:rFonts w:ascii="Arial" w:hAnsi="Arial" w:cs="Arial"/>
                <w:sz w:val="24"/>
                <w:szCs w:val="24"/>
              </w:rPr>
            </w:pPr>
            <w:r w:rsidRPr="0018279B">
              <w:rPr>
                <w:rFonts w:ascii="Arial" w:hAnsi="Arial" w:cs="Arial"/>
                <w:sz w:val="24"/>
                <w:szCs w:val="24"/>
              </w:rPr>
              <w:t xml:space="preserve">met its statutory financial duties in respect of capital expenditure </w:t>
            </w:r>
            <w:r>
              <w:rPr>
                <w:rFonts w:ascii="Arial" w:hAnsi="Arial" w:cs="Arial"/>
                <w:sz w:val="24"/>
                <w:szCs w:val="24"/>
              </w:rPr>
              <w:t>was noted.</w:t>
            </w:r>
          </w:p>
          <w:p w14:paraId="3A062639" w14:textId="77777777" w:rsidR="0018279B" w:rsidRPr="0018279B" w:rsidRDefault="0018279B" w:rsidP="0018279B">
            <w:pPr>
              <w:pStyle w:val="ListParagraph"/>
              <w:rPr>
                <w:rFonts w:ascii="Arial" w:hAnsi="Arial" w:cs="Arial"/>
                <w:sz w:val="24"/>
                <w:szCs w:val="24"/>
              </w:rPr>
            </w:pPr>
          </w:p>
          <w:p w14:paraId="62BBF0E8" w14:textId="5F15E7E5" w:rsidR="0018279B" w:rsidRDefault="0018279B" w:rsidP="0018279B">
            <w:pPr>
              <w:pStyle w:val="ListParagraph"/>
              <w:numPr>
                <w:ilvl w:val="0"/>
                <w:numId w:val="4"/>
              </w:numPr>
              <w:rPr>
                <w:rFonts w:ascii="Arial" w:hAnsi="Arial" w:cs="Arial"/>
                <w:sz w:val="24"/>
                <w:szCs w:val="24"/>
              </w:rPr>
            </w:pPr>
            <w:r>
              <w:rPr>
                <w:rFonts w:ascii="Arial" w:hAnsi="Arial" w:cs="Arial"/>
                <w:sz w:val="24"/>
                <w:szCs w:val="24"/>
              </w:rPr>
              <w:t>T</w:t>
            </w:r>
            <w:r w:rsidRPr="0018279B">
              <w:rPr>
                <w:rFonts w:ascii="Arial" w:hAnsi="Arial" w:cs="Arial"/>
                <w:sz w:val="24"/>
                <w:szCs w:val="24"/>
              </w:rPr>
              <w:t xml:space="preserve">he response to the audit enquiries of those charged with governance and management </w:t>
            </w:r>
            <w:r>
              <w:rPr>
                <w:rFonts w:ascii="Arial" w:hAnsi="Arial" w:cs="Arial"/>
                <w:sz w:val="24"/>
                <w:szCs w:val="24"/>
              </w:rPr>
              <w:t>was agreed and endorsed</w:t>
            </w:r>
          </w:p>
          <w:p w14:paraId="666E2072" w14:textId="77777777" w:rsidR="0018279B" w:rsidRDefault="0018279B" w:rsidP="0018279B">
            <w:pPr>
              <w:pStyle w:val="ListParagraph"/>
              <w:rPr>
                <w:rFonts w:ascii="Arial" w:hAnsi="Arial" w:cs="Arial"/>
                <w:sz w:val="24"/>
                <w:szCs w:val="24"/>
              </w:rPr>
            </w:pPr>
          </w:p>
          <w:p w14:paraId="6BD5B9E6" w14:textId="1607E127" w:rsidR="0018279B" w:rsidRPr="0018279B" w:rsidRDefault="0018279B" w:rsidP="0018279B">
            <w:pPr>
              <w:pStyle w:val="ListParagraph"/>
              <w:numPr>
                <w:ilvl w:val="0"/>
                <w:numId w:val="4"/>
              </w:numPr>
              <w:rPr>
                <w:rFonts w:ascii="Arial" w:hAnsi="Arial" w:cs="Arial"/>
                <w:sz w:val="24"/>
                <w:szCs w:val="24"/>
              </w:rPr>
            </w:pPr>
            <w:r>
              <w:rPr>
                <w:rFonts w:ascii="Arial" w:hAnsi="Arial" w:cs="Arial"/>
                <w:sz w:val="24"/>
                <w:szCs w:val="24"/>
              </w:rPr>
              <w:t>T</w:t>
            </w:r>
            <w:r w:rsidRPr="0018279B">
              <w:rPr>
                <w:rFonts w:ascii="Arial" w:hAnsi="Arial" w:cs="Arial"/>
                <w:sz w:val="24"/>
                <w:szCs w:val="24"/>
              </w:rPr>
              <w:t>he Audit Wales ISA 260 Report for 2023/24 which include</w:t>
            </w:r>
            <w:r>
              <w:rPr>
                <w:rFonts w:ascii="Arial" w:hAnsi="Arial" w:cs="Arial"/>
                <w:sz w:val="24"/>
                <w:szCs w:val="24"/>
              </w:rPr>
              <w:t>d</w:t>
            </w:r>
            <w:r w:rsidRPr="0018279B">
              <w:rPr>
                <w:rFonts w:ascii="Arial" w:hAnsi="Arial" w:cs="Arial"/>
                <w:sz w:val="24"/>
                <w:szCs w:val="24"/>
              </w:rPr>
              <w:t xml:space="preserve"> the letter of representation</w:t>
            </w:r>
            <w:r>
              <w:rPr>
                <w:rFonts w:ascii="Arial" w:hAnsi="Arial" w:cs="Arial"/>
                <w:sz w:val="24"/>
                <w:szCs w:val="24"/>
              </w:rPr>
              <w:t xml:space="preserve"> was agreed and endorsed. </w:t>
            </w:r>
          </w:p>
          <w:p w14:paraId="0BC46838" w14:textId="1C026D92" w:rsidR="00EE3058" w:rsidRPr="00EE3058" w:rsidRDefault="00EE3058" w:rsidP="00EE3058">
            <w:pPr>
              <w:rPr>
                <w:rFonts w:ascii="Arial" w:hAnsi="Arial" w:cs="Arial"/>
                <w:sz w:val="24"/>
                <w:szCs w:val="24"/>
              </w:rPr>
            </w:pPr>
          </w:p>
        </w:tc>
        <w:tc>
          <w:tcPr>
            <w:tcW w:w="2097" w:type="dxa"/>
          </w:tcPr>
          <w:p w14:paraId="08DED230" w14:textId="77777777" w:rsidR="005202C5" w:rsidRDefault="005202C5" w:rsidP="005202C5">
            <w:pPr>
              <w:rPr>
                <w:rFonts w:ascii="Arial" w:hAnsi="Arial" w:cs="Arial"/>
                <w:sz w:val="24"/>
              </w:rPr>
            </w:pPr>
            <w:r>
              <w:rPr>
                <w:rFonts w:ascii="Arial" w:hAnsi="Arial" w:cs="Arial"/>
                <w:sz w:val="24"/>
              </w:rPr>
              <w:lastRenderedPageBreak/>
              <w:t>Rob Mahoney</w:t>
            </w:r>
          </w:p>
          <w:p w14:paraId="6732247F" w14:textId="77777777" w:rsidR="005202C5" w:rsidRDefault="005202C5" w:rsidP="005202C5">
            <w:pPr>
              <w:rPr>
                <w:rFonts w:ascii="Arial" w:hAnsi="Arial" w:cs="Arial"/>
                <w:sz w:val="24"/>
              </w:rPr>
            </w:pPr>
            <w:r>
              <w:rPr>
                <w:rFonts w:ascii="Arial" w:hAnsi="Arial" w:cs="Arial"/>
                <w:sz w:val="24"/>
              </w:rPr>
              <w:t>Helen Lawrence</w:t>
            </w:r>
          </w:p>
          <w:p w14:paraId="09AF0AA9" w14:textId="34F925F7" w:rsidR="005202C5" w:rsidRPr="005202C5" w:rsidRDefault="5F897D95" w:rsidP="1E1D1836">
            <w:pPr>
              <w:rPr>
                <w:rFonts w:ascii="Arial" w:hAnsi="Arial" w:cs="Arial"/>
                <w:sz w:val="24"/>
                <w:szCs w:val="24"/>
              </w:rPr>
            </w:pPr>
            <w:r w:rsidRPr="1E1D1836">
              <w:rPr>
                <w:rFonts w:ascii="Arial" w:hAnsi="Arial" w:cs="Arial"/>
                <w:sz w:val="24"/>
                <w:szCs w:val="24"/>
              </w:rPr>
              <w:t>Audit Wales</w:t>
            </w:r>
          </w:p>
        </w:tc>
      </w:tr>
      <w:tr w:rsidR="005202C5" w14:paraId="1718EFB1" w14:textId="77777777" w:rsidTr="5D2BDB46">
        <w:tc>
          <w:tcPr>
            <w:tcW w:w="988" w:type="dxa"/>
          </w:tcPr>
          <w:p w14:paraId="3E947C9E" w14:textId="77777777" w:rsidR="005202C5" w:rsidRDefault="005202C5" w:rsidP="005202C5">
            <w:pPr>
              <w:rPr>
                <w:rFonts w:ascii="Arial" w:hAnsi="Arial" w:cs="Arial"/>
                <w:sz w:val="24"/>
              </w:rPr>
            </w:pPr>
            <w:r>
              <w:rPr>
                <w:rFonts w:ascii="Arial" w:hAnsi="Arial" w:cs="Arial"/>
                <w:sz w:val="24"/>
              </w:rPr>
              <w:t>4.3</w:t>
            </w:r>
          </w:p>
          <w:p w14:paraId="673D69FC" w14:textId="262C1674" w:rsidR="001D7E21" w:rsidRPr="005202C5" w:rsidRDefault="001D7E21" w:rsidP="005202C5">
            <w:pPr>
              <w:rPr>
                <w:rFonts w:ascii="Arial" w:hAnsi="Arial" w:cs="Arial"/>
                <w:sz w:val="24"/>
              </w:rPr>
            </w:pPr>
            <w:r w:rsidRPr="001D7E21">
              <w:rPr>
                <w:rFonts w:ascii="Arial" w:hAnsi="Arial" w:cs="Arial"/>
                <w:highlight w:val="lightGray"/>
              </w:rPr>
              <w:t>10 mins</w:t>
            </w:r>
          </w:p>
        </w:tc>
        <w:tc>
          <w:tcPr>
            <w:tcW w:w="7371" w:type="dxa"/>
          </w:tcPr>
          <w:p w14:paraId="3A17D172" w14:textId="24518E7E" w:rsidR="005202C5" w:rsidRDefault="005202C5" w:rsidP="005202C5">
            <w:pPr>
              <w:rPr>
                <w:rFonts w:ascii="Arial" w:hAnsi="Arial" w:cs="Arial"/>
                <w:b/>
                <w:sz w:val="24"/>
              </w:rPr>
            </w:pPr>
            <w:r w:rsidRPr="0018279B">
              <w:rPr>
                <w:rFonts w:ascii="Arial" w:hAnsi="Arial" w:cs="Arial"/>
                <w:b/>
                <w:sz w:val="24"/>
              </w:rPr>
              <w:t>The CVUHB Annual Report 2023-2024 including the Annual Accountability Report, Performance report and the Financial Statements</w:t>
            </w:r>
          </w:p>
          <w:p w14:paraId="67D43C08" w14:textId="540FEAF4" w:rsidR="00E60428" w:rsidRDefault="00E60428" w:rsidP="005202C5">
            <w:pPr>
              <w:rPr>
                <w:rFonts w:ascii="Arial" w:hAnsi="Arial" w:cs="Arial"/>
                <w:b/>
                <w:sz w:val="24"/>
              </w:rPr>
            </w:pPr>
          </w:p>
          <w:p w14:paraId="21AB278F" w14:textId="7B80C798" w:rsidR="00E60428" w:rsidRDefault="00E60428" w:rsidP="00E13B8B">
            <w:pPr>
              <w:rPr>
                <w:rFonts w:ascii="Arial" w:hAnsi="Arial" w:cs="Arial"/>
                <w:sz w:val="24"/>
              </w:rPr>
            </w:pPr>
            <w:r>
              <w:rPr>
                <w:rFonts w:ascii="Arial" w:hAnsi="Arial" w:cs="Arial"/>
                <w:sz w:val="24"/>
              </w:rPr>
              <w:t>The Director of Corporate Governance reminded the Board that the CVUHB Annual Report had been received by the Audit &amp; Assurance Committee a number of times for review</w:t>
            </w:r>
            <w:r w:rsidR="00E13B8B">
              <w:rPr>
                <w:rFonts w:ascii="Arial" w:hAnsi="Arial" w:cs="Arial"/>
                <w:sz w:val="24"/>
              </w:rPr>
              <w:t>.</w:t>
            </w:r>
          </w:p>
          <w:p w14:paraId="16760397" w14:textId="48746496" w:rsidR="00E13B8B" w:rsidRDefault="00E13B8B" w:rsidP="00E13B8B">
            <w:pPr>
              <w:rPr>
                <w:rFonts w:ascii="Arial" w:hAnsi="Arial" w:cs="Arial"/>
                <w:sz w:val="24"/>
              </w:rPr>
            </w:pPr>
          </w:p>
          <w:p w14:paraId="3443B931" w14:textId="255C8477" w:rsidR="00E13B8B" w:rsidRPr="004C253C" w:rsidRDefault="00E13B8B" w:rsidP="00E13B8B">
            <w:pPr>
              <w:rPr>
                <w:rFonts w:ascii="Arial" w:hAnsi="Arial" w:cs="Arial"/>
                <w:sz w:val="24"/>
              </w:rPr>
            </w:pPr>
            <w:r>
              <w:rPr>
                <w:rFonts w:ascii="Arial" w:hAnsi="Arial" w:cs="Arial"/>
                <w:sz w:val="24"/>
              </w:rPr>
              <w:t>He added that the Audit &amp; Assurance Committee had endorsed the CVUHB Annual at a special meeting held that same day in the morning.</w:t>
            </w:r>
          </w:p>
          <w:p w14:paraId="328B39CA" w14:textId="2234CDB5" w:rsidR="000329F4" w:rsidRDefault="000329F4" w:rsidP="005202C5">
            <w:pPr>
              <w:rPr>
                <w:rFonts w:ascii="Arial" w:hAnsi="Arial" w:cs="Arial"/>
                <w:sz w:val="24"/>
              </w:rPr>
            </w:pPr>
          </w:p>
          <w:p w14:paraId="21FEDE72" w14:textId="65596871" w:rsidR="00E13B8B" w:rsidRDefault="00E13B8B" w:rsidP="00E13B8B">
            <w:pPr>
              <w:rPr>
                <w:rFonts w:ascii="Arial" w:hAnsi="Arial" w:cs="Arial"/>
                <w:sz w:val="24"/>
                <w:szCs w:val="24"/>
              </w:rPr>
            </w:pPr>
            <w:r>
              <w:rPr>
                <w:rFonts w:ascii="Arial" w:hAnsi="Arial" w:cs="Arial"/>
                <w:sz w:val="24"/>
                <w:szCs w:val="24"/>
              </w:rPr>
              <w:t xml:space="preserve">The Head of Corporate Governance (HCG) reminded the </w:t>
            </w:r>
            <w:r w:rsidR="00C90C45">
              <w:rPr>
                <w:rFonts w:ascii="Arial" w:hAnsi="Arial" w:cs="Arial"/>
                <w:sz w:val="24"/>
                <w:szCs w:val="24"/>
              </w:rPr>
              <w:t>Board</w:t>
            </w:r>
            <w:r>
              <w:rPr>
                <w:rFonts w:ascii="Arial" w:hAnsi="Arial" w:cs="Arial"/>
                <w:sz w:val="24"/>
                <w:szCs w:val="24"/>
              </w:rPr>
              <w:t xml:space="preserve"> that a draft version of the annual report was received by the </w:t>
            </w:r>
            <w:r w:rsidR="00C90C45">
              <w:rPr>
                <w:rFonts w:ascii="Arial" w:hAnsi="Arial" w:cs="Arial"/>
                <w:sz w:val="24"/>
                <w:szCs w:val="24"/>
              </w:rPr>
              <w:t xml:space="preserve">Audit &amp; Assurance </w:t>
            </w:r>
            <w:r>
              <w:rPr>
                <w:rFonts w:ascii="Arial" w:hAnsi="Arial" w:cs="Arial"/>
                <w:sz w:val="24"/>
                <w:szCs w:val="24"/>
              </w:rPr>
              <w:t>Committee at its workshop held on 20 May 2024</w:t>
            </w:r>
            <w:r w:rsidR="008C58E0">
              <w:rPr>
                <w:rFonts w:ascii="Arial" w:hAnsi="Arial" w:cs="Arial"/>
                <w:sz w:val="24"/>
                <w:szCs w:val="24"/>
              </w:rPr>
              <w:t xml:space="preserve">. </w:t>
            </w:r>
          </w:p>
          <w:p w14:paraId="53522A6F" w14:textId="1232CD9A" w:rsidR="000329F4" w:rsidRDefault="000329F4" w:rsidP="005202C5">
            <w:pPr>
              <w:rPr>
                <w:rFonts w:ascii="Arial" w:hAnsi="Arial" w:cs="Arial"/>
                <w:sz w:val="24"/>
              </w:rPr>
            </w:pPr>
          </w:p>
          <w:p w14:paraId="5AEB5C57" w14:textId="0B79B3F8" w:rsidR="0018279B" w:rsidRDefault="0018279B" w:rsidP="0018279B">
            <w:pPr>
              <w:rPr>
                <w:rFonts w:ascii="Arial" w:hAnsi="Arial" w:cs="Arial"/>
                <w:sz w:val="24"/>
                <w:szCs w:val="24"/>
              </w:rPr>
            </w:pPr>
            <w:r>
              <w:rPr>
                <w:rFonts w:ascii="Arial" w:hAnsi="Arial" w:cs="Arial"/>
                <w:sz w:val="24"/>
                <w:szCs w:val="24"/>
              </w:rPr>
              <w:t xml:space="preserve">It was noted that since that period, a window of amendments had been undertaken with Audit Wales and those had been worked through with the Audit Wales Team, the </w:t>
            </w:r>
            <w:r w:rsidR="008C58E0">
              <w:rPr>
                <w:rFonts w:ascii="Arial" w:hAnsi="Arial" w:cs="Arial"/>
                <w:sz w:val="24"/>
                <w:szCs w:val="24"/>
              </w:rPr>
              <w:t>Finance</w:t>
            </w:r>
            <w:r>
              <w:rPr>
                <w:rFonts w:ascii="Arial" w:hAnsi="Arial" w:cs="Arial"/>
                <w:sz w:val="24"/>
                <w:szCs w:val="24"/>
              </w:rPr>
              <w:t xml:space="preserve"> Team and the Corporate Governance Team. </w:t>
            </w:r>
          </w:p>
          <w:p w14:paraId="12424DF3" w14:textId="77777777" w:rsidR="0018279B" w:rsidRDefault="0018279B" w:rsidP="0018279B">
            <w:pPr>
              <w:rPr>
                <w:rFonts w:ascii="Arial" w:hAnsi="Arial" w:cs="Arial"/>
                <w:sz w:val="24"/>
                <w:szCs w:val="24"/>
              </w:rPr>
            </w:pPr>
          </w:p>
          <w:p w14:paraId="00634D1D" w14:textId="30DEC678" w:rsidR="007A6F50" w:rsidRDefault="0018279B" w:rsidP="005202C5">
            <w:pPr>
              <w:rPr>
                <w:rFonts w:ascii="Arial" w:hAnsi="Arial" w:cs="Arial"/>
                <w:sz w:val="24"/>
                <w:szCs w:val="24"/>
              </w:rPr>
            </w:pPr>
            <w:r>
              <w:rPr>
                <w:rFonts w:ascii="Arial" w:hAnsi="Arial" w:cs="Arial"/>
                <w:sz w:val="24"/>
                <w:szCs w:val="24"/>
              </w:rPr>
              <w:t xml:space="preserve">The HCG advised the </w:t>
            </w:r>
            <w:r w:rsidR="00C90C45">
              <w:rPr>
                <w:rFonts w:ascii="Arial" w:hAnsi="Arial" w:cs="Arial"/>
                <w:sz w:val="24"/>
                <w:szCs w:val="24"/>
              </w:rPr>
              <w:t>Board</w:t>
            </w:r>
            <w:r>
              <w:rPr>
                <w:rFonts w:ascii="Arial" w:hAnsi="Arial" w:cs="Arial"/>
                <w:sz w:val="24"/>
                <w:szCs w:val="24"/>
              </w:rPr>
              <w:t xml:space="preserve"> that the annual accounts had now been merged into the annual report document and could viewed. </w:t>
            </w:r>
          </w:p>
          <w:p w14:paraId="7945DB34" w14:textId="07F74D6F" w:rsidR="00C90C45" w:rsidRDefault="00C90C45" w:rsidP="005202C5">
            <w:pPr>
              <w:rPr>
                <w:rFonts w:ascii="Arial" w:hAnsi="Arial" w:cs="Arial"/>
                <w:sz w:val="24"/>
                <w:szCs w:val="24"/>
              </w:rPr>
            </w:pPr>
          </w:p>
          <w:p w14:paraId="35625266" w14:textId="0BF36A43" w:rsidR="00C90C45" w:rsidRPr="008C58E0" w:rsidRDefault="00C90C45" w:rsidP="005202C5">
            <w:pPr>
              <w:rPr>
                <w:rFonts w:ascii="Arial" w:hAnsi="Arial" w:cs="Arial"/>
                <w:sz w:val="24"/>
                <w:szCs w:val="24"/>
              </w:rPr>
            </w:pPr>
            <w:r>
              <w:rPr>
                <w:rFonts w:ascii="Arial" w:hAnsi="Arial" w:cs="Arial"/>
                <w:sz w:val="24"/>
                <w:szCs w:val="24"/>
              </w:rPr>
              <w:t xml:space="preserve">The DCG advised the Board that the recommendation had been changed to include the Deputy Director of Finance in the absence of the Executive Director of Finance and had been approved by Audit Wales and Welsh Government. </w:t>
            </w:r>
          </w:p>
          <w:p w14:paraId="3F0DA713" w14:textId="5D24842E" w:rsidR="000329F4" w:rsidRDefault="000329F4" w:rsidP="005202C5">
            <w:pPr>
              <w:rPr>
                <w:rFonts w:ascii="Arial" w:hAnsi="Arial" w:cs="Arial"/>
                <w:sz w:val="24"/>
              </w:rPr>
            </w:pPr>
          </w:p>
          <w:p w14:paraId="74A7059D" w14:textId="77777777" w:rsidR="008C58E0" w:rsidRPr="0018279B" w:rsidRDefault="008C58E0" w:rsidP="008C58E0">
            <w:pPr>
              <w:rPr>
                <w:rFonts w:ascii="Arial" w:hAnsi="Arial" w:cs="Arial"/>
                <w:b/>
                <w:sz w:val="24"/>
              </w:rPr>
            </w:pPr>
            <w:r w:rsidRPr="0018279B">
              <w:rPr>
                <w:rFonts w:ascii="Arial" w:hAnsi="Arial" w:cs="Arial"/>
                <w:b/>
                <w:sz w:val="24"/>
              </w:rPr>
              <w:t>The Board</w:t>
            </w:r>
            <w:r>
              <w:rPr>
                <w:rFonts w:ascii="Arial" w:hAnsi="Arial" w:cs="Arial"/>
                <w:b/>
                <w:sz w:val="24"/>
              </w:rPr>
              <w:t xml:space="preserve"> resolved that</w:t>
            </w:r>
            <w:r w:rsidRPr="0018279B">
              <w:rPr>
                <w:rFonts w:ascii="Arial" w:hAnsi="Arial" w:cs="Arial"/>
                <w:b/>
                <w:sz w:val="24"/>
              </w:rPr>
              <w:t xml:space="preserve">: </w:t>
            </w:r>
          </w:p>
          <w:p w14:paraId="5CEFC009" w14:textId="468F4AE6" w:rsidR="008C58E0" w:rsidRDefault="008C58E0" w:rsidP="005202C5">
            <w:pPr>
              <w:rPr>
                <w:rFonts w:ascii="Arial" w:hAnsi="Arial" w:cs="Arial"/>
                <w:sz w:val="24"/>
              </w:rPr>
            </w:pPr>
          </w:p>
          <w:p w14:paraId="28CF1457" w14:textId="2B4C262C" w:rsidR="00C90C45" w:rsidRDefault="00C90C45" w:rsidP="008C58E0">
            <w:pPr>
              <w:pStyle w:val="ListParagraph"/>
              <w:numPr>
                <w:ilvl w:val="0"/>
                <w:numId w:val="6"/>
              </w:numPr>
              <w:rPr>
                <w:rFonts w:ascii="Arial" w:hAnsi="Arial" w:cs="Arial"/>
                <w:sz w:val="24"/>
              </w:rPr>
            </w:pPr>
            <w:r w:rsidRPr="00C90C45">
              <w:rPr>
                <w:rFonts w:ascii="Arial" w:hAnsi="Arial" w:cs="Arial"/>
                <w:sz w:val="24"/>
              </w:rPr>
              <w:t xml:space="preserve">The </w:t>
            </w:r>
            <w:r w:rsidR="008C58E0" w:rsidRPr="00C90C45">
              <w:rPr>
                <w:rFonts w:ascii="Arial" w:hAnsi="Arial" w:cs="Arial"/>
                <w:sz w:val="24"/>
              </w:rPr>
              <w:t xml:space="preserve">CAVUHB Annual Report &amp; Accounts for 2023-2024 for onward submission to Welsh Government </w:t>
            </w:r>
            <w:r>
              <w:rPr>
                <w:rFonts w:ascii="Arial" w:hAnsi="Arial" w:cs="Arial"/>
                <w:sz w:val="24"/>
              </w:rPr>
              <w:t>was approved.</w:t>
            </w:r>
          </w:p>
          <w:p w14:paraId="23613449" w14:textId="77777777" w:rsidR="00C90C45" w:rsidRDefault="00C90C45" w:rsidP="00C90C45">
            <w:pPr>
              <w:pStyle w:val="ListParagraph"/>
              <w:rPr>
                <w:rFonts w:ascii="Arial" w:hAnsi="Arial" w:cs="Arial"/>
                <w:sz w:val="24"/>
              </w:rPr>
            </w:pPr>
          </w:p>
          <w:p w14:paraId="23EEEEA1" w14:textId="77777777" w:rsidR="00C90C45" w:rsidRDefault="00C90C45" w:rsidP="008C58E0">
            <w:pPr>
              <w:pStyle w:val="ListParagraph"/>
              <w:numPr>
                <w:ilvl w:val="0"/>
                <w:numId w:val="6"/>
              </w:numPr>
              <w:rPr>
                <w:rFonts w:ascii="Arial" w:hAnsi="Arial" w:cs="Arial"/>
                <w:sz w:val="24"/>
              </w:rPr>
            </w:pPr>
            <w:r>
              <w:rPr>
                <w:rFonts w:ascii="Arial" w:hAnsi="Arial" w:cs="Arial"/>
                <w:sz w:val="24"/>
              </w:rPr>
              <w:lastRenderedPageBreak/>
              <w:t xml:space="preserve">Authorisation was given to the </w:t>
            </w:r>
            <w:r w:rsidR="008C58E0" w:rsidRPr="00C90C45">
              <w:rPr>
                <w:rFonts w:ascii="Arial" w:hAnsi="Arial" w:cs="Arial"/>
                <w:sz w:val="24"/>
              </w:rPr>
              <w:t xml:space="preserve">Chair, Chief Executive and </w:t>
            </w:r>
            <w:r>
              <w:rPr>
                <w:rFonts w:ascii="Arial" w:hAnsi="Arial" w:cs="Arial"/>
                <w:sz w:val="24"/>
              </w:rPr>
              <w:t>Deputy</w:t>
            </w:r>
            <w:r w:rsidR="008C58E0" w:rsidRPr="00C90C45">
              <w:rPr>
                <w:rFonts w:ascii="Arial" w:hAnsi="Arial" w:cs="Arial"/>
                <w:sz w:val="24"/>
              </w:rPr>
              <w:t xml:space="preserve"> Director of Finance to sign (electronic signatures w</w:t>
            </w:r>
            <w:r>
              <w:rPr>
                <w:rFonts w:ascii="Arial" w:hAnsi="Arial" w:cs="Arial"/>
                <w:sz w:val="24"/>
              </w:rPr>
              <w:t>ould</w:t>
            </w:r>
            <w:r w:rsidR="008C58E0" w:rsidRPr="00C90C45">
              <w:rPr>
                <w:rFonts w:ascii="Arial" w:hAnsi="Arial" w:cs="Arial"/>
                <w:sz w:val="24"/>
              </w:rPr>
              <w:t xml:space="preserve"> be applied) the relevant sections of the Annual Report &amp; Accounts </w:t>
            </w:r>
          </w:p>
          <w:p w14:paraId="20456504" w14:textId="77777777" w:rsidR="00C90C45" w:rsidRPr="00C90C45" w:rsidRDefault="00C90C45" w:rsidP="00C90C45">
            <w:pPr>
              <w:pStyle w:val="ListParagraph"/>
              <w:rPr>
                <w:rFonts w:ascii="Arial" w:hAnsi="Arial" w:cs="Arial"/>
                <w:sz w:val="24"/>
              </w:rPr>
            </w:pPr>
          </w:p>
          <w:p w14:paraId="711B8CE9" w14:textId="116FA053" w:rsidR="000329F4" w:rsidRPr="00C90C45" w:rsidRDefault="00C90C45" w:rsidP="005202C5">
            <w:pPr>
              <w:pStyle w:val="ListParagraph"/>
              <w:numPr>
                <w:ilvl w:val="0"/>
                <w:numId w:val="6"/>
              </w:numPr>
              <w:rPr>
                <w:rFonts w:ascii="Arial" w:hAnsi="Arial" w:cs="Arial"/>
                <w:sz w:val="24"/>
              </w:rPr>
            </w:pPr>
            <w:r>
              <w:rPr>
                <w:rFonts w:ascii="Arial" w:hAnsi="Arial" w:cs="Arial"/>
                <w:sz w:val="24"/>
              </w:rPr>
              <w:t xml:space="preserve">It was noted that the </w:t>
            </w:r>
            <w:r w:rsidR="008C58E0" w:rsidRPr="00C90C45">
              <w:rPr>
                <w:rFonts w:ascii="Arial" w:hAnsi="Arial" w:cs="Arial"/>
                <w:sz w:val="24"/>
              </w:rPr>
              <w:t xml:space="preserve">formal presentation </w:t>
            </w:r>
            <w:r>
              <w:rPr>
                <w:rFonts w:ascii="Arial" w:hAnsi="Arial" w:cs="Arial"/>
                <w:sz w:val="24"/>
              </w:rPr>
              <w:t>of the Annual Report would</w:t>
            </w:r>
            <w:r w:rsidR="008C58E0" w:rsidRPr="00C90C45">
              <w:rPr>
                <w:rFonts w:ascii="Arial" w:hAnsi="Arial" w:cs="Arial"/>
                <w:sz w:val="24"/>
              </w:rPr>
              <w:t xml:space="preserve"> be at the Annual General Meeting on the 11 September 2024 as published on CAVUHB website.</w:t>
            </w:r>
          </w:p>
          <w:p w14:paraId="3ECAE7A5" w14:textId="77777777" w:rsidR="005202C5" w:rsidRPr="005202C5" w:rsidRDefault="005202C5" w:rsidP="005202C5">
            <w:pPr>
              <w:rPr>
                <w:rFonts w:ascii="Arial" w:hAnsi="Arial" w:cs="Arial"/>
                <w:sz w:val="24"/>
              </w:rPr>
            </w:pPr>
          </w:p>
        </w:tc>
        <w:tc>
          <w:tcPr>
            <w:tcW w:w="2097" w:type="dxa"/>
          </w:tcPr>
          <w:p w14:paraId="7B055849" w14:textId="15BB3AD1" w:rsidR="005202C5" w:rsidRPr="005202C5" w:rsidRDefault="005202C5" w:rsidP="1E1D1836">
            <w:pPr>
              <w:rPr>
                <w:rFonts w:ascii="Arial" w:hAnsi="Arial" w:cs="Arial"/>
                <w:sz w:val="24"/>
                <w:szCs w:val="24"/>
              </w:rPr>
            </w:pPr>
            <w:r w:rsidRPr="1E1D1836">
              <w:rPr>
                <w:rFonts w:ascii="Arial" w:hAnsi="Arial" w:cs="Arial"/>
                <w:sz w:val="24"/>
                <w:szCs w:val="24"/>
              </w:rPr>
              <w:lastRenderedPageBreak/>
              <w:t>Matt Phillips</w:t>
            </w:r>
          </w:p>
        </w:tc>
      </w:tr>
      <w:tr w:rsidR="005202C5" w14:paraId="4E618E82" w14:textId="77777777" w:rsidTr="5D2BDB46">
        <w:trPr>
          <w:trHeight w:val="600"/>
        </w:trPr>
        <w:tc>
          <w:tcPr>
            <w:tcW w:w="988" w:type="dxa"/>
            <w:shd w:val="clear" w:color="auto" w:fill="B4C6E7" w:themeFill="accent1" w:themeFillTint="66"/>
          </w:tcPr>
          <w:p w14:paraId="30D27D49" w14:textId="10474536" w:rsidR="27891759" w:rsidRDefault="27891759" w:rsidP="1E1D1836">
            <w:pPr>
              <w:rPr>
                <w:rFonts w:ascii="Arial" w:hAnsi="Arial" w:cs="Arial"/>
                <w:b/>
                <w:bCs/>
                <w:sz w:val="24"/>
                <w:szCs w:val="24"/>
              </w:rPr>
            </w:pPr>
            <w:r w:rsidRPr="1E1D1836">
              <w:rPr>
                <w:rFonts w:ascii="Arial" w:hAnsi="Arial" w:cs="Arial"/>
                <w:b/>
                <w:bCs/>
                <w:sz w:val="24"/>
                <w:szCs w:val="24"/>
              </w:rPr>
              <w:t>12:25</w:t>
            </w:r>
          </w:p>
          <w:p w14:paraId="71301A55" w14:textId="66E36408" w:rsidR="005202C5" w:rsidRPr="00230D7F" w:rsidRDefault="005202C5" w:rsidP="1E1D1836">
            <w:pPr>
              <w:rPr>
                <w:rFonts w:ascii="Arial" w:hAnsi="Arial" w:cs="Arial"/>
                <w:b/>
                <w:bCs/>
                <w:sz w:val="24"/>
                <w:szCs w:val="24"/>
              </w:rPr>
            </w:pPr>
            <w:r w:rsidRPr="1E1D1836">
              <w:rPr>
                <w:rFonts w:ascii="Arial" w:hAnsi="Arial" w:cs="Arial"/>
                <w:b/>
                <w:bCs/>
                <w:sz w:val="24"/>
                <w:szCs w:val="24"/>
              </w:rPr>
              <w:t>5</w:t>
            </w:r>
            <w:r w:rsidR="1FF11F65" w:rsidRPr="1E1D1836">
              <w:rPr>
                <w:rFonts w:ascii="Arial" w:hAnsi="Arial" w:cs="Arial"/>
                <w:b/>
                <w:bCs/>
                <w:sz w:val="24"/>
                <w:szCs w:val="24"/>
              </w:rPr>
              <w:t>.</w:t>
            </w:r>
          </w:p>
        </w:tc>
        <w:tc>
          <w:tcPr>
            <w:tcW w:w="7371" w:type="dxa"/>
            <w:shd w:val="clear" w:color="auto" w:fill="B4C6E7" w:themeFill="accent1" w:themeFillTint="66"/>
          </w:tcPr>
          <w:p w14:paraId="5D6F1155" w14:textId="7173E5CA" w:rsidR="005202C5" w:rsidRPr="00230D7F" w:rsidRDefault="39EB1FE8" w:rsidP="02C6D723">
            <w:pPr>
              <w:jc w:val="center"/>
              <w:rPr>
                <w:rFonts w:ascii="Arial" w:hAnsi="Arial" w:cs="Arial"/>
                <w:b/>
                <w:bCs/>
                <w:sz w:val="24"/>
                <w:szCs w:val="24"/>
              </w:rPr>
            </w:pPr>
            <w:r w:rsidRPr="1E1D1836">
              <w:rPr>
                <w:rFonts w:ascii="Arial" w:hAnsi="Arial" w:cs="Arial"/>
                <w:b/>
                <w:bCs/>
                <w:sz w:val="24"/>
                <w:szCs w:val="24"/>
              </w:rPr>
              <w:t>Any Other Business</w:t>
            </w:r>
            <w:r w:rsidR="4EB4A99B" w:rsidRPr="1E1D1836">
              <w:rPr>
                <w:rFonts w:ascii="Arial" w:hAnsi="Arial" w:cs="Arial"/>
                <w:b/>
                <w:bCs/>
                <w:sz w:val="24"/>
                <w:szCs w:val="24"/>
              </w:rPr>
              <w:t xml:space="preserve"> (12:25)</w:t>
            </w:r>
          </w:p>
        </w:tc>
        <w:tc>
          <w:tcPr>
            <w:tcW w:w="2097" w:type="dxa"/>
            <w:shd w:val="clear" w:color="auto" w:fill="B4C6E7" w:themeFill="accent1" w:themeFillTint="66"/>
          </w:tcPr>
          <w:p w14:paraId="08F8DDCC" w14:textId="1E81F9D5" w:rsidR="005202C5" w:rsidRPr="00230D7F" w:rsidRDefault="2BC63EBF" w:rsidP="5D2BDB46">
            <w:pPr>
              <w:rPr>
                <w:rFonts w:ascii="Arial" w:hAnsi="Arial" w:cs="Arial"/>
                <w:sz w:val="24"/>
                <w:szCs w:val="24"/>
              </w:rPr>
            </w:pPr>
            <w:r w:rsidRPr="5D2BDB46">
              <w:rPr>
                <w:rFonts w:ascii="Arial" w:hAnsi="Arial" w:cs="Arial"/>
                <w:sz w:val="24"/>
                <w:szCs w:val="24"/>
              </w:rPr>
              <w:t>Charles Janczewski</w:t>
            </w:r>
          </w:p>
        </w:tc>
      </w:tr>
      <w:tr w:rsidR="02C6D723" w14:paraId="03849D07" w14:textId="77777777" w:rsidTr="5D2BDB46">
        <w:trPr>
          <w:trHeight w:val="300"/>
        </w:trPr>
        <w:tc>
          <w:tcPr>
            <w:tcW w:w="988" w:type="dxa"/>
            <w:shd w:val="clear" w:color="auto" w:fill="B4C6E7" w:themeFill="accent1" w:themeFillTint="66"/>
          </w:tcPr>
          <w:p w14:paraId="188C312E" w14:textId="2A7D6E05" w:rsidR="39EB1FE8" w:rsidRDefault="39EB1FE8" w:rsidP="02C6D723">
            <w:pPr>
              <w:rPr>
                <w:rFonts w:ascii="Arial" w:hAnsi="Arial" w:cs="Arial"/>
                <w:b/>
                <w:bCs/>
                <w:sz w:val="24"/>
                <w:szCs w:val="24"/>
              </w:rPr>
            </w:pPr>
            <w:r w:rsidRPr="1E1D1836">
              <w:rPr>
                <w:rFonts w:ascii="Arial" w:hAnsi="Arial" w:cs="Arial"/>
                <w:b/>
                <w:bCs/>
                <w:sz w:val="24"/>
                <w:szCs w:val="24"/>
              </w:rPr>
              <w:t>6</w:t>
            </w:r>
            <w:r w:rsidR="0EBD7E8D" w:rsidRPr="1E1D1836">
              <w:rPr>
                <w:rFonts w:ascii="Arial" w:hAnsi="Arial" w:cs="Arial"/>
                <w:b/>
                <w:bCs/>
                <w:sz w:val="24"/>
                <w:szCs w:val="24"/>
              </w:rPr>
              <w:t>.</w:t>
            </w:r>
          </w:p>
        </w:tc>
        <w:tc>
          <w:tcPr>
            <w:tcW w:w="7371" w:type="dxa"/>
            <w:shd w:val="clear" w:color="auto" w:fill="B4C6E7" w:themeFill="accent1" w:themeFillTint="66"/>
          </w:tcPr>
          <w:p w14:paraId="16D8DD4C" w14:textId="00619EFF" w:rsidR="39EB1FE8" w:rsidRDefault="39EB1FE8" w:rsidP="02C6D723">
            <w:pPr>
              <w:jc w:val="center"/>
              <w:rPr>
                <w:rFonts w:ascii="Arial" w:hAnsi="Arial" w:cs="Arial"/>
                <w:b/>
                <w:bCs/>
                <w:sz w:val="24"/>
                <w:szCs w:val="24"/>
              </w:rPr>
            </w:pPr>
            <w:r w:rsidRPr="1E1D1836">
              <w:rPr>
                <w:rFonts w:ascii="Arial" w:hAnsi="Arial" w:cs="Arial"/>
                <w:b/>
                <w:bCs/>
                <w:sz w:val="24"/>
                <w:szCs w:val="24"/>
              </w:rPr>
              <w:t>Close</w:t>
            </w:r>
          </w:p>
        </w:tc>
        <w:tc>
          <w:tcPr>
            <w:tcW w:w="2097" w:type="dxa"/>
            <w:shd w:val="clear" w:color="auto" w:fill="B4C6E7" w:themeFill="accent1" w:themeFillTint="66"/>
          </w:tcPr>
          <w:p w14:paraId="5F67482A" w14:textId="07F5A6A0" w:rsidR="02C6D723" w:rsidRDefault="02C6D723" w:rsidP="02C6D723">
            <w:pPr>
              <w:rPr>
                <w:rFonts w:ascii="Arial" w:hAnsi="Arial" w:cs="Arial"/>
                <w:b/>
                <w:bCs/>
                <w:sz w:val="24"/>
                <w:szCs w:val="24"/>
              </w:rPr>
            </w:pPr>
          </w:p>
        </w:tc>
      </w:tr>
      <w:tr w:rsidR="0087611B" w14:paraId="6F2EFE35" w14:textId="77777777" w:rsidTr="0087611B">
        <w:trPr>
          <w:trHeight w:val="300"/>
        </w:trPr>
        <w:tc>
          <w:tcPr>
            <w:tcW w:w="988" w:type="dxa"/>
            <w:shd w:val="clear" w:color="auto" w:fill="auto"/>
          </w:tcPr>
          <w:p w14:paraId="590446EB" w14:textId="77777777" w:rsidR="0087611B" w:rsidRPr="1E1D1836" w:rsidRDefault="0087611B" w:rsidP="02C6D723">
            <w:pPr>
              <w:rPr>
                <w:rFonts w:ascii="Arial" w:hAnsi="Arial" w:cs="Arial"/>
                <w:b/>
                <w:bCs/>
                <w:sz w:val="24"/>
                <w:szCs w:val="24"/>
              </w:rPr>
            </w:pPr>
          </w:p>
        </w:tc>
        <w:tc>
          <w:tcPr>
            <w:tcW w:w="7371" w:type="dxa"/>
            <w:shd w:val="clear" w:color="auto" w:fill="auto"/>
          </w:tcPr>
          <w:p w14:paraId="5F3411A6" w14:textId="121D47A2" w:rsidR="0087611B" w:rsidRDefault="00C90C45" w:rsidP="0087611B">
            <w:pPr>
              <w:rPr>
                <w:rFonts w:ascii="Arial" w:hAnsi="Arial" w:cs="Arial"/>
                <w:bCs/>
                <w:sz w:val="24"/>
                <w:szCs w:val="24"/>
              </w:rPr>
            </w:pPr>
            <w:r>
              <w:rPr>
                <w:rFonts w:ascii="Arial" w:hAnsi="Arial" w:cs="Arial"/>
                <w:bCs/>
                <w:sz w:val="24"/>
                <w:szCs w:val="24"/>
              </w:rPr>
              <w:t>The UHB Chair thanked everybody involved with the Annual Report for their support and dedicated work.</w:t>
            </w:r>
          </w:p>
          <w:p w14:paraId="14219D69" w14:textId="6B95E5B8" w:rsidR="0087611B" w:rsidRPr="0087611B" w:rsidRDefault="0087611B" w:rsidP="0087611B">
            <w:pPr>
              <w:rPr>
                <w:rFonts w:ascii="Arial" w:hAnsi="Arial" w:cs="Arial"/>
                <w:bCs/>
                <w:sz w:val="24"/>
                <w:szCs w:val="24"/>
              </w:rPr>
            </w:pPr>
          </w:p>
        </w:tc>
        <w:tc>
          <w:tcPr>
            <w:tcW w:w="2097" w:type="dxa"/>
            <w:shd w:val="clear" w:color="auto" w:fill="auto"/>
          </w:tcPr>
          <w:p w14:paraId="68A0782B" w14:textId="77777777" w:rsidR="0087611B" w:rsidRDefault="0087611B" w:rsidP="02C6D723">
            <w:pPr>
              <w:rPr>
                <w:rFonts w:ascii="Arial" w:hAnsi="Arial" w:cs="Arial"/>
                <w:b/>
                <w:bCs/>
                <w:sz w:val="24"/>
                <w:szCs w:val="24"/>
              </w:rPr>
            </w:pPr>
          </w:p>
        </w:tc>
      </w:tr>
      <w:tr w:rsidR="005202C5" w14:paraId="380D14BE" w14:textId="77777777" w:rsidTr="5D2BDB46">
        <w:tc>
          <w:tcPr>
            <w:tcW w:w="988" w:type="dxa"/>
          </w:tcPr>
          <w:p w14:paraId="0FA5024C" w14:textId="549F1211" w:rsidR="005202C5" w:rsidRDefault="39EB1FE8" w:rsidP="02C6D723">
            <w:pPr>
              <w:rPr>
                <w:rFonts w:ascii="Arial" w:hAnsi="Arial" w:cs="Arial"/>
                <w:sz w:val="24"/>
                <w:szCs w:val="24"/>
              </w:rPr>
            </w:pPr>
            <w:r w:rsidRPr="02C6D723">
              <w:rPr>
                <w:rFonts w:ascii="Arial" w:hAnsi="Arial" w:cs="Arial"/>
                <w:sz w:val="24"/>
                <w:szCs w:val="24"/>
              </w:rPr>
              <w:t>6</w:t>
            </w:r>
            <w:r w:rsidR="005202C5" w:rsidRPr="02C6D723">
              <w:rPr>
                <w:rFonts w:ascii="Arial" w:hAnsi="Arial" w:cs="Arial"/>
                <w:sz w:val="24"/>
                <w:szCs w:val="24"/>
              </w:rPr>
              <w:t>.1</w:t>
            </w:r>
          </w:p>
        </w:tc>
        <w:tc>
          <w:tcPr>
            <w:tcW w:w="7371" w:type="dxa"/>
          </w:tcPr>
          <w:p w14:paraId="4855D4C2" w14:textId="77777777" w:rsidR="005202C5" w:rsidRDefault="005202C5" w:rsidP="005202C5">
            <w:pPr>
              <w:rPr>
                <w:rFonts w:ascii="Arial" w:hAnsi="Arial" w:cs="Arial"/>
                <w:sz w:val="24"/>
              </w:rPr>
            </w:pPr>
            <w:r>
              <w:rPr>
                <w:rFonts w:ascii="Arial" w:hAnsi="Arial" w:cs="Arial"/>
                <w:sz w:val="24"/>
              </w:rPr>
              <w:t xml:space="preserve">Date &amp; Time of next Board Meeting: </w:t>
            </w:r>
          </w:p>
          <w:p w14:paraId="1FCFE454" w14:textId="77777777" w:rsidR="00230D7F" w:rsidRPr="009D3CAE" w:rsidRDefault="00230D7F" w:rsidP="005202C5">
            <w:pPr>
              <w:rPr>
                <w:rFonts w:ascii="Arial" w:hAnsi="Arial" w:cs="Arial"/>
                <w:i/>
                <w:sz w:val="24"/>
              </w:rPr>
            </w:pPr>
            <w:r w:rsidRPr="009D3CAE">
              <w:rPr>
                <w:rFonts w:ascii="Arial" w:hAnsi="Arial" w:cs="Arial"/>
                <w:i/>
                <w:sz w:val="24"/>
              </w:rPr>
              <w:t>25 July 2024 – 09:30</w:t>
            </w:r>
            <w:bookmarkStart w:id="0" w:name="_GoBack"/>
            <w:bookmarkEnd w:id="0"/>
          </w:p>
          <w:p w14:paraId="057739CB" w14:textId="77777777" w:rsidR="00230D7F" w:rsidRPr="009D3CAE" w:rsidRDefault="00230D7F" w:rsidP="005202C5">
            <w:pPr>
              <w:rPr>
                <w:rFonts w:ascii="Arial" w:hAnsi="Arial" w:cs="Arial"/>
                <w:i/>
                <w:sz w:val="24"/>
              </w:rPr>
            </w:pPr>
            <w:r w:rsidRPr="009D3CAE">
              <w:rPr>
                <w:rFonts w:ascii="Arial" w:hAnsi="Arial" w:cs="Arial"/>
                <w:i/>
                <w:sz w:val="24"/>
              </w:rPr>
              <w:t>Woodland House – Room: Coed Y Bwl</w:t>
            </w:r>
          </w:p>
        </w:tc>
        <w:tc>
          <w:tcPr>
            <w:tcW w:w="2097" w:type="dxa"/>
          </w:tcPr>
          <w:p w14:paraId="49F0DAF7" w14:textId="3FDBE210" w:rsidR="005202C5" w:rsidRDefault="2CA39B7E" w:rsidP="5D2BDB46">
            <w:pPr>
              <w:rPr>
                <w:rFonts w:ascii="Arial" w:hAnsi="Arial" w:cs="Arial"/>
                <w:sz w:val="24"/>
                <w:szCs w:val="24"/>
              </w:rPr>
            </w:pPr>
            <w:r w:rsidRPr="5D2BDB46">
              <w:rPr>
                <w:rFonts w:ascii="Arial" w:hAnsi="Arial" w:cs="Arial"/>
                <w:sz w:val="24"/>
                <w:szCs w:val="24"/>
              </w:rPr>
              <w:t>Charles Janczewski</w:t>
            </w:r>
          </w:p>
        </w:tc>
      </w:tr>
    </w:tbl>
    <w:p w14:paraId="68E17CC9" w14:textId="77777777" w:rsidR="005202C5" w:rsidRPr="005202C5" w:rsidRDefault="005202C5" w:rsidP="005202C5">
      <w:pPr>
        <w:jc w:val="center"/>
        <w:rPr>
          <w:rFonts w:ascii="Arial" w:hAnsi="Arial" w:cs="Arial"/>
          <w:b/>
          <w:sz w:val="24"/>
        </w:rPr>
      </w:pPr>
    </w:p>
    <w:p w14:paraId="2D7D1AF7" w14:textId="77777777" w:rsidR="005202C5" w:rsidRPr="005202C5" w:rsidRDefault="005202C5" w:rsidP="005202C5">
      <w:pPr>
        <w:jc w:val="center"/>
        <w:rPr>
          <w:rFonts w:ascii="Arial" w:hAnsi="Arial" w:cs="Arial"/>
          <w:b/>
          <w:sz w:val="24"/>
        </w:rPr>
      </w:pPr>
    </w:p>
    <w:p w14:paraId="33803772" w14:textId="77777777" w:rsidR="005202C5" w:rsidRPr="005202C5" w:rsidRDefault="005202C5" w:rsidP="005202C5">
      <w:pPr>
        <w:jc w:val="center"/>
        <w:rPr>
          <w:rFonts w:ascii="Arial" w:hAnsi="Arial" w:cs="Arial"/>
          <w:b/>
          <w:sz w:val="24"/>
        </w:rPr>
      </w:pPr>
    </w:p>
    <w:sectPr w:rsidR="005202C5" w:rsidRPr="005202C5" w:rsidSect="005202C5">
      <w:pgSz w:w="11906" w:h="16838"/>
      <w:pgMar w:top="720" w:right="720" w:bottom="720" w:left="72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107B7BE1"/>
    <w:multiLevelType w:val="hybridMultilevel"/>
    <w:tmpl w:val="3DAA1652"/>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15:restartNumberingAfterBreak="0">
    <w:nsid w:val="15BB495C"/>
    <w:multiLevelType w:val="hybridMultilevel"/>
    <w:tmpl w:val="8C3E98CE"/>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 w15:restartNumberingAfterBreak="0">
    <w:nsid w:val="2C9227C3"/>
    <w:multiLevelType w:val="hybridMultilevel"/>
    <w:tmpl w:val="54025D3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4D585FC7"/>
    <w:multiLevelType w:val="hybridMultilevel"/>
    <w:tmpl w:val="B62A0454"/>
    <w:lvl w:ilvl="0" w:tplc="634EFF7E">
      <w:start w:val="1"/>
      <w:numFmt w:val="bullet"/>
      <w:lvlText w:val=""/>
      <w:lvlJc w:val="left"/>
      <w:pPr>
        <w:ind w:left="720" w:hanging="360"/>
      </w:pPr>
      <w:rPr>
        <w:rFonts w:ascii="Symbol" w:hAnsi="Symbol" w:hint="default"/>
      </w:rPr>
    </w:lvl>
    <w:lvl w:ilvl="1" w:tplc="4EBE493A">
      <w:start w:val="1"/>
      <w:numFmt w:val="bullet"/>
      <w:lvlText w:val="o"/>
      <w:lvlJc w:val="left"/>
      <w:pPr>
        <w:ind w:left="1440" w:hanging="360"/>
      </w:pPr>
      <w:rPr>
        <w:rFonts w:ascii="Courier New" w:hAnsi="Courier New" w:hint="default"/>
      </w:rPr>
    </w:lvl>
    <w:lvl w:ilvl="2" w:tplc="BC244BE2">
      <w:start w:val="1"/>
      <w:numFmt w:val="bullet"/>
      <w:lvlText w:val=""/>
      <w:lvlJc w:val="left"/>
      <w:pPr>
        <w:ind w:left="2160" w:hanging="360"/>
      </w:pPr>
      <w:rPr>
        <w:rFonts w:ascii="Wingdings" w:hAnsi="Wingdings" w:hint="default"/>
      </w:rPr>
    </w:lvl>
    <w:lvl w:ilvl="3" w:tplc="87B48F0A">
      <w:start w:val="1"/>
      <w:numFmt w:val="bullet"/>
      <w:lvlText w:val=""/>
      <w:lvlJc w:val="left"/>
      <w:pPr>
        <w:ind w:left="2880" w:hanging="360"/>
      </w:pPr>
      <w:rPr>
        <w:rFonts w:ascii="Symbol" w:hAnsi="Symbol" w:hint="default"/>
      </w:rPr>
    </w:lvl>
    <w:lvl w:ilvl="4" w:tplc="13EE12C0">
      <w:start w:val="1"/>
      <w:numFmt w:val="bullet"/>
      <w:lvlText w:val="o"/>
      <w:lvlJc w:val="left"/>
      <w:pPr>
        <w:ind w:left="3600" w:hanging="360"/>
      </w:pPr>
      <w:rPr>
        <w:rFonts w:ascii="Courier New" w:hAnsi="Courier New" w:hint="default"/>
      </w:rPr>
    </w:lvl>
    <w:lvl w:ilvl="5" w:tplc="B8D8A516">
      <w:start w:val="1"/>
      <w:numFmt w:val="bullet"/>
      <w:lvlText w:val=""/>
      <w:lvlJc w:val="left"/>
      <w:pPr>
        <w:ind w:left="4320" w:hanging="360"/>
      </w:pPr>
      <w:rPr>
        <w:rFonts w:ascii="Wingdings" w:hAnsi="Wingdings" w:hint="default"/>
      </w:rPr>
    </w:lvl>
    <w:lvl w:ilvl="6" w:tplc="F14820DC">
      <w:start w:val="1"/>
      <w:numFmt w:val="bullet"/>
      <w:lvlText w:val=""/>
      <w:lvlJc w:val="left"/>
      <w:pPr>
        <w:ind w:left="5040" w:hanging="360"/>
      </w:pPr>
      <w:rPr>
        <w:rFonts w:ascii="Symbol" w:hAnsi="Symbol" w:hint="default"/>
      </w:rPr>
    </w:lvl>
    <w:lvl w:ilvl="7" w:tplc="FF34F2CC">
      <w:start w:val="1"/>
      <w:numFmt w:val="bullet"/>
      <w:lvlText w:val="o"/>
      <w:lvlJc w:val="left"/>
      <w:pPr>
        <w:ind w:left="5760" w:hanging="360"/>
      </w:pPr>
      <w:rPr>
        <w:rFonts w:ascii="Courier New" w:hAnsi="Courier New" w:hint="default"/>
      </w:rPr>
    </w:lvl>
    <w:lvl w:ilvl="8" w:tplc="FB0CB686">
      <w:start w:val="1"/>
      <w:numFmt w:val="bullet"/>
      <w:lvlText w:val=""/>
      <w:lvlJc w:val="left"/>
      <w:pPr>
        <w:ind w:left="6480" w:hanging="360"/>
      </w:pPr>
      <w:rPr>
        <w:rFonts w:ascii="Wingdings" w:hAnsi="Wingdings" w:hint="default"/>
      </w:rPr>
    </w:lvl>
  </w:abstractNum>
  <w:abstractNum w:abstractNumId="4" w15:restartNumberingAfterBreak="0">
    <w:nsid w:val="54087E95"/>
    <w:multiLevelType w:val="hybridMultilevel"/>
    <w:tmpl w:val="E52E9574"/>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5" w15:restartNumberingAfterBreak="0">
    <w:nsid w:val="7ED91745"/>
    <w:multiLevelType w:val="hybridMultilevel"/>
    <w:tmpl w:val="AD3C672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5"/>
  </w:num>
  <w:num w:numId="4">
    <w:abstractNumId w:val="0"/>
  </w:num>
  <w:num w:numId="5">
    <w:abstractNumId w:val="2"/>
  </w:num>
  <w:num w:numId="6">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202C5"/>
    <w:rsid w:val="000329F4"/>
    <w:rsid w:val="00181532"/>
    <w:rsid w:val="0018279B"/>
    <w:rsid w:val="001D7E21"/>
    <w:rsid w:val="00230D7F"/>
    <w:rsid w:val="00312F06"/>
    <w:rsid w:val="003932EB"/>
    <w:rsid w:val="003E2804"/>
    <w:rsid w:val="004A10D9"/>
    <w:rsid w:val="004C253C"/>
    <w:rsid w:val="005202C5"/>
    <w:rsid w:val="00543E5B"/>
    <w:rsid w:val="005F67B5"/>
    <w:rsid w:val="007A6F50"/>
    <w:rsid w:val="0087611B"/>
    <w:rsid w:val="008C58E0"/>
    <w:rsid w:val="009D3CAE"/>
    <w:rsid w:val="00A9543C"/>
    <w:rsid w:val="00AE3693"/>
    <w:rsid w:val="00AF7203"/>
    <w:rsid w:val="00B61720"/>
    <w:rsid w:val="00C90C45"/>
    <w:rsid w:val="00CA65D3"/>
    <w:rsid w:val="00CC04CF"/>
    <w:rsid w:val="00D65A78"/>
    <w:rsid w:val="00E13B8B"/>
    <w:rsid w:val="00E60428"/>
    <w:rsid w:val="00EE3058"/>
    <w:rsid w:val="00F1179E"/>
    <w:rsid w:val="00F606CA"/>
    <w:rsid w:val="02C6D723"/>
    <w:rsid w:val="0AC43132"/>
    <w:rsid w:val="0B81A68C"/>
    <w:rsid w:val="0EBD7E8D"/>
    <w:rsid w:val="13DF27BF"/>
    <w:rsid w:val="1A2E5BE2"/>
    <w:rsid w:val="1DCEECB3"/>
    <w:rsid w:val="1E1D1836"/>
    <w:rsid w:val="1FF11F65"/>
    <w:rsid w:val="25A44317"/>
    <w:rsid w:val="270707C2"/>
    <w:rsid w:val="27891759"/>
    <w:rsid w:val="2A9B21EC"/>
    <w:rsid w:val="2AF7C07B"/>
    <w:rsid w:val="2BC63EBF"/>
    <w:rsid w:val="2CA39B7E"/>
    <w:rsid w:val="31D6AB58"/>
    <w:rsid w:val="3620FA94"/>
    <w:rsid w:val="39EB1FE8"/>
    <w:rsid w:val="4EB4A99B"/>
    <w:rsid w:val="52A5DD2C"/>
    <w:rsid w:val="5D2BDB46"/>
    <w:rsid w:val="5F897D95"/>
    <w:rsid w:val="6C9CEAAE"/>
    <w:rsid w:val="6E002F02"/>
    <w:rsid w:val="710A67F4"/>
    <w:rsid w:val="7C047D80"/>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533CE7E"/>
  <w15:chartTrackingRefBased/>
  <w15:docId w15:val="{61012560-495E-4747-8ADB-6FFF14A8860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5202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pPr>
      <w:ind w:left="720"/>
      <w:contextualSpacing/>
    </w:p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493032789">
      <w:bodyDiv w:val="1"/>
      <w:marLeft w:val="0"/>
      <w:marRight w:val="0"/>
      <w:marTop w:val="0"/>
      <w:marBottom w:val="0"/>
      <w:divBdr>
        <w:top w:val="none" w:sz="0" w:space="0" w:color="auto"/>
        <w:left w:val="none" w:sz="0" w:space="0" w:color="auto"/>
        <w:bottom w:val="none" w:sz="0" w:space="0" w:color="auto"/>
        <w:right w:val="none" w:sz="0" w:space="0" w:color="auto"/>
      </w:divBdr>
      <w:divsChild>
        <w:div w:id="1474323622">
          <w:marLeft w:val="0"/>
          <w:marRight w:val="0"/>
          <w:marTop w:val="0"/>
          <w:marBottom w:val="0"/>
          <w:divBdr>
            <w:top w:val="none" w:sz="0" w:space="0" w:color="auto"/>
            <w:left w:val="none" w:sz="0" w:space="0" w:color="auto"/>
            <w:bottom w:val="none" w:sz="0" w:space="0" w:color="auto"/>
            <w:right w:val="none" w:sz="0" w:space="0" w:color="auto"/>
          </w:divBdr>
        </w:div>
        <w:div w:id="1695693715">
          <w:marLeft w:val="0"/>
          <w:marRight w:val="0"/>
          <w:marTop w:val="0"/>
          <w:marBottom w:val="0"/>
          <w:divBdr>
            <w:top w:val="none" w:sz="0" w:space="0" w:color="auto"/>
            <w:left w:val="none" w:sz="0" w:space="0" w:color="auto"/>
            <w:bottom w:val="none" w:sz="0" w:space="0" w:color="auto"/>
            <w:right w:val="none" w:sz="0" w:space="0" w:color="auto"/>
          </w:divBdr>
        </w:div>
      </w:divsChild>
    </w:div>
    <w:div w:id="506286406">
      <w:bodyDiv w:val="1"/>
      <w:marLeft w:val="0"/>
      <w:marRight w:val="0"/>
      <w:marTop w:val="0"/>
      <w:marBottom w:val="0"/>
      <w:divBdr>
        <w:top w:val="none" w:sz="0" w:space="0" w:color="auto"/>
        <w:left w:val="none" w:sz="0" w:space="0" w:color="auto"/>
        <w:bottom w:val="none" w:sz="0" w:space="0" w:color="auto"/>
        <w:right w:val="none" w:sz="0" w:space="0" w:color="auto"/>
      </w:divBdr>
      <w:divsChild>
        <w:div w:id="73282175">
          <w:marLeft w:val="0"/>
          <w:marRight w:val="0"/>
          <w:marTop w:val="0"/>
          <w:marBottom w:val="0"/>
          <w:divBdr>
            <w:top w:val="none" w:sz="0" w:space="0" w:color="auto"/>
            <w:left w:val="none" w:sz="0" w:space="0" w:color="auto"/>
            <w:bottom w:val="none" w:sz="0" w:space="0" w:color="auto"/>
            <w:right w:val="none" w:sz="0" w:space="0" w:color="auto"/>
          </w:divBdr>
        </w:div>
        <w:div w:id="990139422">
          <w:marLeft w:val="0"/>
          <w:marRight w:val="0"/>
          <w:marTop w:val="0"/>
          <w:marBottom w:val="0"/>
          <w:divBdr>
            <w:top w:val="none" w:sz="0" w:space="0" w:color="auto"/>
            <w:left w:val="none" w:sz="0" w:space="0" w:color="auto"/>
            <w:bottom w:val="none" w:sz="0" w:space="0" w:color="auto"/>
            <w:right w:val="none" w:sz="0" w:space="0" w:color="auto"/>
          </w:divBdr>
        </w:div>
      </w:divsChild>
    </w:div>
    <w:div w:id="1003046109">
      <w:bodyDiv w:val="1"/>
      <w:marLeft w:val="0"/>
      <w:marRight w:val="0"/>
      <w:marTop w:val="0"/>
      <w:marBottom w:val="0"/>
      <w:divBdr>
        <w:top w:val="none" w:sz="0" w:space="0" w:color="auto"/>
        <w:left w:val="none" w:sz="0" w:space="0" w:color="auto"/>
        <w:bottom w:val="none" w:sz="0" w:space="0" w:color="auto"/>
        <w:right w:val="none" w:sz="0" w:space="0" w:color="auto"/>
      </w:divBdr>
    </w:div>
    <w:div w:id="2087340851">
      <w:bodyDiv w:val="1"/>
      <w:marLeft w:val="0"/>
      <w:marRight w:val="0"/>
      <w:marTop w:val="0"/>
      <w:marBottom w:val="0"/>
      <w:divBdr>
        <w:top w:val="none" w:sz="0" w:space="0" w:color="auto"/>
        <w:left w:val="none" w:sz="0" w:space="0" w:color="auto"/>
        <w:bottom w:val="none" w:sz="0" w:space="0" w:color="auto"/>
        <w:right w:val="none" w:sz="0" w:space="0" w:color="auto"/>
      </w:divBdr>
    </w:div>
    <w:div w:id="2130587544">
      <w:bodyDiv w:val="1"/>
      <w:marLeft w:val="0"/>
      <w:marRight w:val="0"/>
      <w:marTop w:val="0"/>
      <w:marBottom w:val="0"/>
      <w:divBdr>
        <w:top w:val="none" w:sz="0" w:space="0" w:color="auto"/>
        <w:left w:val="none" w:sz="0" w:space="0" w:color="auto"/>
        <w:bottom w:val="none" w:sz="0" w:space="0" w:color="auto"/>
        <w:right w:val="none" w:sz="0" w:space="0" w:color="auto"/>
      </w:divBdr>
      <w:divsChild>
        <w:div w:id="1815834762">
          <w:marLeft w:val="0"/>
          <w:marRight w:val="0"/>
          <w:marTop w:val="0"/>
          <w:marBottom w:val="0"/>
          <w:divBdr>
            <w:top w:val="none" w:sz="0" w:space="0" w:color="auto"/>
            <w:left w:val="none" w:sz="0" w:space="0" w:color="auto"/>
            <w:bottom w:val="none" w:sz="0" w:space="0" w:color="auto"/>
            <w:right w:val="none" w:sz="0" w:space="0" w:color="auto"/>
          </w:divBdr>
        </w:div>
        <w:div w:id="248200159">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webSettings" Target="webSettings.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ettings" Target="settings.xml"/><Relationship Id="rId5" Type="http://schemas.openxmlformats.org/officeDocument/2006/relationships/styles" Target="styles.xml"/><Relationship Id="rId4" Type="http://schemas.openxmlformats.org/officeDocument/2006/relationships/numbering" Target="numbering.xml"/><Relationship Id="rId9" Type="http://schemas.openxmlformats.org/officeDocument/2006/relationships/theme" Target="theme/theme1.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TaxCatchAll xmlns="5bcdea2d-abdf-4f04-aecd-9592119794d4" xsi:nil="true"/>
    <lcf76f155ced4ddcb4097134ff3c332f xmlns="e1a5355f-5c38-485d-917f-829a71416ef6">
      <Terms xmlns="http://schemas.microsoft.com/office/infopath/2007/PartnerControls"/>
    </lcf76f155ced4ddcb4097134ff3c332f>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Document" ma:contentTypeID="0x0101002DFC843046FE254DA12AAE87A7A56BB1" ma:contentTypeVersion="14" ma:contentTypeDescription="Create a new document." ma:contentTypeScope="" ma:versionID="b5b34201084a0a392466f6bd722c0ccd">
  <xsd:schema xmlns:xsd="http://www.w3.org/2001/XMLSchema" xmlns:xs="http://www.w3.org/2001/XMLSchema" xmlns:p="http://schemas.microsoft.com/office/2006/metadata/properties" xmlns:ns2="e1a5355f-5c38-485d-917f-829a71416ef6" xmlns:ns3="5bcdea2d-abdf-4f04-aecd-9592119794d4" targetNamespace="http://schemas.microsoft.com/office/2006/metadata/properties" ma:root="true" ma:fieldsID="6634ab7edd29fa41b835cc2a2602762f" ns2:_="" ns3:_="">
    <xsd:import namespace="e1a5355f-5c38-485d-917f-829a71416ef6"/>
    <xsd:import namespace="5bcdea2d-abdf-4f04-aecd-9592119794d4"/>
    <xsd:element name="properties">
      <xsd:complexType>
        <xsd:sequence>
          <xsd:element name="documentManagement">
            <xsd:complexType>
              <xsd:all>
                <xsd:element ref="ns2:MediaServiceMetadata" minOccurs="0"/>
                <xsd:element ref="ns2:MediaServiceFastMetadata" minOccurs="0"/>
                <xsd:element ref="ns2:MediaServiceObjectDetectorVersions" minOccurs="0"/>
                <xsd:element ref="ns2:MediaServiceSearchProperties" minOccurs="0"/>
                <xsd:element ref="ns3:SharedWithUsers" minOccurs="0"/>
                <xsd:element ref="ns3:SharedWithDetails" minOccurs="0"/>
                <xsd:element ref="ns2:MediaServiceGenerationTime" minOccurs="0"/>
                <xsd:element ref="ns2:MediaServiceEventHashCode" minOccurs="0"/>
                <xsd:element ref="ns2:MediaLengthInSeconds" minOccurs="0"/>
                <xsd:element ref="ns2:MediaServiceDateTaken" minOccurs="0"/>
                <xsd:element ref="ns2:lcf76f155ced4ddcb4097134ff3c332f" minOccurs="0"/>
                <xsd:element ref="ns3:TaxCatchAll" minOccurs="0"/>
                <xsd:element ref="ns2:MediaServiceOCR"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e1a5355f-5c38-485d-917f-829a71416ef6"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ObjectDetectorVersions" ma:index="10" nillable="true" ma:displayName="MediaServiceObjectDetectorVersions" ma:hidden="true" ma:indexed="true" ma:internalName="MediaServiceObjectDetectorVersions" ma:readOnly="true">
      <xsd:simpleType>
        <xsd:restriction base="dms:Text"/>
      </xsd:simpleType>
    </xsd:element>
    <xsd:element name="MediaServiceSearchProperties" ma:index="11" nillable="true" ma:displayName="MediaServiceSearchProperties" ma:hidden="true" ma:internalName="MediaServiceSearchProperties" ma:readOnly="true">
      <xsd:simpleType>
        <xsd:restriction base="dms:Note"/>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LengthInSeconds" ma:index="16" nillable="true" ma:displayName="MediaLengthInSeconds" ma:hidden="true" ma:internalName="MediaLengthInSeconds" ma:readOnly="true">
      <xsd:simpleType>
        <xsd:restriction base="dms:Unknown"/>
      </xsd:simpleType>
    </xsd:element>
    <xsd:element name="MediaServiceDateTaken" ma:index="17" nillable="true" ma:displayName="MediaServiceDateTaken" ma:hidden="true" ma:indexed="true" ma:internalName="MediaServiceDateTaken" ma:readOnly="true">
      <xsd:simpleType>
        <xsd:restriction base="dms:Text"/>
      </xsd:simpleType>
    </xsd:element>
    <xsd:element name="lcf76f155ced4ddcb4097134ff3c332f" ma:index="19"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CR" ma:index="21" nillable="true" ma:displayName="Extracted Text" ma:internalName="MediaServiceOCR"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5bcdea2d-abdf-4f04-aecd-9592119794d4" elementFormDefault="qualified">
    <xsd:import namespace="http://schemas.microsoft.com/office/2006/documentManagement/types"/>
    <xsd:import namespace="http://schemas.microsoft.com/office/infopath/2007/PartnerControls"/>
    <xsd:element name="SharedWithUsers" ma:index="12"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3" nillable="true" ma:displayName="Shared With Details" ma:internalName="SharedWithDetails" ma:readOnly="true">
      <xsd:simpleType>
        <xsd:restriction base="dms:Note">
          <xsd:maxLength value="255"/>
        </xsd:restriction>
      </xsd:simpleType>
    </xsd:element>
    <xsd:element name="TaxCatchAll" ma:index="20" nillable="true" ma:displayName="Taxonomy Catch All Column" ma:hidden="true" ma:list="{e5764b7a-afe7-4ef6-8aeb-b2e05db90f72}" ma:internalName="TaxCatchAll" ma:showField="CatchAllData" ma:web="5bcdea2d-abdf-4f04-aecd-9592119794d4">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8BB9D18-B11C-48AD-951E-F6DFAE05C1B8}">
  <ds:schemaRefs>
    <ds:schemaRef ds:uri="5bcdea2d-abdf-4f04-aecd-9592119794d4"/>
    <ds:schemaRef ds:uri="http://purl.org/dc/terms/"/>
    <ds:schemaRef ds:uri="http://schemas.microsoft.com/office/infopath/2007/PartnerControls"/>
    <ds:schemaRef ds:uri="e1a5355f-5c38-485d-917f-829a71416ef6"/>
    <ds:schemaRef ds:uri="http://www.w3.org/XML/1998/namespace"/>
    <ds:schemaRef ds:uri="http://purl.org/dc/elements/1.1/"/>
    <ds:schemaRef ds:uri="http://schemas.microsoft.com/office/2006/documentManagement/types"/>
    <ds:schemaRef ds:uri="http://purl.org/dc/dcmitype/"/>
    <ds:schemaRef ds:uri="http://schemas.openxmlformats.org/package/2006/metadata/core-properties"/>
    <ds:schemaRef ds:uri="http://schemas.microsoft.com/office/2006/metadata/properties"/>
  </ds:schemaRefs>
</ds:datastoreItem>
</file>

<file path=customXml/itemProps2.xml><?xml version="1.0" encoding="utf-8"?>
<ds:datastoreItem xmlns:ds="http://schemas.openxmlformats.org/officeDocument/2006/customXml" ds:itemID="{421382A7-8024-4769-9A17-05BBAFBEE3D1}">
  <ds:schemaRefs>
    <ds:schemaRef ds:uri="http://schemas.microsoft.com/sharepoint/v3/contenttype/forms"/>
  </ds:schemaRefs>
</ds:datastoreItem>
</file>

<file path=customXml/itemProps3.xml><?xml version="1.0" encoding="utf-8"?>
<ds:datastoreItem xmlns:ds="http://schemas.openxmlformats.org/officeDocument/2006/customXml" ds:itemID="{80F9E9E6-813B-4C3F-A30F-2A4E98AF810D}"/>
</file>

<file path=docProps/app.xml><?xml version="1.0" encoding="utf-8"?>
<Properties xmlns="http://schemas.openxmlformats.org/officeDocument/2006/extended-properties" xmlns:vt="http://schemas.openxmlformats.org/officeDocument/2006/docPropsVTypes">
  <Template>Normal</Template>
  <TotalTime>0</TotalTime>
  <Pages>4</Pages>
  <Words>974</Words>
  <Characters>5556</Characters>
  <Application>Microsoft Office Word</Application>
  <DocSecurity>0</DocSecurity>
  <Lines>46</Lines>
  <Paragraphs>13</Paragraphs>
  <ScaleCrop>false</ScaleCrop>
  <HeadingPairs>
    <vt:vector size="2" baseType="variant">
      <vt:variant>
        <vt:lpstr>Title</vt:lpstr>
      </vt:variant>
      <vt:variant>
        <vt:i4>1</vt:i4>
      </vt:variant>
    </vt:vector>
  </HeadingPairs>
  <TitlesOfParts>
    <vt:vector size="1" baseType="lpstr">
      <vt:lpstr/>
    </vt:vector>
  </TitlesOfParts>
  <Company>CardiffandVale UHB</Company>
  <LinksUpToDate>false</LinksUpToDate>
  <CharactersWithSpaces>6517</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Nathan Saunders (Cardiff and Vale UHB - CORPORATE GOVERNANCE)</dc:creator>
  <cp:keywords/>
  <dc:description/>
  <cp:lastModifiedBy>Nathan Saunders (Cardiff and Vale UHB - CORPORATE GOVERNANCE)</cp:lastModifiedBy>
  <cp:revision>2</cp:revision>
  <dcterms:created xsi:type="dcterms:W3CDTF">2024-08-08T15:57:00Z</dcterms:created>
  <dcterms:modified xsi:type="dcterms:W3CDTF">2024-08-08T15:57:00Z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0x0101002DFC843046FE254DA12AAE87A7A56BB1</vt:lpwstr>
  </property>
</Properties>
</file>