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A6CA5" w:rsidRPr="00CA6CA5" w:rsidRDefault="00CA6CA5" w:rsidP="00CA6CA5">
      <w:pPr>
        <w:spacing w:after="0"/>
        <w:jc w:val="center"/>
        <w:rPr>
          <w:rFonts w:asciiTheme="minorHAnsi" w:eastAsiaTheme="minorHAnsi" w:hAnsiTheme="minorHAnsi" w:cstheme="minorHAnsi"/>
          <w:b/>
          <w:sz w:val="22"/>
          <w:szCs w:val="22"/>
        </w:rPr>
      </w:pPr>
      <w:r w:rsidRPr="00CA6CA5">
        <w:rPr>
          <w:rFonts w:asciiTheme="minorHAnsi" w:eastAsiaTheme="minorHAnsi" w:hAnsiTheme="minorHAnsi" w:cstheme="minorHAnsi"/>
          <w:b/>
          <w:sz w:val="22"/>
          <w:szCs w:val="22"/>
        </w:rPr>
        <w:t>LOCAL PARTNERSHIP FORUM MEETING</w:t>
      </w:r>
    </w:p>
    <w:p w:rsidR="00CA6CA5" w:rsidRPr="00CA6CA5" w:rsidRDefault="00CA6CA5" w:rsidP="00CA6CA5">
      <w:pPr>
        <w:spacing w:after="0"/>
        <w:jc w:val="center"/>
        <w:rPr>
          <w:rFonts w:asciiTheme="minorHAnsi" w:eastAsiaTheme="minorHAnsi" w:hAnsiTheme="minorHAnsi" w:cstheme="minorHAnsi"/>
          <w:b/>
          <w:sz w:val="22"/>
          <w:szCs w:val="22"/>
        </w:rPr>
      </w:pPr>
      <w:r w:rsidRPr="00CA6CA5">
        <w:rPr>
          <w:rFonts w:asciiTheme="minorHAnsi" w:eastAsiaTheme="minorHAnsi" w:hAnsiTheme="minorHAnsi" w:cstheme="minorHAnsi"/>
          <w:b/>
          <w:sz w:val="22"/>
          <w:szCs w:val="22"/>
        </w:rPr>
        <w:t>Monday 5</w:t>
      </w:r>
      <w:r w:rsidRPr="00CA6CA5">
        <w:rPr>
          <w:rFonts w:asciiTheme="minorHAnsi" w:eastAsiaTheme="minorHAnsi" w:hAnsiTheme="minorHAnsi" w:cstheme="minorHAnsi"/>
          <w:b/>
          <w:sz w:val="22"/>
          <w:szCs w:val="22"/>
          <w:vertAlign w:val="superscript"/>
        </w:rPr>
        <w:t>th</w:t>
      </w:r>
      <w:r w:rsidRPr="00CA6CA5">
        <w:rPr>
          <w:rFonts w:asciiTheme="minorHAnsi" w:eastAsiaTheme="minorHAnsi" w:hAnsiTheme="minorHAnsi" w:cstheme="minorHAnsi"/>
          <w:b/>
          <w:sz w:val="22"/>
          <w:szCs w:val="22"/>
        </w:rPr>
        <w:t xml:space="preserve"> August 2024 at 10am, via Teams </w:t>
      </w:r>
    </w:p>
    <w:tbl>
      <w:tblPr>
        <w:tblStyle w:val="TableGrid"/>
        <w:tblW w:w="93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2"/>
        <w:gridCol w:w="6664"/>
      </w:tblGrid>
      <w:tr w:rsidR="00CA6CA5" w:rsidRPr="00CA6CA5" w:rsidTr="006F3C1C">
        <w:trPr>
          <w:trHeight w:val="949"/>
        </w:trPr>
        <w:tc>
          <w:tcPr>
            <w:tcW w:w="2692" w:type="dxa"/>
          </w:tcPr>
          <w:p w:rsidR="00CA6CA5" w:rsidRPr="00CA6CA5" w:rsidRDefault="00CA6CA5" w:rsidP="00CA6CA5">
            <w:pPr>
              <w:rPr>
                <w:rFonts w:asciiTheme="minorHAnsi" w:eastAsia="Times New Roman" w:hAnsiTheme="minorHAnsi" w:cstheme="minorHAnsi"/>
                <w:b/>
              </w:rPr>
            </w:pPr>
          </w:p>
          <w:p w:rsidR="00CA6CA5" w:rsidRPr="00CA6CA5" w:rsidRDefault="00CA6CA5" w:rsidP="00CA6CA5">
            <w:pPr>
              <w:rPr>
                <w:rFonts w:asciiTheme="minorHAnsi" w:eastAsia="Times New Roman" w:hAnsiTheme="minorHAnsi" w:cstheme="minorHAnsi"/>
                <w:b/>
              </w:rPr>
            </w:pPr>
            <w:r w:rsidRPr="00CA6CA5">
              <w:rPr>
                <w:rFonts w:asciiTheme="minorHAnsi" w:eastAsia="Times New Roman" w:hAnsiTheme="minorHAnsi" w:cstheme="minorHAnsi"/>
                <w:b/>
              </w:rPr>
              <w:t xml:space="preserve">Present </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Rachel Gidman</w:t>
            </w:r>
          </w:p>
          <w:p w:rsidR="00CA6CA5" w:rsidRPr="00CA6CA5" w:rsidRDefault="00CA6CA5" w:rsidP="00CA6CA5">
            <w:pPr>
              <w:textAlignment w:val="baseline"/>
              <w:rPr>
                <w:rFonts w:ascii="Calibri" w:eastAsia="Times New Roman" w:hAnsi="Calibri" w:cs="Calibri"/>
                <w:lang w:eastAsia="en-GB"/>
              </w:rPr>
            </w:pPr>
            <w:r w:rsidRPr="00CA6CA5">
              <w:rPr>
                <w:rFonts w:ascii="Calibri" w:eastAsia="Times New Roman" w:hAnsi="Calibri" w:cs="Calibri"/>
                <w:lang w:eastAsia="en-GB"/>
              </w:rPr>
              <w:t>Dawn Ward</w:t>
            </w:r>
          </w:p>
          <w:p w:rsidR="00CA6CA5" w:rsidRPr="00CA6CA5" w:rsidRDefault="00CA6CA5" w:rsidP="00CA6CA5">
            <w:pPr>
              <w:textAlignment w:val="baseline"/>
              <w:rPr>
                <w:rFonts w:ascii="Calibri" w:eastAsia="Times New Roman" w:hAnsi="Calibri" w:cs="Calibri"/>
                <w:lang w:eastAsia="en-GB"/>
              </w:rPr>
            </w:pPr>
            <w:r w:rsidRPr="00CA6CA5">
              <w:rPr>
                <w:rFonts w:ascii="Calibri" w:eastAsia="Times New Roman" w:hAnsi="Calibri" w:cs="Calibri"/>
                <w:lang w:eastAsia="en-GB"/>
              </w:rPr>
              <w:t>Suzanne Rankin</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Joanne Brandon</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Mike Jones</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Rebecca Christy Harold</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Emma Cooke</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Andrew Crook</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Claire Whiles</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Lorna McCourt</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Peter Hewin</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Bill Salter</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Jonathan Strachan Taylor</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Julia Davies</w:t>
            </w:r>
          </w:p>
        </w:tc>
        <w:tc>
          <w:tcPr>
            <w:tcW w:w="6664" w:type="dxa"/>
          </w:tcPr>
          <w:p w:rsidR="00CA6CA5" w:rsidRPr="00CA6CA5" w:rsidRDefault="00CA6CA5" w:rsidP="00CA6CA5">
            <w:pPr>
              <w:rPr>
                <w:rFonts w:asciiTheme="minorHAnsi" w:eastAsia="Times New Roman" w:hAnsiTheme="minorHAnsi" w:cstheme="minorHAnsi"/>
              </w:rPr>
            </w:pPr>
          </w:p>
          <w:p w:rsidR="00CA6CA5" w:rsidRPr="00CA6CA5" w:rsidRDefault="00CA6CA5" w:rsidP="00CA6CA5">
            <w:pPr>
              <w:rPr>
                <w:rFonts w:asciiTheme="minorHAnsi" w:eastAsia="Times New Roman" w:hAnsiTheme="minorHAnsi" w:cstheme="minorHAnsi"/>
              </w:rPr>
            </w:pP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Executive Director of People and Culture (Co-Chair)</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Chair of Staff Representatives – BAOT/UNISON (Co-chair)</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Chief Executive</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Director of Communications, Arts, Health Charity and Engagement</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Independent Member - Trade Union</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BDA</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Director of Therapies &amp; Health Science</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Head of People Assurance and Experience</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Assistant Director of OD, Wellbeing and Culture</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UNISON</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BAOT/UNISON</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UNISON</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GMB</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UNISON</w:t>
            </w:r>
          </w:p>
        </w:tc>
      </w:tr>
      <w:tr w:rsidR="00CA6CA5" w:rsidRPr="00CA6CA5" w:rsidTr="006F3C1C">
        <w:tc>
          <w:tcPr>
            <w:tcW w:w="2692" w:type="dxa"/>
          </w:tcPr>
          <w:p w:rsidR="00CA6CA5" w:rsidRPr="00CA6CA5" w:rsidRDefault="00CA6CA5" w:rsidP="00CA6CA5">
            <w:pPr>
              <w:rPr>
                <w:rFonts w:asciiTheme="minorHAnsi" w:eastAsiaTheme="minorHAnsi" w:hAnsiTheme="minorHAnsi"/>
              </w:rPr>
            </w:pPr>
            <w:r w:rsidRPr="00CA6CA5">
              <w:rPr>
                <w:rFonts w:asciiTheme="minorHAnsi" w:eastAsiaTheme="minorHAnsi" w:hAnsiTheme="minorHAnsi"/>
              </w:rPr>
              <w:t>Matt Phillips</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Mathew Thomas</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Katherine Davies</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Ceri Dolan</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Claire Beynon</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Jason Roberts</w:t>
            </w:r>
          </w:p>
          <w:p w:rsidR="00CA6CA5" w:rsidRPr="00CA6CA5" w:rsidRDefault="00CA6CA5" w:rsidP="00CA6CA5">
            <w:pPr>
              <w:rPr>
                <w:rFonts w:asciiTheme="minorHAnsi" w:eastAsia="Times New Roman" w:hAnsiTheme="minorHAnsi" w:cstheme="minorHAnsi"/>
              </w:rPr>
            </w:pPr>
          </w:p>
          <w:p w:rsidR="00CA6CA5" w:rsidRPr="00CA6CA5" w:rsidRDefault="00CA6CA5" w:rsidP="00CA6CA5">
            <w:pPr>
              <w:rPr>
                <w:rFonts w:asciiTheme="minorHAnsi" w:eastAsia="Times New Roman" w:hAnsiTheme="minorHAnsi" w:cstheme="minorHAnsi"/>
                <w:b/>
              </w:rPr>
            </w:pPr>
            <w:r w:rsidRPr="00CA6CA5">
              <w:rPr>
                <w:rFonts w:asciiTheme="minorHAnsi" w:eastAsia="Times New Roman" w:hAnsiTheme="minorHAnsi" w:cstheme="minorHAnsi"/>
                <w:b/>
              </w:rPr>
              <w:t>In attendance</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Carys Fox</w:t>
            </w:r>
          </w:p>
          <w:p w:rsidR="00CA6CA5" w:rsidRPr="00CA6CA5" w:rsidRDefault="00CA6CA5" w:rsidP="00CA6CA5">
            <w:pPr>
              <w:rPr>
                <w:rFonts w:asciiTheme="minorHAnsi" w:eastAsia="Times New Roman" w:hAnsiTheme="minorHAnsi" w:cstheme="minorHAnsi"/>
                <w:b/>
              </w:rPr>
            </w:pPr>
            <w:r w:rsidRPr="00CA6CA5">
              <w:rPr>
                <w:rFonts w:asciiTheme="minorHAnsi" w:eastAsia="Times New Roman" w:hAnsiTheme="minorHAnsi" w:cstheme="minorHAnsi"/>
              </w:rPr>
              <w:t>Emma Davies</w:t>
            </w:r>
          </w:p>
        </w:tc>
        <w:tc>
          <w:tcPr>
            <w:tcW w:w="6664" w:type="dxa"/>
          </w:tcPr>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Director of Corporate Governance</w:t>
            </w:r>
          </w:p>
          <w:p w:rsidR="00CA6CA5" w:rsidRPr="00CA6CA5" w:rsidRDefault="00CA6CA5" w:rsidP="00CA6CA5">
            <w:pPr>
              <w:rPr>
                <w:rFonts w:asciiTheme="minorHAnsi" w:eastAsiaTheme="minorHAnsi" w:hAnsiTheme="minorHAnsi"/>
                <w:color w:val="000000"/>
                <w:lang w:eastAsia="en-GB"/>
              </w:rPr>
            </w:pPr>
            <w:r w:rsidRPr="00CA6CA5">
              <w:rPr>
                <w:rFonts w:asciiTheme="minorHAnsi" w:eastAsiaTheme="minorHAnsi" w:hAnsiTheme="minorHAnsi"/>
                <w:color w:val="000000"/>
                <w:lang w:eastAsia="en-GB"/>
              </w:rPr>
              <w:t>UNISON</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RCN</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RCN</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Executive Director of Public Health</w:t>
            </w:r>
          </w:p>
          <w:p w:rsidR="00CA6CA5" w:rsidRPr="00CA6CA5" w:rsidRDefault="00CB6388" w:rsidP="00CA6CA5">
            <w:pPr>
              <w:rPr>
                <w:rFonts w:asciiTheme="minorHAnsi" w:eastAsia="Times New Roman" w:hAnsiTheme="minorHAnsi" w:cstheme="minorHAnsi"/>
              </w:rPr>
            </w:pPr>
            <w:r w:rsidRPr="005049FC">
              <w:rPr>
                <w:rFonts w:asciiTheme="minorHAnsi" w:eastAsia="Times New Roman" w:hAnsiTheme="minorHAnsi" w:cstheme="minorHAnsi"/>
              </w:rPr>
              <w:t>Exec</w:t>
            </w:r>
            <w:r w:rsidR="00B72341" w:rsidRPr="005049FC">
              <w:rPr>
                <w:rFonts w:asciiTheme="minorHAnsi" w:eastAsia="Times New Roman" w:hAnsiTheme="minorHAnsi" w:cstheme="minorHAnsi"/>
              </w:rPr>
              <w:t xml:space="preserve">utive Nurse </w:t>
            </w:r>
            <w:r w:rsidR="00CA6CA5" w:rsidRPr="00CA6CA5">
              <w:rPr>
                <w:rFonts w:asciiTheme="minorHAnsi" w:eastAsia="Times New Roman" w:hAnsiTheme="minorHAnsi" w:cstheme="minorHAnsi"/>
              </w:rPr>
              <w:t xml:space="preserve">Director </w:t>
            </w:r>
          </w:p>
          <w:p w:rsidR="00CA6CA5" w:rsidRPr="00CA6CA5" w:rsidRDefault="00CA6CA5" w:rsidP="00CA6CA5">
            <w:pPr>
              <w:rPr>
                <w:rFonts w:asciiTheme="minorHAnsi" w:eastAsia="Times New Roman" w:hAnsiTheme="minorHAnsi" w:cstheme="minorHAnsi"/>
              </w:rPr>
            </w:pPr>
          </w:p>
          <w:p w:rsidR="00CA6CA5" w:rsidRPr="00CA6CA5" w:rsidRDefault="00CA6CA5" w:rsidP="00CA6CA5">
            <w:pPr>
              <w:rPr>
                <w:rFonts w:asciiTheme="minorHAnsi" w:eastAsia="Times New Roman" w:hAnsiTheme="minorHAnsi" w:cstheme="minorHAnsi"/>
              </w:rPr>
            </w:pP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Assistant Director of Nursing Workforce</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Nurse Staffing Levels Lead</w:t>
            </w:r>
          </w:p>
        </w:tc>
      </w:tr>
      <w:tr w:rsidR="00CA6CA5" w:rsidRPr="00CA6CA5" w:rsidTr="006F3C1C">
        <w:trPr>
          <w:trHeight w:val="80"/>
        </w:trPr>
        <w:tc>
          <w:tcPr>
            <w:tcW w:w="2692" w:type="dxa"/>
          </w:tcPr>
          <w:p w:rsidR="00CA6CA5" w:rsidRPr="00CA6CA5" w:rsidRDefault="00CA6CA5" w:rsidP="00CA6CA5">
            <w:pPr>
              <w:rPr>
                <w:rFonts w:asciiTheme="minorHAnsi" w:eastAsia="Times New Roman" w:hAnsiTheme="minorHAnsi" w:cstheme="minorHAnsi"/>
              </w:rPr>
            </w:pPr>
          </w:p>
        </w:tc>
        <w:tc>
          <w:tcPr>
            <w:tcW w:w="6664" w:type="dxa"/>
          </w:tcPr>
          <w:p w:rsidR="00CA6CA5" w:rsidRPr="00CA6CA5" w:rsidRDefault="00CA6CA5" w:rsidP="00CA6CA5">
            <w:pPr>
              <w:rPr>
                <w:rFonts w:asciiTheme="minorHAnsi" w:eastAsia="Times New Roman" w:hAnsiTheme="minorHAnsi" w:cstheme="minorHAnsi"/>
              </w:rPr>
            </w:pPr>
          </w:p>
        </w:tc>
      </w:tr>
      <w:tr w:rsidR="00CA6CA5" w:rsidRPr="00CA6CA5" w:rsidTr="006F3C1C">
        <w:tc>
          <w:tcPr>
            <w:tcW w:w="2692" w:type="dxa"/>
          </w:tcPr>
          <w:p w:rsidR="00CA6CA5" w:rsidRPr="00CA6CA5" w:rsidRDefault="00CA6CA5" w:rsidP="00CA6CA5">
            <w:pPr>
              <w:rPr>
                <w:rFonts w:asciiTheme="minorHAnsi" w:eastAsia="Times New Roman" w:hAnsiTheme="minorHAnsi" w:cstheme="minorHAnsi"/>
                <w:b/>
              </w:rPr>
            </w:pPr>
            <w:r w:rsidRPr="00CA6CA5">
              <w:rPr>
                <w:rFonts w:asciiTheme="minorHAnsi" w:eastAsia="Times New Roman" w:hAnsiTheme="minorHAnsi" w:cstheme="minorHAnsi"/>
                <w:b/>
              </w:rPr>
              <w:t>Apologies</w:t>
            </w:r>
          </w:p>
        </w:tc>
        <w:tc>
          <w:tcPr>
            <w:tcW w:w="6664" w:type="dxa"/>
          </w:tcPr>
          <w:p w:rsidR="00CA6CA5" w:rsidRPr="00CA6CA5" w:rsidRDefault="00CA6CA5" w:rsidP="00CA6CA5">
            <w:pPr>
              <w:rPr>
                <w:rFonts w:asciiTheme="minorHAnsi" w:eastAsia="Times New Roman" w:hAnsiTheme="minorHAnsi" w:cstheme="minorHAnsi"/>
              </w:rPr>
            </w:pPr>
          </w:p>
        </w:tc>
      </w:tr>
      <w:tr w:rsidR="00CA6CA5" w:rsidRPr="00CA6CA5" w:rsidTr="006F3C1C">
        <w:tc>
          <w:tcPr>
            <w:tcW w:w="2692" w:type="dxa"/>
          </w:tcPr>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Lianne Morse</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Jonathan Pritchard</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Rachel Pressley</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Janice Aspinall</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Marie Davies</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Jennifer Lavington</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Paul Bostock</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Rhian Wright</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Catherine Phillips</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Fiona Salter</w:t>
            </w:r>
          </w:p>
          <w:p w:rsidR="00CA6CA5" w:rsidRPr="00CA6CA5" w:rsidRDefault="00CA6CA5" w:rsidP="00CA6CA5">
            <w:pPr>
              <w:rPr>
                <w:rFonts w:asciiTheme="minorHAnsi" w:eastAsiaTheme="minorHAnsi" w:hAnsiTheme="minorHAnsi" w:cstheme="minorHAnsi"/>
                <w:color w:val="000000"/>
              </w:rPr>
            </w:pPr>
            <w:r w:rsidRPr="00CA6CA5">
              <w:rPr>
                <w:rFonts w:asciiTheme="minorHAnsi" w:eastAsiaTheme="minorHAnsi" w:hAnsiTheme="minorHAnsi" w:cstheme="minorHAnsi"/>
                <w:color w:val="000000"/>
              </w:rPr>
              <w:t>Katrina Griffiths</w:t>
            </w:r>
          </w:p>
          <w:p w:rsidR="00CA6CA5" w:rsidRPr="00CA6CA5" w:rsidRDefault="00CA6CA5" w:rsidP="00CA6CA5">
            <w:pPr>
              <w:rPr>
                <w:rFonts w:asciiTheme="minorHAnsi" w:eastAsiaTheme="minorHAnsi" w:hAnsiTheme="minorHAnsi" w:cstheme="minorHAnsi"/>
                <w:color w:val="000000"/>
              </w:rPr>
            </w:pPr>
            <w:r w:rsidRPr="00CA6CA5">
              <w:rPr>
                <w:rFonts w:asciiTheme="minorHAnsi" w:eastAsiaTheme="minorHAnsi" w:hAnsiTheme="minorHAnsi" w:cstheme="minorHAnsi"/>
                <w:color w:val="000000"/>
              </w:rPr>
              <w:t>Madeleine Smith</w:t>
            </w:r>
          </w:p>
          <w:p w:rsidR="00CA6CA5" w:rsidRPr="00CA6CA5" w:rsidRDefault="00CA6CA5" w:rsidP="00CA6CA5">
            <w:pPr>
              <w:rPr>
                <w:rFonts w:asciiTheme="minorHAnsi" w:eastAsiaTheme="minorHAnsi" w:hAnsiTheme="minorHAnsi" w:cstheme="minorHAnsi"/>
                <w:color w:val="000000"/>
              </w:rPr>
            </w:pPr>
            <w:r w:rsidRPr="00CA6CA5">
              <w:rPr>
                <w:rFonts w:asciiTheme="minorHAnsi" w:eastAsiaTheme="minorHAnsi" w:hAnsiTheme="minorHAnsi" w:cstheme="minorHAnsi"/>
                <w:color w:val="000000"/>
              </w:rPr>
              <w:t>Angela Voyle-Smith</w:t>
            </w:r>
          </w:p>
        </w:tc>
        <w:tc>
          <w:tcPr>
            <w:tcW w:w="6664" w:type="dxa"/>
          </w:tcPr>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Deputy Director of People and Culture</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Assistant Director of People Resourcing</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Head of People Assurance and Experience</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UNISON</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Interim Executive Director of Strategic Planning</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CSP</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Chief Operating Officer</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RCN</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Executive Director of Finance</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RCN</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Associate Director of People and Culture</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BDA</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Senior Manager for Retention and Organisational Development</w:t>
            </w:r>
          </w:p>
        </w:tc>
      </w:tr>
      <w:tr w:rsidR="00CA6CA5" w:rsidRPr="00CA6CA5" w:rsidTr="006F3C1C">
        <w:trPr>
          <w:trHeight w:val="80"/>
        </w:trPr>
        <w:tc>
          <w:tcPr>
            <w:tcW w:w="2692" w:type="dxa"/>
          </w:tcPr>
          <w:p w:rsidR="00CA6CA5" w:rsidRPr="00CA6CA5" w:rsidRDefault="00CA6CA5" w:rsidP="00CA6CA5">
            <w:pPr>
              <w:rPr>
                <w:rFonts w:asciiTheme="minorHAnsi" w:eastAsia="Times New Roman" w:hAnsiTheme="minorHAnsi" w:cstheme="minorHAnsi"/>
                <w:b/>
              </w:rPr>
            </w:pPr>
          </w:p>
          <w:p w:rsidR="00CA6CA5" w:rsidRPr="00CA6CA5" w:rsidRDefault="00CA6CA5" w:rsidP="00CA6CA5">
            <w:pPr>
              <w:rPr>
                <w:rFonts w:asciiTheme="minorHAnsi" w:eastAsia="Times New Roman" w:hAnsiTheme="minorHAnsi" w:cstheme="minorHAnsi"/>
                <w:b/>
              </w:rPr>
            </w:pPr>
            <w:r w:rsidRPr="00CA6CA5">
              <w:rPr>
                <w:rFonts w:asciiTheme="minorHAnsi" w:eastAsia="Times New Roman" w:hAnsiTheme="minorHAnsi" w:cstheme="minorHAnsi"/>
                <w:b/>
              </w:rPr>
              <w:t>Secretariat</w:t>
            </w: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Louise Blunsdon</w:t>
            </w:r>
          </w:p>
          <w:p w:rsidR="00CA6CA5" w:rsidRPr="00CA6CA5" w:rsidRDefault="00CA6CA5" w:rsidP="00CA6CA5">
            <w:pPr>
              <w:rPr>
                <w:rFonts w:asciiTheme="minorHAnsi" w:eastAsia="Times New Roman" w:hAnsiTheme="minorHAnsi" w:cstheme="minorHAnsi"/>
              </w:rPr>
            </w:pPr>
          </w:p>
        </w:tc>
        <w:tc>
          <w:tcPr>
            <w:tcW w:w="6664" w:type="dxa"/>
          </w:tcPr>
          <w:p w:rsidR="00CA6CA5" w:rsidRPr="00CA6CA5" w:rsidRDefault="00CA6CA5" w:rsidP="00CA6CA5">
            <w:pPr>
              <w:rPr>
                <w:rFonts w:asciiTheme="minorHAnsi" w:eastAsia="Times New Roman" w:hAnsiTheme="minorHAnsi" w:cstheme="minorHAnsi"/>
              </w:rPr>
            </w:pPr>
          </w:p>
          <w:p w:rsidR="00CA6CA5" w:rsidRPr="00CA6CA5" w:rsidRDefault="00CA6CA5" w:rsidP="00CA6CA5">
            <w:pPr>
              <w:rPr>
                <w:rFonts w:asciiTheme="minorHAnsi" w:eastAsia="Times New Roman" w:hAnsiTheme="minorHAnsi" w:cstheme="minorHAnsi"/>
              </w:rPr>
            </w:pPr>
          </w:p>
          <w:p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People Assurance and Experience Coordinator (Minutes)</w:t>
            </w:r>
          </w:p>
          <w:p w:rsidR="00CA6CA5" w:rsidRPr="00CA6CA5" w:rsidRDefault="00CA6CA5" w:rsidP="00CA6CA5">
            <w:pPr>
              <w:rPr>
                <w:rFonts w:asciiTheme="minorHAnsi" w:eastAsia="Times New Roman" w:hAnsiTheme="minorHAnsi" w:cstheme="minorHAnsi"/>
              </w:rPr>
            </w:pPr>
          </w:p>
        </w:tc>
      </w:tr>
    </w:tbl>
    <w:p w:rsidR="00CA6CA5" w:rsidRPr="00CA6CA5" w:rsidRDefault="00CA6CA5" w:rsidP="00CA6CA5">
      <w:pPr>
        <w:spacing w:after="0"/>
        <w:rPr>
          <w:rFonts w:asciiTheme="minorHAnsi" w:eastAsia="Times New Roman" w:hAnsiTheme="minorHAnsi" w:cstheme="minorHAnsi"/>
          <w:b/>
          <w:sz w:val="22"/>
          <w:szCs w:val="22"/>
        </w:rPr>
      </w:pPr>
      <w:r w:rsidRPr="00CA6CA5">
        <w:rPr>
          <w:rFonts w:ascii="Calibri" w:eastAsia="Times New Roman" w:hAnsi="Calibri" w:cs="Calibri"/>
          <w:b/>
          <w:sz w:val="22"/>
          <w:szCs w:val="20"/>
        </w:rPr>
        <w:t>LPF 24/042</w:t>
      </w:r>
      <w:r w:rsidRPr="00CA6CA5">
        <w:rPr>
          <w:rFonts w:asciiTheme="minorHAnsi" w:eastAsia="Times New Roman" w:hAnsiTheme="minorHAnsi" w:cstheme="minorHAnsi"/>
          <w:b/>
          <w:sz w:val="22"/>
          <w:szCs w:val="22"/>
        </w:rPr>
        <w:tab/>
        <w:t xml:space="preserve">WELCOME AND APOLOGIES </w:t>
      </w:r>
      <w:r w:rsidRPr="00CA6CA5">
        <w:rPr>
          <w:rFonts w:asciiTheme="minorHAnsi" w:eastAsia="Times New Roman" w:hAnsiTheme="minorHAnsi" w:cstheme="minorHAnsi"/>
          <w:b/>
          <w:sz w:val="22"/>
          <w:szCs w:val="22"/>
        </w:rPr>
        <w:tab/>
      </w:r>
    </w:p>
    <w:p w:rsidR="00CA6CA5" w:rsidRPr="00CA6CA5" w:rsidRDefault="00CA6CA5" w:rsidP="00CA6CA5">
      <w:pPr>
        <w:spacing w:after="0"/>
        <w:textAlignment w:val="baseline"/>
        <w:rPr>
          <w:rFonts w:asciiTheme="minorHAnsi" w:eastAsia="Times New Roman" w:hAnsiTheme="minorHAnsi" w:cstheme="minorHAnsi"/>
          <w:sz w:val="22"/>
          <w:szCs w:val="22"/>
          <w:lang w:eastAsia="en-GB"/>
        </w:rPr>
      </w:pPr>
    </w:p>
    <w:p w:rsidR="00CA6CA5" w:rsidRPr="00CA6CA5" w:rsidRDefault="00CA6CA5" w:rsidP="00CA6CA5">
      <w:pPr>
        <w:spacing w:after="0"/>
        <w:rPr>
          <w:rFonts w:asciiTheme="minorHAnsi" w:eastAsia="Times New Roman" w:hAnsiTheme="minorHAnsi" w:cstheme="minorHAnsi"/>
          <w:sz w:val="22"/>
          <w:szCs w:val="22"/>
        </w:rPr>
      </w:pPr>
      <w:r w:rsidRPr="00CA6CA5">
        <w:rPr>
          <w:rFonts w:asciiTheme="minorHAnsi" w:eastAsia="Times New Roman" w:hAnsiTheme="minorHAnsi" w:cstheme="minorHAnsi"/>
          <w:sz w:val="22"/>
          <w:szCs w:val="22"/>
        </w:rPr>
        <w:t xml:space="preserve">Dawn Ward (DW) welcomed everyone to the meeting and apologies for absence were noted.  </w:t>
      </w:r>
    </w:p>
    <w:p w:rsidR="00CA6CA5" w:rsidRPr="00CA6CA5" w:rsidRDefault="00CA6CA5" w:rsidP="00CA6CA5">
      <w:pPr>
        <w:spacing w:after="0"/>
        <w:rPr>
          <w:rFonts w:asciiTheme="minorHAnsi" w:eastAsia="Times New Roman" w:hAnsiTheme="minorHAnsi" w:cstheme="minorHAnsi"/>
          <w:b/>
          <w:sz w:val="22"/>
          <w:szCs w:val="22"/>
        </w:rPr>
      </w:pPr>
      <w:r w:rsidRPr="00CA6CA5">
        <w:rPr>
          <w:rFonts w:asciiTheme="minorHAnsi" w:eastAsia="Times New Roman" w:hAnsiTheme="minorHAnsi" w:cstheme="minorHAnsi"/>
          <w:b/>
          <w:sz w:val="22"/>
          <w:szCs w:val="22"/>
        </w:rPr>
        <w:lastRenderedPageBreak/>
        <w:t>LPF 24/043</w:t>
      </w:r>
      <w:r w:rsidRPr="00CA6CA5">
        <w:rPr>
          <w:rFonts w:asciiTheme="minorHAnsi" w:eastAsia="Times New Roman" w:hAnsiTheme="minorHAnsi" w:cstheme="minorHAnsi"/>
          <w:b/>
          <w:sz w:val="22"/>
          <w:szCs w:val="22"/>
        </w:rPr>
        <w:tab/>
        <w:t>DECLARATIONS OF INTEREST</w:t>
      </w:r>
    </w:p>
    <w:p w:rsidR="00CA6CA5" w:rsidRPr="00CA6CA5" w:rsidRDefault="00CA6CA5" w:rsidP="00CA6CA5">
      <w:pPr>
        <w:spacing w:after="0"/>
        <w:rPr>
          <w:rFonts w:asciiTheme="minorHAnsi" w:eastAsia="Times New Roman" w:hAnsiTheme="minorHAnsi" w:cstheme="minorHAnsi"/>
          <w:sz w:val="22"/>
          <w:szCs w:val="22"/>
        </w:rPr>
      </w:pPr>
      <w:r w:rsidRPr="00CA6CA5">
        <w:rPr>
          <w:rFonts w:asciiTheme="minorHAnsi" w:eastAsia="Times New Roman" w:hAnsiTheme="minorHAnsi" w:cstheme="minorHAnsi"/>
          <w:sz w:val="22"/>
          <w:szCs w:val="22"/>
        </w:rPr>
        <w:t>There were no declarations of interest made in respect of agenda items.</w:t>
      </w:r>
    </w:p>
    <w:p w:rsidR="00CA6CA5" w:rsidRPr="00CA6CA5" w:rsidRDefault="00CA6CA5" w:rsidP="00CA6CA5">
      <w:pPr>
        <w:spacing w:after="0"/>
        <w:rPr>
          <w:rFonts w:asciiTheme="minorHAnsi" w:eastAsia="Times New Roman" w:hAnsiTheme="minorHAnsi" w:cstheme="minorHAnsi"/>
          <w:b/>
          <w:sz w:val="22"/>
          <w:szCs w:val="22"/>
        </w:rPr>
      </w:pPr>
    </w:p>
    <w:p w:rsidR="00CA6CA5" w:rsidRPr="00CA6CA5" w:rsidRDefault="00CA6CA5" w:rsidP="00CA6CA5">
      <w:pPr>
        <w:spacing w:after="120"/>
        <w:rPr>
          <w:rFonts w:asciiTheme="minorHAnsi" w:eastAsia="Times New Roman" w:hAnsiTheme="minorHAnsi" w:cstheme="minorHAnsi"/>
          <w:b/>
          <w:sz w:val="22"/>
          <w:szCs w:val="22"/>
        </w:rPr>
      </w:pPr>
      <w:r w:rsidRPr="00CA6CA5">
        <w:rPr>
          <w:rFonts w:asciiTheme="minorHAnsi" w:eastAsia="Times New Roman" w:hAnsiTheme="minorHAnsi" w:cstheme="minorHAnsi"/>
          <w:b/>
          <w:sz w:val="22"/>
          <w:szCs w:val="22"/>
        </w:rPr>
        <w:t>LPF 24/044</w:t>
      </w:r>
      <w:r w:rsidRPr="00CA6CA5">
        <w:rPr>
          <w:rFonts w:asciiTheme="minorHAnsi" w:eastAsia="Times New Roman" w:hAnsiTheme="minorHAnsi" w:cstheme="minorHAnsi"/>
          <w:b/>
          <w:sz w:val="22"/>
          <w:szCs w:val="22"/>
        </w:rPr>
        <w:tab/>
        <w:t>MINUTES OF THE PREVIOUS MEETING</w:t>
      </w:r>
    </w:p>
    <w:p w:rsidR="00CA6CA5" w:rsidRPr="00CA6CA5" w:rsidRDefault="00CA6CA5" w:rsidP="00CA6CA5">
      <w:pPr>
        <w:spacing w:after="120"/>
        <w:rPr>
          <w:rFonts w:asciiTheme="minorHAnsi" w:eastAsiaTheme="minorHAnsi" w:hAnsiTheme="minorHAnsi"/>
          <w:sz w:val="22"/>
          <w:szCs w:val="22"/>
        </w:rPr>
      </w:pPr>
      <w:r w:rsidRPr="00CA6CA5">
        <w:rPr>
          <w:rFonts w:asciiTheme="minorHAnsi" w:eastAsiaTheme="minorHAnsi" w:hAnsiTheme="minorHAnsi"/>
          <w:sz w:val="22"/>
          <w:szCs w:val="22"/>
        </w:rPr>
        <w:t>The minutes of the meeting dated 13</w:t>
      </w:r>
      <w:r w:rsidRPr="00CA6CA5">
        <w:rPr>
          <w:rFonts w:asciiTheme="minorHAnsi" w:eastAsiaTheme="minorHAnsi" w:hAnsiTheme="minorHAnsi"/>
          <w:sz w:val="22"/>
          <w:szCs w:val="22"/>
          <w:vertAlign w:val="superscript"/>
        </w:rPr>
        <w:t>th</w:t>
      </w:r>
      <w:r w:rsidRPr="00CA6CA5">
        <w:rPr>
          <w:rFonts w:asciiTheme="minorHAnsi" w:eastAsiaTheme="minorHAnsi" w:hAnsiTheme="minorHAnsi"/>
          <w:sz w:val="22"/>
          <w:szCs w:val="22"/>
        </w:rPr>
        <w:t xml:space="preserve"> June 2024 were agreed to be an accurate record of the meeting.</w:t>
      </w:r>
    </w:p>
    <w:p w:rsidR="00CA6CA5" w:rsidRPr="00CA6CA5" w:rsidRDefault="00CA6CA5" w:rsidP="00CA6CA5">
      <w:pPr>
        <w:spacing w:after="120"/>
        <w:rPr>
          <w:rFonts w:asciiTheme="minorHAnsi" w:eastAsia="Times New Roman" w:hAnsiTheme="minorHAnsi" w:cstheme="minorHAnsi"/>
          <w:b/>
          <w:sz w:val="22"/>
          <w:szCs w:val="22"/>
        </w:rPr>
      </w:pPr>
      <w:r w:rsidRPr="00CA6CA5">
        <w:rPr>
          <w:rFonts w:asciiTheme="minorHAnsi" w:eastAsia="Times New Roman" w:hAnsiTheme="minorHAnsi" w:cstheme="minorHAnsi"/>
          <w:b/>
          <w:sz w:val="22"/>
          <w:szCs w:val="22"/>
        </w:rPr>
        <w:t>LPF 24/045</w:t>
      </w:r>
      <w:r w:rsidRPr="00CA6CA5">
        <w:rPr>
          <w:rFonts w:asciiTheme="minorHAnsi" w:eastAsia="Times New Roman" w:hAnsiTheme="minorHAnsi" w:cstheme="minorHAnsi"/>
          <w:b/>
          <w:sz w:val="22"/>
          <w:szCs w:val="22"/>
        </w:rPr>
        <w:tab/>
        <w:t>ACTION LOG</w:t>
      </w:r>
    </w:p>
    <w:p w:rsidR="00CA6CA5" w:rsidRPr="00CA6CA5" w:rsidRDefault="00CA6CA5" w:rsidP="00CA6CA5">
      <w:pPr>
        <w:spacing w:after="120"/>
        <w:rPr>
          <w:rFonts w:asciiTheme="minorHAnsi" w:eastAsiaTheme="minorHAnsi" w:hAnsiTheme="minorHAnsi"/>
          <w:sz w:val="22"/>
          <w:szCs w:val="22"/>
        </w:rPr>
      </w:pPr>
      <w:r w:rsidRPr="00CA6CA5">
        <w:rPr>
          <w:rFonts w:asciiTheme="minorHAnsi" w:eastAsiaTheme="minorHAnsi" w:hAnsiTheme="minorHAnsi"/>
          <w:sz w:val="22"/>
          <w:szCs w:val="22"/>
        </w:rPr>
        <w:t>The action log was noted and the following updates were provided:</w:t>
      </w:r>
    </w:p>
    <w:p w:rsidR="00CA6CA5" w:rsidRPr="00CA6CA5" w:rsidRDefault="00CA6CA5" w:rsidP="00CA6CA5">
      <w:pPr>
        <w:numPr>
          <w:ilvl w:val="0"/>
          <w:numId w:val="8"/>
        </w:numPr>
        <w:spacing w:after="120" w:line="259" w:lineRule="auto"/>
        <w:contextualSpacing/>
        <w:rPr>
          <w:rFonts w:asciiTheme="minorHAnsi" w:eastAsia="Times New Roman" w:hAnsiTheme="minorHAnsi" w:cstheme="minorHAnsi"/>
          <w:sz w:val="22"/>
          <w:szCs w:val="22"/>
        </w:rPr>
      </w:pPr>
      <w:r w:rsidRPr="00CA6CA5">
        <w:rPr>
          <w:rFonts w:asciiTheme="minorHAnsi" w:eastAsia="Times New Roman" w:hAnsiTheme="minorHAnsi" w:cstheme="minorHAnsi"/>
          <w:b/>
          <w:sz w:val="22"/>
          <w:szCs w:val="22"/>
        </w:rPr>
        <w:t>LPF 24/029 (Staff Survey Results):</w:t>
      </w:r>
      <w:r w:rsidRPr="00CA6CA5">
        <w:rPr>
          <w:rFonts w:asciiTheme="minorHAnsi" w:eastAsia="Times New Roman" w:hAnsiTheme="minorHAnsi" w:cstheme="minorHAnsi"/>
          <w:sz w:val="22"/>
          <w:szCs w:val="22"/>
        </w:rPr>
        <w:t xml:space="preserve"> Claire Whiles commented that the team are progressing well with the Directorate reports and will have the results by the 12</w:t>
      </w:r>
      <w:r w:rsidRPr="00CA6CA5">
        <w:rPr>
          <w:rFonts w:asciiTheme="minorHAnsi" w:eastAsia="Times New Roman" w:hAnsiTheme="minorHAnsi" w:cstheme="minorHAnsi"/>
          <w:sz w:val="22"/>
          <w:szCs w:val="22"/>
          <w:vertAlign w:val="superscript"/>
        </w:rPr>
        <w:t>th</w:t>
      </w:r>
      <w:r w:rsidRPr="00CA6CA5">
        <w:rPr>
          <w:rFonts w:asciiTheme="minorHAnsi" w:eastAsia="Times New Roman" w:hAnsiTheme="minorHAnsi" w:cstheme="minorHAnsi"/>
          <w:sz w:val="22"/>
          <w:szCs w:val="22"/>
        </w:rPr>
        <w:t xml:space="preserve"> August. </w:t>
      </w:r>
    </w:p>
    <w:p w:rsidR="00CA6CA5" w:rsidRPr="00CA6CA5" w:rsidRDefault="00CA6CA5" w:rsidP="00CA6CA5">
      <w:pPr>
        <w:numPr>
          <w:ilvl w:val="0"/>
          <w:numId w:val="8"/>
        </w:numPr>
        <w:spacing w:after="120" w:line="259" w:lineRule="auto"/>
        <w:contextualSpacing/>
        <w:rPr>
          <w:rFonts w:asciiTheme="minorHAnsi" w:eastAsia="Times New Roman" w:hAnsiTheme="minorHAnsi" w:cstheme="minorHAnsi"/>
          <w:sz w:val="22"/>
          <w:szCs w:val="22"/>
        </w:rPr>
      </w:pPr>
      <w:r w:rsidRPr="00CA6CA5">
        <w:rPr>
          <w:rFonts w:asciiTheme="minorHAnsi" w:eastAsia="Times New Roman" w:hAnsiTheme="minorHAnsi" w:cstheme="minorHAnsi"/>
          <w:b/>
          <w:sz w:val="22"/>
          <w:szCs w:val="22"/>
        </w:rPr>
        <w:t xml:space="preserve">LPF 24/031 (Communicating with colleagues): </w:t>
      </w:r>
      <w:r w:rsidRPr="00CA6CA5">
        <w:rPr>
          <w:rFonts w:asciiTheme="minorHAnsi" w:eastAsia="Times New Roman" w:hAnsiTheme="minorHAnsi" w:cstheme="minorHAnsi"/>
          <w:sz w:val="22"/>
          <w:szCs w:val="22"/>
        </w:rPr>
        <w:t xml:space="preserve">DW confirmed there are now 3 TU reps who will be working with Leanne Morris regarding the Change Management Toolkit – Bill Salter, Jonathan Strachan Taylor and Ceri Dolan. </w:t>
      </w:r>
    </w:p>
    <w:p w:rsidR="00CA6CA5" w:rsidRPr="00CA6CA5" w:rsidRDefault="00CA6CA5" w:rsidP="00CA6CA5">
      <w:pPr>
        <w:numPr>
          <w:ilvl w:val="0"/>
          <w:numId w:val="8"/>
        </w:numPr>
        <w:spacing w:after="120" w:line="259" w:lineRule="auto"/>
        <w:contextualSpacing/>
        <w:rPr>
          <w:rFonts w:asciiTheme="minorHAnsi" w:eastAsia="Times New Roman" w:hAnsiTheme="minorHAnsi" w:cstheme="minorHAnsi"/>
          <w:sz w:val="22"/>
          <w:szCs w:val="22"/>
        </w:rPr>
      </w:pPr>
      <w:r w:rsidRPr="00CA6CA5">
        <w:rPr>
          <w:rFonts w:asciiTheme="minorHAnsi" w:eastAsia="Times New Roman" w:hAnsiTheme="minorHAnsi" w:cstheme="minorHAnsi"/>
          <w:b/>
          <w:sz w:val="22"/>
          <w:szCs w:val="22"/>
        </w:rPr>
        <w:t>LPF 24/031 (Reshaping work):</w:t>
      </w:r>
      <w:r w:rsidRPr="00CA6CA5">
        <w:rPr>
          <w:rFonts w:asciiTheme="minorHAnsi" w:eastAsia="Times New Roman" w:hAnsiTheme="minorHAnsi" w:cstheme="minorHAnsi"/>
          <w:sz w:val="22"/>
          <w:szCs w:val="22"/>
        </w:rPr>
        <w:t xml:space="preserve"> DW noted that not all of the Lead TU reps had invites to the reshaping workshops and asked for ongoing engagement in that work. </w:t>
      </w:r>
    </w:p>
    <w:p w:rsidR="00CA6CA5" w:rsidRPr="00CA6CA5" w:rsidRDefault="00CA6CA5" w:rsidP="00CA6CA5">
      <w:pPr>
        <w:spacing w:after="120"/>
        <w:ind w:left="720"/>
        <w:contextualSpacing/>
        <w:rPr>
          <w:rFonts w:asciiTheme="minorHAnsi" w:eastAsia="Times New Roman" w:hAnsiTheme="minorHAnsi" w:cstheme="minorHAnsi"/>
          <w:b/>
          <w:sz w:val="22"/>
          <w:szCs w:val="22"/>
        </w:rPr>
      </w:pPr>
      <w:proofErr w:type="gramStart"/>
      <w:r w:rsidRPr="00CA6CA5">
        <w:rPr>
          <w:rFonts w:asciiTheme="minorHAnsi" w:eastAsia="Times New Roman" w:hAnsiTheme="minorHAnsi" w:cstheme="minorHAnsi"/>
          <w:b/>
          <w:sz w:val="22"/>
          <w:szCs w:val="22"/>
        </w:rPr>
        <w:t>Action :</w:t>
      </w:r>
      <w:proofErr w:type="gramEnd"/>
      <w:r w:rsidRPr="00CA6CA5">
        <w:rPr>
          <w:rFonts w:asciiTheme="minorHAnsi" w:eastAsia="Times New Roman" w:hAnsiTheme="minorHAnsi" w:cstheme="minorHAnsi"/>
          <w:b/>
          <w:sz w:val="22"/>
          <w:szCs w:val="22"/>
        </w:rPr>
        <w:t xml:space="preserve"> LB</w:t>
      </w:r>
    </w:p>
    <w:p w:rsidR="00CA6CA5" w:rsidRPr="00CA6CA5" w:rsidRDefault="00CA6CA5" w:rsidP="00CA6CA5">
      <w:pPr>
        <w:numPr>
          <w:ilvl w:val="0"/>
          <w:numId w:val="8"/>
        </w:numPr>
        <w:spacing w:after="120" w:line="259" w:lineRule="auto"/>
        <w:contextualSpacing/>
        <w:rPr>
          <w:rFonts w:asciiTheme="minorHAnsi" w:eastAsia="Times New Roman" w:hAnsiTheme="minorHAnsi" w:cstheme="minorHAnsi"/>
          <w:sz w:val="22"/>
          <w:szCs w:val="22"/>
        </w:rPr>
      </w:pPr>
      <w:r w:rsidRPr="00CA6CA5">
        <w:rPr>
          <w:rFonts w:asciiTheme="minorHAnsi" w:eastAsia="Times New Roman" w:hAnsiTheme="minorHAnsi" w:cstheme="minorHAnsi"/>
          <w:b/>
          <w:sz w:val="22"/>
          <w:szCs w:val="22"/>
        </w:rPr>
        <w:t xml:space="preserve">LPF 24/031 (Request to attend moderation panel): </w:t>
      </w:r>
      <w:r w:rsidRPr="00CA6CA5">
        <w:rPr>
          <w:rFonts w:asciiTheme="minorHAnsi" w:eastAsia="Times New Roman" w:hAnsiTheme="minorHAnsi" w:cstheme="minorHAnsi"/>
          <w:sz w:val="22"/>
          <w:szCs w:val="22"/>
        </w:rPr>
        <w:t>Mike Jones thanked RG for the invite to the Moderation panel but explained the request was for a TU representative. DW stated she could suggest a suitable TU rep.  RG explained attendance at the panel is welcome but suggested it may not be a good use of time as it generally takes approx. 20 mins and queries often sent back to CB to request how they will adjust to requested hours changes. MJ agreed to this acknowledging the point made regarding time management.</w:t>
      </w:r>
    </w:p>
    <w:p w:rsidR="00CA6CA5" w:rsidRPr="00CA6CA5" w:rsidRDefault="00CA6CA5" w:rsidP="00CA6CA5">
      <w:pPr>
        <w:spacing w:after="120"/>
        <w:ind w:left="720"/>
        <w:contextualSpacing/>
        <w:rPr>
          <w:rFonts w:asciiTheme="minorHAnsi" w:eastAsia="Times New Roman" w:hAnsiTheme="minorHAnsi" w:cstheme="minorHAnsi"/>
          <w:b/>
          <w:sz w:val="22"/>
          <w:szCs w:val="22"/>
        </w:rPr>
      </w:pPr>
    </w:p>
    <w:p w:rsidR="00CA6CA5" w:rsidRPr="00CA6CA5" w:rsidRDefault="00CA6CA5" w:rsidP="00CA6CA5">
      <w:pPr>
        <w:spacing w:after="120"/>
        <w:rPr>
          <w:rFonts w:asciiTheme="minorHAnsi" w:eastAsia="Times New Roman" w:hAnsiTheme="minorHAnsi" w:cstheme="minorHAnsi"/>
          <w:b/>
          <w:sz w:val="22"/>
          <w:szCs w:val="22"/>
        </w:rPr>
      </w:pPr>
      <w:r w:rsidRPr="00CA6CA5">
        <w:rPr>
          <w:rFonts w:asciiTheme="minorHAnsi" w:eastAsia="Times New Roman" w:hAnsiTheme="minorHAnsi" w:cstheme="minorHAnsi"/>
          <w:b/>
          <w:sz w:val="22"/>
          <w:szCs w:val="22"/>
        </w:rPr>
        <w:t>LPF 24/046</w:t>
      </w:r>
      <w:r w:rsidRPr="00CA6CA5">
        <w:rPr>
          <w:rFonts w:asciiTheme="minorHAnsi" w:eastAsia="Times New Roman" w:hAnsiTheme="minorHAnsi" w:cstheme="minorHAnsi"/>
          <w:b/>
          <w:sz w:val="22"/>
          <w:szCs w:val="22"/>
        </w:rPr>
        <w:tab/>
        <w:t>CHIEF EXECUTIVES UPDATE</w:t>
      </w:r>
    </w:p>
    <w:p w:rsidR="00CA6CA5" w:rsidRPr="00CA6CA5" w:rsidRDefault="00CA6CA5" w:rsidP="00CA6CA5">
      <w:pPr>
        <w:spacing w:after="120"/>
        <w:rPr>
          <w:rFonts w:asciiTheme="minorHAnsi" w:eastAsia="Times New Roman" w:hAnsiTheme="minorHAnsi" w:cstheme="minorHAnsi"/>
          <w:b/>
          <w:sz w:val="22"/>
          <w:szCs w:val="22"/>
        </w:rPr>
      </w:pPr>
      <w:r w:rsidRPr="00CA6CA5">
        <w:rPr>
          <w:rFonts w:asciiTheme="minorHAnsi" w:eastAsiaTheme="minorHAnsi" w:hAnsiTheme="minorHAnsi"/>
          <w:sz w:val="22"/>
          <w:szCs w:val="22"/>
        </w:rPr>
        <w:t>The CEO report was delivered by Suzanne Rankin (SR). Key points included:</w:t>
      </w:r>
    </w:p>
    <w:p w:rsidR="00CA6CA5" w:rsidRPr="00CA6CA5" w:rsidRDefault="00CA6CA5" w:rsidP="00CA6CA5">
      <w:pPr>
        <w:spacing w:after="160" w:line="259" w:lineRule="auto"/>
        <w:rPr>
          <w:rFonts w:asciiTheme="minorHAnsi" w:eastAsia="Times New Roman" w:hAnsiTheme="minorHAnsi" w:cstheme="minorHAnsi"/>
          <w:sz w:val="22"/>
          <w:szCs w:val="22"/>
        </w:rPr>
      </w:pPr>
      <w:r w:rsidRPr="00CA6CA5">
        <w:rPr>
          <w:rFonts w:asciiTheme="minorHAnsi" w:eastAsia="Segoe UI" w:hAnsiTheme="minorHAnsi" w:cstheme="minorHAnsi"/>
          <w:b/>
          <w:color w:val="323130"/>
        </w:rPr>
        <w:t>Strategy refresh</w:t>
      </w:r>
      <w:r w:rsidRPr="00CA6CA5">
        <w:rPr>
          <w:rFonts w:ascii="Segoe UI" w:eastAsia="Segoe UI" w:hAnsi="Segoe UI" w:cs="Segoe UI"/>
          <w:color w:val="323130"/>
        </w:rPr>
        <w:t xml:space="preserve"> – </w:t>
      </w:r>
      <w:r w:rsidRPr="00CA6CA5">
        <w:rPr>
          <w:rFonts w:asciiTheme="minorHAnsi" w:eastAsia="Times New Roman" w:hAnsiTheme="minorHAnsi" w:cstheme="minorHAnsi"/>
          <w:sz w:val="22"/>
          <w:szCs w:val="22"/>
        </w:rPr>
        <w:t xml:space="preserve">The refresh strategy was relaunched at the last Annual General Meeting and work is taking place to establish the portfolio groups that will provide oversight to the delivery of the strategic objectives. SR is pleased with how quickly the refresh strategy has embedded into the organisation and explained we are now moving towards the delivery and planning for next year. It is hoped this will be an IMTP.  SR noted the good work from the Planning team in achieving strategic alignment across the organisation.  </w:t>
      </w:r>
    </w:p>
    <w:p w:rsidR="00CA6CA5" w:rsidRPr="00CA6CA5" w:rsidRDefault="00CA6CA5" w:rsidP="00CA6CA5">
      <w:pPr>
        <w:spacing w:after="160" w:line="259" w:lineRule="auto"/>
        <w:rPr>
          <w:rFonts w:asciiTheme="minorHAnsi" w:eastAsia="Times New Roman" w:hAnsiTheme="minorHAnsi" w:cstheme="minorHAnsi"/>
          <w:sz w:val="22"/>
          <w:szCs w:val="22"/>
        </w:rPr>
      </w:pPr>
      <w:r w:rsidRPr="00CA6CA5">
        <w:rPr>
          <w:rFonts w:asciiTheme="minorHAnsi" w:eastAsia="Segoe UI" w:hAnsiTheme="minorHAnsi" w:cstheme="minorHAnsi"/>
          <w:b/>
          <w:color w:val="323130"/>
        </w:rPr>
        <w:t>Delivery of the Annual Plan</w:t>
      </w:r>
      <w:r w:rsidRPr="00CA6CA5">
        <w:rPr>
          <w:rFonts w:ascii="Segoe UI" w:eastAsia="Segoe UI" w:hAnsi="Segoe UI" w:cs="Segoe UI"/>
          <w:color w:val="323130"/>
        </w:rPr>
        <w:t xml:space="preserve"> -</w:t>
      </w:r>
      <w:r w:rsidRPr="00CA6CA5">
        <w:rPr>
          <w:rFonts w:asciiTheme="minorHAnsi" w:eastAsia="Times New Roman" w:hAnsiTheme="minorHAnsi" w:cstheme="minorHAnsi"/>
          <w:sz w:val="22"/>
          <w:szCs w:val="22"/>
        </w:rPr>
        <w:t xml:space="preserve">We have not been required by Welsh Government to resubmit our plan, although they have concerns around our ability to deliver, in relation to the financial position and in terms of performance, specifically in relation to planned care.  </w:t>
      </w:r>
    </w:p>
    <w:p w:rsidR="00CA6CA5" w:rsidRPr="00CA6CA5" w:rsidRDefault="00CA6CA5" w:rsidP="00CA6CA5">
      <w:pPr>
        <w:spacing w:after="160" w:line="259" w:lineRule="auto"/>
        <w:rPr>
          <w:rFonts w:asciiTheme="minorHAnsi" w:eastAsia="Times New Roman" w:hAnsiTheme="minorHAnsi" w:cstheme="minorHAnsi"/>
          <w:sz w:val="22"/>
          <w:szCs w:val="22"/>
        </w:rPr>
      </w:pPr>
      <w:r w:rsidRPr="00CA6CA5">
        <w:rPr>
          <w:rFonts w:asciiTheme="minorHAnsi" w:eastAsia="Times New Roman" w:hAnsiTheme="minorHAnsi" w:cstheme="minorHAnsi"/>
          <w:sz w:val="22"/>
          <w:szCs w:val="22"/>
        </w:rPr>
        <w:t xml:space="preserve">In urgent &amp; emergency care, primary care and mental health we continue to see levels either above pre-COVID in terms of the demand or back to pre COVID levels and this can be seen across all of our pathways.  In the emergency care </w:t>
      </w:r>
      <w:proofErr w:type="gramStart"/>
      <w:r w:rsidRPr="00CA6CA5">
        <w:rPr>
          <w:rFonts w:asciiTheme="minorHAnsi" w:eastAsia="Times New Roman" w:hAnsiTheme="minorHAnsi" w:cstheme="minorHAnsi"/>
          <w:sz w:val="22"/>
          <w:szCs w:val="22"/>
        </w:rPr>
        <w:t>pathways</w:t>
      </w:r>
      <w:proofErr w:type="gramEnd"/>
      <w:r w:rsidRPr="00CA6CA5">
        <w:rPr>
          <w:rFonts w:asciiTheme="minorHAnsi" w:eastAsia="Times New Roman" w:hAnsiTheme="minorHAnsi" w:cstheme="minorHAnsi"/>
          <w:sz w:val="22"/>
          <w:szCs w:val="22"/>
        </w:rPr>
        <w:t xml:space="preserve"> we are seeing delays in the urgent emergency department and delays for patients waiting over 12 hours for access to bedded care. Diagnostics is also a challenge.  SR commented if our services are configured and do they have the capacity to meet current demand to cover the backlog and to continue to develop to meet services going forward.  SR explained that in some cases, further work needs to be done for example, more capacity building (infrastructure) or reconfiguration of pathways and teams.    </w:t>
      </w:r>
    </w:p>
    <w:p w:rsidR="00CA6CA5" w:rsidRPr="00CA6CA5" w:rsidRDefault="00CA6CA5" w:rsidP="00CA6CA5">
      <w:pPr>
        <w:spacing w:after="160" w:line="259" w:lineRule="auto"/>
        <w:rPr>
          <w:rFonts w:asciiTheme="minorHAnsi" w:eastAsia="Times New Roman" w:hAnsiTheme="minorHAnsi" w:cstheme="minorHAnsi"/>
          <w:sz w:val="22"/>
          <w:szCs w:val="22"/>
        </w:rPr>
      </w:pPr>
      <w:r w:rsidRPr="00CA6CA5">
        <w:rPr>
          <w:rFonts w:asciiTheme="minorHAnsi" w:eastAsia="Times New Roman" w:hAnsiTheme="minorHAnsi" w:cstheme="minorHAnsi"/>
          <w:sz w:val="22"/>
          <w:szCs w:val="22"/>
        </w:rPr>
        <w:lastRenderedPageBreak/>
        <w:t>SR referred to the current pay settlements and how this will develop particularly with a change of administration leadership in Wales as it could disrupt the plans that we have in terms of delivery of the plan. The requirement this year is to deliver a £15.9m deficit and a savings plan of £47m.  Welsh Government, recognise the challenge, however there is no flexibility in the position at Welsh Government level.</w:t>
      </w:r>
      <w:r w:rsidRPr="00CA6CA5">
        <w:rPr>
          <w:rFonts w:asciiTheme="minorHAnsi" w:eastAsia="Times New Roman" w:hAnsiTheme="minorHAnsi" w:cstheme="minorHAnsi"/>
          <w:sz w:val="22"/>
          <w:szCs w:val="22"/>
        </w:rPr>
        <w:br/>
        <w:t>SR noted that at this point we've got £29 million secured but have a long way to go to meeting the requirement despite the great work being done particularly in the workforce arena. The workforce controls will need to stay because we're not seeing the recovery that we need along with other savings schemes initiatives. Work has taken place with the Clinical Boards to review options for potential saving schemes / initiatives which will be risk assessed, quality impact assessed and decisions and recommendations to Board will follow along with engagement with the TUs to make sure that everybody is clear about what we're doing and why we're doing it. Engagement with DW and the TU representatives across the organisation will be really important.</w:t>
      </w:r>
      <w:r w:rsidRPr="00CA6CA5">
        <w:rPr>
          <w:rFonts w:asciiTheme="minorHAnsi" w:eastAsia="Times New Roman" w:hAnsiTheme="minorHAnsi" w:cstheme="minorHAnsi"/>
          <w:sz w:val="22"/>
          <w:szCs w:val="22"/>
        </w:rPr>
        <w:br/>
      </w:r>
    </w:p>
    <w:p w:rsidR="00CA6CA5" w:rsidRPr="00CA6CA5" w:rsidRDefault="00CA6CA5" w:rsidP="00CA6CA5">
      <w:pPr>
        <w:spacing w:after="160" w:line="259" w:lineRule="auto"/>
        <w:rPr>
          <w:rFonts w:asciiTheme="minorHAnsi" w:eastAsia="Times New Roman" w:hAnsiTheme="minorHAnsi" w:cstheme="minorHAnsi"/>
          <w:sz w:val="22"/>
          <w:szCs w:val="22"/>
        </w:rPr>
      </w:pPr>
      <w:r w:rsidRPr="00CA6CA5">
        <w:rPr>
          <w:rFonts w:asciiTheme="minorHAnsi" w:eastAsia="Segoe UI" w:hAnsiTheme="minorHAnsi" w:cstheme="minorHAnsi"/>
          <w:b/>
          <w:color w:val="323130"/>
        </w:rPr>
        <w:t>Staff Survey Focus Group</w:t>
      </w:r>
      <w:r w:rsidRPr="00CA6CA5">
        <w:rPr>
          <w:rFonts w:asciiTheme="minorHAnsi" w:eastAsia="Segoe UI" w:hAnsiTheme="minorHAnsi" w:cstheme="minorHAnsi"/>
          <w:color w:val="323130"/>
        </w:rPr>
        <w:t xml:space="preserve">- </w:t>
      </w:r>
      <w:r w:rsidRPr="00CA6CA5">
        <w:rPr>
          <w:rFonts w:asciiTheme="minorHAnsi" w:eastAsia="Times New Roman" w:hAnsiTheme="minorHAnsi" w:cstheme="minorHAnsi"/>
          <w:sz w:val="22"/>
          <w:szCs w:val="22"/>
        </w:rPr>
        <w:t>SR led the session on the 1st July which discussed the initial CAVUHB staff survey results and noted good engagement with representation from across the organisation from all professional groups.  Key topics discussed included the importance of equity, dignity and respect for all, access to education and training for all along with a reflection about the quality of line management. SR explained that the output from these discussions will be used to inform the planning around responding to the Staff survey. There will be a further workshop in September and details of this event will be shared with all colleagues.  It is hoped the event will be held at UHL to further reinforce inclusion. Further work is required to ensure we have a diverse group that reflects our organisation in the room.</w:t>
      </w:r>
    </w:p>
    <w:p w:rsidR="00CA6CA5" w:rsidRPr="00CA6CA5" w:rsidRDefault="00CA6CA5" w:rsidP="00CA6CA5">
      <w:pPr>
        <w:spacing w:after="160" w:line="259" w:lineRule="auto"/>
        <w:rPr>
          <w:rFonts w:asciiTheme="minorHAnsi" w:eastAsia="Segoe UI" w:hAnsiTheme="minorHAnsi" w:cstheme="minorHAnsi"/>
          <w:color w:val="323130"/>
          <w:sz w:val="22"/>
          <w:szCs w:val="22"/>
        </w:rPr>
      </w:pPr>
      <w:r w:rsidRPr="00CA6CA5">
        <w:rPr>
          <w:rFonts w:asciiTheme="minorHAnsi" w:eastAsia="Segoe UI" w:hAnsiTheme="minorHAnsi" w:cstheme="minorHAnsi"/>
          <w:b/>
          <w:color w:val="323130"/>
          <w:sz w:val="22"/>
          <w:szCs w:val="22"/>
        </w:rPr>
        <w:t>WRES data –</w:t>
      </w:r>
      <w:r w:rsidRPr="00CA6CA5">
        <w:rPr>
          <w:rFonts w:asciiTheme="minorHAnsi" w:eastAsia="Segoe UI" w:hAnsiTheme="minorHAnsi" w:cstheme="minorHAnsi"/>
          <w:color w:val="323130"/>
          <w:sz w:val="22"/>
          <w:szCs w:val="22"/>
        </w:rPr>
        <w:t xml:space="preserve"> this is the first time the Workforce Race Equality Standards (WRES) has been run in Wales.  A meeting with the Welsh Government will take place to help us understand and interpret the data. Following this meeting, WRES will be brought back to this forum for further discussion. SR provided her interpretation of the data, noting that it appears to demonstrate that Black, Asian and minority ethnic colleagues are less likely to be shortlisted, more likely to find themselves in a disciplinary process and whose progression in the organisation is less easily achieved than our white colleagues. The data will be quite hard hitting when we receive the full interpretation but is needed</w:t>
      </w:r>
      <w:r w:rsidRPr="00CA6CA5">
        <w:rPr>
          <w:rFonts w:asciiTheme="minorHAnsi" w:eastAsia="Segoe UI" w:hAnsiTheme="minorHAnsi" w:cstheme="minorHAnsi"/>
          <w:color w:val="323130"/>
          <w:sz w:val="22"/>
          <w:szCs w:val="22"/>
        </w:rPr>
        <w:br/>
        <w:t>so that we can have the case for change discussions.  SR commented that she is happy to share this completely and transparently with whoever wants it.</w:t>
      </w:r>
    </w:p>
    <w:p w:rsidR="00CA6CA5" w:rsidRPr="00CA6CA5" w:rsidRDefault="00CA6CA5" w:rsidP="00CA6CA5">
      <w:pPr>
        <w:spacing w:after="160" w:line="259" w:lineRule="auto"/>
        <w:rPr>
          <w:rFonts w:asciiTheme="minorHAnsi" w:eastAsia="Segoe UI" w:hAnsiTheme="minorHAnsi" w:cstheme="minorHAnsi"/>
          <w:color w:val="323130"/>
          <w:sz w:val="22"/>
          <w:szCs w:val="22"/>
        </w:rPr>
      </w:pPr>
      <w:r w:rsidRPr="00CA6CA5">
        <w:rPr>
          <w:rFonts w:asciiTheme="minorHAnsi" w:eastAsia="Segoe UI" w:hAnsiTheme="minorHAnsi" w:cstheme="minorHAnsi"/>
          <w:b/>
          <w:color w:val="323130"/>
          <w:sz w:val="22"/>
          <w:szCs w:val="22"/>
        </w:rPr>
        <w:t>BBC’s Saving Lives in Cardiff</w:t>
      </w:r>
      <w:r w:rsidRPr="00CA6CA5">
        <w:rPr>
          <w:rFonts w:asciiTheme="minorHAnsi" w:eastAsia="Segoe UI" w:hAnsiTheme="minorHAnsi" w:cstheme="minorHAnsi"/>
          <w:color w:val="323130"/>
        </w:rPr>
        <w:t xml:space="preserve"> – </w:t>
      </w:r>
      <w:r w:rsidRPr="00CA6CA5">
        <w:rPr>
          <w:rFonts w:asciiTheme="minorHAnsi" w:eastAsia="Segoe UI" w:hAnsiTheme="minorHAnsi" w:cstheme="minorHAnsi"/>
          <w:color w:val="323130"/>
          <w:sz w:val="22"/>
          <w:szCs w:val="22"/>
        </w:rPr>
        <w:t>Episode 1 will be broadcast on the 20</w:t>
      </w:r>
      <w:r w:rsidRPr="00CA6CA5">
        <w:rPr>
          <w:rFonts w:asciiTheme="minorHAnsi" w:eastAsia="Segoe UI" w:hAnsiTheme="minorHAnsi" w:cstheme="minorHAnsi"/>
          <w:color w:val="323130"/>
          <w:sz w:val="22"/>
          <w:szCs w:val="22"/>
          <w:vertAlign w:val="superscript"/>
        </w:rPr>
        <w:t>th</w:t>
      </w:r>
      <w:r w:rsidRPr="00CA6CA5">
        <w:rPr>
          <w:rFonts w:asciiTheme="minorHAnsi" w:eastAsia="Segoe UI" w:hAnsiTheme="minorHAnsi" w:cstheme="minorHAnsi"/>
          <w:color w:val="323130"/>
          <w:sz w:val="22"/>
          <w:szCs w:val="22"/>
        </w:rPr>
        <w:t xml:space="preserve"> August 2024 on BBC1 Wales at 9:00pm.  SR believes it will show Cardiff and Vale University Health Board in a really positive light. It shows the challenges but also the professional people and compassionate teams doing their very best to put people first and deliver excellent quality. </w:t>
      </w:r>
    </w:p>
    <w:p w:rsidR="00CA6CA5" w:rsidRPr="00CA6CA5" w:rsidRDefault="00CA6CA5" w:rsidP="00CA6CA5">
      <w:pPr>
        <w:spacing w:after="160" w:line="259" w:lineRule="auto"/>
        <w:rPr>
          <w:rFonts w:asciiTheme="minorHAnsi" w:eastAsia="Segoe UI" w:hAnsiTheme="minorHAnsi" w:cstheme="minorHAnsi"/>
          <w:color w:val="323130"/>
          <w:sz w:val="22"/>
          <w:szCs w:val="22"/>
        </w:rPr>
      </w:pPr>
      <w:r w:rsidRPr="00CA6CA5">
        <w:rPr>
          <w:rFonts w:asciiTheme="minorHAnsi" w:eastAsia="Segoe UI" w:hAnsiTheme="minorHAnsi" w:cstheme="minorHAnsi"/>
          <w:color w:val="323130"/>
          <w:sz w:val="22"/>
          <w:szCs w:val="22"/>
        </w:rPr>
        <w:t xml:space="preserve">Mathew Thomas (MT) referred to how staff are managed and shared a story with the Forum regarding a member who has been through cancer and returned to work.   The member now has a secondary illness, wants to be back in work but to the nature of the illness is in and out of work. The member is unable to homework and he has not been able to get support from the management team to reassure around a different way of working. The member now feels unsupported and has gone on full time sick leave.   MT received a negative response from the management team when a flexible approach to working was discussed.  MT queried who holds managers accountable for when they are not being kind, caring or compassionate and or what the next steps need to be.  </w:t>
      </w:r>
    </w:p>
    <w:p w:rsidR="00CA6CA5" w:rsidRPr="00CA6CA5" w:rsidRDefault="00CA6CA5" w:rsidP="00CA6CA5">
      <w:pPr>
        <w:spacing w:after="160" w:line="259" w:lineRule="auto"/>
        <w:rPr>
          <w:rFonts w:asciiTheme="minorHAnsi" w:eastAsia="Segoe UI" w:hAnsiTheme="minorHAnsi" w:cstheme="minorHAnsi"/>
          <w:color w:val="323130"/>
          <w:sz w:val="22"/>
          <w:szCs w:val="22"/>
        </w:rPr>
      </w:pPr>
      <w:r w:rsidRPr="00CA6CA5">
        <w:rPr>
          <w:rFonts w:asciiTheme="minorHAnsi" w:eastAsia="Segoe UI" w:hAnsiTheme="minorHAnsi" w:cstheme="minorHAnsi"/>
          <w:color w:val="323130"/>
          <w:sz w:val="22"/>
          <w:szCs w:val="22"/>
        </w:rPr>
        <w:lastRenderedPageBreak/>
        <w:t xml:space="preserve">SR thanked MT for sharing the information and explained that if he is unable to find a resolution with the manager the next step would be to go up the chain to the </w:t>
      </w:r>
      <w:proofErr w:type="gramStart"/>
      <w:r w:rsidRPr="00CA6CA5">
        <w:rPr>
          <w:rFonts w:asciiTheme="minorHAnsi" w:eastAsia="Segoe UI" w:hAnsiTheme="minorHAnsi" w:cstheme="minorHAnsi"/>
          <w:color w:val="323130"/>
          <w:sz w:val="22"/>
          <w:szCs w:val="22"/>
        </w:rPr>
        <w:t>higher level</w:t>
      </w:r>
      <w:proofErr w:type="gramEnd"/>
      <w:r w:rsidRPr="00CA6CA5">
        <w:rPr>
          <w:rFonts w:asciiTheme="minorHAnsi" w:eastAsia="Segoe UI" w:hAnsiTheme="minorHAnsi" w:cstheme="minorHAnsi"/>
          <w:color w:val="323130"/>
          <w:sz w:val="22"/>
          <w:szCs w:val="22"/>
        </w:rPr>
        <w:t xml:space="preserve"> management.  If MT is unable to get a response, he can contact RG for support.  RG agreed with SR and also referred to looking in to the homeworking option if appropriate and offered to support MT outside of the meeting.</w:t>
      </w:r>
    </w:p>
    <w:p w:rsidR="00CA6CA5" w:rsidRPr="00CA6CA5" w:rsidRDefault="00CA6CA5" w:rsidP="00CA6CA5">
      <w:pPr>
        <w:spacing w:after="160" w:line="259" w:lineRule="auto"/>
        <w:rPr>
          <w:rFonts w:asciiTheme="minorHAnsi" w:eastAsia="Segoe UI" w:hAnsiTheme="minorHAnsi" w:cstheme="minorHAnsi"/>
          <w:color w:val="323130"/>
          <w:sz w:val="22"/>
          <w:szCs w:val="22"/>
        </w:rPr>
      </w:pPr>
      <w:r w:rsidRPr="00CA6CA5">
        <w:rPr>
          <w:rFonts w:asciiTheme="minorHAnsi" w:eastAsia="Segoe UI" w:hAnsiTheme="minorHAnsi" w:cstheme="minorHAnsi"/>
          <w:color w:val="323130"/>
          <w:sz w:val="22"/>
          <w:szCs w:val="22"/>
        </w:rPr>
        <w:t>DW referred to the pilot completed by Leanne Morris in the Medicine Clinical Board where they did deep dives into sickness absence and it showed some great returns. DW added it is not about challenging or criticising but for learning and sharing and hoped that all the Clinical Boards will start to do the same and see the benefits.  RG explained that People Services have cascaded this through the Clinical Boards and will now do their own deep dives.</w:t>
      </w:r>
    </w:p>
    <w:p w:rsidR="00CA6CA5" w:rsidRPr="00CA6CA5" w:rsidRDefault="00CA6CA5" w:rsidP="00CA6CA5">
      <w:pPr>
        <w:spacing w:after="160" w:line="259" w:lineRule="auto"/>
        <w:rPr>
          <w:rFonts w:asciiTheme="minorHAnsi" w:eastAsia="Segoe UI" w:hAnsiTheme="minorHAnsi" w:cstheme="minorHAnsi"/>
          <w:color w:val="323130"/>
          <w:sz w:val="22"/>
          <w:szCs w:val="22"/>
        </w:rPr>
      </w:pPr>
      <w:r w:rsidRPr="00CA6CA5">
        <w:rPr>
          <w:rFonts w:asciiTheme="minorHAnsi" w:eastAsia="Segoe UI" w:hAnsiTheme="minorHAnsi" w:cstheme="minorHAnsi"/>
          <w:color w:val="323130"/>
          <w:sz w:val="22"/>
          <w:szCs w:val="22"/>
        </w:rPr>
        <w:t xml:space="preserve">Peter Hewin (PH) referred to the IMTP and queried if we are moving back to a </w:t>
      </w:r>
      <w:proofErr w:type="gramStart"/>
      <w:r w:rsidRPr="00CA6CA5">
        <w:rPr>
          <w:rFonts w:asciiTheme="minorHAnsi" w:eastAsia="Segoe UI" w:hAnsiTheme="minorHAnsi" w:cstheme="minorHAnsi"/>
          <w:color w:val="323130"/>
          <w:sz w:val="22"/>
          <w:szCs w:val="22"/>
        </w:rPr>
        <w:t>3 year</w:t>
      </w:r>
      <w:proofErr w:type="gramEnd"/>
      <w:r w:rsidRPr="00CA6CA5">
        <w:rPr>
          <w:rFonts w:asciiTheme="minorHAnsi" w:eastAsia="Segoe UI" w:hAnsiTheme="minorHAnsi" w:cstheme="minorHAnsi"/>
          <w:color w:val="323130"/>
          <w:sz w:val="22"/>
          <w:szCs w:val="22"/>
        </w:rPr>
        <w:t xml:space="preserve"> cycle as the update indicated we would be looking at the year ahead.</w:t>
      </w:r>
    </w:p>
    <w:p w:rsidR="00CA6CA5" w:rsidRPr="00CA6CA5" w:rsidRDefault="00CA6CA5" w:rsidP="00CA6CA5">
      <w:pPr>
        <w:spacing w:after="160" w:line="259" w:lineRule="auto"/>
        <w:rPr>
          <w:rFonts w:asciiTheme="minorHAnsi" w:eastAsia="Times New Roman" w:hAnsiTheme="minorHAnsi" w:cstheme="minorHAnsi"/>
          <w:sz w:val="22"/>
          <w:szCs w:val="22"/>
        </w:rPr>
      </w:pPr>
      <w:r w:rsidRPr="00CA6CA5">
        <w:rPr>
          <w:rFonts w:asciiTheme="minorHAnsi" w:eastAsia="Segoe UI" w:hAnsiTheme="minorHAnsi" w:cstheme="minorHAnsi"/>
          <w:color w:val="323130"/>
          <w:sz w:val="22"/>
          <w:szCs w:val="22"/>
        </w:rPr>
        <w:t xml:space="preserve">PH also commented on the unpalatable list when looking at ways to achieve cost savings and as staff side, have a balanced view and the need to think about how we can do things differently. Having early site of those plans gives puts us on the front foot and enables us to present that balanced picture. </w:t>
      </w:r>
    </w:p>
    <w:p w:rsidR="00CA6CA5" w:rsidRPr="00CA6CA5" w:rsidRDefault="00CA6CA5" w:rsidP="00CA6CA5">
      <w:pPr>
        <w:spacing w:after="160" w:line="259" w:lineRule="auto"/>
        <w:rPr>
          <w:rFonts w:asciiTheme="minorHAnsi" w:eastAsia="Segoe UI" w:hAnsiTheme="minorHAnsi" w:cstheme="minorHAnsi"/>
          <w:color w:val="323130"/>
          <w:sz w:val="22"/>
          <w:szCs w:val="22"/>
        </w:rPr>
      </w:pPr>
      <w:r w:rsidRPr="00CA6CA5">
        <w:rPr>
          <w:rFonts w:asciiTheme="minorHAnsi" w:eastAsia="Segoe UI" w:hAnsiTheme="minorHAnsi" w:cstheme="minorHAnsi"/>
          <w:color w:val="323130"/>
          <w:sz w:val="22"/>
          <w:szCs w:val="22"/>
        </w:rPr>
        <w:t xml:space="preserve">SR explained that this year we are delivering an annual plan as we couldn’t model, agree and set a balanced plan position. For next year if we deliver our financial target, then for next year, we would be expecting to be able to submit a </w:t>
      </w:r>
      <w:proofErr w:type="gramStart"/>
      <w:r w:rsidRPr="00CA6CA5">
        <w:rPr>
          <w:rFonts w:asciiTheme="minorHAnsi" w:eastAsia="Segoe UI" w:hAnsiTheme="minorHAnsi" w:cstheme="minorHAnsi"/>
          <w:color w:val="323130"/>
          <w:sz w:val="22"/>
          <w:szCs w:val="22"/>
        </w:rPr>
        <w:t>3 year</w:t>
      </w:r>
      <w:proofErr w:type="gramEnd"/>
      <w:r w:rsidRPr="00CA6CA5">
        <w:rPr>
          <w:rFonts w:asciiTheme="minorHAnsi" w:eastAsia="Segoe UI" w:hAnsiTheme="minorHAnsi" w:cstheme="minorHAnsi"/>
          <w:color w:val="323130"/>
          <w:sz w:val="22"/>
          <w:szCs w:val="22"/>
        </w:rPr>
        <w:t xml:space="preserve"> IMTP that balances. If we deliver this year, then there is some financial incentive and some additional funds will be made available to us, which helps the overall position and makes getting to a balanced position more achievable.  If we can’t deliver this year then the chance of being able to do this next year is unlikely.</w:t>
      </w:r>
    </w:p>
    <w:p w:rsidR="00CA6CA5" w:rsidRPr="00CA6CA5" w:rsidRDefault="00CA6CA5" w:rsidP="00CA6CA5">
      <w:pPr>
        <w:spacing w:after="160" w:line="259" w:lineRule="auto"/>
        <w:rPr>
          <w:rFonts w:asciiTheme="minorHAnsi" w:eastAsia="Segoe UI" w:hAnsiTheme="minorHAnsi" w:cstheme="minorHAnsi"/>
          <w:color w:val="323130"/>
          <w:sz w:val="22"/>
          <w:szCs w:val="22"/>
        </w:rPr>
      </w:pPr>
      <w:r w:rsidRPr="00CA6CA5">
        <w:rPr>
          <w:rFonts w:asciiTheme="minorHAnsi" w:eastAsia="Segoe UI" w:hAnsiTheme="minorHAnsi" w:cstheme="minorHAnsi"/>
          <w:color w:val="323130"/>
          <w:sz w:val="22"/>
          <w:szCs w:val="22"/>
        </w:rPr>
        <w:t>SR referred to the 2</w:t>
      </w:r>
      <w:r w:rsidRPr="00CA6CA5">
        <w:rPr>
          <w:rFonts w:asciiTheme="minorHAnsi" w:eastAsia="Segoe UI" w:hAnsiTheme="minorHAnsi" w:cstheme="minorHAnsi"/>
          <w:color w:val="323130"/>
          <w:sz w:val="22"/>
          <w:szCs w:val="22"/>
          <w:vertAlign w:val="superscript"/>
        </w:rPr>
        <w:t>nd</w:t>
      </w:r>
      <w:r w:rsidRPr="00CA6CA5">
        <w:rPr>
          <w:rFonts w:asciiTheme="minorHAnsi" w:eastAsia="Segoe UI" w:hAnsiTheme="minorHAnsi" w:cstheme="minorHAnsi"/>
          <w:color w:val="323130"/>
          <w:sz w:val="22"/>
          <w:szCs w:val="22"/>
        </w:rPr>
        <w:t xml:space="preserve"> point made by PH and reiterated the importance of maintaining a careful balance because in order to properly frame up a proposal, there has to be proper planning and in order to do</w:t>
      </w:r>
      <w:r w:rsidR="002B48F0">
        <w:rPr>
          <w:rFonts w:asciiTheme="minorHAnsi" w:eastAsia="Segoe UI" w:hAnsiTheme="minorHAnsi" w:cstheme="minorHAnsi"/>
          <w:color w:val="323130"/>
          <w:sz w:val="22"/>
          <w:szCs w:val="22"/>
        </w:rPr>
        <w:t xml:space="preserve"> a</w:t>
      </w:r>
      <w:bookmarkStart w:id="0" w:name="_GoBack"/>
      <w:bookmarkEnd w:id="0"/>
      <w:r w:rsidRPr="00CA6CA5">
        <w:rPr>
          <w:rFonts w:asciiTheme="minorHAnsi" w:eastAsia="Segoe UI" w:hAnsiTheme="minorHAnsi" w:cstheme="minorHAnsi"/>
          <w:color w:val="323130"/>
          <w:sz w:val="22"/>
          <w:szCs w:val="22"/>
        </w:rPr>
        <w:t xml:space="preserve"> proper planning assessment then conversations with colleagues need to take place.  It is hoped that the leaders and managers working on these plans are clear about the work and make it clear that no firm decisions have been made.  SR referred to the piece of work taking place with the Clinical Boards, as mentioned in the update, and that an output from the first initial assessment has not been seen yet. SR will encourage teams to have wide engagement and to be honest about what we are doing, the stage we are at and the next steps.</w:t>
      </w:r>
    </w:p>
    <w:p w:rsidR="00CA6CA5" w:rsidRPr="00CA6CA5" w:rsidRDefault="00CA6CA5" w:rsidP="00CA6CA5">
      <w:pPr>
        <w:spacing w:after="160" w:line="259" w:lineRule="auto"/>
        <w:rPr>
          <w:rFonts w:asciiTheme="minorHAnsi" w:eastAsia="Segoe UI" w:hAnsiTheme="minorHAnsi" w:cstheme="minorHAnsi"/>
          <w:color w:val="323130"/>
          <w:sz w:val="22"/>
          <w:szCs w:val="22"/>
        </w:rPr>
      </w:pPr>
      <w:r w:rsidRPr="00CA6CA5">
        <w:rPr>
          <w:rFonts w:asciiTheme="minorHAnsi" w:eastAsia="Segoe UI" w:hAnsiTheme="minorHAnsi" w:cstheme="minorHAnsi"/>
          <w:color w:val="323130"/>
          <w:sz w:val="22"/>
          <w:szCs w:val="22"/>
        </w:rPr>
        <w:t>DW suggested if this could be put on the agenda for the next LPF in October.  SR agreed and also added that whatever has been done will have been engaged with already but it would be good to have a reflection on progress and how well the engagement has been.  DW also noted the date of the LPF Development session on the 27</w:t>
      </w:r>
      <w:r w:rsidRPr="00CA6CA5">
        <w:rPr>
          <w:rFonts w:asciiTheme="minorHAnsi" w:eastAsia="Segoe UI" w:hAnsiTheme="minorHAnsi" w:cstheme="minorHAnsi"/>
          <w:color w:val="323130"/>
          <w:sz w:val="22"/>
          <w:szCs w:val="22"/>
          <w:vertAlign w:val="superscript"/>
        </w:rPr>
        <w:t>th</w:t>
      </w:r>
      <w:r w:rsidRPr="00CA6CA5">
        <w:rPr>
          <w:rFonts w:asciiTheme="minorHAnsi" w:eastAsia="Segoe UI" w:hAnsiTheme="minorHAnsi" w:cstheme="minorHAnsi"/>
          <w:color w:val="323130"/>
          <w:sz w:val="22"/>
          <w:szCs w:val="22"/>
        </w:rPr>
        <w:t xml:space="preserve"> September for a potential update.</w:t>
      </w:r>
    </w:p>
    <w:p w:rsidR="00CA6CA5" w:rsidRPr="00CA6CA5" w:rsidRDefault="00CA6CA5" w:rsidP="00CA6CA5">
      <w:pPr>
        <w:spacing w:after="160" w:line="259" w:lineRule="auto"/>
        <w:rPr>
          <w:rFonts w:asciiTheme="minorHAnsi" w:eastAsia="Segoe UI" w:hAnsiTheme="minorHAnsi" w:cstheme="minorHAnsi"/>
          <w:b/>
          <w:color w:val="323130"/>
          <w:sz w:val="22"/>
          <w:szCs w:val="22"/>
        </w:rPr>
      </w:pPr>
      <w:r w:rsidRPr="00CA6CA5">
        <w:rPr>
          <w:rFonts w:asciiTheme="minorHAnsi" w:eastAsia="Segoe UI" w:hAnsiTheme="minorHAnsi" w:cstheme="minorHAnsi"/>
          <w:b/>
          <w:color w:val="323130"/>
          <w:sz w:val="22"/>
          <w:szCs w:val="22"/>
        </w:rPr>
        <w:t>Action: LB</w:t>
      </w:r>
    </w:p>
    <w:p w:rsidR="00CA6CA5" w:rsidRPr="00CA6CA5" w:rsidRDefault="00CA6CA5" w:rsidP="00CA6CA5">
      <w:pPr>
        <w:spacing w:after="160" w:line="259" w:lineRule="auto"/>
        <w:rPr>
          <w:rFonts w:asciiTheme="minorHAnsi" w:eastAsia="Segoe UI" w:hAnsiTheme="minorHAnsi" w:cstheme="minorHAnsi"/>
          <w:color w:val="323130"/>
          <w:sz w:val="22"/>
          <w:szCs w:val="22"/>
        </w:rPr>
      </w:pPr>
      <w:r w:rsidRPr="00CA6CA5">
        <w:rPr>
          <w:rFonts w:asciiTheme="minorHAnsi" w:eastAsia="Segoe UI" w:hAnsiTheme="minorHAnsi" w:cstheme="minorHAnsi"/>
          <w:color w:val="323130"/>
          <w:sz w:val="22"/>
          <w:szCs w:val="22"/>
        </w:rPr>
        <w:t xml:space="preserve">DW informed the forum of a reflection from the Staff </w:t>
      </w:r>
      <w:proofErr w:type="gramStart"/>
      <w:r w:rsidRPr="00CA6CA5">
        <w:rPr>
          <w:rFonts w:asciiTheme="minorHAnsi" w:eastAsia="Segoe UI" w:hAnsiTheme="minorHAnsi" w:cstheme="minorHAnsi"/>
          <w:color w:val="323130"/>
          <w:sz w:val="22"/>
          <w:szCs w:val="22"/>
        </w:rPr>
        <w:t>Pre meeting</w:t>
      </w:r>
      <w:proofErr w:type="gramEnd"/>
      <w:r w:rsidRPr="00CA6CA5">
        <w:rPr>
          <w:rFonts w:asciiTheme="minorHAnsi" w:eastAsia="Segoe UI" w:hAnsiTheme="minorHAnsi" w:cstheme="minorHAnsi"/>
          <w:color w:val="323130"/>
          <w:sz w:val="22"/>
          <w:szCs w:val="22"/>
        </w:rPr>
        <w:t xml:space="preserve"> and a request for the LPF agenda to have more content in the consultation negotiation space as this is where the TU reps can have some influence.  DW added that the papers for discussion today have been for noting or discussion rather than getting into any significant discussions about things that are coming rather than things that have happened. DW proposed if they could discuss this in more detail at one of the LPF Development sessions.  It was suggested at the </w:t>
      </w:r>
      <w:proofErr w:type="gramStart"/>
      <w:r w:rsidRPr="00CA6CA5">
        <w:rPr>
          <w:rFonts w:asciiTheme="minorHAnsi" w:eastAsia="Segoe UI" w:hAnsiTheme="minorHAnsi" w:cstheme="minorHAnsi"/>
          <w:color w:val="323130"/>
          <w:sz w:val="22"/>
          <w:szCs w:val="22"/>
        </w:rPr>
        <w:t>Pre meet</w:t>
      </w:r>
      <w:proofErr w:type="gramEnd"/>
      <w:r w:rsidRPr="00CA6CA5">
        <w:rPr>
          <w:rFonts w:asciiTheme="minorHAnsi" w:eastAsia="Segoe UI" w:hAnsiTheme="minorHAnsi" w:cstheme="minorHAnsi"/>
          <w:color w:val="323130"/>
          <w:sz w:val="22"/>
          <w:szCs w:val="22"/>
        </w:rPr>
        <w:t xml:space="preserve">, if consideration could be given to changing the name of the LPF to a Joint Negotiation in Consultation committee, as it is called in England. </w:t>
      </w:r>
    </w:p>
    <w:p w:rsidR="00CA6CA5" w:rsidRPr="00CA6CA5" w:rsidRDefault="00CA6CA5" w:rsidP="00CA6CA5">
      <w:pPr>
        <w:spacing w:after="160" w:line="259" w:lineRule="auto"/>
        <w:rPr>
          <w:rFonts w:asciiTheme="minorHAnsi" w:eastAsia="Segoe UI" w:hAnsiTheme="minorHAnsi" w:cstheme="minorHAnsi"/>
          <w:color w:val="323130"/>
          <w:sz w:val="22"/>
          <w:szCs w:val="22"/>
        </w:rPr>
      </w:pPr>
      <w:r w:rsidRPr="00CA6CA5">
        <w:rPr>
          <w:rFonts w:asciiTheme="minorHAnsi" w:eastAsia="Segoe UI" w:hAnsiTheme="minorHAnsi" w:cstheme="minorHAnsi"/>
          <w:color w:val="323130"/>
          <w:sz w:val="22"/>
          <w:szCs w:val="22"/>
        </w:rPr>
        <w:lastRenderedPageBreak/>
        <w:t xml:space="preserve">SR explained she attended a Social Partnership conference and found it really useful and feels we need to be better educated in the principles of social partnership. SR has discussed with RG and commented whether there may be some reshaping of this whole piece. SR suggested whether Adam Wright could attend LPF to give an update on where we are with the planning assumption development and deployment. This would provide the foresight on some of the things that are being asked for and considered.  </w:t>
      </w:r>
    </w:p>
    <w:p w:rsidR="00CA6CA5" w:rsidRPr="00CA6CA5" w:rsidRDefault="00CA6CA5" w:rsidP="00CA6CA5">
      <w:pPr>
        <w:spacing w:after="160" w:line="259" w:lineRule="auto"/>
        <w:rPr>
          <w:rFonts w:asciiTheme="minorHAnsi" w:eastAsia="Segoe UI" w:hAnsiTheme="minorHAnsi" w:cstheme="minorHAnsi"/>
          <w:b/>
          <w:color w:val="323130"/>
          <w:sz w:val="22"/>
          <w:szCs w:val="22"/>
        </w:rPr>
      </w:pPr>
      <w:r w:rsidRPr="00CA6CA5">
        <w:rPr>
          <w:rFonts w:asciiTheme="minorHAnsi" w:eastAsia="Segoe UI" w:hAnsiTheme="minorHAnsi" w:cstheme="minorHAnsi"/>
          <w:b/>
          <w:color w:val="323130"/>
          <w:sz w:val="22"/>
          <w:szCs w:val="22"/>
        </w:rPr>
        <w:t xml:space="preserve">Action: LB </w:t>
      </w:r>
    </w:p>
    <w:p w:rsidR="00CA6CA5" w:rsidRPr="00CA6CA5" w:rsidRDefault="00CA6CA5" w:rsidP="00CA6CA5">
      <w:pPr>
        <w:spacing w:after="160" w:line="259" w:lineRule="auto"/>
        <w:rPr>
          <w:rFonts w:asciiTheme="minorHAnsi" w:eastAsia="Segoe UI" w:hAnsiTheme="minorHAnsi" w:cstheme="minorHAnsi"/>
          <w:color w:val="323130"/>
          <w:sz w:val="22"/>
          <w:szCs w:val="22"/>
        </w:rPr>
      </w:pPr>
      <w:r w:rsidRPr="00CA6CA5">
        <w:rPr>
          <w:rFonts w:asciiTheme="minorHAnsi" w:eastAsia="Segoe UI" w:hAnsiTheme="minorHAnsi" w:cstheme="minorHAnsi"/>
          <w:color w:val="323130"/>
          <w:sz w:val="22"/>
          <w:szCs w:val="22"/>
        </w:rPr>
        <w:t>DW shared a positive story with the group regarding a member of staff who has worked for the Health board for over 20 years and when intervention was required for an illness, was supported very well by his colleagues.  DW noted that there are also some very caring managers and supervisors within the organisation. SR thanked DW for sharing this information and agreed we do have some excellent managers and leaders. SR added that what we don’t have reliability of this across the organisation. We have variability and this is also what is reflected in the staff survey.</w:t>
      </w:r>
    </w:p>
    <w:p w:rsidR="00CA6CA5" w:rsidRPr="00CA6CA5" w:rsidRDefault="00CA6CA5" w:rsidP="00CA6CA5">
      <w:pPr>
        <w:spacing w:after="0" w:line="259" w:lineRule="auto"/>
        <w:rPr>
          <w:rFonts w:asciiTheme="minorHAnsi" w:eastAsia="Segoe UI" w:hAnsiTheme="minorHAnsi" w:cstheme="minorHAnsi"/>
          <w:color w:val="323130"/>
          <w:sz w:val="22"/>
          <w:szCs w:val="22"/>
        </w:rPr>
      </w:pPr>
    </w:p>
    <w:p w:rsidR="00CA6CA5" w:rsidRPr="00CA6CA5" w:rsidRDefault="00CA6CA5" w:rsidP="00CA6CA5">
      <w:pPr>
        <w:spacing w:after="0" w:line="259" w:lineRule="auto"/>
        <w:rPr>
          <w:rFonts w:asciiTheme="minorHAnsi" w:eastAsiaTheme="minorHAnsi" w:hAnsiTheme="minorHAnsi"/>
          <w:b/>
          <w:sz w:val="22"/>
          <w:szCs w:val="22"/>
        </w:rPr>
      </w:pPr>
      <w:r w:rsidRPr="00CA6CA5">
        <w:rPr>
          <w:rFonts w:asciiTheme="minorHAnsi" w:eastAsiaTheme="minorHAnsi" w:hAnsiTheme="minorHAnsi"/>
          <w:b/>
          <w:sz w:val="22"/>
          <w:szCs w:val="22"/>
        </w:rPr>
        <w:t xml:space="preserve"> </w:t>
      </w:r>
      <w:r w:rsidRPr="00CA6CA5">
        <w:rPr>
          <w:rFonts w:asciiTheme="minorHAnsi" w:eastAsia="Times New Roman" w:hAnsiTheme="minorHAnsi" w:cstheme="minorHAnsi"/>
          <w:b/>
          <w:sz w:val="22"/>
          <w:szCs w:val="22"/>
        </w:rPr>
        <w:t>LPF 24/047</w:t>
      </w:r>
      <w:r w:rsidRPr="00CA6CA5">
        <w:rPr>
          <w:rFonts w:asciiTheme="minorHAnsi" w:eastAsia="Times New Roman" w:hAnsiTheme="minorHAnsi" w:cstheme="minorHAnsi"/>
          <w:b/>
          <w:sz w:val="22"/>
          <w:szCs w:val="22"/>
        </w:rPr>
        <w:tab/>
        <w:t>NURSE STAFFING LEVELS REPORT</w:t>
      </w:r>
    </w:p>
    <w:p w:rsidR="00CA6CA5" w:rsidRPr="00CA6CA5" w:rsidRDefault="00CA6CA5" w:rsidP="00CA6CA5">
      <w:pPr>
        <w:spacing w:after="0" w:line="259" w:lineRule="auto"/>
        <w:jc w:val="both"/>
        <w:rPr>
          <w:rFonts w:asciiTheme="minorHAnsi" w:eastAsia="Segoe UI" w:hAnsiTheme="minorHAnsi" w:cstheme="minorHAnsi"/>
          <w:color w:val="323130"/>
          <w:sz w:val="22"/>
          <w:szCs w:val="22"/>
        </w:rPr>
      </w:pPr>
      <w:r w:rsidRPr="00CA6CA5">
        <w:rPr>
          <w:rFonts w:asciiTheme="minorHAnsi" w:eastAsia="Segoe UI" w:hAnsiTheme="minorHAnsi" w:cstheme="minorHAnsi"/>
          <w:color w:val="323130"/>
          <w:sz w:val="22"/>
          <w:szCs w:val="22"/>
        </w:rPr>
        <w:t>The Nurse Staffing Act Report was delivered by Jason Roberts (JR) and Emma Davies (ED). Key Points included:</w:t>
      </w:r>
    </w:p>
    <w:p w:rsidR="00CA6CA5" w:rsidRPr="00CA6CA5" w:rsidRDefault="00CA6CA5" w:rsidP="00CA6CA5">
      <w:pPr>
        <w:numPr>
          <w:ilvl w:val="0"/>
          <w:numId w:val="8"/>
        </w:numPr>
        <w:spacing w:after="0" w:line="259" w:lineRule="auto"/>
        <w:contextualSpacing/>
        <w:jc w:val="both"/>
        <w:rPr>
          <w:rFonts w:asciiTheme="minorHAnsi" w:eastAsia="Segoe UI" w:hAnsiTheme="minorHAnsi" w:cstheme="minorHAnsi"/>
          <w:color w:val="323130"/>
          <w:sz w:val="22"/>
          <w:szCs w:val="22"/>
        </w:rPr>
      </w:pPr>
      <w:r w:rsidRPr="00CA6CA5">
        <w:rPr>
          <w:rFonts w:asciiTheme="minorHAnsi" w:eastAsia="Segoe UI" w:hAnsiTheme="minorHAnsi" w:cstheme="minorHAnsi"/>
          <w:color w:val="323130"/>
          <w:sz w:val="22"/>
          <w:szCs w:val="22"/>
        </w:rPr>
        <w:t>Section 25A -is a duty to have regard to providing sufficient nurses, and relates to the workforce planning including the recruitment, retention, education and training of the nurses. For C&amp;V to meet this act, in the last 3 years there have been 700 nurses, 56 Assistant practitioners, alongside strong strategic direction &amp; recruitment events.</w:t>
      </w:r>
    </w:p>
    <w:p w:rsidR="00CA6CA5" w:rsidRPr="00CA6CA5" w:rsidRDefault="00CA6CA5" w:rsidP="00CA6CA5">
      <w:pPr>
        <w:numPr>
          <w:ilvl w:val="0"/>
          <w:numId w:val="8"/>
        </w:numPr>
        <w:spacing w:after="0" w:line="259" w:lineRule="auto"/>
        <w:contextualSpacing/>
        <w:jc w:val="both"/>
        <w:rPr>
          <w:rFonts w:asciiTheme="minorHAnsi" w:eastAsia="Segoe UI" w:hAnsiTheme="minorHAnsi" w:cstheme="minorHAnsi"/>
          <w:color w:val="323130"/>
          <w:sz w:val="22"/>
          <w:szCs w:val="22"/>
        </w:rPr>
      </w:pPr>
      <w:r w:rsidRPr="00CA6CA5">
        <w:rPr>
          <w:rFonts w:asciiTheme="minorHAnsi" w:eastAsia="Segoe UI" w:hAnsiTheme="minorHAnsi" w:cstheme="minorHAnsi"/>
          <w:color w:val="323130"/>
          <w:sz w:val="22"/>
          <w:szCs w:val="22"/>
        </w:rPr>
        <w:t xml:space="preserve"> Section 25B – to calculate and take steps to maintain the nurse staffing levels. In C&amp;V there's a </w:t>
      </w:r>
      <w:proofErr w:type="spellStart"/>
      <w:proofErr w:type="gramStart"/>
      <w:r w:rsidRPr="00CA6CA5">
        <w:rPr>
          <w:rFonts w:asciiTheme="minorHAnsi" w:eastAsia="Segoe UI" w:hAnsiTheme="minorHAnsi" w:cstheme="minorHAnsi"/>
          <w:color w:val="323130"/>
          <w:sz w:val="22"/>
          <w:szCs w:val="22"/>
        </w:rPr>
        <w:t>well established</w:t>
      </w:r>
      <w:proofErr w:type="spellEnd"/>
      <w:proofErr w:type="gramEnd"/>
      <w:r w:rsidRPr="00CA6CA5">
        <w:rPr>
          <w:rFonts w:asciiTheme="minorHAnsi" w:eastAsia="Segoe UI" w:hAnsiTheme="minorHAnsi" w:cstheme="minorHAnsi"/>
          <w:color w:val="323130"/>
          <w:sz w:val="22"/>
          <w:szCs w:val="22"/>
        </w:rPr>
        <w:t xml:space="preserve"> process to review the nurse staffing levels daily, such as </w:t>
      </w:r>
      <w:proofErr w:type="spellStart"/>
      <w:r w:rsidRPr="00CA6CA5">
        <w:rPr>
          <w:rFonts w:asciiTheme="minorHAnsi" w:eastAsia="Segoe UI" w:hAnsiTheme="minorHAnsi" w:cstheme="minorHAnsi"/>
          <w:color w:val="323130"/>
          <w:sz w:val="22"/>
          <w:szCs w:val="22"/>
        </w:rPr>
        <w:t>Safecare</w:t>
      </w:r>
      <w:proofErr w:type="spellEnd"/>
      <w:r w:rsidRPr="00CA6CA5">
        <w:rPr>
          <w:rFonts w:asciiTheme="minorHAnsi" w:eastAsia="Segoe UI" w:hAnsiTheme="minorHAnsi" w:cstheme="minorHAnsi"/>
          <w:color w:val="323130"/>
          <w:sz w:val="22"/>
          <w:szCs w:val="22"/>
        </w:rPr>
        <w:t xml:space="preserve">. New processes for using temporary and agency staff through schemes of delegations so using temp staffing appropriately. There are 238 acute adult and certain medical and surgical inpatient areas and 2 Paediatric areas which also come under 25B. </w:t>
      </w:r>
    </w:p>
    <w:p w:rsidR="00CA6CA5" w:rsidRPr="00CA6CA5" w:rsidRDefault="00CA6CA5" w:rsidP="00CA6CA5">
      <w:pPr>
        <w:numPr>
          <w:ilvl w:val="0"/>
          <w:numId w:val="8"/>
        </w:numPr>
        <w:spacing w:after="0" w:line="259" w:lineRule="auto"/>
        <w:contextualSpacing/>
        <w:jc w:val="both"/>
        <w:rPr>
          <w:rFonts w:asciiTheme="minorHAnsi" w:eastAsia="Segoe UI" w:hAnsiTheme="minorHAnsi" w:cstheme="minorHAnsi"/>
          <w:color w:val="323130"/>
          <w:sz w:val="22"/>
          <w:szCs w:val="22"/>
        </w:rPr>
      </w:pPr>
      <w:r w:rsidRPr="00CA6CA5">
        <w:rPr>
          <w:rFonts w:asciiTheme="minorHAnsi" w:eastAsia="Segoe UI" w:hAnsiTheme="minorHAnsi" w:cstheme="minorHAnsi"/>
          <w:color w:val="323130"/>
          <w:sz w:val="22"/>
          <w:szCs w:val="22"/>
        </w:rPr>
        <w:t>25B also relates to informing patients of the Act. Posters are on display outside of ward areas explaining about the Nurse Staffing Levels Act.</w:t>
      </w:r>
    </w:p>
    <w:p w:rsidR="00CA6CA5" w:rsidRPr="00CA6CA5" w:rsidRDefault="00CA6CA5" w:rsidP="00CA6CA5">
      <w:pPr>
        <w:numPr>
          <w:ilvl w:val="0"/>
          <w:numId w:val="8"/>
        </w:numPr>
        <w:spacing w:after="0" w:line="259" w:lineRule="auto"/>
        <w:contextualSpacing/>
        <w:jc w:val="both"/>
        <w:rPr>
          <w:rFonts w:asciiTheme="minorHAnsi" w:eastAsia="Segoe UI" w:hAnsiTheme="minorHAnsi" w:cstheme="minorHAnsi"/>
          <w:color w:val="323130"/>
          <w:sz w:val="22"/>
          <w:szCs w:val="22"/>
        </w:rPr>
      </w:pPr>
      <w:r w:rsidRPr="00CA6CA5">
        <w:rPr>
          <w:rFonts w:asciiTheme="minorHAnsi" w:eastAsia="Segoe UI" w:hAnsiTheme="minorHAnsi" w:cstheme="minorHAnsi"/>
          <w:color w:val="323130"/>
          <w:sz w:val="22"/>
          <w:szCs w:val="22"/>
        </w:rPr>
        <w:t>25C - is the method of calculation and the biannual process to review our nurse staffing levels. Progress has been made in C&amp;V as we're now able to report on our nurse staffing levels on a monthly basis.   A dashboard with this information is available on SharePoint and available to nurses across the organisation.</w:t>
      </w:r>
    </w:p>
    <w:p w:rsidR="00CA6CA5" w:rsidRPr="00CA6CA5" w:rsidRDefault="00CA6CA5" w:rsidP="00CA6CA5">
      <w:pPr>
        <w:numPr>
          <w:ilvl w:val="0"/>
          <w:numId w:val="8"/>
        </w:numPr>
        <w:spacing w:after="0" w:line="259" w:lineRule="auto"/>
        <w:contextualSpacing/>
        <w:jc w:val="both"/>
        <w:rPr>
          <w:rFonts w:asciiTheme="minorHAnsi" w:eastAsia="Segoe UI" w:hAnsiTheme="minorHAnsi" w:cstheme="minorHAnsi"/>
          <w:color w:val="323130"/>
          <w:sz w:val="22"/>
          <w:szCs w:val="22"/>
        </w:rPr>
      </w:pPr>
      <w:r w:rsidRPr="00CA6CA5">
        <w:rPr>
          <w:rFonts w:asciiTheme="minorHAnsi" w:eastAsia="Segoe UI" w:hAnsiTheme="minorHAnsi" w:cstheme="minorHAnsi"/>
          <w:color w:val="323130"/>
          <w:sz w:val="22"/>
          <w:szCs w:val="22"/>
        </w:rPr>
        <w:t xml:space="preserve"> Quality indicators – are specified in the Nurse Staffing Act and there has been some changes in terms of how we report on our quality indicators on an All Wales basis.</w:t>
      </w:r>
    </w:p>
    <w:p w:rsidR="00CA6CA5" w:rsidRPr="00CA6CA5" w:rsidRDefault="00CA6CA5" w:rsidP="00CA6CA5">
      <w:pPr>
        <w:numPr>
          <w:ilvl w:val="0"/>
          <w:numId w:val="8"/>
        </w:numPr>
        <w:spacing w:after="0" w:line="259" w:lineRule="auto"/>
        <w:contextualSpacing/>
        <w:jc w:val="both"/>
        <w:rPr>
          <w:rFonts w:asciiTheme="minorHAnsi" w:eastAsia="Segoe UI" w:hAnsiTheme="minorHAnsi" w:cstheme="minorHAnsi"/>
          <w:color w:val="323130"/>
          <w:sz w:val="22"/>
          <w:szCs w:val="22"/>
        </w:rPr>
      </w:pPr>
      <w:r w:rsidRPr="00CA6CA5">
        <w:rPr>
          <w:rFonts w:asciiTheme="minorHAnsi" w:eastAsia="Segoe UI" w:hAnsiTheme="minorHAnsi" w:cstheme="minorHAnsi"/>
          <w:color w:val="323130"/>
          <w:sz w:val="22"/>
          <w:szCs w:val="22"/>
        </w:rPr>
        <w:t>25D -refers to the guidance and is linked with Welsh Government.</w:t>
      </w:r>
    </w:p>
    <w:p w:rsidR="00CA6CA5" w:rsidRPr="00CA6CA5" w:rsidRDefault="00CA6CA5" w:rsidP="00CA6CA5">
      <w:pPr>
        <w:numPr>
          <w:ilvl w:val="0"/>
          <w:numId w:val="8"/>
        </w:numPr>
        <w:spacing w:after="0" w:line="259" w:lineRule="auto"/>
        <w:contextualSpacing/>
        <w:jc w:val="both"/>
        <w:rPr>
          <w:rFonts w:asciiTheme="minorHAnsi" w:eastAsia="Segoe UI" w:hAnsiTheme="minorHAnsi" w:cstheme="minorHAnsi"/>
          <w:color w:val="323130"/>
          <w:sz w:val="22"/>
          <w:szCs w:val="22"/>
        </w:rPr>
      </w:pPr>
      <w:r w:rsidRPr="00CA6CA5">
        <w:rPr>
          <w:rFonts w:asciiTheme="minorHAnsi" w:eastAsia="Segoe UI" w:hAnsiTheme="minorHAnsi" w:cstheme="minorHAnsi"/>
          <w:color w:val="323130"/>
          <w:sz w:val="22"/>
          <w:szCs w:val="22"/>
        </w:rPr>
        <w:t>25E – relates to reporting. Monthly reporting is available in C&amp;V and infographics presented showed the shifts where the rosters were met and the appropriateness of nurse staff is increasing. Last month 85% of shift where deemed as appropriate by the nursing team.</w:t>
      </w:r>
    </w:p>
    <w:p w:rsidR="00CA6CA5" w:rsidRPr="00CA6CA5" w:rsidRDefault="00CA6CA5" w:rsidP="00CA6CA5">
      <w:pPr>
        <w:spacing w:after="0" w:line="259" w:lineRule="auto"/>
        <w:jc w:val="both"/>
        <w:rPr>
          <w:rFonts w:ascii="Calibri" w:eastAsia="Times New Roman" w:hAnsi="Calibri" w:cs="Calibri"/>
          <w:sz w:val="22"/>
          <w:szCs w:val="20"/>
        </w:rPr>
      </w:pPr>
    </w:p>
    <w:p w:rsidR="00CA6CA5" w:rsidRPr="00CA6CA5" w:rsidRDefault="00CA6CA5" w:rsidP="00CA6CA5">
      <w:pPr>
        <w:spacing w:after="160" w:line="259" w:lineRule="auto"/>
        <w:rPr>
          <w:rFonts w:asciiTheme="minorHAnsi" w:eastAsia="Segoe UI" w:hAnsiTheme="minorHAnsi" w:cstheme="minorHAnsi"/>
          <w:color w:val="323130"/>
          <w:sz w:val="22"/>
          <w:szCs w:val="22"/>
        </w:rPr>
      </w:pPr>
      <w:r w:rsidRPr="00CA6CA5">
        <w:rPr>
          <w:rFonts w:asciiTheme="minorHAnsi" w:eastAsia="Segoe UI" w:hAnsiTheme="minorHAnsi" w:cstheme="minorHAnsi"/>
          <w:color w:val="323130"/>
          <w:sz w:val="22"/>
          <w:szCs w:val="22"/>
        </w:rPr>
        <w:t xml:space="preserve">DW thanked JR and ED for their presentation and commented on the success of data collection. JR agreed and explained the success is predominantly down to </w:t>
      </w:r>
      <w:proofErr w:type="spellStart"/>
      <w:r w:rsidRPr="00CA6CA5">
        <w:rPr>
          <w:rFonts w:asciiTheme="minorHAnsi" w:eastAsia="Segoe UI" w:hAnsiTheme="minorHAnsi" w:cstheme="minorHAnsi"/>
          <w:color w:val="323130"/>
          <w:sz w:val="22"/>
          <w:szCs w:val="22"/>
        </w:rPr>
        <w:t>Safecare</w:t>
      </w:r>
      <w:proofErr w:type="spellEnd"/>
      <w:r w:rsidRPr="00CA6CA5">
        <w:rPr>
          <w:rFonts w:asciiTheme="minorHAnsi" w:eastAsia="Segoe UI" w:hAnsiTheme="minorHAnsi" w:cstheme="minorHAnsi"/>
          <w:color w:val="323130"/>
          <w:sz w:val="22"/>
          <w:szCs w:val="22"/>
        </w:rPr>
        <w:t>.</w:t>
      </w:r>
    </w:p>
    <w:p w:rsidR="00CA6CA5" w:rsidRPr="00CA6CA5" w:rsidRDefault="00CA6CA5" w:rsidP="00CA6CA5">
      <w:pPr>
        <w:spacing w:after="160" w:line="259" w:lineRule="auto"/>
        <w:rPr>
          <w:rFonts w:asciiTheme="minorHAnsi" w:eastAsia="Segoe UI" w:hAnsiTheme="minorHAnsi" w:cstheme="minorHAnsi"/>
          <w:color w:val="323130"/>
          <w:sz w:val="22"/>
          <w:szCs w:val="22"/>
        </w:rPr>
      </w:pPr>
      <w:r w:rsidRPr="00CA6CA5">
        <w:rPr>
          <w:rFonts w:asciiTheme="minorHAnsi" w:eastAsia="Segoe UI" w:hAnsiTheme="minorHAnsi" w:cstheme="minorHAnsi"/>
          <w:color w:val="323130"/>
          <w:sz w:val="22"/>
          <w:szCs w:val="22"/>
        </w:rPr>
        <w:t xml:space="preserve">DW referred to the 26.9% uplift and queried the narrative and the point about Ward sisters / Ward managers having to be drawn down to being part of the establishment because of short notice and that this was happening more frequently.  DW asked for clarification from JR around this as some of </w:t>
      </w:r>
      <w:r w:rsidRPr="00CA6CA5">
        <w:rPr>
          <w:rFonts w:asciiTheme="minorHAnsi" w:eastAsia="Segoe UI" w:hAnsiTheme="minorHAnsi" w:cstheme="minorHAnsi"/>
          <w:color w:val="323130"/>
          <w:sz w:val="22"/>
          <w:szCs w:val="22"/>
        </w:rPr>
        <w:lastRenderedPageBreak/>
        <w:t xml:space="preserve">the discussions that have been having taking place around capabilities and capacity of ward managers to be able to do some of the other workforce tasks. </w:t>
      </w:r>
    </w:p>
    <w:p w:rsidR="00CA6CA5" w:rsidRPr="00CA6CA5" w:rsidRDefault="00CA6CA5" w:rsidP="00CA6CA5">
      <w:pPr>
        <w:spacing w:after="160" w:line="259" w:lineRule="auto"/>
        <w:rPr>
          <w:rFonts w:asciiTheme="minorHAnsi" w:eastAsia="Segoe UI" w:hAnsiTheme="minorHAnsi" w:cstheme="minorHAnsi"/>
          <w:color w:val="323130"/>
          <w:sz w:val="22"/>
          <w:szCs w:val="22"/>
        </w:rPr>
      </w:pPr>
      <w:r w:rsidRPr="00CA6CA5">
        <w:rPr>
          <w:rFonts w:asciiTheme="minorHAnsi" w:eastAsia="Segoe UI" w:hAnsiTheme="minorHAnsi" w:cstheme="minorHAnsi"/>
          <w:color w:val="323130"/>
          <w:sz w:val="22"/>
          <w:szCs w:val="22"/>
        </w:rPr>
        <w:t xml:space="preserve">JR responded and informed that we have the 26.9% uplift the as part of the Act for the 25B wards (the medical acute, medical surgical and paediatric wards) as the Act designates the ward sister to be supervisory, which has been built into the 26.9 and into the establishment review. JR added that when we can work out maternity leave and </w:t>
      </w:r>
      <w:proofErr w:type="gramStart"/>
      <w:r w:rsidRPr="00CA6CA5">
        <w:rPr>
          <w:rFonts w:asciiTheme="minorHAnsi" w:eastAsia="Segoe UI" w:hAnsiTheme="minorHAnsi" w:cstheme="minorHAnsi"/>
          <w:color w:val="323130"/>
          <w:sz w:val="22"/>
          <w:szCs w:val="22"/>
        </w:rPr>
        <w:t>long term</w:t>
      </w:r>
      <w:proofErr w:type="gramEnd"/>
      <w:r w:rsidRPr="00CA6CA5">
        <w:rPr>
          <w:rFonts w:asciiTheme="minorHAnsi" w:eastAsia="Segoe UI" w:hAnsiTheme="minorHAnsi" w:cstheme="minorHAnsi"/>
          <w:color w:val="323130"/>
          <w:sz w:val="22"/>
          <w:szCs w:val="22"/>
        </w:rPr>
        <w:t xml:space="preserve"> sickness, we will maintain Sister supervisory status.  It is however, the </w:t>
      </w:r>
      <w:proofErr w:type="gramStart"/>
      <w:r w:rsidRPr="00CA6CA5">
        <w:rPr>
          <w:rFonts w:asciiTheme="minorHAnsi" w:eastAsia="Segoe UI" w:hAnsiTheme="minorHAnsi" w:cstheme="minorHAnsi"/>
          <w:color w:val="323130"/>
          <w:sz w:val="22"/>
          <w:szCs w:val="22"/>
        </w:rPr>
        <w:t>short term</w:t>
      </w:r>
      <w:proofErr w:type="gramEnd"/>
      <w:r w:rsidRPr="00CA6CA5">
        <w:rPr>
          <w:rFonts w:asciiTheme="minorHAnsi" w:eastAsia="Segoe UI" w:hAnsiTheme="minorHAnsi" w:cstheme="minorHAnsi"/>
          <w:color w:val="323130"/>
          <w:sz w:val="22"/>
          <w:szCs w:val="22"/>
        </w:rPr>
        <w:t xml:space="preserve"> sickness that has an impact. JR added that short term sickness is challenging as it cannot be planned for and there is a trade off as the Sister can't complete other tasks such as HR. As part of </w:t>
      </w:r>
      <w:proofErr w:type="spellStart"/>
      <w:r w:rsidRPr="00CA6CA5">
        <w:rPr>
          <w:rFonts w:asciiTheme="minorHAnsi" w:eastAsia="Segoe UI" w:hAnsiTheme="minorHAnsi" w:cstheme="minorHAnsi"/>
          <w:color w:val="323130"/>
          <w:sz w:val="22"/>
          <w:szCs w:val="22"/>
        </w:rPr>
        <w:t>Safecare</w:t>
      </w:r>
      <w:proofErr w:type="spellEnd"/>
      <w:r w:rsidRPr="00CA6CA5">
        <w:rPr>
          <w:rFonts w:asciiTheme="minorHAnsi" w:eastAsia="Segoe UI" w:hAnsiTheme="minorHAnsi" w:cstheme="minorHAnsi"/>
          <w:color w:val="323130"/>
          <w:sz w:val="22"/>
          <w:szCs w:val="22"/>
        </w:rPr>
        <w:t xml:space="preserve">, the Senior lead nurses are constantly reviewing the staffing establishments across their areas. but it's a situation that can't be helped due to the nature of </w:t>
      </w:r>
      <w:proofErr w:type="gramStart"/>
      <w:r w:rsidRPr="00CA6CA5">
        <w:rPr>
          <w:rFonts w:asciiTheme="minorHAnsi" w:eastAsia="Segoe UI" w:hAnsiTheme="minorHAnsi" w:cstheme="minorHAnsi"/>
          <w:color w:val="323130"/>
          <w:sz w:val="22"/>
          <w:szCs w:val="22"/>
        </w:rPr>
        <w:t>short term</w:t>
      </w:r>
      <w:proofErr w:type="gramEnd"/>
      <w:r w:rsidRPr="00CA6CA5">
        <w:rPr>
          <w:rFonts w:asciiTheme="minorHAnsi" w:eastAsia="Segoe UI" w:hAnsiTheme="minorHAnsi" w:cstheme="minorHAnsi"/>
          <w:color w:val="323130"/>
          <w:sz w:val="22"/>
          <w:szCs w:val="22"/>
        </w:rPr>
        <w:t xml:space="preserve"> sickness.</w:t>
      </w:r>
    </w:p>
    <w:p w:rsidR="00CA6CA5" w:rsidRPr="00CA6CA5" w:rsidRDefault="00CA6CA5" w:rsidP="00CA6CA5">
      <w:pPr>
        <w:spacing w:after="160" w:line="259" w:lineRule="auto"/>
        <w:rPr>
          <w:rFonts w:asciiTheme="minorHAnsi" w:eastAsia="Segoe UI" w:hAnsiTheme="minorHAnsi" w:cstheme="minorHAnsi"/>
          <w:color w:val="323130"/>
          <w:sz w:val="22"/>
          <w:szCs w:val="22"/>
        </w:rPr>
      </w:pPr>
      <w:r w:rsidRPr="00CA6CA5">
        <w:rPr>
          <w:rFonts w:asciiTheme="minorHAnsi" w:eastAsia="Segoe UI" w:hAnsiTheme="minorHAnsi" w:cstheme="minorHAnsi"/>
          <w:color w:val="323130"/>
          <w:sz w:val="22"/>
          <w:szCs w:val="22"/>
        </w:rPr>
        <w:t>DW referred to the internal audit that gave reasonable assurances around displaying the numbers for the public as part of the legislation. In the narrative, it was mentioned that the templates that were being displayed were incorrect and that they had the incorrect staffing levels on it. DW asked if the standards of internal audit are low, if it’s incorrect numbers and the incorrect template, queried how you get reasonable assurances.</w:t>
      </w:r>
    </w:p>
    <w:p w:rsidR="00CA6CA5" w:rsidRPr="00CA6CA5" w:rsidRDefault="00CA6CA5" w:rsidP="00CA6CA5">
      <w:pPr>
        <w:spacing w:after="160" w:line="259" w:lineRule="auto"/>
        <w:rPr>
          <w:rFonts w:asciiTheme="minorHAnsi" w:eastAsia="Segoe UI" w:hAnsiTheme="minorHAnsi" w:cstheme="minorHAnsi"/>
          <w:color w:val="323130"/>
          <w:sz w:val="22"/>
          <w:szCs w:val="22"/>
        </w:rPr>
      </w:pPr>
      <w:r w:rsidRPr="00CA6CA5">
        <w:rPr>
          <w:rFonts w:asciiTheme="minorHAnsi" w:eastAsia="Segoe UI" w:hAnsiTheme="minorHAnsi" w:cstheme="minorHAnsi"/>
          <w:color w:val="323130"/>
          <w:sz w:val="22"/>
          <w:szCs w:val="22"/>
        </w:rPr>
        <w:t>ED explained it wasn’t on all of the wards. it was just on a few wards and could be attributed to using the older templates and possibly 3 months out of date rather than being the wrong templates. The audit happened in March 23 and the tenable update on the slides was from 2024.  ED added that improvements have been made and the process is moving in the right direction.  JR added that it is a challenge but sometimes Sister will forget to update the templates and so require constant reminding. DW commented the response was helpful.</w:t>
      </w:r>
    </w:p>
    <w:p w:rsidR="00CA6CA5" w:rsidRPr="00CA6CA5" w:rsidRDefault="00CA6CA5" w:rsidP="00CA6CA5">
      <w:pPr>
        <w:spacing w:after="160" w:line="259" w:lineRule="auto"/>
        <w:rPr>
          <w:rFonts w:asciiTheme="minorHAnsi" w:eastAsia="Segoe UI" w:hAnsiTheme="minorHAnsi" w:cstheme="minorHAnsi"/>
          <w:color w:val="323130"/>
          <w:sz w:val="22"/>
          <w:szCs w:val="22"/>
        </w:rPr>
      </w:pPr>
      <w:r w:rsidRPr="00CA6CA5">
        <w:rPr>
          <w:rFonts w:asciiTheme="minorHAnsi" w:eastAsia="Segoe UI" w:hAnsiTheme="minorHAnsi" w:cstheme="minorHAnsi"/>
          <w:color w:val="323130"/>
          <w:sz w:val="22"/>
          <w:szCs w:val="22"/>
        </w:rPr>
        <w:t>DW also queried the 350 overseas nurses and asked when they were recruited.  Carys Fox (CF) informed the Forum that the Welsh Government signed a memorandum of understanding with Kerala State government in India on an All Wales basis. 70 nurses have been approved for C&amp;V and they will be coming over in the next few months. CF explained they had a concern that we were losing our internationally educated nurses to Australia.  CF noted the importance of ensuring their experience in Wales is good. CF referred to the internationally educated staff where we have just started a community of practise and is based on the Florence Nightingale Foundation.</w:t>
      </w:r>
      <w:r w:rsidRPr="00CA6CA5">
        <w:rPr>
          <w:rFonts w:asciiTheme="minorHAnsi" w:eastAsia="Segoe UI" w:hAnsiTheme="minorHAnsi" w:cstheme="minorHAnsi"/>
          <w:color w:val="323130"/>
          <w:sz w:val="22"/>
          <w:szCs w:val="22"/>
        </w:rPr>
        <w:br/>
        <w:t>CF has liaised with Claire Whiles on this and suggested contact is made with the Chair of this group so they can be part of the Staff Survey and informed of the issues for the Internationally Educated nurses.</w:t>
      </w:r>
    </w:p>
    <w:p w:rsidR="00CA6CA5" w:rsidRPr="00CA6CA5" w:rsidRDefault="00CA6CA5" w:rsidP="00CA6CA5">
      <w:pPr>
        <w:spacing w:after="160" w:line="259" w:lineRule="auto"/>
        <w:rPr>
          <w:rFonts w:asciiTheme="minorHAnsi" w:eastAsia="Segoe UI" w:hAnsiTheme="minorHAnsi" w:cstheme="minorHAnsi"/>
          <w:color w:val="323130"/>
          <w:sz w:val="22"/>
          <w:szCs w:val="22"/>
        </w:rPr>
      </w:pPr>
      <w:r w:rsidRPr="00CA6CA5">
        <w:rPr>
          <w:rFonts w:asciiTheme="minorHAnsi" w:eastAsia="Segoe UI" w:hAnsiTheme="minorHAnsi" w:cstheme="minorHAnsi"/>
          <w:color w:val="323130"/>
          <w:sz w:val="22"/>
          <w:szCs w:val="22"/>
        </w:rPr>
        <w:t xml:space="preserve">JR referred to the Paper on the Nurse Staffing Levels and to the 2 areas that haven't been signed off – the Stroke Rehabilitation Centre and Mental Health. JR informed the Forum that whilst these areas are not 25B wards, they do not have to be signed off but has made the commitment that we would sign all clinical areas off where nursing care is provided. JR provided further explanation of the reasons for this and further discussions with the teams involved are scheduled to take place.  </w:t>
      </w:r>
      <w:r w:rsidRPr="00CA6CA5">
        <w:rPr>
          <w:rFonts w:ascii="Calibri" w:eastAsia="Times New Roman" w:hAnsi="Calibri" w:cs="Calibri"/>
          <w:sz w:val="22"/>
          <w:szCs w:val="20"/>
        </w:rPr>
        <w:t xml:space="preserve">DW thanked JR for the update and noted the comments from the Staff </w:t>
      </w:r>
      <w:proofErr w:type="gramStart"/>
      <w:r w:rsidRPr="00CA6CA5">
        <w:rPr>
          <w:rFonts w:ascii="Calibri" w:eastAsia="Times New Roman" w:hAnsi="Calibri" w:cs="Calibri"/>
          <w:sz w:val="22"/>
          <w:szCs w:val="20"/>
        </w:rPr>
        <w:t>pre meeting</w:t>
      </w:r>
      <w:proofErr w:type="gramEnd"/>
      <w:r w:rsidRPr="00CA6CA5">
        <w:rPr>
          <w:rFonts w:ascii="Calibri" w:eastAsia="Times New Roman" w:hAnsi="Calibri" w:cs="Calibri"/>
          <w:sz w:val="22"/>
          <w:szCs w:val="20"/>
        </w:rPr>
        <w:t xml:space="preserve"> that they felt this gave the report a lot of integrity.</w:t>
      </w:r>
    </w:p>
    <w:p w:rsidR="00CA6CA5" w:rsidRPr="00CA6CA5" w:rsidRDefault="00CA6CA5" w:rsidP="00CA6CA5">
      <w:pPr>
        <w:spacing w:after="0" w:line="259" w:lineRule="auto"/>
        <w:rPr>
          <w:rFonts w:asciiTheme="minorHAnsi" w:eastAsiaTheme="minorHAnsi" w:hAnsiTheme="minorHAnsi"/>
          <w:b/>
          <w:sz w:val="22"/>
          <w:szCs w:val="22"/>
        </w:rPr>
      </w:pPr>
      <w:r w:rsidRPr="00CA6CA5">
        <w:rPr>
          <w:rFonts w:asciiTheme="minorHAnsi" w:eastAsia="Times New Roman" w:hAnsiTheme="minorHAnsi" w:cstheme="minorHAnsi"/>
          <w:b/>
          <w:sz w:val="22"/>
          <w:szCs w:val="22"/>
        </w:rPr>
        <w:t>LPF 24/048</w:t>
      </w:r>
      <w:r w:rsidRPr="00CA6CA5">
        <w:rPr>
          <w:rFonts w:asciiTheme="minorHAnsi" w:eastAsia="Times New Roman" w:hAnsiTheme="minorHAnsi" w:cstheme="minorHAnsi"/>
          <w:b/>
          <w:sz w:val="22"/>
          <w:szCs w:val="22"/>
        </w:rPr>
        <w:tab/>
        <w:t>STAFF RETENTION</w:t>
      </w:r>
    </w:p>
    <w:p w:rsidR="00CA6CA5" w:rsidRPr="00CA6CA5" w:rsidRDefault="00CA6CA5" w:rsidP="00CA6CA5">
      <w:pPr>
        <w:spacing w:after="0" w:line="259" w:lineRule="auto"/>
        <w:rPr>
          <w:rFonts w:asciiTheme="minorHAnsi" w:eastAsiaTheme="minorHAnsi" w:hAnsiTheme="minorHAnsi"/>
          <w:sz w:val="22"/>
          <w:szCs w:val="22"/>
        </w:rPr>
      </w:pPr>
      <w:r w:rsidRPr="00CA6CA5">
        <w:rPr>
          <w:rFonts w:asciiTheme="minorHAnsi" w:eastAsiaTheme="minorHAnsi" w:hAnsiTheme="minorHAnsi"/>
          <w:sz w:val="22"/>
          <w:szCs w:val="22"/>
        </w:rPr>
        <w:t>Carys Fox (CF) Assistant Director of Nursing Workforce, provided a presentation on Staff Retention. The key points included:</w:t>
      </w:r>
    </w:p>
    <w:p w:rsidR="00CA6CA5" w:rsidRPr="00CA6CA5" w:rsidRDefault="00CA6CA5" w:rsidP="00CA6CA5">
      <w:pPr>
        <w:spacing w:after="0" w:line="259" w:lineRule="auto"/>
        <w:jc w:val="both"/>
        <w:rPr>
          <w:rFonts w:ascii="Calibri" w:eastAsia="Times New Roman" w:hAnsi="Calibri" w:cs="Calibri"/>
          <w:sz w:val="22"/>
          <w:szCs w:val="20"/>
        </w:rPr>
      </w:pPr>
    </w:p>
    <w:p w:rsidR="00CA6CA5" w:rsidRPr="00CA6CA5" w:rsidRDefault="00CA6CA5" w:rsidP="00CA6CA5">
      <w:pPr>
        <w:numPr>
          <w:ilvl w:val="0"/>
          <w:numId w:val="9"/>
        </w:numPr>
        <w:spacing w:after="0" w:line="259" w:lineRule="auto"/>
        <w:contextualSpacing/>
        <w:jc w:val="both"/>
        <w:rPr>
          <w:rFonts w:ascii="Calibri" w:eastAsia="Times New Roman" w:hAnsi="Calibri" w:cs="Calibri"/>
          <w:sz w:val="22"/>
          <w:szCs w:val="20"/>
        </w:rPr>
      </w:pPr>
      <w:r w:rsidRPr="00CA6CA5">
        <w:rPr>
          <w:rFonts w:ascii="Calibri" w:eastAsia="Times New Roman" w:hAnsi="Calibri" w:cs="Calibri"/>
          <w:sz w:val="22"/>
          <w:szCs w:val="20"/>
        </w:rPr>
        <w:lastRenderedPageBreak/>
        <w:t>The UHB turnover trend was presented and a positive trajectory indicated. The current turnover rate stands at 11.2% whereas for the same period last year, 13% was reported.</w:t>
      </w:r>
    </w:p>
    <w:p w:rsidR="00CA6CA5" w:rsidRPr="00CA6CA5" w:rsidRDefault="00CA6CA5" w:rsidP="00CA6CA5">
      <w:pPr>
        <w:numPr>
          <w:ilvl w:val="0"/>
          <w:numId w:val="9"/>
        </w:numPr>
        <w:spacing w:after="0" w:line="259" w:lineRule="auto"/>
        <w:contextualSpacing/>
        <w:jc w:val="both"/>
        <w:rPr>
          <w:rFonts w:ascii="Calibri" w:eastAsia="Times New Roman" w:hAnsi="Calibri" w:cs="Calibri"/>
          <w:sz w:val="22"/>
          <w:szCs w:val="20"/>
        </w:rPr>
      </w:pPr>
      <w:r w:rsidRPr="00CA6CA5">
        <w:rPr>
          <w:rFonts w:ascii="Calibri" w:eastAsia="Times New Roman" w:hAnsi="Calibri" w:cs="Calibri"/>
          <w:sz w:val="22"/>
          <w:szCs w:val="20"/>
        </w:rPr>
        <w:t>Data is gathered through local surveys. This includes a Starter Survey aimed at newly registered nurses, a pilot Stay Survey which asks if the staff member has considered leaving in the past year along with the Exit Survey where it was indicated that the main reason for people leaving is voluntary registration.</w:t>
      </w:r>
    </w:p>
    <w:p w:rsidR="00CA6CA5" w:rsidRPr="00CA6CA5" w:rsidRDefault="00CA6CA5" w:rsidP="00CA6CA5">
      <w:pPr>
        <w:numPr>
          <w:ilvl w:val="0"/>
          <w:numId w:val="9"/>
        </w:numPr>
        <w:spacing w:after="0" w:line="259" w:lineRule="auto"/>
        <w:contextualSpacing/>
        <w:jc w:val="both"/>
        <w:rPr>
          <w:rFonts w:ascii="Calibri" w:eastAsia="Times New Roman" w:hAnsi="Calibri" w:cs="Calibri"/>
          <w:sz w:val="22"/>
          <w:szCs w:val="20"/>
        </w:rPr>
      </w:pPr>
      <w:r w:rsidRPr="00CA6CA5">
        <w:rPr>
          <w:rFonts w:ascii="Calibri" w:eastAsia="Times New Roman" w:hAnsi="Calibri" w:cs="Calibri"/>
          <w:sz w:val="22"/>
          <w:szCs w:val="20"/>
        </w:rPr>
        <w:t xml:space="preserve">Retention progress was outlined in terms of the work that needs to take place. This includes the strengthening of our data and intelligence and to integrate this using Power BI into a centralised workforce dashboard that offers forecasting for the future.  </w:t>
      </w:r>
      <w:proofErr w:type="gramStart"/>
      <w:r w:rsidRPr="00CA6CA5">
        <w:rPr>
          <w:rFonts w:ascii="Calibri" w:eastAsia="Times New Roman" w:hAnsi="Calibri" w:cs="Calibri"/>
          <w:sz w:val="22"/>
          <w:szCs w:val="20"/>
        </w:rPr>
        <w:t>Also</w:t>
      </w:r>
      <w:proofErr w:type="gramEnd"/>
      <w:r w:rsidRPr="00CA6CA5">
        <w:rPr>
          <w:rFonts w:ascii="Calibri" w:eastAsia="Times New Roman" w:hAnsi="Calibri" w:cs="Calibri"/>
          <w:sz w:val="22"/>
          <w:szCs w:val="20"/>
        </w:rPr>
        <w:t xml:space="preserve"> the development of a Retention Framework to assist with the implementation of local retention plans.</w:t>
      </w:r>
    </w:p>
    <w:p w:rsidR="00CA6CA5" w:rsidRPr="00CA6CA5" w:rsidRDefault="00CA6CA5" w:rsidP="00CA6CA5">
      <w:pPr>
        <w:numPr>
          <w:ilvl w:val="0"/>
          <w:numId w:val="9"/>
        </w:numPr>
        <w:spacing w:after="0" w:line="259" w:lineRule="auto"/>
        <w:contextualSpacing/>
        <w:jc w:val="both"/>
        <w:rPr>
          <w:rFonts w:ascii="Calibri" w:eastAsia="Times New Roman" w:hAnsi="Calibri" w:cs="Calibri"/>
          <w:sz w:val="22"/>
          <w:szCs w:val="20"/>
        </w:rPr>
      </w:pPr>
      <w:r w:rsidRPr="00CA6CA5">
        <w:rPr>
          <w:rFonts w:ascii="Calibri" w:eastAsia="Times New Roman" w:hAnsi="Calibri" w:cs="Calibri"/>
          <w:sz w:val="22"/>
          <w:szCs w:val="20"/>
        </w:rPr>
        <w:t>The Nurse Internal Movement Scheme is to be relaunched in September 2024 which will allow staff to permanently move within the UHB without the formal recruitment process and use of TRAC. An evaluation and impact process will be included in order to measure success.</w:t>
      </w:r>
    </w:p>
    <w:p w:rsidR="00CA6CA5" w:rsidRPr="00CA6CA5" w:rsidRDefault="00CA6CA5" w:rsidP="00CA6CA5">
      <w:pPr>
        <w:numPr>
          <w:ilvl w:val="0"/>
          <w:numId w:val="9"/>
        </w:numPr>
        <w:spacing w:after="0" w:line="259" w:lineRule="auto"/>
        <w:contextualSpacing/>
        <w:jc w:val="both"/>
        <w:rPr>
          <w:rFonts w:ascii="Calibri" w:eastAsia="Times New Roman" w:hAnsi="Calibri" w:cs="Calibri"/>
          <w:sz w:val="22"/>
          <w:szCs w:val="20"/>
        </w:rPr>
      </w:pPr>
      <w:r w:rsidRPr="00CA6CA5">
        <w:rPr>
          <w:rFonts w:ascii="Calibri" w:eastAsia="Times New Roman" w:hAnsi="Calibri" w:cs="Calibri"/>
          <w:sz w:val="22"/>
          <w:szCs w:val="20"/>
        </w:rPr>
        <w:t xml:space="preserve">Evaluate impact through the annual NHS Staff Survey and the metrics within the People and Culture plan.  Also require </w:t>
      </w:r>
      <w:proofErr w:type="spellStart"/>
      <w:r w:rsidRPr="00CA6CA5">
        <w:rPr>
          <w:rFonts w:ascii="Calibri" w:eastAsia="Times New Roman" w:hAnsi="Calibri" w:cs="Calibri"/>
          <w:sz w:val="22"/>
          <w:szCs w:val="20"/>
        </w:rPr>
        <w:t>mid term</w:t>
      </w:r>
      <w:proofErr w:type="spellEnd"/>
      <w:r w:rsidRPr="00CA6CA5">
        <w:rPr>
          <w:rFonts w:ascii="Calibri" w:eastAsia="Times New Roman" w:hAnsi="Calibri" w:cs="Calibri"/>
          <w:sz w:val="22"/>
          <w:szCs w:val="20"/>
        </w:rPr>
        <w:t xml:space="preserve"> review via the Executive reviews to identify any emerging hotspots and also to celebrate areas of good practice.</w:t>
      </w:r>
    </w:p>
    <w:p w:rsidR="00CA6CA5" w:rsidRPr="00CA6CA5" w:rsidRDefault="00CA6CA5" w:rsidP="00CA6CA5">
      <w:pPr>
        <w:spacing w:after="0" w:line="259" w:lineRule="auto"/>
        <w:jc w:val="both"/>
        <w:rPr>
          <w:rFonts w:ascii="Calibri" w:eastAsia="Times New Roman" w:hAnsi="Calibri" w:cs="Calibri"/>
          <w:sz w:val="22"/>
          <w:szCs w:val="20"/>
        </w:rPr>
      </w:pPr>
    </w:p>
    <w:p w:rsidR="00CA6CA5" w:rsidRPr="00CA6CA5" w:rsidRDefault="00CA6CA5" w:rsidP="00CA6CA5">
      <w:pPr>
        <w:spacing w:after="0" w:line="259" w:lineRule="auto"/>
        <w:jc w:val="both"/>
        <w:rPr>
          <w:rFonts w:ascii="Calibri" w:eastAsia="Times New Roman" w:hAnsi="Calibri" w:cs="Calibri"/>
          <w:sz w:val="22"/>
          <w:szCs w:val="20"/>
        </w:rPr>
      </w:pPr>
      <w:r w:rsidRPr="00CA6CA5">
        <w:rPr>
          <w:rFonts w:ascii="Calibri" w:eastAsia="Times New Roman" w:hAnsi="Calibri" w:cs="Calibri"/>
          <w:sz w:val="22"/>
          <w:szCs w:val="20"/>
        </w:rPr>
        <w:t>MT referred to the term voluntary resignation and queried whether we look at this in more detail as his experience of this is due to unhappiness.  MT asked whether the question, as to whether a staff member felt supported by their manager, is asked in the Exit Survey.</w:t>
      </w:r>
    </w:p>
    <w:p w:rsidR="00CA6CA5" w:rsidRPr="00CA6CA5" w:rsidRDefault="00CA6CA5" w:rsidP="00CA6CA5">
      <w:pPr>
        <w:spacing w:after="0" w:line="259" w:lineRule="auto"/>
        <w:jc w:val="both"/>
        <w:rPr>
          <w:rFonts w:ascii="Calibri" w:eastAsia="Times New Roman" w:hAnsi="Calibri" w:cs="Calibri"/>
          <w:sz w:val="22"/>
          <w:szCs w:val="20"/>
        </w:rPr>
      </w:pPr>
      <w:r w:rsidRPr="00CA6CA5">
        <w:rPr>
          <w:rFonts w:ascii="Calibri" w:eastAsia="Times New Roman" w:hAnsi="Calibri" w:cs="Calibri"/>
          <w:sz w:val="22"/>
          <w:szCs w:val="20"/>
        </w:rPr>
        <w:t>CF explained that this question is included in the Student survey and the Stay survey and commented whether this is a better time to ask this question in terms of who supports and whether there is adequate support for the student and who is providing it. The answer to this question is generally positive.  CF would find out if this question is in the Exit questionnaire and will update MT.</w:t>
      </w:r>
    </w:p>
    <w:p w:rsidR="00CA6CA5" w:rsidRPr="00CA6CA5" w:rsidRDefault="00CA6CA5" w:rsidP="00CA6CA5">
      <w:pPr>
        <w:spacing w:after="0" w:line="259" w:lineRule="auto"/>
        <w:jc w:val="both"/>
        <w:rPr>
          <w:rFonts w:ascii="Calibri" w:eastAsia="Times New Roman" w:hAnsi="Calibri" w:cs="Calibri"/>
          <w:sz w:val="22"/>
          <w:szCs w:val="20"/>
        </w:rPr>
      </w:pPr>
      <w:r w:rsidRPr="00CA6CA5">
        <w:rPr>
          <w:rFonts w:ascii="Calibri" w:eastAsia="Times New Roman" w:hAnsi="Calibri" w:cs="Calibri"/>
          <w:sz w:val="22"/>
          <w:szCs w:val="20"/>
        </w:rPr>
        <w:t xml:space="preserve">RG commented on the need to do more around this work since as with the cultural work, we are picking up reasons why people are happy / unhappy or want to leave.  RG explained that this is where it is hoped TU representatives can help as members will approach them to talk about the elements in the questionnaires. </w:t>
      </w:r>
    </w:p>
    <w:p w:rsidR="00CA6CA5" w:rsidRPr="00CA6CA5" w:rsidRDefault="00CA6CA5" w:rsidP="00CA6CA5">
      <w:pPr>
        <w:spacing w:after="0" w:line="259" w:lineRule="auto"/>
        <w:jc w:val="both"/>
        <w:rPr>
          <w:rFonts w:ascii="Calibri" w:eastAsia="Times New Roman" w:hAnsi="Calibri" w:cs="Calibri"/>
          <w:sz w:val="22"/>
          <w:szCs w:val="20"/>
        </w:rPr>
      </w:pPr>
      <w:r w:rsidRPr="00CA6CA5">
        <w:rPr>
          <w:rFonts w:ascii="Segoe UI" w:eastAsia="Segoe UI" w:hAnsi="Segoe UI" w:cs="Segoe UI"/>
          <w:b/>
          <w:bCs/>
          <w:color w:val="605E5C"/>
        </w:rPr>
        <w:br/>
      </w:r>
      <w:r w:rsidRPr="00CA6CA5">
        <w:rPr>
          <w:rFonts w:ascii="Calibri" w:eastAsia="Times New Roman" w:hAnsi="Calibri" w:cs="Calibri"/>
          <w:sz w:val="22"/>
          <w:szCs w:val="20"/>
        </w:rPr>
        <w:t>DW informed that Forum that Staff side have carried out their own exit questionnaires as an alternative route for members.  DW added that although the preference is for staff to send them to their employer, it would be worth getting in touch with staff side to check if there is anything which is significantly different.  CF acknowledged the need to touch in with other people who may also be running questionnaires and also referred to the Ward accreditation programme where staff on the wards are also surveyed.</w:t>
      </w:r>
    </w:p>
    <w:p w:rsidR="00CA6CA5" w:rsidRPr="00CA6CA5" w:rsidRDefault="00CA6CA5" w:rsidP="00CA6CA5">
      <w:pPr>
        <w:spacing w:after="0" w:line="192" w:lineRule="auto"/>
        <w:jc w:val="both"/>
        <w:rPr>
          <w:rFonts w:ascii="Calibri" w:eastAsia="Times New Roman" w:hAnsi="Calibri" w:cs="Calibri"/>
          <w:sz w:val="22"/>
          <w:szCs w:val="20"/>
        </w:rPr>
      </w:pPr>
    </w:p>
    <w:p w:rsidR="00CA6CA5" w:rsidRPr="00CA6CA5" w:rsidRDefault="00CA6CA5" w:rsidP="00CA6CA5">
      <w:pPr>
        <w:spacing w:after="0" w:line="259" w:lineRule="auto"/>
        <w:jc w:val="both"/>
        <w:rPr>
          <w:rFonts w:ascii="Calibri" w:eastAsia="Times New Roman" w:hAnsi="Calibri" w:cs="Calibri"/>
          <w:sz w:val="22"/>
          <w:szCs w:val="20"/>
        </w:rPr>
      </w:pPr>
      <w:r w:rsidRPr="00CA6CA5">
        <w:rPr>
          <w:rFonts w:ascii="Calibri" w:eastAsia="Times New Roman" w:hAnsi="Calibri" w:cs="Calibri"/>
          <w:sz w:val="22"/>
          <w:szCs w:val="20"/>
        </w:rPr>
        <w:t>DW acknowledged the requirement for a nursing retention plan and a nursing workforce strategy and how HEIW have completed the consultation recently but asked the question about the other staffing groups.  DW explained she has been in touch with Zoe Gibson, the HEIW lead, who has provided an oversight of the bigger strategic plan and although there is a focus attention on the nursing retention plan at the moment the principles are still the same for all the other staffing groups. DW added that Zoe Gibson has put an offer to come and talk to Staff side or to an Executive development session.</w:t>
      </w:r>
    </w:p>
    <w:p w:rsidR="00CA6CA5" w:rsidRPr="00CA6CA5" w:rsidRDefault="00CA6CA5" w:rsidP="00CA6CA5">
      <w:pPr>
        <w:spacing w:after="0" w:line="259" w:lineRule="auto"/>
        <w:jc w:val="both"/>
        <w:rPr>
          <w:rFonts w:ascii="Calibri" w:eastAsia="Times New Roman" w:hAnsi="Calibri" w:cs="Calibri"/>
          <w:sz w:val="22"/>
          <w:szCs w:val="20"/>
        </w:rPr>
      </w:pPr>
      <w:r w:rsidRPr="00CA6CA5">
        <w:rPr>
          <w:rFonts w:ascii="Calibri" w:eastAsia="Times New Roman" w:hAnsi="Calibri" w:cs="Calibri"/>
          <w:sz w:val="22"/>
          <w:szCs w:val="20"/>
        </w:rPr>
        <w:t xml:space="preserve">CF explained that when the nursing retention plan was launched in September 2023, the focus was for nurses, but we want one plan and this where the framework and toolkits will support all of the different staff groups. </w:t>
      </w:r>
    </w:p>
    <w:p w:rsidR="00CA6CA5" w:rsidRPr="00CA6CA5" w:rsidRDefault="00CA6CA5" w:rsidP="00CA6CA5">
      <w:pPr>
        <w:spacing w:after="0" w:line="259" w:lineRule="auto"/>
        <w:jc w:val="both"/>
        <w:rPr>
          <w:rFonts w:ascii="Calibri" w:eastAsia="Times New Roman" w:hAnsi="Calibri" w:cs="Calibri"/>
          <w:sz w:val="22"/>
          <w:szCs w:val="20"/>
        </w:rPr>
      </w:pPr>
    </w:p>
    <w:p w:rsidR="00CA6CA5" w:rsidRPr="00CA6CA5" w:rsidRDefault="00CA6CA5" w:rsidP="00CA6CA5">
      <w:pPr>
        <w:spacing w:after="0" w:line="259" w:lineRule="auto"/>
        <w:jc w:val="both"/>
        <w:rPr>
          <w:rFonts w:ascii="Calibri" w:eastAsia="Times New Roman" w:hAnsi="Calibri" w:cs="Calibri"/>
          <w:sz w:val="22"/>
          <w:szCs w:val="20"/>
        </w:rPr>
      </w:pPr>
      <w:r w:rsidRPr="00CA6CA5">
        <w:rPr>
          <w:rFonts w:ascii="Calibri" w:eastAsia="Times New Roman" w:hAnsi="Calibri" w:cs="Calibri"/>
          <w:sz w:val="22"/>
          <w:szCs w:val="20"/>
        </w:rPr>
        <w:lastRenderedPageBreak/>
        <w:t>DW asked CF about the movement scheme and asked if experience can be achieved only when there is a vacancy or a gap? CF explained at the moment, on the internal development programme, you can move into a vacancy without using TRAC. CF also explained that on the rotational programmes, students can choose as opposed to being told you're going on a rotational programme. Directorates are starting their own rotational programme and one of the most successful one is in Cardiac services.  Students can also be offered experience elsewhere as part of their VBA. DW commented that this is the diverse and agile workforce that is needed for the reshaping to happen.</w:t>
      </w:r>
    </w:p>
    <w:p w:rsidR="00CA6CA5" w:rsidRPr="00CA6CA5" w:rsidRDefault="00CA6CA5" w:rsidP="00CA6CA5">
      <w:pPr>
        <w:spacing w:after="0"/>
        <w:rPr>
          <w:rFonts w:asciiTheme="minorHAnsi" w:eastAsia="Times New Roman" w:hAnsiTheme="minorHAnsi" w:cstheme="minorHAnsi"/>
          <w:sz w:val="22"/>
          <w:szCs w:val="22"/>
        </w:rPr>
      </w:pPr>
      <w:r w:rsidRPr="00CA6CA5">
        <w:rPr>
          <w:rFonts w:ascii="Segoe UI" w:eastAsia="Segoe UI" w:hAnsi="Segoe UI" w:cs="Segoe UI"/>
          <w:b/>
          <w:bCs/>
          <w:color w:val="605E5C"/>
        </w:rPr>
        <w:br/>
      </w:r>
      <w:r w:rsidRPr="00CA6CA5">
        <w:rPr>
          <w:rFonts w:asciiTheme="minorHAnsi" w:eastAsia="Times New Roman" w:hAnsiTheme="minorHAnsi" w:cstheme="minorHAnsi"/>
          <w:b/>
          <w:sz w:val="22"/>
          <w:szCs w:val="22"/>
        </w:rPr>
        <w:t>LPF 24/049</w:t>
      </w:r>
      <w:r w:rsidRPr="00CA6CA5">
        <w:rPr>
          <w:rFonts w:asciiTheme="minorHAnsi" w:eastAsia="Times New Roman" w:hAnsiTheme="minorHAnsi" w:cstheme="minorHAnsi"/>
          <w:b/>
          <w:sz w:val="22"/>
          <w:szCs w:val="22"/>
        </w:rPr>
        <w:tab/>
        <w:t>INTEGRATED PERFORMANCE REPORT</w:t>
      </w:r>
    </w:p>
    <w:p w:rsidR="00CA6CA5" w:rsidRPr="00CA6CA5" w:rsidRDefault="00CA6CA5" w:rsidP="00CA6CA5">
      <w:pPr>
        <w:spacing w:after="160" w:line="259" w:lineRule="auto"/>
        <w:rPr>
          <w:rFonts w:asciiTheme="minorHAnsi" w:eastAsiaTheme="minorHAnsi" w:hAnsiTheme="minorHAnsi"/>
          <w:sz w:val="22"/>
          <w:szCs w:val="22"/>
        </w:rPr>
      </w:pPr>
      <w:r w:rsidRPr="00CA6CA5">
        <w:rPr>
          <w:rFonts w:asciiTheme="minorHAnsi" w:eastAsiaTheme="minorHAnsi" w:hAnsiTheme="minorHAnsi"/>
          <w:sz w:val="22"/>
          <w:szCs w:val="22"/>
        </w:rPr>
        <w:t>The Integrated Performance Report was received by the LPF and taken as read, with the following additional information provided: </w:t>
      </w:r>
    </w:p>
    <w:p w:rsidR="00CA6CA5" w:rsidRPr="00CA6CA5" w:rsidRDefault="00CA6CA5" w:rsidP="00CA6CA5">
      <w:pPr>
        <w:spacing w:after="160" w:line="259" w:lineRule="auto"/>
        <w:rPr>
          <w:rFonts w:asciiTheme="minorHAnsi" w:eastAsiaTheme="minorHAnsi" w:hAnsiTheme="minorHAnsi"/>
          <w:b/>
          <w:sz w:val="22"/>
          <w:szCs w:val="22"/>
        </w:rPr>
      </w:pPr>
      <w:r w:rsidRPr="00CA6CA5">
        <w:rPr>
          <w:rFonts w:asciiTheme="minorHAnsi" w:eastAsiaTheme="minorHAnsi" w:hAnsiTheme="minorHAnsi"/>
          <w:b/>
          <w:sz w:val="22"/>
          <w:szCs w:val="22"/>
        </w:rPr>
        <w:t>Population Health:</w:t>
      </w:r>
    </w:p>
    <w:p w:rsidR="00CA6CA5" w:rsidRPr="00CA6CA5" w:rsidRDefault="00CA6CA5" w:rsidP="00CA6CA5">
      <w:pPr>
        <w:spacing w:after="160" w:line="259" w:lineRule="auto"/>
        <w:rPr>
          <w:rFonts w:asciiTheme="minorHAnsi" w:eastAsiaTheme="minorHAnsi" w:hAnsiTheme="minorHAnsi"/>
          <w:b/>
          <w:sz w:val="22"/>
          <w:szCs w:val="22"/>
        </w:rPr>
      </w:pPr>
      <w:r w:rsidRPr="00CA6CA5">
        <w:rPr>
          <w:rFonts w:asciiTheme="minorHAnsi" w:eastAsia="Times New Roman" w:hAnsiTheme="minorHAnsi" w:cstheme="minorHAnsi"/>
          <w:sz w:val="22"/>
          <w:szCs w:val="22"/>
        </w:rPr>
        <w:t xml:space="preserve">Claire Beynon made the Forum aware that the Measles, Mumps and Rubella advertising campaign has started. The target was to try and get all schools to 90% measles mumps and rubella vaccine by the end of July.  Although this hasn’t been achieved, CB explained they have been out to the 62 schools that are under the 90% level and have delivered more than 900 additional vaccines as part of that campaign. </w:t>
      </w:r>
    </w:p>
    <w:p w:rsidR="00CA6CA5" w:rsidRPr="00CA6CA5" w:rsidRDefault="00CA6CA5" w:rsidP="00CA6CA5">
      <w:pPr>
        <w:spacing w:after="160"/>
        <w:rPr>
          <w:rFonts w:asciiTheme="minorHAnsi" w:eastAsia="Times New Roman" w:hAnsiTheme="minorHAnsi" w:cstheme="minorHAnsi"/>
          <w:sz w:val="22"/>
          <w:szCs w:val="22"/>
        </w:rPr>
      </w:pPr>
      <w:r w:rsidRPr="00CA6CA5">
        <w:rPr>
          <w:rFonts w:asciiTheme="minorHAnsi" w:eastAsia="Times New Roman" w:hAnsiTheme="minorHAnsi" w:cstheme="minorHAnsi"/>
          <w:sz w:val="22"/>
          <w:szCs w:val="22"/>
        </w:rPr>
        <w:t xml:space="preserve">DW provided CB with the questions provided at the staff </w:t>
      </w:r>
      <w:proofErr w:type="gramStart"/>
      <w:r w:rsidRPr="00CA6CA5">
        <w:rPr>
          <w:rFonts w:asciiTheme="minorHAnsi" w:eastAsia="Times New Roman" w:hAnsiTheme="minorHAnsi" w:cstheme="minorHAnsi"/>
          <w:sz w:val="22"/>
          <w:szCs w:val="22"/>
        </w:rPr>
        <w:t>pre meet</w:t>
      </w:r>
      <w:proofErr w:type="gramEnd"/>
      <w:r w:rsidRPr="00CA6CA5">
        <w:rPr>
          <w:rFonts w:asciiTheme="minorHAnsi" w:eastAsia="Times New Roman" w:hAnsiTheme="minorHAnsi" w:cstheme="minorHAnsi"/>
          <w:sz w:val="22"/>
          <w:szCs w:val="22"/>
        </w:rPr>
        <w:t>, to include a request for more public health messaging for staff explaining that campaigns such as the Move More Eat Well and reminders regarding the importance of water consumption are well received.  In addition, DW asked for clarification on whether staff can get tested for COVID through the Health Board.</w:t>
      </w:r>
    </w:p>
    <w:p w:rsidR="00CA6CA5" w:rsidRDefault="00CA6CA5" w:rsidP="00CA6CA5">
      <w:pPr>
        <w:spacing w:after="160"/>
        <w:rPr>
          <w:rFonts w:asciiTheme="minorHAnsi" w:eastAsia="Times New Roman" w:hAnsiTheme="minorHAnsi" w:cstheme="minorHAnsi"/>
          <w:sz w:val="22"/>
          <w:szCs w:val="22"/>
        </w:rPr>
      </w:pPr>
      <w:r w:rsidRPr="00CA6CA5">
        <w:rPr>
          <w:rFonts w:asciiTheme="minorHAnsi" w:eastAsia="Times New Roman" w:hAnsiTheme="minorHAnsi" w:cstheme="minorHAnsi"/>
          <w:sz w:val="22"/>
          <w:szCs w:val="22"/>
        </w:rPr>
        <w:t xml:space="preserve">CB referred to the Public Health messaging and with reference to the Move More Eat Well campaign, are preparing a </w:t>
      </w:r>
      <w:proofErr w:type="gramStart"/>
      <w:r w:rsidRPr="00CA6CA5">
        <w:rPr>
          <w:rFonts w:asciiTheme="minorHAnsi" w:eastAsia="Times New Roman" w:hAnsiTheme="minorHAnsi" w:cstheme="minorHAnsi"/>
          <w:sz w:val="22"/>
          <w:szCs w:val="22"/>
        </w:rPr>
        <w:t>2 year</w:t>
      </w:r>
      <w:proofErr w:type="gramEnd"/>
      <w:r w:rsidRPr="00CA6CA5">
        <w:rPr>
          <w:rFonts w:asciiTheme="minorHAnsi" w:eastAsia="Times New Roman" w:hAnsiTheme="minorHAnsi" w:cstheme="minorHAnsi"/>
          <w:sz w:val="22"/>
          <w:szCs w:val="22"/>
        </w:rPr>
        <w:t xml:space="preserve"> plan that looks at how we take a whole system approach to improve levels of physical activity and improved diet across the whole population. This will have an impact on staff too because most staff are also resident in our area.  CB suggested that when the Move More Eat Well campaign is ready, she would bring it back to share with the Forum.</w:t>
      </w:r>
    </w:p>
    <w:p w:rsidR="00CA6CA5" w:rsidRPr="00CA6CA5" w:rsidRDefault="00CA6CA5" w:rsidP="00CA6CA5">
      <w:pPr>
        <w:spacing w:after="160" w:line="259" w:lineRule="auto"/>
        <w:rPr>
          <w:rFonts w:asciiTheme="minorHAnsi" w:eastAsiaTheme="minorHAnsi" w:hAnsiTheme="minorHAnsi"/>
          <w:sz w:val="22"/>
          <w:szCs w:val="22"/>
        </w:rPr>
      </w:pPr>
      <w:r w:rsidRPr="00CA6CA5">
        <w:rPr>
          <w:rFonts w:asciiTheme="minorHAnsi" w:eastAsiaTheme="minorHAnsi" w:hAnsiTheme="minorHAnsi"/>
          <w:sz w:val="22"/>
          <w:szCs w:val="22"/>
        </w:rPr>
        <w:t>JR explained that we are not advocating that staff test for COVID.</w:t>
      </w:r>
    </w:p>
    <w:p w:rsidR="00CA6CA5" w:rsidRPr="00CA6CA5" w:rsidRDefault="00CA6CA5" w:rsidP="00CA6CA5">
      <w:pPr>
        <w:spacing w:after="160"/>
        <w:rPr>
          <w:rFonts w:asciiTheme="minorHAnsi" w:eastAsia="Times New Roman" w:hAnsiTheme="minorHAnsi" w:cstheme="minorHAnsi"/>
          <w:sz w:val="22"/>
          <w:szCs w:val="22"/>
        </w:rPr>
      </w:pPr>
      <w:r w:rsidRPr="00CA6CA5">
        <w:rPr>
          <w:rFonts w:asciiTheme="minorHAnsi" w:eastAsia="Times New Roman" w:hAnsiTheme="minorHAnsi" w:cstheme="minorHAnsi"/>
          <w:sz w:val="22"/>
          <w:szCs w:val="22"/>
        </w:rPr>
        <w:t xml:space="preserve">MT acknowledged the great work taking place in the organisation around the use of the Welsh language. He referred to the statistics for the Health board and explained that approx. 60% of staff have not declared their status in regard to level of Welsh.  MT requested for everyone to keep promoting to increase use further in the workplace. </w:t>
      </w:r>
    </w:p>
    <w:p w:rsidR="00CA6CA5" w:rsidRPr="00CA6CA5" w:rsidRDefault="00CA6CA5" w:rsidP="00CA6CA5">
      <w:pPr>
        <w:spacing w:after="160"/>
        <w:rPr>
          <w:rFonts w:asciiTheme="minorHAnsi" w:eastAsia="Times New Roman" w:hAnsiTheme="minorHAnsi" w:cstheme="minorHAnsi"/>
          <w:sz w:val="22"/>
          <w:szCs w:val="22"/>
        </w:rPr>
      </w:pPr>
      <w:r w:rsidRPr="00CA6CA5">
        <w:rPr>
          <w:rFonts w:asciiTheme="minorHAnsi" w:eastAsia="Times New Roman" w:hAnsiTheme="minorHAnsi" w:cstheme="minorHAnsi"/>
          <w:sz w:val="22"/>
          <w:szCs w:val="22"/>
        </w:rPr>
        <w:t xml:space="preserve">RG acknowledged that more work is required for all of our demographics as identified within the WRES and other surveys and suggested working in partnership and to think about what else can be done around this agenda.  RG explained we have a new network around the Welsh language where approximately 100 people have shown an interest. There are plans in place to help improve our knowledge of colleague language skills and Mitchell Jones is working closely with NWSSP and </w:t>
      </w:r>
      <w:proofErr w:type="spellStart"/>
      <w:r w:rsidRPr="00CA6CA5">
        <w:rPr>
          <w:rFonts w:asciiTheme="minorHAnsi" w:eastAsia="Times New Roman" w:hAnsiTheme="minorHAnsi" w:cstheme="minorHAnsi"/>
          <w:sz w:val="22"/>
          <w:szCs w:val="22"/>
        </w:rPr>
        <w:t>Dysgu</w:t>
      </w:r>
      <w:proofErr w:type="spellEnd"/>
      <w:r w:rsidRPr="00CA6CA5">
        <w:rPr>
          <w:rFonts w:asciiTheme="minorHAnsi" w:eastAsia="Times New Roman" w:hAnsiTheme="minorHAnsi" w:cstheme="minorHAnsi"/>
          <w:sz w:val="22"/>
          <w:szCs w:val="22"/>
        </w:rPr>
        <w:t xml:space="preserve"> </w:t>
      </w:r>
      <w:proofErr w:type="spellStart"/>
      <w:r w:rsidRPr="00CA6CA5">
        <w:rPr>
          <w:rFonts w:asciiTheme="minorHAnsi" w:eastAsia="Times New Roman" w:hAnsiTheme="minorHAnsi" w:cstheme="minorHAnsi"/>
          <w:sz w:val="22"/>
          <w:szCs w:val="22"/>
        </w:rPr>
        <w:t>Cymraeg</w:t>
      </w:r>
      <w:proofErr w:type="spellEnd"/>
      <w:r w:rsidRPr="00CA6CA5">
        <w:rPr>
          <w:rFonts w:asciiTheme="minorHAnsi" w:eastAsia="Times New Roman" w:hAnsiTheme="minorHAnsi" w:cstheme="minorHAnsi"/>
          <w:sz w:val="22"/>
          <w:szCs w:val="22"/>
        </w:rPr>
        <w:t xml:space="preserve"> to make these improvements.  RG added that we will keep encouraging staff to fill in the online form to record Welsh language skills. </w:t>
      </w:r>
    </w:p>
    <w:p w:rsidR="00CA6CA5" w:rsidRPr="00CA6CA5" w:rsidRDefault="00CA6CA5" w:rsidP="00CA6CA5">
      <w:pPr>
        <w:tabs>
          <w:tab w:val="left" w:pos="720"/>
          <w:tab w:val="left" w:pos="1440"/>
          <w:tab w:val="center" w:pos="4513"/>
          <w:tab w:val="left" w:pos="4934"/>
        </w:tabs>
        <w:spacing w:after="0" w:line="259" w:lineRule="auto"/>
        <w:jc w:val="both"/>
        <w:rPr>
          <w:rFonts w:asciiTheme="minorHAnsi" w:eastAsia="Times New Roman" w:hAnsiTheme="minorHAnsi" w:cstheme="minorHAnsi"/>
          <w:b/>
          <w:sz w:val="22"/>
          <w:szCs w:val="22"/>
        </w:rPr>
      </w:pPr>
      <w:r w:rsidRPr="00CA6CA5">
        <w:rPr>
          <w:rFonts w:asciiTheme="minorHAnsi" w:eastAsia="Times New Roman" w:hAnsiTheme="minorHAnsi" w:cstheme="minorHAnsi"/>
          <w:b/>
          <w:sz w:val="22"/>
          <w:szCs w:val="22"/>
        </w:rPr>
        <w:t>LPF 24/050</w:t>
      </w:r>
      <w:r w:rsidRPr="00CA6CA5">
        <w:rPr>
          <w:rFonts w:asciiTheme="minorHAnsi" w:eastAsia="Times New Roman" w:hAnsiTheme="minorHAnsi" w:cstheme="minorHAnsi"/>
          <w:b/>
          <w:sz w:val="22"/>
          <w:szCs w:val="22"/>
        </w:rPr>
        <w:tab/>
        <w:t>EPSG MINUTES</w:t>
      </w:r>
    </w:p>
    <w:p w:rsidR="00CA6CA5" w:rsidRPr="00CA6CA5" w:rsidRDefault="00CA6CA5" w:rsidP="00CA6CA5">
      <w:pPr>
        <w:spacing w:after="160" w:line="259" w:lineRule="auto"/>
        <w:rPr>
          <w:rFonts w:ascii="Calibri" w:eastAsia="Times New Roman" w:hAnsi="Calibri" w:cs="Calibri"/>
          <w:sz w:val="22"/>
          <w:szCs w:val="20"/>
        </w:rPr>
      </w:pPr>
      <w:r w:rsidRPr="00CA6CA5">
        <w:rPr>
          <w:rFonts w:ascii="Calibri" w:eastAsia="Times New Roman" w:hAnsi="Calibri" w:cs="Calibri"/>
          <w:sz w:val="22"/>
          <w:szCs w:val="20"/>
        </w:rPr>
        <w:t>LPF noted the EPSG minutes from the 5</w:t>
      </w:r>
      <w:r w:rsidRPr="00CA6CA5">
        <w:rPr>
          <w:rFonts w:ascii="Calibri" w:eastAsia="Times New Roman" w:hAnsi="Calibri" w:cs="Calibri"/>
          <w:sz w:val="22"/>
          <w:szCs w:val="20"/>
          <w:vertAlign w:val="superscript"/>
        </w:rPr>
        <w:t>th</w:t>
      </w:r>
      <w:r w:rsidRPr="00CA6CA5">
        <w:rPr>
          <w:rFonts w:ascii="Calibri" w:eastAsia="Times New Roman" w:hAnsi="Calibri" w:cs="Calibri"/>
          <w:sz w:val="22"/>
          <w:szCs w:val="20"/>
        </w:rPr>
        <w:t xml:space="preserve"> June 2024. </w:t>
      </w:r>
    </w:p>
    <w:p w:rsidR="00CA6CA5" w:rsidRPr="00CA6CA5" w:rsidRDefault="00CA6CA5" w:rsidP="00CA6CA5">
      <w:pPr>
        <w:tabs>
          <w:tab w:val="left" w:pos="720"/>
          <w:tab w:val="left" w:pos="1440"/>
          <w:tab w:val="center" w:pos="4513"/>
          <w:tab w:val="left" w:pos="4934"/>
        </w:tabs>
        <w:spacing w:after="0" w:line="259" w:lineRule="auto"/>
        <w:jc w:val="both"/>
        <w:rPr>
          <w:rFonts w:asciiTheme="minorHAnsi" w:eastAsia="Times New Roman" w:hAnsiTheme="minorHAnsi" w:cstheme="minorHAnsi"/>
          <w:b/>
          <w:sz w:val="22"/>
          <w:szCs w:val="22"/>
        </w:rPr>
      </w:pPr>
      <w:r w:rsidRPr="00CA6CA5">
        <w:rPr>
          <w:rFonts w:asciiTheme="minorHAnsi" w:eastAsia="Times New Roman" w:hAnsiTheme="minorHAnsi" w:cstheme="minorHAnsi"/>
          <w:b/>
          <w:sz w:val="22"/>
          <w:szCs w:val="22"/>
        </w:rPr>
        <w:t>LPF 24/051</w:t>
      </w:r>
      <w:r w:rsidRPr="00CA6CA5">
        <w:rPr>
          <w:rFonts w:asciiTheme="minorHAnsi" w:eastAsia="Times New Roman" w:hAnsiTheme="minorHAnsi" w:cstheme="minorHAnsi"/>
          <w:b/>
          <w:sz w:val="22"/>
          <w:szCs w:val="22"/>
        </w:rPr>
        <w:tab/>
        <w:t>ANY OTHER BUSINESS</w:t>
      </w:r>
    </w:p>
    <w:p w:rsidR="00CA6CA5" w:rsidRPr="00CA6CA5" w:rsidRDefault="00CA6CA5" w:rsidP="00CA6CA5">
      <w:pPr>
        <w:tabs>
          <w:tab w:val="left" w:pos="720"/>
          <w:tab w:val="left" w:pos="1440"/>
          <w:tab w:val="center" w:pos="4513"/>
          <w:tab w:val="left" w:pos="4934"/>
        </w:tabs>
        <w:spacing w:after="0" w:line="259" w:lineRule="auto"/>
        <w:jc w:val="both"/>
        <w:rPr>
          <w:rFonts w:asciiTheme="minorHAnsi" w:eastAsia="Times New Roman" w:hAnsiTheme="minorHAnsi" w:cstheme="minorHAnsi"/>
          <w:sz w:val="22"/>
          <w:szCs w:val="22"/>
        </w:rPr>
      </w:pPr>
      <w:r w:rsidRPr="00CA6CA5">
        <w:rPr>
          <w:rFonts w:asciiTheme="minorHAnsi" w:eastAsia="Times New Roman" w:hAnsiTheme="minorHAnsi" w:cstheme="minorHAnsi"/>
          <w:sz w:val="22"/>
          <w:szCs w:val="22"/>
        </w:rPr>
        <w:t>MT gave thanks to Sally Stevens for the amount of partnership work provided, particularly within R&amp;R.</w:t>
      </w:r>
    </w:p>
    <w:p w:rsidR="00CA6CA5" w:rsidRPr="00CA6CA5" w:rsidRDefault="00CA6CA5" w:rsidP="00CA6CA5">
      <w:pPr>
        <w:tabs>
          <w:tab w:val="left" w:pos="720"/>
          <w:tab w:val="left" w:pos="1440"/>
          <w:tab w:val="center" w:pos="4513"/>
          <w:tab w:val="left" w:pos="4934"/>
        </w:tabs>
        <w:spacing w:after="0" w:line="259" w:lineRule="auto"/>
        <w:jc w:val="both"/>
        <w:rPr>
          <w:rFonts w:asciiTheme="minorHAnsi" w:eastAsia="Times New Roman" w:hAnsiTheme="minorHAnsi" w:cstheme="minorHAnsi"/>
          <w:sz w:val="22"/>
          <w:szCs w:val="22"/>
        </w:rPr>
      </w:pPr>
    </w:p>
    <w:p w:rsidR="00CA6CA5" w:rsidRPr="00CA6CA5" w:rsidRDefault="00CA6CA5" w:rsidP="00CA6CA5">
      <w:pPr>
        <w:tabs>
          <w:tab w:val="left" w:pos="720"/>
          <w:tab w:val="left" w:pos="1440"/>
          <w:tab w:val="left" w:pos="2160"/>
          <w:tab w:val="left" w:pos="2880"/>
          <w:tab w:val="left" w:pos="3600"/>
          <w:tab w:val="left" w:pos="4320"/>
          <w:tab w:val="left" w:pos="5235"/>
        </w:tabs>
        <w:spacing w:after="0" w:line="259" w:lineRule="auto"/>
        <w:rPr>
          <w:rFonts w:asciiTheme="minorHAnsi" w:eastAsia="Times New Roman" w:hAnsiTheme="minorHAnsi" w:cstheme="minorHAnsi"/>
          <w:b/>
          <w:sz w:val="22"/>
          <w:szCs w:val="22"/>
        </w:rPr>
      </w:pPr>
      <w:r w:rsidRPr="00CA6CA5">
        <w:rPr>
          <w:rFonts w:asciiTheme="minorHAnsi" w:eastAsia="Times New Roman" w:hAnsiTheme="minorHAnsi" w:cstheme="minorHAnsi"/>
          <w:b/>
          <w:sz w:val="22"/>
          <w:szCs w:val="22"/>
        </w:rPr>
        <w:lastRenderedPageBreak/>
        <w:t>LPF 24/052</w:t>
      </w:r>
      <w:r w:rsidRPr="00CA6CA5">
        <w:rPr>
          <w:rFonts w:asciiTheme="minorHAnsi" w:eastAsia="Times New Roman" w:hAnsiTheme="minorHAnsi" w:cstheme="minorHAnsi"/>
          <w:b/>
          <w:sz w:val="22"/>
          <w:szCs w:val="22"/>
        </w:rPr>
        <w:tab/>
        <w:t>FUTURE MEETING ARRANGEMENTS</w:t>
      </w:r>
      <w:r w:rsidRPr="00CA6CA5">
        <w:rPr>
          <w:rFonts w:asciiTheme="minorHAnsi" w:eastAsia="Times New Roman" w:hAnsiTheme="minorHAnsi" w:cstheme="minorHAnsi"/>
          <w:b/>
          <w:sz w:val="22"/>
          <w:szCs w:val="22"/>
        </w:rPr>
        <w:tab/>
      </w:r>
    </w:p>
    <w:p w:rsidR="00CA6CA5" w:rsidRPr="00CA6CA5" w:rsidRDefault="00CA6CA5" w:rsidP="00CA6CA5">
      <w:pPr>
        <w:spacing w:after="0" w:line="259" w:lineRule="auto"/>
        <w:rPr>
          <w:rFonts w:asciiTheme="minorHAnsi" w:eastAsia="Times New Roman" w:hAnsiTheme="minorHAnsi" w:cstheme="minorHAnsi"/>
          <w:sz w:val="22"/>
          <w:szCs w:val="22"/>
        </w:rPr>
      </w:pPr>
      <w:r w:rsidRPr="00CA6CA5">
        <w:rPr>
          <w:rFonts w:asciiTheme="minorHAnsi" w:eastAsia="Times New Roman" w:hAnsiTheme="minorHAnsi" w:cstheme="minorHAnsi"/>
          <w:sz w:val="22"/>
          <w:szCs w:val="22"/>
        </w:rPr>
        <w:t>The next meeting will be held on 9</w:t>
      </w:r>
      <w:r w:rsidRPr="00CA6CA5">
        <w:rPr>
          <w:rFonts w:asciiTheme="minorHAnsi" w:eastAsia="Times New Roman" w:hAnsiTheme="minorHAnsi" w:cstheme="minorHAnsi"/>
          <w:sz w:val="22"/>
          <w:szCs w:val="22"/>
          <w:vertAlign w:val="superscript"/>
        </w:rPr>
        <w:t>th</w:t>
      </w:r>
      <w:r w:rsidRPr="00CA6CA5">
        <w:rPr>
          <w:rFonts w:asciiTheme="minorHAnsi" w:eastAsia="Times New Roman" w:hAnsiTheme="minorHAnsi" w:cstheme="minorHAnsi"/>
          <w:sz w:val="22"/>
          <w:szCs w:val="22"/>
        </w:rPr>
        <w:t xml:space="preserve"> October at 10am with a staff representatives pre-meeting at 8.45am. The meeting will be held remotely.  </w:t>
      </w:r>
    </w:p>
    <w:p w:rsidR="00CA6CA5" w:rsidRPr="00CA6CA5" w:rsidRDefault="00CA6CA5" w:rsidP="00CA6CA5">
      <w:pPr>
        <w:spacing w:after="160" w:line="259" w:lineRule="auto"/>
        <w:rPr>
          <w:rFonts w:ascii="Calibri" w:eastAsia="Times New Roman" w:hAnsi="Calibri" w:cs="Calibri"/>
          <w:sz w:val="22"/>
          <w:szCs w:val="20"/>
        </w:rPr>
      </w:pPr>
    </w:p>
    <w:p w:rsidR="00CA6CA5" w:rsidRPr="00CA6CA5" w:rsidRDefault="00CA6CA5" w:rsidP="00CA6CA5">
      <w:pPr>
        <w:tabs>
          <w:tab w:val="left" w:pos="720"/>
          <w:tab w:val="left" w:pos="1440"/>
          <w:tab w:val="center" w:pos="4513"/>
          <w:tab w:val="left" w:pos="4934"/>
        </w:tabs>
        <w:spacing w:after="0" w:line="259" w:lineRule="auto"/>
        <w:jc w:val="both"/>
        <w:rPr>
          <w:rFonts w:ascii="Calibri" w:eastAsia="Times New Roman" w:hAnsi="Calibri" w:cs="Calibri"/>
          <w:sz w:val="22"/>
          <w:szCs w:val="20"/>
        </w:rPr>
      </w:pPr>
    </w:p>
    <w:p w:rsidR="000669CE" w:rsidRPr="00CA6CA5" w:rsidRDefault="000669CE" w:rsidP="00CA6CA5"/>
    <w:sectPr w:rsidR="000669CE" w:rsidRPr="00CA6CA5" w:rsidSect="00C558FE">
      <w:headerReference w:type="even" r:id="rId11"/>
      <w:headerReference w:type="default" r:id="rId12"/>
      <w:footerReference w:type="default" r:id="rId13"/>
      <w:headerReference w:type="first" r:id="rId14"/>
      <w:pgSz w:w="11900" w:h="16820"/>
      <w:pgMar w:top="1440" w:right="1440" w:bottom="1440" w:left="1440" w:header="0"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E5887" w:rsidRDefault="002E5887" w:rsidP="0025191B">
      <w:r>
        <w:separator/>
      </w:r>
    </w:p>
  </w:endnote>
  <w:endnote w:type="continuationSeparator" w:id="0">
    <w:p w:rsidR="002E5887" w:rsidRDefault="002E5887" w:rsidP="002519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36907874"/>
      <w:docPartObj>
        <w:docPartGallery w:val="Page Numbers (Bottom of Page)"/>
        <w:docPartUnique/>
      </w:docPartObj>
    </w:sdtPr>
    <w:sdtEndPr>
      <w:rPr>
        <w:noProof/>
      </w:rPr>
    </w:sdtEndPr>
    <w:sdtContent>
      <w:p w:rsidR="002E5DAC" w:rsidRDefault="00C558FE">
        <w:pPr>
          <w:pStyle w:val="Footer"/>
        </w:pPr>
        <w:r>
          <w:rPr>
            <w:noProof/>
          </w:rPr>
          <mc:AlternateContent>
            <mc:Choice Requires="wps">
              <w:drawing>
                <wp:anchor distT="0" distB="0" distL="114300" distR="114300" simplePos="0" relativeHeight="251666432" behindDoc="0" locked="0" layoutInCell="1" allowOverlap="1" wp14:anchorId="7F326948" wp14:editId="2BDD5252">
                  <wp:simplePos x="0" y="0"/>
                  <wp:positionH relativeFrom="column">
                    <wp:posOffset>2219325</wp:posOffset>
                  </wp:positionH>
                  <wp:positionV relativeFrom="paragraph">
                    <wp:posOffset>-3776980</wp:posOffset>
                  </wp:positionV>
                  <wp:extent cx="5903562" cy="6010275"/>
                  <wp:effectExtent l="0" t="0" r="2540" b="9525"/>
                  <wp:wrapNone/>
                  <wp:docPr id="2" name="Rectangle 2"/>
                  <wp:cNvGraphicFramePr/>
                  <a:graphic xmlns:a="http://schemas.openxmlformats.org/drawingml/2006/main">
                    <a:graphicData uri="http://schemas.microsoft.com/office/word/2010/wordprocessingShape">
                      <wps:wsp>
                        <wps:cNvSpPr/>
                        <wps:spPr>
                          <a:xfrm>
                            <a:off x="0" y="0"/>
                            <a:ext cx="5903562" cy="6010275"/>
                          </a:xfrm>
                          <a:prstGeom prst="rect">
                            <a:avLst/>
                          </a:prstGeom>
                          <a:blipFill dpi="0" rotWithShape="1">
                            <a:blip r:embed="rId1">
                              <a:alphaModFix amt="15000"/>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0170C81" id="Rectangle 2" o:spid="_x0000_s1026" style="position:absolute;margin-left:174.75pt;margin-top:-297.4pt;width:464.85pt;height:473.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" stroked="f" strokeweight="1pt">
                  <v:fill r:id="rId2" o:title="" opacity="9830f" recolor="t" rotate="t" type="frame"/>
                </v:rect>
              </w:pict>
            </mc:Fallback>
          </mc:AlternateContent>
        </w:r>
        <w:r w:rsidR="002E5DAC">
          <w:fldChar w:fldCharType="begin"/>
        </w:r>
        <w:r w:rsidR="002E5DAC">
          <w:instrText xml:space="preserve"> PAGE   \* MERGEFORMAT </w:instrText>
        </w:r>
        <w:r w:rsidR="002E5DAC">
          <w:fldChar w:fldCharType="separate"/>
        </w:r>
        <w:r w:rsidR="002E5DAC">
          <w:rPr>
            <w:noProof/>
          </w:rPr>
          <w:t>2</w:t>
        </w:r>
        <w:r w:rsidR="002E5DAC">
          <w:rPr>
            <w:noProof/>
          </w:rPr>
          <w:fldChar w:fldCharType="end"/>
        </w:r>
      </w:p>
    </w:sdtContent>
  </w:sdt>
  <w:p w:rsidR="002E5DAC" w:rsidRDefault="002E5DA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E5887" w:rsidRDefault="002E5887" w:rsidP="0025191B">
      <w:r>
        <w:separator/>
      </w:r>
    </w:p>
  </w:footnote>
  <w:footnote w:type="continuationSeparator" w:id="0">
    <w:p w:rsidR="002E5887" w:rsidRDefault="002E5887" w:rsidP="0025191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704B4" w:rsidRDefault="002B48F0">
    <w:pPr>
      <w:pStyle w:val="Header"/>
    </w:pPr>
    <w:r>
      <w:rPr>
        <w:noProof/>
      </w:rPr>
      <w:pict w14:anchorId="1F92D7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1481387" o:spid="_x0000_s2051" type="#_x0000_t75" alt="" style="position:absolute;margin-left:0;margin-top:0;width:877pt;height:620pt;z-index:-251653120;mso-wrap-edited:f;mso-width-percent:0;mso-height-percent:0;mso-position-horizontal:center;mso-position-horizontal-relative:margin;mso-position-vertical:center;mso-position-vertical-relative:margin;mso-width-percent:0;mso-height-percent:0" o:allowincell="f">
          <v:imagedata r:id="rId1" o:title="CardiffandVale-WordHeader_Clinical-Landscape"/>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5191B" w:rsidRDefault="00C558FE" w:rsidP="0025191B">
    <w:pPr>
      <w:pStyle w:val="Header"/>
      <w:ind w:left="-1440"/>
    </w:pPr>
    <w:r>
      <w:rPr>
        <w:noProof/>
      </w:rPr>
      <w:drawing>
        <wp:anchor distT="0" distB="0" distL="114300" distR="114300" simplePos="0" relativeHeight="251669504" behindDoc="1" locked="0" layoutInCell="0" allowOverlap="1" wp14:anchorId="36DE216A" wp14:editId="25D8D97B">
          <wp:simplePos x="0" y="0"/>
          <wp:positionH relativeFrom="margin">
            <wp:posOffset>4168140</wp:posOffset>
          </wp:positionH>
          <wp:positionV relativeFrom="margin">
            <wp:posOffset>-769620</wp:posOffset>
          </wp:positionV>
          <wp:extent cx="2262505" cy="705485"/>
          <wp:effectExtent l="0" t="0" r="4445" b="0"/>
          <wp:wrapNone/>
          <wp:docPr id="3" name="Picture 3" descr="CardiffandVale-WordHeader_Clinical-Landsc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ardiffandVale-WordHeader_Clinical-Landscape"/>
                  <pic:cNvPicPr>
                    <a:picLocks noChangeAspect="1" noChangeArrowheads="1"/>
                  </pic:cNvPicPr>
                </pic:nvPicPr>
                <pic:blipFill>
                  <a:blip r:embed="rId1">
                    <a:extLst>
                      <a:ext uri="{28A0092B-C50C-407E-A947-70E740481C1C}">
                        <a14:useLocalDpi xmlns:a14="http://schemas.microsoft.com/office/drawing/2010/main" val="0"/>
                      </a:ext>
                    </a:extLst>
                  </a:blip>
                  <a:srcRect l="77429" t="4428" r="2257" b="86612"/>
                  <a:stretch>
                    <a:fillRect/>
                  </a:stretch>
                </pic:blipFill>
                <pic:spPr bwMode="auto">
                  <a:xfrm>
                    <a:off x="0" y="0"/>
                    <a:ext cx="2262505" cy="705485"/>
                  </a:xfrm>
                  <a:prstGeom prst="rect">
                    <a:avLst/>
                  </a:prstGeom>
                  <a:noFill/>
                </pic:spPr>
              </pic:pic>
            </a:graphicData>
          </a:graphic>
          <wp14:sizeRelH relativeFrom="page">
            <wp14:pctWidth>0</wp14:pctWidth>
          </wp14:sizeRelH>
          <wp14:sizeRelV relativeFrom="page">
            <wp14:pctHeight>0</wp14:pctHeight>
          </wp14:sizeRelV>
        </wp:anchor>
      </w:drawing>
    </w:r>
    <w:r w:rsidR="00630605">
      <w:rPr>
        <w:noProof/>
      </w:rPr>
      <w:drawing>
        <wp:anchor distT="0" distB="0" distL="114300" distR="114300" simplePos="0" relativeHeight="251656192" behindDoc="1" locked="0" layoutInCell="1" allowOverlap="1" wp14:anchorId="48DFA267" wp14:editId="092A9F4E">
          <wp:simplePos x="0" y="0"/>
          <wp:positionH relativeFrom="column">
            <wp:posOffset>-655320</wp:posOffset>
          </wp:positionH>
          <wp:positionV relativeFrom="paragraph">
            <wp:posOffset>220980</wp:posOffset>
          </wp:positionV>
          <wp:extent cx="1564640" cy="494665"/>
          <wp:effectExtent l="0" t="0" r="0" b="63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OF-RGB_Hospitals.jpg"/>
                  <pic:cNvPicPr/>
                </pic:nvPicPr>
                <pic:blipFill>
                  <a:blip r:embed="rId2">
                    <a:extLst>
                      <a:ext uri="{28A0092B-C50C-407E-A947-70E740481C1C}">
                        <a14:useLocalDpi xmlns:a14="http://schemas.microsoft.com/office/drawing/2010/main" val="0"/>
                      </a:ext>
                    </a:extLst>
                  </a:blip>
                  <a:stretch>
                    <a:fillRect/>
                  </a:stretch>
                </pic:blipFill>
                <pic:spPr>
                  <a:xfrm>
                    <a:off x="0" y="0"/>
                    <a:ext cx="1564640" cy="494665"/>
                  </a:xfrm>
                  <a:prstGeom prst="rect">
                    <a:avLst/>
                  </a:prstGeom>
                </pic:spPr>
              </pic:pic>
            </a:graphicData>
          </a:graphic>
          <wp14:sizeRelV relativeFrom="margin">
            <wp14:pctHeight>0</wp14:pctHeight>
          </wp14:sizeRelV>
        </wp:anchor>
      </w:drawing>
    </w:r>
    <w:r w:rsidR="00CA6CA5">
      <w:rPr>
        <w:noProof/>
      </w:rPr>
      <w:drawing>
        <wp:anchor distT="0" distB="0" distL="114300" distR="114300" simplePos="0" relativeHeight="251668480" behindDoc="1" locked="0" layoutInCell="0" allowOverlap="1" wp14:anchorId="36DE216A" wp14:editId="7B331E24">
          <wp:simplePos x="0" y="0"/>
          <wp:positionH relativeFrom="margin">
            <wp:posOffset>7342505</wp:posOffset>
          </wp:positionH>
          <wp:positionV relativeFrom="margin">
            <wp:posOffset>-769620</wp:posOffset>
          </wp:positionV>
          <wp:extent cx="2262505" cy="705485"/>
          <wp:effectExtent l="0" t="0" r="4445" b="0"/>
          <wp:wrapNone/>
          <wp:docPr id="5" name="Picture 5" descr="CardiffandVale-WordHeader_Clinical-Landsc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ardiffandVale-WordHeader_Clinical-Landscape"/>
                  <pic:cNvPicPr>
                    <a:picLocks noChangeAspect="1" noChangeArrowheads="1"/>
                  </pic:cNvPicPr>
                </pic:nvPicPr>
                <pic:blipFill>
                  <a:blip r:embed="rId1">
                    <a:extLst>
                      <a:ext uri="{28A0092B-C50C-407E-A947-70E740481C1C}">
                        <a14:useLocalDpi xmlns:a14="http://schemas.microsoft.com/office/drawing/2010/main" val="0"/>
                      </a:ext>
                    </a:extLst>
                  </a:blip>
                  <a:srcRect l="77429" t="4428" r="2257" b="86612"/>
                  <a:stretch>
                    <a:fillRect/>
                  </a:stretch>
                </pic:blipFill>
                <pic:spPr bwMode="auto">
                  <a:xfrm>
                    <a:off x="0" y="0"/>
                    <a:ext cx="2262505" cy="705485"/>
                  </a:xfrm>
                  <a:prstGeom prst="rect">
                    <a:avLst/>
                  </a:prstGeom>
                  <a:noFill/>
                </pic:spPr>
              </pic:pic>
            </a:graphicData>
          </a:graphic>
          <wp14:sizeRelH relativeFrom="page">
            <wp14:pctWidth>0</wp14:pctWidth>
          </wp14:sizeRelH>
          <wp14:sizeRelV relativeFrom="page">
            <wp14:pctHeight>0</wp14:pctHeight>
          </wp14:sizeRelV>
        </wp:anchor>
      </w:drawing>
    </w:r>
    <w:r w:rsidR="00DA2F21">
      <w:rPr>
        <w:noProof/>
      </w:rPr>
      <w:softHyphen/>
    </w:r>
    <w:r w:rsidR="00DA2F21">
      <w:rPr>
        <w:noProof/>
      </w:rPr>
      <w:softHyphen/>
    </w:r>
    <w:r w:rsidR="00DA2F21">
      <w:rPr>
        <w:noProof/>
      </w:rPr>
      <w:softHyphen/>
    </w:r>
    <w:r w:rsidR="00DA2F21" w:rsidRPr="00DA2F21">
      <w:rPr>
        <w:noProof/>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704B4" w:rsidRDefault="002B48F0">
    <w:pPr>
      <w:pStyle w:val="Header"/>
    </w:pPr>
    <w:r>
      <w:rPr>
        <w:noProof/>
      </w:rPr>
      <w:pict w14:anchorId="1CDC47B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1481386" o:spid="_x0000_s2049" type="#_x0000_t75" alt="" style="position:absolute;margin-left:0;margin-top:0;width:877pt;height:620pt;z-index:-251656192;mso-wrap-edited:f;mso-width-percent:0;mso-height-percent:0;mso-position-horizontal:center;mso-position-horizontal-relative:margin;mso-position-vertical:center;mso-position-vertical-relative:margin;mso-width-percent:0;mso-height-percent:0" o:allowincell="f">
          <v:imagedata r:id="rId1" o:title="CardiffandVale-WordHeader_Clinical-Landscape"/>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BB638C"/>
    <w:multiLevelType w:val="hybridMultilevel"/>
    <w:tmpl w:val="34DA0F08"/>
    <w:lvl w:ilvl="0" w:tplc="D6287392">
      <w:numFmt w:val="bullet"/>
      <w:lvlText w:val=""/>
      <w:lvlJc w:val="left"/>
      <w:pPr>
        <w:ind w:left="720" w:hanging="360"/>
      </w:pPr>
      <w:rPr>
        <w:rFonts w:ascii="Symbol" w:eastAsia="Times New Roman" w:hAnsi="Symbol" w:cs="Calibri"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5994216"/>
    <w:multiLevelType w:val="multilevel"/>
    <w:tmpl w:val="D8BAF65C"/>
    <w:styleLink w:val="Style1"/>
    <w:lvl w:ilvl="0">
      <w:start w:val="1"/>
      <w:numFmt w:val="bullet"/>
      <w:lvlText w:val=""/>
      <w:lvlJc w:val="left"/>
      <w:pPr>
        <w:ind w:left="360" w:hanging="360"/>
      </w:pPr>
      <w:rPr>
        <w:rFonts w:ascii="Symbol" w:hAnsi="Symbol" w:hint="default"/>
        <w:color w:val="30C9FF"/>
      </w:rPr>
    </w:lvl>
    <w:lvl w:ilvl="1">
      <w:start w:val="1"/>
      <w:numFmt w:val="bullet"/>
      <w:lvlText w:val="o"/>
      <w:lvlJc w:val="left"/>
      <w:pPr>
        <w:ind w:left="936" w:hanging="360"/>
      </w:pPr>
      <w:rPr>
        <w:rFonts w:ascii="Courier New" w:hAnsi="Courier New" w:cs="Courier New" w:hint="default"/>
        <w:color w:val="30C9FF"/>
      </w:rPr>
    </w:lvl>
    <w:lvl w:ilvl="2">
      <w:start w:val="1"/>
      <w:numFmt w:val="bullet"/>
      <w:lvlText w:val=""/>
      <w:lvlJc w:val="left"/>
      <w:pPr>
        <w:ind w:left="1656" w:hanging="360"/>
      </w:pPr>
      <w:rPr>
        <w:rFonts w:ascii="Wingdings" w:hAnsi="Wingdings" w:hint="default"/>
        <w:color w:val="30C9FF"/>
      </w:rPr>
    </w:lvl>
    <w:lvl w:ilvl="3">
      <w:start w:val="1"/>
      <w:numFmt w:val="bullet"/>
      <w:lvlText w:val=""/>
      <w:lvlJc w:val="left"/>
      <w:pPr>
        <w:ind w:left="2376" w:hanging="360"/>
      </w:pPr>
      <w:rPr>
        <w:rFonts w:ascii="Symbol" w:hAnsi="Symbol" w:hint="default"/>
        <w:color w:val="30C9FF"/>
      </w:rPr>
    </w:lvl>
    <w:lvl w:ilvl="4">
      <w:start w:val="1"/>
      <w:numFmt w:val="bullet"/>
      <w:lvlText w:val="o"/>
      <w:lvlJc w:val="left"/>
      <w:pPr>
        <w:ind w:left="3096" w:hanging="360"/>
      </w:pPr>
      <w:rPr>
        <w:rFonts w:ascii="Courier New" w:hAnsi="Courier New" w:cs="Courier New" w:hint="default"/>
      </w:rPr>
    </w:lvl>
    <w:lvl w:ilvl="5">
      <w:start w:val="1"/>
      <w:numFmt w:val="bullet"/>
      <w:lvlText w:val=""/>
      <w:lvlJc w:val="left"/>
      <w:pPr>
        <w:ind w:left="3816" w:hanging="360"/>
      </w:pPr>
      <w:rPr>
        <w:rFonts w:ascii="Wingdings" w:hAnsi="Wingdings" w:hint="default"/>
      </w:rPr>
    </w:lvl>
    <w:lvl w:ilvl="6">
      <w:start w:val="1"/>
      <w:numFmt w:val="bullet"/>
      <w:lvlText w:val=""/>
      <w:lvlJc w:val="left"/>
      <w:pPr>
        <w:ind w:left="4536" w:hanging="360"/>
      </w:pPr>
      <w:rPr>
        <w:rFonts w:ascii="Symbol" w:hAnsi="Symbol" w:hint="default"/>
      </w:rPr>
    </w:lvl>
    <w:lvl w:ilvl="7">
      <w:start w:val="1"/>
      <w:numFmt w:val="bullet"/>
      <w:lvlText w:val="o"/>
      <w:lvlJc w:val="left"/>
      <w:pPr>
        <w:ind w:left="5256" w:hanging="360"/>
      </w:pPr>
      <w:rPr>
        <w:rFonts w:ascii="Courier New" w:hAnsi="Courier New" w:cs="Courier New" w:hint="default"/>
      </w:rPr>
    </w:lvl>
    <w:lvl w:ilvl="8">
      <w:start w:val="1"/>
      <w:numFmt w:val="bullet"/>
      <w:lvlText w:val=""/>
      <w:lvlJc w:val="left"/>
      <w:pPr>
        <w:ind w:left="5976" w:hanging="360"/>
      </w:pPr>
      <w:rPr>
        <w:rFonts w:ascii="Wingdings" w:hAnsi="Wingdings" w:hint="default"/>
      </w:rPr>
    </w:lvl>
  </w:abstractNum>
  <w:abstractNum w:abstractNumId="2" w15:restartNumberingAfterBreak="0">
    <w:nsid w:val="15F3329C"/>
    <w:multiLevelType w:val="hybridMultilevel"/>
    <w:tmpl w:val="7570BA64"/>
    <w:lvl w:ilvl="0" w:tplc="D7906334">
      <w:start w:val="1"/>
      <w:numFmt w:val="bullet"/>
      <w:lvlText w:val=""/>
      <w:lvlJc w:val="left"/>
      <w:pPr>
        <w:ind w:left="720" w:hanging="360"/>
      </w:pPr>
      <w:rPr>
        <w:rFonts w:ascii="Symbol" w:hAnsi="Symbol" w:hint="default"/>
        <w:color w:val="FF7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8A36AE4"/>
    <w:multiLevelType w:val="hybridMultilevel"/>
    <w:tmpl w:val="1B8AEF42"/>
    <w:lvl w:ilvl="0" w:tplc="458A3322">
      <w:start w:val="1"/>
      <w:numFmt w:val="bullet"/>
      <w:lvlText w:val=""/>
      <w:lvlJc w:val="left"/>
      <w:pPr>
        <w:ind w:left="1584" w:hanging="360"/>
      </w:pPr>
      <w:rPr>
        <w:rFonts w:ascii="Symbol" w:hAnsi="Symbol" w:hint="default"/>
        <w:color w:val="FF0000"/>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6AA7ACD"/>
    <w:multiLevelType w:val="hybridMultilevel"/>
    <w:tmpl w:val="DC8A5888"/>
    <w:lvl w:ilvl="0" w:tplc="458A3322">
      <w:start w:val="1"/>
      <w:numFmt w:val="bullet"/>
      <w:lvlText w:val=""/>
      <w:lvlJc w:val="left"/>
      <w:pPr>
        <w:ind w:left="360" w:hanging="360"/>
      </w:pPr>
      <w:rPr>
        <w:rFonts w:ascii="Symbol" w:hAnsi="Symbol" w:hint="default"/>
        <w:color w:val="FF0000"/>
      </w:rPr>
    </w:lvl>
    <w:lvl w:ilvl="1" w:tplc="08090003" w:tentative="1">
      <w:start w:val="1"/>
      <w:numFmt w:val="bullet"/>
      <w:lvlText w:val="o"/>
      <w:lvlJc w:val="left"/>
      <w:pPr>
        <w:ind w:left="216" w:hanging="360"/>
      </w:pPr>
      <w:rPr>
        <w:rFonts w:ascii="Courier New" w:hAnsi="Courier New" w:cs="Courier New" w:hint="default"/>
      </w:rPr>
    </w:lvl>
    <w:lvl w:ilvl="2" w:tplc="08090005" w:tentative="1">
      <w:start w:val="1"/>
      <w:numFmt w:val="bullet"/>
      <w:lvlText w:val=""/>
      <w:lvlJc w:val="left"/>
      <w:pPr>
        <w:ind w:left="936" w:hanging="360"/>
      </w:pPr>
      <w:rPr>
        <w:rFonts w:ascii="Wingdings" w:hAnsi="Wingdings" w:hint="default"/>
      </w:rPr>
    </w:lvl>
    <w:lvl w:ilvl="3" w:tplc="08090001" w:tentative="1">
      <w:start w:val="1"/>
      <w:numFmt w:val="bullet"/>
      <w:lvlText w:val=""/>
      <w:lvlJc w:val="left"/>
      <w:pPr>
        <w:ind w:left="1656" w:hanging="360"/>
      </w:pPr>
      <w:rPr>
        <w:rFonts w:ascii="Symbol" w:hAnsi="Symbol" w:hint="default"/>
      </w:rPr>
    </w:lvl>
    <w:lvl w:ilvl="4" w:tplc="08090003" w:tentative="1">
      <w:start w:val="1"/>
      <w:numFmt w:val="bullet"/>
      <w:lvlText w:val="o"/>
      <w:lvlJc w:val="left"/>
      <w:pPr>
        <w:ind w:left="2376" w:hanging="360"/>
      </w:pPr>
      <w:rPr>
        <w:rFonts w:ascii="Courier New" w:hAnsi="Courier New" w:cs="Courier New" w:hint="default"/>
      </w:rPr>
    </w:lvl>
    <w:lvl w:ilvl="5" w:tplc="08090005" w:tentative="1">
      <w:start w:val="1"/>
      <w:numFmt w:val="bullet"/>
      <w:lvlText w:val=""/>
      <w:lvlJc w:val="left"/>
      <w:pPr>
        <w:ind w:left="3096" w:hanging="360"/>
      </w:pPr>
      <w:rPr>
        <w:rFonts w:ascii="Wingdings" w:hAnsi="Wingdings" w:hint="default"/>
      </w:rPr>
    </w:lvl>
    <w:lvl w:ilvl="6" w:tplc="08090001" w:tentative="1">
      <w:start w:val="1"/>
      <w:numFmt w:val="bullet"/>
      <w:lvlText w:val=""/>
      <w:lvlJc w:val="left"/>
      <w:pPr>
        <w:ind w:left="3816" w:hanging="360"/>
      </w:pPr>
      <w:rPr>
        <w:rFonts w:ascii="Symbol" w:hAnsi="Symbol" w:hint="default"/>
      </w:rPr>
    </w:lvl>
    <w:lvl w:ilvl="7" w:tplc="08090003" w:tentative="1">
      <w:start w:val="1"/>
      <w:numFmt w:val="bullet"/>
      <w:lvlText w:val="o"/>
      <w:lvlJc w:val="left"/>
      <w:pPr>
        <w:ind w:left="4536" w:hanging="360"/>
      </w:pPr>
      <w:rPr>
        <w:rFonts w:ascii="Courier New" w:hAnsi="Courier New" w:cs="Courier New" w:hint="default"/>
      </w:rPr>
    </w:lvl>
    <w:lvl w:ilvl="8" w:tplc="08090005" w:tentative="1">
      <w:start w:val="1"/>
      <w:numFmt w:val="bullet"/>
      <w:lvlText w:val=""/>
      <w:lvlJc w:val="left"/>
      <w:pPr>
        <w:ind w:left="5256" w:hanging="360"/>
      </w:pPr>
      <w:rPr>
        <w:rFonts w:ascii="Wingdings" w:hAnsi="Wingdings" w:hint="default"/>
      </w:rPr>
    </w:lvl>
  </w:abstractNum>
  <w:abstractNum w:abstractNumId="5" w15:restartNumberingAfterBreak="0">
    <w:nsid w:val="44F77B75"/>
    <w:multiLevelType w:val="hybridMultilevel"/>
    <w:tmpl w:val="A96C48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FEF4917"/>
    <w:multiLevelType w:val="hybridMultilevel"/>
    <w:tmpl w:val="89EC8AD0"/>
    <w:lvl w:ilvl="0" w:tplc="D7906334">
      <w:start w:val="1"/>
      <w:numFmt w:val="bullet"/>
      <w:lvlText w:val=""/>
      <w:lvlJc w:val="left"/>
      <w:pPr>
        <w:ind w:left="720" w:hanging="360"/>
      </w:pPr>
      <w:rPr>
        <w:rFonts w:ascii="Symbol" w:hAnsi="Symbol" w:hint="default"/>
        <w:color w:val="FF7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32D37D6"/>
    <w:multiLevelType w:val="multilevel"/>
    <w:tmpl w:val="D8BAF65C"/>
    <w:numStyleLink w:val="Style1"/>
  </w:abstractNum>
  <w:abstractNum w:abstractNumId="8" w15:restartNumberingAfterBreak="0">
    <w:nsid w:val="597522D6"/>
    <w:multiLevelType w:val="hybridMultilevel"/>
    <w:tmpl w:val="D8BAF65C"/>
    <w:lvl w:ilvl="0" w:tplc="30AC8586">
      <w:start w:val="1"/>
      <w:numFmt w:val="bullet"/>
      <w:lvlText w:val=""/>
      <w:lvlJc w:val="left"/>
      <w:pPr>
        <w:ind w:left="1080" w:hanging="360"/>
      </w:pPr>
      <w:rPr>
        <w:rFonts w:ascii="Symbol" w:hAnsi="Symbol" w:hint="default"/>
        <w:color w:val="30C9FF"/>
      </w:rPr>
    </w:lvl>
    <w:lvl w:ilvl="1" w:tplc="08090003" w:tentative="1">
      <w:start w:val="1"/>
      <w:numFmt w:val="bullet"/>
      <w:lvlText w:val="o"/>
      <w:lvlJc w:val="left"/>
      <w:pPr>
        <w:ind w:left="936" w:hanging="360"/>
      </w:pPr>
      <w:rPr>
        <w:rFonts w:ascii="Courier New" w:hAnsi="Courier New" w:cs="Courier New" w:hint="default"/>
      </w:rPr>
    </w:lvl>
    <w:lvl w:ilvl="2" w:tplc="08090005" w:tentative="1">
      <w:start w:val="1"/>
      <w:numFmt w:val="bullet"/>
      <w:lvlText w:val=""/>
      <w:lvlJc w:val="left"/>
      <w:pPr>
        <w:ind w:left="1656" w:hanging="360"/>
      </w:pPr>
      <w:rPr>
        <w:rFonts w:ascii="Wingdings" w:hAnsi="Wingdings" w:hint="default"/>
      </w:rPr>
    </w:lvl>
    <w:lvl w:ilvl="3" w:tplc="08090001" w:tentative="1">
      <w:start w:val="1"/>
      <w:numFmt w:val="bullet"/>
      <w:lvlText w:val=""/>
      <w:lvlJc w:val="left"/>
      <w:pPr>
        <w:ind w:left="2376" w:hanging="360"/>
      </w:pPr>
      <w:rPr>
        <w:rFonts w:ascii="Symbol" w:hAnsi="Symbol" w:hint="default"/>
      </w:rPr>
    </w:lvl>
    <w:lvl w:ilvl="4" w:tplc="08090003" w:tentative="1">
      <w:start w:val="1"/>
      <w:numFmt w:val="bullet"/>
      <w:lvlText w:val="o"/>
      <w:lvlJc w:val="left"/>
      <w:pPr>
        <w:ind w:left="3096" w:hanging="360"/>
      </w:pPr>
      <w:rPr>
        <w:rFonts w:ascii="Courier New" w:hAnsi="Courier New" w:cs="Courier New" w:hint="default"/>
      </w:rPr>
    </w:lvl>
    <w:lvl w:ilvl="5" w:tplc="08090005" w:tentative="1">
      <w:start w:val="1"/>
      <w:numFmt w:val="bullet"/>
      <w:lvlText w:val=""/>
      <w:lvlJc w:val="left"/>
      <w:pPr>
        <w:ind w:left="3816" w:hanging="360"/>
      </w:pPr>
      <w:rPr>
        <w:rFonts w:ascii="Wingdings" w:hAnsi="Wingdings" w:hint="default"/>
      </w:rPr>
    </w:lvl>
    <w:lvl w:ilvl="6" w:tplc="08090001" w:tentative="1">
      <w:start w:val="1"/>
      <w:numFmt w:val="bullet"/>
      <w:lvlText w:val=""/>
      <w:lvlJc w:val="left"/>
      <w:pPr>
        <w:ind w:left="4536" w:hanging="360"/>
      </w:pPr>
      <w:rPr>
        <w:rFonts w:ascii="Symbol" w:hAnsi="Symbol" w:hint="default"/>
      </w:rPr>
    </w:lvl>
    <w:lvl w:ilvl="7" w:tplc="08090003" w:tentative="1">
      <w:start w:val="1"/>
      <w:numFmt w:val="bullet"/>
      <w:lvlText w:val="o"/>
      <w:lvlJc w:val="left"/>
      <w:pPr>
        <w:ind w:left="5256" w:hanging="360"/>
      </w:pPr>
      <w:rPr>
        <w:rFonts w:ascii="Courier New" w:hAnsi="Courier New" w:cs="Courier New" w:hint="default"/>
      </w:rPr>
    </w:lvl>
    <w:lvl w:ilvl="8" w:tplc="08090005" w:tentative="1">
      <w:start w:val="1"/>
      <w:numFmt w:val="bullet"/>
      <w:lvlText w:val=""/>
      <w:lvlJc w:val="left"/>
      <w:pPr>
        <w:ind w:left="5976" w:hanging="360"/>
      </w:pPr>
      <w:rPr>
        <w:rFonts w:ascii="Wingdings" w:hAnsi="Wingdings" w:hint="default"/>
      </w:rPr>
    </w:lvl>
  </w:abstractNum>
  <w:num w:numId="1">
    <w:abstractNumId w:val="2"/>
  </w:num>
  <w:num w:numId="2">
    <w:abstractNumId w:val="6"/>
  </w:num>
  <w:num w:numId="3">
    <w:abstractNumId w:val="3"/>
  </w:num>
  <w:num w:numId="4">
    <w:abstractNumId w:val="4"/>
  </w:num>
  <w:num w:numId="5">
    <w:abstractNumId w:val="8"/>
  </w:num>
  <w:num w:numId="6">
    <w:abstractNumId w:val="1"/>
  </w:num>
  <w:num w:numId="7">
    <w:abstractNumId w:val="7"/>
  </w:num>
  <w:num w:numId="8">
    <w:abstractNumId w:val="0"/>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191B"/>
    <w:rsid w:val="00053DF9"/>
    <w:rsid w:val="000669CE"/>
    <w:rsid w:val="000F3740"/>
    <w:rsid w:val="001054D7"/>
    <w:rsid w:val="00111A2A"/>
    <w:rsid w:val="00145BA9"/>
    <w:rsid w:val="00185BFC"/>
    <w:rsid w:val="0025191B"/>
    <w:rsid w:val="002B48F0"/>
    <w:rsid w:val="002E5887"/>
    <w:rsid w:val="002E5DAC"/>
    <w:rsid w:val="00374585"/>
    <w:rsid w:val="003A1076"/>
    <w:rsid w:val="003A73BF"/>
    <w:rsid w:val="004B24CF"/>
    <w:rsid w:val="005049FC"/>
    <w:rsid w:val="00623D82"/>
    <w:rsid w:val="00630605"/>
    <w:rsid w:val="007704B4"/>
    <w:rsid w:val="007F564D"/>
    <w:rsid w:val="00883840"/>
    <w:rsid w:val="008A02CB"/>
    <w:rsid w:val="008C179B"/>
    <w:rsid w:val="00913377"/>
    <w:rsid w:val="009A6B94"/>
    <w:rsid w:val="00AA4493"/>
    <w:rsid w:val="00B100C4"/>
    <w:rsid w:val="00B45714"/>
    <w:rsid w:val="00B72341"/>
    <w:rsid w:val="00BA398E"/>
    <w:rsid w:val="00C558FE"/>
    <w:rsid w:val="00CA6CA5"/>
    <w:rsid w:val="00CB6388"/>
    <w:rsid w:val="00D11C53"/>
    <w:rsid w:val="00DA2F21"/>
    <w:rsid w:val="00E07B3A"/>
    <w:rsid w:val="00E5659A"/>
    <w:rsid w:val="00E92261"/>
    <w:rsid w:val="00ED53A7"/>
    <w:rsid w:val="00EE2252"/>
    <w:rsid w:val="00F34D5C"/>
    <w:rsid w:val="00FC10F7"/>
    <w:rsid w:val="00FF39B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54756BE9"/>
  <w15:chartTrackingRefBased/>
  <w15:docId w15:val="{44CDE41A-E076-F14B-8CB5-147A1DE6B0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pPr>
        <w:spacing w:after="24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669CE"/>
    <w:rPr>
      <w:rFonts w:ascii="Arial" w:eastAsiaTheme="minorEastAsia" w:hAnsi="Arial"/>
    </w:rPr>
  </w:style>
  <w:style w:type="paragraph" w:styleId="Heading1">
    <w:name w:val="heading 1"/>
    <w:basedOn w:val="Normal"/>
    <w:next w:val="Normal"/>
    <w:link w:val="Heading1Char"/>
    <w:uiPriority w:val="9"/>
    <w:qFormat/>
    <w:rsid w:val="007F564D"/>
    <w:pPr>
      <w:keepNext/>
      <w:keepLines/>
      <w:spacing w:before="240" w:line="259" w:lineRule="auto"/>
      <w:outlineLvl w:val="0"/>
    </w:pPr>
    <w:rPr>
      <w:rFonts w:eastAsiaTheme="majorEastAsia" w:cstheme="majorBidi"/>
      <w:b/>
      <w:color w:val="000000" w:themeColor="text1"/>
      <w:sz w:val="36"/>
      <w:szCs w:val="32"/>
    </w:rPr>
  </w:style>
  <w:style w:type="paragraph" w:styleId="Heading2">
    <w:name w:val="heading 2"/>
    <w:basedOn w:val="Normal"/>
    <w:next w:val="Normal"/>
    <w:link w:val="Heading2Char"/>
    <w:uiPriority w:val="9"/>
    <w:unhideWhenUsed/>
    <w:qFormat/>
    <w:rsid w:val="007F564D"/>
    <w:pPr>
      <w:keepNext/>
      <w:keepLines/>
      <w:spacing w:before="240"/>
      <w:outlineLvl w:val="1"/>
    </w:pPr>
    <w:rPr>
      <w:rFonts w:eastAsiaTheme="majorEastAsia" w:cstheme="majorBidi"/>
      <w:b/>
      <w:color w:val="000000" w:themeColor="text1"/>
      <w:sz w:val="32"/>
      <w:szCs w:val="26"/>
    </w:rPr>
  </w:style>
  <w:style w:type="paragraph" w:styleId="Heading3">
    <w:name w:val="heading 3"/>
    <w:basedOn w:val="Normal"/>
    <w:next w:val="Normal"/>
    <w:link w:val="Heading3Char"/>
    <w:uiPriority w:val="9"/>
    <w:unhideWhenUsed/>
    <w:qFormat/>
    <w:rsid w:val="007F564D"/>
    <w:pPr>
      <w:keepNext/>
      <w:keepLines/>
      <w:spacing w:before="120"/>
      <w:outlineLvl w:val="2"/>
    </w:pPr>
    <w:rPr>
      <w:rFonts w:eastAsiaTheme="majorEastAsia" w:cs="Arial"/>
      <w:b/>
      <w:color w:val="000000" w:themeColor="text1"/>
      <w:sz w:val="28"/>
    </w:rPr>
  </w:style>
  <w:style w:type="paragraph" w:styleId="Heading4">
    <w:name w:val="heading 4"/>
    <w:basedOn w:val="Normal"/>
    <w:next w:val="Normal"/>
    <w:link w:val="Heading4Char"/>
    <w:uiPriority w:val="9"/>
    <w:unhideWhenUsed/>
    <w:qFormat/>
    <w:rsid w:val="007F564D"/>
    <w:pPr>
      <w:keepNext/>
      <w:keepLines/>
      <w:spacing w:before="120"/>
      <w:outlineLvl w:val="3"/>
    </w:pPr>
    <w:rPr>
      <w:rFonts w:eastAsiaTheme="majorEastAsia" w:cstheme="majorBidi"/>
      <w:b/>
      <w:i/>
      <w:iCs/>
      <w:color w:val="000000" w:themeColor="text1"/>
    </w:rPr>
  </w:style>
  <w:style w:type="paragraph" w:styleId="Heading5">
    <w:name w:val="heading 5"/>
    <w:basedOn w:val="Normal"/>
    <w:next w:val="Normal"/>
    <w:link w:val="Heading5Char"/>
    <w:uiPriority w:val="9"/>
    <w:semiHidden/>
    <w:unhideWhenUsed/>
    <w:qFormat/>
    <w:rsid w:val="00145BA9"/>
    <w:pPr>
      <w:keepNext/>
      <w:keepLines/>
      <w:spacing w:before="40"/>
      <w:outlineLvl w:val="4"/>
    </w:pPr>
    <w:rPr>
      <w:rFonts w:asciiTheme="majorHAnsi" w:eastAsiaTheme="majorEastAsia" w:hAnsiTheme="majorHAnsi" w:cstheme="majorBid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5191B"/>
    <w:pPr>
      <w:tabs>
        <w:tab w:val="center" w:pos="4513"/>
        <w:tab w:val="right" w:pos="9026"/>
      </w:tabs>
    </w:pPr>
  </w:style>
  <w:style w:type="character" w:customStyle="1" w:styleId="HeaderChar">
    <w:name w:val="Header Char"/>
    <w:basedOn w:val="DefaultParagraphFont"/>
    <w:link w:val="Header"/>
    <w:uiPriority w:val="99"/>
    <w:rsid w:val="0025191B"/>
  </w:style>
  <w:style w:type="paragraph" w:styleId="Footer">
    <w:name w:val="footer"/>
    <w:basedOn w:val="Normal"/>
    <w:link w:val="FooterChar"/>
    <w:uiPriority w:val="99"/>
    <w:unhideWhenUsed/>
    <w:rsid w:val="0025191B"/>
    <w:pPr>
      <w:tabs>
        <w:tab w:val="center" w:pos="4513"/>
        <w:tab w:val="right" w:pos="9026"/>
      </w:tabs>
    </w:pPr>
  </w:style>
  <w:style w:type="character" w:customStyle="1" w:styleId="FooterChar">
    <w:name w:val="Footer Char"/>
    <w:basedOn w:val="DefaultParagraphFont"/>
    <w:link w:val="Footer"/>
    <w:uiPriority w:val="99"/>
    <w:rsid w:val="0025191B"/>
  </w:style>
  <w:style w:type="character" w:customStyle="1" w:styleId="Heading1Char">
    <w:name w:val="Heading 1 Char"/>
    <w:basedOn w:val="DefaultParagraphFont"/>
    <w:link w:val="Heading1"/>
    <w:uiPriority w:val="9"/>
    <w:rsid w:val="007F564D"/>
    <w:rPr>
      <w:rFonts w:ascii="Arial" w:eastAsiaTheme="majorEastAsia" w:hAnsi="Arial" w:cstheme="majorBidi"/>
      <w:b/>
      <w:color w:val="000000" w:themeColor="text1"/>
      <w:sz w:val="36"/>
      <w:szCs w:val="32"/>
    </w:rPr>
  </w:style>
  <w:style w:type="paragraph" w:styleId="Title">
    <w:name w:val="Title"/>
    <w:basedOn w:val="Normal"/>
    <w:next w:val="Normal"/>
    <w:link w:val="TitleChar"/>
    <w:uiPriority w:val="10"/>
    <w:qFormat/>
    <w:rsid w:val="000669CE"/>
    <w:pPr>
      <w:contextualSpacing/>
    </w:pPr>
    <w:rPr>
      <w:rFonts w:eastAsiaTheme="majorEastAsia" w:cstheme="majorBidi"/>
      <w:b/>
      <w:color w:val="000000" w:themeColor="text1"/>
      <w:spacing w:val="-10"/>
      <w:kern w:val="28"/>
      <w:sz w:val="56"/>
      <w:szCs w:val="56"/>
    </w:rPr>
  </w:style>
  <w:style w:type="character" w:customStyle="1" w:styleId="TitleChar">
    <w:name w:val="Title Char"/>
    <w:basedOn w:val="DefaultParagraphFont"/>
    <w:link w:val="Title"/>
    <w:uiPriority w:val="10"/>
    <w:rsid w:val="000669CE"/>
    <w:rPr>
      <w:rFonts w:ascii="Arial" w:eastAsiaTheme="majorEastAsia" w:hAnsi="Arial" w:cstheme="majorBidi"/>
      <w:b/>
      <w:color w:val="000000" w:themeColor="text1"/>
      <w:spacing w:val="-10"/>
      <w:kern w:val="28"/>
      <w:sz w:val="56"/>
      <w:szCs w:val="56"/>
    </w:rPr>
  </w:style>
  <w:style w:type="paragraph" w:styleId="NoSpacing">
    <w:name w:val="No Spacing"/>
    <w:uiPriority w:val="1"/>
    <w:qFormat/>
    <w:rsid w:val="00D11C53"/>
    <w:pPr>
      <w:spacing w:after="0"/>
    </w:pPr>
    <w:rPr>
      <w:rFonts w:ascii="Arial" w:eastAsiaTheme="minorEastAsia" w:hAnsi="Arial"/>
    </w:rPr>
  </w:style>
  <w:style w:type="character" w:customStyle="1" w:styleId="Heading2Char">
    <w:name w:val="Heading 2 Char"/>
    <w:basedOn w:val="DefaultParagraphFont"/>
    <w:link w:val="Heading2"/>
    <w:uiPriority w:val="9"/>
    <w:rsid w:val="007F564D"/>
    <w:rPr>
      <w:rFonts w:ascii="Arial" w:eastAsiaTheme="majorEastAsia" w:hAnsi="Arial" w:cstheme="majorBidi"/>
      <w:b/>
      <w:color w:val="000000" w:themeColor="text1"/>
      <w:sz w:val="32"/>
      <w:szCs w:val="26"/>
    </w:rPr>
  </w:style>
  <w:style w:type="character" w:customStyle="1" w:styleId="Heading3Char">
    <w:name w:val="Heading 3 Char"/>
    <w:basedOn w:val="DefaultParagraphFont"/>
    <w:link w:val="Heading3"/>
    <w:uiPriority w:val="9"/>
    <w:rsid w:val="007F564D"/>
    <w:rPr>
      <w:rFonts w:ascii="Arial" w:eastAsiaTheme="majorEastAsia" w:hAnsi="Arial" w:cs="Arial"/>
      <w:b/>
      <w:color w:val="000000" w:themeColor="text1"/>
      <w:sz w:val="28"/>
    </w:rPr>
  </w:style>
  <w:style w:type="character" w:customStyle="1" w:styleId="Heading4Char">
    <w:name w:val="Heading 4 Char"/>
    <w:basedOn w:val="DefaultParagraphFont"/>
    <w:link w:val="Heading4"/>
    <w:uiPriority w:val="9"/>
    <w:rsid w:val="007F564D"/>
    <w:rPr>
      <w:rFonts w:ascii="Arial" w:eastAsiaTheme="majorEastAsia" w:hAnsi="Arial" w:cstheme="majorBidi"/>
      <w:b/>
      <w:i/>
      <w:iCs/>
      <w:color w:val="000000" w:themeColor="text1"/>
    </w:rPr>
  </w:style>
  <w:style w:type="paragraph" w:styleId="Subtitle">
    <w:name w:val="Subtitle"/>
    <w:basedOn w:val="Normal"/>
    <w:next w:val="Normal"/>
    <w:link w:val="SubtitleChar"/>
    <w:uiPriority w:val="11"/>
    <w:qFormat/>
    <w:rsid w:val="007F564D"/>
    <w:pPr>
      <w:numPr>
        <w:ilvl w:val="1"/>
      </w:numPr>
      <w:spacing w:after="160"/>
    </w:pPr>
    <w:rPr>
      <w:spacing w:val="15"/>
      <w:sz w:val="22"/>
      <w:szCs w:val="22"/>
      <w:u w:val="single"/>
      <w14:textOutline w14:w="9525" w14:cap="rnd" w14:cmpd="sng" w14:algn="ctr">
        <w14:noFill/>
        <w14:prstDash w14:val="solid"/>
        <w14:bevel/>
      </w14:textOutline>
    </w:rPr>
  </w:style>
  <w:style w:type="character" w:customStyle="1" w:styleId="SubtitleChar">
    <w:name w:val="Subtitle Char"/>
    <w:basedOn w:val="DefaultParagraphFont"/>
    <w:link w:val="Subtitle"/>
    <w:uiPriority w:val="11"/>
    <w:rsid w:val="007F564D"/>
    <w:rPr>
      <w:rFonts w:ascii="Arial" w:eastAsiaTheme="minorEastAsia" w:hAnsi="Arial"/>
      <w:spacing w:val="15"/>
      <w:sz w:val="22"/>
      <w:szCs w:val="22"/>
      <w:u w:val="single"/>
      <w14:textOutline w14:w="9525" w14:cap="rnd" w14:cmpd="sng" w14:algn="ctr">
        <w14:noFill/>
        <w14:prstDash w14:val="solid"/>
        <w14:bevel/>
      </w14:textOutline>
    </w:rPr>
  </w:style>
  <w:style w:type="character" w:styleId="SubtleEmphasis">
    <w:name w:val="Subtle Emphasis"/>
    <w:basedOn w:val="DefaultParagraphFont"/>
    <w:uiPriority w:val="19"/>
    <w:qFormat/>
    <w:rsid w:val="000669CE"/>
    <w:rPr>
      <w:i/>
      <w:iCs/>
      <w:color w:val="404040" w:themeColor="text1" w:themeTint="BF"/>
    </w:rPr>
  </w:style>
  <w:style w:type="character" w:styleId="Emphasis">
    <w:name w:val="Emphasis"/>
    <w:basedOn w:val="DefaultParagraphFont"/>
    <w:uiPriority w:val="20"/>
    <w:qFormat/>
    <w:rsid w:val="000669CE"/>
    <w:rPr>
      <w:rFonts w:ascii="Arial" w:hAnsi="Arial"/>
      <w:b/>
      <w:i/>
      <w:iCs/>
      <w:color w:val="000000" w:themeColor="text1"/>
    </w:rPr>
  </w:style>
  <w:style w:type="paragraph" w:styleId="Quote">
    <w:name w:val="Quote"/>
    <w:basedOn w:val="Normal"/>
    <w:next w:val="Normal"/>
    <w:link w:val="QuoteChar"/>
    <w:uiPriority w:val="29"/>
    <w:rsid w:val="00EE2252"/>
    <w:pPr>
      <w:pBdr>
        <w:top w:val="single" w:sz="4" w:space="1" w:color="auto"/>
        <w:left w:val="single" w:sz="4" w:space="4" w:color="auto"/>
        <w:bottom w:val="single" w:sz="4" w:space="1" w:color="auto"/>
        <w:right w:val="single" w:sz="4" w:space="4" w:color="auto"/>
      </w:pBdr>
      <w:shd w:val="clear" w:color="auto" w:fill="000000" w:themeFill="text1"/>
      <w:spacing w:before="200" w:after="160"/>
      <w:ind w:left="864" w:right="864"/>
      <w:jc w:val="center"/>
    </w:pPr>
    <w:rPr>
      <w:i/>
      <w:iCs/>
      <w:color w:val="FF7000"/>
    </w:rPr>
  </w:style>
  <w:style w:type="character" w:customStyle="1" w:styleId="QuoteChar">
    <w:name w:val="Quote Char"/>
    <w:basedOn w:val="DefaultParagraphFont"/>
    <w:link w:val="Quote"/>
    <w:uiPriority w:val="29"/>
    <w:rsid w:val="00EE2252"/>
    <w:rPr>
      <w:rFonts w:ascii="Arial" w:eastAsiaTheme="minorEastAsia" w:hAnsi="Arial"/>
      <w:i/>
      <w:iCs/>
      <w:color w:val="FF7000"/>
      <w:shd w:val="clear" w:color="auto" w:fill="000000" w:themeFill="text1"/>
    </w:rPr>
  </w:style>
  <w:style w:type="paragraph" w:styleId="ListParagraph">
    <w:name w:val="List Paragraph"/>
    <w:basedOn w:val="Normal"/>
    <w:uiPriority w:val="34"/>
    <w:qFormat/>
    <w:rsid w:val="00145BA9"/>
    <w:pPr>
      <w:ind w:left="720"/>
      <w:contextualSpacing/>
    </w:pPr>
  </w:style>
  <w:style w:type="character" w:customStyle="1" w:styleId="Heading5Char">
    <w:name w:val="Heading 5 Char"/>
    <w:basedOn w:val="DefaultParagraphFont"/>
    <w:link w:val="Heading5"/>
    <w:uiPriority w:val="9"/>
    <w:semiHidden/>
    <w:rsid w:val="00145BA9"/>
    <w:rPr>
      <w:rFonts w:asciiTheme="majorHAnsi" w:eastAsiaTheme="majorEastAsia" w:hAnsiTheme="majorHAnsi" w:cstheme="majorBidi"/>
    </w:rPr>
  </w:style>
  <w:style w:type="character" w:styleId="IntenseEmphasis">
    <w:name w:val="Intense Emphasis"/>
    <w:basedOn w:val="DefaultParagraphFont"/>
    <w:uiPriority w:val="21"/>
    <w:qFormat/>
    <w:rsid w:val="00EE2252"/>
    <w:rPr>
      <w:i/>
      <w:iCs/>
      <w:color w:val="auto"/>
      <w:u w:val="single"/>
    </w:rPr>
  </w:style>
  <w:style w:type="paragraph" w:styleId="IntenseQuote">
    <w:name w:val="Intense Quote"/>
    <w:basedOn w:val="Normal"/>
    <w:next w:val="Normal"/>
    <w:link w:val="IntenseQuoteChar"/>
    <w:uiPriority w:val="30"/>
    <w:qFormat/>
    <w:rsid w:val="00F34D5C"/>
    <w:pPr>
      <w:pBdr>
        <w:top w:val="single" w:sz="4" w:space="10" w:color="30C9FF"/>
        <w:bottom w:val="single" w:sz="4" w:space="10" w:color="30C9FF"/>
      </w:pBdr>
      <w:spacing w:before="360" w:after="360"/>
      <w:ind w:left="864" w:right="864"/>
      <w:jc w:val="center"/>
    </w:pPr>
    <w:rPr>
      <w:i/>
      <w:iCs/>
    </w:rPr>
  </w:style>
  <w:style w:type="character" w:customStyle="1" w:styleId="IntenseQuoteChar">
    <w:name w:val="Intense Quote Char"/>
    <w:basedOn w:val="DefaultParagraphFont"/>
    <w:link w:val="IntenseQuote"/>
    <w:uiPriority w:val="30"/>
    <w:rsid w:val="00F34D5C"/>
    <w:rPr>
      <w:rFonts w:ascii="Arial" w:eastAsiaTheme="minorEastAsia" w:hAnsi="Arial"/>
      <w:i/>
      <w:iCs/>
    </w:rPr>
  </w:style>
  <w:style w:type="character" w:styleId="IntenseReference">
    <w:name w:val="Intense Reference"/>
    <w:basedOn w:val="DefaultParagraphFont"/>
    <w:uiPriority w:val="32"/>
    <w:qFormat/>
    <w:rsid w:val="00EE2252"/>
    <w:rPr>
      <w:b/>
      <w:bCs/>
      <w:smallCaps/>
      <w:color w:val="auto"/>
      <w:spacing w:val="5"/>
    </w:rPr>
  </w:style>
  <w:style w:type="character" w:styleId="Strong">
    <w:name w:val="Strong"/>
    <w:basedOn w:val="DefaultParagraphFont"/>
    <w:uiPriority w:val="22"/>
    <w:qFormat/>
    <w:rsid w:val="007F564D"/>
    <w:rPr>
      <w:b/>
      <w:bCs/>
    </w:rPr>
  </w:style>
  <w:style w:type="character" w:styleId="SubtleReference">
    <w:name w:val="Subtle Reference"/>
    <w:basedOn w:val="DefaultParagraphFont"/>
    <w:uiPriority w:val="31"/>
    <w:qFormat/>
    <w:rsid w:val="007F564D"/>
    <w:rPr>
      <w:smallCaps/>
      <w:color w:val="5A5A5A" w:themeColor="text1" w:themeTint="A5"/>
    </w:rPr>
  </w:style>
  <w:style w:type="character" w:styleId="BookTitle">
    <w:name w:val="Book Title"/>
    <w:basedOn w:val="DefaultParagraphFont"/>
    <w:uiPriority w:val="33"/>
    <w:qFormat/>
    <w:rsid w:val="007F564D"/>
    <w:rPr>
      <w:b/>
      <w:bCs/>
      <w:i/>
      <w:iCs/>
      <w:spacing w:val="5"/>
    </w:rPr>
  </w:style>
  <w:style w:type="numbering" w:customStyle="1" w:styleId="Style1">
    <w:name w:val="Style1"/>
    <w:uiPriority w:val="99"/>
    <w:rsid w:val="00D11C53"/>
    <w:pPr>
      <w:numPr>
        <w:numId w:val="6"/>
      </w:numPr>
    </w:pPr>
  </w:style>
  <w:style w:type="table" w:styleId="TableGrid">
    <w:name w:val="Table Grid"/>
    <w:basedOn w:val="TableNormal"/>
    <w:uiPriority w:val="39"/>
    <w:rsid w:val="00CA6CA5"/>
    <w:pPr>
      <w:spacing w:after="0"/>
    </w:pPr>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23413744">
      <w:bodyDiv w:val="1"/>
      <w:marLeft w:val="0"/>
      <w:marRight w:val="0"/>
      <w:marTop w:val="0"/>
      <w:marBottom w:val="0"/>
      <w:divBdr>
        <w:top w:val="none" w:sz="0" w:space="0" w:color="auto"/>
        <w:left w:val="none" w:sz="0" w:space="0" w:color="auto"/>
        <w:bottom w:val="none" w:sz="0" w:space="0" w:color="auto"/>
        <w:right w:val="none" w:sz="0" w:space="0" w:color="auto"/>
      </w:divBdr>
    </w:div>
    <w:div w:id="923030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2" Type="http://schemas.openxmlformats.org/officeDocument/2006/relationships/image" Target="media/image5.jpeg"/><Relationship Id="rId1" Type="http://schemas.openxmlformats.org/officeDocument/2006/relationships/image" Target="media/image4.jp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3.jpg"/><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e1a5355f-5c38-485d-917f-829a71416ef6">
      <Terms xmlns="http://schemas.microsoft.com/office/infopath/2007/PartnerControls"/>
    </lcf76f155ced4ddcb4097134ff3c332f>
    <TaxCatchAll xmlns="5bcdea2d-abdf-4f04-aecd-9592119794d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4" ma:contentTypeDescription="Create a new document." ma:contentTypeScope="" ma:versionID="b5b34201084a0a392466f6bd722c0ccd">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6634ab7edd29fa41b835cc2a2602762f"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FD5957-B49A-4311-A687-37B1187B37A4}">
  <ds:schemaRefs>
    <ds:schemaRef ds:uri="73e26aa6-fbe3-4645-a9a9-a31e3892e679"/>
    <ds:schemaRef ds:uri="http://purl.org/dc/elements/1.1/"/>
    <ds:schemaRef ds:uri="http://purl.org/dc/dcmitype/"/>
    <ds:schemaRef ds:uri="http://schemas.microsoft.com/office/2006/metadata/properties"/>
    <ds:schemaRef ds:uri="69eba1e7-3a09-4785-aeb7-6be27bc510a8"/>
    <ds:schemaRef ds:uri="http://schemas.microsoft.com/office/2006/documentManagement/types"/>
    <ds:schemaRef ds:uri="http://www.w3.org/XML/1998/namespace"/>
    <ds:schemaRef ds:uri="http://schemas.openxmlformats.org/package/2006/metadata/core-properties"/>
    <ds:schemaRef ds:uri="http://schemas.microsoft.com/office/infopath/2007/PartnerControls"/>
    <ds:schemaRef ds:uri="http://purl.org/dc/terms/"/>
  </ds:schemaRefs>
</ds:datastoreItem>
</file>

<file path=customXml/itemProps2.xml><?xml version="1.0" encoding="utf-8"?>
<ds:datastoreItem xmlns:ds="http://schemas.openxmlformats.org/officeDocument/2006/customXml" ds:itemID="{3649E620-E6AD-45DA-8B99-0958D63FC7AB}">
  <ds:schemaRefs>
    <ds:schemaRef ds:uri="http://schemas.microsoft.com/sharepoint/v3/contenttype/forms"/>
  </ds:schemaRefs>
</ds:datastoreItem>
</file>

<file path=customXml/itemProps3.xml><?xml version="1.0" encoding="utf-8"?>
<ds:datastoreItem xmlns:ds="http://schemas.openxmlformats.org/officeDocument/2006/customXml" ds:itemID="{846FA83E-ED1F-4129-A0D4-4BEA2E577E37}"/>
</file>

<file path=customXml/itemProps4.xml><?xml version="1.0" encoding="utf-8"?>
<ds:datastoreItem xmlns:ds="http://schemas.openxmlformats.org/officeDocument/2006/customXml" ds:itemID="{44138C1E-3261-4066-853E-F94851D53A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9</Pages>
  <Words>3977</Words>
  <Characters>22670</Characters>
  <Application>Microsoft Office Word</Application>
  <DocSecurity>0</DocSecurity>
  <Lines>188</Lines>
  <Paragraphs>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26594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Robyn Kelly (Cardiff and Vale UHB - Communication</dc:creator>
  <cp:keywords/>
  <dc:description/>
  <cp:lastModifiedBy>Louise Blunsdon (Cardiff and Vale UHB - People &amp; Culture)</cp:lastModifiedBy>
  <cp:revision>4</cp:revision>
  <dcterms:created xsi:type="dcterms:W3CDTF">2024-08-21T09:29:00Z</dcterms:created>
  <dcterms:modified xsi:type="dcterms:W3CDTF">2024-08-28T09:05:00Z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ies>
</file>